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AA" w:rsidRDefault="003971AA" w:rsidP="003971AA"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1" name="Obraz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AA" w:rsidRPr="003971AA" w:rsidRDefault="003971AA" w:rsidP="003971AA">
      <w:pPr>
        <w:jc w:val="center"/>
        <w:rPr>
          <w:b/>
          <w:bCs/>
          <w:sz w:val="32"/>
          <w:szCs w:val="32"/>
        </w:rPr>
      </w:pPr>
      <w:r w:rsidRPr="003971AA">
        <w:rPr>
          <w:b/>
          <w:bCs/>
          <w:sz w:val="32"/>
          <w:szCs w:val="32"/>
        </w:rPr>
        <w:t xml:space="preserve">Program </w:t>
      </w:r>
      <w:r w:rsidR="00283367">
        <w:rPr>
          <w:b/>
          <w:bCs/>
          <w:sz w:val="32"/>
          <w:szCs w:val="32"/>
        </w:rPr>
        <w:t>studiów</w:t>
      </w:r>
      <w:r w:rsidRPr="003971AA">
        <w:rPr>
          <w:b/>
          <w:bCs/>
          <w:sz w:val="32"/>
          <w:szCs w:val="32"/>
        </w:rPr>
        <w:t xml:space="preserve"> kierunku Marketing internetowy</w:t>
      </w:r>
    </w:p>
    <w:p w:rsidR="003971AA" w:rsidRPr="003971AA" w:rsidRDefault="003971AA" w:rsidP="003971AA">
      <w:pPr>
        <w:jc w:val="center"/>
        <w:rPr>
          <w:b/>
          <w:bCs/>
          <w:sz w:val="32"/>
          <w:szCs w:val="32"/>
        </w:rPr>
      </w:pPr>
      <w:r w:rsidRPr="003971AA">
        <w:rPr>
          <w:b/>
          <w:bCs/>
          <w:sz w:val="32"/>
          <w:szCs w:val="32"/>
        </w:rPr>
        <w:t>Cykl Kształcenia 2021-2024</w:t>
      </w:r>
    </w:p>
    <w:sdt>
      <w:sdtPr>
        <w:rPr>
          <w:rFonts w:ascii="Calibri" w:eastAsia="Calibri" w:hAnsi="Calibri" w:cs="Times New Roman"/>
          <w:b w:val="0"/>
          <w:bCs w:val="0"/>
          <w:sz w:val="22"/>
          <w:szCs w:val="22"/>
          <w:lang w:eastAsia="en-US" w:bidi="ar-SA"/>
        </w:rPr>
        <w:id w:val="-1724971874"/>
        <w:docPartObj>
          <w:docPartGallery w:val="Table of Contents"/>
          <w:docPartUnique/>
        </w:docPartObj>
      </w:sdtPr>
      <w:sdtContent>
        <w:p w:rsidR="003971AA" w:rsidRDefault="003971AA" w:rsidP="00CE7316">
          <w:pPr>
            <w:pStyle w:val="Nagwekspisutreci"/>
            <w:numPr>
              <w:ilvl w:val="0"/>
              <w:numId w:val="0"/>
            </w:numPr>
            <w:ind w:left="426"/>
          </w:pPr>
          <w:r>
            <w:t>Spis treści</w:t>
          </w:r>
        </w:p>
        <w:p w:rsidR="00EA2F20" w:rsidRDefault="008D6C5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8D6C57">
            <w:fldChar w:fldCharType="begin"/>
          </w:r>
          <w:r w:rsidR="003971AA">
            <w:instrText xml:space="preserve"> TOC \o "1-3" \h \z \u </w:instrText>
          </w:r>
          <w:r w:rsidRPr="008D6C57">
            <w:fldChar w:fldCharType="separate"/>
          </w:r>
          <w:hyperlink w:anchor="_Toc83501793" w:history="1">
            <w:r w:rsidR="00EA2F20" w:rsidRPr="00051C1F">
              <w:rPr>
                <w:rStyle w:val="Hipercze"/>
                <w:noProof/>
              </w:rPr>
              <w:t>1.</w:t>
            </w:r>
            <w:r w:rsidR="00EA2F2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l-PL" w:bidi="ar-SA"/>
              </w:rPr>
              <w:tab/>
            </w:r>
            <w:r w:rsidR="00EA2F20" w:rsidRPr="00051C1F">
              <w:rPr>
                <w:rStyle w:val="Hipercze"/>
                <w:noProof/>
              </w:rPr>
              <w:t>Ogólna charakterystyka kierunku studiów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794" w:history="1">
            <w:r w:rsidR="00EA2F20" w:rsidRPr="00051C1F">
              <w:rPr>
                <w:rStyle w:val="Hipercze"/>
                <w:noProof/>
              </w:rPr>
              <w:t>2.</w:t>
            </w:r>
            <w:r w:rsidR="00EA2F2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l-PL" w:bidi="ar-SA"/>
              </w:rPr>
              <w:tab/>
            </w:r>
            <w:r w:rsidR="00EA2F20" w:rsidRPr="00051C1F">
              <w:rPr>
                <w:rStyle w:val="Hipercze"/>
                <w:noProof/>
              </w:rPr>
              <w:t>Opis zakładanych efektów uczenia się dla kierunku marketing internetowy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795" w:history="1">
            <w:r w:rsidR="00EA2F20" w:rsidRPr="00051C1F">
              <w:rPr>
                <w:rStyle w:val="Hipercze"/>
                <w:noProof/>
              </w:rPr>
              <w:t>3.</w:t>
            </w:r>
            <w:r w:rsidR="00EA2F2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l-PL" w:bidi="ar-SA"/>
              </w:rPr>
              <w:tab/>
            </w:r>
            <w:r w:rsidR="00EA2F20" w:rsidRPr="00051C1F">
              <w:rPr>
                <w:rStyle w:val="Hipercze"/>
                <w:noProof/>
              </w:rPr>
              <w:t>Plany studiów dla cyklu kształcenia kierunku marketing internetowy od roku akademickiego 2021 2022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796" w:history="1">
            <w:r w:rsidR="00EA2F20" w:rsidRPr="00051C1F">
              <w:rPr>
                <w:rStyle w:val="Hipercze"/>
                <w:noProof/>
              </w:rPr>
              <w:t>4.</w:t>
            </w:r>
            <w:r w:rsidR="00EA2F2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l-PL" w:bidi="ar-SA"/>
              </w:rPr>
              <w:tab/>
            </w:r>
            <w:r w:rsidR="00EA2F20" w:rsidRPr="00051C1F">
              <w:rPr>
                <w:rStyle w:val="Hipercze"/>
                <w:noProof/>
              </w:rPr>
              <w:t>Karty przedmiotów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797" w:history="1">
            <w:r w:rsidR="00EA2F20" w:rsidRPr="00051C1F">
              <w:rPr>
                <w:rStyle w:val="Hipercze"/>
                <w:noProof/>
              </w:rPr>
              <w:t>A. Moduł zajęć ogólnych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798" w:history="1">
            <w:r w:rsidR="00EA2F20" w:rsidRPr="00051C1F">
              <w:rPr>
                <w:rStyle w:val="Hipercze"/>
                <w:noProof/>
              </w:rPr>
              <w:t>Język obcy A.1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799" w:history="1">
            <w:r w:rsidR="00EA2F20" w:rsidRPr="00051C1F">
              <w:rPr>
                <w:rStyle w:val="Hipercze"/>
                <w:noProof/>
              </w:rPr>
              <w:t>Wychowanie fizyczne A2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0" w:history="1">
            <w:r w:rsidR="00EA2F20" w:rsidRPr="00051C1F">
              <w:rPr>
                <w:rStyle w:val="Hipercze"/>
                <w:noProof/>
              </w:rPr>
              <w:t>Ergonomia i BHP A3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1" w:history="1">
            <w:r w:rsidR="00EA2F20" w:rsidRPr="00051C1F">
              <w:rPr>
                <w:rStyle w:val="Hipercze"/>
                <w:noProof/>
              </w:rPr>
              <w:t>Przedsiębiorczość i własny biznes A4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2" w:history="1">
            <w:r w:rsidR="00EA2F20" w:rsidRPr="00051C1F">
              <w:rPr>
                <w:rStyle w:val="Hipercze"/>
                <w:rFonts w:eastAsia="Times New Roman"/>
                <w:noProof/>
                <w:lang w:eastAsia="pl-PL"/>
              </w:rPr>
              <w:t>Wprowadzenie do studiowania i ochrona własności intelektualnej A5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3" w:history="1">
            <w:r w:rsidR="00EA2F20" w:rsidRPr="00051C1F">
              <w:rPr>
                <w:rStyle w:val="Hipercze"/>
                <w:noProof/>
              </w:rPr>
              <w:t>Technologia informacyjna z Cloud Computing A6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4" w:history="1">
            <w:r w:rsidR="00EA2F20" w:rsidRPr="00051C1F">
              <w:rPr>
                <w:rStyle w:val="Hipercze"/>
                <w:noProof/>
              </w:rPr>
              <w:t>B. Grupa przedmiotów podstawowych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5" w:history="1">
            <w:r w:rsidR="00EA2F20" w:rsidRPr="00051C1F">
              <w:rPr>
                <w:rStyle w:val="Hipercze"/>
                <w:noProof/>
              </w:rPr>
              <w:t>Kultura i norma języka polskiego B1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6" w:history="1">
            <w:r w:rsidR="00EA2F20" w:rsidRPr="00051C1F">
              <w:rPr>
                <w:rStyle w:val="Hipercze"/>
                <w:noProof/>
              </w:rPr>
              <w:t>Praktyczna stylistyka B2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7" w:history="1">
            <w:r w:rsidR="00EA2F20" w:rsidRPr="00051C1F">
              <w:rPr>
                <w:rStyle w:val="Hipercze"/>
                <w:noProof/>
              </w:rPr>
              <w:t>Opracowanie tekstu użytkowego B3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8" w:history="1">
            <w:r w:rsidR="00EA2F20" w:rsidRPr="00051C1F">
              <w:rPr>
                <w:rStyle w:val="Hipercze"/>
                <w:noProof/>
              </w:rPr>
              <w:t>Warsztat pisania twórczego B4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9" w:history="1">
            <w:r w:rsidR="00EA2F20" w:rsidRPr="00051C1F">
              <w:rPr>
                <w:rStyle w:val="Hipercze"/>
                <w:noProof/>
              </w:rPr>
              <w:t>Podstawy ekonomii biznesu B5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0" w:history="1">
            <w:r w:rsidR="00EA2F20" w:rsidRPr="00051C1F">
              <w:rPr>
                <w:rStyle w:val="Hipercze"/>
                <w:rFonts w:ascii="Calibri" w:hAnsi="Calibri"/>
                <w:noProof/>
              </w:rPr>
              <w:t>Socjologia B6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1" w:history="1">
            <w:r w:rsidR="00EA2F20" w:rsidRPr="00051C1F">
              <w:rPr>
                <w:rStyle w:val="Hipercze"/>
                <w:noProof/>
              </w:rPr>
              <w:t>Psychologia pracy z klientem B7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2" w:history="1">
            <w:r w:rsidR="00EA2F20" w:rsidRPr="00051C1F">
              <w:rPr>
                <w:rStyle w:val="Hipercze"/>
                <w:noProof/>
              </w:rPr>
              <w:t>Język specjalistyczny (Media and marketing) B8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3" w:history="1">
            <w:r w:rsidR="00EA2F20" w:rsidRPr="00051C1F">
              <w:rPr>
                <w:rStyle w:val="Hipercze"/>
                <w:noProof/>
              </w:rPr>
              <w:t>Elementy prawa w Internecie B9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4" w:history="1">
            <w:r w:rsidR="00EA2F20" w:rsidRPr="00051C1F">
              <w:rPr>
                <w:rStyle w:val="Hipercze"/>
                <w:noProof/>
              </w:rPr>
              <w:t>C. Grupa przedmiotów kierunkowych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5" w:history="1">
            <w:r w:rsidR="00EA2F20" w:rsidRPr="00051C1F">
              <w:rPr>
                <w:rStyle w:val="Hipercze"/>
                <w:noProof/>
              </w:rPr>
              <w:t>Wprowadzenie do marketingu internetowego (z certyfikacją Google) C1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6" w:history="1">
            <w:r w:rsidR="00EA2F20" w:rsidRPr="00051C1F">
              <w:rPr>
                <w:rStyle w:val="Hipercze"/>
                <w:noProof/>
              </w:rPr>
              <w:t>Teoria mediów C2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7" w:history="1">
            <w:r w:rsidR="00EA2F20" w:rsidRPr="00051C1F">
              <w:rPr>
                <w:rStyle w:val="Hipercze"/>
                <w:noProof/>
              </w:rPr>
              <w:t>Planowanie strategii marketingowej C3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8" w:history="1">
            <w:r w:rsidR="00EA2F20" w:rsidRPr="00051C1F">
              <w:rPr>
                <w:rStyle w:val="Hipercze"/>
                <w:noProof/>
              </w:rPr>
              <w:t>Marketing C4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9" w:history="1">
            <w:r w:rsidR="00EA2F20" w:rsidRPr="00051C1F">
              <w:rPr>
                <w:rStyle w:val="Hipercze"/>
                <w:noProof/>
              </w:rPr>
              <w:t>Badania marketingowe C5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0" w:history="1">
            <w:r w:rsidR="00EA2F20" w:rsidRPr="00051C1F">
              <w:rPr>
                <w:rStyle w:val="Hipercze"/>
                <w:noProof/>
              </w:rPr>
              <w:t>Grafika komputerowa C6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1" w:history="1">
            <w:r w:rsidR="00EA2F20" w:rsidRPr="00051C1F">
              <w:rPr>
                <w:rStyle w:val="Hipercze"/>
                <w:noProof/>
              </w:rPr>
              <w:t>Projektowanie graficzne C7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2" w:history="1">
            <w:r w:rsidR="00EA2F20" w:rsidRPr="00051C1F">
              <w:rPr>
                <w:rStyle w:val="Hipercze"/>
                <w:noProof/>
              </w:rPr>
              <w:t>Podstawy projektowania stron internetowych C8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3" w:history="1">
            <w:r w:rsidR="00EA2F20" w:rsidRPr="00051C1F">
              <w:rPr>
                <w:rStyle w:val="Hipercze"/>
                <w:noProof/>
              </w:rPr>
              <w:t>Wprowadzenie do mediów społecznościowych C9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4" w:history="1">
            <w:r w:rsidR="00EA2F20" w:rsidRPr="00051C1F">
              <w:rPr>
                <w:rStyle w:val="Hipercze"/>
                <w:noProof/>
              </w:rPr>
              <w:t>Wprowadzenie do pozycjonowania stron C10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5" w:history="1">
            <w:r w:rsidR="00EA2F20" w:rsidRPr="00051C1F">
              <w:rPr>
                <w:rStyle w:val="Hipercze"/>
                <w:noProof/>
              </w:rPr>
              <w:t>Public relations i komunikacja społeczna C11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6" w:history="1">
            <w:r w:rsidR="00EA2F20" w:rsidRPr="00051C1F">
              <w:rPr>
                <w:rStyle w:val="Hipercze"/>
                <w:noProof/>
              </w:rPr>
              <w:t>Podstawy analityki internetowej C12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7" w:history="1">
            <w:r w:rsidR="00EA2F20" w:rsidRPr="00051C1F">
              <w:rPr>
                <w:rStyle w:val="Hipercze"/>
                <w:noProof/>
              </w:rPr>
              <w:t>Obieg informacji oraz systemy CRM C13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8" w:history="1">
            <w:r w:rsidR="00EA2F20" w:rsidRPr="00051C1F">
              <w:rPr>
                <w:rStyle w:val="Hipercze"/>
                <w:noProof/>
              </w:rPr>
              <w:t>Tworzenie treści reklamowych C14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9" w:history="1">
            <w:r w:rsidR="00EA2F20" w:rsidRPr="00051C1F">
              <w:rPr>
                <w:rStyle w:val="Hipercze"/>
                <w:noProof/>
              </w:rPr>
              <w:t>Warsztat zawodowy dziennikarza C15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0" w:history="1">
            <w:r w:rsidR="00EA2F20" w:rsidRPr="00051C1F">
              <w:rPr>
                <w:rStyle w:val="Hipercze"/>
                <w:noProof/>
              </w:rPr>
              <w:t>Storytelling i stereotypy w komunikacji marketingowej C16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1" w:history="1">
            <w:r w:rsidR="00EA2F20" w:rsidRPr="00051C1F">
              <w:rPr>
                <w:rStyle w:val="Hipercze"/>
                <w:noProof/>
              </w:rPr>
              <w:t>Estetyka wizualna i projektowanie publikacji C17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2" w:history="1">
            <w:r w:rsidR="00EA2F20" w:rsidRPr="00051C1F">
              <w:rPr>
                <w:rStyle w:val="Hipercze"/>
                <w:noProof/>
              </w:rPr>
              <w:t>Zarządzanie zasobami ludzkimi/ HR Management C18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3" w:history="1">
            <w:r w:rsidR="00EA2F20" w:rsidRPr="00051C1F">
              <w:rPr>
                <w:rStyle w:val="Hipercze"/>
                <w:noProof/>
              </w:rPr>
              <w:t>Etyka biznesu C19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4" w:history="1">
            <w:r w:rsidR="00EA2F20" w:rsidRPr="00051C1F">
              <w:rPr>
                <w:rStyle w:val="Hipercze"/>
                <w:noProof/>
              </w:rPr>
              <w:t>Bezpieczeństwo informacji C20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5" w:history="1">
            <w:r w:rsidR="00EA2F20" w:rsidRPr="00051C1F">
              <w:rPr>
                <w:rStyle w:val="Hipercze"/>
                <w:noProof/>
              </w:rPr>
              <w:t>Seminarium dyplomowe i praca dyplomowa C21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6" w:history="1">
            <w:r w:rsidR="00EA2F20" w:rsidRPr="00051C1F">
              <w:rPr>
                <w:rStyle w:val="Hipercze"/>
                <w:noProof/>
              </w:rPr>
              <w:t>D Grupa przedmiotów do wyboru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7" w:history="1">
            <w:r w:rsidR="00EA2F20" w:rsidRPr="00051C1F">
              <w:rPr>
                <w:rStyle w:val="Hipercze"/>
                <w:noProof/>
              </w:rPr>
              <w:t>D1 Twórca treści: Content Creator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8" w:history="1">
            <w:r w:rsidR="00EA2F20" w:rsidRPr="00051C1F">
              <w:rPr>
                <w:rStyle w:val="Hipercze"/>
                <w:noProof/>
              </w:rPr>
              <w:t>Strategie komunikacji D1.1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9" w:history="1">
            <w:r w:rsidR="00EA2F20" w:rsidRPr="00051C1F">
              <w:rPr>
                <w:rStyle w:val="Hipercze"/>
                <w:noProof/>
              </w:rPr>
              <w:t>Newsletter i mailing D1.2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0" w:history="1">
            <w:r w:rsidR="00EA2F20" w:rsidRPr="00051C1F">
              <w:rPr>
                <w:rStyle w:val="Hipercze"/>
                <w:noProof/>
              </w:rPr>
              <w:t>Reklama w Social Media D1.3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1" w:history="1">
            <w:r w:rsidR="00EA2F20" w:rsidRPr="00051C1F">
              <w:rPr>
                <w:rStyle w:val="Hipercze"/>
                <w:noProof/>
              </w:rPr>
              <w:t>Content marketing D1.4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2" w:history="1">
            <w:r w:rsidR="00EA2F20" w:rsidRPr="00051C1F">
              <w:rPr>
                <w:rStyle w:val="Hipercze"/>
                <w:noProof/>
              </w:rPr>
              <w:t>Zarządzanie Fanpage D1.5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3" w:history="1">
            <w:r w:rsidR="00EA2F20" w:rsidRPr="00051C1F">
              <w:rPr>
                <w:rStyle w:val="Hipercze"/>
                <w:noProof/>
              </w:rPr>
              <w:t>D2 Promowanie witryn internetowych: Specjalista SEM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4" w:history="1">
            <w:r w:rsidR="00EA2F20" w:rsidRPr="00051C1F">
              <w:rPr>
                <w:rStyle w:val="Hipercze"/>
                <w:noProof/>
              </w:rPr>
              <w:t>Pozycjonowanie Off site D2.1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5" w:history="1">
            <w:r w:rsidR="00EA2F20" w:rsidRPr="00051C1F">
              <w:rPr>
                <w:rStyle w:val="Hipercze"/>
                <w:noProof/>
              </w:rPr>
              <w:t>Zarządzanie systemami reklamy PPC D2.2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6" w:history="1">
            <w:r w:rsidR="00EA2F20" w:rsidRPr="00051C1F">
              <w:rPr>
                <w:rStyle w:val="Hipercze"/>
                <w:noProof/>
              </w:rPr>
              <w:t>Pozycjonowanie On site D2.3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7" w:history="1">
            <w:r w:rsidR="00EA2F20" w:rsidRPr="00051C1F">
              <w:rPr>
                <w:rStyle w:val="Hipercze"/>
                <w:noProof/>
              </w:rPr>
              <w:t>Audytowanie kampanii PPC D2.4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8" w:history="1">
            <w:r w:rsidR="00EA2F20" w:rsidRPr="00051C1F">
              <w:rPr>
                <w:rStyle w:val="Hipercze"/>
                <w:noProof/>
              </w:rPr>
              <w:t>Audyt SEO strony D2.5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9" w:history="1">
            <w:r w:rsidR="00EA2F20" w:rsidRPr="00051C1F">
              <w:rPr>
                <w:rStyle w:val="Hipercze"/>
                <w:noProof/>
              </w:rPr>
              <w:t>D4 W zakresie praktyk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50" w:history="1">
            <w:r w:rsidR="00EA2F20" w:rsidRPr="00051C1F">
              <w:rPr>
                <w:rStyle w:val="Hipercze"/>
                <w:noProof/>
              </w:rPr>
              <w:t>Praktyka zawodowa D4.1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51" w:history="1">
            <w:r w:rsidR="00EA2F20" w:rsidRPr="00051C1F">
              <w:rPr>
                <w:rStyle w:val="Hipercze"/>
                <w:noProof/>
              </w:rPr>
              <w:t>E Grupa przedmiotów humanistycznych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52" w:history="1">
            <w:r w:rsidR="00EA2F20" w:rsidRPr="00051C1F">
              <w:rPr>
                <w:rStyle w:val="Hipercze"/>
                <w:noProof/>
              </w:rPr>
              <w:t>Perswazja i manipulacja w języku E1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53" w:history="1">
            <w:r w:rsidR="00EA2F20" w:rsidRPr="00051C1F">
              <w:rPr>
                <w:rStyle w:val="Hipercze"/>
                <w:noProof/>
              </w:rPr>
              <w:t>Elementy kultury współczesnej E2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54" w:history="1">
            <w:r w:rsidR="00EA2F20" w:rsidRPr="00051C1F">
              <w:rPr>
                <w:rStyle w:val="Hipercze"/>
                <w:noProof/>
              </w:rPr>
              <w:t>Argumentacja z elementami logiki E3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55" w:history="1">
            <w:r w:rsidR="00EA2F20" w:rsidRPr="00051C1F">
              <w:rPr>
                <w:rStyle w:val="Hipercze"/>
                <w:noProof/>
              </w:rPr>
              <w:t>5.</w:t>
            </w:r>
            <w:r w:rsidR="00EA2F2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l-PL" w:bidi="ar-SA"/>
              </w:rPr>
              <w:tab/>
            </w:r>
            <w:r w:rsidR="00EA2F20" w:rsidRPr="00051C1F">
              <w:rPr>
                <w:rStyle w:val="Hipercze"/>
                <w:noProof/>
              </w:rPr>
              <w:t>Łączna liczba godzin oraz punktów ECTS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8D6C5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56" w:history="1">
            <w:r w:rsidR="00EA2F20" w:rsidRPr="00051C1F">
              <w:rPr>
                <w:rStyle w:val="Hipercze"/>
                <w:noProof/>
              </w:rPr>
              <w:t>6.</w:t>
            </w:r>
            <w:r w:rsidR="00EA2F2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l-PL" w:bidi="ar-SA"/>
              </w:rPr>
              <w:tab/>
            </w:r>
            <w:r w:rsidR="00EA2F20" w:rsidRPr="00051C1F">
              <w:rPr>
                <w:rStyle w:val="Hipercze"/>
                <w:noProof/>
              </w:rPr>
              <w:t>Liczba punktów ECTS dla danego modułu i dyscypliny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1AA" w:rsidRDefault="008D6C57">
          <w:r>
            <w:rPr>
              <w:b/>
              <w:bCs/>
            </w:rPr>
            <w:fldChar w:fldCharType="end"/>
          </w:r>
        </w:p>
      </w:sdtContent>
    </w:sdt>
    <w:p w:rsidR="003971AA" w:rsidRDefault="003971AA">
      <w:pPr>
        <w:spacing w:after="0" w:line="240" w:lineRule="auto"/>
        <w:rPr>
          <w:lang w:eastAsia="zh-CN" w:bidi="hi-IN"/>
        </w:rPr>
      </w:pPr>
    </w:p>
    <w:p w:rsidR="003971AA" w:rsidRDefault="003971AA">
      <w:pPr>
        <w:spacing w:after="0" w:line="240" w:lineRule="auto"/>
        <w:rPr>
          <w:rFonts w:ascii="Times New Roman" w:eastAsiaTheme="majorEastAsia" w:hAnsi="Times New Roman" w:cstheme="majorBidi"/>
          <w:sz w:val="28"/>
          <w:szCs w:val="32"/>
          <w:lang w:eastAsia="zh-CN" w:bidi="hi-IN"/>
        </w:rPr>
      </w:pPr>
      <w:r>
        <w:rPr>
          <w:lang w:eastAsia="zh-CN" w:bidi="hi-IN"/>
        </w:rPr>
        <w:br w:type="page"/>
      </w:r>
    </w:p>
    <w:p w:rsidR="004A7AA7" w:rsidRPr="003971AA" w:rsidRDefault="003971AA" w:rsidP="00CE7316">
      <w:pPr>
        <w:pStyle w:val="Nagwek1"/>
      </w:pPr>
      <w:bookmarkStart w:id="0" w:name="_Toc83501793"/>
      <w:r w:rsidRPr="003971AA">
        <w:lastRenderedPageBreak/>
        <w:t>Ogólna charakterystyka kierunku studiów</w:t>
      </w:r>
      <w:bookmarkEnd w:id="0"/>
    </w:p>
    <w:p w:rsidR="003971AA" w:rsidRPr="003971AA" w:rsidRDefault="003971AA" w:rsidP="003971AA">
      <w:pPr>
        <w:rPr>
          <w:lang w:eastAsia="zh-CN" w:bidi="hi-IN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54"/>
      </w:tblGrid>
      <w:tr w:rsidR="00034DE8" w:rsidRPr="00C4273E" w:rsidTr="0050443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>Nazwa kierunku studiów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4A7AA7" w:rsidRPr="00C4273E" w:rsidRDefault="007A1A8B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 xml:space="preserve">Marketing internetowy </w:t>
            </w:r>
          </w:p>
        </w:tc>
      </w:tr>
      <w:tr w:rsidR="004A7AA7" w:rsidRPr="00C4273E" w:rsidTr="0050443A">
        <w:trPr>
          <w:trHeight w:val="5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>Poziom studiów: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7A1A8B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Studia pierwszego stopnia </w:t>
            </w:r>
          </w:p>
        </w:tc>
      </w:tr>
      <w:tr w:rsidR="004A7AA7" w:rsidRPr="00C4273E" w:rsidTr="0050443A">
        <w:trPr>
          <w:trHeight w:val="5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>Profil: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</w:tr>
      <w:tr w:rsidR="004A7AA7" w:rsidRPr="00C4273E" w:rsidTr="0050443A">
        <w:trPr>
          <w:trHeight w:val="5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>Forma studiów: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Stacjonarne</w:t>
            </w:r>
            <w:r w:rsidR="007A1A8B" w:rsidRPr="00C4273E">
              <w:rPr>
                <w:rFonts w:ascii="Times New Roman" w:hAnsi="Times New Roman"/>
                <w:sz w:val="24"/>
                <w:szCs w:val="24"/>
              </w:rPr>
              <w:t xml:space="preserve">, dualne </w:t>
            </w:r>
          </w:p>
        </w:tc>
      </w:tr>
      <w:tr w:rsidR="004A7AA7" w:rsidRPr="00C4273E" w:rsidTr="0050443A">
        <w:trPr>
          <w:trHeight w:val="12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Czas trwania studiów (liczba semestrów) i łączna liczba godzin: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9630EA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6 semestrów</w:t>
            </w:r>
          </w:p>
          <w:p w:rsidR="004A7AA7" w:rsidRPr="00C4273E" w:rsidRDefault="00F53E46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1</w:t>
            </w:r>
            <w:r w:rsidR="00FF01C3">
              <w:rPr>
                <w:rFonts w:ascii="Times New Roman" w:hAnsi="Times New Roman"/>
                <w:sz w:val="24"/>
                <w:szCs w:val="24"/>
              </w:rPr>
              <w:t>900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godzin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7AA7" w:rsidRPr="00C4273E" w:rsidTr="0050443A">
        <w:trPr>
          <w:trHeight w:val="12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>Liczba punktów ECTS konieczna do ukończenia studiów na danym poziomie: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1</w:t>
            </w:r>
            <w:r w:rsidR="009630EA" w:rsidRPr="00C4273E">
              <w:rPr>
                <w:rFonts w:ascii="Times New Roman" w:hAnsi="Times New Roman"/>
                <w:sz w:val="24"/>
                <w:szCs w:val="24"/>
              </w:rPr>
              <w:t>8</w:t>
            </w:r>
            <w:r w:rsidR="00FF01C3">
              <w:rPr>
                <w:rFonts w:ascii="Times New Roman" w:hAnsi="Times New Roman"/>
                <w:sz w:val="24"/>
                <w:szCs w:val="24"/>
              </w:rPr>
              <w:t>9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punkt</w:t>
            </w:r>
            <w:r w:rsidR="00F53E46" w:rsidRPr="00C4273E">
              <w:rPr>
                <w:rFonts w:ascii="Times New Roman" w:hAnsi="Times New Roman"/>
                <w:sz w:val="24"/>
                <w:szCs w:val="24"/>
              </w:rPr>
              <w:t>y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:rsidR="009630EA" w:rsidRPr="00C4273E" w:rsidRDefault="009630EA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A7" w:rsidRPr="00C4273E" w:rsidTr="0050443A">
        <w:trPr>
          <w:trHeight w:val="8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>Tytuł zawodowy nadawany absolwentom: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7A1A8B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Licencjat </w:t>
            </w:r>
          </w:p>
        </w:tc>
      </w:tr>
      <w:tr w:rsidR="004A7AA7" w:rsidRPr="00C4273E" w:rsidTr="0050443A">
        <w:trPr>
          <w:trHeight w:val="13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>Dziedzina/-y nauki, do której/-ych przyporządkowany jest kierunek studiów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C14" w:rsidRPr="00C4273E" w:rsidRDefault="00CC1C14" w:rsidP="005044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30EA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273E">
              <w:rPr>
                <w:rFonts w:ascii="Times New Roman" w:hAnsi="Times New Roman"/>
                <w:i/>
                <w:sz w:val="24"/>
                <w:szCs w:val="24"/>
              </w:rPr>
              <w:t>Dziedzina  nauk</w:t>
            </w:r>
            <w:r w:rsidR="009630EA" w:rsidRPr="00C4273E">
              <w:rPr>
                <w:rFonts w:ascii="Times New Roman" w:hAnsi="Times New Roman"/>
                <w:i/>
                <w:sz w:val="24"/>
                <w:szCs w:val="24"/>
              </w:rPr>
              <w:t xml:space="preserve"> społ</w:t>
            </w:r>
            <w:r w:rsidR="00B35E3F" w:rsidRPr="00C4273E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C4273E">
              <w:rPr>
                <w:rFonts w:ascii="Times New Roman" w:hAnsi="Times New Roman"/>
                <w:i/>
                <w:sz w:val="24"/>
                <w:szCs w:val="24"/>
              </w:rPr>
              <w:t xml:space="preserve">cznych </w:t>
            </w:r>
          </w:p>
          <w:p w:rsidR="00343A96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273E">
              <w:rPr>
                <w:rFonts w:ascii="Times New Roman" w:hAnsi="Times New Roman"/>
                <w:i/>
                <w:sz w:val="24"/>
                <w:szCs w:val="24"/>
              </w:rPr>
              <w:t>Dziedzina n</w:t>
            </w:r>
            <w:r w:rsidR="00343A96" w:rsidRPr="00C4273E">
              <w:rPr>
                <w:rFonts w:ascii="Times New Roman" w:hAnsi="Times New Roman"/>
                <w:i/>
                <w:sz w:val="24"/>
                <w:szCs w:val="24"/>
              </w:rPr>
              <w:t>auk humanistycz</w:t>
            </w:r>
            <w:r w:rsidRPr="00C4273E">
              <w:rPr>
                <w:rFonts w:ascii="Times New Roman" w:hAnsi="Times New Roman"/>
                <w:i/>
                <w:sz w:val="24"/>
                <w:szCs w:val="24"/>
              </w:rPr>
              <w:t>nych</w:t>
            </w:r>
          </w:p>
        </w:tc>
      </w:tr>
      <w:tr w:rsidR="004A7AA7" w:rsidRPr="00C4273E" w:rsidTr="0050443A">
        <w:trPr>
          <w:trHeight w:val="11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Dyscyplina/-y naukowa/-e, do której/-ych przyporządkowany jest kierunek studiów:</w:t>
            </w:r>
          </w:p>
          <w:p w:rsidR="004A7AA7" w:rsidRPr="00C4273E" w:rsidRDefault="004A7AA7" w:rsidP="0050443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C6F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  <w:u w:val="single"/>
              </w:rPr>
              <w:t>N</w:t>
            </w:r>
            <w:r w:rsidR="00C36C6F" w:rsidRPr="00C4273E">
              <w:rPr>
                <w:rFonts w:ascii="Times New Roman" w:hAnsi="Times New Roman"/>
                <w:sz w:val="24"/>
                <w:szCs w:val="24"/>
                <w:u w:val="single"/>
              </w:rPr>
              <w:t>auki o komunikacji społecznej i mediach</w:t>
            </w:r>
            <w:r w:rsidR="00CE363F">
              <w:rPr>
                <w:rFonts w:ascii="Times New Roman" w:hAnsi="Times New Roman"/>
                <w:sz w:val="24"/>
                <w:szCs w:val="24"/>
              </w:rPr>
              <w:t xml:space="preserve"> (dyscyplina wiodąca) </w:t>
            </w: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Językoznawstwo </w:t>
            </w: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Nauki o zarządzaniu i jakości</w:t>
            </w:r>
          </w:p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178BE" w:rsidRPr="00C4273E" w:rsidTr="0050443A">
        <w:trPr>
          <w:trHeight w:val="270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BE" w:rsidRPr="00C4273E" w:rsidRDefault="002178BE" w:rsidP="0050443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W przypadku programu studiów dla kierunku </w:t>
            </w:r>
            <w:r w:rsidR="00CC1C14"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p</w:t>
            </w: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rzyporządkowanego do więcej niż jednej dyscypliny należy określić procentowy udział liczby punktów ECTS dla każdej </w:t>
            </w:r>
          </w:p>
          <w:p w:rsidR="002178BE" w:rsidRPr="00C4273E" w:rsidRDefault="002178BE" w:rsidP="0050443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z dyscyplin w łącznej liczbie punktów ECTS, ze wskazaniem dyscypliny wiodącej;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5.4 Nauki o komunikacji społecznej i mediach 67% </w:t>
            </w: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1.4 Językoznawstwo 22% </w:t>
            </w: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5.6 Nauki o zarządzaniu i jakości 11%</w:t>
            </w: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AA7" w:rsidRPr="00C4273E" w:rsidTr="0050443A">
        <w:trPr>
          <w:trHeight w:val="4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A7" w:rsidRPr="00C4273E" w:rsidRDefault="004A7AA7" w:rsidP="0050443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Termin rozpoczęcia cyklu: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A7" w:rsidRPr="00C4273E" w:rsidRDefault="00970B2E" w:rsidP="005044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Cs/>
                <w:sz w:val="24"/>
                <w:szCs w:val="24"/>
              </w:rPr>
              <w:t>Rok akademicki</w:t>
            </w:r>
            <w:r w:rsidR="004A7AA7" w:rsidRPr="00C4273E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36056E" w:rsidRPr="00C427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A7AA7" w:rsidRPr="00C4273E">
              <w:rPr>
                <w:rFonts w:ascii="Times New Roman" w:hAnsi="Times New Roman"/>
                <w:bCs/>
                <w:sz w:val="24"/>
                <w:szCs w:val="24"/>
              </w:rPr>
              <w:t>/202</w:t>
            </w:r>
            <w:r w:rsidR="0036056E" w:rsidRPr="00C427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A7AA7" w:rsidRPr="00C4273E" w:rsidTr="0050443A">
        <w:trPr>
          <w:trHeight w:val="268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A7" w:rsidRPr="00C4273E" w:rsidRDefault="004A7AA7" w:rsidP="0050443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lastRenderedPageBreak/>
              <w:t xml:space="preserve">Wskazanie związku kierunku studiów ze strategią rozwoju oraz misją </w:t>
            </w:r>
            <w:r w:rsidR="00CA3F38"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KPU </w:t>
            </w: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w Krośnie: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3F" w:rsidRPr="00C4273E" w:rsidRDefault="004A7AA7" w:rsidP="0050443A">
            <w:pPr>
              <w:widowControl w:val="0"/>
              <w:spacing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Program studiów dla kierunku </w:t>
            </w:r>
            <w:r w:rsidR="007A1A8B" w:rsidRPr="00C4273E">
              <w:rPr>
                <w:rFonts w:ascii="Times New Roman" w:hAnsi="Times New Roman"/>
                <w:sz w:val="24"/>
                <w:szCs w:val="24"/>
              </w:rPr>
              <w:t>Marketing internetowy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jest spójny ze Strategią</w:t>
            </w:r>
            <w:r w:rsidR="00C942AB" w:rsidRPr="00C4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C14" w:rsidRPr="00C4273E">
              <w:rPr>
                <w:rFonts w:ascii="Times New Roman" w:hAnsi="Times New Roman"/>
                <w:bCs/>
                <w:sz w:val="24"/>
                <w:szCs w:val="24"/>
              </w:rPr>
              <w:t xml:space="preserve">Karpackiej Państwowej Uczelni w Krośnie na lata 2021-2025. </w:t>
            </w:r>
            <w:r w:rsidR="00B35E3F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Utworzenie kierunku studiów Marketing internetowy wpisuje się w pełni w misję uczelni określoną w Statucie </w:t>
            </w:r>
            <w:r w:rsidR="00CA3F38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KPU</w:t>
            </w:r>
            <w:r w:rsidR="00B35E3F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Krośnie. Powstanie tego innowacyjnego kierunku odwołuje się do fundamentalnego powołania uczelni do podejmowania przedsięwzięć edukacyjnych</w:t>
            </w:r>
            <w:r w:rsidR="003971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35E3F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wykorzystujących nowoczesne technologie, kształtujących nowoczesne społeczeństwo demokratyczne. Interdyscyplinarność tego kierunku jest realizacją zrównoważonego rozwoju uczelni w oparciu o różnorodność oferty kształcenia w obrębie wielu dziedzin nauki, a także odpowiada zapotrzebowaniu otoczenia społeczno-gospodarczego Uczelni. Ważnym aspektem o kierunku studiów jest jego praktyczny charakter potwierdzony udziałem firmy </w:t>
            </w:r>
            <w:r w:rsidR="00A55E45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 </w:t>
            </w:r>
            <w:r w:rsidR="00B35E3F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już na etapie projektowania planu studiów i efektów uczenia się.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Kierunek studiów Marketing internetowy przyczyni się do realizacji celów strategicznych Uczelni powiązanych ze strategią rozwoju województwa podkarpackiego. Analiza SWAT konkurencyjnej i innowacyjnej gospodarki oraz kapitału społecznego województwa podkreśla jako mocną stronę regionu i szansę jego dalszego rozwoju zasób dobrze wykwalifikowanej kadry w sektorze IT funkcjonującego w konkurencyjnym środowisku. Rozwijanie tego potencjału, jako cel strategiczny uczelni, powinno się odbywać na drodze współpracy z lokalnymi i krajowymi podmiotami gospodarczymi, zaś efekty badań naukowych należy wdrażać we partnerstwie z przedsiębiorstwami wspomagającymi lokalny rynek pracy, szczególnie na drodze praktycznej tak, aby umożliwić płynne wchodzenie absolwentów w obowiązki zawodowe. Kierunek studiów MI doskonale wpisuje się w tę strategię rozwoju Uczelni i regionu.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Absolwenci kierunku studiów MI w trakcie studiów będą kształceni w atmosferze poszanowania tradycji patriotycznych i wartości obywatelskich. Gwarantują to efekty uczenia się osiągane podczas kursów modułu ogólnego, a także dzięki możliwościom uczestnictwa w wartościowych przedsięwzięciach kulturalnych, charytatywnych i prospołecznych będących wkładem Uczelni w rozwój regionu. 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Realizacji misji uczelni i jej celów strategicznych sprzyja odpowiedni dobór efektów uczenia się.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 zakresie wiedzy absolwenci zapoznają się w stopniu zaawansowanym z aspektami teorii języka, logiki, stylistyki i kultury języka polskiego </w:t>
            </w:r>
            <w:r w:rsidRPr="00C42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umożliwiającymi tworzenie poprawnych i skutecznych wypowiedzi językowych. Będą też w zaawansowanym stopniu znać teorie mediów ze szczególnym uwzględnieniem zależności metod przechowywania i przekazu informacji a środowiskiem społecznym. Ponadto, zapoznają się z podstawami teorii oraz narzędziami komunikacji społecznej, biznesowej i interpersonalnej, które będzie potrafił stosować w działalności zawodowej. Absolwent osiągnie też efekty uczenia się związane z kształtowaniem przedsiębiorczości i poszanowanie prawa własności intelektualnej.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 zakresie wiedzy absolwent będzie samodzielnie zdobywać i selekcjonować informacje, dokonywać syntezy i analizy pozyskanych informacji, dzięki czemu będzie zdolny samodzielnie tworzyć projekty marketingowe wykorzystując nowoczesne narzędzia informatyczne. Dzięki biegłej (B2) znajomości drugiego języka absolwent będzie mógł brać udział w projektach o zasięgu międzynarodowym. Absolwent w merytoryczny sposób potrafi brać udział w debacie. W czasie studiów absolwent zdobędzie także umiejętność pracy w zespole w duchu poszanowania dla jego wszystkich członków oraz planowania własnego rozwoju.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Kompetencje absolwenta są wyrazem jego gotowości do podejmowania refleksji nad własną wiedzą i umiejętnościami w celu wytyczenia dalszych dróg rozwoju. Absolwent działa na rzecz społeczeństwa obywatelskiego, jest przedsiębiorczy, tolerancyjny, działa w poszanowaniu norm etycznych.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Efekty uczenia się planowanego kierunku studiów Marketing Internetowy w większości odnoszą się do dziedziny nauk społecznych, dyscyplina wiedza o mediach i komunikacji społecznej (5.4), które uzupełniają efekty kształcenia w zakresie nauk o zarządzaniu i jakości (5.6) oraz efekty z zakresu dziedziny humanistycznej – językoznawstwo (1.4). </w:t>
            </w:r>
          </w:p>
          <w:p w:rsidR="004A7AA7" w:rsidRPr="00C4273E" w:rsidRDefault="004A7AA7" w:rsidP="0050443A">
            <w:pPr>
              <w:spacing w:after="0"/>
              <w:ind w:left="50" w:right="197"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A7" w:rsidRPr="00C4273E" w:rsidTr="0050443A">
        <w:trPr>
          <w:trHeight w:val="70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lastRenderedPageBreak/>
              <w:t>Informacja na temat uwzględnienia w programie studiów potrzeb społeczno-gospodarczych oraz zgodności zakładanych efektów uczenia się z tymi potrzebami: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odpowiedzi na coraz intensywniej zaznaczający się w gospodarce regionu tak zwany zwrot cyfrowy, który rozszerza zakres wykorzystania narzędzi do analizy danych i narzędzi internetowych służących sprawnej komunikacji społecznej</w:t>
            </w:r>
            <w:r w:rsidR="003B2BDF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marketingu</w:t>
            </w: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A3F38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KPU</w:t>
            </w: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Krośnie we współpracy z przodującą na ryku marketingu </w:t>
            </w:r>
            <w:r w:rsidR="003B2BDF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internetowego</w:t>
            </w: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firmą </w:t>
            </w:r>
            <w:r w:rsidR="00CA3F38" w:rsidRPr="00C4273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KS</w:t>
            </w:r>
            <w:r w:rsidR="003B2BDF" w:rsidRPr="00C4273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B2BDF" w:rsidRPr="00C427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uruchomiło </w:t>
            </w: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Marketing internetowy.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Jak pokazują analizy instytucji europejskich (m.in. Europejskiego Portalu Mobilności Zawodowej) szansę na rozwój w mniej zurbanizowanych rejonach może </w:t>
            </w: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mieć przemysł elektroniczny. Firmy prowadzące sprzedaż towarów przez Internet oraz świadczącego różnorodne usługi za pośrednictwem Internetu, a także zatrudniające pracowników w nowym przemyśle high-tech jak na przykład programistów czy specjalistów tworzących technologie niezbędne do świadczenia usług elektronicznych, realizacji produkcji przemysłowej lub do zastosowania w gospodarce niskoemisyjnej dla prywatnych gospodarstw domowych (geotermia, turbiny wodne itp.) z powodzeniem działają na terenach odległych od dużych metropolii, wykorzystując lokalne zasoby oraz konkurencyjne ceny prowadzenia działalności gospodarczej. Dzięki coraz lepszym połączeniom komunikacyjnym, wysokim wskaźnikom przedsiębiorczości oraz bogatej ofercie edukacyjnej w rejonie krośnieńskim pojawiają się coraz liczniej firmy działające w oparciu o innowacyjne technologie i usługi. Jedną z nich jest firma </w:t>
            </w:r>
            <w:r w:rsidR="003B2BDF"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KS </w:t>
            </w: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 siedzibą w Gorzycach, </w:t>
            </w:r>
            <w:r w:rsidRPr="00C427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która specjalizuje się w marketingu internetowym</w:t>
            </w: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Do realizacji innowacyjnych zadań biznesowych potrzebne są umiejętności, które można kształtować w ramach studiów wyższych o profilu praktycznym. 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W obecnej sytuacji rynkowej, a jak wskazują badania organizacji eksperckich (WEF The Future of Jobs Report 2018) także w najbliższej przyszłości, firmy informatyczne i technologiczne będą na tyle zróżnicowane pod względem podejmowanych zadań, że znajdzie się w nich miejsce także dla psychologów, filologów czy fachowców z dziedziny marketingu z podstawowymi kompetencjami związanymi z programowaniem czy analizą treści i baz danych. Od kandydatów do pracy w tych przedsiębiorstwach oczekuje się nie tylko konkretnych umiejętności twardych. Liczą się też kompetencje miękkie, a zwłaszcza otwartość na wiedzę, komunikatywność i zdolność współpracy, kreatywność i innowacyjność, zdolności analityczne i krytyczne myślenie, inteligencja emocjonalna, zdolność kompleksowego rozwiązywania problemów. Z tego powodu wśród specjalistów poszukiwanych do realizacji wysokotechnologicznych projektów coraz większą rolę odgrywają absolwenci łączący związane ze sprawnością komunikacyjną tradycyjne wykształcenie humanistyczne z rozwiniętymi kompetencjami cyfrowymi. Do najpotrzebniejszych praktycznych kompetencji cyfrowych (tzw. digital skills) w grupie małych i średnich przedsiębiorstw (SMEs) należą; higiena cyfrowa – obsługa stron internetowych, projektowanie cyfrowe, obsługa sieci społecznościowych, obsługa narzędzi wzmacniających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efektywność pracy grupowej (Slack, Trello), prowadzenie rachunkowości, praca w chmurze (Google Docs), rutynowe kolekcjonowanie i analiza danych, wykorzystanie specjalistycznych narzędzi branżowych.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Jednym z istotnych czynników decydujących o powodzeniu  tego typu działalności gospodarczej jest nastawienie na prowadzenie komunikacji społecznej wysokiej jakości treści. Chodzi tu zarówno o dostarczanie użytkownikowi końcowemu (odbiorcy) treści (ang. Content) aktualnych i fachowych, ale także o takie ich tworzenie, które uwzględnia ich rozumną konsumpcję, interpretację oraz analizę. Treści powinny być więc opracowywane z uwzględnieniem podwójnej perspektywy: nadawcy oraz odbiorcy. Rozwijaniu tej kompetencji służy moduł studiów </w:t>
            </w:r>
            <w:r w:rsidRPr="00C427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Content Creator</w:t>
            </w: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Od strony technicznej skuteczność biznesowa zależy od takich procesów jak sprawne pozycjonowanie, zarządzanie treścią oraz wizualna atrakcyjność kampanii. Opanowanie tych umiejętności umożliwia moduł </w:t>
            </w:r>
            <w:r w:rsidRPr="00C427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Specjalista SEM</w:t>
            </w: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A7AA7" w:rsidRPr="00C4273E" w:rsidRDefault="004A7AA7" w:rsidP="0050443A">
            <w:pPr>
              <w:spacing w:after="0" w:line="240" w:lineRule="auto"/>
              <w:ind w:left="51" w:right="198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AA7" w:rsidRPr="00C4273E" w:rsidRDefault="004A7AA7" w:rsidP="0050443A">
            <w:pPr>
              <w:spacing w:after="0" w:line="240" w:lineRule="auto"/>
              <w:ind w:left="51" w:right="198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zgodności zakładanych efektów kształcenia z potrzebami rynku pracy dokonana została na podstawie:</w:t>
            </w:r>
          </w:p>
          <w:p w:rsidR="007A1A8B" w:rsidRPr="00C4273E" w:rsidRDefault="004A7AA7" w:rsidP="00EA2F20">
            <w:pPr>
              <w:numPr>
                <w:ilvl w:val="0"/>
                <w:numId w:val="1"/>
              </w:numPr>
              <w:spacing w:after="0" w:line="240" w:lineRule="auto"/>
              <w:ind w:left="51" w:right="198" w:firstLine="19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opinii interesariuszy </w:t>
            </w:r>
            <w:r w:rsidR="007A1A8B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zewnętrznych – </w:t>
            </w:r>
            <w:r w:rsidR="00A55E45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studia interaktywnego</w:t>
            </w:r>
            <w:r w:rsidR="007A1A8B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5E45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</w:t>
            </w:r>
          </w:p>
          <w:p w:rsidR="007A1A8B" w:rsidRPr="00C4273E" w:rsidRDefault="007A1A8B" w:rsidP="00EA2F20">
            <w:pPr>
              <w:numPr>
                <w:ilvl w:val="0"/>
                <w:numId w:val="1"/>
              </w:numPr>
              <w:spacing w:after="0" w:line="240" w:lineRule="auto"/>
              <w:ind w:left="51" w:right="198" w:firstLine="19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instytucji publicznych</w:t>
            </w:r>
          </w:p>
          <w:p w:rsidR="004A7AA7" w:rsidRPr="00C4273E" w:rsidRDefault="004A7AA7" w:rsidP="00EA2F20">
            <w:pPr>
              <w:numPr>
                <w:ilvl w:val="0"/>
                <w:numId w:val="1"/>
              </w:numPr>
              <w:spacing w:after="0" w:line="240" w:lineRule="auto"/>
              <w:ind w:left="51" w:right="198" w:firstLine="19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licznych spotkań i konsultacji z przedstawicielami lokalnego rynku pracy</w:t>
            </w:r>
          </w:p>
          <w:p w:rsidR="004A7AA7" w:rsidRPr="00C4273E" w:rsidRDefault="004A7AA7" w:rsidP="00EA2F20">
            <w:pPr>
              <w:numPr>
                <w:ilvl w:val="0"/>
                <w:numId w:val="1"/>
              </w:numPr>
              <w:spacing w:after="0" w:line="240" w:lineRule="auto"/>
              <w:ind w:left="51" w:right="198" w:firstLine="19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opinii i sugestii płynących od studentów</w:t>
            </w:r>
          </w:p>
          <w:p w:rsidR="004A7AA7" w:rsidRPr="00C4273E" w:rsidRDefault="004A7AA7" w:rsidP="00EA2F20">
            <w:pPr>
              <w:numPr>
                <w:ilvl w:val="0"/>
                <w:numId w:val="1"/>
              </w:numPr>
              <w:spacing w:after="0" w:line="240" w:lineRule="auto"/>
              <w:ind w:left="51" w:right="198" w:firstLine="19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analizy opinii absolwentów w ramach programu monitorowania karier absolwentów</w:t>
            </w:r>
          </w:p>
          <w:p w:rsidR="004A7AA7" w:rsidRPr="00C4273E" w:rsidRDefault="004A7AA7" w:rsidP="0050443A">
            <w:pPr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Oczekiwania pracodawców wyrażone zostały również w formie listów intencyjnych, umów i porozumień zawartych pomiędzy podmiotami</w:t>
            </w:r>
            <w:r w:rsidR="007A1A8B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zewnętrznymi</w:t>
            </w: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 uczelnią w obrębie której realizowany będzie kierunek studiów.</w:t>
            </w:r>
          </w:p>
        </w:tc>
      </w:tr>
      <w:tr w:rsidR="004A7AA7" w:rsidRPr="00C4273E" w:rsidTr="0050443A">
        <w:trPr>
          <w:trHeight w:val="15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A7" w:rsidRPr="00C4273E" w:rsidRDefault="004A7AA7" w:rsidP="0050443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lastRenderedPageBreak/>
              <w:t>Ogólne cele kształcenia oraz możliwości zatrudnienia, typowe miejsca pracy i możliwości kontynuacji kształcenia przez absolwentów: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DF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Absolwenci kierunku znajdą zatrudnienie w wielu zawodach związanych z dynamicznie rozwijającym się rynkiem innowacyjnych usług:</w:t>
            </w:r>
          </w:p>
          <w:p w:rsidR="003B0EDF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bCs/>
                <w:sz w:val="24"/>
                <w:szCs w:val="24"/>
              </w:rPr>
              <w:t>Specjalista SEO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- osoba odpowiedzialna za optymalizację stron internetowych, przygotowywanie audytów technicznych, często też działania content marketingowe i link buildingowe, analizowanie i monitorowanie efektów, a także raportowanie działań. SEOwiec czuwa nad stroną, dbając o jej prawidłowe i wysokie pozycje wyświetlenia w przeglądarce. </w:t>
            </w:r>
          </w:p>
          <w:p w:rsidR="003B0EDF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bCs/>
                <w:sz w:val="24"/>
                <w:szCs w:val="24"/>
              </w:rPr>
              <w:t>Specjalista Google Ads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- osoba na tym stanowisku odpowiedzialna jest za prowadzenie skutecznych kampanii w Google Ads. Do jej zadań należy przede wszystkim: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lastRenderedPageBreak/>
              <w:t>przygotowanie i realizacja strategii kampanii, jej konfiguracja i optymalizacja, nadzór nad budżetem i kosztami. Ponadto jest odpowiedzialna za przeprowadzanie analiz, wyciąganie wniosków i raportowanie efektów prowadzonych działań.</w:t>
            </w:r>
          </w:p>
          <w:p w:rsidR="003B0EDF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bCs/>
                <w:sz w:val="24"/>
                <w:szCs w:val="24"/>
              </w:rPr>
              <w:t>Specjalista Social Media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- opracowuje i wdraża kampanie brandowe, viralowe i sprzedażowe, dba o wizerunek firmy w mediach społecznościowych. Tworzy angażujące posty, dba o komunikację z odbiorcami. </w:t>
            </w:r>
          </w:p>
          <w:p w:rsidR="003B0EDF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bCs/>
                <w:sz w:val="24"/>
                <w:szCs w:val="24"/>
              </w:rPr>
              <w:t>Copywriter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- tworzy unikalne i kreatywne teksty, które potrafią zaciekawić, utrzymać w napięciu i sprzedać. Copywriter opracowuje treści dla stron internetowych, prowadzi blogi firmowe, pisze chwytliwe teksty reklam i publikacji w sieci. Znając różne techniki marketingu treści, zgrabnie się nimi posługuje, aby realizować zadane cele.</w:t>
            </w:r>
          </w:p>
          <w:p w:rsidR="003B0EDF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bCs/>
                <w:sz w:val="24"/>
                <w:szCs w:val="24"/>
              </w:rPr>
              <w:t>Specjalista ds. Link Buildingu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- przygotowuje analizy profilu linków i na tej podstawie wybiera potencjalne miejsca, w których warto zamieścić odnośnik do pozycjonowanej strony. Czuwa nad prawidłowym przebiegiem procesu linkowania w oparciu o szeroką wiedzę, umiejętności i doświadczenie - podejmuje decyzje w kwestii doboru strategii, maksymalizującej szanse na sukces marketingowy. Na jego barkach spoczywa duża część odpowiedzialności za pozycje osiągane przez stronę internetową w wynikach wyszukiwania Google.</w:t>
            </w:r>
          </w:p>
          <w:p w:rsidR="003B0EDF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bCs/>
                <w:sz w:val="24"/>
                <w:szCs w:val="24"/>
              </w:rPr>
              <w:t>Projektant UX oraz UI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- osoba kompetentnie pośrednicząca między specjalistą IT a jego potencjalnymi klientami lub użytkownikami. Aby strona internetowa była funkcjonalna, użyteczna, przystępna i wiarygodna, czyli po prostu, by realizowała swoje zadania biznesowe, jej tworzeniu towarzyszy praca analityka oceniającego efekt (a najpierw projekt-klikalną makietę) pod względem doświadczenia użytkownika (UX – User Experience) oraz intuicyjności interface’u (UI – User Interface).</w:t>
            </w:r>
          </w:p>
          <w:p w:rsidR="003B0EDF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bCs/>
                <w:sz w:val="24"/>
                <w:szCs w:val="24"/>
              </w:rPr>
              <w:t>PR-owiec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- zainteresowany niemal wszystkim, podążający za branżą klienta, sprawny w kontakcie z mediami, opanowany i twórczy dostarczyciel komunikatów medialnych.</w:t>
            </w:r>
          </w:p>
          <w:p w:rsidR="004A7AA7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Absolwenci kierunku marketing internetowy będą mogli kontynuować edukację na studiach magisterskich związanych z komunikacją społeczną, dziennikarstwem oraz marketingiem.</w:t>
            </w:r>
          </w:p>
        </w:tc>
      </w:tr>
      <w:tr w:rsidR="004A7AA7" w:rsidRPr="00C4273E" w:rsidTr="0050443A">
        <w:trPr>
          <w:trHeight w:val="65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A7" w:rsidRPr="00C4273E" w:rsidRDefault="004A7AA7" w:rsidP="0050443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Informacja na temat uwzględnienia w programie studiów wniosków z analizy wyników monitoringu karier zawodowych studentów i absolwentów: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A7" w:rsidRPr="00C4273E" w:rsidRDefault="006F2AF1" w:rsidP="0050443A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Akademickie Biuro Karier w strukturach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>uczelni funkcjonuje od 2005 roku (powołane zostało Zarządzeniem Nr 13/05 Rektora PWSZ w Krośnie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z dnia 30 czerwca 2005roku). Biuro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Karier </w:t>
            </w:r>
            <w:r w:rsidR="00F80E94">
              <w:rPr>
                <w:rFonts w:ascii="Times New Roman" w:hAnsi="Times New Roman"/>
                <w:sz w:val="24"/>
                <w:szCs w:val="24"/>
              </w:rPr>
              <w:t xml:space="preserve">odgrywa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>znac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zącą rolę w szeroko rozumianej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>aktywizacji zaw</w:t>
            </w:r>
            <w:r w:rsidR="00F80E94">
              <w:rPr>
                <w:rFonts w:ascii="Times New Roman" w:hAnsi="Times New Roman"/>
                <w:sz w:val="24"/>
                <w:szCs w:val="24"/>
              </w:rPr>
              <w:t xml:space="preserve">odowej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studentów i absolwentów </w:t>
            </w:r>
            <w:r w:rsidR="00F80E94">
              <w:rPr>
                <w:rFonts w:ascii="Times New Roman" w:hAnsi="Times New Roman"/>
                <w:sz w:val="24"/>
                <w:szCs w:val="24"/>
              </w:rPr>
              <w:t>KPU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 w Krośnie oraz w podejmowaniu działań ułatwiających studentom kontakty z otoczeniem potencjalnych pracodawców. Do najważniejszych zadań Biura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Karier należą: promocja </w:t>
            </w:r>
            <w:r w:rsidR="00F80E94">
              <w:rPr>
                <w:rFonts w:ascii="Times New Roman" w:hAnsi="Times New Roman"/>
                <w:sz w:val="24"/>
                <w:szCs w:val="24"/>
              </w:rPr>
              <w:t>Uczelni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i jej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 studentów   oraz</w:t>
            </w:r>
            <w:r w:rsidR="00F8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>absolwentów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 wśród pracodawców, pozyskiwanie ofert pracy, staży oraz praktyk zawodowych,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przygotowanie  studentów do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>skutecznego</w:t>
            </w:r>
            <w:r w:rsidR="00F80E94">
              <w:rPr>
                <w:rFonts w:ascii="Times New Roman" w:hAnsi="Times New Roman"/>
                <w:sz w:val="24"/>
                <w:szCs w:val="24"/>
              </w:rPr>
              <w:t xml:space="preserve"> poszukiwania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zatrudnienia, a  także ich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efektywnego funkcjonowania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na rynku pracy. Biuro Karier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>współpracuj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także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>z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 pracodawcami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>, ułatwiając</w:t>
            </w:r>
            <w:r w:rsidR="00F80E94">
              <w:rPr>
                <w:rFonts w:ascii="Times New Roman" w:hAnsi="Times New Roman"/>
                <w:sz w:val="24"/>
                <w:szCs w:val="24"/>
              </w:rPr>
              <w:t xml:space="preserve"> im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>pozyskanie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 właściwych kandydatów na miejsca pracy oraz staże zawodowe. Informacje, które uzyskuje uczelnia na temat mon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itorowania losów zawodowych absolwentów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>przekazywane są władzom uczelni, dyrektorom instytutów or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az kierownikom poszczególnych zakładów.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>Wyniki uzyskiwane z monitoringu los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ów absolwentów mogą być jednym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>z kilku czynników wpływających na wprowadzenie ewentualnych zmian w programach kształcenia.</w:t>
            </w:r>
          </w:p>
        </w:tc>
      </w:tr>
      <w:tr w:rsidR="004A7AA7" w:rsidRPr="00C4273E" w:rsidTr="0050443A">
        <w:trPr>
          <w:trHeight w:val="183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Informacja na temat uwzględnienia w programie studiów wymagań i zaleceń komisji akredytacyjnych, w szczególności Polskiej Komisji Akredytacyjnej: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7A1A8B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Kierunek </w:t>
            </w:r>
            <w:r w:rsidR="00B35E3F" w:rsidRPr="00C4273E">
              <w:rPr>
                <w:rFonts w:ascii="Times New Roman" w:hAnsi="Times New Roman"/>
                <w:sz w:val="24"/>
                <w:szCs w:val="24"/>
              </w:rPr>
              <w:t>kształtowany jest</w:t>
            </w:r>
            <w:r w:rsidR="00F336E8" w:rsidRPr="00C4273E">
              <w:rPr>
                <w:rFonts w:ascii="Times New Roman" w:hAnsi="Times New Roman"/>
                <w:sz w:val="24"/>
                <w:szCs w:val="24"/>
              </w:rPr>
              <w:t xml:space="preserve"> od podstaw i nie podlegał akredytacji. W </w:t>
            </w:r>
            <w:r w:rsidR="00BD41C0" w:rsidRPr="00C4273E">
              <w:rPr>
                <w:rFonts w:ascii="Times New Roman" w:hAnsi="Times New Roman"/>
                <w:sz w:val="24"/>
                <w:szCs w:val="24"/>
              </w:rPr>
              <w:t xml:space="preserve">procesie opracowania kierunku wykorzystano sugestie i ogólne zalecenia PKA dotyczące schematów funkcjonowania kierunków studiów o profilu praktycznym. </w:t>
            </w:r>
          </w:p>
        </w:tc>
      </w:tr>
      <w:tr w:rsidR="004A7AA7" w:rsidRPr="00C4273E" w:rsidTr="0050443A">
        <w:trPr>
          <w:trHeight w:val="19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 xml:space="preserve">Informacja na temat uwzględnienia </w:t>
            </w:r>
            <w:r w:rsidRPr="00C4273E">
              <w:rPr>
                <w:rFonts w:ascii="Times New Roman" w:hAnsi="Times New Roman"/>
                <w:b/>
                <w:sz w:val="24"/>
                <w:szCs w:val="24"/>
              </w:rPr>
              <w:br/>
              <w:t>w programie studiów przykładów dobrych praktyk: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710723" w:rsidP="0050443A">
            <w:pPr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4273E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Program studiów został skonstruowany</w:t>
            </w:r>
            <w:r w:rsidR="00E16A07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,</w:t>
            </w:r>
            <w:r w:rsidRPr="00C4273E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aby w miarę możliwości można było skorzystać z dobrych praktyk związanych z kreowaniem studiów dualnych, w tym tych już  istniejących w Karpackiej Państwowej Uczelni w Krośnie. </w:t>
            </w:r>
          </w:p>
        </w:tc>
      </w:tr>
      <w:tr w:rsidR="004A7AA7" w:rsidRPr="00C4273E" w:rsidTr="0050443A">
        <w:trPr>
          <w:trHeight w:val="5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A7" w:rsidRPr="00C4273E" w:rsidRDefault="004A7AA7" w:rsidP="0050443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 xml:space="preserve">Informacja na temat współdziałania w zakresie przygotowania programu kształcenia </w:t>
            </w:r>
            <w:r w:rsidRPr="00C4273E">
              <w:rPr>
                <w:rFonts w:ascii="Times New Roman" w:hAnsi="Times New Roman"/>
                <w:b/>
                <w:sz w:val="24"/>
                <w:szCs w:val="24"/>
              </w:rPr>
              <w:br/>
              <w:t>z interesariuszami zewnętrznymi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3F" w:rsidRPr="00C4273E" w:rsidRDefault="00C4273E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Opinie interesariuszy zewnętrznych są ważnym głosem branym pod uwagę przy projektowaniu programu studiów. Jako głos doradczy uczestniczą oni w projektowaniu, modyfikacji i aktualizacji programu studiów, efektów uczenia się oraz przy określaniu perspektyw rozwoju kierunku.</w:t>
            </w:r>
            <w:r w:rsidRPr="00C4273E">
              <w:t xml:space="preserve"> </w:t>
            </w:r>
            <w:r w:rsidRPr="00C4273E">
              <w:rPr>
                <w:rFonts w:ascii="Times New Roman" w:hAnsi="Times New Roman"/>
                <w:sz w:val="24"/>
              </w:rPr>
              <w:t xml:space="preserve">W ramach współpracy z otoczeniem społeczno-gospodarczym na kierunku </w:t>
            </w:r>
            <w:r>
              <w:rPr>
                <w:rFonts w:ascii="Times New Roman" w:hAnsi="Times New Roman"/>
                <w:sz w:val="24"/>
              </w:rPr>
              <w:t xml:space="preserve">Marketing internetowy </w:t>
            </w:r>
            <w:r w:rsidR="00B35E3F" w:rsidRPr="00C4273E">
              <w:rPr>
                <w:rFonts w:ascii="Times New Roman" w:hAnsi="Times New Roman"/>
                <w:sz w:val="24"/>
                <w:szCs w:val="24"/>
              </w:rPr>
              <w:t xml:space="preserve">Firma </w:t>
            </w:r>
            <w:r w:rsidR="00710723" w:rsidRPr="00C4273E">
              <w:rPr>
                <w:rFonts w:ascii="Times New Roman" w:hAnsi="Times New Roman"/>
                <w:sz w:val="24"/>
                <w:szCs w:val="24"/>
              </w:rPr>
              <w:t xml:space="preserve">KS </w:t>
            </w:r>
            <w:r>
              <w:rPr>
                <w:rFonts w:ascii="Times New Roman" w:hAnsi="Times New Roman"/>
                <w:sz w:val="24"/>
                <w:szCs w:val="24"/>
              </w:rPr>
              <w:t>w aktywny sposób włączyła</w:t>
            </w:r>
            <w:r w:rsidR="00B35E3F" w:rsidRPr="00C4273E">
              <w:rPr>
                <w:rFonts w:ascii="Times New Roman" w:hAnsi="Times New Roman"/>
                <w:sz w:val="24"/>
                <w:szCs w:val="24"/>
              </w:rPr>
              <w:t xml:space="preserve"> się w działania związane z kierunk</w:t>
            </w:r>
            <w:r w:rsidR="0082057E" w:rsidRPr="00C4273E">
              <w:rPr>
                <w:rFonts w:ascii="Times New Roman" w:hAnsi="Times New Roman"/>
                <w:sz w:val="24"/>
                <w:szCs w:val="24"/>
              </w:rPr>
              <w:t>iem</w:t>
            </w:r>
            <w:r w:rsidR="00B35E3F" w:rsidRPr="00C4273E">
              <w:rPr>
                <w:rFonts w:ascii="Times New Roman" w:hAnsi="Times New Roman"/>
                <w:sz w:val="24"/>
                <w:szCs w:val="24"/>
              </w:rPr>
              <w:t xml:space="preserve"> studiów jako partner studiów dualnych. </w:t>
            </w:r>
            <w:r w:rsidR="00F24366" w:rsidRPr="00177DDF">
              <w:rPr>
                <w:rFonts w:ascii="Times New Roman" w:hAnsi="Times New Roman"/>
                <w:sz w:val="24"/>
                <w:szCs w:val="24"/>
              </w:rPr>
              <w:t xml:space="preserve">Program studiów konsultowano, zgodnie z procedurą jakościową Procedura WSZJK-U/8 dotycząca współpracy z </w:t>
            </w:r>
            <w:r w:rsidR="00F24366" w:rsidRPr="00320A5D">
              <w:rPr>
                <w:rFonts w:ascii="Times New Roman" w:hAnsi="Times New Roman"/>
                <w:sz w:val="24"/>
                <w:szCs w:val="24"/>
              </w:rPr>
              <w:t>otoczeniem społeczno-</w:t>
            </w:r>
            <w:r w:rsidR="00005AB0">
              <w:rPr>
                <w:rFonts w:ascii="Times New Roman" w:hAnsi="Times New Roman"/>
                <w:sz w:val="24"/>
                <w:szCs w:val="24"/>
              </w:rPr>
              <w:t xml:space="preserve">gospodarczym </w:t>
            </w:r>
            <w:r w:rsidR="00B35E3F" w:rsidRPr="00C4273E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430793" w:rsidRPr="00C4273E">
              <w:rPr>
                <w:rFonts w:ascii="Times New Roman" w:hAnsi="Times New Roman"/>
                <w:sz w:val="24"/>
                <w:szCs w:val="24"/>
              </w:rPr>
              <w:t>lokalnymi</w:t>
            </w:r>
            <w:r w:rsidR="00B35E3F" w:rsidRPr="00C4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przedstawicielami </w:t>
            </w:r>
            <w:r w:rsidR="005561DB" w:rsidRPr="00320A5D">
              <w:rPr>
                <w:rFonts w:ascii="Times New Roman" w:hAnsi="Times New Roman"/>
                <w:sz w:val="24"/>
                <w:szCs w:val="24"/>
              </w:rPr>
              <w:t xml:space="preserve">firm i przedsiębiorstw związanych z </w:t>
            </w:r>
            <w:r w:rsidR="005561DB">
              <w:rPr>
                <w:rFonts w:ascii="Times New Roman" w:hAnsi="Times New Roman"/>
                <w:sz w:val="24"/>
                <w:szCs w:val="24"/>
              </w:rPr>
              <w:t xml:space="preserve">marketingiem internetowym. </w:t>
            </w:r>
          </w:p>
        </w:tc>
      </w:tr>
      <w:tr w:rsidR="004A7AA7" w:rsidRPr="00C4273E" w:rsidTr="0050443A">
        <w:trPr>
          <w:trHeight w:val="16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A7" w:rsidRPr="00C4273E" w:rsidRDefault="004A7AA7" w:rsidP="0050443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Opis kompetencji oczekiwanych od kandydata ubiegającego się o przyjęcie na studia: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22" w:rsidRDefault="00473922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3922">
              <w:rPr>
                <w:rFonts w:ascii="Times New Roman" w:hAnsi="Times New Roman"/>
                <w:sz w:val="24"/>
                <w:szCs w:val="24"/>
              </w:rPr>
              <w:t xml:space="preserve">Kandydat ubiegający się o przyjęcie na studia na kierunek </w:t>
            </w:r>
            <w:r w:rsidR="004A41B9">
              <w:rPr>
                <w:rFonts w:ascii="Times New Roman" w:hAnsi="Times New Roman"/>
                <w:sz w:val="24"/>
                <w:szCs w:val="24"/>
              </w:rPr>
              <w:t>Marketing internetowy</w:t>
            </w:r>
            <w:r w:rsidRPr="00473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musi mieć zdany egzamin maturalny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405ED" w:rsidRPr="00CF1248" w:rsidRDefault="000405ED" w:rsidP="0050443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12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Egzamin maturalny (nowa matura) – konkurs świadectw z uwzględnieniem pisemnego egzaminu z języka polskiego i języka obcego.</w:t>
            </w:r>
          </w:p>
          <w:p w:rsidR="000405ED" w:rsidRPr="00CF1248" w:rsidRDefault="000405ED" w:rsidP="0050443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12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Egzamin dojrzałości (stara matura) – konkurs świadectw obejmujący wyniki ukończenia szkoły średniej z języka polskiego i języka obcego.</w:t>
            </w:r>
          </w:p>
          <w:p w:rsidR="000405ED" w:rsidRPr="00CF1248" w:rsidRDefault="000405ED" w:rsidP="0050443A">
            <w:pPr>
              <w:rPr>
                <w:rFonts w:ascii="Times New Roman" w:hAnsi="Times New Roman"/>
                <w:sz w:val="24"/>
                <w:szCs w:val="24"/>
              </w:rPr>
            </w:pPr>
            <w:r w:rsidRPr="00CF12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 pominięciem postępowania rekrutacyjnego o przyjęcie na studia ubiegać się mogą laureaci i finaliści stopnia centralnego i okręgowego olimpiady z języka polskiego lub angielskiego.</w:t>
            </w:r>
          </w:p>
          <w:p w:rsidR="004A7AA7" w:rsidRPr="00C4273E" w:rsidRDefault="00B35E3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22">
              <w:rPr>
                <w:rFonts w:ascii="Times New Roman" w:hAnsi="Times New Roman"/>
                <w:sz w:val="24"/>
                <w:szCs w:val="24"/>
              </w:rPr>
              <w:t xml:space="preserve">Kandydat </w:t>
            </w:r>
            <w:r w:rsidR="0082057E" w:rsidRPr="00473922">
              <w:rPr>
                <w:rFonts w:ascii="Times New Roman" w:hAnsi="Times New Roman"/>
                <w:sz w:val="24"/>
                <w:szCs w:val="24"/>
              </w:rPr>
              <w:t>p</w:t>
            </w:r>
            <w:r w:rsidR="00430793" w:rsidRPr="00473922">
              <w:rPr>
                <w:rFonts w:ascii="Times New Roman" w:hAnsi="Times New Roman"/>
                <w:sz w:val="24"/>
                <w:szCs w:val="24"/>
              </w:rPr>
              <w:t xml:space="preserve">owinien wykazać się dobrą znajomością języka polskiego oraz </w:t>
            </w:r>
            <w:r w:rsidR="00ED7149">
              <w:rPr>
                <w:rFonts w:ascii="Times New Roman" w:hAnsi="Times New Roman"/>
                <w:sz w:val="24"/>
                <w:szCs w:val="24"/>
              </w:rPr>
              <w:t>angielskiego, posiadać zainteresowania informatyczne. P</w:t>
            </w:r>
            <w:r w:rsidR="00430793" w:rsidRPr="00473922">
              <w:rPr>
                <w:rFonts w:ascii="Times New Roman" w:hAnsi="Times New Roman"/>
                <w:sz w:val="24"/>
                <w:szCs w:val="24"/>
              </w:rPr>
              <w:t xml:space="preserve">owinien też być </w:t>
            </w:r>
            <w:r w:rsidR="00ED7149">
              <w:rPr>
                <w:rFonts w:ascii="Times New Roman" w:hAnsi="Times New Roman"/>
                <w:sz w:val="24"/>
                <w:szCs w:val="24"/>
              </w:rPr>
              <w:t>z</w:t>
            </w:r>
            <w:r w:rsidR="00430793" w:rsidRPr="00473922">
              <w:rPr>
                <w:rFonts w:ascii="Times New Roman" w:hAnsi="Times New Roman"/>
                <w:sz w:val="24"/>
                <w:szCs w:val="24"/>
              </w:rPr>
              <w:t>decydowany do kształcenia się w dynamicznie zmieniającym się środowisku runku marketingowym.</w:t>
            </w:r>
            <w:r w:rsidR="00430793" w:rsidRPr="00C4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D7798" w:rsidRPr="00C4273E" w:rsidRDefault="004A7AA7" w:rsidP="004A7AA7">
      <w:pPr>
        <w:rPr>
          <w:rFonts w:ascii="Times New Roman" w:hAnsi="Times New Roman"/>
          <w:sz w:val="24"/>
          <w:szCs w:val="24"/>
        </w:rPr>
      </w:pPr>
      <w:r w:rsidRPr="00C4273E">
        <w:rPr>
          <w:rFonts w:ascii="Times New Roman" w:hAnsi="Times New Roman"/>
          <w:sz w:val="24"/>
          <w:szCs w:val="24"/>
        </w:rPr>
        <w:br w:type="textWrapping" w:clear="all"/>
      </w:r>
    </w:p>
    <w:p w:rsidR="00CD7798" w:rsidRPr="000E71AC" w:rsidRDefault="00CD7798" w:rsidP="00CD7798">
      <w:pPr>
        <w:jc w:val="center"/>
        <w:rPr>
          <w:b/>
        </w:rPr>
      </w:pPr>
    </w:p>
    <w:p w:rsidR="00951269" w:rsidRDefault="00951269" w:rsidP="00CE7316">
      <w:pPr>
        <w:pStyle w:val="Nagwek1"/>
        <w:sectPr w:rsidR="00951269" w:rsidSect="00A33E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7798" w:rsidRPr="000E71AC" w:rsidRDefault="00AA7407" w:rsidP="00CE7316">
      <w:pPr>
        <w:pStyle w:val="Nagwek1"/>
      </w:pPr>
      <w:bookmarkStart w:id="1" w:name="_Toc83501794"/>
      <w:r w:rsidRPr="000E71AC">
        <w:lastRenderedPageBreak/>
        <w:t>Opis zakładanych efektów uczenia się dla kierunku marketing internetowy</w:t>
      </w:r>
      <w:bookmarkEnd w:id="1"/>
    </w:p>
    <w:p w:rsidR="00951269" w:rsidRDefault="00951269" w:rsidP="00CD7798">
      <w:pPr>
        <w:jc w:val="both"/>
        <w:rPr>
          <w:b/>
        </w:rPr>
      </w:pPr>
    </w:p>
    <w:p w:rsidR="00CD7798" w:rsidRPr="000E71AC" w:rsidRDefault="00CD7798" w:rsidP="00CD7798">
      <w:pPr>
        <w:jc w:val="both"/>
        <w:rPr>
          <w:b/>
        </w:rPr>
      </w:pPr>
      <w:r w:rsidRPr="000E71AC">
        <w:rPr>
          <w:b/>
        </w:rPr>
        <w:t>Tabela odniesień efektów uczenia się dla kierunku studiów do charakterystyk I i II stopnia poziomu 6 Polskiej Ramy Kwalifikacji</w:t>
      </w:r>
    </w:p>
    <w:tbl>
      <w:tblPr>
        <w:tblW w:w="5000" w:type="pct"/>
        <w:tblLook w:val="0000"/>
      </w:tblPr>
      <w:tblGrid>
        <w:gridCol w:w="1246"/>
        <w:gridCol w:w="6399"/>
        <w:gridCol w:w="1706"/>
        <w:gridCol w:w="4869"/>
      </w:tblGrid>
      <w:tr w:rsidR="00CD7798" w:rsidRPr="000E71AC" w:rsidTr="00EF396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951269">
            <w:pPr>
              <w:snapToGrid w:val="0"/>
              <w:spacing w:after="120" w:line="240" w:lineRule="auto"/>
            </w:pPr>
            <w:r w:rsidRPr="000E71AC">
              <w:rPr>
                <w:b/>
              </w:rPr>
              <w:t>Nazwa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rPr>
                <w:b/>
              </w:rPr>
              <w:t>kierunku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rPr>
                <w:b/>
              </w:rPr>
              <w:t>studiów: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t xml:space="preserve">Marketing Internetowy </w:t>
            </w:r>
          </w:p>
          <w:p w:rsidR="00CD7798" w:rsidRPr="000E71AC" w:rsidRDefault="00CD7798" w:rsidP="00951269">
            <w:pPr>
              <w:spacing w:after="120" w:line="240" w:lineRule="auto"/>
              <w:textAlignment w:val="baseline"/>
              <w:rPr>
                <w:i/>
              </w:rPr>
            </w:pPr>
            <w:r w:rsidRPr="000E71AC">
              <w:rPr>
                <w:b/>
              </w:rPr>
              <w:t>Określenie dyscypliny/dyscyplin naukowych, do których został przyporządkowany kierunek studiów</w:t>
            </w:r>
            <w:r w:rsidRPr="000E71AC">
              <w:rPr>
                <w:bCs/>
                <w:kern w:val="24"/>
              </w:rPr>
              <w:t xml:space="preserve">:  </w:t>
            </w:r>
            <w:r w:rsidRPr="000E71AC">
              <w:rPr>
                <w:shd w:val="clear" w:color="auto" w:fill="FFFFFF"/>
              </w:rPr>
              <w:t>nauki o komunikacji społecznej i mediach, językoznawstwo, nauki o zarządzaniu i jakości</w:t>
            </w:r>
          </w:p>
          <w:p w:rsidR="00CD7798" w:rsidRPr="000E71AC" w:rsidRDefault="00CD7798" w:rsidP="00951269">
            <w:pPr>
              <w:spacing w:after="120" w:line="240" w:lineRule="auto"/>
              <w:rPr>
                <w:b/>
              </w:rPr>
            </w:pPr>
            <w:r w:rsidRPr="000E71AC">
              <w:rPr>
                <w:b/>
              </w:rPr>
              <w:t>Poziom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rPr>
                <w:b/>
              </w:rPr>
              <w:t>studiów: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t>studia</w:t>
            </w:r>
            <w:r w:rsidRPr="000E71AC">
              <w:rPr>
                <w:rFonts w:eastAsia="Times New Roman"/>
              </w:rPr>
              <w:t xml:space="preserve"> </w:t>
            </w:r>
            <w:r w:rsidRPr="000E71AC">
              <w:t>pierwszego</w:t>
            </w:r>
            <w:r w:rsidRPr="000E71AC">
              <w:rPr>
                <w:rFonts w:eastAsia="Times New Roman"/>
              </w:rPr>
              <w:t xml:space="preserve"> </w:t>
            </w:r>
            <w:r w:rsidRPr="000E71AC">
              <w:t>stopnia</w:t>
            </w:r>
          </w:p>
          <w:p w:rsidR="00CD7798" w:rsidRPr="000E71AC" w:rsidRDefault="00CD7798" w:rsidP="00951269">
            <w:pPr>
              <w:spacing w:after="120" w:line="240" w:lineRule="auto"/>
              <w:rPr>
                <w:b/>
              </w:rPr>
            </w:pPr>
            <w:r w:rsidRPr="000E71AC">
              <w:rPr>
                <w:b/>
              </w:rPr>
              <w:t>Profil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rPr>
                <w:b/>
              </w:rPr>
              <w:t>studiów: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t>praktyczny</w:t>
            </w:r>
          </w:p>
          <w:p w:rsidR="00CD7798" w:rsidRPr="000E71AC" w:rsidRDefault="00CD7798" w:rsidP="00951269">
            <w:pPr>
              <w:snapToGrid w:val="0"/>
              <w:spacing w:after="120" w:line="240" w:lineRule="auto"/>
              <w:rPr>
                <w:b/>
              </w:rPr>
            </w:pPr>
            <w:r w:rsidRPr="000E71AC">
              <w:rPr>
                <w:b/>
              </w:rPr>
              <w:t>Tytuł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rPr>
                <w:b/>
              </w:rPr>
              <w:t>zawodowy: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t>licencjat</w:t>
            </w:r>
          </w:p>
        </w:tc>
      </w:tr>
      <w:tr w:rsidR="00CD7798" w:rsidRPr="000E71AC" w:rsidTr="00EF396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jc w:val="both"/>
              <w:rPr>
                <w:bCs/>
                <w:kern w:val="24"/>
              </w:rPr>
            </w:pPr>
            <w:r w:rsidRPr="000E71AC">
              <w:rPr>
                <w:bCs/>
                <w:kern w:val="24"/>
              </w:rPr>
              <w:t xml:space="preserve">Opis zakładanych efektów uczenia się dla kierunku studiów, poziomu i profilu uwzględnia uniwersalne charakterystyki pierwszego stopnia dla poziomu 6 określone w ustawie z dnia 22 grudnia 2015 r. o Zintegrowanym Systemie Kwalifikacji (Dz. U. z 2017 r. poz. 986) oraz charakterystyki drugiego stopnia dla poziomu 6 określone w rozporządzeniu Ministra Nauki i Szkolnictwa Wyższego z dnia 28 listopada 2018 r. w sprawie charakterystyk drugiego stopnia efektów uczenia się dla kwalifikacji na poziomach 6-8 Polskiej Ramy Kwalifikacji </w:t>
            </w:r>
          </w:p>
        </w:tc>
      </w:tr>
      <w:tr w:rsidR="00CD7798" w:rsidRPr="000E71AC" w:rsidTr="00EF3960">
        <w:trPr>
          <w:trHeight w:val="1518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7798" w:rsidRPr="000E71AC" w:rsidRDefault="00CD7798" w:rsidP="00EF3960">
            <w:pPr>
              <w:snapToGrid w:val="0"/>
              <w:jc w:val="center"/>
              <w:rPr>
                <w:kern w:val="24"/>
              </w:rPr>
            </w:pPr>
            <w:r w:rsidRPr="000E71AC">
              <w:rPr>
                <w:kern w:val="24"/>
              </w:rPr>
              <w:t>Symbol efektu uczenia się</w:t>
            </w:r>
          </w:p>
          <w:p w:rsidR="00CD7798" w:rsidRPr="000E71AC" w:rsidRDefault="00CD7798" w:rsidP="00EF3960">
            <w:pPr>
              <w:snapToGrid w:val="0"/>
              <w:jc w:val="center"/>
            </w:pPr>
            <w:r w:rsidRPr="000E71AC">
              <w:rPr>
                <w:kern w:val="24"/>
              </w:rPr>
              <w:t>dla kierunku studiów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798" w:rsidRPr="000E71AC" w:rsidRDefault="00CD7798" w:rsidP="00EF3960">
            <w:pPr>
              <w:snapToGrid w:val="0"/>
              <w:jc w:val="center"/>
              <w:rPr>
                <w:i/>
              </w:rPr>
            </w:pPr>
            <w:r w:rsidRPr="000E71AC">
              <w:t xml:space="preserve">Po ukończeniu studiów pierwszego stopnia na kierunku </w:t>
            </w:r>
            <w:r w:rsidRPr="000E71AC">
              <w:br/>
            </w:r>
            <w:r w:rsidRPr="000E71AC">
              <w:rPr>
                <w:b/>
              </w:rPr>
              <w:t>Marketing Internetowy</w:t>
            </w:r>
            <w:r w:rsidRPr="000E71AC">
              <w:t xml:space="preserve"> w kategorii: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98" w:rsidRPr="000E71AC" w:rsidRDefault="00CD7798" w:rsidP="00EF3960">
            <w:pPr>
              <w:snapToGrid w:val="0"/>
              <w:jc w:val="center"/>
              <w:rPr>
                <w:i/>
              </w:rPr>
            </w:pPr>
            <w:r w:rsidRPr="000E71AC">
              <w:t xml:space="preserve">Odniesienie do charakterystyk I stopnia 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798" w:rsidRPr="000E71AC" w:rsidRDefault="00CD7798" w:rsidP="00EF3960">
            <w:pPr>
              <w:snapToGrid w:val="0"/>
              <w:jc w:val="center"/>
            </w:pPr>
            <w:r w:rsidRPr="000E71AC">
              <w:t>Odniesienie do charakterystyk II stopnia</w:t>
            </w:r>
          </w:p>
        </w:tc>
      </w:tr>
      <w:tr w:rsidR="00CD7798" w:rsidRPr="000E71AC" w:rsidTr="0095126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798" w:rsidRPr="000E71AC" w:rsidRDefault="00CD7798" w:rsidP="00951269">
            <w:pPr>
              <w:snapToGrid w:val="0"/>
              <w:spacing w:after="120" w:line="240" w:lineRule="auto"/>
              <w:jc w:val="center"/>
              <w:rPr>
                <w:b/>
              </w:rPr>
            </w:pPr>
            <w:r w:rsidRPr="000E71AC">
              <w:rPr>
                <w:b/>
              </w:rPr>
              <w:t>WIEDZA</w:t>
            </w:r>
          </w:p>
          <w:p w:rsidR="00CD7798" w:rsidRPr="000E71AC" w:rsidRDefault="00CD7798" w:rsidP="00951269">
            <w:pPr>
              <w:snapToGrid w:val="0"/>
              <w:spacing w:after="120" w:line="240" w:lineRule="auto"/>
              <w:jc w:val="center"/>
              <w:rPr>
                <w:b/>
              </w:rPr>
            </w:pPr>
            <w:r w:rsidRPr="000E71AC">
              <w:rPr>
                <w:b/>
              </w:rPr>
              <w:t>absolwent zna i rozumie: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94715E" w:rsidRDefault="00CD7798" w:rsidP="00AA7407">
            <w:pPr>
              <w:snapToGrid w:val="0"/>
              <w:jc w:val="center"/>
              <w:rPr>
                <w:lang w:eastAsia="pl-PL"/>
              </w:rPr>
            </w:pPr>
            <w:r w:rsidRPr="0094715E">
              <w:rPr>
                <w:lang w:eastAsia="pl-PL"/>
              </w:rPr>
              <w:t>MI_W01</w:t>
            </w:r>
          </w:p>
          <w:p w:rsidR="00CD7798" w:rsidRPr="000E71AC" w:rsidRDefault="00CD7798" w:rsidP="00AA7407">
            <w:pPr>
              <w:snapToGrid w:val="0"/>
              <w:jc w:val="center"/>
              <w:rPr>
                <w:lang w:eastAsia="pl-PL"/>
              </w:rPr>
            </w:pP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bCs/>
                <w:sz w:val="20"/>
                <w:szCs w:val="20"/>
              </w:rPr>
            </w:pPr>
            <w:r w:rsidRPr="000E71AC">
              <w:rPr>
                <w:bCs/>
                <w:sz w:val="20"/>
                <w:szCs w:val="20"/>
              </w:rPr>
              <w:t xml:space="preserve">W zaawansowanym stopniu zasady poprawnego tworzenia wypowiedzi ustnych i pisemnych w oparciu o podstawowe teorie językoznawcze, wiedzę z zakresu logiki, stylistyki i kultury języka polskiego. Potrafi wiedzę tę stosować w praktyce zawodowej.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A7407">
            <w:pPr>
              <w:pStyle w:val="Normalny1"/>
              <w:jc w:val="center"/>
              <w:rPr>
                <w:color w:val="auto"/>
                <w:szCs w:val="22"/>
              </w:rPr>
            </w:pPr>
            <w:r w:rsidRPr="000E71AC">
              <w:rPr>
                <w:color w:val="auto"/>
                <w:szCs w:val="22"/>
              </w:rPr>
              <w:t>P6</w:t>
            </w:r>
            <w:r>
              <w:rPr>
                <w:color w:val="auto"/>
                <w:szCs w:val="22"/>
              </w:rPr>
              <w:t>U</w:t>
            </w:r>
            <w:r w:rsidRPr="000E71AC">
              <w:rPr>
                <w:color w:val="auto"/>
                <w:szCs w:val="22"/>
              </w:rPr>
              <w:t>_W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50443A">
            <w:pPr>
              <w:spacing w:after="0" w:line="257" w:lineRule="auto"/>
            </w:pPr>
            <w:r>
              <w:t>P6S_</w:t>
            </w:r>
            <w:r w:rsidRPr="000E71AC">
              <w:t>WG</w:t>
            </w:r>
            <w:r>
              <w:t>_1.4</w:t>
            </w:r>
          </w:p>
          <w:p w:rsidR="00CD7798" w:rsidRPr="000E71AC" w:rsidRDefault="00CD7798" w:rsidP="0050443A">
            <w:pPr>
              <w:spacing w:after="0" w:line="257" w:lineRule="auto"/>
            </w:pPr>
            <w:r>
              <w:t>P6S_</w:t>
            </w:r>
            <w:r w:rsidRPr="000E71AC">
              <w:t>WG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lastRenderedPageBreak/>
              <w:t>MI_</w:t>
            </w:r>
            <w:r w:rsidRPr="000E71AC">
              <w:rPr>
                <w:lang w:eastAsia="pl-PL"/>
              </w:rPr>
              <w:t>W02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>W stopniu zaawansowanym teorie mediów, w tym mediów cyfrowych i społecznościowych, a także rozumie zależności między metodą przechowywania informacji i jej przekazu a środowiskiem społecznym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785FEC">
              <w:t>P6U_W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Pr="000E71AC" w:rsidRDefault="00CD7798" w:rsidP="00EF3960">
            <w:pPr>
              <w:rPr>
                <w:lang w:eastAsia="pl-PL"/>
              </w:rPr>
            </w:pPr>
            <w:r>
              <w:t>P6S_</w:t>
            </w:r>
            <w:r w:rsidRPr="000E71AC">
              <w:t>WG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W03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i/>
                <w:sz w:val="20"/>
                <w:szCs w:val="20"/>
              </w:rPr>
            </w:pPr>
            <w:r w:rsidRPr="000E71AC">
              <w:rPr>
                <w:bCs/>
                <w:sz w:val="20"/>
                <w:szCs w:val="20"/>
              </w:rPr>
              <w:t>W zaawansowanym stopniu teorie, metody i zależności związane z komunikacją marketingową</w:t>
            </w:r>
            <w:r>
              <w:rPr>
                <w:bCs/>
                <w:sz w:val="20"/>
                <w:szCs w:val="20"/>
              </w:rPr>
              <w:t xml:space="preserve"> i</w:t>
            </w:r>
            <w:r w:rsidRPr="000E71A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marketingiem </w:t>
            </w:r>
            <w:r w:rsidRPr="000E71AC">
              <w:rPr>
                <w:bCs/>
                <w:sz w:val="20"/>
                <w:szCs w:val="20"/>
              </w:rPr>
              <w:t xml:space="preserve">które stanowią podstawy teoretyczne działalności zawodowej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785FEC">
              <w:t>P6U_W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Pr="000E71AC" w:rsidRDefault="00CD7798" w:rsidP="00EF3960">
            <w:pPr>
              <w:rPr>
                <w:lang w:eastAsia="pl-PL"/>
              </w:rPr>
            </w:pPr>
            <w:r>
              <w:t>P6S_</w:t>
            </w:r>
            <w:r w:rsidRPr="000E71AC">
              <w:t>WG</w:t>
            </w:r>
            <w:r>
              <w:t>_5.4</w:t>
            </w:r>
            <w:r>
              <w:br/>
              <w:t>P6S_</w:t>
            </w:r>
            <w:r w:rsidRPr="000E71AC">
              <w:t>WG</w:t>
            </w:r>
            <w:r>
              <w:t>_5.6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snapToGri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W04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>W zaawansowanym stopniu teorie i narzędzia komunikacji społecznej, biznesowej oraz interpersonalnej. Zna zasady korzystania z nowoczesnych kanałów przesyłu informacji w mediach społecznościowym oraz z wykorzystaniem systemów zarządzania informacją wewnątrz organizacji. Stosuje je w praktyce zawodowej z poszanowaniem zasad współżycia społecznego.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785FEC">
              <w:t>P6U_W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AA7407">
            <w:pPr>
              <w:autoSpaceDE w:val="0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P6S_</w:t>
            </w:r>
            <w:r w:rsidRPr="000E71AC">
              <w:rPr>
                <w:lang w:eastAsia="pl-PL"/>
              </w:rPr>
              <w:t>WG</w:t>
            </w:r>
            <w:r>
              <w:rPr>
                <w:lang w:eastAsia="pl-PL"/>
              </w:rPr>
              <w:t>_1.4</w:t>
            </w:r>
          </w:p>
          <w:p w:rsidR="00CD7798" w:rsidRPr="000E71AC" w:rsidRDefault="00CD7798" w:rsidP="00EF3960">
            <w:pPr>
              <w:autoSpaceDE w:val="0"/>
              <w:snapToGrid w:val="0"/>
              <w:rPr>
                <w:lang w:eastAsia="pl-PL"/>
              </w:rPr>
            </w:pPr>
            <w:r>
              <w:t>P6S_</w:t>
            </w:r>
            <w:r w:rsidRPr="000E71AC">
              <w:rPr>
                <w:lang w:eastAsia="pl-PL"/>
              </w:rPr>
              <w:t>WG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W05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 xml:space="preserve">W zaawansowanym stopniu teorie i narzędzia informatyczne związane z komputerowym przetwarzaniem informacji oraz skutecznym komunikowaniem w przestrzeni Internetu. Stosuje tę wiedzę w praktyce zawodowej.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785FEC">
              <w:t>P6U_W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Pr="000E71AC" w:rsidRDefault="00CD7798" w:rsidP="00EF3960">
            <w:pPr>
              <w:autoSpaceDE w:val="0"/>
              <w:snapToGrid w:val="0"/>
              <w:rPr>
                <w:lang w:eastAsia="pl-PL"/>
              </w:rPr>
            </w:pPr>
            <w:r>
              <w:t>P6S_</w:t>
            </w:r>
            <w:r w:rsidRPr="000E71AC">
              <w:rPr>
                <w:lang w:eastAsia="pl-PL"/>
              </w:rPr>
              <w:t>WG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W06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>Podstawowe zasady ochrony prawa własności oraz prawa w zakresie działalności gospodarczej. Zna zasady prawne oraz dotyczące bezpieczeństwa pracy związane z wybranym typem działalności zawodowej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785FEC">
              <w:t>P6U_W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Pr="000E71AC" w:rsidRDefault="00CD7798" w:rsidP="00EF3960">
            <w:pPr>
              <w:autoSpaceDE w:val="0"/>
              <w:snapToGrid w:val="0"/>
              <w:rPr>
                <w:lang w:eastAsia="pl-PL"/>
              </w:rPr>
            </w:pPr>
            <w:r>
              <w:t>P6S_</w:t>
            </w:r>
            <w:r w:rsidRPr="000E71AC">
              <w:rPr>
                <w:lang w:eastAsia="pl-PL"/>
              </w:rPr>
              <w:t>WK</w:t>
            </w:r>
            <w:r>
              <w:t>_5.6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W07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>Podstawy tworzenia i rozwoju różnych form przedsiębiorczości.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785FEC">
              <w:t>P6U_W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Pr="000E71AC" w:rsidRDefault="00CD7798" w:rsidP="00EF3960">
            <w:pPr>
              <w:autoSpaceDE w:val="0"/>
              <w:snapToGrid w:val="0"/>
              <w:rPr>
                <w:lang w:eastAsia="pl-PL"/>
              </w:rPr>
            </w:pPr>
            <w:r>
              <w:t>P6S_</w:t>
            </w:r>
            <w:r w:rsidRPr="000E71AC">
              <w:rPr>
                <w:lang w:eastAsia="pl-PL"/>
              </w:rPr>
              <w:t>WK</w:t>
            </w:r>
            <w:r>
              <w:t>_5.6</w:t>
            </w:r>
          </w:p>
        </w:tc>
      </w:tr>
      <w:tr w:rsidR="00CD7798" w:rsidRPr="000E71AC" w:rsidTr="00EF3960">
        <w:trPr>
          <w:trHeight w:val="46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798" w:rsidRPr="000E71AC" w:rsidRDefault="00CD7798" w:rsidP="00951269">
            <w:pPr>
              <w:snapToGrid w:val="0"/>
              <w:spacing w:after="120" w:line="240" w:lineRule="auto"/>
              <w:jc w:val="center"/>
              <w:rPr>
                <w:b/>
              </w:rPr>
            </w:pPr>
            <w:r w:rsidRPr="000E71AC">
              <w:rPr>
                <w:b/>
              </w:rPr>
              <w:t>UMIEJĘTNOŚCI</w:t>
            </w:r>
          </w:p>
          <w:p w:rsidR="00CD7798" w:rsidRPr="000E71AC" w:rsidRDefault="00CD7798" w:rsidP="00951269">
            <w:pPr>
              <w:snapToGrid w:val="0"/>
              <w:spacing w:after="120" w:line="240" w:lineRule="auto"/>
              <w:jc w:val="center"/>
              <w:rPr>
                <w:b/>
              </w:rPr>
            </w:pPr>
            <w:r w:rsidRPr="000E71AC">
              <w:rPr>
                <w:b/>
              </w:rPr>
              <w:t>absolwent potrafi: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U01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bCs/>
                <w:sz w:val="20"/>
                <w:szCs w:val="20"/>
              </w:rPr>
            </w:pPr>
            <w:r w:rsidRPr="000E71AC">
              <w:rPr>
                <w:bCs/>
                <w:sz w:val="20"/>
                <w:szCs w:val="20"/>
              </w:rPr>
              <w:t xml:space="preserve">Samodzielnie zdobywać i selekcjonować informacje, dokonać ich analizy oraz syntezy w celu rozwiązania zadań związanych z działalnością zawodową, szczególnie w dziedzinie komunikacji marketingowej.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autoSpaceDE w:val="0"/>
              <w:jc w:val="center"/>
              <w:rPr>
                <w:lang w:eastAsia="pl-PL"/>
              </w:rPr>
            </w:pPr>
            <w:r w:rsidRPr="000E71AC">
              <w:rPr>
                <w:lang w:eastAsia="pl-PL"/>
              </w:rPr>
              <w:t>P6</w:t>
            </w:r>
            <w:r>
              <w:rPr>
                <w:lang w:eastAsia="pl-PL"/>
              </w:rPr>
              <w:t>U</w:t>
            </w:r>
            <w:r w:rsidRPr="000E71AC">
              <w:rPr>
                <w:lang w:eastAsia="pl-PL"/>
              </w:rPr>
              <w:t>_U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EF3960">
            <w:pPr>
              <w:autoSpaceDE w:val="0"/>
              <w:snapToGrid w:val="0"/>
            </w:pPr>
            <w:r>
              <w:t>P6S_</w:t>
            </w:r>
            <w:r w:rsidRPr="000E71AC">
              <w:rPr>
                <w:lang w:eastAsia="pl-PL"/>
              </w:rPr>
              <w:t>UW</w:t>
            </w:r>
            <w:r>
              <w:t>_1.4</w:t>
            </w:r>
          </w:p>
          <w:p w:rsidR="00CD7798" w:rsidRPr="000E71AC" w:rsidRDefault="00CD7798" w:rsidP="00EF3960">
            <w:pPr>
              <w:autoSpaceDE w:val="0"/>
              <w:snapToGrid w:val="0"/>
              <w:rPr>
                <w:lang w:eastAsia="pl-PL"/>
              </w:rPr>
            </w:pPr>
            <w:r>
              <w:t>P6S_</w:t>
            </w:r>
            <w:r>
              <w:rPr>
                <w:lang w:eastAsia="pl-PL"/>
              </w:rPr>
              <w:t>UW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U02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37394E" w:rsidRDefault="00CD7798" w:rsidP="00EF3960">
            <w:pPr>
              <w:snapToGrid w:val="0"/>
              <w:rPr>
                <w:bCs/>
                <w:sz w:val="20"/>
                <w:szCs w:val="20"/>
              </w:rPr>
            </w:pPr>
            <w:r w:rsidRPr="0037394E">
              <w:rPr>
                <w:bCs/>
                <w:sz w:val="20"/>
                <w:szCs w:val="20"/>
              </w:rPr>
              <w:t xml:space="preserve">Wykorzystać posiadaną wiedzę do tworzenia zaawansowanych projektów marketingowych o estetycznym wyglądzie, praktycznych i przyjaznych dla użytkownika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37394E" w:rsidRDefault="00CD7798" w:rsidP="00AA7407">
            <w:pPr>
              <w:jc w:val="center"/>
            </w:pPr>
            <w:r w:rsidRPr="0037394E">
              <w:rPr>
                <w:lang w:eastAsia="pl-PL"/>
              </w:rPr>
              <w:t>P6U_U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Pr="0037394E" w:rsidRDefault="00CD7798" w:rsidP="00EF3960">
            <w:pPr>
              <w:snapToGrid w:val="0"/>
            </w:pPr>
            <w:r w:rsidRPr="0037394E">
              <w:t>P6S_</w:t>
            </w:r>
            <w:r w:rsidRPr="0037394E">
              <w:rPr>
                <w:lang w:eastAsia="pl-PL"/>
              </w:rPr>
              <w:t>UW</w:t>
            </w:r>
            <w:r w:rsidRPr="0037394E">
              <w:t>_5.4</w:t>
            </w:r>
          </w:p>
          <w:p w:rsidR="00CD7798" w:rsidRPr="0037394E" w:rsidRDefault="00CD7798" w:rsidP="00EF3960">
            <w:pPr>
              <w:snapToGrid w:val="0"/>
              <w:rPr>
                <w:lang w:eastAsia="pl-PL"/>
              </w:rPr>
            </w:pPr>
            <w:r w:rsidRPr="0037394E">
              <w:t>P6S_</w:t>
            </w:r>
            <w:r w:rsidRPr="0037394E">
              <w:rPr>
                <w:lang w:eastAsia="pl-PL"/>
              </w:rPr>
              <w:t>UW</w:t>
            </w:r>
            <w:r w:rsidRPr="0037394E">
              <w:t>_5.6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lastRenderedPageBreak/>
              <w:t>MI_</w:t>
            </w:r>
            <w:r w:rsidRPr="000E71AC">
              <w:rPr>
                <w:lang w:eastAsia="pl-PL"/>
              </w:rPr>
              <w:t>U03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37394E" w:rsidRDefault="00CD7798" w:rsidP="00EF3960">
            <w:pPr>
              <w:snapToGrid w:val="0"/>
              <w:rPr>
                <w:sz w:val="20"/>
                <w:szCs w:val="20"/>
              </w:rPr>
            </w:pPr>
            <w:r w:rsidRPr="0037394E">
              <w:rPr>
                <w:sz w:val="20"/>
                <w:szCs w:val="20"/>
              </w:rPr>
              <w:t>Stosować narzędzia informatyczne, media i techniki skutecznego komunikowania w celach zawodowych, szczególnie w wykonywaniu zadań typowych dla działalności w sektorze usług marketingowych oraz komunikacji społecznej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37394E" w:rsidRDefault="00CD7798" w:rsidP="00AA7407">
            <w:pPr>
              <w:jc w:val="center"/>
            </w:pPr>
            <w:r w:rsidRPr="0037394E">
              <w:rPr>
                <w:lang w:eastAsia="pl-PL"/>
              </w:rPr>
              <w:t>P6U_U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Pr="0037394E" w:rsidRDefault="00CD7798" w:rsidP="00EF3960">
            <w:pPr>
              <w:snapToGrid w:val="0"/>
            </w:pPr>
            <w:r w:rsidRPr="0037394E">
              <w:t>P6S_</w:t>
            </w:r>
            <w:r w:rsidRPr="0037394E">
              <w:rPr>
                <w:lang w:eastAsia="pl-PL"/>
              </w:rPr>
              <w:t>UW</w:t>
            </w:r>
            <w:r w:rsidRPr="0037394E">
              <w:t>_5.4</w:t>
            </w:r>
          </w:p>
          <w:p w:rsidR="00CD7798" w:rsidRPr="0037394E" w:rsidRDefault="00CD7798" w:rsidP="00EF3960">
            <w:pPr>
              <w:snapToGrid w:val="0"/>
              <w:rPr>
                <w:lang w:eastAsia="pl-PL"/>
              </w:rPr>
            </w:pPr>
            <w:r w:rsidRPr="0037394E">
              <w:t>P6S_</w:t>
            </w:r>
            <w:r w:rsidRPr="0037394E">
              <w:rPr>
                <w:lang w:eastAsia="pl-PL"/>
              </w:rPr>
              <w:t>UW</w:t>
            </w:r>
            <w:r w:rsidRPr="0037394E">
              <w:t>_5.6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U04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>Posługiwać się terminologią specjalistyczną z zakresu językoznawstwa, teorii mediów, stylis</w:t>
            </w:r>
            <w:r>
              <w:rPr>
                <w:sz w:val="20"/>
                <w:szCs w:val="20"/>
              </w:rPr>
              <w:t xml:space="preserve">tyki, marketingu, komunikacji marketingowej </w:t>
            </w:r>
            <w:r w:rsidRPr="000E71AC">
              <w:rPr>
                <w:sz w:val="20"/>
                <w:szCs w:val="20"/>
              </w:rPr>
              <w:t>oraz teorii informatycznych  w zakresie związanym z działalnością zawodową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2A2FC6">
              <w:rPr>
                <w:lang w:eastAsia="pl-PL"/>
              </w:rPr>
              <w:t>P6U_U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EF3960">
            <w:pPr>
              <w:autoSpaceDE w:val="0"/>
              <w:snapToGrid w:val="0"/>
            </w:pPr>
            <w:r>
              <w:t>P6S_</w:t>
            </w:r>
            <w:r w:rsidRPr="000E71AC">
              <w:rPr>
                <w:lang w:eastAsia="pl-PL"/>
              </w:rPr>
              <w:t>UK</w:t>
            </w:r>
            <w:r>
              <w:t>_1.4</w:t>
            </w:r>
          </w:p>
          <w:p w:rsidR="00CD7798" w:rsidRPr="0037394E" w:rsidRDefault="00CD7798" w:rsidP="00EF3960">
            <w:pPr>
              <w:snapToGrid w:val="0"/>
            </w:pPr>
            <w:r w:rsidRPr="0037394E">
              <w:t>P6S_</w:t>
            </w:r>
            <w:r w:rsidRPr="0037394E">
              <w:rPr>
                <w:lang w:eastAsia="pl-PL"/>
              </w:rPr>
              <w:t>UK</w:t>
            </w:r>
            <w:r w:rsidRPr="0037394E">
              <w:t>_5.4</w:t>
            </w:r>
          </w:p>
          <w:p w:rsidR="00CD7798" w:rsidRPr="0021103A" w:rsidRDefault="00CD7798" w:rsidP="00EF3960">
            <w:pPr>
              <w:snapToGrid w:val="0"/>
              <w:rPr>
                <w:color w:val="FF0000"/>
                <w:lang w:eastAsia="pl-PL"/>
              </w:rPr>
            </w:pPr>
            <w:r w:rsidRPr="0037394E">
              <w:t>P6S_</w:t>
            </w:r>
            <w:r w:rsidRPr="0037394E">
              <w:rPr>
                <w:lang w:eastAsia="pl-PL"/>
              </w:rPr>
              <w:t>UW</w:t>
            </w:r>
            <w:r w:rsidRPr="0037394E">
              <w:t>_5.6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U05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>Brać udział w debacie poprzez samodzielne  i krytyczne podejście do pozyskanych informacji. Jest świadomy manipulacyjnych i dezinformacyjnych działań w przestrzeni medialnej i społecznej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2A2FC6">
              <w:rPr>
                <w:lang w:eastAsia="pl-PL"/>
              </w:rPr>
              <w:t>P6U_U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EF3960">
            <w:pPr>
              <w:autoSpaceDE w:val="0"/>
              <w:snapToGrid w:val="0"/>
            </w:pPr>
            <w:r>
              <w:t>P6S_</w:t>
            </w:r>
            <w:r w:rsidRPr="000E71AC">
              <w:rPr>
                <w:lang w:eastAsia="pl-PL"/>
              </w:rPr>
              <w:t>UK</w:t>
            </w:r>
            <w:r>
              <w:t>_1.4</w:t>
            </w:r>
          </w:p>
          <w:p w:rsidR="00CD7798" w:rsidRPr="000E71AC" w:rsidRDefault="00CD7798" w:rsidP="00EF3960">
            <w:pPr>
              <w:snapToGrid w:val="0"/>
              <w:rPr>
                <w:lang w:eastAsia="pl-PL"/>
              </w:rPr>
            </w:pPr>
            <w:r>
              <w:t>P6S_</w:t>
            </w:r>
            <w:r>
              <w:rPr>
                <w:lang w:eastAsia="pl-PL"/>
              </w:rPr>
              <w:t>UK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U06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 xml:space="preserve">Posługiwać się językiem obcym na poziomie co najmniej B2 Europejskiego Systemu Opisu Kształcenia Językowego, w tym także w podstawowym zakresie specjalistycznym.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2A2FC6">
              <w:rPr>
                <w:lang w:eastAsia="pl-PL"/>
              </w:rPr>
              <w:t>P6U_U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lang w:eastAsia="pl-PL"/>
              </w:rPr>
            </w:pPr>
            <w:r>
              <w:t>P6S_</w:t>
            </w:r>
            <w:r w:rsidRPr="000E71AC">
              <w:rPr>
                <w:lang w:eastAsia="pl-PL"/>
              </w:rPr>
              <w:t>UK</w:t>
            </w:r>
            <w:r>
              <w:rPr>
                <w:lang w:eastAsia="pl-PL"/>
              </w:rPr>
              <w:t>_1.4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U07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>Planować pracę w zespole, rozpoznawać kompetencje członków zespołu i uwzględniać ich indywidualne uzdolnienia, a także zależne od kontekstu kulturowego indywidualne style komunikacyjne.  Stosuje w tym celu dostępne narzędzia informatyczne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2A2FC6">
              <w:rPr>
                <w:lang w:eastAsia="pl-PL"/>
              </w:rPr>
              <w:t>P6U_U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EF3960">
            <w:pPr>
              <w:autoSpaceDE w:val="0"/>
              <w:snapToGrid w:val="0"/>
            </w:pPr>
            <w:r>
              <w:t>P6S_</w:t>
            </w:r>
            <w:r w:rsidRPr="000E71AC">
              <w:rPr>
                <w:lang w:eastAsia="pl-PL"/>
              </w:rPr>
              <w:t>UO</w:t>
            </w:r>
            <w:r>
              <w:t>_1.4</w:t>
            </w:r>
          </w:p>
          <w:p w:rsidR="00CD7798" w:rsidRPr="000E71AC" w:rsidRDefault="00CD7798" w:rsidP="00EF3960">
            <w:pPr>
              <w:snapToGrid w:val="0"/>
              <w:rPr>
                <w:strike/>
                <w:lang w:eastAsia="pl-PL"/>
              </w:rPr>
            </w:pPr>
            <w:r>
              <w:t>P6S_</w:t>
            </w:r>
            <w:r>
              <w:rPr>
                <w:lang w:eastAsia="pl-PL"/>
              </w:rPr>
              <w:t>UO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U08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bCs/>
                <w:sz w:val="20"/>
                <w:szCs w:val="20"/>
              </w:rPr>
            </w:pPr>
            <w:r w:rsidRPr="000E71AC">
              <w:rPr>
                <w:bCs/>
                <w:sz w:val="20"/>
                <w:szCs w:val="20"/>
              </w:rPr>
              <w:t xml:space="preserve">Dotrzymywać tempa zmianom otoczenia medialnego i technologicznego dzięki planowemu uczeniu się przez całe życie. Rozwój zawodowy postrzega w szerokiej perspektywie przemian cywilizacyjnych i kulturowych.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2A2FC6">
              <w:rPr>
                <w:lang w:eastAsia="pl-PL"/>
              </w:rPr>
              <w:t>P6U_U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EF3960">
            <w:pPr>
              <w:autoSpaceDE w:val="0"/>
              <w:snapToGrid w:val="0"/>
            </w:pPr>
            <w:r>
              <w:t>P6S_</w:t>
            </w:r>
            <w:r w:rsidRPr="000E71AC">
              <w:rPr>
                <w:lang w:eastAsia="pl-PL"/>
              </w:rPr>
              <w:t>UU</w:t>
            </w:r>
            <w:r>
              <w:t>_1.4</w:t>
            </w:r>
          </w:p>
          <w:p w:rsidR="00CD7798" w:rsidRPr="000E71AC" w:rsidRDefault="00CD7798" w:rsidP="00EF3960">
            <w:pPr>
              <w:snapToGrid w:val="0"/>
              <w:rPr>
                <w:lang w:eastAsia="pl-PL"/>
              </w:rPr>
            </w:pPr>
            <w:r>
              <w:t>P6S_</w:t>
            </w:r>
            <w:r>
              <w:rPr>
                <w:lang w:eastAsia="pl-PL"/>
              </w:rPr>
              <w:t>UU</w:t>
            </w:r>
            <w:r>
              <w:t>_5.4</w:t>
            </w:r>
          </w:p>
        </w:tc>
      </w:tr>
      <w:tr w:rsidR="00CD7798" w:rsidRPr="000E71AC" w:rsidTr="00EF3960">
        <w:trPr>
          <w:trHeight w:val="50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798" w:rsidRPr="000E71AC" w:rsidRDefault="00CD7798" w:rsidP="00951269">
            <w:pPr>
              <w:snapToGrid w:val="0"/>
              <w:spacing w:after="120" w:line="240" w:lineRule="auto"/>
              <w:jc w:val="center"/>
              <w:rPr>
                <w:b/>
              </w:rPr>
            </w:pPr>
            <w:r w:rsidRPr="000E71AC">
              <w:rPr>
                <w:b/>
              </w:rPr>
              <w:t>KOMPETENCJE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rPr>
                <w:b/>
              </w:rPr>
              <w:t>SPOŁECZNE</w:t>
            </w:r>
          </w:p>
          <w:p w:rsidR="00CD7798" w:rsidRPr="000E71AC" w:rsidRDefault="00CD7798" w:rsidP="00951269">
            <w:pPr>
              <w:snapToGrid w:val="0"/>
              <w:spacing w:after="120" w:line="240" w:lineRule="auto"/>
              <w:jc w:val="center"/>
              <w:rPr>
                <w:b/>
              </w:rPr>
            </w:pPr>
            <w:r w:rsidRPr="000E71AC">
              <w:rPr>
                <w:b/>
              </w:rPr>
              <w:t>absolwent jest gotów do: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snapToGri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K01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 xml:space="preserve">Krytycznej refleksji nad własną wiedzą i umiejętnościami, zwłaszcza podczas pracy w zespole, szczególnie w zespole wielokulturowym i interdyscyplinarnym. Przyjmuje krytyczne oceny własnych umiejętności ze spokojem i dąży do stałego ich podwyższania.  Jeśli jest świadom swoich ograniczeń nie waha się poprosić o pomoc eksperta.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 w:rsidRPr="000E71AC">
              <w:rPr>
                <w:lang w:eastAsia="pl-PL"/>
              </w:rPr>
              <w:t>P6</w:t>
            </w:r>
            <w:r>
              <w:rPr>
                <w:lang w:eastAsia="pl-PL"/>
              </w:rPr>
              <w:t>U</w:t>
            </w:r>
            <w:r w:rsidRPr="000E71AC">
              <w:rPr>
                <w:lang w:eastAsia="pl-PL"/>
              </w:rPr>
              <w:t>_K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EF3960">
            <w:pPr>
              <w:autoSpaceDE w:val="0"/>
              <w:snapToGrid w:val="0"/>
            </w:pPr>
            <w:r>
              <w:t>P6S_</w:t>
            </w:r>
            <w:r w:rsidRPr="000E71AC">
              <w:t>KK</w:t>
            </w:r>
            <w:r>
              <w:t>_1.4</w:t>
            </w:r>
          </w:p>
          <w:p w:rsidR="00CD7798" w:rsidRPr="000E71AC" w:rsidRDefault="00CD7798" w:rsidP="00EF3960">
            <w:pPr>
              <w:snapToGrid w:val="0"/>
            </w:pPr>
            <w:r>
              <w:t>P6S_</w:t>
            </w:r>
            <w:r>
              <w:rPr>
                <w:lang w:eastAsia="pl-PL"/>
              </w:rPr>
              <w:t>KK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MI_</w:t>
            </w:r>
            <w:r w:rsidRPr="000E71AC">
              <w:rPr>
                <w:lang w:eastAsia="pl-PL"/>
              </w:rPr>
              <w:t>K02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 xml:space="preserve">Aktywnego włączania się w komunikację społeczną budującą społeczeństwo obywatelskie. Wykorzystuje swoje umiejętności dla dobra wspólnego.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 w:rsidRPr="000E71AC">
              <w:rPr>
                <w:lang w:eastAsia="pl-PL"/>
              </w:rPr>
              <w:t>P6</w:t>
            </w:r>
            <w:r>
              <w:rPr>
                <w:lang w:eastAsia="pl-PL"/>
              </w:rPr>
              <w:t>U</w:t>
            </w:r>
            <w:r w:rsidRPr="000E71AC">
              <w:rPr>
                <w:lang w:eastAsia="pl-PL"/>
              </w:rPr>
              <w:t>_K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EF3960">
            <w:pPr>
              <w:autoSpaceDE w:val="0"/>
              <w:snapToGrid w:val="0"/>
            </w:pPr>
            <w:r>
              <w:t>P6S_</w:t>
            </w:r>
            <w:r w:rsidRPr="000E71AC">
              <w:rPr>
                <w:lang w:eastAsia="pl-PL"/>
              </w:rPr>
              <w:t>KO</w:t>
            </w:r>
            <w:r>
              <w:t>_1.4</w:t>
            </w:r>
          </w:p>
          <w:p w:rsidR="00CD7798" w:rsidRPr="000E71AC" w:rsidRDefault="00CD7798" w:rsidP="00EF3960">
            <w:pPr>
              <w:autoSpaceDE w:val="0"/>
              <w:snapToGrid w:val="0"/>
              <w:rPr>
                <w:lang w:eastAsia="pl-PL"/>
              </w:rPr>
            </w:pPr>
            <w:r>
              <w:t>P6S_</w:t>
            </w:r>
            <w:r>
              <w:rPr>
                <w:lang w:eastAsia="pl-PL"/>
              </w:rPr>
              <w:t>KO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K03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bCs/>
                <w:sz w:val="20"/>
                <w:szCs w:val="20"/>
              </w:rPr>
            </w:pPr>
            <w:r w:rsidRPr="000E71AC">
              <w:rPr>
                <w:bCs/>
                <w:sz w:val="20"/>
                <w:szCs w:val="20"/>
              </w:rPr>
              <w:t>Przejawiania inicjatywy, jest przedsiębiorczy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 w:rsidRPr="000E71AC">
              <w:rPr>
                <w:lang w:eastAsia="pl-PL"/>
              </w:rPr>
              <w:t>P6</w:t>
            </w:r>
            <w:r>
              <w:rPr>
                <w:lang w:eastAsia="pl-PL"/>
              </w:rPr>
              <w:t>U</w:t>
            </w:r>
            <w:r w:rsidRPr="000E71AC">
              <w:rPr>
                <w:lang w:eastAsia="pl-PL"/>
              </w:rPr>
              <w:t>_K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EF3960">
            <w:pPr>
              <w:autoSpaceDE w:val="0"/>
              <w:snapToGrid w:val="0"/>
            </w:pPr>
            <w:r>
              <w:t>P6S_</w:t>
            </w:r>
            <w:r w:rsidRPr="000E71AC">
              <w:rPr>
                <w:lang w:eastAsia="pl-PL"/>
              </w:rPr>
              <w:t>KO</w:t>
            </w:r>
            <w:r>
              <w:t>_1.4</w:t>
            </w:r>
          </w:p>
          <w:p w:rsidR="00CD7798" w:rsidRDefault="00CD7798" w:rsidP="00EF3960">
            <w:pPr>
              <w:autoSpaceDE w:val="0"/>
              <w:snapToGrid w:val="0"/>
            </w:pPr>
            <w:r>
              <w:t>P6S_</w:t>
            </w:r>
            <w:r>
              <w:rPr>
                <w:lang w:eastAsia="pl-PL"/>
              </w:rPr>
              <w:t>KO</w:t>
            </w:r>
            <w:r>
              <w:t>_5.4</w:t>
            </w:r>
          </w:p>
          <w:p w:rsidR="00CD7798" w:rsidRPr="0037394E" w:rsidRDefault="00CD7798" w:rsidP="00EF3960">
            <w:pPr>
              <w:autoSpaceDE w:val="0"/>
              <w:snapToGrid w:val="0"/>
            </w:pPr>
            <w:r>
              <w:t>P6S_</w:t>
            </w:r>
            <w:r>
              <w:rPr>
                <w:lang w:eastAsia="pl-PL"/>
              </w:rPr>
              <w:t>KO</w:t>
            </w:r>
            <w:r>
              <w:t>_5.6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K04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EF3960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>Przestrzegania zasad etyki zawodowej, szczególnie w odniesieniu do przestrzeni Internetu i mediów. Rozumie społeczną szkodliwość manipulacji i dezinformacji.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 w:rsidRPr="000E71AC">
              <w:rPr>
                <w:lang w:eastAsia="pl-PL"/>
              </w:rPr>
              <w:t>P6</w:t>
            </w:r>
            <w:r>
              <w:rPr>
                <w:lang w:eastAsia="pl-PL"/>
              </w:rPr>
              <w:t>U</w:t>
            </w:r>
            <w:r w:rsidRPr="000E71AC">
              <w:rPr>
                <w:lang w:eastAsia="pl-PL"/>
              </w:rPr>
              <w:t>_K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EF3960">
            <w:pPr>
              <w:autoSpaceDE w:val="0"/>
              <w:snapToGrid w:val="0"/>
            </w:pPr>
            <w:r>
              <w:t>P6S_</w:t>
            </w:r>
            <w:r w:rsidRPr="000E71AC">
              <w:rPr>
                <w:lang w:eastAsia="pl-PL"/>
              </w:rPr>
              <w:t>KR</w:t>
            </w:r>
            <w:r>
              <w:t>_1.4</w:t>
            </w:r>
          </w:p>
          <w:p w:rsidR="00CD7798" w:rsidRPr="000E71AC" w:rsidRDefault="00CD7798" w:rsidP="00EF3960">
            <w:pPr>
              <w:autoSpaceDE w:val="0"/>
              <w:snapToGrid w:val="0"/>
              <w:rPr>
                <w:lang w:eastAsia="pl-PL"/>
              </w:rPr>
            </w:pPr>
            <w:r>
              <w:t>P6S_</w:t>
            </w:r>
            <w:r>
              <w:rPr>
                <w:lang w:eastAsia="pl-PL"/>
              </w:rPr>
              <w:t>KR</w:t>
            </w:r>
            <w:r>
              <w:t>_5.4</w:t>
            </w:r>
          </w:p>
        </w:tc>
      </w:tr>
    </w:tbl>
    <w:p w:rsidR="00CD7798" w:rsidRPr="000E71AC" w:rsidRDefault="00CD7798" w:rsidP="00CD7798">
      <w:pPr>
        <w:rPr>
          <w:b/>
          <w:u w:val="single"/>
        </w:rPr>
      </w:pPr>
    </w:p>
    <w:p w:rsidR="00CD7798" w:rsidRPr="000E71AC" w:rsidRDefault="00CD7798" w:rsidP="00CD7798"/>
    <w:p w:rsidR="00CD7798" w:rsidRDefault="00CD7798" w:rsidP="00CD7798">
      <w:r>
        <w:t>1.4 – nauki humanistyczne, językoznawstwo</w:t>
      </w:r>
    </w:p>
    <w:p w:rsidR="00CD7798" w:rsidRDefault="00CD7798" w:rsidP="00CD7798">
      <w:r>
        <w:t xml:space="preserve">5.4 – nauki społeczne, nauka o komunikacji społecznej i mediach </w:t>
      </w:r>
    </w:p>
    <w:p w:rsidR="00CD7798" w:rsidRDefault="00CD7798" w:rsidP="00CD7798">
      <w:r>
        <w:t>5.6 – nauki społeczne, nauka o</w:t>
      </w:r>
      <w:r w:rsidRPr="0094715E">
        <w:t xml:space="preserve"> zarządzaniu i jakości</w:t>
      </w:r>
    </w:p>
    <w:p w:rsidR="00951269" w:rsidRDefault="00951269" w:rsidP="00CD7798">
      <w:pPr>
        <w:sectPr w:rsidR="00951269" w:rsidSect="0095126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D7798" w:rsidRPr="00951269" w:rsidRDefault="00AA7407" w:rsidP="00CE7316">
      <w:pPr>
        <w:pStyle w:val="Nagwek1"/>
      </w:pPr>
      <w:bookmarkStart w:id="2" w:name="_Toc83501795"/>
      <w:r w:rsidRPr="00951269">
        <w:lastRenderedPageBreak/>
        <w:t>Plany studiów</w:t>
      </w:r>
      <w:r w:rsidR="0065774D">
        <w:t xml:space="preserve"> dla cyklu kształcenia</w:t>
      </w:r>
      <w:r w:rsidRPr="00951269">
        <w:t xml:space="preserve"> kierunku marketing internetowy </w:t>
      </w:r>
      <w:r w:rsidR="0065774D">
        <w:t xml:space="preserve">od roku akademickiego </w:t>
      </w:r>
      <w:r w:rsidRPr="00951269">
        <w:t>2021 2022</w:t>
      </w:r>
      <w:bookmarkEnd w:id="2"/>
    </w:p>
    <w:p w:rsidR="00CD7798" w:rsidRDefault="00CD7798" w:rsidP="00CD7798"/>
    <w:p w:rsidR="0065774D" w:rsidRDefault="0065774D" w:rsidP="0065774D">
      <w:pPr>
        <w:rPr>
          <w:rFonts w:ascii="Times New Roman" w:hAnsi="Times New Roman"/>
          <w:b/>
          <w:bCs/>
          <w:sz w:val="28"/>
          <w:szCs w:val="28"/>
        </w:rPr>
      </w:pPr>
    </w:p>
    <w:p w:rsidR="0065774D" w:rsidRPr="0065774D" w:rsidRDefault="0065774D" w:rsidP="0065774D">
      <w:pPr>
        <w:rPr>
          <w:rFonts w:ascii="Times New Roman" w:hAnsi="Times New Roman"/>
          <w:b/>
          <w:bCs/>
          <w:sz w:val="28"/>
          <w:szCs w:val="28"/>
        </w:rPr>
      </w:pPr>
      <w:r w:rsidRPr="0065774D">
        <w:rPr>
          <w:rFonts w:ascii="Times New Roman" w:hAnsi="Times New Roman"/>
          <w:b/>
          <w:bCs/>
          <w:sz w:val="28"/>
          <w:szCs w:val="28"/>
        </w:rPr>
        <w:t>Karpacka Państwowa Uczelnia w Krośnie</w:t>
      </w:r>
    </w:p>
    <w:p w:rsidR="0065774D" w:rsidRPr="0065774D" w:rsidRDefault="0065774D" w:rsidP="0065774D">
      <w:pPr>
        <w:rPr>
          <w:rFonts w:ascii="Times New Roman" w:hAnsi="Times New Roman"/>
          <w:b/>
          <w:bCs/>
          <w:sz w:val="28"/>
          <w:szCs w:val="28"/>
        </w:rPr>
      </w:pPr>
      <w:r w:rsidRPr="0065774D">
        <w:rPr>
          <w:rFonts w:ascii="Times New Roman" w:hAnsi="Times New Roman"/>
          <w:b/>
          <w:bCs/>
          <w:sz w:val="28"/>
          <w:szCs w:val="28"/>
        </w:rPr>
        <w:t>Kierunek: Marketing internetowy</w:t>
      </w:r>
    </w:p>
    <w:p w:rsidR="0065774D" w:rsidRPr="0065774D" w:rsidRDefault="0065774D" w:rsidP="0065774D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5774D">
        <w:rPr>
          <w:rFonts w:ascii="Times New Roman" w:hAnsi="Times New Roman"/>
          <w:b/>
          <w:bCs/>
          <w:sz w:val="28"/>
          <w:szCs w:val="28"/>
        </w:rPr>
        <w:t xml:space="preserve">Poziom: Studia I stopnia – licencjackie </w:t>
      </w:r>
    </w:p>
    <w:p w:rsidR="0065774D" w:rsidRPr="0065774D" w:rsidRDefault="0065774D" w:rsidP="0065774D">
      <w:pPr>
        <w:rPr>
          <w:rFonts w:ascii="Times New Roman" w:hAnsi="Times New Roman"/>
          <w:b/>
          <w:bCs/>
          <w:sz w:val="28"/>
          <w:szCs w:val="28"/>
        </w:rPr>
      </w:pPr>
      <w:r w:rsidRPr="0065774D">
        <w:rPr>
          <w:rFonts w:ascii="Times New Roman" w:hAnsi="Times New Roman"/>
          <w:b/>
          <w:bCs/>
          <w:sz w:val="28"/>
          <w:szCs w:val="28"/>
        </w:rPr>
        <w:t>Profil: Praktyczny</w:t>
      </w:r>
    </w:p>
    <w:p w:rsidR="0065774D" w:rsidRPr="0065774D" w:rsidRDefault="0065774D" w:rsidP="0065774D">
      <w:pPr>
        <w:rPr>
          <w:rFonts w:ascii="Times New Roman" w:hAnsi="Times New Roman"/>
          <w:b/>
          <w:bCs/>
          <w:sz w:val="28"/>
          <w:szCs w:val="28"/>
        </w:rPr>
      </w:pPr>
      <w:r w:rsidRPr="0065774D">
        <w:rPr>
          <w:rFonts w:ascii="Times New Roman" w:hAnsi="Times New Roman"/>
          <w:b/>
          <w:bCs/>
          <w:sz w:val="28"/>
          <w:szCs w:val="28"/>
        </w:rPr>
        <w:t>Forma: Stacjonarne</w:t>
      </w:r>
    </w:p>
    <w:p w:rsidR="0065774D" w:rsidRPr="0065774D" w:rsidRDefault="0065774D" w:rsidP="0065774D">
      <w:pPr>
        <w:rPr>
          <w:rFonts w:ascii="Times New Roman" w:hAnsi="Times New Roman"/>
          <w:b/>
          <w:bCs/>
          <w:sz w:val="28"/>
          <w:szCs w:val="28"/>
        </w:rPr>
      </w:pPr>
      <w:r w:rsidRPr="0065774D">
        <w:rPr>
          <w:rFonts w:ascii="Times New Roman" w:hAnsi="Times New Roman"/>
          <w:b/>
          <w:bCs/>
          <w:sz w:val="28"/>
          <w:szCs w:val="28"/>
        </w:rPr>
        <w:t>Cykl kształcenia od roku akademickiego: 2021/2022</w:t>
      </w:r>
    </w:p>
    <w:p w:rsidR="0065774D" w:rsidRPr="0065774D" w:rsidRDefault="0065774D" w:rsidP="0065774D">
      <w:pPr>
        <w:rPr>
          <w:b/>
          <w:bCs/>
          <w:sz w:val="28"/>
          <w:szCs w:val="28"/>
        </w:rPr>
      </w:pPr>
    </w:p>
    <w:p w:rsidR="0065774D" w:rsidRDefault="0065774D">
      <w:pPr>
        <w:spacing w:after="0" w:line="240" w:lineRule="auto"/>
      </w:pPr>
      <w:r>
        <w:br w:type="page"/>
      </w:r>
    </w:p>
    <w:p w:rsidR="0065774D" w:rsidRDefault="0065774D" w:rsidP="0065774D">
      <w:pPr>
        <w:sectPr w:rsidR="0065774D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587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50"/>
        <w:gridCol w:w="1751"/>
        <w:gridCol w:w="257"/>
        <w:gridCol w:w="257"/>
        <w:gridCol w:w="374"/>
        <w:gridCol w:w="506"/>
        <w:gridCol w:w="529"/>
        <w:gridCol w:w="514"/>
        <w:gridCol w:w="374"/>
        <w:gridCol w:w="506"/>
        <w:gridCol w:w="529"/>
        <w:gridCol w:w="514"/>
        <w:gridCol w:w="296"/>
        <w:gridCol w:w="506"/>
        <w:gridCol w:w="529"/>
        <w:gridCol w:w="514"/>
        <w:gridCol w:w="296"/>
        <w:gridCol w:w="506"/>
        <w:gridCol w:w="529"/>
        <w:gridCol w:w="514"/>
        <w:gridCol w:w="296"/>
        <w:gridCol w:w="506"/>
        <w:gridCol w:w="529"/>
        <w:gridCol w:w="514"/>
        <w:gridCol w:w="296"/>
        <w:gridCol w:w="506"/>
        <w:gridCol w:w="529"/>
        <w:gridCol w:w="843"/>
        <w:gridCol w:w="709"/>
        <w:gridCol w:w="992"/>
      </w:tblGrid>
      <w:tr w:rsidR="00F073E5" w:rsidRPr="00313397" w:rsidTr="00313397">
        <w:trPr>
          <w:trHeight w:val="405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Nazwa przedmiotu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Egz po sem/ zalicz</w:t>
            </w:r>
          </w:p>
        </w:tc>
        <w:tc>
          <w:tcPr>
            <w:tcW w:w="38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 xml:space="preserve">Rok I </w:t>
            </w:r>
          </w:p>
        </w:tc>
        <w:tc>
          <w:tcPr>
            <w:tcW w:w="36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 xml:space="preserve">Rok II  </w:t>
            </w:r>
          </w:p>
        </w:tc>
        <w:tc>
          <w:tcPr>
            <w:tcW w:w="40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 xml:space="preserve">Rok III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Suma godzin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Suma ECTS</w:t>
            </w:r>
          </w:p>
        </w:tc>
      </w:tr>
      <w:tr w:rsidR="00F073E5" w:rsidRPr="00313397" w:rsidTr="00313397">
        <w:trPr>
          <w:trHeight w:val="405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sem. 1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sem. 2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sem. 3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sem. 4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sem. 5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sem. 6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</w:tr>
      <w:tr w:rsidR="00313397" w:rsidRPr="00313397" w:rsidTr="00313397">
        <w:trPr>
          <w:trHeight w:val="405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W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ĆW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ECTS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W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ĆW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ECTS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W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ĆW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ECTS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W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ĆW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ECTS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W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ĆW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ECTS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W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ĆW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ECTS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</w:tr>
      <w:tr w:rsidR="00313397" w:rsidRPr="00313397" w:rsidTr="00313397">
        <w:trPr>
          <w:trHeight w:val="405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godz.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forma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godz.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forma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godz.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forma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godz.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forma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godz.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forma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godz.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forma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1FF61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1FF61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  <w:t>Grupa przedmiotów ogólnych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1FF61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1FF61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23</w:t>
            </w:r>
          </w:p>
        </w:tc>
      </w:tr>
      <w:tr w:rsidR="00313397" w:rsidRPr="00313397" w:rsidTr="00313397">
        <w:trPr>
          <w:trHeight w:val="63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Język obcy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16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Wychowanie fizyczne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0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Ergonomia i BHP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Przedsiębiorczość i własny biznes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88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 xml:space="preserve">Wprowadzenie do studiowania i ochrona własności intelektualnej 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</w:tr>
      <w:tr w:rsidR="00313397" w:rsidRPr="00313397" w:rsidTr="00313397">
        <w:trPr>
          <w:trHeight w:val="75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6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 xml:space="preserve">Technologia infromacyjna z Cloud Computing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B</w:t>
            </w:r>
          </w:p>
        </w:tc>
        <w:tc>
          <w:tcPr>
            <w:tcW w:w="22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 xml:space="preserve">Grupa przedmiotów podstawowych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27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Kultura i norma języka polskiego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Praktyczna stylistyka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Opracowanie tekstu użytkowego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Warsztat pisania twórczego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Podstawy ekonomii biznesu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Socjologia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Psychologia pracy z klientem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</w:tr>
      <w:tr w:rsidR="00313397" w:rsidRPr="00313397" w:rsidTr="00313397">
        <w:trPr>
          <w:trHeight w:val="840"/>
        </w:trPr>
        <w:tc>
          <w:tcPr>
            <w:tcW w:w="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Język specjalistyczny (Media and marketing)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9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Elementy prawa w Internecie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C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Grupa przedmiotów kierunkowych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83</w:t>
            </w:r>
          </w:p>
        </w:tc>
      </w:tr>
      <w:tr w:rsidR="00313397" w:rsidRPr="00313397" w:rsidTr="00313397">
        <w:trPr>
          <w:trHeight w:val="85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Wprowadzenie do marketingu internetowego (z certyfikacją Google)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Teoria mediów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73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 xml:space="preserve">Planowanie strategii marketingowej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70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 xml:space="preserve">Marketing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E1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78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 xml:space="preserve">Badania marketingowe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E2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5</w:t>
            </w:r>
          </w:p>
        </w:tc>
      </w:tr>
      <w:tr w:rsidR="00313397" w:rsidRPr="00313397" w:rsidTr="00313397">
        <w:trPr>
          <w:trHeight w:val="78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Grafika komputerowa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84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7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Projektowanie graficzne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</w:t>
            </w:r>
          </w:p>
        </w:tc>
      </w:tr>
      <w:tr w:rsidR="00313397" w:rsidRPr="00313397" w:rsidTr="00313397">
        <w:trPr>
          <w:trHeight w:val="94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 xml:space="preserve">Podstawy projektowania stron internetowych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E3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8</w:t>
            </w:r>
          </w:p>
        </w:tc>
      </w:tr>
      <w:tr w:rsidR="00313397" w:rsidRPr="00313397" w:rsidTr="00313397">
        <w:trPr>
          <w:trHeight w:val="96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 xml:space="preserve">Wprowadzenie do </w:t>
            </w:r>
            <w:r w:rsidR="00CE7316"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mediów</w:t>
            </w: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 xml:space="preserve"> społecznościowych 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</w:t>
            </w:r>
          </w:p>
        </w:tc>
      </w:tr>
      <w:tr w:rsidR="00313397" w:rsidRPr="00313397" w:rsidTr="00313397">
        <w:trPr>
          <w:trHeight w:val="810"/>
        </w:trPr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 xml:space="preserve">Wprowadzenie do pozycjonowania stron 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76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11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val="en-US"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val="en-US" w:eastAsia="pl-PL"/>
              </w:rPr>
              <w:t xml:space="preserve">Public relations i komunikacja społeczna/ Public relations and social communication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82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Podstawy analityki internetowej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75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13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Obieg informacji oraz systemy CRM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64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14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 xml:space="preserve">Tworzenie treści reklamowych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Warsztat zawodowy dziennikarza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84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Storytelling i stereotypy w komunikacji marketingowej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75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17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Estetyka wizualna i projektowanie publikacji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75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Zarządzanie zasobami ludzkim/</w:t>
            </w: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br/>
              <w:t xml:space="preserve"> HR management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75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Etyka biznesu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</w:tr>
      <w:tr w:rsidR="00313397" w:rsidRPr="00313397" w:rsidTr="00313397">
        <w:trPr>
          <w:trHeight w:val="67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20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Bezpieczeństwo informacyjne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78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Seminarium dyplomowe i praca dyplomowa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19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 xml:space="preserve">Grupa przedmiotów do wyboru: 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  <w:lastRenderedPageBreak/>
              <w:t>D1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EFF0D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Twórca treści (Content Creator)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18</w:t>
            </w:r>
          </w:p>
        </w:tc>
      </w:tr>
      <w:tr w:rsidR="00313397" w:rsidRPr="00313397" w:rsidTr="00313397">
        <w:trPr>
          <w:trHeight w:val="61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Strategie komunikacji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Newsletter i mailing</w:t>
            </w:r>
            <w:r w:rsidRPr="00313397">
              <w:rPr>
                <w:rFonts w:ascii="Arial ce" w:eastAsia="Times New Roman" w:hAnsi="Arial ce" w:cs="Arial"/>
                <w:color w:val="000000"/>
                <w:sz w:val="14"/>
                <w:szCs w:val="16"/>
                <w:lang w:eastAsia="pl-PL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Reklama w Social Media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Content marketing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73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 xml:space="preserve">Zarządzanie fanpage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F073E5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  <w:t>D2</w:t>
            </w:r>
          </w:p>
        </w:tc>
        <w:tc>
          <w:tcPr>
            <w:tcW w:w="1382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 xml:space="preserve"> Promowanie witryn internetowych (Specjalista SEM)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000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000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18</w:t>
            </w:r>
          </w:p>
        </w:tc>
      </w:tr>
      <w:tr w:rsidR="00313397" w:rsidRPr="00313397" w:rsidTr="00313397">
        <w:trPr>
          <w:trHeight w:val="64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Pozycjonowanie Off site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Zarządzanie systemami reklamy PPC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Pozycjonowanie On site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Audytowanie kampanii PPC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 xml:space="preserve">Pr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Audyt SEO strony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D4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w zakresie praktyk: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6699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6699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Praktyka zawodowa (24 tygodnie)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 tygodni (240h)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8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8 tygodni (320h)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12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 tygodni (240h)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8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 tygodnie (160h)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33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DABFF" w:fill="CDAB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E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DABFF" w:fill="CDAB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Grupa przedmiotów humanistycznych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DABFF" w:fill="CDAB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DABFF" w:fill="CDAB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5</w:t>
            </w:r>
          </w:p>
        </w:tc>
      </w:tr>
      <w:tr w:rsidR="00313397" w:rsidRPr="00313397" w:rsidTr="00313397">
        <w:trPr>
          <w:trHeight w:val="58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Perswazja i manipulacja w języku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64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Elementy kultury współczesnej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84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Argumentacja z elementami logiki/Argumentation with logic elements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</w:tr>
      <w:tr w:rsidR="00313397" w:rsidRPr="00313397" w:rsidTr="00313397">
        <w:trPr>
          <w:trHeight w:val="619"/>
        </w:trPr>
        <w:tc>
          <w:tcPr>
            <w:tcW w:w="2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Suma Moduł D1 [CC]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75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189</w:t>
            </w:r>
          </w:p>
        </w:tc>
      </w:tr>
      <w:tr w:rsidR="00F073E5" w:rsidRPr="00313397" w:rsidTr="00313397">
        <w:trPr>
          <w:trHeight w:val="619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Ogółem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405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390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315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315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285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189</w:t>
            </w:r>
          </w:p>
        </w:tc>
      </w:tr>
      <w:tr w:rsidR="00313397" w:rsidRPr="00313397" w:rsidTr="00313397">
        <w:trPr>
          <w:trHeight w:val="619"/>
        </w:trPr>
        <w:tc>
          <w:tcPr>
            <w:tcW w:w="2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Suma moduł D2 [SEM]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75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189</w:t>
            </w:r>
          </w:p>
        </w:tc>
      </w:tr>
      <w:tr w:rsidR="00F073E5" w:rsidRPr="00313397" w:rsidTr="00313397">
        <w:trPr>
          <w:trHeight w:val="619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Ogółem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405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390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315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315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285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189</w:t>
            </w:r>
          </w:p>
        </w:tc>
      </w:tr>
      <w:tr w:rsidR="00F073E5" w:rsidRPr="00313397" w:rsidTr="00313397">
        <w:trPr>
          <w:trHeight w:val="405"/>
        </w:trPr>
        <w:tc>
          <w:tcPr>
            <w:tcW w:w="109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  <w:t>W - wykład, A - ćwiczenia audytoryjne, L - ćwiczenia laboratoryjne, Pr - ćwiczenia projektowe, Wa - ćwiczenia warsztatowe, S - seminarium dyplomowe, Le - lektorat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</w:tr>
    </w:tbl>
    <w:p w:rsidR="0065774D" w:rsidRDefault="0065774D" w:rsidP="0065774D"/>
    <w:p w:rsidR="00F073E5" w:rsidRDefault="00F073E5" w:rsidP="0065774D"/>
    <w:p w:rsidR="0065774D" w:rsidRDefault="0065774D" w:rsidP="0065774D">
      <w:pPr>
        <w:sectPr w:rsidR="0065774D" w:rsidSect="00F073E5">
          <w:pgSz w:w="16838" w:h="11906" w:orient="landscape"/>
          <w:pgMar w:top="624" w:right="284" w:bottom="567" w:left="284" w:header="709" w:footer="709" w:gutter="0"/>
          <w:cols w:space="708"/>
          <w:docGrid w:linePitch="299"/>
        </w:sectPr>
      </w:pPr>
    </w:p>
    <w:p w:rsidR="00ED6045" w:rsidRDefault="00AA7407" w:rsidP="00CE7316">
      <w:pPr>
        <w:pStyle w:val="Nagwek1"/>
      </w:pPr>
      <w:bookmarkStart w:id="3" w:name="_Toc83501796"/>
      <w:r>
        <w:lastRenderedPageBreak/>
        <w:t>Karty przedmiotów</w:t>
      </w:r>
      <w:bookmarkEnd w:id="3"/>
      <w:r>
        <w:t xml:space="preserve"> </w:t>
      </w:r>
    </w:p>
    <w:p w:rsidR="00951269" w:rsidRPr="005D3790" w:rsidRDefault="00951269" w:rsidP="00CE7316">
      <w:pPr>
        <w:pStyle w:val="Nagwek1"/>
        <w:numPr>
          <w:ilvl w:val="0"/>
          <w:numId w:val="0"/>
        </w:numPr>
        <w:ind w:left="426"/>
      </w:pPr>
      <w:bookmarkStart w:id="4" w:name="_Toc83404841"/>
      <w:bookmarkStart w:id="5" w:name="_Toc83501797"/>
      <w:r w:rsidRPr="005D3790">
        <w:t>A. Moduł zajęć ogólnych</w:t>
      </w:r>
      <w:bookmarkEnd w:id="4"/>
      <w:bookmarkEnd w:id="5"/>
    </w:p>
    <w:p w:rsidR="003971AA" w:rsidRDefault="003971AA" w:rsidP="003971AA">
      <w:pPr>
        <w:spacing w:line="259" w:lineRule="auto"/>
        <w:rPr>
          <w:b/>
          <w:sz w:val="28"/>
          <w:szCs w:val="28"/>
        </w:rPr>
      </w:pPr>
    </w:p>
    <w:p w:rsidR="00951269" w:rsidRDefault="00951269" w:rsidP="003971AA">
      <w:pPr>
        <w:spacing w:line="259" w:lineRule="auto"/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70" name="Obraz 70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977"/>
        <w:gridCol w:w="6203"/>
      </w:tblGrid>
      <w:tr w:rsidR="00951269" w:rsidRPr="00E63B28" w:rsidTr="00EF3960"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b/>
              </w:rPr>
            </w:pPr>
            <w:r w:rsidRPr="005D5317">
              <w:rPr>
                <w:b/>
              </w:rPr>
              <w:t xml:space="preserve">Nazwa przedmiotu i kod </w:t>
            </w:r>
          </w:p>
          <w:p w:rsidR="00951269" w:rsidRPr="005D5317" w:rsidRDefault="00951269" w:rsidP="00EF3960">
            <w:r w:rsidRPr="005D5317">
              <w:rPr>
                <w:b/>
              </w:rPr>
              <w:t>(wg planu studiów):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E63B28" w:rsidRDefault="00951269" w:rsidP="00EF3960">
            <w:pPr>
              <w:pStyle w:val="Nagwek2"/>
            </w:pPr>
            <w:bookmarkStart w:id="6" w:name="_Toc50575143"/>
            <w:bookmarkStart w:id="7" w:name="_Toc83404842"/>
            <w:bookmarkStart w:id="8" w:name="_Toc83501798"/>
            <w:r w:rsidRPr="00E63B28">
              <w:t xml:space="preserve">Język obcy </w:t>
            </w:r>
            <w:bookmarkEnd w:id="6"/>
            <w:r>
              <w:t>A.1</w:t>
            </w:r>
            <w:bookmarkEnd w:id="7"/>
            <w:bookmarkEnd w:id="8"/>
          </w:p>
        </w:tc>
      </w:tr>
      <w:tr w:rsidR="00951269" w:rsidRPr="0073282F" w:rsidTr="00EF3960">
        <w:trPr>
          <w:trHeight w:val="472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EF3960">
            <w:r w:rsidRPr="005D5317">
              <w:rPr>
                <w:b/>
              </w:rPr>
              <w:t>Nazwa przedmiotu (j. ang.):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886450" w:rsidRDefault="00951269" w:rsidP="00EF3960">
            <w:pPr>
              <w:rPr>
                <w:lang w:val="en-GB"/>
              </w:rPr>
            </w:pPr>
            <w:r w:rsidRPr="00886450">
              <w:rPr>
                <w:color w:val="000000"/>
                <w:lang w:val="en-GB"/>
              </w:rPr>
              <w:t xml:space="preserve">English as a Foreign Language </w:t>
            </w:r>
          </w:p>
        </w:tc>
      </w:tr>
      <w:tr w:rsidR="00951269" w:rsidRPr="00E63B28" w:rsidTr="00EF3960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EF3960">
            <w:r w:rsidRPr="005D5317">
              <w:rPr>
                <w:b/>
              </w:rPr>
              <w:t>Kierunek studiów: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886450" w:rsidRDefault="00951269" w:rsidP="00EF3960">
            <w:pPr>
              <w:spacing w:before="60" w:after="60"/>
            </w:pPr>
            <w:r w:rsidRPr="00886450">
              <w:t>Marketing Internetowy</w:t>
            </w:r>
          </w:p>
        </w:tc>
      </w:tr>
      <w:tr w:rsidR="00951269" w:rsidRPr="00E63B28" w:rsidTr="00EF3960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EF3960">
            <w:r w:rsidRPr="005D5317">
              <w:rPr>
                <w:b/>
              </w:rPr>
              <w:t>Poziom studiów: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886450" w:rsidRDefault="00951269" w:rsidP="00EF3960">
            <w:pPr>
              <w:spacing w:before="60" w:after="60"/>
            </w:pPr>
            <w:r w:rsidRPr="00886450">
              <w:t>studia pierwszego stopnia (licencjackie)</w:t>
            </w:r>
          </w:p>
        </w:tc>
      </w:tr>
      <w:tr w:rsidR="00951269" w:rsidRPr="00E63B28" w:rsidTr="00EF3960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EF3960">
            <w:r w:rsidRPr="005D5317">
              <w:rPr>
                <w:b/>
              </w:rPr>
              <w:t>Profil: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886450" w:rsidRDefault="00951269" w:rsidP="00EF3960">
            <w:pPr>
              <w:spacing w:before="60" w:after="60"/>
            </w:pPr>
            <w:r w:rsidRPr="00886450">
              <w:t>praktyczny (P)</w:t>
            </w:r>
          </w:p>
        </w:tc>
      </w:tr>
      <w:tr w:rsidR="00951269" w:rsidRPr="00E63B28" w:rsidTr="00EF3960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EF3960">
            <w:r w:rsidRPr="005D5317">
              <w:rPr>
                <w:b/>
              </w:rPr>
              <w:t>Forma studiów: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886450" w:rsidRDefault="00951269" w:rsidP="00EF3960">
            <w:pPr>
              <w:spacing w:before="60" w:after="60"/>
            </w:pPr>
            <w:r w:rsidRPr="00886450">
              <w:t>stacjonarna</w:t>
            </w:r>
          </w:p>
        </w:tc>
      </w:tr>
      <w:tr w:rsidR="00951269" w:rsidRPr="00E63B28" w:rsidTr="00EF3960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EF3960">
            <w:r w:rsidRPr="005D5317">
              <w:rPr>
                <w:b/>
              </w:rPr>
              <w:t>Punkty ECTS: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A8190D" w:rsidRDefault="00951269" w:rsidP="00EF3960">
            <w:r>
              <w:t>16</w:t>
            </w:r>
          </w:p>
        </w:tc>
      </w:tr>
      <w:tr w:rsidR="00951269" w:rsidRPr="00E63B28" w:rsidTr="00EF3960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EF3960">
            <w:r w:rsidRPr="005D5317">
              <w:rPr>
                <w:b/>
              </w:rPr>
              <w:t>Język wykładowy: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886450" w:rsidRDefault="00951269" w:rsidP="00EF3960">
            <w:r>
              <w:t>angielski</w:t>
            </w:r>
          </w:p>
        </w:tc>
      </w:tr>
      <w:tr w:rsidR="00951269" w:rsidRPr="00E63B28" w:rsidTr="00EF3960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EF3960">
            <w:r w:rsidRPr="005D5317">
              <w:rPr>
                <w:b/>
              </w:rPr>
              <w:t>Rok akademicki: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A8190D" w:rsidRDefault="00951269" w:rsidP="00EF3960">
            <w:r>
              <w:t>2021/2022</w:t>
            </w:r>
          </w:p>
        </w:tc>
      </w:tr>
      <w:tr w:rsidR="00951269" w:rsidRPr="00E63B28" w:rsidTr="00EF3960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EF3960">
            <w:r w:rsidRPr="005D5317">
              <w:rPr>
                <w:b/>
              </w:rPr>
              <w:t>Semestr: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A8190D" w:rsidRDefault="00951269" w:rsidP="00EF3960">
            <w:r>
              <w:t>1-4</w:t>
            </w:r>
          </w:p>
        </w:tc>
      </w:tr>
      <w:tr w:rsidR="00951269" w:rsidRPr="00E63B28" w:rsidTr="00EF3960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EF3960">
            <w:r w:rsidRPr="005D5317">
              <w:rPr>
                <w:b/>
              </w:rPr>
              <w:t>Koordynator przedmiotu: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886450" w:rsidRDefault="00951269" w:rsidP="00EF3960">
            <w:r>
              <w:t>Mgr Katarzyna Dziemian</w:t>
            </w:r>
          </w:p>
        </w:tc>
      </w:tr>
    </w:tbl>
    <w:p w:rsidR="00951269" w:rsidRPr="00E63B28" w:rsidRDefault="00951269" w:rsidP="00652221">
      <w:pPr>
        <w:spacing w:before="120" w:after="120"/>
        <w:rPr>
          <w:b/>
        </w:rPr>
      </w:pPr>
      <w:r w:rsidRPr="00E63B28">
        <w:rPr>
          <w:b/>
        </w:rPr>
        <w:t>Elementy wchodzące w skład programu studiów</w:t>
      </w: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A0"/>
      </w:tblPr>
      <w:tblGrid>
        <w:gridCol w:w="2310"/>
        <w:gridCol w:w="1518"/>
        <w:gridCol w:w="655"/>
        <w:gridCol w:w="1323"/>
        <w:gridCol w:w="1447"/>
        <w:gridCol w:w="222"/>
        <w:gridCol w:w="1739"/>
      </w:tblGrid>
      <w:tr w:rsidR="00951269" w:rsidRPr="005D5317" w:rsidTr="00EF3960">
        <w:trPr>
          <w:trHeight w:val="1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  <w:r w:rsidRPr="005D5317">
              <w:rPr>
                <w:b/>
                <w:sz w:val="20"/>
                <w:szCs w:val="20"/>
              </w:rPr>
              <w:br/>
            </w:r>
          </w:p>
        </w:tc>
      </w:tr>
      <w:tr w:rsidR="00951269" w:rsidRPr="005D5317" w:rsidTr="00EF3960">
        <w:trPr>
          <w:trHeight w:val="1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jc w:val="both"/>
              <w:rPr>
                <w:sz w:val="20"/>
                <w:szCs w:val="20"/>
              </w:rPr>
            </w:pPr>
            <w:r w:rsidRPr="005D5317">
              <w:rPr>
                <w:color w:val="000000"/>
                <w:sz w:val="20"/>
                <w:szCs w:val="20"/>
              </w:rPr>
              <w:t xml:space="preserve">Kurs rozwija receptywne i produktywne sprawności językowe, zarówno w mówieniu jak i pisaniu, co ma na celu osiągnięcie poziomu językowego B2 według ESOKJ. Treści kształcenia dotyczą zaawansowanych sprawności komunikacyjnych niezbędnych w funkcjonowaniu w różnorodnych sytuacjach życia codziennego oraz bardziej typowych sytuacjach życia zawodowego. </w:t>
            </w:r>
          </w:p>
        </w:tc>
      </w:tr>
      <w:tr w:rsidR="00951269" w:rsidRPr="005D5317" w:rsidTr="00EF3960">
        <w:trPr>
          <w:trHeight w:val="1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5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5D5317">
              <w:rPr>
                <w:sz w:val="20"/>
                <w:szCs w:val="20"/>
              </w:rPr>
              <w:t xml:space="preserve"> godzin – ćwiczenia</w:t>
            </w:r>
            <w:r>
              <w:rPr>
                <w:sz w:val="20"/>
                <w:szCs w:val="20"/>
              </w:rPr>
              <w:t xml:space="preserve"> warsztatowe</w:t>
            </w:r>
          </w:p>
        </w:tc>
      </w:tr>
      <w:tr w:rsidR="00951269" w:rsidRPr="005D5317" w:rsidTr="00EF3960">
        <w:trPr>
          <w:trHeight w:val="1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5D5317" w:rsidTr="00EF3960"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lastRenderedPageBreak/>
              <w:t>Kod efektu przedmiotu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 xml:space="preserve">Student, który zaliczył przedmiot </w:t>
            </w:r>
            <w:r w:rsidRPr="005D5317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Powiązanie z KEU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5D5317" w:rsidTr="00EF3960">
        <w:trPr>
          <w:trHeight w:val="1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MI.D1.1.K_W01/</w:t>
            </w:r>
          </w:p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MI.D2.1.K_W01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zasady poprawnego tworzenia wypowiedzi ustnych i pisemnych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Pr="005D5317">
              <w:rPr>
                <w:sz w:val="20"/>
                <w:szCs w:val="20"/>
              </w:rPr>
              <w:t>_W01</w:t>
            </w:r>
          </w:p>
          <w:p w:rsidR="00951269" w:rsidRPr="005D5317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Default="00951269" w:rsidP="00EF3960">
            <w:r w:rsidRPr="000F788E">
              <w:rPr>
                <w:sz w:val="20"/>
                <w:szCs w:val="20"/>
              </w:rPr>
              <w:t>ćwiczenia warsztatowe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prace zaliczeniowe</w:t>
            </w:r>
          </w:p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testy</w:t>
            </w:r>
          </w:p>
        </w:tc>
      </w:tr>
      <w:tr w:rsidR="00951269" w:rsidRPr="005D5317" w:rsidTr="00EF3960">
        <w:trPr>
          <w:trHeight w:val="1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MI.D1.1.K_U01/</w:t>
            </w:r>
          </w:p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MI.D2.1.K_U01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posługiwać się językiem obcym na poziomie co najmniej B2 Europejskiego Systemu Opisu Kształcenia Językowego, w tym także w podstawowym zakresie specjalistycznym.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Pr="005D5317">
              <w:rPr>
                <w:sz w:val="20"/>
                <w:szCs w:val="20"/>
              </w:rPr>
              <w:t>_U06</w:t>
            </w:r>
          </w:p>
          <w:p w:rsidR="00951269" w:rsidRPr="005D5317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Default="00951269" w:rsidP="00EF3960">
            <w:r w:rsidRPr="000F788E">
              <w:rPr>
                <w:sz w:val="20"/>
                <w:szCs w:val="20"/>
              </w:rPr>
              <w:t>ćwiczenia warsztatowe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prace zaliczeniowe</w:t>
            </w:r>
          </w:p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testy</w:t>
            </w:r>
          </w:p>
        </w:tc>
      </w:tr>
      <w:tr w:rsidR="00951269" w:rsidRPr="005D5317" w:rsidTr="00EF3960">
        <w:trPr>
          <w:trHeight w:val="1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MI.D1.1.K_K01/</w:t>
            </w:r>
          </w:p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MI.D2.1.K_K01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krytycznej refleksji nad własną wiedzą i umiejętnościami, zwłaszcza podczas pracy w zespole.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Pr="005D5317">
              <w:rPr>
                <w:sz w:val="20"/>
                <w:szCs w:val="20"/>
              </w:rPr>
              <w:t>_K01</w:t>
            </w:r>
          </w:p>
          <w:p w:rsidR="00951269" w:rsidRPr="005D5317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Default="00951269" w:rsidP="00EF3960">
            <w:r w:rsidRPr="000F788E">
              <w:rPr>
                <w:sz w:val="20"/>
                <w:szCs w:val="20"/>
              </w:rPr>
              <w:t>ćwiczenia warsztatowe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prace zaliczeniowe</w:t>
            </w:r>
          </w:p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testy</w:t>
            </w:r>
          </w:p>
        </w:tc>
      </w:tr>
      <w:tr w:rsidR="00951269" w:rsidRPr="005D5317" w:rsidTr="00EF3960">
        <w:trPr>
          <w:trHeight w:val="1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5D5317" w:rsidTr="00EF3960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Całkowita liczba punktów ECTS: (A + B)</w:t>
            </w:r>
          </w:p>
        </w:tc>
        <w:tc>
          <w:tcPr>
            <w:tcW w:w="3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Stacjonarne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Niestacjonarne</w:t>
            </w:r>
          </w:p>
        </w:tc>
      </w:tr>
      <w:tr w:rsidR="00951269" w:rsidRPr="005D5317" w:rsidTr="00EF3960">
        <w:trPr>
          <w:trHeight w:val="1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A. Liczba godzin kontaktowych z podziałem na formy zajęć oraz liczba punktów ECTS uzyskanych w ramach tych zajęć:</w:t>
            </w:r>
          </w:p>
        </w:tc>
        <w:tc>
          <w:tcPr>
            <w:tcW w:w="3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warsztatowe</w:t>
            </w:r>
          </w:p>
          <w:p w:rsidR="00951269" w:rsidRPr="005D5317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5D5317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5D5317" w:rsidRDefault="00951269" w:rsidP="00652221">
            <w:pPr>
              <w:spacing w:after="120"/>
              <w:rPr>
                <w:b/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w sumie:</w:t>
            </w:r>
          </w:p>
          <w:p w:rsidR="00951269" w:rsidRPr="005D5317" w:rsidRDefault="00951269" w:rsidP="00652221">
            <w:pPr>
              <w:spacing w:after="120"/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ECTS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95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951269" w:rsidRPr="005D5317" w:rsidRDefault="00951269" w:rsidP="00951269">
            <w:pPr>
              <w:jc w:val="center"/>
              <w:rPr>
                <w:sz w:val="20"/>
                <w:szCs w:val="20"/>
              </w:rPr>
            </w:pPr>
          </w:p>
          <w:p w:rsidR="00951269" w:rsidRPr="005D5317" w:rsidRDefault="00951269" w:rsidP="00951269">
            <w:pPr>
              <w:jc w:val="center"/>
              <w:rPr>
                <w:sz w:val="20"/>
                <w:szCs w:val="20"/>
              </w:rPr>
            </w:pPr>
          </w:p>
          <w:p w:rsidR="00951269" w:rsidRPr="005D5317" w:rsidRDefault="00951269" w:rsidP="0065222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951269" w:rsidRPr="005D5317" w:rsidRDefault="00951269" w:rsidP="0065222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</w:p>
          <w:p w:rsidR="00951269" w:rsidRPr="005D5317" w:rsidRDefault="00951269" w:rsidP="00EF3960">
            <w:pPr>
              <w:rPr>
                <w:sz w:val="20"/>
                <w:szCs w:val="20"/>
              </w:rPr>
            </w:pPr>
          </w:p>
          <w:p w:rsidR="00951269" w:rsidRPr="005D5317" w:rsidRDefault="00951269" w:rsidP="00EF3960">
            <w:pPr>
              <w:rPr>
                <w:sz w:val="20"/>
                <w:szCs w:val="20"/>
              </w:rPr>
            </w:pPr>
          </w:p>
          <w:p w:rsidR="00951269" w:rsidRPr="005D5317" w:rsidRDefault="00951269" w:rsidP="00EF3960">
            <w:pPr>
              <w:rPr>
                <w:sz w:val="20"/>
                <w:szCs w:val="20"/>
              </w:rPr>
            </w:pPr>
          </w:p>
          <w:p w:rsidR="00951269" w:rsidRPr="005D5317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5D5317" w:rsidTr="00EF3960">
        <w:trPr>
          <w:trHeight w:val="1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3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Default="00951269" w:rsidP="006522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domowe</w:t>
            </w:r>
          </w:p>
          <w:p w:rsidR="00951269" w:rsidRPr="005D5317" w:rsidRDefault="00951269" w:rsidP="00652221">
            <w:pPr>
              <w:spacing w:after="120"/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Przygotowanie do zajęć i testów</w:t>
            </w:r>
          </w:p>
          <w:p w:rsidR="00951269" w:rsidRPr="005D5317" w:rsidRDefault="00951269" w:rsidP="00652221">
            <w:pPr>
              <w:spacing w:after="120"/>
              <w:rPr>
                <w:b/>
                <w:sz w:val="20"/>
                <w:szCs w:val="20"/>
              </w:rPr>
            </w:pPr>
          </w:p>
          <w:p w:rsidR="00652221" w:rsidRDefault="00951269" w:rsidP="00652221">
            <w:pPr>
              <w:spacing w:after="120"/>
              <w:rPr>
                <w:b/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w sumie:</w:t>
            </w:r>
          </w:p>
          <w:p w:rsidR="00951269" w:rsidRPr="00652221" w:rsidRDefault="00951269" w:rsidP="00652221">
            <w:pPr>
              <w:spacing w:after="120"/>
              <w:rPr>
                <w:b/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ECTS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Default="00951269" w:rsidP="0065222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951269" w:rsidRPr="005D5317" w:rsidRDefault="00951269" w:rsidP="0065222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951269" w:rsidRPr="005D5317" w:rsidRDefault="00951269" w:rsidP="00652221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951269" w:rsidRPr="005D5317" w:rsidRDefault="00951269" w:rsidP="0065222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951269" w:rsidRPr="005D5317" w:rsidRDefault="00951269" w:rsidP="0065222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5D5317" w:rsidTr="00EF3960">
        <w:trPr>
          <w:trHeight w:val="1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C. Liczba godzin zajęć kształtujących umiejętności praktyczne w ramach przedmiotu oraz związana z tym liczba punktów ECTS:</w:t>
            </w:r>
          </w:p>
        </w:tc>
        <w:tc>
          <w:tcPr>
            <w:tcW w:w="3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warsztatowe</w:t>
            </w:r>
          </w:p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samokształcenie</w:t>
            </w:r>
          </w:p>
          <w:p w:rsidR="00951269" w:rsidRPr="005D5317" w:rsidRDefault="00951269" w:rsidP="00EF3960">
            <w:pPr>
              <w:rPr>
                <w:b/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w sumie:</w:t>
            </w:r>
          </w:p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ECTS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95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951269" w:rsidRPr="005D5317" w:rsidRDefault="00951269" w:rsidP="0095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951269" w:rsidRPr="005D5317" w:rsidRDefault="00951269" w:rsidP="0095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951269" w:rsidRPr="005D5317" w:rsidRDefault="00951269" w:rsidP="0095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</w:p>
        </w:tc>
      </w:tr>
    </w:tbl>
    <w:p w:rsidR="00951269" w:rsidRPr="005D5317" w:rsidRDefault="00951269" w:rsidP="00951269">
      <w:pPr>
        <w:rPr>
          <w:b/>
          <w:sz w:val="20"/>
          <w:szCs w:val="20"/>
        </w:rPr>
      </w:pPr>
      <w:r w:rsidRPr="005D5317">
        <w:rPr>
          <w:b/>
          <w:sz w:val="20"/>
          <w:szCs w:val="20"/>
        </w:rPr>
        <w:t>Dodatkowe elementy (* - opcjonalnie)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2995"/>
        <w:gridCol w:w="6185"/>
      </w:tblGrid>
      <w:tr w:rsidR="00951269" w:rsidRPr="005D5317" w:rsidTr="00EF3960">
        <w:trPr>
          <w:trHeight w:val="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lastRenderedPageBreak/>
              <w:t>Szczegółowe treści kształcenia w ramach poszczególnych form zajęć: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color w:val="000000"/>
                <w:sz w:val="20"/>
                <w:szCs w:val="20"/>
              </w:rPr>
              <w:t xml:space="preserve">Zaleca się u studenta rozpoczynającego kurs znajomość języka na poziomie minimum B1. Poziom zajęć jest dopasowany do możliwości i potrzeb studentów w grupie. W ciągu pierwszego roku studiów studenci zdobywają kompetencje językowe co najmniej na poziomie B1+, niezbędne do realizacji zajęć w kolejnych semestrach. </w:t>
            </w:r>
          </w:p>
        </w:tc>
      </w:tr>
      <w:tr w:rsidR="00951269" w:rsidRPr="005D5317" w:rsidTr="00EF3960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color w:val="000000"/>
                <w:sz w:val="20"/>
                <w:szCs w:val="20"/>
              </w:rPr>
              <w:t xml:space="preserve">Dominującą metodą kształcenia jest metoda komunikatywna wykorzystująca indywidualne formy pracy, pracę w parach lub w całej grupie w oparciu o zadania, ćwiczenia, dyskusje, prezentacje multimedialne, projekty. Praca na zajęciach skoncentrowana jest na rozwijaniu sprawności słuchania, mówienia, czytania i pisania. </w:t>
            </w:r>
          </w:p>
        </w:tc>
      </w:tr>
      <w:tr w:rsidR="00951269" w:rsidRPr="005D5317" w:rsidTr="00EF3960">
        <w:trPr>
          <w:trHeight w:val="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Warunkiem zaliczenia przedmiotu jest pozytywna ocena z wszystkich testów i zadań domowych.</w:t>
            </w:r>
          </w:p>
          <w:p w:rsidR="00951269" w:rsidRPr="005D5317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Zaliczenia poprawkowe są ustalane indywidualnie z uczącym.</w:t>
            </w:r>
          </w:p>
        </w:tc>
      </w:tr>
      <w:tr w:rsidR="00951269" w:rsidRPr="005D5317" w:rsidTr="00EF3960">
        <w:trPr>
          <w:trHeight w:val="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Obecność studenta na zajęciach jest obowiązkowa.</w:t>
            </w:r>
          </w:p>
        </w:tc>
      </w:tr>
      <w:tr w:rsidR="00951269" w:rsidRPr="005D5317" w:rsidTr="00EF3960">
        <w:trPr>
          <w:trHeight w:val="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652221">
            <w:pPr>
              <w:spacing w:after="120"/>
              <w:rPr>
                <w:color w:val="000000"/>
                <w:sz w:val="20"/>
                <w:szCs w:val="20"/>
              </w:rPr>
            </w:pPr>
            <w:r w:rsidRPr="005D5317">
              <w:rPr>
                <w:color w:val="000000"/>
                <w:sz w:val="20"/>
                <w:szCs w:val="20"/>
              </w:rPr>
              <w:t xml:space="preserve">aktywne uczestnictwo w zajęciach: 20% </w:t>
            </w:r>
          </w:p>
          <w:p w:rsidR="00951269" w:rsidRPr="005D5317" w:rsidRDefault="00951269" w:rsidP="00652221">
            <w:pPr>
              <w:spacing w:after="120"/>
              <w:rPr>
                <w:color w:val="000000"/>
                <w:sz w:val="20"/>
                <w:szCs w:val="20"/>
              </w:rPr>
            </w:pPr>
            <w:r w:rsidRPr="005D5317">
              <w:rPr>
                <w:color w:val="000000"/>
                <w:sz w:val="20"/>
                <w:szCs w:val="20"/>
              </w:rPr>
              <w:t xml:space="preserve">prace pisemne przygotowywane poza zajęciami: 20% </w:t>
            </w:r>
          </w:p>
          <w:p w:rsidR="00951269" w:rsidRPr="005D5317" w:rsidRDefault="00951269" w:rsidP="00652221">
            <w:pPr>
              <w:spacing w:after="120"/>
              <w:rPr>
                <w:color w:val="000000"/>
                <w:sz w:val="20"/>
                <w:szCs w:val="20"/>
              </w:rPr>
            </w:pPr>
            <w:r w:rsidRPr="005D5317">
              <w:rPr>
                <w:color w:val="000000"/>
                <w:sz w:val="20"/>
                <w:szCs w:val="20"/>
              </w:rPr>
              <w:t xml:space="preserve">testy: 60% </w:t>
            </w:r>
          </w:p>
          <w:p w:rsidR="00951269" w:rsidRPr="005D5317" w:rsidRDefault="00951269" w:rsidP="00652221">
            <w:pPr>
              <w:spacing w:after="120"/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Wymagane jest zaliczenie wszystkich powyższych elementów.</w:t>
            </w:r>
          </w:p>
        </w:tc>
      </w:tr>
      <w:tr w:rsidR="00951269" w:rsidRPr="005D5317" w:rsidTr="00EF3960">
        <w:trPr>
          <w:trHeight w:val="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Ustalany indywidualnie przez uczącego.</w:t>
            </w:r>
          </w:p>
        </w:tc>
      </w:tr>
      <w:tr w:rsidR="00951269" w:rsidRPr="005D5317" w:rsidTr="00EF3960">
        <w:trPr>
          <w:trHeight w:val="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Zaleca się znajomość języka u studenta rozpoczynającego kurs na poziomie B1. Aby kontynuować naukę na roku II i III student musi zaliczyć materiał kursu obowiązujący w roku poprzednim – odpowiednio I i II.</w:t>
            </w:r>
          </w:p>
        </w:tc>
      </w:tr>
      <w:tr w:rsidR="00951269" w:rsidRPr="005D5317" w:rsidTr="00EF3960">
        <w:trPr>
          <w:trHeight w:val="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EF3960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Default="00951269" w:rsidP="0065222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5D5317">
              <w:rPr>
                <w:color w:val="000000"/>
                <w:sz w:val="20"/>
                <w:szCs w:val="20"/>
                <w:lang w:val="en-GB"/>
              </w:rPr>
              <w:t xml:space="preserve">1. </w:t>
            </w:r>
            <w:r>
              <w:rPr>
                <w:i/>
                <w:color w:val="000000"/>
                <w:sz w:val="20"/>
                <w:szCs w:val="20"/>
                <w:lang w:val="en-GB"/>
              </w:rPr>
              <w:t>Business Partner B1,</w:t>
            </w:r>
            <w:r>
              <w:rPr>
                <w:color w:val="000000"/>
                <w:sz w:val="20"/>
                <w:szCs w:val="20"/>
                <w:lang w:val="en-GB"/>
              </w:rPr>
              <w:t>Margaret O’Keeffe, Lewis Lansford, Ros Wright, Evan Frendo, Lizzie Wright, Pearson</w:t>
            </w:r>
          </w:p>
          <w:p w:rsidR="00951269" w:rsidRPr="005D5317" w:rsidRDefault="00951269" w:rsidP="00652221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D5317">
              <w:rPr>
                <w:b/>
                <w:sz w:val="20"/>
                <w:szCs w:val="20"/>
                <w:lang w:val="en-GB"/>
              </w:rPr>
              <w:t>Uzupełnienie:</w:t>
            </w:r>
          </w:p>
          <w:p w:rsidR="00951269" w:rsidRPr="005D5317" w:rsidRDefault="00951269" w:rsidP="0065222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5317">
              <w:rPr>
                <w:sz w:val="20"/>
                <w:szCs w:val="20"/>
                <w:lang w:val="en-GB"/>
              </w:rPr>
              <w:t xml:space="preserve">1. </w:t>
            </w:r>
            <w:r w:rsidRPr="005D5317">
              <w:rPr>
                <w:i/>
                <w:sz w:val="20"/>
                <w:szCs w:val="20"/>
                <w:lang w:val="en-GB"/>
              </w:rPr>
              <w:t>Destination B2 Grammar and Vocabulary</w:t>
            </w:r>
            <w:r w:rsidRPr="005D5317">
              <w:rPr>
                <w:sz w:val="20"/>
                <w:szCs w:val="20"/>
                <w:lang w:val="en-GB"/>
              </w:rPr>
              <w:t>,</w:t>
            </w:r>
            <w:r w:rsidRPr="005D5317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5D5317">
              <w:rPr>
                <w:sz w:val="20"/>
                <w:szCs w:val="20"/>
                <w:lang w:val="en-GB"/>
              </w:rPr>
              <w:t>Malcolm Mann, Seve Taylore-Knowles, Macmillan</w:t>
            </w:r>
          </w:p>
          <w:p w:rsidR="00951269" w:rsidRPr="005D5317" w:rsidRDefault="00951269" w:rsidP="006522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D5317">
              <w:rPr>
                <w:color w:val="000000"/>
                <w:sz w:val="20"/>
                <w:szCs w:val="20"/>
              </w:rPr>
              <w:t xml:space="preserve">2. Oxford Advanced Learner’s Dictionary </w:t>
            </w:r>
          </w:p>
          <w:p w:rsidR="00951269" w:rsidRPr="005D5317" w:rsidRDefault="00951269" w:rsidP="00652221">
            <w:pPr>
              <w:spacing w:after="0" w:line="240" w:lineRule="auto"/>
              <w:rPr>
                <w:sz w:val="20"/>
                <w:szCs w:val="20"/>
              </w:rPr>
            </w:pPr>
            <w:r w:rsidRPr="005D5317">
              <w:rPr>
                <w:color w:val="000000"/>
                <w:sz w:val="20"/>
                <w:szCs w:val="20"/>
              </w:rPr>
              <w:t xml:space="preserve">3. </w:t>
            </w:r>
            <w:r w:rsidRPr="005D5317">
              <w:rPr>
                <w:i/>
                <w:color w:val="000000"/>
                <w:sz w:val="20"/>
                <w:szCs w:val="20"/>
              </w:rPr>
              <w:t xml:space="preserve">Wielki słownik angielsko – polski PWN </w:t>
            </w:r>
          </w:p>
        </w:tc>
      </w:tr>
    </w:tbl>
    <w:p w:rsidR="00652221" w:rsidRDefault="00652221" w:rsidP="00951269">
      <w:pPr>
        <w:spacing w:line="259" w:lineRule="auto"/>
        <w:rPr>
          <w:b/>
          <w:sz w:val="28"/>
          <w:szCs w:val="28"/>
        </w:rPr>
      </w:pPr>
    </w:p>
    <w:p w:rsidR="00652221" w:rsidRDefault="006522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4" name="Obraz 4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929"/>
        <w:gridCol w:w="6285"/>
      </w:tblGrid>
      <w:tr w:rsidR="00951269" w:rsidRPr="00904824" w:rsidTr="00EF3960">
        <w:trPr>
          <w:trHeight w:val="397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(wg planu studiów):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pPr>
              <w:pStyle w:val="Nagwek2"/>
            </w:pPr>
            <w:bookmarkStart w:id="9" w:name="_Toc83404843"/>
            <w:bookmarkStart w:id="10" w:name="_Toc83501799"/>
            <w:r w:rsidRPr="00904824">
              <w:t>Wychowanie fizyczne A2</w:t>
            </w:r>
            <w:bookmarkEnd w:id="9"/>
            <w:bookmarkEnd w:id="10"/>
          </w:p>
        </w:tc>
      </w:tr>
      <w:tr w:rsidR="00951269" w:rsidRPr="00904824" w:rsidTr="00EF3960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Nazwa przedmiotu (j. ang.):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Physical education</w:t>
            </w:r>
          </w:p>
        </w:tc>
      </w:tr>
      <w:tr w:rsidR="00951269" w:rsidRPr="00904824" w:rsidTr="00EF3960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Kierunek studiów: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Marketing Internetowy</w:t>
            </w:r>
          </w:p>
        </w:tc>
      </w:tr>
      <w:tr w:rsidR="00951269" w:rsidRPr="00904824" w:rsidTr="00EF3960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Poziom studiów: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studia pierwszego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Profil: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Forma studiów: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stacjonarna</w:t>
            </w:r>
          </w:p>
        </w:tc>
      </w:tr>
      <w:tr w:rsidR="00951269" w:rsidRPr="00904824" w:rsidTr="00EF3960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Punkty ECTS: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0</w:t>
            </w:r>
          </w:p>
        </w:tc>
      </w:tr>
      <w:tr w:rsidR="00951269" w:rsidRPr="00904824" w:rsidTr="00EF3960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Język wykładowy: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Rok akademicki: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2021/2022</w:t>
            </w:r>
          </w:p>
        </w:tc>
      </w:tr>
      <w:tr w:rsidR="00951269" w:rsidRPr="00904824" w:rsidTr="00EF3960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Semestr: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1, 2</w:t>
            </w:r>
          </w:p>
        </w:tc>
      </w:tr>
      <w:tr w:rsidR="00951269" w:rsidRPr="00904824" w:rsidTr="00EF3960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Koordynator przedmiotu: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rPr>
                <w:color w:val="000000"/>
              </w:rPr>
              <w:t>mgr Grzegorz Sobolewski</w:t>
            </w:r>
          </w:p>
        </w:tc>
      </w:tr>
    </w:tbl>
    <w:p w:rsidR="00951269" w:rsidRPr="00904824" w:rsidRDefault="00951269" w:rsidP="00951269"/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 xml:space="preserve">  Elementy wchodzące w skład programu studiów</w:t>
      </w: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34"/>
        <w:gridCol w:w="1843"/>
        <w:gridCol w:w="2268"/>
        <w:gridCol w:w="1134"/>
        <w:gridCol w:w="1277"/>
        <w:gridCol w:w="141"/>
        <w:gridCol w:w="647"/>
        <w:gridCol w:w="736"/>
      </w:tblGrid>
      <w:tr w:rsidR="00951269" w:rsidRPr="00904824" w:rsidTr="00EF3960">
        <w:tc>
          <w:tcPr>
            <w:tcW w:w="91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  <w:r w:rsidRPr="00904824">
              <w:rPr>
                <w:b/>
                <w:sz w:val="20"/>
                <w:szCs w:val="20"/>
              </w:rPr>
              <w:br/>
            </w:r>
          </w:p>
        </w:tc>
      </w:tr>
      <w:tr w:rsidR="00951269" w:rsidRPr="00904824" w:rsidTr="00EF3960">
        <w:tc>
          <w:tcPr>
            <w:tcW w:w="91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Podniesienie lub utrzymanie mo</w:t>
            </w:r>
            <w:r w:rsidRPr="00904824">
              <w:rPr>
                <w:rFonts w:eastAsia="TimesNewRoman"/>
                <w:sz w:val="20"/>
                <w:szCs w:val="20"/>
                <w:lang w:eastAsia="pl-PL"/>
              </w:rPr>
              <w:t>ż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liwie wysokiego poziomu wydolno</w:t>
            </w:r>
            <w:r w:rsidRPr="00904824">
              <w:rPr>
                <w:rFonts w:eastAsia="TimesNewRoman"/>
                <w:sz w:val="20"/>
                <w:szCs w:val="20"/>
                <w:lang w:eastAsia="pl-PL"/>
              </w:rPr>
              <w:t>ś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ci fizycznej, sprawno</w:t>
            </w:r>
            <w:r w:rsidRPr="00904824">
              <w:rPr>
                <w:rFonts w:eastAsia="TimesNewRoman"/>
                <w:sz w:val="20"/>
                <w:szCs w:val="20"/>
                <w:lang w:eastAsia="pl-PL"/>
              </w:rPr>
              <w:t>ś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ci motorycznej, koordynacji ruchowej. Przygotowanie studenta do czynnego uczestnictwa w kulturze fizycznej poprzez popularyzowanie i trwałe zainteresowanie aktywnymi sposobami wykorzystania czasu wolnego. Ukształtowanie po</w:t>
            </w:r>
            <w:r w:rsidRPr="00904824">
              <w:rPr>
                <w:rFonts w:eastAsia="TimesNewRoman"/>
                <w:sz w:val="20"/>
                <w:szCs w:val="20"/>
                <w:lang w:eastAsia="pl-PL"/>
              </w:rPr>
              <w:t>żą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danych postaw osobowo</w:t>
            </w:r>
            <w:r w:rsidRPr="00904824">
              <w:rPr>
                <w:rFonts w:eastAsia="TimesNewRoman"/>
                <w:sz w:val="20"/>
                <w:szCs w:val="20"/>
                <w:lang w:eastAsia="pl-PL"/>
              </w:rPr>
              <w:t>ś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ciowych niezb</w:t>
            </w:r>
            <w:r w:rsidRPr="00904824">
              <w:rPr>
                <w:rFonts w:eastAsia="TimesNewRoman"/>
                <w:sz w:val="20"/>
                <w:szCs w:val="20"/>
                <w:lang w:eastAsia="pl-PL"/>
              </w:rPr>
              <w:t>ę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t xml:space="preserve">dnych do prowadzenia zdrowego stylu </w:t>
            </w:r>
            <w:r w:rsidRPr="00904824">
              <w:rPr>
                <w:rFonts w:eastAsia="TimesNewRoman"/>
                <w:sz w:val="20"/>
                <w:szCs w:val="20"/>
                <w:lang w:eastAsia="pl-PL"/>
              </w:rPr>
              <w:t>ż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ycia.</w:t>
            </w:r>
          </w:p>
        </w:tc>
      </w:tr>
      <w:tr w:rsidR="00951269" w:rsidRPr="00904824" w:rsidTr="00EF3960"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62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Sem.1- ćw. warsztatowe 30 godz.</w:t>
            </w:r>
          </w:p>
          <w:p w:rsidR="00951269" w:rsidRPr="00904824" w:rsidRDefault="00951269" w:rsidP="00EF396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91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EF396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Kod efektu przedmiotu-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Efekt kierunkowy</w:t>
            </w:r>
          </w:p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EF3960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MI.A2.K_W01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zna zasady bezpiecznego korzystania z obiektów sportowych i sprzętu sportowego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K_W06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A"/>
              <w:left w:val="single" w:sz="6" w:space="0" w:color="00000A"/>
            </w:tcBorders>
            <w:shd w:val="clear" w:color="auto" w:fill="auto"/>
          </w:tcPr>
          <w:p w:rsidR="00951269" w:rsidRPr="00904824" w:rsidRDefault="00951269" w:rsidP="00EF396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951269" w:rsidRPr="00904824" w:rsidRDefault="00951269" w:rsidP="00EF396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Frekwencja i aktywność na zajęciach</w:t>
            </w:r>
          </w:p>
        </w:tc>
      </w:tr>
      <w:tr w:rsidR="00951269" w:rsidRPr="00904824" w:rsidTr="00EF3960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MI.A2.K_W</w:t>
            </w:r>
            <w:r w:rsidRPr="0090482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zna zasady przygotowania organizmu do wysiłku fizycznego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00000A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K_W07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A"/>
              <w:right w:val="single" w:sz="8" w:space="0" w:color="00000A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MI.A2.K_W03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zna znaczenie higieny osobistej po zajęciach sportowych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00000A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K_W06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A"/>
              <w:right w:val="single" w:sz="8" w:space="0" w:color="00000A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MI.A2.K_U01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  <w:lang w:eastAsia="pl-PL"/>
              </w:rPr>
              <w:t>posiada umiejętność kształtowani postaw sprzyjających aktywności fizycznej na całe życie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00000A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904824">
              <w:rPr>
                <w:rFonts w:eastAsia="Times New Roman"/>
                <w:sz w:val="20"/>
                <w:szCs w:val="20"/>
                <w:lang w:val="en-US" w:eastAsia="pl-PL"/>
              </w:rPr>
              <w:t>K_U</w:t>
            </w:r>
            <w:r>
              <w:rPr>
                <w:rFonts w:eastAsia="Times New Roman"/>
                <w:sz w:val="20"/>
                <w:szCs w:val="20"/>
                <w:lang w:val="en-US" w:eastAsia="pl-PL"/>
              </w:rPr>
              <w:t>8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000A"/>
              <w:right w:val="single" w:sz="8" w:space="0" w:color="00000A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MI.A2.K_K</w:t>
            </w:r>
            <w:r w:rsidRPr="009048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dostrzega potrzebę ciągłej aktywności ruchowej przez całe życie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00000A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K_K04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A"/>
              <w:bottom w:val="single" w:sz="8" w:space="0" w:color="auto"/>
              <w:right w:val="single" w:sz="8" w:space="0" w:color="00000A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8" w:space="0" w:color="00000A"/>
              <w:bottom w:val="single" w:sz="8" w:space="0" w:color="auto"/>
              <w:right w:val="single" w:sz="8" w:space="0" w:color="00000A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9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EF3960">
        <w:trPr>
          <w:trHeight w:val="1495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EF3960">
            <w:pPr>
              <w:snapToGri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30 + 30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0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0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 xml:space="preserve">  Dodatkowe elementy (* - opcjonalnie)</w:t>
      </w:r>
    </w:p>
    <w:tbl>
      <w:tblPr>
        <w:tblW w:w="51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10"/>
        <w:gridCol w:w="6564"/>
      </w:tblGrid>
      <w:tr w:rsidR="00951269" w:rsidRPr="00904824" w:rsidTr="00EF3960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spacing w:after="9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Szczegółowe treści kształcenia </w:t>
            </w:r>
            <w:r w:rsidRPr="00904824">
              <w:rPr>
                <w:b/>
                <w:sz w:val="20"/>
                <w:szCs w:val="20"/>
              </w:rPr>
              <w:lastRenderedPageBreak/>
              <w:t>w ramach poszczególnych form zajęć: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W ramach zajęć wychowania f</w:t>
            </w:r>
            <w:r w:rsidRPr="00904824">
              <w:rPr>
                <w:rFonts w:eastAsia="Times New Roman"/>
                <w:color w:val="007F00"/>
                <w:sz w:val="20"/>
                <w:szCs w:val="20"/>
                <w:lang w:eastAsia="pl-PL"/>
              </w:rPr>
              <w:t>i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t xml:space="preserve">zycznego studenci mają do wyboru formę zajęć 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spośród oferty:  pływania, aerobiku, tenisa stołowego, badmintona, kulturystyki, tańców, zespołowych gier sportowych (piłka siatkowa, koszykowa, nożna halowa, unihokej) oraz łyżwiarstwa i turystyki pieszej, rowerowej form obozów letnich – wodnych i obozów zimowych narciarskich, a dla osób czasowo lub stale niezdolnych do wyżej wymienionych zajęć organizowane są zajęcia korekcyjno-wyrównawcze i inne formy dostosowane do studenta.</w:t>
            </w:r>
          </w:p>
          <w:p w:rsidR="00951269" w:rsidRPr="00904824" w:rsidRDefault="00951269" w:rsidP="00EF3960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 xml:space="preserve">Studenci bez przeciwskazań zdrowotnych biorą udział w badaniach wydolnościowych (bip test) wraz z pomiarem tętna na sportesterze i pomiar składu masy ciała (waga) </w:t>
            </w:r>
          </w:p>
        </w:tc>
      </w:tr>
      <w:tr w:rsidR="00951269" w:rsidRPr="00904824" w:rsidTr="00EF3960">
        <w:trPr>
          <w:trHeight w:val="263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Ćwiczenia praktyczne.</w:t>
            </w:r>
          </w:p>
        </w:tc>
      </w:tr>
      <w:tr w:rsidR="00951269" w:rsidRPr="00904824" w:rsidTr="00EF3960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Aktywny udział studenta w zajęciach. Podstawą zaliczenia jest frekwencja na zajęciach</w:t>
            </w:r>
          </w:p>
        </w:tc>
      </w:tr>
      <w:tr w:rsidR="00951269" w:rsidRPr="00904824" w:rsidTr="00EF3960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Obowiązek aktywnego uczestnictwa studenta we wszystkich formach zajęć</w:t>
            </w:r>
          </w:p>
        </w:tc>
      </w:tr>
      <w:tr w:rsidR="00951269" w:rsidRPr="00904824" w:rsidTr="00EF3960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ind w:left="34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100 % frekwencja lub jedna nieobecność w semestrze i aktywny udział, udział w badaniach - 5.0</w:t>
            </w:r>
          </w:p>
          <w:p w:rsidR="00951269" w:rsidRPr="00904824" w:rsidRDefault="00951269" w:rsidP="00EF3960">
            <w:pPr>
              <w:ind w:left="34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Dwie nieobecności w semestrze i aktywny udział, udział w badaniach                                         - 4.0</w:t>
            </w:r>
          </w:p>
          <w:p w:rsidR="00951269" w:rsidRPr="00904824" w:rsidRDefault="00951269" w:rsidP="00EF3960">
            <w:pPr>
              <w:ind w:left="34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Trzy nieobecności w semestrze i aktywny udział, udział w badaniach                                           - 3.0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Cztery i więcej nieobecności w semestrze - brak zaliczenia 2.0</w:t>
            </w:r>
          </w:p>
        </w:tc>
      </w:tr>
      <w:tr w:rsidR="00951269" w:rsidRPr="00904824" w:rsidTr="00EF3960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Student ma możliwość odrobienia zajęć na innych formach według harmonogramu zajęć wychowania fizycznego</w:t>
            </w:r>
          </w:p>
        </w:tc>
      </w:tr>
      <w:tr w:rsidR="00951269" w:rsidRPr="00904824" w:rsidTr="00EF3960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Stan zdrowia umożliwiający udział w wybranej formie zajęć</w:t>
            </w:r>
          </w:p>
        </w:tc>
      </w:tr>
      <w:tr w:rsidR="00951269" w:rsidRPr="00904824" w:rsidTr="00EF3960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both"/>
            </w:pPr>
          </w:p>
        </w:tc>
      </w:tr>
    </w:tbl>
    <w:p w:rsidR="00951269" w:rsidRPr="00904824" w:rsidRDefault="00951269" w:rsidP="00951269">
      <w:pPr>
        <w:rPr>
          <w:b/>
        </w:rPr>
      </w:pPr>
    </w:p>
    <w:p w:rsidR="00951269" w:rsidRPr="00904824" w:rsidRDefault="00951269" w:rsidP="00951269">
      <w:pPr>
        <w:rPr>
          <w:b/>
        </w:rPr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3" name="Obraz 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019"/>
        <w:gridCol w:w="6269"/>
      </w:tblGrid>
      <w:tr w:rsidR="00951269" w:rsidRPr="00904824" w:rsidTr="00EF3960">
        <w:trPr>
          <w:trHeight w:val="397"/>
        </w:trPr>
        <w:tc>
          <w:tcPr>
            <w:tcW w:w="1625" w:type="pct"/>
            <w:shd w:val="clear" w:color="auto" w:fill="D9D9D9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(wg planu studiów):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EF3960">
            <w:pPr>
              <w:pStyle w:val="Nagwek2"/>
            </w:pPr>
            <w:bookmarkStart w:id="11" w:name="_Toc83404844"/>
            <w:bookmarkStart w:id="12" w:name="_Toc83501800"/>
            <w:r w:rsidRPr="00904824">
              <w:t>Ergonomia i BHP A3</w:t>
            </w:r>
            <w:bookmarkEnd w:id="11"/>
            <w:bookmarkEnd w:id="12"/>
          </w:p>
        </w:tc>
      </w:tr>
      <w:tr w:rsidR="00951269" w:rsidRPr="00904824" w:rsidTr="00EF3960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Nazwa przedmiotu (j. ang.):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EF3960">
            <w:r w:rsidRPr="00904824">
              <w:rPr>
                <w:lang w:val="en-US"/>
              </w:rPr>
              <w:t>Ergonomics and OHS</w:t>
            </w:r>
          </w:p>
        </w:tc>
      </w:tr>
      <w:tr w:rsidR="00951269" w:rsidRPr="00904824" w:rsidTr="00EF3960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Kierunek studiów: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EF3960">
            <w:r w:rsidRPr="00904824">
              <w:t>Marketing Internetowy</w:t>
            </w:r>
          </w:p>
        </w:tc>
      </w:tr>
      <w:tr w:rsidR="00951269" w:rsidRPr="00904824" w:rsidTr="00EF3960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Poziom studiów: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EF3960">
            <w:r w:rsidRPr="00904824">
              <w:t>studia pierwszego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Profil: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EF3960">
            <w:r w:rsidRPr="00904824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Forma studiów: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EF3960">
            <w:r w:rsidRPr="00904824">
              <w:t>stacjonarna</w:t>
            </w:r>
          </w:p>
        </w:tc>
      </w:tr>
      <w:tr w:rsidR="00951269" w:rsidRPr="00904824" w:rsidTr="00EF3960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Punkty ECTS: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EF3960">
            <w:r w:rsidRPr="00904824">
              <w:t>1</w:t>
            </w:r>
          </w:p>
        </w:tc>
      </w:tr>
      <w:tr w:rsidR="00951269" w:rsidRPr="00904824" w:rsidTr="00EF3960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Język wykładowy: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EF3960">
            <w:r w:rsidRPr="00904824">
              <w:t>język 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Rok akademicki: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EF3960">
            <w:r w:rsidRPr="00904824">
              <w:t>2021/2022</w:t>
            </w:r>
          </w:p>
        </w:tc>
      </w:tr>
      <w:tr w:rsidR="00951269" w:rsidRPr="00904824" w:rsidTr="00EF3960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Semestr: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EF3960">
            <w:r w:rsidRPr="00904824">
              <w:t>3</w:t>
            </w:r>
          </w:p>
        </w:tc>
      </w:tr>
      <w:tr w:rsidR="00951269" w:rsidRPr="00904824" w:rsidTr="00EF3960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Koordynator przedmiotu: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EF3960">
            <w:r w:rsidRPr="00904824">
              <w:t>dr inż. Bernadeta Rajchel</w:t>
            </w: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78"/>
        <w:gridCol w:w="1768"/>
        <w:gridCol w:w="2201"/>
        <w:gridCol w:w="1168"/>
        <w:gridCol w:w="1315"/>
        <w:gridCol w:w="149"/>
        <w:gridCol w:w="555"/>
        <w:gridCol w:w="654"/>
      </w:tblGrid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  <w:r w:rsidRPr="00904824">
              <w:rPr>
                <w:b/>
                <w:sz w:val="20"/>
                <w:szCs w:val="20"/>
              </w:rPr>
              <w:br/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51269" w:rsidRPr="00904824" w:rsidRDefault="00951269" w:rsidP="00EF39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Problematyka ergonomicznej i bezpiecznej pracy. Ocena ryzyka zawodowego, Przepisy prawne dotyczące BHP. Zarządzanie BHP.</w:t>
            </w:r>
          </w:p>
        </w:tc>
      </w:tr>
      <w:tr w:rsidR="00951269" w:rsidRPr="00904824" w:rsidTr="00EF3960">
        <w:tc>
          <w:tcPr>
            <w:tcW w:w="1747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53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 – 15 h</w:t>
            </w:r>
          </w:p>
          <w:p w:rsidR="00951269" w:rsidRPr="00904824" w:rsidRDefault="00951269" w:rsidP="00EF396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EF3960">
        <w:trPr>
          <w:trHeight w:val="285"/>
        </w:trPr>
        <w:tc>
          <w:tcPr>
            <w:tcW w:w="795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Kod efektu przedmiotu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EF3960">
        <w:tc>
          <w:tcPr>
            <w:tcW w:w="79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MI.A3.K_W01</w:t>
            </w:r>
          </w:p>
        </w:tc>
        <w:tc>
          <w:tcPr>
            <w:tcW w:w="21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definiuje główne pojęcia dotyczące ergonomii i bezpieczeństwa pracy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MI_W04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</w:t>
            </w:r>
          </w:p>
        </w:tc>
      </w:tr>
      <w:tr w:rsidR="00951269" w:rsidRPr="00904824" w:rsidTr="00EF3960">
        <w:tc>
          <w:tcPr>
            <w:tcW w:w="79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MI.A3.K_W02</w:t>
            </w:r>
          </w:p>
        </w:tc>
        <w:tc>
          <w:tcPr>
            <w:tcW w:w="21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omawia podstawowe cechy materialnego środowiska pracy</w:t>
            </w:r>
          </w:p>
          <w:p w:rsidR="00951269" w:rsidRPr="00904824" w:rsidRDefault="00951269" w:rsidP="00EF39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MI_W04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</w:t>
            </w:r>
          </w:p>
        </w:tc>
      </w:tr>
      <w:tr w:rsidR="00951269" w:rsidRPr="00904824" w:rsidTr="00EF3960">
        <w:tc>
          <w:tcPr>
            <w:tcW w:w="79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MI.A3.K_W03</w:t>
            </w:r>
          </w:p>
        </w:tc>
        <w:tc>
          <w:tcPr>
            <w:tcW w:w="21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potrafi ocenić stanowisko pracy pod względem obowiązujących przepisów prawnych w zakresie BHP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MI_W04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</w:t>
            </w:r>
          </w:p>
        </w:tc>
      </w:tr>
      <w:tr w:rsidR="00951269" w:rsidRPr="00904824" w:rsidTr="00EF3960">
        <w:tc>
          <w:tcPr>
            <w:tcW w:w="79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MI.A3.K_U01</w:t>
            </w:r>
          </w:p>
        </w:tc>
        <w:tc>
          <w:tcPr>
            <w:tcW w:w="21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dokonuje oceny ryzyka zawodowego wybranego zawodu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MI_U01 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</w:t>
            </w:r>
          </w:p>
        </w:tc>
      </w:tr>
      <w:tr w:rsidR="00951269" w:rsidRPr="00904824" w:rsidTr="00EF3960">
        <w:tc>
          <w:tcPr>
            <w:tcW w:w="79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MI.A3.K_K11</w:t>
            </w:r>
          </w:p>
        </w:tc>
        <w:tc>
          <w:tcPr>
            <w:tcW w:w="21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pStyle w:val="Normalny1"/>
              <w:jc w:val="both"/>
              <w:rPr>
                <w:sz w:val="20"/>
              </w:rPr>
            </w:pPr>
            <w:r w:rsidRPr="00904824">
              <w:rPr>
                <w:sz w:val="20"/>
              </w:rPr>
              <w:t>rozumie ważność pozatechnicznych aspektów i skutków działalności zawodowej i odpowiedzialności za podejmowane decyzje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MI_K01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dyskusja</w:t>
            </w:r>
          </w:p>
        </w:tc>
      </w:tr>
      <w:tr w:rsidR="00951269" w:rsidRPr="00904824" w:rsidTr="00EF3960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EF3960">
        <w:trPr>
          <w:trHeight w:val="1495"/>
        </w:trPr>
        <w:tc>
          <w:tcPr>
            <w:tcW w:w="1747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522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9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351" w:type="pct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c>
          <w:tcPr>
            <w:tcW w:w="1747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522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379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15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A42CA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15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351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747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522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wykonanie oceny ryzyka zawodowego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przygotowanie do kolokwium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379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5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5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A42CA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10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351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747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522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praca praktyczna samodzielna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379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5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A42CA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5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351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</w:tr>
    </w:tbl>
    <w:p w:rsidR="00F57D29" w:rsidRDefault="00F57D2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30"/>
        <w:gridCol w:w="6258"/>
      </w:tblGrid>
      <w:tr w:rsidR="00951269" w:rsidRPr="00904824" w:rsidTr="00EF3960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after="9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Wykłady: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Ergonomia – definicja, przedmiot ergonomii, rodzaje, zastosowanie. Wybrane czynniki ergonomiczne w kształtowaniu środowiska pracy. Badania ergonomiczne. Ocena ryzyka zawodowego. Elementy bezpieczeństwa i ochrony pracy. Obciążenia człowieka pracą. Materialne warunki pracy. Wypadki przy pracy. Prawne aspekty ochrony i bezpieczeństwa pracy. Zarządzanie bezpieczeństwem i higieną pracy. Ergonomia i BHP w zawodzie inżyniera środowiska. </w:t>
            </w:r>
          </w:p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Wykład, dyskusja, studium przypadku.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-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-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Ocena końcowa przedmiotu to ocena z kolokwium zaliczeniowego, biorąc pod uwagę aktywność i obecność na zajęciach. 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Warunkiem uzyskania pozytywnej oceny jest odbycie szkolenia wstępnego BHP w ramach Dni Adaptacyjnych przed rozpoczęciem I roku studiów.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-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Odbyte 4 h szkolenia wstępnego BHP, realizowanego podczas Dni Adaptacyjnych (poza godzinami wynikającymi z planu studiów).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Ogólna znajomość stanowiskowych instrukcji roboczych z zakresu realizowanych zajęć laboratoryjnych w trakcie studiów. 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A2F20">
            <w:pPr>
              <w:numPr>
                <w:ilvl w:val="0"/>
                <w:numId w:val="2"/>
              </w:numPr>
              <w:spacing w:before="60" w:after="200" w:line="276" w:lineRule="auto"/>
              <w:ind w:left="4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E. Kowal, </w:t>
            </w:r>
            <w:r w:rsidRPr="009048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Ekonomiczno-społeczne aspekty ergonomii,</w:t>
            </w: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Wydawnictwo PWN, Warszawa 2002</w:t>
            </w:r>
          </w:p>
          <w:p w:rsidR="00951269" w:rsidRPr="00904824" w:rsidRDefault="00951269" w:rsidP="00EA2F20">
            <w:pPr>
              <w:numPr>
                <w:ilvl w:val="0"/>
                <w:numId w:val="2"/>
              </w:numPr>
              <w:spacing w:after="200" w:line="276" w:lineRule="auto"/>
              <w:ind w:left="4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A. Białas, </w:t>
            </w:r>
            <w:r w:rsidRPr="009048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Bezpieczeństwo informacji i usług w nowoczesnej instytucji i firmie.</w:t>
            </w: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Wydawnictwo PWN, Warszawa 2006</w:t>
            </w:r>
          </w:p>
          <w:p w:rsidR="00951269" w:rsidRPr="00904824" w:rsidRDefault="00951269" w:rsidP="00EA2F20">
            <w:pPr>
              <w:numPr>
                <w:ilvl w:val="0"/>
                <w:numId w:val="2"/>
              </w:numPr>
              <w:spacing w:after="200" w:line="276" w:lineRule="auto"/>
              <w:ind w:left="4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B. Rączkowski, </w:t>
            </w:r>
            <w:r w:rsidRPr="009048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BHP w praktyce</w:t>
            </w: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t>, Wyd. ODDK, Gdańsk 2010</w:t>
            </w:r>
          </w:p>
          <w:p w:rsidR="00951269" w:rsidRPr="00904824" w:rsidRDefault="00951269" w:rsidP="00EA2F20">
            <w:pPr>
              <w:numPr>
                <w:ilvl w:val="0"/>
                <w:numId w:val="2"/>
              </w:numPr>
              <w:spacing w:after="200" w:line="276" w:lineRule="auto"/>
              <w:ind w:left="4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Kodeks pracy i inne akty prawne aktualne.</w:t>
            </w:r>
          </w:p>
          <w:p w:rsidR="00951269" w:rsidRPr="00904824" w:rsidRDefault="00951269" w:rsidP="00EA2F20">
            <w:pPr>
              <w:numPr>
                <w:ilvl w:val="0"/>
                <w:numId w:val="2"/>
              </w:numPr>
              <w:spacing w:after="200" w:line="276" w:lineRule="auto"/>
              <w:ind w:left="4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t>Strony internetowe instytucji związanych z BHP</w:t>
            </w:r>
          </w:p>
          <w:p w:rsidR="00951269" w:rsidRPr="00904824" w:rsidRDefault="00951269" w:rsidP="00EA2F20">
            <w:pPr>
              <w:numPr>
                <w:ilvl w:val="0"/>
                <w:numId w:val="2"/>
              </w:numPr>
              <w:spacing w:after="200" w:line="276" w:lineRule="auto"/>
              <w:ind w:left="4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t>Publikacje związane z ergonomią i BHP na różnych stanowiskach pracy, głównie dot. Stanowisk instalatorskich – drukowane i on-line.</w:t>
            </w:r>
          </w:p>
        </w:tc>
      </w:tr>
    </w:tbl>
    <w:p w:rsidR="00951269" w:rsidRPr="00904824" w:rsidRDefault="00951269" w:rsidP="00951269">
      <w:pPr>
        <w:rPr>
          <w:b/>
        </w:rPr>
      </w:pPr>
    </w:p>
    <w:p w:rsidR="00951269" w:rsidRPr="00904824" w:rsidRDefault="00951269" w:rsidP="00951269">
      <w:pPr>
        <w:autoSpaceDE w:val="0"/>
        <w:autoSpaceDN w:val="0"/>
        <w:adjustRightInd w:val="0"/>
        <w:jc w:val="both"/>
        <w:rPr>
          <w:rFonts w:eastAsia="Batang"/>
          <w:b/>
        </w:rPr>
      </w:pPr>
    </w:p>
    <w:p w:rsidR="00951269" w:rsidRPr="00904824" w:rsidRDefault="00951269" w:rsidP="00951269">
      <w:pPr>
        <w:pStyle w:val="Tretekstu"/>
        <w:spacing w:after="0"/>
        <w:ind w:left="10620" w:firstLine="36"/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Default="00951269" w:rsidP="00951269">
      <w:pPr>
        <w:rPr>
          <w:b/>
          <w:sz w:val="28"/>
          <w:szCs w:val="28"/>
        </w:rPr>
      </w:pPr>
      <w:r w:rsidRPr="002867E0">
        <w:rPr>
          <w:noProof/>
          <w:lang w:eastAsia="pl-PL"/>
        </w:rPr>
        <w:lastRenderedPageBreak/>
        <w:drawing>
          <wp:inline distT="0" distB="0" distL="0" distR="0">
            <wp:extent cx="1866900" cy="352425"/>
            <wp:effectExtent l="0" t="0" r="0" b="9525"/>
            <wp:docPr id="16" name="Obraz 16" descr="Logo KPU Kros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KPU Kros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Default="00951269" w:rsidP="00951269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KARTA PRZEDMIOTU </w:t>
      </w:r>
    </w:p>
    <w:p w:rsidR="00951269" w:rsidRDefault="00951269" w:rsidP="00951269">
      <w:pPr>
        <w:rPr>
          <w:b/>
          <w:sz w:val="20"/>
          <w:szCs w:val="20"/>
        </w:rPr>
      </w:pPr>
    </w:p>
    <w:p w:rsidR="00951269" w:rsidRDefault="00951269" w:rsidP="00951269">
      <w:pPr>
        <w:spacing w:line="276" w:lineRule="auto"/>
        <w:rPr>
          <w:b/>
        </w:rPr>
      </w:pPr>
      <w:r>
        <w:rPr>
          <w:b/>
        </w:rPr>
        <w:t>Informacje ogólne</w:t>
      </w:r>
    </w:p>
    <w:tbl>
      <w:tblPr>
        <w:tblW w:w="5000" w:type="pct"/>
        <w:tblLook w:val="0000"/>
      </w:tblPr>
      <w:tblGrid>
        <w:gridCol w:w="3006"/>
        <w:gridCol w:w="6282"/>
      </w:tblGrid>
      <w:tr w:rsidR="00951269" w:rsidTr="00EF3960">
        <w:trPr>
          <w:trHeight w:val="397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pPr>
              <w:rPr>
                <w:b/>
              </w:rPr>
            </w:pPr>
            <w:r>
              <w:rPr>
                <w:b/>
              </w:rPr>
              <w:t xml:space="preserve">Nazwa przedmiotu i kod </w:t>
            </w:r>
          </w:p>
          <w:p w:rsidR="00951269" w:rsidRDefault="00951269" w:rsidP="00EF3960">
            <w:r>
              <w:rPr>
                <w:b/>
              </w:rPr>
              <w:t>(wg planu studiów):</w:t>
            </w:r>
          </w:p>
        </w:tc>
        <w:tc>
          <w:tcPr>
            <w:tcW w:w="3382" w:type="pct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951269" w:rsidRPr="005B13B0" w:rsidRDefault="00951269" w:rsidP="00EF3960">
            <w:pPr>
              <w:pStyle w:val="Nagwek2"/>
              <w:rPr>
                <w:b/>
              </w:rPr>
            </w:pPr>
            <w:bookmarkStart w:id="13" w:name="_Toc83404845"/>
            <w:bookmarkStart w:id="14" w:name="_Toc83501801"/>
            <w:r>
              <w:t>Przedsiębiorczość i własny biznes A4</w:t>
            </w:r>
            <w:bookmarkEnd w:id="13"/>
            <w:bookmarkEnd w:id="14"/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Nazwa przedmiotu (j. ang.):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EF3960">
            <w:r>
              <w:t>Enterprising &amp; Bussines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Kierunek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EF3960">
            <w:pPr>
              <w:pStyle w:val="Normalny1"/>
              <w:rPr>
                <w:szCs w:val="22"/>
              </w:rPr>
            </w:pPr>
            <w:r>
              <w:rPr>
                <w:szCs w:val="22"/>
              </w:rPr>
              <w:t xml:space="preserve">Marketing Internetowy 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Poziom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EF3960">
            <w:r>
              <w:t>studia I stopnia (licencjackie)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Profil: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EF3960">
            <w:r>
              <w:t>praktyczny (P)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Forma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76FBC" w:rsidRDefault="00951269" w:rsidP="00EF3960">
            <w:r w:rsidRPr="00776FBC">
              <w:t>studia stacjonarne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Punkty ECTS: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76FBC" w:rsidRDefault="00951269" w:rsidP="00EF3960">
            <w:r>
              <w:t>3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Język wykładowy: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76FBC" w:rsidRDefault="00951269" w:rsidP="00EF3960">
            <w:r w:rsidRPr="00776FBC">
              <w:t>polski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Rok akademicki: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EF3960">
            <w:r>
              <w:t>2021/2022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BD06E4" w:rsidRDefault="00951269" w:rsidP="00EF3960">
            <w:r w:rsidRPr="00BD06E4">
              <w:rPr>
                <w:b/>
              </w:rPr>
              <w:t>Semestr: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BD06E4" w:rsidRDefault="00951269" w:rsidP="00EF3960">
            <w:pPr>
              <w:snapToGrid w:val="0"/>
            </w:pPr>
            <w:r>
              <w:t>4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Koordynator przedmiotu:</w:t>
            </w:r>
          </w:p>
        </w:tc>
        <w:tc>
          <w:tcPr>
            <w:tcW w:w="3382" w:type="pct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951269" w:rsidRDefault="00951269" w:rsidP="00EF3960">
            <w:pPr>
              <w:snapToGrid w:val="0"/>
            </w:pPr>
            <w:r>
              <w:t>Dr inż. Małgorzata Górka</w:t>
            </w:r>
          </w:p>
        </w:tc>
      </w:tr>
    </w:tbl>
    <w:p w:rsidR="00951269" w:rsidRDefault="00951269" w:rsidP="00951269"/>
    <w:p w:rsidR="00951269" w:rsidRDefault="00951269" w:rsidP="00951269">
      <w:pPr>
        <w:spacing w:line="276" w:lineRule="auto"/>
        <w:rPr>
          <w:b/>
        </w:rPr>
      </w:pPr>
      <w:r>
        <w:rPr>
          <w:b/>
        </w:rPr>
        <w:t>Elementy wchodzące w skład programu studiów</w:t>
      </w:r>
    </w:p>
    <w:tbl>
      <w:tblPr>
        <w:tblW w:w="5000" w:type="pct"/>
        <w:tblLook w:val="0000"/>
      </w:tblPr>
      <w:tblGrid>
        <w:gridCol w:w="1510"/>
        <w:gridCol w:w="1670"/>
        <w:gridCol w:w="2095"/>
        <w:gridCol w:w="1074"/>
        <w:gridCol w:w="1206"/>
        <w:gridCol w:w="134"/>
        <w:gridCol w:w="663"/>
        <w:gridCol w:w="936"/>
      </w:tblGrid>
      <w:tr w:rsidR="00951269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Treści programowe zapewniające uzyskanie efektów uczenia się dla przedmiotu </w:t>
            </w:r>
            <w:r>
              <w:rPr>
                <w:b/>
              </w:rPr>
              <w:br/>
            </w:r>
          </w:p>
        </w:tc>
      </w:tr>
      <w:tr w:rsidR="00951269" w:rsidRPr="008B300D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8B300D" w:rsidRDefault="00951269" w:rsidP="00EF3960">
            <w:pPr>
              <w:spacing w:before="60" w:after="60"/>
              <w:jc w:val="both"/>
              <w:rPr>
                <w:b/>
              </w:rPr>
            </w:pPr>
            <w:r w:rsidRPr="008B300D">
              <w:t>Treści programowe obejmują tematykę przedsiębiorczości, przedsiębiorczy oraz zasad prowadzenia działalności gospodarczej. Zapoznanie studentów z głównymi zagadnieniami związanymi z uruchamianiem i prowadzeniem działalności gospodarczej w tym elementami teorii przedsiębiorczości.</w:t>
            </w:r>
          </w:p>
        </w:tc>
      </w:tr>
      <w:tr w:rsidR="00951269" w:rsidTr="00EF3960">
        <w:tc>
          <w:tcPr>
            <w:tcW w:w="171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</w:pPr>
            <w:r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288" w:type="pct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8B300D" w:rsidRDefault="00951269" w:rsidP="00EF3960">
            <w:pPr>
              <w:spacing w:before="60" w:after="60"/>
              <w:rPr>
                <w:sz w:val="20"/>
              </w:rPr>
            </w:pPr>
            <w:r w:rsidRPr="008B300D">
              <w:rPr>
                <w:sz w:val="20"/>
              </w:rPr>
              <w:t xml:space="preserve">Wykład - 15h studia stacjonarne </w:t>
            </w:r>
          </w:p>
          <w:p w:rsidR="00951269" w:rsidRDefault="00951269" w:rsidP="00EF3960">
            <w:pPr>
              <w:snapToGrid w:val="0"/>
              <w:spacing w:before="60" w:after="60"/>
              <w:jc w:val="both"/>
            </w:pPr>
            <w:r w:rsidRPr="008B300D">
              <w:rPr>
                <w:sz w:val="20"/>
              </w:rPr>
              <w:t>Ćwiczenia projektowe - 30h studia stacjonarne</w:t>
            </w:r>
          </w:p>
        </w:tc>
      </w:tr>
      <w:tr w:rsidR="00951269" w:rsidTr="00EF3960"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Opis efektów uczenia się dla przedmiotu</w:t>
            </w:r>
          </w:p>
        </w:tc>
      </w:tr>
      <w:tr w:rsidR="00951269" w:rsidTr="00EF3960">
        <w:trPr>
          <w:trHeight w:val="285"/>
        </w:trPr>
        <w:tc>
          <w:tcPr>
            <w:tcW w:w="81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efektu przedmiotu</w:t>
            </w:r>
          </w:p>
        </w:tc>
        <w:tc>
          <w:tcPr>
            <w:tcW w:w="2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Student, który zaliczył przedmiot </w:t>
            </w:r>
            <w:r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Powiązanie z KEU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Sposób weryfikacji i oceny efektów uczenia się </w:t>
            </w:r>
          </w:p>
        </w:tc>
      </w:tr>
      <w:tr w:rsidR="00951269" w:rsidTr="00EF3960">
        <w:trPr>
          <w:trHeight w:val="808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MI.A4.K_</w:t>
            </w:r>
            <w:r w:rsidRPr="006A66B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6A66B7">
              <w:rPr>
                <w:sz w:val="20"/>
                <w:szCs w:val="20"/>
              </w:rPr>
              <w:t xml:space="preserve">01 </w:t>
            </w:r>
          </w:p>
          <w:p w:rsidR="00951269" w:rsidRPr="001A3E4A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B33361" w:rsidRDefault="00951269" w:rsidP="00EF3960">
            <w:pPr>
              <w:autoSpaceDE w:val="0"/>
              <w:autoSpaceDN w:val="0"/>
              <w:adjustRightInd w:val="0"/>
            </w:pPr>
            <w:r w:rsidRPr="00BF7D96">
              <w:t xml:space="preserve">1.Definiuje podstawowe pojęcia z zakresu przedsiębiorczości i jej rodzajów. 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921EF" w:rsidRDefault="00951269" w:rsidP="00EF3960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W07</w:t>
            </w:r>
          </w:p>
        </w:tc>
        <w:tc>
          <w:tcPr>
            <w:tcW w:w="72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F3210F" w:rsidRDefault="00951269" w:rsidP="00EF3960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wykład</w:t>
            </w:r>
          </w:p>
        </w:tc>
        <w:tc>
          <w:tcPr>
            <w:tcW w:w="86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BF7D96" w:rsidRDefault="00951269" w:rsidP="00EF3960">
            <w:pPr>
              <w:spacing w:line="276" w:lineRule="auto"/>
              <w:jc w:val="center"/>
              <w:rPr>
                <w:rFonts w:cs="Calibri"/>
                <w:lang w:val="en-US"/>
              </w:rPr>
            </w:pPr>
            <w:r w:rsidRPr="00BF7D96">
              <w:rPr>
                <w:rFonts w:cs="Calibri"/>
                <w:lang w:val="en-US"/>
              </w:rPr>
              <w:t>Kolokwium pisemne</w:t>
            </w:r>
          </w:p>
        </w:tc>
      </w:tr>
      <w:tr w:rsidR="00951269" w:rsidTr="00EF3960"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MI.A4.K_</w:t>
            </w:r>
            <w:r w:rsidRPr="006A66B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.02</w:t>
            </w:r>
            <w:r w:rsidRPr="006A66B7">
              <w:rPr>
                <w:sz w:val="20"/>
                <w:szCs w:val="20"/>
              </w:rPr>
              <w:t xml:space="preserve"> </w:t>
            </w:r>
          </w:p>
          <w:p w:rsidR="00951269" w:rsidRPr="001A3E4A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A7A86" w:rsidRDefault="00951269" w:rsidP="00EF3960">
            <w:pPr>
              <w:autoSpaceDE w:val="0"/>
              <w:autoSpaceDN w:val="0"/>
              <w:adjustRightInd w:val="0"/>
            </w:pPr>
            <w:r w:rsidRPr="00BF7D96">
              <w:t xml:space="preserve">2.Charakteryzuje przedsiębiorców i cechy dobrego przedsiębiorcy. 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921EF" w:rsidRDefault="00951269" w:rsidP="00EF3960">
            <w:pPr>
              <w:spacing w:line="276" w:lineRule="auto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W06</w:t>
            </w:r>
          </w:p>
        </w:tc>
        <w:tc>
          <w:tcPr>
            <w:tcW w:w="72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F3210F" w:rsidRDefault="00951269" w:rsidP="00EF3960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wykład</w:t>
            </w:r>
          </w:p>
        </w:tc>
        <w:tc>
          <w:tcPr>
            <w:tcW w:w="86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BF7D96" w:rsidRDefault="00951269" w:rsidP="00EF3960">
            <w:pPr>
              <w:spacing w:line="276" w:lineRule="auto"/>
              <w:jc w:val="center"/>
              <w:rPr>
                <w:rFonts w:cs="Calibri"/>
              </w:rPr>
            </w:pPr>
            <w:r w:rsidRPr="00BF7D96">
              <w:rPr>
                <w:rFonts w:cs="Calibri"/>
                <w:lang w:val="en-US"/>
              </w:rPr>
              <w:t>Kolokwium pisemne</w:t>
            </w:r>
          </w:p>
        </w:tc>
      </w:tr>
      <w:tr w:rsidR="00951269" w:rsidTr="00EF3960"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MI.A4.K_W.03</w:t>
            </w:r>
          </w:p>
          <w:p w:rsidR="00951269" w:rsidRPr="001A3E4A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B33361" w:rsidRDefault="00951269" w:rsidP="00EF3960">
            <w:pPr>
              <w:spacing w:line="276" w:lineRule="auto"/>
            </w:pPr>
            <w:r w:rsidRPr="00BF7D96">
              <w:t>3.Zna podstawowe regulacje i formy organizacyjno-prawne dotyczące zakładania i prowadzenia działalności gospodarczej.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921EF" w:rsidRDefault="00951269" w:rsidP="00EF39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W07</w:t>
            </w:r>
          </w:p>
        </w:tc>
        <w:tc>
          <w:tcPr>
            <w:tcW w:w="72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F3210F" w:rsidRDefault="00951269" w:rsidP="00EF3960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wykład</w:t>
            </w:r>
          </w:p>
        </w:tc>
        <w:tc>
          <w:tcPr>
            <w:tcW w:w="86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BF7D96" w:rsidRDefault="00951269" w:rsidP="00EF3960">
            <w:pPr>
              <w:spacing w:line="276" w:lineRule="auto"/>
              <w:jc w:val="center"/>
              <w:rPr>
                <w:rFonts w:cs="Calibri"/>
              </w:rPr>
            </w:pPr>
            <w:r w:rsidRPr="00BF7D96">
              <w:rPr>
                <w:rFonts w:cs="Calibri"/>
                <w:lang w:val="en-US"/>
              </w:rPr>
              <w:t>Kolokwium pisemne</w:t>
            </w:r>
          </w:p>
        </w:tc>
      </w:tr>
      <w:tr w:rsidR="00951269" w:rsidTr="00EF3960"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MI.A4.K_U.01</w:t>
            </w:r>
          </w:p>
          <w:p w:rsidR="00951269" w:rsidRPr="001A3E4A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2F43FE" w:rsidRDefault="00951269" w:rsidP="00EF3960">
            <w:pPr>
              <w:spacing w:line="276" w:lineRule="auto"/>
              <w:jc w:val="both"/>
            </w:pPr>
            <w:r w:rsidRPr="00BF7D96">
              <w:t>Potrafi zał</w:t>
            </w:r>
            <w:r>
              <w:t xml:space="preserve">ożyć działalność gospodarczą. 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921EF" w:rsidRDefault="00951269" w:rsidP="00EF3960">
            <w:pPr>
              <w:spacing w:line="276" w:lineRule="auto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U01</w:t>
            </w:r>
          </w:p>
        </w:tc>
        <w:tc>
          <w:tcPr>
            <w:tcW w:w="72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ćwiczenia</w:t>
            </w:r>
          </w:p>
        </w:tc>
        <w:tc>
          <w:tcPr>
            <w:tcW w:w="86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BF7D96" w:rsidRDefault="00951269" w:rsidP="00EF3960">
            <w:pPr>
              <w:spacing w:line="276" w:lineRule="auto"/>
              <w:jc w:val="center"/>
              <w:rPr>
                <w:rFonts w:cs="Calibri"/>
              </w:rPr>
            </w:pPr>
            <w:r w:rsidRPr="00BF7D96">
              <w:t>Projekt Biznesplanu, sprawozdani a z ćwiczeń</w:t>
            </w:r>
          </w:p>
        </w:tc>
      </w:tr>
      <w:tr w:rsidR="00951269" w:rsidTr="00EF3960"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MI.A4.K_U.02</w:t>
            </w:r>
          </w:p>
          <w:p w:rsidR="00951269" w:rsidRPr="001A3E4A" w:rsidRDefault="00951269" w:rsidP="00EF3960">
            <w:pPr>
              <w:spacing w:line="276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564A79" w:rsidRDefault="00951269" w:rsidP="00EF3960">
            <w:pPr>
              <w:pStyle w:val="Normalny1"/>
              <w:rPr>
                <w:color w:val="auto"/>
                <w:szCs w:val="22"/>
              </w:rPr>
            </w:pPr>
            <w:r w:rsidRPr="00BF7D96">
              <w:t>Potrafi sporządzić biznesplan przedsiębiorstwa funkcjonując</w:t>
            </w:r>
            <w:r>
              <w:t xml:space="preserve">ego w gospodarce żywnościowej. 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921EF" w:rsidRDefault="00951269" w:rsidP="00EF3960">
            <w:pPr>
              <w:spacing w:line="276" w:lineRule="auto"/>
              <w:jc w:val="center"/>
              <w:rPr>
                <w:rFonts w:cs="Calibri"/>
                <w:sz w:val="20"/>
                <w:highlight w:val="yellow"/>
              </w:rPr>
            </w:pPr>
            <w:r w:rsidRPr="00634BE0">
              <w:rPr>
                <w:rFonts w:cs="Calibri"/>
                <w:sz w:val="20"/>
              </w:rPr>
              <w:t>U03</w:t>
            </w:r>
          </w:p>
        </w:tc>
        <w:tc>
          <w:tcPr>
            <w:tcW w:w="72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C8565D" w:rsidRDefault="00951269" w:rsidP="00EF3960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ćwiczenia</w:t>
            </w:r>
          </w:p>
        </w:tc>
        <w:tc>
          <w:tcPr>
            <w:tcW w:w="86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BF7D96" w:rsidRDefault="00951269" w:rsidP="00EF3960">
            <w:pPr>
              <w:spacing w:line="276" w:lineRule="auto"/>
              <w:jc w:val="center"/>
              <w:rPr>
                <w:rFonts w:cs="Calibri"/>
              </w:rPr>
            </w:pPr>
            <w:r w:rsidRPr="00BF7D96">
              <w:t>Projekt Biznesplanu, sprawozdani a z ćwiczeń</w:t>
            </w:r>
          </w:p>
        </w:tc>
      </w:tr>
      <w:tr w:rsidR="00951269" w:rsidTr="00EF3960"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MI.A4.K_U.03</w:t>
            </w:r>
          </w:p>
          <w:p w:rsidR="00951269" w:rsidRPr="001A3E4A" w:rsidRDefault="00951269" w:rsidP="00EF3960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Default="00951269" w:rsidP="00EF3960">
            <w:pPr>
              <w:pStyle w:val="Normalny1"/>
              <w:jc w:val="both"/>
              <w:rPr>
                <w:szCs w:val="22"/>
              </w:rPr>
            </w:pPr>
            <w:r w:rsidRPr="00BF7D96">
              <w:t>Potrafi wskazać źródła finansowania dziwności gospodarczej.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921EF" w:rsidRDefault="00951269" w:rsidP="00EF3960">
            <w:pPr>
              <w:spacing w:line="276" w:lineRule="auto"/>
              <w:jc w:val="center"/>
              <w:rPr>
                <w:sz w:val="20"/>
                <w:highlight w:val="yellow"/>
                <w:lang w:eastAsia="pl-PL"/>
              </w:rPr>
            </w:pPr>
            <w:r w:rsidRPr="00541F35">
              <w:rPr>
                <w:sz w:val="20"/>
                <w:lang w:eastAsia="pl-PL"/>
              </w:rPr>
              <w:t>U05</w:t>
            </w:r>
          </w:p>
        </w:tc>
        <w:tc>
          <w:tcPr>
            <w:tcW w:w="72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C8565D" w:rsidRDefault="00951269" w:rsidP="00EF3960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ćwiczenia</w:t>
            </w:r>
          </w:p>
        </w:tc>
        <w:tc>
          <w:tcPr>
            <w:tcW w:w="86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BF7D96" w:rsidRDefault="00951269" w:rsidP="00EF3960">
            <w:pPr>
              <w:spacing w:line="276" w:lineRule="auto"/>
              <w:jc w:val="center"/>
            </w:pPr>
            <w:r w:rsidRPr="00BF7D96">
              <w:t>Projekt Biznesplanu, sprawozdani a z ćwiczeń</w:t>
            </w:r>
          </w:p>
        </w:tc>
      </w:tr>
      <w:tr w:rsidR="00951269" w:rsidTr="00EF3960"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MI.A4.K_K.</w:t>
            </w:r>
            <w:r w:rsidRPr="006A66B7">
              <w:rPr>
                <w:sz w:val="20"/>
                <w:szCs w:val="20"/>
              </w:rPr>
              <w:t xml:space="preserve">01 </w:t>
            </w:r>
          </w:p>
          <w:p w:rsidR="00951269" w:rsidRPr="001A3E4A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Default="00951269" w:rsidP="00EF3960">
            <w:pPr>
              <w:pStyle w:val="Normalny1"/>
              <w:jc w:val="both"/>
              <w:rPr>
                <w:szCs w:val="22"/>
              </w:rPr>
            </w:pPr>
            <w:r w:rsidRPr="00BF7D96">
              <w:t>Potrafi myśleć i działać w sposób przedsiębiorczy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921EF" w:rsidRDefault="00951269" w:rsidP="00EF3960">
            <w:pPr>
              <w:spacing w:line="276" w:lineRule="auto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K03</w:t>
            </w:r>
          </w:p>
        </w:tc>
        <w:tc>
          <w:tcPr>
            <w:tcW w:w="72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554E93" w:rsidRDefault="00951269" w:rsidP="00EF3960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ćwiczenia</w:t>
            </w:r>
          </w:p>
        </w:tc>
        <w:tc>
          <w:tcPr>
            <w:tcW w:w="86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BF7D96" w:rsidRDefault="00951269" w:rsidP="00EF3960">
            <w:pPr>
              <w:spacing w:line="276" w:lineRule="auto"/>
              <w:jc w:val="center"/>
            </w:pPr>
            <w:r w:rsidRPr="00BF7D96">
              <w:t xml:space="preserve">Ocena </w:t>
            </w:r>
            <w:r>
              <w:t>zaangażowania</w:t>
            </w:r>
            <w:r w:rsidRPr="00BF7D96">
              <w:t xml:space="preserve"> w pracę w grupie</w:t>
            </w:r>
          </w:p>
        </w:tc>
      </w:tr>
      <w:tr w:rsidR="00951269" w:rsidTr="00EF3960"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MI.A4.K_K.02</w:t>
            </w:r>
            <w:r w:rsidRPr="006A66B7">
              <w:rPr>
                <w:sz w:val="20"/>
                <w:szCs w:val="20"/>
              </w:rPr>
              <w:t xml:space="preserve"> </w:t>
            </w:r>
          </w:p>
          <w:p w:rsidR="00951269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BF7D96" w:rsidRDefault="00951269" w:rsidP="00EF3960">
            <w:pPr>
              <w:pStyle w:val="Normalny1"/>
              <w:jc w:val="both"/>
            </w:pPr>
            <w:r w:rsidRPr="00BF7D96">
              <w:t>prawidłowo identyfikuje i rozstrzyga</w:t>
            </w:r>
          </w:p>
          <w:p w:rsidR="00951269" w:rsidRPr="00BF7D96" w:rsidRDefault="00951269" w:rsidP="00EF3960">
            <w:pPr>
              <w:pStyle w:val="Normalny1"/>
              <w:jc w:val="both"/>
            </w:pPr>
            <w:r w:rsidRPr="00BF7D96">
              <w:t>dylematy związane z wykonaniem zawodu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921EF" w:rsidRDefault="00951269" w:rsidP="00EF3960">
            <w:pPr>
              <w:spacing w:line="276" w:lineRule="auto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K03</w:t>
            </w:r>
          </w:p>
        </w:tc>
        <w:tc>
          <w:tcPr>
            <w:tcW w:w="72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554E93" w:rsidRDefault="00951269" w:rsidP="00EF3960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Ćwiczenia </w:t>
            </w:r>
          </w:p>
        </w:tc>
        <w:tc>
          <w:tcPr>
            <w:tcW w:w="86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BF7D96" w:rsidRDefault="00951269" w:rsidP="00EF3960">
            <w:pPr>
              <w:spacing w:line="276" w:lineRule="auto"/>
              <w:jc w:val="center"/>
            </w:pPr>
            <w:r w:rsidRPr="00BF7D96">
              <w:t xml:space="preserve">Ocena </w:t>
            </w:r>
            <w:r>
              <w:t>zaangażo</w:t>
            </w:r>
            <w:r w:rsidRPr="00BF7D96">
              <w:t>w</w:t>
            </w:r>
            <w:r>
              <w:t>ania</w:t>
            </w:r>
            <w:r w:rsidRPr="00BF7D96">
              <w:t xml:space="preserve"> w pracę w grupie</w:t>
            </w:r>
          </w:p>
        </w:tc>
      </w:tr>
      <w:tr w:rsidR="00951269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Nakład pracy studenta (bilans punktów ECTS)</w:t>
            </w:r>
          </w:p>
        </w:tc>
      </w:tr>
      <w:tr w:rsidR="00951269" w:rsidTr="00EF3960">
        <w:trPr>
          <w:cantSplit/>
          <w:trHeight w:val="1617"/>
        </w:trPr>
        <w:tc>
          <w:tcPr>
            <w:tcW w:w="17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</w:pPr>
            <w:r>
              <w:rPr>
                <w:b/>
              </w:rPr>
              <w:t>Całkowita liczba punktów ECTS: (A + B)</w:t>
            </w:r>
            <w:r>
              <w:rPr>
                <w:b/>
                <w:i/>
              </w:rPr>
              <w:t xml:space="preserve">   </w:t>
            </w:r>
          </w:p>
        </w:tc>
        <w:tc>
          <w:tcPr>
            <w:tcW w:w="2355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snapToGrid w:val="0"/>
            </w:pPr>
            <w:r>
              <w:t>3</w:t>
            </w:r>
          </w:p>
        </w:tc>
        <w:tc>
          <w:tcPr>
            <w:tcW w:w="4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951269" w:rsidRDefault="00951269" w:rsidP="00EF3960">
            <w:pPr>
              <w:pStyle w:val="Normalny1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Stacjonarne </w:t>
            </w:r>
          </w:p>
          <w:p w:rsidR="00951269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51269" w:rsidRPr="00776FBC" w:rsidRDefault="00951269" w:rsidP="00EF3960">
            <w:pPr>
              <w:spacing w:before="60" w:after="60"/>
              <w:ind w:left="113" w:right="113"/>
              <w:rPr>
                <w:bCs/>
                <w:sz w:val="20"/>
                <w:szCs w:val="20"/>
              </w:rPr>
            </w:pPr>
            <w:r w:rsidRPr="00776FBC">
              <w:rPr>
                <w:bCs/>
                <w:sz w:val="20"/>
                <w:szCs w:val="20"/>
              </w:rPr>
              <w:t>Niestacjonarne</w:t>
            </w:r>
          </w:p>
        </w:tc>
      </w:tr>
      <w:tr w:rsidR="00951269" w:rsidTr="00EF3960">
        <w:tc>
          <w:tcPr>
            <w:tcW w:w="17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autoSpaceDE w:val="0"/>
              <w:rPr>
                <w:b/>
              </w:rPr>
            </w:pPr>
            <w:r>
              <w:rPr>
                <w:b/>
              </w:rPr>
              <w:t xml:space="preserve">A. Liczba godzin </w:t>
            </w:r>
            <w:r>
              <w:rPr>
                <w:b/>
                <w:lang w:eastAsia="pl-PL"/>
              </w:rPr>
              <w:t>kontaktowych</w:t>
            </w:r>
            <w:r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355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r>
              <w:t>Wykład</w:t>
            </w:r>
          </w:p>
          <w:p w:rsidR="00951269" w:rsidRPr="00776FBC" w:rsidRDefault="00951269" w:rsidP="00EF3960">
            <w:r>
              <w:t>ćwiczenia</w:t>
            </w:r>
          </w:p>
          <w:p w:rsidR="00951269" w:rsidRPr="00776FBC" w:rsidRDefault="00951269" w:rsidP="00EF3960"/>
          <w:p w:rsidR="00951269" w:rsidRPr="00776FBC" w:rsidRDefault="00951269" w:rsidP="00EF3960">
            <w:pPr>
              <w:rPr>
                <w:b/>
                <w:bCs/>
              </w:rPr>
            </w:pPr>
            <w:r w:rsidRPr="00776FBC">
              <w:rPr>
                <w:b/>
                <w:bCs/>
              </w:rPr>
              <w:lastRenderedPageBreak/>
              <w:t>w sumie:</w:t>
            </w:r>
          </w:p>
          <w:p w:rsidR="00951269" w:rsidRPr="00776FBC" w:rsidRDefault="00951269" w:rsidP="00EF3960">
            <w:r w:rsidRPr="00776FBC">
              <w:t>ECTS</w:t>
            </w:r>
          </w:p>
          <w:p w:rsidR="00951269" w:rsidRPr="004524C2" w:rsidRDefault="00951269" w:rsidP="00EF3960">
            <w:pPr>
              <w:rPr>
                <w:highlight w:val="green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776FBC" w:rsidRDefault="00951269" w:rsidP="00EF3960">
            <w:pPr>
              <w:jc w:val="center"/>
            </w:pPr>
            <w:r w:rsidRPr="00776FBC">
              <w:lastRenderedPageBreak/>
              <w:t>15</w:t>
            </w:r>
          </w:p>
          <w:p w:rsidR="00951269" w:rsidRPr="00776FBC" w:rsidRDefault="00951269" w:rsidP="00EF3960">
            <w:pPr>
              <w:jc w:val="center"/>
            </w:pPr>
            <w:r>
              <w:t>30</w:t>
            </w:r>
          </w:p>
          <w:p w:rsidR="00951269" w:rsidRPr="00776FBC" w:rsidRDefault="00951269" w:rsidP="00EF3960">
            <w:pPr>
              <w:jc w:val="center"/>
            </w:pPr>
          </w:p>
          <w:p w:rsidR="00951269" w:rsidRDefault="00951269" w:rsidP="00EF3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45</w:t>
            </w:r>
          </w:p>
          <w:p w:rsidR="00951269" w:rsidRDefault="00951269" w:rsidP="00EF3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</w:p>
          <w:p w:rsidR="00951269" w:rsidRPr="00776FBC" w:rsidRDefault="00951269" w:rsidP="00EF3960">
            <w:pPr>
              <w:jc w:val="center"/>
              <w:rPr>
                <w:b/>
                <w:bCs/>
              </w:rPr>
            </w:pPr>
          </w:p>
          <w:p w:rsidR="00951269" w:rsidRPr="004524C2" w:rsidRDefault="00951269" w:rsidP="00EF3960">
            <w:pPr>
              <w:jc w:val="center"/>
              <w:rPr>
                <w:highlight w:val="green"/>
              </w:rPr>
            </w:pP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8D0223" w:rsidRDefault="00951269" w:rsidP="00EF3960">
            <w:pPr>
              <w:jc w:val="center"/>
            </w:pPr>
          </w:p>
        </w:tc>
      </w:tr>
      <w:tr w:rsidR="00951269" w:rsidTr="00EF3960">
        <w:tc>
          <w:tcPr>
            <w:tcW w:w="17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2355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r>
              <w:t>Przygotowanie do projektu</w:t>
            </w:r>
          </w:p>
          <w:p w:rsidR="00951269" w:rsidRDefault="00951269" w:rsidP="00EF3960">
            <w:r>
              <w:t xml:space="preserve">Przygotowanie do kolokwium </w:t>
            </w:r>
          </w:p>
          <w:p w:rsidR="00951269" w:rsidRDefault="00951269" w:rsidP="00EF3960"/>
          <w:p w:rsidR="00951269" w:rsidRPr="00776FBC" w:rsidRDefault="00951269" w:rsidP="00EF3960">
            <w:pPr>
              <w:rPr>
                <w:b/>
                <w:bCs/>
              </w:rPr>
            </w:pPr>
            <w:r w:rsidRPr="00776FBC">
              <w:rPr>
                <w:b/>
                <w:bCs/>
              </w:rPr>
              <w:t>w sumie:</w:t>
            </w:r>
          </w:p>
          <w:p w:rsidR="00951269" w:rsidRPr="00776FBC" w:rsidRDefault="00951269" w:rsidP="00EF3960">
            <w:pPr>
              <w:rPr>
                <w:highlight w:val="green"/>
              </w:rPr>
            </w:pPr>
            <w:r w:rsidRPr="00776FBC">
              <w:t>ECTS</w:t>
            </w:r>
          </w:p>
        </w:tc>
        <w:tc>
          <w:tcPr>
            <w:tcW w:w="4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jc w:val="center"/>
            </w:pPr>
            <w:r>
              <w:t>15</w:t>
            </w:r>
          </w:p>
          <w:p w:rsidR="00951269" w:rsidRDefault="00951269" w:rsidP="00EF3960">
            <w:pPr>
              <w:jc w:val="center"/>
            </w:pPr>
            <w:r>
              <w:t>15</w:t>
            </w:r>
          </w:p>
          <w:p w:rsidR="00951269" w:rsidRDefault="00951269" w:rsidP="00EF3960">
            <w:pPr>
              <w:jc w:val="center"/>
            </w:pPr>
          </w:p>
          <w:p w:rsidR="00951269" w:rsidRPr="00776FBC" w:rsidRDefault="00951269" w:rsidP="00EF3960">
            <w:pPr>
              <w:jc w:val="center"/>
              <w:rPr>
                <w:b/>
                <w:bCs/>
              </w:rPr>
            </w:pPr>
            <w:r w:rsidRPr="00776FBC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  <w:p w:rsidR="00951269" w:rsidRPr="00776FBC" w:rsidRDefault="00951269" w:rsidP="00EF3960">
            <w:pPr>
              <w:jc w:val="center"/>
              <w:rPr>
                <w:b/>
                <w:bCs/>
              </w:rPr>
            </w:pPr>
            <w:r w:rsidRPr="00776FBC">
              <w:rPr>
                <w:b/>
                <w:bCs/>
              </w:rPr>
              <w:t>1</w:t>
            </w:r>
            <w:r>
              <w:rPr>
                <w:b/>
                <w:bCs/>
              </w:rPr>
              <w:t>,2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8D0223" w:rsidRDefault="00951269" w:rsidP="00EF3960">
            <w:pPr>
              <w:jc w:val="center"/>
            </w:pPr>
          </w:p>
        </w:tc>
      </w:tr>
      <w:tr w:rsidR="00951269" w:rsidTr="00EF3960">
        <w:tc>
          <w:tcPr>
            <w:tcW w:w="17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C. Liczba godzin </w:t>
            </w:r>
            <w:r>
              <w:rPr>
                <w:b/>
                <w:lang w:eastAsia="pl-PL"/>
              </w:rPr>
              <w:t xml:space="preserve">zajęć kształtujących umiejętności praktyczne </w:t>
            </w:r>
            <w:r>
              <w:rPr>
                <w:b/>
              </w:rPr>
              <w:t>w ramach przedmiotu oraz związana z tym liczba punktów ECTS:</w:t>
            </w:r>
          </w:p>
        </w:tc>
        <w:tc>
          <w:tcPr>
            <w:tcW w:w="2355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r>
              <w:t>ćwiczenia</w:t>
            </w:r>
          </w:p>
          <w:p w:rsidR="00951269" w:rsidRDefault="00951269" w:rsidP="00EF3960">
            <w:r>
              <w:t>Przygotowanie do projektu</w:t>
            </w:r>
          </w:p>
          <w:p w:rsidR="00951269" w:rsidRDefault="00951269" w:rsidP="00EF3960">
            <w:r>
              <w:t xml:space="preserve">Przygotowanie do kolokwium </w:t>
            </w:r>
          </w:p>
          <w:p w:rsidR="00951269" w:rsidRDefault="00951269" w:rsidP="00EF3960"/>
          <w:p w:rsidR="00951269" w:rsidRPr="00776FBC" w:rsidRDefault="00951269" w:rsidP="00EF3960">
            <w:pPr>
              <w:rPr>
                <w:b/>
                <w:bCs/>
              </w:rPr>
            </w:pPr>
            <w:r w:rsidRPr="00776FBC">
              <w:rPr>
                <w:b/>
                <w:bCs/>
              </w:rPr>
              <w:t>w sumie:</w:t>
            </w:r>
          </w:p>
          <w:p w:rsidR="00951269" w:rsidRPr="00776FBC" w:rsidRDefault="00951269" w:rsidP="00EF3960">
            <w:pPr>
              <w:rPr>
                <w:highlight w:val="green"/>
              </w:rPr>
            </w:pPr>
            <w:r w:rsidRPr="00776FBC">
              <w:t>ECTS</w:t>
            </w:r>
          </w:p>
        </w:tc>
        <w:tc>
          <w:tcPr>
            <w:tcW w:w="4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jc w:val="center"/>
            </w:pPr>
            <w:r>
              <w:t>30</w:t>
            </w:r>
          </w:p>
          <w:p w:rsidR="00951269" w:rsidRDefault="00951269" w:rsidP="00EF3960">
            <w:pPr>
              <w:jc w:val="center"/>
            </w:pPr>
            <w:r>
              <w:t>15</w:t>
            </w:r>
          </w:p>
          <w:p w:rsidR="00951269" w:rsidRDefault="00951269" w:rsidP="00EF3960">
            <w:pPr>
              <w:jc w:val="center"/>
            </w:pPr>
            <w:r>
              <w:t>15</w:t>
            </w:r>
          </w:p>
          <w:p w:rsidR="00951269" w:rsidRDefault="00951269" w:rsidP="00EF3960">
            <w:pPr>
              <w:jc w:val="center"/>
            </w:pPr>
          </w:p>
          <w:p w:rsidR="00951269" w:rsidRPr="00776FBC" w:rsidRDefault="00951269" w:rsidP="00EF3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  <w:p w:rsidR="00951269" w:rsidRPr="00776FBC" w:rsidRDefault="00951269" w:rsidP="00EF3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8D0223" w:rsidRDefault="00951269" w:rsidP="00EF3960">
            <w:pPr>
              <w:jc w:val="center"/>
            </w:pPr>
          </w:p>
        </w:tc>
      </w:tr>
    </w:tbl>
    <w:p w:rsidR="00951269" w:rsidRDefault="00951269" w:rsidP="00951269">
      <w:pPr>
        <w:keepNext/>
        <w:keepLines/>
        <w:spacing w:line="276" w:lineRule="auto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4"/>
        <w:gridCol w:w="6134"/>
      </w:tblGrid>
      <w:tr w:rsidR="00951269" w:rsidRPr="00B33361" w:rsidTr="00EF3960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B33361" w:rsidRDefault="00951269" w:rsidP="00EF3960">
            <w:pPr>
              <w:spacing w:after="90"/>
            </w:pPr>
            <w:r w:rsidRPr="00A06C3E">
              <w:rPr>
                <w:b/>
              </w:rPr>
              <w:t>Szczegółowe treści kształcenia w ramach poszczególnych form zajęć</w:t>
            </w:r>
            <w:r>
              <w:rPr>
                <w:b/>
              </w:rPr>
              <w:t>: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4D674B" w:rsidRDefault="00951269" w:rsidP="00EF3960">
            <w:pPr>
              <w:jc w:val="both"/>
            </w:pPr>
            <w:r w:rsidRPr="00D02AF4">
              <w:t>Wykłady: Istota przedsiębiorczy i przedsiębiorczości oraz ich rola w gospodarce. Funkcje, strategie i modele przedsiębiorczości. Formy organizacyjno-prawne działalności gospodarczej. Podejmowanie działalności gospodarczej. Uwarunkowania otoczenia ekonomicznego. Biznesplan – podstawowe zagadnienia. Metodyka przygotowania biznesplanu – cechy i zakres biznesplanu. Rynek – cechy i funkcje. Innowacje i innowacyjność podmiotów gospodarczych. Uwarunkowania innowacyjności przedsiębiorstw. Motywy, bariery i źródła finansowania działań przedsiębiorczych. Ćwiczenia projektowe Analiza pojęcia przedsiębiorczości. Przedsiębiorca przedsiębiorczość. Planowanie działalności gospodarczej. Pomysł na biznes. Bezzwrotne źródła pozyskiwania kapitału – ujęcie praktyczne. Programy Operacyjne dofinansowujące biznes. Wnioski o dofinansowanie działalności gospodarczej. Zakładanie działalności gospodarczej w ujęciu praktycznym. Biznes plan – podstawowe zagadnienia. Cele i etapy sporządzania biznesplanu. Opracowanie biznesplanu przedsiębiorstwa działającego w gospodarce żywnościowej - projekt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98" w:type="pct"/>
            <w:tcBorders>
              <w:right w:val="nil"/>
            </w:tcBorders>
            <w:shd w:val="clear" w:color="auto" w:fill="D9D9D9"/>
          </w:tcPr>
          <w:p w:rsidR="00951269" w:rsidRPr="00B33361" w:rsidRDefault="00951269" w:rsidP="00EF3960">
            <w:pPr>
              <w:ind w:right="513"/>
              <w:rPr>
                <w:rFonts w:ascii="Times New Roman" w:hAnsi="Times New Roman"/>
                <w:b/>
              </w:rPr>
            </w:pPr>
            <w:r w:rsidRPr="00B33361">
              <w:rPr>
                <w:rFonts w:ascii="Times New Roman" w:hAnsi="Times New Roman"/>
                <w:b/>
              </w:rPr>
              <w:t xml:space="preserve">Metody </w:t>
            </w:r>
            <w:r>
              <w:rPr>
                <w:rFonts w:ascii="Times New Roman" w:hAnsi="Times New Roman"/>
                <w:b/>
              </w:rPr>
              <w:t>i techniki kształcenia</w:t>
            </w:r>
            <w:r w:rsidRPr="00B33361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3302" w:type="pct"/>
            <w:tcBorders>
              <w:left w:val="nil"/>
            </w:tcBorders>
          </w:tcPr>
          <w:p w:rsidR="00951269" w:rsidRPr="002E1F86" w:rsidRDefault="00951269" w:rsidP="00EF3960">
            <w:pPr>
              <w:spacing w:after="0" w:line="240" w:lineRule="auto"/>
              <w:ind w:right="513"/>
              <w:rPr>
                <w:rFonts w:ascii="Times New Roman" w:hAnsi="Times New Roman"/>
                <w:color w:val="000000"/>
              </w:rPr>
            </w:pPr>
            <w:r w:rsidRPr="002E1F86">
              <w:rPr>
                <w:rFonts w:ascii="Times New Roman" w:hAnsi="Times New Roman"/>
              </w:rPr>
              <w:t xml:space="preserve">wykład multimedialny </w:t>
            </w:r>
            <w:r w:rsidRPr="002E1F86">
              <w:rPr>
                <w:rFonts w:ascii="Times New Roman" w:hAnsi="Times New Roman"/>
              </w:rPr>
              <w:sym w:font="Symbol" w:char="F0B7"/>
            </w:r>
            <w:r w:rsidRPr="002E1F86">
              <w:rPr>
                <w:rFonts w:ascii="Times New Roman" w:hAnsi="Times New Roman"/>
              </w:rPr>
              <w:t xml:space="preserve"> ćwiczenia projektowe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B33361" w:rsidRDefault="00951269" w:rsidP="00EF3960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 xml:space="preserve">* </w:t>
            </w:r>
            <w:r w:rsidRPr="00A06C3E">
              <w:rPr>
                <w:b/>
              </w:rPr>
              <w:t>Warunki i sposób zaliczenia poszczególnych form zajęć, w tym zasady zaliczeń poprawkowych, a także warunki dopuszczenia do egzaminu</w:t>
            </w:r>
            <w:r>
              <w:rPr>
                <w:b/>
              </w:rPr>
              <w:t>:</w:t>
            </w:r>
            <w:r w:rsidRPr="00B33361">
              <w:t xml:space="preserve">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B33361" w:rsidRDefault="00951269" w:rsidP="00EF3960">
            <w:pPr>
              <w:jc w:val="both"/>
            </w:pPr>
            <w:r>
              <w:t>-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* </w:t>
            </w:r>
            <w:r w:rsidRPr="00A06C3E">
              <w:rPr>
                <w:b/>
              </w:rPr>
              <w:t>Zasady udziału w poszczególnych zajęciach, ze wskazaniem, czy obecność studenta na zajęciach jest obowiązkowa</w:t>
            </w:r>
            <w:r>
              <w:rPr>
                <w:b/>
              </w:rPr>
              <w:t>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B33361" w:rsidRDefault="00951269" w:rsidP="00EF3960">
            <w:pPr>
              <w:jc w:val="both"/>
            </w:pPr>
            <w:r w:rsidRPr="002E1F86">
              <w:t>Warunkiem uzyskania pozytywnej oceny z modułu jest uzyskanie pozytywnej oceny z zajęć. Uczestnictwo w zajęciach - obowiązkowe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86059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860594">
              <w:rPr>
                <w:b/>
              </w:rPr>
              <w:t>Sposób obliczania oceny końcowej: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860594" w:rsidRDefault="00951269" w:rsidP="00EF3960">
            <w:pPr>
              <w:jc w:val="both"/>
            </w:pPr>
            <w:r w:rsidRPr="002E1F86">
              <w:t>Średnia arytmetyczna z wszystkich uzyskanych pozytywnych ocen; ocena z kolokwium – 40%, ocena projektu biznesplanu 40%, ocena ze sprawozdań 20%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* </w:t>
            </w:r>
            <w:r w:rsidRPr="00A06C3E">
              <w:rPr>
                <w:b/>
              </w:rPr>
              <w:t>Sposób i tryb wyrównywania zaległości powstałych wskutek nieobecności studenta na zajęciach</w:t>
            </w:r>
            <w:r>
              <w:rPr>
                <w:b/>
              </w:rPr>
              <w:t>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B33361" w:rsidRDefault="00951269" w:rsidP="00EF3960">
            <w:pPr>
              <w:jc w:val="both"/>
            </w:pPr>
            <w:r>
              <w:t>Ustalany indywidualnie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A06C3E">
              <w:rPr>
                <w:b/>
              </w:rPr>
              <w:t xml:space="preserve">Wymagania wstępne i dodatkowe, </w:t>
            </w:r>
            <w:r>
              <w:rPr>
                <w:b/>
              </w:rPr>
              <w:t xml:space="preserve">szczególnie w odniesieniu do sekwencyjności przedmiotów: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4D674B" w:rsidRDefault="00951269" w:rsidP="00EF3960">
            <w:pPr>
              <w:jc w:val="both"/>
            </w:pPr>
            <w:r>
              <w:t xml:space="preserve">Podstawy ekonomii biznesu 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A06C3E">
              <w:rPr>
                <w:b/>
              </w:rPr>
              <w:t>Zalecana literatura</w:t>
            </w:r>
            <w:r>
              <w:rPr>
                <w:b/>
              </w:rPr>
              <w:t>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FF40F3" w:rsidRDefault="00951269" w:rsidP="00EA2F20">
            <w:pPr>
              <w:numPr>
                <w:ilvl w:val="0"/>
                <w:numId w:val="53"/>
              </w:numPr>
              <w:spacing w:after="200" w:line="276" w:lineRule="auto"/>
              <w:ind w:left="349"/>
              <w:rPr>
                <w:rFonts w:ascii="Times New Roman" w:hAnsi="Times New Roman"/>
              </w:rPr>
            </w:pPr>
            <w:r w:rsidRPr="00FF40F3">
              <w:rPr>
                <w:rFonts w:ascii="Times New Roman" w:hAnsi="Times New Roman"/>
              </w:rPr>
              <w:t xml:space="preserve">Piecuch T. Przedsiębiorczość. Podstawy teoretyczne. Wydawnictwo C.H.Beck, Warszawa 2010. </w:t>
            </w:r>
          </w:p>
          <w:p w:rsidR="00951269" w:rsidRPr="00FF40F3" w:rsidRDefault="00951269" w:rsidP="00EA2F20">
            <w:pPr>
              <w:numPr>
                <w:ilvl w:val="0"/>
                <w:numId w:val="53"/>
              </w:numPr>
              <w:spacing w:after="200" w:line="276" w:lineRule="auto"/>
              <w:ind w:left="349"/>
              <w:rPr>
                <w:rFonts w:ascii="Times New Roman" w:hAnsi="Times New Roman"/>
              </w:rPr>
            </w:pPr>
            <w:r w:rsidRPr="00FF40F3">
              <w:rPr>
                <w:rFonts w:ascii="Times New Roman" w:hAnsi="Times New Roman"/>
              </w:rPr>
              <w:t xml:space="preserve">Bobrecka-Jamro D i in. (red.), Klastry w agrobiznesie. Uwarunkowania funkcjonowania i wpływ na rozwój lokalnej przedsiębiorczości, Wyd. Difin, Warszawa 2008. </w:t>
            </w:r>
          </w:p>
          <w:p w:rsidR="00951269" w:rsidRPr="00FF40F3" w:rsidRDefault="00951269" w:rsidP="00EA2F20">
            <w:pPr>
              <w:numPr>
                <w:ilvl w:val="0"/>
                <w:numId w:val="53"/>
              </w:numPr>
              <w:spacing w:after="200" w:line="276" w:lineRule="auto"/>
              <w:ind w:left="349"/>
              <w:rPr>
                <w:rFonts w:ascii="Times New Roman" w:hAnsi="Times New Roman"/>
              </w:rPr>
            </w:pPr>
            <w:r w:rsidRPr="00FF40F3">
              <w:rPr>
                <w:rFonts w:ascii="Times New Roman" w:hAnsi="Times New Roman"/>
              </w:rPr>
              <w:t xml:space="preserve">Opolski K., Waśniewski K. Biznes plan : jak go budować i analizować? CeDeWu, Warszawa 2007. </w:t>
            </w:r>
          </w:p>
          <w:p w:rsidR="00951269" w:rsidRPr="00FF40F3" w:rsidRDefault="00951269" w:rsidP="00EA2F20">
            <w:pPr>
              <w:numPr>
                <w:ilvl w:val="0"/>
                <w:numId w:val="53"/>
              </w:numPr>
              <w:spacing w:after="200" w:line="276" w:lineRule="auto"/>
              <w:ind w:left="349"/>
              <w:rPr>
                <w:rFonts w:ascii="Times New Roman" w:hAnsi="Times New Roman"/>
              </w:rPr>
            </w:pPr>
            <w:r w:rsidRPr="00FF40F3">
              <w:rPr>
                <w:rFonts w:ascii="Times New Roman" w:hAnsi="Times New Roman"/>
              </w:rPr>
              <w:t xml:space="preserve">Rogoda B. Przedsiębiorczość i innowacje, Wyd. AE Kraków, 2005 </w:t>
            </w:r>
          </w:p>
          <w:p w:rsidR="00951269" w:rsidRPr="00FF40F3" w:rsidRDefault="00951269" w:rsidP="00EA2F20">
            <w:pPr>
              <w:numPr>
                <w:ilvl w:val="0"/>
                <w:numId w:val="53"/>
              </w:numPr>
              <w:spacing w:after="200" w:line="276" w:lineRule="auto"/>
              <w:ind w:left="349"/>
              <w:rPr>
                <w:rFonts w:ascii="Times New Roman" w:hAnsi="Times New Roman"/>
              </w:rPr>
            </w:pPr>
            <w:r w:rsidRPr="00FF40F3">
              <w:rPr>
                <w:rFonts w:ascii="Times New Roman" w:hAnsi="Times New Roman"/>
              </w:rPr>
              <w:t xml:space="preserve">Kuciński K., Przedsiębiorczość a rozwój regionalny w Polsce. Wyd. Difin, Warszawa, 2010. </w:t>
            </w:r>
          </w:p>
          <w:p w:rsidR="00951269" w:rsidRPr="00FF40F3" w:rsidRDefault="00951269" w:rsidP="00EA2F20">
            <w:pPr>
              <w:numPr>
                <w:ilvl w:val="0"/>
                <w:numId w:val="53"/>
              </w:numPr>
              <w:spacing w:after="200" w:line="276" w:lineRule="auto"/>
              <w:ind w:left="349"/>
              <w:rPr>
                <w:rFonts w:ascii="Times New Roman" w:hAnsi="Times New Roman"/>
              </w:rPr>
            </w:pPr>
            <w:r w:rsidRPr="00FF40F3">
              <w:rPr>
                <w:rFonts w:ascii="Times New Roman" w:hAnsi="Times New Roman"/>
              </w:rPr>
              <w:t xml:space="preserve">Opracowania i publikacje Ministerstwa Gospodarki i PARP </w:t>
            </w:r>
          </w:p>
          <w:p w:rsidR="00951269" w:rsidRPr="00FF40F3" w:rsidRDefault="00951269" w:rsidP="00EA2F20">
            <w:pPr>
              <w:numPr>
                <w:ilvl w:val="0"/>
                <w:numId w:val="53"/>
              </w:numPr>
              <w:spacing w:after="200" w:line="276" w:lineRule="auto"/>
              <w:ind w:left="349"/>
              <w:rPr>
                <w:lang w:eastAsia="pl-PL"/>
              </w:rPr>
            </w:pPr>
            <w:r w:rsidRPr="00FF40F3">
              <w:rPr>
                <w:rFonts w:ascii="Times New Roman" w:hAnsi="Times New Roman"/>
              </w:rPr>
              <w:t>7. Plago B. (red.), Klastry gospodarcze jako czynnik rozwoju regionu, Wyd. WPSIiP., Łomża 2008</w:t>
            </w:r>
          </w:p>
        </w:tc>
      </w:tr>
    </w:tbl>
    <w:p w:rsidR="00951269" w:rsidRDefault="00951269" w:rsidP="00951269">
      <w:pPr>
        <w:rPr>
          <w:b/>
          <w:sz w:val="28"/>
          <w:szCs w:val="28"/>
        </w:rPr>
      </w:pPr>
    </w:p>
    <w:p w:rsidR="00951269" w:rsidRDefault="00951269" w:rsidP="00951269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12" name="Obraz 1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6E63D2" w:rsidRDefault="00951269" w:rsidP="00951269">
      <w:pPr>
        <w:spacing w:line="276" w:lineRule="auto"/>
        <w:rPr>
          <w:rFonts w:eastAsia="Times New Roman"/>
          <w:b/>
          <w:lang w:eastAsia="pl-PL"/>
        </w:rPr>
      </w:pPr>
      <w:r w:rsidRPr="006E63D2">
        <w:rPr>
          <w:rFonts w:eastAsia="Times New Roman"/>
          <w:b/>
          <w:lang w:eastAsia="pl-PL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835"/>
        <w:gridCol w:w="6453"/>
      </w:tblGrid>
      <w:tr w:rsidR="00951269" w:rsidRPr="0079425B" w:rsidTr="00EF3960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Nazwa przedmiotu i kod (wg planu studiów):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EF3960">
            <w:pPr>
              <w:pStyle w:val="Nagwek2"/>
              <w:rPr>
                <w:rFonts w:eastAsia="Times New Roman"/>
                <w:lang w:eastAsia="pl-PL"/>
              </w:rPr>
            </w:pPr>
            <w:bookmarkStart w:id="15" w:name="_Toc83404846"/>
            <w:bookmarkStart w:id="16" w:name="_Toc83501802"/>
            <w:r w:rsidRPr="006E63D2">
              <w:rPr>
                <w:rFonts w:eastAsia="Times New Roman"/>
                <w:lang w:eastAsia="pl-PL"/>
              </w:rPr>
              <w:t>Wprowadzenie do studiowania</w:t>
            </w:r>
            <w:r>
              <w:rPr>
                <w:rFonts w:eastAsia="Times New Roman"/>
                <w:lang w:eastAsia="pl-PL"/>
              </w:rPr>
              <w:t xml:space="preserve"> i ochrona własności intelektualnej </w:t>
            </w:r>
            <w:r w:rsidRPr="006E63D2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5</w:t>
            </w:r>
            <w:bookmarkEnd w:id="15"/>
            <w:bookmarkEnd w:id="16"/>
          </w:p>
        </w:tc>
      </w:tr>
      <w:tr w:rsidR="00951269" w:rsidRPr="00951269" w:rsidTr="00EF3960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Nazwa przedmiotu (j. ang.):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bCs/>
                <w:lang w:val="en-US" w:eastAsia="pl-PL"/>
              </w:rPr>
            </w:pPr>
            <w:r w:rsidRPr="006E63D2">
              <w:rPr>
                <w:rFonts w:eastAsia="Times New Roman"/>
                <w:bCs/>
                <w:lang w:val="en-US" w:eastAsia="pl-PL"/>
              </w:rPr>
              <w:t>Introduction to the study</w:t>
            </w:r>
            <w:r>
              <w:rPr>
                <w:rFonts w:eastAsia="Times New Roman"/>
                <w:bCs/>
                <w:lang w:val="en-US" w:eastAsia="pl-PL"/>
              </w:rPr>
              <w:t xml:space="preserve"> and </w:t>
            </w:r>
            <w:r w:rsidRPr="009A4F38">
              <w:rPr>
                <w:rFonts w:eastAsia="Times New Roman"/>
                <w:bCs/>
                <w:lang w:val="en-US" w:eastAsia="pl-PL"/>
              </w:rPr>
              <w:t>protection of industrial property</w:t>
            </w:r>
          </w:p>
        </w:tc>
      </w:tr>
      <w:tr w:rsidR="00951269" w:rsidRPr="0079425B" w:rsidTr="00EF3960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Kierunek studiów: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Marketing internetowy</w:t>
            </w:r>
          </w:p>
        </w:tc>
      </w:tr>
      <w:tr w:rsidR="00951269" w:rsidRPr="0079425B" w:rsidTr="00EF3960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Poziom studiów: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studia I stopnia</w:t>
            </w:r>
          </w:p>
        </w:tc>
      </w:tr>
      <w:tr w:rsidR="00951269" w:rsidRPr="0079425B" w:rsidTr="00EF3960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Profil: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praktyczny</w:t>
            </w:r>
          </w:p>
        </w:tc>
      </w:tr>
      <w:tr w:rsidR="00951269" w:rsidRPr="0079425B" w:rsidTr="00EF3960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Forma studiów: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stacjonarne/niestacjonarne</w:t>
            </w:r>
          </w:p>
        </w:tc>
      </w:tr>
      <w:tr w:rsidR="00951269" w:rsidRPr="0079425B" w:rsidTr="00EF3960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Punkty ECTS: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1</w:t>
            </w:r>
          </w:p>
        </w:tc>
      </w:tr>
      <w:tr w:rsidR="00951269" w:rsidRPr="0079425B" w:rsidTr="00EF3960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Język wykładowy: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język polski</w:t>
            </w:r>
          </w:p>
        </w:tc>
      </w:tr>
      <w:tr w:rsidR="00951269" w:rsidRPr="0079425B" w:rsidTr="00EF3960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Rok akademicki: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202</w:t>
            </w:r>
            <w:r>
              <w:rPr>
                <w:rFonts w:eastAsia="Times New Roman"/>
                <w:lang w:eastAsia="pl-PL"/>
              </w:rPr>
              <w:t>1</w:t>
            </w:r>
            <w:r w:rsidRPr="006E63D2">
              <w:rPr>
                <w:rFonts w:eastAsia="Times New Roman"/>
                <w:lang w:eastAsia="pl-PL"/>
              </w:rPr>
              <w:t>/202</w:t>
            </w:r>
            <w:r>
              <w:rPr>
                <w:rFonts w:eastAsia="Times New Roman"/>
                <w:lang w:eastAsia="pl-PL"/>
              </w:rPr>
              <w:t>2</w:t>
            </w:r>
          </w:p>
        </w:tc>
      </w:tr>
      <w:tr w:rsidR="00951269" w:rsidRPr="0079425B" w:rsidTr="00EF3960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Semestr: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</w:tr>
      <w:tr w:rsidR="00951269" w:rsidRPr="0079425B" w:rsidTr="00EF3960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Koordynator przedmiotu: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inż. Małgorzata Górka </w:t>
            </w:r>
          </w:p>
        </w:tc>
      </w:tr>
    </w:tbl>
    <w:p w:rsidR="00951269" w:rsidRPr="006E63D2" w:rsidRDefault="00951269" w:rsidP="00951269">
      <w:pPr>
        <w:rPr>
          <w:rFonts w:eastAsia="Times New Roman"/>
          <w:lang w:eastAsia="pl-PL"/>
        </w:rPr>
      </w:pPr>
    </w:p>
    <w:p w:rsidR="00951269" w:rsidRPr="006E63D2" w:rsidRDefault="00951269" w:rsidP="00951269">
      <w:pPr>
        <w:spacing w:line="276" w:lineRule="auto"/>
        <w:rPr>
          <w:rFonts w:eastAsia="Times New Roman"/>
          <w:b/>
          <w:lang w:eastAsia="pl-PL"/>
        </w:rPr>
      </w:pPr>
      <w:r w:rsidRPr="006E63D2">
        <w:rPr>
          <w:rFonts w:eastAsia="Times New Roman"/>
          <w:b/>
          <w:lang w:eastAsia="pl-PL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23"/>
        <w:gridCol w:w="1532"/>
        <w:gridCol w:w="1932"/>
        <w:gridCol w:w="1274"/>
        <w:gridCol w:w="1337"/>
        <w:gridCol w:w="741"/>
        <w:gridCol w:w="739"/>
        <w:gridCol w:w="610"/>
      </w:tblGrid>
      <w:tr w:rsidR="00951269" w:rsidRPr="0079425B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1269" w:rsidRPr="006E63D2" w:rsidRDefault="00951269" w:rsidP="00EF3960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 xml:space="preserve">Treści programowe zapewniające uzyskanie efektów uczenia się dla przedmiotu </w:t>
            </w:r>
            <w:r w:rsidRPr="006E63D2">
              <w:rPr>
                <w:rFonts w:eastAsia="Times New Roman"/>
                <w:b/>
                <w:lang w:eastAsia="pl-PL"/>
              </w:rPr>
              <w:br/>
            </w:r>
          </w:p>
        </w:tc>
      </w:tr>
      <w:tr w:rsidR="00951269" w:rsidRPr="0079425B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51269" w:rsidRPr="006E63D2" w:rsidRDefault="00951269" w:rsidP="00EF3960">
            <w:pPr>
              <w:spacing w:before="60" w:after="60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color w:val="000000"/>
                <w:lang w:eastAsia="pl-PL"/>
              </w:rPr>
              <w:t xml:space="preserve">Omówienie funkcjonowania </w:t>
            </w:r>
            <w:r>
              <w:rPr>
                <w:rFonts w:eastAsia="Times New Roman"/>
                <w:color w:val="000000"/>
                <w:lang w:eastAsia="pl-PL"/>
              </w:rPr>
              <w:t>U</w:t>
            </w:r>
            <w:r w:rsidRPr="006E63D2">
              <w:rPr>
                <w:rFonts w:eastAsia="Times New Roman"/>
                <w:color w:val="000000"/>
                <w:lang w:eastAsia="pl-PL"/>
              </w:rPr>
              <w:t>czelni. Charakterystyka kierunku studiów. Zasady organizacji warsztatu własnej pracy przez studenta</w:t>
            </w:r>
            <w:r>
              <w:rPr>
                <w:rFonts w:eastAsia="Times New Roman"/>
                <w:color w:val="000000"/>
                <w:lang w:eastAsia="pl-PL"/>
              </w:rPr>
              <w:t xml:space="preserve">. </w:t>
            </w:r>
            <w:r w:rsidRPr="00B249DF">
              <w:rPr>
                <w:rFonts w:eastAsia="Times New Roman"/>
                <w:lang w:eastAsia="pl-PL"/>
              </w:rPr>
              <w:t xml:space="preserve">Podstawowe akty prawne regulujące </w:t>
            </w:r>
            <w:r>
              <w:rPr>
                <w:rFonts w:eastAsia="Times New Roman"/>
                <w:lang w:eastAsia="pl-PL"/>
              </w:rPr>
              <w:t>prawo</w:t>
            </w:r>
            <w:r w:rsidRPr="00B249DF">
              <w:rPr>
                <w:rFonts w:eastAsia="Times New Roman"/>
                <w:lang w:eastAsia="pl-PL"/>
              </w:rPr>
              <w:t xml:space="preserve"> własności intelektualnej. Definicje związane z ochroną własności </w:t>
            </w:r>
            <w:r>
              <w:rPr>
                <w:rFonts w:eastAsia="Times New Roman"/>
                <w:lang w:eastAsia="pl-PL"/>
              </w:rPr>
              <w:t>przemysłowej i prawa autorskiego i pokrewnego</w:t>
            </w:r>
            <w:r w:rsidRPr="00B249DF">
              <w:rPr>
                <w:rFonts w:eastAsia="Times New Roman"/>
                <w:lang w:eastAsia="pl-PL"/>
              </w:rPr>
              <w:t xml:space="preserve">. </w:t>
            </w:r>
          </w:p>
        </w:tc>
      </w:tr>
      <w:tr w:rsidR="00951269" w:rsidRPr="0079425B" w:rsidTr="00EF3960">
        <w:tc>
          <w:tcPr>
            <w:tcW w:w="1432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6E63D2" w:rsidRDefault="00951269" w:rsidP="00EF3960">
            <w:pPr>
              <w:spacing w:before="60" w:after="60"/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Liczba godzin zajęć w ramach poszczególnych form zajęć według planu studiów:</w:t>
            </w:r>
          </w:p>
        </w:tc>
        <w:tc>
          <w:tcPr>
            <w:tcW w:w="3568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Default="00951269" w:rsidP="00EF3960">
            <w:pPr>
              <w:spacing w:before="60" w:after="60"/>
              <w:rPr>
                <w:rFonts w:eastAsia="Times New Roman"/>
                <w:lang w:eastAsia="pl-PL"/>
              </w:rPr>
            </w:pPr>
          </w:p>
          <w:p w:rsidR="00951269" w:rsidRPr="006E63D2" w:rsidRDefault="00951269" w:rsidP="00EF3960">
            <w:pPr>
              <w:spacing w:before="60" w:after="60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stacjonarne: wykład – 15 h</w:t>
            </w:r>
          </w:p>
          <w:p w:rsidR="00951269" w:rsidRPr="006E63D2" w:rsidRDefault="00951269" w:rsidP="00EF3960">
            <w:pPr>
              <w:spacing w:before="60" w:after="60"/>
              <w:rPr>
                <w:rFonts w:eastAsia="Times New Roman"/>
                <w:lang w:eastAsia="pl-PL"/>
              </w:rPr>
            </w:pPr>
          </w:p>
        </w:tc>
      </w:tr>
      <w:tr w:rsidR="00951269" w:rsidRPr="0079425B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51269" w:rsidRPr="006E63D2" w:rsidRDefault="00951269" w:rsidP="00EF3960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Opis efektów uczenia się dla przedmiotu</w:t>
            </w:r>
          </w:p>
        </w:tc>
      </w:tr>
      <w:tr w:rsidR="00951269" w:rsidRPr="0079425B" w:rsidTr="00EF3960">
        <w:trPr>
          <w:trHeight w:val="285"/>
        </w:trPr>
        <w:tc>
          <w:tcPr>
            <w:tcW w:w="606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6E63D2" w:rsidRDefault="00951269" w:rsidP="00EF3960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E63D2">
              <w:rPr>
                <w:rFonts w:eastAsia="Times New Roman"/>
                <w:sz w:val="18"/>
                <w:szCs w:val="18"/>
                <w:lang w:eastAsia="pl-PL"/>
              </w:rPr>
              <w:t>Kod efektu przedmiotu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6E63D2" w:rsidRDefault="00951269" w:rsidP="00EF3960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E63D2">
              <w:rPr>
                <w:rFonts w:eastAsia="Times New Roman"/>
                <w:sz w:val="18"/>
                <w:szCs w:val="18"/>
                <w:lang w:eastAsia="pl-PL"/>
              </w:rPr>
              <w:t xml:space="preserve">Student, który zaliczył przedmiot </w:t>
            </w:r>
            <w:r w:rsidRPr="006E63D2">
              <w:rPr>
                <w:rFonts w:eastAsia="Times New Roman"/>
                <w:sz w:val="18"/>
                <w:szCs w:val="18"/>
                <w:lang w:eastAsia="pl-PL"/>
              </w:rPr>
              <w:br/>
              <w:t>zna i rozumie/potrafi/jest gotów do: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6E63D2" w:rsidRDefault="00951269" w:rsidP="00EF3960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E63D2">
              <w:rPr>
                <w:rFonts w:eastAsia="Times New Roman"/>
                <w:sz w:val="18"/>
                <w:szCs w:val="18"/>
                <w:lang w:eastAsia="pl-PL"/>
              </w:rPr>
              <w:t>Powiązanie z KEU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6E63D2" w:rsidRDefault="00951269" w:rsidP="00EF3960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E63D2">
              <w:rPr>
                <w:rFonts w:eastAsia="Times New Roman"/>
                <w:sz w:val="18"/>
                <w:szCs w:val="18"/>
                <w:lang w:eastAsia="pl-PL"/>
              </w:rPr>
              <w:t>Forma zajęć dydaktycznych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951269" w:rsidRPr="006E63D2" w:rsidRDefault="00951269" w:rsidP="00EF3960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E63D2">
              <w:rPr>
                <w:rFonts w:eastAsia="Times New Roman"/>
                <w:sz w:val="18"/>
                <w:szCs w:val="18"/>
                <w:lang w:eastAsia="pl-PL"/>
              </w:rPr>
              <w:t xml:space="preserve">Sposób weryfikacji i oceny efektów uczenia się </w:t>
            </w:r>
          </w:p>
        </w:tc>
      </w:tr>
      <w:tr w:rsidR="00951269" w:rsidRPr="0079425B" w:rsidTr="00EF3960">
        <w:tc>
          <w:tcPr>
            <w:tcW w:w="60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EF3960">
            <w:pPr>
              <w:spacing w:before="60" w:after="60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5</w:t>
            </w:r>
            <w:r w:rsidRPr="006E63D2">
              <w:rPr>
                <w:rFonts w:eastAsia="Times New Roman"/>
                <w:lang w:eastAsia="pl-PL"/>
              </w:rPr>
              <w:t>_W01</w:t>
            </w:r>
          </w:p>
        </w:tc>
        <w:tc>
          <w:tcPr>
            <w:tcW w:w="18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 xml:space="preserve">prawa i obowiązki </w:t>
            </w:r>
            <w:r>
              <w:rPr>
                <w:rFonts w:eastAsia="Times New Roman"/>
                <w:lang w:eastAsia="pl-PL"/>
              </w:rPr>
              <w:t>studenta,</w:t>
            </w:r>
            <w:r w:rsidRPr="006E63D2">
              <w:rPr>
                <w:rFonts w:eastAsia="Times New Roman"/>
                <w:lang w:eastAsia="pl-PL"/>
              </w:rPr>
              <w:t xml:space="preserve"> system i kierunki studiów w Polsce, </w:t>
            </w:r>
            <w:r w:rsidRPr="006E63D2">
              <w:rPr>
                <w:rFonts w:eastAsia="Times New Roman"/>
                <w:lang w:eastAsia="pl-PL"/>
              </w:rPr>
              <w:lastRenderedPageBreak/>
              <w:t>strukturę uczelni i charakterystyką kierunku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Default="00951269" w:rsidP="00EF3960">
            <w:pPr>
              <w:spacing w:line="276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K_W02</w:t>
            </w:r>
          </w:p>
          <w:p w:rsidR="00951269" w:rsidRPr="006E63D2" w:rsidRDefault="00951269" w:rsidP="00EF3960">
            <w:pPr>
              <w:spacing w:before="60" w:after="60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6E63D2" w:rsidRDefault="00951269" w:rsidP="00EF3960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lastRenderedPageBreak/>
              <w:t>wykład</w:t>
            </w:r>
          </w:p>
        </w:tc>
        <w:tc>
          <w:tcPr>
            <w:tcW w:w="111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6E63D2" w:rsidRDefault="00951269" w:rsidP="00EF3960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 xml:space="preserve">obecność i aktywność na </w:t>
            </w:r>
            <w:r w:rsidRPr="006E63D2">
              <w:rPr>
                <w:rFonts w:eastAsia="Times New Roman"/>
                <w:lang w:eastAsia="pl-PL"/>
              </w:rPr>
              <w:lastRenderedPageBreak/>
              <w:t>zajęciach</w:t>
            </w:r>
          </w:p>
        </w:tc>
      </w:tr>
      <w:tr w:rsidR="00951269" w:rsidRPr="0079425B" w:rsidTr="00EF3960">
        <w:tc>
          <w:tcPr>
            <w:tcW w:w="60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EF3960">
            <w:pPr>
              <w:spacing w:before="60" w:after="60"/>
              <w:rPr>
                <w:rFonts w:eastAsia="Times New Roman"/>
                <w:lang w:eastAsia="pl-PL"/>
              </w:rPr>
            </w:pPr>
            <w:r w:rsidRPr="00B249DF">
              <w:rPr>
                <w:rFonts w:eastAsia="Times New Roman"/>
                <w:lang w:eastAsia="pl-PL"/>
              </w:rPr>
              <w:lastRenderedPageBreak/>
              <w:t>A</w:t>
            </w:r>
            <w:r>
              <w:rPr>
                <w:rFonts w:eastAsia="Times New Roman"/>
                <w:lang w:eastAsia="pl-PL"/>
              </w:rPr>
              <w:t>5</w:t>
            </w:r>
            <w:r w:rsidRPr="00B249DF">
              <w:rPr>
                <w:rFonts w:eastAsia="Times New Roman"/>
                <w:lang w:eastAsia="pl-PL"/>
              </w:rPr>
              <w:t>_W0</w:t>
            </w: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8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056723" w:rsidRDefault="00951269" w:rsidP="00EF3960">
            <w:pPr>
              <w:rPr>
                <w:rFonts w:eastAsia="Times New Roman"/>
                <w:lang w:eastAsia="pl-PL"/>
              </w:rPr>
            </w:pPr>
            <w:r w:rsidRPr="00B249DF">
              <w:rPr>
                <w:rFonts w:eastAsia="Times New Roman"/>
                <w:lang w:eastAsia="pl-PL"/>
              </w:rPr>
              <w:t xml:space="preserve">podstawowe akty prawne i definicje związane z prawem własności </w:t>
            </w:r>
            <w:r>
              <w:rPr>
                <w:rFonts w:eastAsia="Times New Roman"/>
                <w:lang w:eastAsia="pl-PL"/>
              </w:rPr>
              <w:t>przemysłowej i prawa autorskiego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Default="00951269" w:rsidP="00EF3960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K_W04</w:t>
            </w:r>
          </w:p>
          <w:p w:rsidR="00951269" w:rsidRPr="006E63D2" w:rsidRDefault="00951269" w:rsidP="00EF3960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6E63D2" w:rsidRDefault="00951269" w:rsidP="00EF3960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wykład</w:t>
            </w:r>
          </w:p>
        </w:tc>
        <w:tc>
          <w:tcPr>
            <w:tcW w:w="111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obecność i aktywność na zajęciach</w:t>
            </w:r>
          </w:p>
        </w:tc>
      </w:tr>
      <w:tr w:rsidR="00951269" w:rsidRPr="0079425B" w:rsidTr="00EF3960">
        <w:tc>
          <w:tcPr>
            <w:tcW w:w="60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B249DF" w:rsidRDefault="00951269" w:rsidP="00EF3960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 w:rsidRPr="00B249DF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5</w:t>
            </w:r>
            <w:r w:rsidRPr="00B249DF">
              <w:rPr>
                <w:rFonts w:eastAsia="Times New Roman"/>
                <w:lang w:eastAsia="pl-PL"/>
              </w:rPr>
              <w:t>_W0</w:t>
            </w:r>
            <w:r>
              <w:rPr>
                <w:rFonts w:eastAsia="Times New Roman"/>
                <w:lang w:eastAsia="pl-PL"/>
              </w:rPr>
              <w:t>3</w:t>
            </w:r>
          </w:p>
          <w:p w:rsidR="00951269" w:rsidRPr="006E63D2" w:rsidRDefault="00951269" w:rsidP="00EF3960">
            <w:pPr>
              <w:spacing w:before="60" w:after="60"/>
              <w:rPr>
                <w:rFonts w:eastAsia="Times New Roman"/>
                <w:lang w:eastAsia="pl-PL"/>
              </w:rPr>
            </w:pPr>
          </w:p>
        </w:tc>
        <w:tc>
          <w:tcPr>
            <w:tcW w:w="18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B249DF">
              <w:rPr>
                <w:rFonts w:eastAsia="Times New Roman"/>
                <w:lang w:eastAsia="pl-PL"/>
              </w:rPr>
              <w:t>podstawowe wymagania stawiane zgłoszeniom patentowym i znakom towarowym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Default="00951269" w:rsidP="00EF3960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K_W06</w:t>
            </w:r>
          </w:p>
          <w:p w:rsidR="00951269" w:rsidRPr="006E63D2" w:rsidRDefault="00951269" w:rsidP="00EF3960">
            <w:pPr>
              <w:spacing w:before="60" w:after="60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6E63D2" w:rsidRDefault="00951269" w:rsidP="00EF3960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wykład</w:t>
            </w:r>
          </w:p>
        </w:tc>
        <w:tc>
          <w:tcPr>
            <w:tcW w:w="111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obecność i aktywność na zajęciach</w:t>
            </w:r>
          </w:p>
        </w:tc>
      </w:tr>
      <w:tr w:rsidR="00951269" w:rsidRPr="0079425B" w:rsidTr="00EF3960">
        <w:tc>
          <w:tcPr>
            <w:tcW w:w="60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EF3960">
            <w:pPr>
              <w:spacing w:before="60" w:after="60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5</w:t>
            </w:r>
            <w:r w:rsidRPr="006E63D2">
              <w:rPr>
                <w:rFonts w:eastAsia="Times New Roman"/>
                <w:lang w:eastAsia="pl-PL"/>
              </w:rPr>
              <w:t>_U01</w:t>
            </w:r>
          </w:p>
        </w:tc>
        <w:tc>
          <w:tcPr>
            <w:tcW w:w="18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swobodn</w:t>
            </w:r>
            <w:r>
              <w:rPr>
                <w:rFonts w:eastAsia="Times New Roman"/>
                <w:lang w:eastAsia="pl-PL"/>
              </w:rPr>
              <w:t>ie</w:t>
            </w:r>
            <w:r w:rsidRPr="006E63D2">
              <w:rPr>
                <w:rFonts w:eastAsia="Times New Roman"/>
                <w:lang w:eastAsia="pl-PL"/>
              </w:rPr>
              <w:t xml:space="preserve"> porusza</w:t>
            </w:r>
            <w:r>
              <w:rPr>
                <w:rFonts w:eastAsia="Times New Roman"/>
                <w:lang w:eastAsia="pl-PL"/>
              </w:rPr>
              <w:t>ć</w:t>
            </w:r>
            <w:r w:rsidRPr="006E63D2">
              <w:rPr>
                <w:rFonts w:eastAsia="Times New Roman"/>
                <w:lang w:eastAsia="pl-PL"/>
              </w:rPr>
              <w:t xml:space="preserve"> się w nowym środowisku</w:t>
            </w:r>
            <w:r>
              <w:rPr>
                <w:rFonts w:eastAsia="Times New Roman"/>
                <w:lang w:eastAsia="pl-PL"/>
              </w:rPr>
              <w:t xml:space="preserve"> oraz </w:t>
            </w:r>
            <w:r w:rsidRPr="006E63D2">
              <w:rPr>
                <w:rFonts w:eastAsia="Times New Roman"/>
                <w:lang w:eastAsia="pl-PL"/>
              </w:rPr>
              <w:t>efektywnie wykorzystać czas przeznaczonego na naukę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Default="00951269" w:rsidP="00EF3960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K_U03</w:t>
            </w:r>
          </w:p>
          <w:p w:rsidR="00951269" w:rsidRPr="006E63D2" w:rsidRDefault="00951269" w:rsidP="00EF3960">
            <w:pPr>
              <w:spacing w:before="60" w:after="60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6E63D2" w:rsidRDefault="00951269" w:rsidP="00EF3960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wykład</w:t>
            </w:r>
          </w:p>
        </w:tc>
        <w:tc>
          <w:tcPr>
            <w:tcW w:w="111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obecność i aktywność na zajęciach</w:t>
            </w:r>
          </w:p>
        </w:tc>
      </w:tr>
      <w:tr w:rsidR="00951269" w:rsidRPr="0079425B" w:rsidTr="00EF3960">
        <w:tc>
          <w:tcPr>
            <w:tcW w:w="60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EF3960">
            <w:pPr>
              <w:spacing w:before="60" w:after="60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5</w:t>
            </w:r>
            <w:r w:rsidRPr="006E63D2">
              <w:rPr>
                <w:rFonts w:eastAsia="Times New Roman"/>
                <w:lang w:eastAsia="pl-PL"/>
              </w:rPr>
              <w:t>_U02</w:t>
            </w:r>
          </w:p>
        </w:tc>
        <w:tc>
          <w:tcPr>
            <w:tcW w:w="18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CF54B2" w:rsidRDefault="00951269" w:rsidP="00EF396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korzystać z informacji patentowej </w:t>
            </w:r>
          </w:p>
          <w:p w:rsidR="00951269" w:rsidRPr="006E63D2" w:rsidRDefault="00951269" w:rsidP="00EF3960">
            <w:pPr>
              <w:spacing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Default="00951269" w:rsidP="00EF3960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K_U08</w:t>
            </w:r>
          </w:p>
          <w:p w:rsidR="00951269" w:rsidRPr="006E63D2" w:rsidRDefault="00951269" w:rsidP="00EF3960">
            <w:pPr>
              <w:spacing w:before="60" w:after="60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6E63D2" w:rsidRDefault="00951269" w:rsidP="00EF3960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wykład</w:t>
            </w:r>
          </w:p>
        </w:tc>
        <w:tc>
          <w:tcPr>
            <w:tcW w:w="111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obecność i aktywność na zajęciach</w:t>
            </w:r>
          </w:p>
        </w:tc>
      </w:tr>
      <w:tr w:rsidR="00951269" w:rsidRPr="0079425B" w:rsidTr="00EF3960">
        <w:tc>
          <w:tcPr>
            <w:tcW w:w="60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B249DF" w:rsidRDefault="00951269" w:rsidP="00EF3960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 w:rsidRPr="00B249DF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5</w:t>
            </w:r>
            <w:r w:rsidRPr="00B249DF">
              <w:rPr>
                <w:rFonts w:eastAsia="Times New Roman"/>
                <w:lang w:eastAsia="pl-PL"/>
              </w:rPr>
              <w:t>_U0</w:t>
            </w:r>
            <w:r>
              <w:rPr>
                <w:rFonts w:eastAsia="Times New Roman"/>
                <w:lang w:eastAsia="pl-PL"/>
              </w:rPr>
              <w:t>3</w:t>
            </w:r>
          </w:p>
          <w:p w:rsidR="00951269" w:rsidRPr="006E63D2" w:rsidRDefault="00951269" w:rsidP="00EF3960">
            <w:pPr>
              <w:spacing w:before="60" w:after="60"/>
              <w:rPr>
                <w:rFonts w:eastAsia="Times New Roman"/>
                <w:lang w:eastAsia="pl-PL"/>
              </w:rPr>
            </w:pPr>
          </w:p>
        </w:tc>
        <w:tc>
          <w:tcPr>
            <w:tcW w:w="18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EF3960">
            <w:pPr>
              <w:spacing w:line="276" w:lineRule="auto"/>
              <w:rPr>
                <w:rFonts w:eastAsia="Times New Roman"/>
                <w:lang w:eastAsia="pl-PL"/>
              </w:rPr>
            </w:pPr>
            <w:r w:rsidRPr="00CF54B2">
              <w:rPr>
                <w:rFonts w:eastAsia="Times New Roman"/>
                <w:lang w:eastAsia="pl-PL"/>
              </w:rPr>
              <w:t>interpret</w:t>
            </w:r>
            <w:r>
              <w:rPr>
                <w:rFonts w:eastAsia="Times New Roman"/>
                <w:lang w:eastAsia="pl-PL"/>
              </w:rPr>
              <w:t>ować</w:t>
            </w:r>
            <w:r w:rsidRPr="00CF54B2">
              <w:rPr>
                <w:rFonts w:eastAsia="Times New Roman"/>
                <w:lang w:eastAsia="pl-PL"/>
              </w:rPr>
              <w:t xml:space="preserve"> zapisy zgłoszeń patentowych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Default="00951269" w:rsidP="00EF3960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K_U03</w:t>
            </w:r>
          </w:p>
          <w:p w:rsidR="00951269" w:rsidRPr="006E63D2" w:rsidRDefault="00951269" w:rsidP="00EF3960">
            <w:pPr>
              <w:spacing w:before="60" w:after="60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6E63D2" w:rsidRDefault="00951269" w:rsidP="00EF3960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wykład</w:t>
            </w:r>
          </w:p>
        </w:tc>
        <w:tc>
          <w:tcPr>
            <w:tcW w:w="111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obecność i aktywność na zajęciach</w:t>
            </w:r>
          </w:p>
        </w:tc>
      </w:tr>
      <w:tr w:rsidR="00951269" w:rsidRPr="0079425B" w:rsidTr="00EF3960">
        <w:tc>
          <w:tcPr>
            <w:tcW w:w="60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EF3960">
            <w:pPr>
              <w:spacing w:before="60" w:after="60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5</w:t>
            </w:r>
            <w:r w:rsidRPr="006E63D2">
              <w:rPr>
                <w:rFonts w:eastAsia="Times New Roman"/>
                <w:lang w:eastAsia="pl-PL"/>
              </w:rPr>
              <w:t>_K01</w:t>
            </w:r>
          </w:p>
        </w:tc>
        <w:tc>
          <w:tcPr>
            <w:tcW w:w="18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EF3960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lang w:eastAsia="pl-PL"/>
              </w:rPr>
            </w:pPr>
            <w:r w:rsidRPr="006E63D2">
              <w:rPr>
                <w:rFonts w:eastAsia="Times New Roman"/>
                <w:color w:val="000000"/>
                <w:lang w:eastAsia="pl-PL"/>
              </w:rPr>
              <w:t>krytyczn</w:t>
            </w:r>
            <w:r>
              <w:rPr>
                <w:rFonts w:eastAsia="Times New Roman"/>
                <w:color w:val="000000"/>
                <w:lang w:eastAsia="pl-PL"/>
              </w:rPr>
              <w:t>ej</w:t>
            </w:r>
            <w:r w:rsidRPr="006E63D2">
              <w:rPr>
                <w:rFonts w:eastAsia="Times New Roman"/>
                <w:color w:val="000000"/>
                <w:lang w:eastAsia="pl-PL"/>
              </w:rPr>
              <w:t xml:space="preserve"> ocen</w:t>
            </w:r>
            <w:r>
              <w:rPr>
                <w:rFonts w:eastAsia="Times New Roman"/>
                <w:color w:val="000000"/>
                <w:lang w:eastAsia="pl-PL"/>
              </w:rPr>
              <w:t>y</w:t>
            </w:r>
            <w:r w:rsidRPr="006E63D2">
              <w:rPr>
                <w:rFonts w:eastAsia="Times New Roman"/>
                <w:color w:val="000000"/>
                <w:lang w:eastAsia="pl-PL"/>
              </w:rPr>
              <w:t xml:space="preserve"> nabywan</w:t>
            </w:r>
            <w:r>
              <w:rPr>
                <w:rFonts w:eastAsia="Times New Roman"/>
                <w:color w:val="000000"/>
                <w:lang w:eastAsia="pl-PL"/>
              </w:rPr>
              <w:t>ej</w:t>
            </w:r>
            <w:r w:rsidRPr="006E63D2">
              <w:rPr>
                <w:rFonts w:eastAsia="Times New Roman"/>
                <w:color w:val="000000"/>
                <w:lang w:eastAsia="pl-PL"/>
              </w:rPr>
              <w:t xml:space="preserve"> przez siebie wiedz</w:t>
            </w:r>
            <w:r>
              <w:rPr>
                <w:rFonts w:eastAsia="Times New Roman"/>
                <w:color w:val="000000"/>
                <w:lang w:eastAsia="pl-PL"/>
              </w:rPr>
              <w:t>y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EF3960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26344C31">
              <w:rPr>
                <w:rFonts w:cs="Calibri"/>
              </w:rPr>
              <w:t>K_K0</w:t>
            </w:r>
            <w:r>
              <w:rPr>
                <w:rFonts w:cs="Calibri"/>
              </w:rPr>
              <w:t>2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6E63D2" w:rsidRDefault="00951269" w:rsidP="00EF3960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wykład</w:t>
            </w:r>
          </w:p>
        </w:tc>
        <w:tc>
          <w:tcPr>
            <w:tcW w:w="111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obecność i aktywność na zajęciach</w:t>
            </w:r>
          </w:p>
        </w:tc>
      </w:tr>
      <w:tr w:rsidR="00951269" w:rsidRPr="0079425B" w:rsidTr="00EF3960">
        <w:tc>
          <w:tcPr>
            <w:tcW w:w="5000" w:type="pct"/>
            <w:gridSpan w:val="8"/>
            <w:shd w:val="clear" w:color="auto" w:fill="D9D9D9" w:themeFill="background1" w:themeFillShade="D9"/>
          </w:tcPr>
          <w:p w:rsidR="00951269" w:rsidRPr="006E63D2" w:rsidRDefault="00951269" w:rsidP="00EF3960">
            <w:pPr>
              <w:spacing w:before="60" w:after="60"/>
              <w:jc w:val="center"/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Nakład pracy studenta (bilans punktów ECTS)</w:t>
            </w:r>
          </w:p>
        </w:tc>
      </w:tr>
      <w:tr w:rsidR="00951269" w:rsidRPr="0079425B" w:rsidTr="00EF3960">
        <w:trPr>
          <w:trHeight w:val="1495"/>
        </w:trPr>
        <w:tc>
          <w:tcPr>
            <w:tcW w:w="1432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6E63D2" w:rsidRDefault="00951269" w:rsidP="00EF3960">
            <w:pPr>
              <w:spacing w:before="60" w:after="60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Całkowita liczba punktów ECTS: (A + B)</w:t>
            </w:r>
            <w:r w:rsidRPr="006E63D2">
              <w:rPr>
                <w:rFonts w:eastAsia="Times New Roman"/>
                <w:b/>
                <w:i/>
                <w:lang w:eastAsia="pl-PL"/>
              </w:rPr>
              <w:t xml:space="preserve">   </w:t>
            </w:r>
          </w:p>
        </w:tc>
        <w:tc>
          <w:tcPr>
            <w:tcW w:w="2849" w:type="pct"/>
            <w:gridSpan w:val="4"/>
            <w:tcBorders>
              <w:left w:val="nil"/>
            </w:tcBorders>
          </w:tcPr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399" w:type="pct"/>
            <w:tcBorders>
              <w:left w:val="nil"/>
            </w:tcBorders>
            <w:textDirection w:val="btLr"/>
          </w:tcPr>
          <w:p w:rsidR="00951269" w:rsidRPr="006E63D2" w:rsidRDefault="00951269" w:rsidP="00EF3960">
            <w:pPr>
              <w:spacing w:before="60" w:after="60"/>
              <w:ind w:left="113" w:right="113"/>
              <w:rPr>
                <w:rFonts w:eastAsia="Times New Roman"/>
                <w:sz w:val="20"/>
                <w:szCs w:val="20"/>
                <w:lang w:eastAsia="pl-PL"/>
              </w:rPr>
            </w:pPr>
            <w:r w:rsidRPr="006E63D2">
              <w:rPr>
                <w:rFonts w:eastAsia="Times New Roman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320" w:type="pct"/>
            <w:tcBorders>
              <w:left w:val="nil"/>
            </w:tcBorders>
            <w:textDirection w:val="btLr"/>
          </w:tcPr>
          <w:p w:rsidR="00951269" w:rsidRPr="006E63D2" w:rsidRDefault="00951269" w:rsidP="00EF3960">
            <w:pPr>
              <w:spacing w:before="60" w:after="60"/>
              <w:ind w:left="113" w:right="113"/>
              <w:rPr>
                <w:rFonts w:eastAsia="Times New Roman"/>
                <w:sz w:val="20"/>
                <w:szCs w:val="20"/>
                <w:lang w:eastAsia="pl-PL"/>
              </w:rPr>
            </w:pPr>
            <w:r w:rsidRPr="006E63D2">
              <w:rPr>
                <w:rFonts w:eastAsia="Times New Roman"/>
                <w:sz w:val="20"/>
                <w:szCs w:val="20"/>
                <w:lang w:eastAsia="pl-PL"/>
              </w:rPr>
              <w:t>Niestacjonarne</w:t>
            </w:r>
          </w:p>
        </w:tc>
      </w:tr>
      <w:tr w:rsidR="00951269" w:rsidRPr="0079425B" w:rsidTr="00EF3960">
        <w:tc>
          <w:tcPr>
            <w:tcW w:w="1432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6E63D2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A. Liczba godzin kontaktowych z podziałem na formy zajęć oraz liczba punktów ECTS uzyskanych w ramach tych zajęć:</w:t>
            </w:r>
          </w:p>
        </w:tc>
        <w:tc>
          <w:tcPr>
            <w:tcW w:w="2849" w:type="pct"/>
            <w:gridSpan w:val="4"/>
            <w:tcBorders>
              <w:left w:val="nil"/>
            </w:tcBorders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wykład</w:t>
            </w: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</w:p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</w:p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w sumie:</w:t>
            </w: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ECTS</w:t>
            </w:r>
          </w:p>
        </w:tc>
        <w:tc>
          <w:tcPr>
            <w:tcW w:w="399" w:type="pct"/>
            <w:tcBorders>
              <w:left w:val="nil"/>
            </w:tcBorders>
          </w:tcPr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15</w:t>
            </w:r>
          </w:p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9A42CA" w:rsidRDefault="00951269" w:rsidP="00EF3960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A42CA">
              <w:rPr>
                <w:rFonts w:eastAsia="Times New Roman"/>
                <w:b/>
                <w:bCs/>
                <w:lang w:eastAsia="pl-PL"/>
              </w:rPr>
              <w:t>15</w:t>
            </w:r>
          </w:p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9A42CA">
              <w:rPr>
                <w:rFonts w:eastAsia="Times New Roman"/>
                <w:b/>
                <w:bCs/>
                <w:lang w:eastAsia="pl-PL"/>
              </w:rPr>
              <w:t>0,6</w:t>
            </w:r>
          </w:p>
        </w:tc>
        <w:tc>
          <w:tcPr>
            <w:tcW w:w="320" w:type="pct"/>
            <w:tcBorders>
              <w:left w:val="nil"/>
            </w:tcBorders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0</w:t>
            </w: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0</w:t>
            </w: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0,</w:t>
            </w:r>
            <w:r>
              <w:rPr>
                <w:rFonts w:eastAsia="Times New Roman"/>
                <w:lang w:eastAsia="pl-PL"/>
              </w:rPr>
              <w:t>4</w:t>
            </w:r>
          </w:p>
        </w:tc>
      </w:tr>
      <w:tr w:rsidR="00951269" w:rsidRPr="0079425B" w:rsidTr="00EF3960">
        <w:tc>
          <w:tcPr>
            <w:tcW w:w="1432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6E63D2" w:rsidRDefault="00951269" w:rsidP="00EF3960">
            <w:pPr>
              <w:spacing w:before="60" w:after="60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849" w:type="pct"/>
            <w:gridSpan w:val="4"/>
            <w:tcBorders>
              <w:left w:val="nil"/>
            </w:tcBorders>
          </w:tcPr>
          <w:p w:rsidR="00951269" w:rsidRDefault="00951269" w:rsidP="00EF396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zapoznanie z regulaminem studiów</w:t>
            </w: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omówienie dokumentów niezbędnych do zgłoszenia patentowego</w:t>
            </w:r>
          </w:p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</w:p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</w:p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lastRenderedPageBreak/>
              <w:t>w sumie:</w:t>
            </w: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ECTS</w:t>
            </w:r>
          </w:p>
        </w:tc>
        <w:tc>
          <w:tcPr>
            <w:tcW w:w="399" w:type="pct"/>
            <w:tcBorders>
              <w:left w:val="nil"/>
            </w:tcBorders>
          </w:tcPr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5</w:t>
            </w:r>
          </w:p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9A42CA" w:rsidRDefault="00951269" w:rsidP="00EF3960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A42CA">
              <w:rPr>
                <w:rFonts w:eastAsia="Times New Roman"/>
                <w:b/>
                <w:bCs/>
                <w:lang w:eastAsia="pl-PL"/>
              </w:rPr>
              <w:t>10</w:t>
            </w:r>
          </w:p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9A42CA">
              <w:rPr>
                <w:rFonts w:eastAsia="Times New Roman"/>
                <w:b/>
                <w:bCs/>
                <w:lang w:eastAsia="pl-PL"/>
              </w:rPr>
              <w:lastRenderedPageBreak/>
              <w:t>0,4</w:t>
            </w:r>
          </w:p>
        </w:tc>
        <w:tc>
          <w:tcPr>
            <w:tcW w:w="320" w:type="pct"/>
            <w:tcBorders>
              <w:left w:val="nil"/>
            </w:tcBorders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5</w:t>
            </w: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5</w:t>
            </w: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lastRenderedPageBreak/>
              <w:t>0,</w:t>
            </w:r>
            <w:r>
              <w:rPr>
                <w:rFonts w:eastAsia="Times New Roman"/>
                <w:lang w:eastAsia="pl-PL"/>
              </w:rPr>
              <w:t>6</w:t>
            </w:r>
          </w:p>
        </w:tc>
      </w:tr>
      <w:tr w:rsidR="00951269" w:rsidRPr="0079425B" w:rsidTr="00EF3960">
        <w:tc>
          <w:tcPr>
            <w:tcW w:w="1432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6E63D2" w:rsidRDefault="00951269" w:rsidP="00EF3960">
            <w:pPr>
              <w:spacing w:before="60" w:after="60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lastRenderedPageBreak/>
              <w:t>C. Liczba godzin zajęć kształtujących umiejętności praktyczne w ramach przedmiotu oraz związana z tym liczba punktów ECTS:</w:t>
            </w:r>
          </w:p>
        </w:tc>
        <w:tc>
          <w:tcPr>
            <w:tcW w:w="2849" w:type="pct"/>
            <w:gridSpan w:val="4"/>
            <w:tcBorders>
              <w:left w:val="nil"/>
            </w:tcBorders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</w:p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</w:p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w sumie:</w:t>
            </w: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ECTS</w:t>
            </w:r>
          </w:p>
        </w:tc>
        <w:tc>
          <w:tcPr>
            <w:tcW w:w="399" w:type="pct"/>
            <w:tcBorders>
              <w:left w:val="nil"/>
            </w:tcBorders>
          </w:tcPr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20" w:type="pct"/>
            <w:tcBorders>
              <w:left w:val="nil"/>
            </w:tcBorders>
          </w:tcPr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6E63D2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</w:tc>
      </w:tr>
    </w:tbl>
    <w:p w:rsidR="00951269" w:rsidRPr="006E63D2" w:rsidRDefault="00951269" w:rsidP="00951269">
      <w:pPr>
        <w:keepNext/>
        <w:keepLines/>
        <w:spacing w:line="276" w:lineRule="auto"/>
        <w:rPr>
          <w:rFonts w:eastAsia="Times New Roman"/>
          <w:b/>
          <w:lang w:eastAsia="pl-PL"/>
        </w:rPr>
      </w:pPr>
    </w:p>
    <w:p w:rsidR="00951269" w:rsidRPr="006E63D2" w:rsidRDefault="00951269" w:rsidP="00951269">
      <w:pPr>
        <w:keepNext/>
        <w:keepLines/>
        <w:spacing w:line="276" w:lineRule="auto"/>
        <w:rPr>
          <w:rFonts w:eastAsia="Times New Roman"/>
          <w:b/>
          <w:lang w:eastAsia="pl-PL"/>
        </w:rPr>
      </w:pPr>
      <w:r w:rsidRPr="006E63D2">
        <w:rPr>
          <w:rFonts w:eastAsia="Times New Roman"/>
          <w:b/>
          <w:lang w:eastAsia="pl-PL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30"/>
        <w:gridCol w:w="6258"/>
      </w:tblGrid>
      <w:tr w:rsidR="00951269" w:rsidRPr="0079425B" w:rsidTr="00EF3960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6E63D2" w:rsidRDefault="00951269" w:rsidP="00EF3960">
            <w:pPr>
              <w:spacing w:after="90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6E63D2" w:rsidRDefault="00951269" w:rsidP="00EF3960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Wykłady:</w:t>
            </w: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Pedagogika studiowania (</w:t>
            </w:r>
            <w:r>
              <w:rPr>
                <w:rFonts w:eastAsia="Times New Roman"/>
                <w:lang w:eastAsia="pl-PL"/>
              </w:rPr>
              <w:t>3</w:t>
            </w:r>
            <w:r w:rsidRPr="006E63D2">
              <w:rPr>
                <w:rFonts w:eastAsia="Times New Roman"/>
                <w:lang w:eastAsia="pl-PL"/>
              </w:rPr>
              <w:t xml:space="preserve"> h</w:t>
            </w:r>
            <w:r>
              <w:rPr>
                <w:rFonts w:eastAsia="Times New Roman"/>
                <w:lang w:eastAsia="pl-PL"/>
              </w:rPr>
              <w:t xml:space="preserve"> st.</w:t>
            </w:r>
            <w:r w:rsidRPr="006E63D2">
              <w:rPr>
                <w:rFonts w:eastAsia="Times New Roman"/>
                <w:lang w:eastAsia="pl-PL"/>
              </w:rPr>
              <w:t>) - system studiów wyższych w Polsce, uczelnia i studiowanie, istota studiów.</w:t>
            </w:r>
            <w:r w:rsidRPr="006E63D2">
              <w:rPr>
                <w:rFonts w:eastAsia="Times New Roman"/>
                <w:b/>
                <w:lang w:eastAsia="pl-PL"/>
              </w:rPr>
              <w:t xml:space="preserve"> </w:t>
            </w:r>
            <w:r w:rsidRPr="006E63D2">
              <w:rPr>
                <w:rFonts w:eastAsia="Times New Roman"/>
                <w:lang w:eastAsia="pl-PL"/>
              </w:rPr>
              <w:t xml:space="preserve">Charakterystyka </w:t>
            </w:r>
            <w:r>
              <w:rPr>
                <w:rFonts w:eastAsia="Times New Roman"/>
                <w:lang w:eastAsia="pl-PL"/>
              </w:rPr>
              <w:t>U</w:t>
            </w:r>
            <w:r w:rsidRPr="006E63D2">
              <w:rPr>
                <w:rFonts w:eastAsia="Times New Roman"/>
                <w:lang w:eastAsia="pl-PL"/>
              </w:rPr>
              <w:t xml:space="preserve">czelni, statut </w:t>
            </w:r>
            <w:r>
              <w:rPr>
                <w:rFonts w:eastAsia="Times New Roman"/>
                <w:lang w:eastAsia="pl-PL"/>
              </w:rPr>
              <w:t>U</w:t>
            </w:r>
            <w:r w:rsidRPr="006E63D2">
              <w:rPr>
                <w:rFonts w:eastAsia="Times New Roman"/>
                <w:lang w:eastAsia="pl-PL"/>
              </w:rPr>
              <w:t>czelni. Proces uczenia się i studiowania. Motywy uczenia się i studiowania.</w:t>
            </w: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Charakterystyka kierunku – podstawowe informacje (</w:t>
            </w:r>
            <w:r>
              <w:rPr>
                <w:rFonts w:eastAsia="Times New Roman"/>
                <w:lang w:eastAsia="pl-PL"/>
              </w:rPr>
              <w:t>3</w:t>
            </w:r>
            <w:r w:rsidRPr="006E63D2">
              <w:rPr>
                <w:rFonts w:eastAsia="Times New Roman"/>
                <w:lang w:eastAsia="pl-PL"/>
              </w:rPr>
              <w:t xml:space="preserve"> h)</w:t>
            </w:r>
            <w:r w:rsidRPr="006E63D2">
              <w:rPr>
                <w:rFonts w:eastAsia="Times New Roman"/>
                <w:b/>
                <w:lang w:eastAsia="pl-PL"/>
              </w:rPr>
              <w:t xml:space="preserve"> </w:t>
            </w:r>
            <w:r w:rsidRPr="006E63D2">
              <w:rPr>
                <w:rFonts w:eastAsia="Times New Roman"/>
                <w:lang w:eastAsia="pl-PL"/>
              </w:rPr>
              <w:t xml:space="preserve">– kierownik Zakładu, w którym prowadzony jest kierunek. Przedstawienie regulaminu studiów. Program </w:t>
            </w:r>
            <w:r>
              <w:rPr>
                <w:rFonts w:eastAsia="Times New Roman"/>
                <w:lang w:eastAsia="pl-PL"/>
              </w:rPr>
              <w:t>studiów</w:t>
            </w:r>
            <w:r w:rsidRPr="006E63D2">
              <w:rPr>
                <w:rFonts w:eastAsia="Times New Roman"/>
                <w:lang w:eastAsia="pl-PL"/>
              </w:rPr>
              <w:t xml:space="preserve"> na kierunku. Charakterystyka uczenia poprzez e-learning. Kompetencje osiągnięte po ukończeniu kierunku studiów. Sylwetka absolwenta.</w:t>
            </w: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Formy opieki studentów (</w:t>
            </w:r>
            <w:r>
              <w:rPr>
                <w:rFonts w:eastAsia="Times New Roman"/>
                <w:lang w:eastAsia="pl-PL"/>
              </w:rPr>
              <w:t>3</w:t>
            </w:r>
            <w:r w:rsidRPr="006E63D2">
              <w:rPr>
                <w:rFonts w:eastAsia="Times New Roman"/>
                <w:lang w:eastAsia="pl-PL"/>
              </w:rPr>
              <w:t xml:space="preserve"> h) – opiekun roku. Przedstawienie systemu stypendialnego. Sztuka skutecznego uczenia się. Zasady  efektywnego notowania. Trudności w studiowaniu i rozwiązywanie problemów. Koła zainteresowań i inne formy działalności, poza dydaktyką.</w:t>
            </w:r>
          </w:p>
          <w:p w:rsidR="00951269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 xml:space="preserve">Przedsiębiorczość </w:t>
            </w:r>
            <w:r>
              <w:rPr>
                <w:rFonts w:eastAsia="Times New Roman"/>
                <w:lang w:eastAsia="pl-PL"/>
              </w:rPr>
              <w:t xml:space="preserve">(2 h st.) </w:t>
            </w:r>
            <w:r w:rsidRPr="006E63D2">
              <w:rPr>
                <w:rFonts w:eastAsia="Times New Roman"/>
                <w:lang w:eastAsia="pl-PL"/>
              </w:rPr>
              <w:t>– wykład prezydenta miasta Krosna.</w:t>
            </w:r>
          </w:p>
          <w:p w:rsidR="00951269" w:rsidRPr="00A3743E" w:rsidRDefault="00951269" w:rsidP="00EF3960">
            <w:pPr>
              <w:rPr>
                <w:rFonts w:eastAsia="Times New Roman"/>
                <w:lang w:eastAsia="pl-PL"/>
              </w:rPr>
            </w:pPr>
            <w:r w:rsidRPr="004D0CCE">
              <w:rPr>
                <w:rFonts w:eastAsia="Times New Roman"/>
                <w:lang w:eastAsia="pl-PL"/>
              </w:rPr>
              <w:t>Ochrona własności przemysłowej (4 h) –</w:t>
            </w:r>
            <w:r w:rsidRPr="004D0CCE">
              <w:t xml:space="preserve"> Podstawowe pojęcia z zakresu prawa własności przemysłowej, oraz praw autorskich i pokrewnych. Regulacje prawnoautorskie związane z pisaniem prac dyplomowych. Prawo patentowe, wzory przemysłowe, wzory użytkowe, znaki towarowe, oznaczenia geograficzne, topografie układów scalonych środki ich ochrony, procedury rejestracyjne.</w:t>
            </w:r>
          </w:p>
        </w:tc>
      </w:tr>
      <w:tr w:rsidR="00951269" w:rsidRPr="0079425B" w:rsidTr="00397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6E63D2" w:rsidRDefault="00951269" w:rsidP="00EF3960">
            <w:pPr>
              <w:spacing w:after="200" w:line="276" w:lineRule="auto"/>
              <w:ind w:right="513"/>
              <w:contextualSpacing/>
              <w:rPr>
                <w:b/>
              </w:rPr>
            </w:pPr>
            <w:r w:rsidRPr="006E63D2">
              <w:rPr>
                <w:b/>
              </w:rPr>
              <w:t xml:space="preserve">Metody i techniki kształcenia: </w:t>
            </w:r>
          </w:p>
        </w:tc>
        <w:tc>
          <w:tcPr>
            <w:tcW w:w="3369" w:type="pct"/>
            <w:tcBorders>
              <w:left w:val="nil"/>
            </w:tcBorders>
            <w:vAlign w:val="center"/>
          </w:tcPr>
          <w:p w:rsidR="00951269" w:rsidRPr="006E63D2" w:rsidRDefault="00951269" w:rsidP="003971AA">
            <w:pPr>
              <w:spacing w:after="200"/>
              <w:contextualSpacing/>
            </w:pPr>
            <w:r w:rsidRPr="006E63D2">
              <w:t>Wykład, dyskusja.</w:t>
            </w:r>
          </w:p>
        </w:tc>
      </w:tr>
      <w:tr w:rsidR="00951269" w:rsidRPr="0079425B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6E63D2" w:rsidRDefault="00951269" w:rsidP="00EF3960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* Warunki i sposób zaliczenia poszczególnych form zajęć, w tym zasady zaliczeń poprawkowych, a także warunki dopuszczenia do egzaminu:</w:t>
            </w:r>
            <w:r w:rsidRPr="006E63D2">
              <w:rPr>
                <w:lang w:eastAsia="pl-PL"/>
              </w:rPr>
              <w:t xml:space="preserve"> 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</w:tc>
      </w:tr>
      <w:tr w:rsidR="00951269" w:rsidRPr="0079425B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6E63D2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lastRenderedPageBreak/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</w:tc>
      </w:tr>
      <w:tr w:rsidR="00951269" w:rsidRPr="0079425B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6E63D2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Sposób obliczania oceny końcowej: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Ocena końcowa przedmiotu wystawiona na podstawie obecności i aktywności na zajęciach</w:t>
            </w:r>
          </w:p>
        </w:tc>
      </w:tr>
      <w:tr w:rsidR="00951269" w:rsidRPr="0079425B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6E63D2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</w:tc>
      </w:tr>
      <w:tr w:rsidR="00951269" w:rsidRPr="0079425B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6E63D2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  <w:p w:rsidR="00951269" w:rsidRPr="006E63D2" w:rsidRDefault="00951269" w:rsidP="00EF3960">
            <w:pPr>
              <w:rPr>
                <w:rFonts w:eastAsia="Times New Roman"/>
                <w:lang w:eastAsia="pl-PL"/>
              </w:rPr>
            </w:pPr>
          </w:p>
        </w:tc>
      </w:tr>
      <w:tr w:rsidR="00951269" w:rsidRPr="0079425B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6E63D2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Zalecana literatura: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6E63D2" w:rsidRDefault="00951269" w:rsidP="00EF3960">
            <w:pPr>
              <w:ind w:left="34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 xml:space="preserve">Regulamin studiów w </w:t>
            </w:r>
            <w:r>
              <w:rPr>
                <w:rFonts w:eastAsia="Times New Roman"/>
                <w:lang w:eastAsia="pl-PL"/>
              </w:rPr>
              <w:t>Karpackiej Państwowej Uczelni</w:t>
            </w:r>
            <w:r w:rsidRPr="006E63D2">
              <w:rPr>
                <w:rFonts w:eastAsia="Times New Roman"/>
                <w:lang w:eastAsia="pl-PL"/>
              </w:rPr>
              <w:t xml:space="preserve"> w</w:t>
            </w:r>
            <w:r w:rsidRPr="006E63D2">
              <w:rPr>
                <w:rFonts w:eastAsia="Times New Roman"/>
                <w:b/>
                <w:lang w:eastAsia="pl-PL"/>
              </w:rPr>
              <w:t xml:space="preserve"> </w:t>
            </w:r>
            <w:r w:rsidRPr="006E63D2">
              <w:rPr>
                <w:rFonts w:eastAsia="Times New Roman"/>
                <w:lang w:eastAsia="pl-PL"/>
              </w:rPr>
              <w:t>Krośnie</w:t>
            </w:r>
          </w:p>
          <w:p w:rsidR="00951269" w:rsidRPr="006E63D2" w:rsidRDefault="00951269" w:rsidP="00EF3960">
            <w:pPr>
              <w:ind w:left="34"/>
              <w:rPr>
                <w:rFonts w:eastAsia="Times New Roman"/>
                <w:color w:val="000000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Statut Uczelni</w:t>
            </w:r>
          </w:p>
          <w:p w:rsidR="00951269" w:rsidRPr="006E63D2" w:rsidRDefault="00951269" w:rsidP="00EF3960">
            <w:pPr>
              <w:ind w:left="34"/>
              <w:rPr>
                <w:rFonts w:eastAsia="Times New Roman"/>
                <w:color w:val="000000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 xml:space="preserve">Program </w:t>
            </w:r>
            <w:r>
              <w:rPr>
                <w:rFonts w:eastAsia="Times New Roman"/>
                <w:lang w:eastAsia="pl-PL"/>
              </w:rPr>
              <w:t>studiów</w:t>
            </w:r>
            <w:r w:rsidRPr="006E63D2">
              <w:rPr>
                <w:rFonts w:eastAsia="Times New Roman"/>
                <w:lang w:eastAsia="pl-PL"/>
              </w:rPr>
              <w:t xml:space="preserve"> dla kierunku </w:t>
            </w:r>
          </w:p>
          <w:p w:rsidR="00951269" w:rsidRPr="00683865" w:rsidRDefault="008D6C57" w:rsidP="00EF3960">
            <w:pPr>
              <w:rPr>
                <w:rFonts w:eastAsia="Times New Roman"/>
                <w:lang w:eastAsia="pl-PL"/>
              </w:rPr>
            </w:pPr>
            <w:hyperlink r:id="rId8" w:history="1">
              <w:r w:rsidR="00951269" w:rsidRPr="00683865">
                <w:rPr>
                  <w:rStyle w:val="Hipercze"/>
                  <w:lang w:eastAsia="pl-PL"/>
                </w:rPr>
                <w:t>www.kwalifikacje.edu.pl</w:t>
              </w:r>
            </w:hyperlink>
          </w:p>
          <w:p w:rsidR="00951269" w:rsidRPr="00D246BC" w:rsidRDefault="00951269" w:rsidP="00EF3960">
            <w:pPr>
              <w:pStyle w:val="Tekstpodstawowy"/>
              <w:rPr>
                <w:color w:val="000000"/>
              </w:rPr>
            </w:pPr>
            <w:r>
              <w:rPr>
                <w:color w:val="000000"/>
                <w:sz w:val="22"/>
              </w:rPr>
              <w:t>1.J</w:t>
            </w:r>
            <w:r w:rsidRPr="00D246BC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Sieńczyło- Chlabicz, M. Nowikowska, M. Rutkowska- Sowa</w:t>
            </w:r>
            <w:r w:rsidRPr="00D246BC">
              <w:rPr>
                <w:color w:val="000000"/>
                <w:sz w:val="22"/>
              </w:rPr>
              <w:t xml:space="preserve"> (red.), </w:t>
            </w:r>
            <w:r>
              <w:rPr>
                <w:color w:val="000000"/>
                <w:sz w:val="22"/>
              </w:rPr>
              <w:t xml:space="preserve">Prawo własności intelektualnej, (Wolters </w:t>
            </w:r>
            <w:r w:rsidRPr="00D246BC">
              <w:rPr>
                <w:color w:val="000000"/>
                <w:sz w:val="22"/>
              </w:rPr>
              <w:t>Kluwer), Wa</w:t>
            </w:r>
            <w:r>
              <w:rPr>
                <w:color w:val="000000"/>
                <w:sz w:val="22"/>
              </w:rPr>
              <w:t>rszawa, 2018</w:t>
            </w:r>
            <w:r w:rsidRPr="00D246BC">
              <w:rPr>
                <w:color w:val="000000"/>
                <w:sz w:val="22"/>
              </w:rPr>
              <w:t>.</w:t>
            </w:r>
          </w:p>
          <w:p w:rsidR="00951269" w:rsidRPr="00D246BC" w:rsidRDefault="00951269" w:rsidP="00EF3960">
            <w:pPr>
              <w:pStyle w:val="Tekstpodstawowy"/>
              <w:tabs>
                <w:tab w:val="left" w:pos="756"/>
              </w:tabs>
              <w:rPr>
                <w:color w:val="000000"/>
              </w:rPr>
            </w:pPr>
            <w:r>
              <w:rPr>
                <w:color w:val="000000"/>
                <w:sz w:val="22"/>
              </w:rPr>
              <w:t>2.J</w:t>
            </w:r>
            <w:r w:rsidRPr="00D246BC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Barta, R. Markiewicz</w:t>
            </w:r>
            <w:r w:rsidRPr="00D246BC">
              <w:rPr>
                <w:color w:val="000000"/>
                <w:sz w:val="22"/>
              </w:rPr>
              <w:t xml:space="preserve"> (red.), </w:t>
            </w:r>
            <w:r>
              <w:rPr>
                <w:color w:val="000000"/>
                <w:sz w:val="22"/>
              </w:rPr>
              <w:t>Prawa autorskie i prawa pokrewne</w:t>
            </w:r>
            <w:r w:rsidRPr="00D246BC"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t>(Wolters Kluwer), Warszawa, 2021</w:t>
            </w:r>
            <w:r w:rsidRPr="00D246BC">
              <w:rPr>
                <w:color w:val="000000"/>
                <w:sz w:val="22"/>
              </w:rPr>
              <w:t>.</w:t>
            </w:r>
          </w:p>
          <w:p w:rsidR="00951269" w:rsidRPr="00D246BC" w:rsidRDefault="00951269" w:rsidP="00EF3960">
            <w:pPr>
              <w:pStyle w:val="Tekstpodstawowy"/>
              <w:rPr>
                <w:color w:val="000000"/>
              </w:rPr>
            </w:pPr>
            <w:r>
              <w:rPr>
                <w:color w:val="000000"/>
                <w:sz w:val="22"/>
              </w:rPr>
              <w:t>3.</w:t>
            </w:r>
            <w:r w:rsidRPr="00D246BC">
              <w:rPr>
                <w:color w:val="000000"/>
                <w:sz w:val="22"/>
              </w:rPr>
              <w:t xml:space="preserve">Ustawa z </w:t>
            </w:r>
            <w:r>
              <w:rPr>
                <w:color w:val="000000"/>
                <w:sz w:val="22"/>
              </w:rPr>
              <w:t>4.02</w:t>
            </w:r>
            <w:r w:rsidRPr="00D246BC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1994</w:t>
            </w:r>
            <w:r w:rsidRPr="00D246BC">
              <w:rPr>
                <w:color w:val="000000"/>
                <w:sz w:val="22"/>
              </w:rPr>
              <w:t xml:space="preserve"> r. o </w:t>
            </w:r>
            <w:r>
              <w:rPr>
                <w:color w:val="000000"/>
                <w:sz w:val="22"/>
              </w:rPr>
              <w:t>prawie autorskim i prawach pokrewnych</w:t>
            </w:r>
            <w:r w:rsidRPr="00D246BC">
              <w:rPr>
                <w:color w:val="000000"/>
                <w:sz w:val="22"/>
              </w:rPr>
              <w:t>, (</w:t>
            </w:r>
            <w:r w:rsidRPr="00D246BC">
              <w:rPr>
                <w:color w:val="000000"/>
                <w:sz w:val="22"/>
                <w:lang w:val="nn-NO"/>
              </w:rPr>
              <w:t>Dz.U.</w:t>
            </w:r>
            <w:r w:rsidRPr="00D246BC">
              <w:rPr>
                <w:color w:val="000000"/>
                <w:sz w:val="22"/>
              </w:rPr>
              <w:t xml:space="preserve"> z</w:t>
            </w:r>
            <w:r w:rsidRPr="00D246BC">
              <w:rPr>
                <w:color w:val="000000"/>
                <w:sz w:val="22"/>
                <w:lang w:val="nn-NO"/>
              </w:rPr>
              <w:t xml:space="preserve"> </w:t>
            </w:r>
            <w:r>
              <w:rPr>
                <w:color w:val="000000"/>
                <w:sz w:val="22"/>
                <w:lang w:val="nn-NO"/>
              </w:rPr>
              <w:t>1994</w:t>
            </w:r>
            <w:r w:rsidRPr="00D246BC">
              <w:rPr>
                <w:color w:val="000000"/>
                <w:sz w:val="22"/>
                <w:lang w:val="nn-NO"/>
              </w:rPr>
              <w:t xml:space="preserve"> </w:t>
            </w:r>
            <w:r w:rsidRPr="00D246BC">
              <w:rPr>
                <w:color w:val="000000"/>
                <w:sz w:val="22"/>
              </w:rPr>
              <w:t>,</w:t>
            </w:r>
            <w:r w:rsidRPr="00D246BC">
              <w:rPr>
                <w:color w:val="000000"/>
                <w:sz w:val="22"/>
                <w:lang w:val="nn-NO"/>
              </w:rPr>
              <w:t xml:space="preserve">nr </w:t>
            </w:r>
            <w:r>
              <w:rPr>
                <w:color w:val="000000"/>
                <w:sz w:val="22"/>
                <w:lang w:val="nn-NO"/>
              </w:rPr>
              <w:t>24</w:t>
            </w:r>
            <w:r w:rsidRPr="00D246BC">
              <w:rPr>
                <w:color w:val="000000"/>
                <w:sz w:val="22"/>
                <w:lang w:val="nn-NO"/>
              </w:rPr>
              <w:t xml:space="preserve"> poz. </w:t>
            </w:r>
            <w:r>
              <w:rPr>
                <w:color w:val="000000"/>
                <w:sz w:val="22"/>
                <w:lang w:val="nn-NO"/>
              </w:rPr>
              <w:t xml:space="preserve">83 </w:t>
            </w:r>
            <w:r w:rsidRPr="00D246BC">
              <w:rPr>
                <w:color w:val="000000"/>
                <w:sz w:val="22"/>
              </w:rPr>
              <w:t>z późn. zm.)</w:t>
            </w:r>
          </w:p>
          <w:p w:rsidR="00951269" w:rsidRPr="006E63D2" w:rsidRDefault="00951269" w:rsidP="003971AA">
            <w:pPr>
              <w:pStyle w:val="Tekstpodstawowy"/>
              <w:tabs>
                <w:tab w:val="left" w:pos="756"/>
              </w:tabs>
              <w:rPr>
                <w:color w:val="000000"/>
              </w:rPr>
            </w:pPr>
            <w:r>
              <w:rPr>
                <w:color w:val="000000"/>
                <w:sz w:val="22"/>
              </w:rPr>
              <w:t>4.Ustawa z</w:t>
            </w:r>
            <w:r w:rsidRPr="00D246BC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30.06.2000</w:t>
            </w:r>
            <w:r w:rsidRPr="00D246BC">
              <w:rPr>
                <w:color w:val="000000"/>
                <w:sz w:val="22"/>
              </w:rPr>
              <w:t xml:space="preserve"> r.</w:t>
            </w:r>
            <w:r>
              <w:rPr>
                <w:color w:val="000000"/>
                <w:sz w:val="22"/>
              </w:rPr>
              <w:t xml:space="preserve"> prawo własności przemysłowej</w:t>
            </w:r>
            <w:r w:rsidRPr="00D246BC">
              <w:rPr>
                <w:color w:val="000000"/>
                <w:sz w:val="22"/>
              </w:rPr>
              <w:t xml:space="preserve"> (Dz. U.  z </w:t>
            </w:r>
            <w:r>
              <w:rPr>
                <w:color w:val="000000"/>
                <w:sz w:val="22"/>
              </w:rPr>
              <w:t>2001, Nr 49, poz.508</w:t>
            </w:r>
            <w:r w:rsidRPr="00D246BC">
              <w:rPr>
                <w:color w:val="000000"/>
                <w:sz w:val="22"/>
              </w:rPr>
              <w:t xml:space="preserve"> z późn. zm.)</w:t>
            </w:r>
          </w:p>
        </w:tc>
      </w:tr>
    </w:tbl>
    <w:p w:rsidR="00951269" w:rsidRDefault="00951269" w:rsidP="00951269">
      <w:pPr>
        <w:spacing w:line="259" w:lineRule="auto"/>
        <w:rPr>
          <w:rFonts w:eastAsia="Times New Roman"/>
          <w:color w:val="00000A"/>
        </w:rPr>
      </w:pPr>
    </w:p>
    <w:p w:rsidR="00951269" w:rsidRDefault="00951269" w:rsidP="00951269">
      <w:pPr>
        <w:spacing w:line="259" w:lineRule="auto"/>
        <w:rPr>
          <w:rFonts w:eastAsia="Times New Roman"/>
          <w:color w:val="00000A"/>
        </w:rPr>
      </w:pPr>
      <w:r>
        <w:rPr>
          <w:rFonts w:eastAsia="Times New Roman"/>
          <w:color w:val="00000A"/>
        </w:rPr>
        <w:br w:type="page"/>
      </w:r>
    </w:p>
    <w:p w:rsidR="00951269" w:rsidRPr="00904824" w:rsidRDefault="00951269" w:rsidP="00951269">
      <w:pPr>
        <w:pStyle w:val="Nagwek"/>
        <w:ind w:left="5806" w:hanging="425"/>
      </w:pPr>
      <w:r w:rsidRPr="00904824">
        <w:rPr>
          <w:noProof/>
          <w:lang w:eastAsia="pl-PL" w:bidi="ar-S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0</wp:posOffset>
            </wp:positionV>
            <wp:extent cx="1895475" cy="447675"/>
            <wp:effectExtent l="0" t="0" r="0" b="0"/>
            <wp:wrapSquare wrapText="largest"/>
            <wp:docPr id="2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7" w:name="_Toc67476718"/>
      <w:bookmarkStart w:id="18" w:name="_Toc67476808"/>
      <w:bookmarkStart w:id="19" w:name="_Toc67476898"/>
    </w:p>
    <w:bookmarkEnd w:id="17"/>
    <w:bookmarkEnd w:id="18"/>
    <w:bookmarkEnd w:id="19"/>
    <w:p w:rsidR="00951269" w:rsidRPr="00904824" w:rsidRDefault="00951269" w:rsidP="00951269"/>
    <w:p w:rsidR="00951269" w:rsidRPr="00904824" w:rsidRDefault="00951269" w:rsidP="00951269"/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/>
    <w:p w:rsidR="00951269" w:rsidRPr="00904824" w:rsidRDefault="00951269" w:rsidP="00951269">
      <w:pPr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029"/>
        <w:gridCol w:w="6258"/>
      </w:tblGrid>
      <w:tr w:rsidR="00951269" w:rsidRPr="00904824" w:rsidTr="00EF3960">
        <w:trPr>
          <w:trHeight w:val="404"/>
        </w:trPr>
        <w:tc>
          <w:tcPr>
            <w:tcW w:w="1631" w:type="pct"/>
            <w:tcBorders>
              <w:top w:val="single" w:sz="8" w:space="0" w:color="00000A"/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(wg planu studiów):</w:t>
            </w:r>
          </w:p>
        </w:tc>
        <w:tc>
          <w:tcPr>
            <w:tcW w:w="3369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pStyle w:val="Nagwek2"/>
            </w:pPr>
            <w:bookmarkStart w:id="20" w:name="_Toc83404847"/>
            <w:bookmarkStart w:id="21" w:name="_Toc83501803"/>
            <w:r w:rsidRPr="00904824">
              <w:t xml:space="preserve">Technologia informacyjna z Cloud </w:t>
            </w:r>
            <w:r w:rsidRPr="009A42CA">
              <w:t>Computing</w:t>
            </w:r>
            <w:r w:rsidRPr="00904824">
              <w:t xml:space="preserve"> A6</w:t>
            </w:r>
            <w:bookmarkEnd w:id="20"/>
            <w:bookmarkEnd w:id="21"/>
          </w:p>
        </w:tc>
      </w:tr>
      <w:tr w:rsidR="00951269" w:rsidRPr="00951269" w:rsidTr="00EF3960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Nazwa przedmiotu (j. ang.):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rPr>
                <w:lang w:val="en-US"/>
              </w:rPr>
            </w:pPr>
            <w:r w:rsidRPr="00904824">
              <w:rPr>
                <w:lang w:val="en-US"/>
              </w:rPr>
              <w:t>Information Technology from Cloud Computing</w:t>
            </w:r>
          </w:p>
        </w:tc>
      </w:tr>
      <w:tr w:rsidR="00951269" w:rsidRPr="00904824" w:rsidTr="00EF3960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Kierunek studiów: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r w:rsidRPr="00904824">
              <w:t>Marketing internetowy</w:t>
            </w:r>
          </w:p>
        </w:tc>
      </w:tr>
      <w:tr w:rsidR="00951269" w:rsidRPr="00904824" w:rsidTr="00EF3960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Poziom studiów: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r w:rsidRPr="00904824">
              <w:t>Studia pierwszego stopnia</w:t>
            </w:r>
          </w:p>
        </w:tc>
      </w:tr>
      <w:tr w:rsidR="00951269" w:rsidRPr="00904824" w:rsidTr="00EF3960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Profil: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r w:rsidRPr="00904824">
              <w:t>praktyczny</w:t>
            </w:r>
          </w:p>
        </w:tc>
      </w:tr>
      <w:tr w:rsidR="00951269" w:rsidRPr="00904824" w:rsidTr="00EF3960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Forma studiów: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r w:rsidRPr="00904824">
              <w:t>Stacjonarne</w:t>
            </w:r>
          </w:p>
        </w:tc>
      </w:tr>
      <w:tr w:rsidR="00951269" w:rsidRPr="00904824" w:rsidTr="00EF3960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Punkty ECTS: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r w:rsidRPr="00904824">
              <w:t>2</w:t>
            </w:r>
          </w:p>
        </w:tc>
      </w:tr>
      <w:tr w:rsidR="00951269" w:rsidRPr="00904824" w:rsidTr="00EF3960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Język wykładowy: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r w:rsidRPr="00904824">
              <w:t>polski</w:t>
            </w:r>
          </w:p>
        </w:tc>
      </w:tr>
      <w:tr w:rsidR="00951269" w:rsidRPr="00904824" w:rsidTr="00EF3960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Rok akademicki: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r w:rsidRPr="00904824">
              <w:t>2021/2022</w:t>
            </w:r>
          </w:p>
        </w:tc>
      </w:tr>
      <w:tr w:rsidR="00951269" w:rsidRPr="00904824" w:rsidTr="00EF3960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Semestr: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r w:rsidRPr="00904824">
              <w:t>1</w:t>
            </w:r>
          </w:p>
        </w:tc>
      </w:tr>
      <w:tr w:rsidR="00951269" w:rsidRPr="00904824" w:rsidTr="00EF3960">
        <w:trPr>
          <w:trHeight w:val="404"/>
        </w:trPr>
        <w:tc>
          <w:tcPr>
            <w:tcW w:w="16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Koordynator przedmiotu:</w:t>
            </w:r>
          </w:p>
        </w:tc>
        <w:tc>
          <w:tcPr>
            <w:tcW w:w="336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EF3960" w:rsidP="00EF3960">
            <w:pPr>
              <w:spacing w:before="60" w:after="60"/>
            </w:pPr>
            <w:r>
              <w:t>d</w:t>
            </w:r>
            <w:r w:rsidR="00951269" w:rsidRPr="00904824">
              <w:t xml:space="preserve">r inż. Maria Rysz </w:t>
            </w:r>
          </w:p>
        </w:tc>
      </w:tr>
    </w:tbl>
    <w:p w:rsidR="00951269" w:rsidRPr="00904824" w:rsidRDefault="00951269" w:rsidP="00951269"/>
    <w:p w:rsidR="00951269" w:rsidRPr="00904824" w:rsidRDefault="00951269" w:rsidP="00951269">
      <w:pPr>
        <w:rPr>
          <w:b/>
        </w:rPr>
      </w:pPr>
      <w:r w:rsidRPr="00904824">
        <w:rPr>
          <w:b/>
        </w:rPr>
        <w:t>Elementy wchodzące w skład programu studiów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427"/>
        <w:gridCol w:w="1722"/>
        <w:gridCol w:w="1926"/>
        <w:gridCol w:w="1057"/>
        <w:gridCol w:w="1335"/>
        <w:gridCol w:w="932"/>
        <w:gridCol w:w="888"/>
      </w:tblGrid>
      <w:tr w:rsidR="00951269" w:rsidRPr="00904824" w:rsidTr="00EF3960">
        <w:tc>
          <w:tcPr>
            <w:tcW w:w="5000" w:type="pct"/>
            <w:gridSpan w:val="7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before="60" w:after="60"/>
              <w:jc w:val="center"/>
            </w:pPr>
            <w:r w:rsidRPr="00904824">
              <w:rPr>
                <w:b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EF3960">
        <w:tc>
          <w:tcPr>
            <w:tcW w:w="5000" w:type="pct"/>
            <w:gridSpan w:val="7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jc w:val="both"/>
            </w:pPr>
            <w:r w:rsidRPr="00904824">
              <w:t>Przedstawienie podstawowej wiedzy dotyczącej infrastruktury chmur oraz aplikacji i usług w chmurach.</w:t>
            </w:r>
          </w:p>
          <w:p w:rsidR="00951269" w:rsidRPr="00904824" w:rsidRDefault="00951269" w:rsidP="00EF3960">
            <w:pPr>
              <w:jc w:val="both"/>
            </w:pPr>
            <w:r w:rsidRPr="00904824">
              <w:t xml:space="preserve">Wykształcenie u studentów umiejętności sprawnego poruszania się w chmurze Office365/Google (gmail) oraz w środowisku programów, które w późniejszych semestrach będą wykorzystywane w toku studiów oraz w pracy zawodowej. Nauczenie studentów bezpiecznego korzystania z sieci Internet. </w:t>
            </w:r>
          </w:p>
        </w:tc>
      </w:tr>
      <w:tr w:rsidR="00951269" w:rsidRPr="00904824" w:rsidTr="00EF3960">
        <w:tc>
          <w:tcPr>
            <w:tcW w:w="1555" w:type="pct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445" w:type="pct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r w:rsidRPr="00904824">
              <w:t>Ćwiczenia praktyczne</w:t>
            </w:r>
          </w:p>
          <w:p w:rsidR="00951269" w:rsidRPr="00904824" w:rsidRDefault="00951269" w:rsidP="00EF3960">
            <w:r w:rsidRPr="00904824">
              <w:t>30 godz. – studia stacjonarne</w:t>
            </w:r>
          </w:p>
        </w:tc>
      </w:tr>
      <w:tr w:rsidR="00951269" w:rsidRPr="00904824" w:rsidTr="00EF3960">
        <w:tc>
          <w:tcPr>
            <w:tcW w:w="5000" w:type="pct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before="60" w:after="60"/>
              <w:jc w:val="center"/>
            </w:pPr>
            <w:r w:rsidRPr="00904824">
              <w:rPr>
                <w:b/>
              </w:rPr>
              <w:t>Opis efektów uczenia się dla przedmiotu</w:t>
            </w:r>
          </w:p>
        </w:tc>
      </w:tr>
      <w:tr w:rsidR="00951269" w:rsidRPr="00904824" w:rsidTr="00EF3960">
        <w:trPr>
          <w:trHeight w:val="285"/>
        </w:trPr>
        <w:tc>
          <w:tcPr>
            <w:tcW w:w="600" w:type="pc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Kod efektu przedmiotu</w:t>
            </w:r>
          </w:p>
        </w:tc>
        <w:tc>
          <w:tcPr>
            <w:tcW w:w="2020" w:type="pct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 xml:space="preserve">Student, który zaliczył przedmiot </w:t>
            </w:r>
            <w:r w:rsidRPr="00904824"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597" w:type="pc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Powiązanie z KEU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1036" w:type="pct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spacing w:before="60" w:after="60"/>
              <w:jc w:val="center"/>
            </w:pPr>
            <w:r w:rsidRPr="00904824">
              <w:rPr>
                <w:sz w:val="18"/>
                <w:szCs w:val="18"/>
              </w:rPr>
              <w:t>Sposób weryfikacji i oceny efektów uczenia się</w:t>
            </w:r>
          </w:p>
        </w:tc>
      </w:tr>
      <w:tr w:rsidR="00951269" w:rsidRPr="00904824" w:rsidTr="00EF3960"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</w:pPr>
            <w:r w:rsidRPr="00904824">
              <w:lastRenderedPageBreak/>
              <w:t>MI.A6_W01</w:t>
            </w:r>
          </w:p>
          <w:p w:rsidR="00951269" w:rsidRPr="00904824" w:rsidRDefault="00951269" w:rsidP="00EF3960">
            <w:pPr>
              <w:spacing w:after="120"/>
              <w:jc w:val="center"/>
            </w:pPr>
          </w:p>
          <w:p w:rsidR="00951269" w:rsidRPr="00904824" w:rsidRDefault="00951269" w:rsidP="00EF3960">
            <w:pPr>
              <w:spacing w:after="120"/>
              <w:jc w:val="center"/>
            </w:pPr>
          </w:p>
          <w:p w:rsidR="00951269" w:rsidRPr="00904824" w:rsidRDefault="00951269" w:rsidP="00EF3960">
            <w:pPr>
              <w:spacing w:after="120"/>
              <w:jc w:val="center"/>
            </w:pPr>
          </w:p>
        </w:tc>
        <w:tc>
          <w:tcPr>
            <w:tcW w:w="2020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both"/>
            </w:pPr>
            <w:r w:rsidRPr="00904824">
              <w:t xml:space="preserve">Student zna podstawowe definicje, programy związane z technologią informacyjną i „chmurą obliczeniową”. </w:t>
            </w:r>
          </w:p>
          <w:p w:rsidR="00951269" w:rsidRPr="00904824" w:rsidRDefault="00951269" w:rsidP="00EF3960">
            <w:pPr>
              <w:spacing w:after="120"/>
              <w:jc w:val="both"/>
            </w:pPr>
          </w:p>
        </w:tc>
        <w:tc>
          <w:tcPr>
            <w:tcW w:w="597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  <w:rPr>
                <w:lang w:eastAsia="pl-PL"/>
              </w:rPr>
            </w:pPr>
            <w:r w:rsidRPr="00904824">
              <w:rPr>
                <w:lang w:eastAsia="pl-PL"/>
              </w:rPr>
              <w:t>MI_W05</w:t>
            </w:r>
          </w:p>
          <w:p w:rsidR="00951269" w:rsidRPr="00904824" w:rsidRDefault="00951269" w:rsidP="00EF3960">
            <w:pPr>
              <w:spacing w:after="120"/>
              <w:jc w:val="center"/>
              <w:rPr>
                <w:lang w:eastAsia="pl-PL"/>
              </w:rPr>
            </w:pPr>
          </w:p>
          <w:p w:rsidR="00951269" w:rsidRPr="00904824" w:rsidRDefault="00951269" w:rsidP="00EF3960">
            <w:pPr>
              <w:spacing w:after="120"/>
              <w:jc w:val="center"/>
              <w:rPr>
                <w:lang w:eastAsia="pl-PL"/>
              </w:rPr>
            </w:pPr>
          </w:p>
          <w:p w:rsidR="00951269" w:rsidRPr="00904824" w:rsidRDefault="00951269" w:rsidP="00EF3960">
            <w:pPr>
              <w:spacing w:after="120"/>
              <w:jc w:val="center"/>
            </w:pPr>
          </w:p>
        </w:tc>
        <w:tc>
          <w:tcPr>
            <w:tcW w:w="746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jc w:val="center"/>
            </w:pPr>
            <w:r w:rsidRPr="00904824">
              <w:t>Ćwiczenia</w:t>
            </w:r>
          </w:p>
        </w:tc>
        <w:tc>
          <w:tcPr>
            <w:tcW w:w="1036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Kolokwium zaliczeniowe – test,</w:t>
            </w:r>
          </w:p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Wykonanie zadań praktycznych z wykorzystaniem programów Ms Officce365</w:t>
            </w:r>
          </w:p>
        </w:tc>
      </w:tr>
      <w:tr w:rsidR="00951269" w:rsidRPr="00904824" w:rsidTr="00EF3960"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MI.A6_W02</w:t>
            </w:r>
          </w:p>
        </w:tc>
        <w:tc>
          <w:tcPr>
            <w:tcW w:w="2020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both"/>
            </w:pPr>
            <w:r w:rsidRPr="00904824">
              <w:t>Zna środowisko Windows, Ms Office365, podstawowe platformy do komunikacji zdalnej. Wie jak w bezpieczny sposób korzystać z zasobów Internetu.</w:t>
            </w:r>
          </w:p>
        </w:tc>
        <w:tc>
          <w:tcPr>
            <w:tcW w:w="597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</w:pPr>
            <w:r w:rsidRPr="00904824">
              <w:rPr>
                <w:lang w:eastAsia="pl-PL"/>
              </w:rPr>
              <w:t>MI_W04</w:t>
            </w:r>
          </w:p>
        </w:tc>
        <w:tc>
          <w:tcPr>
            <w:tcW w:w="746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jc w:val="center"/>
            </w:pPr>
            <w:r w:rsidRPr="00904824">
              <w:t>Ćwiczenia</w:t>
            </w:r>
          </w:p>
        </w:tc>
        <w:tc>
          <w:tcPr>
            <w:tcW w:w="1036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Kolokwium zaliczeniowe – test,</w:t>
            </w:r>
          </w:p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Wykonanie zadań praktycznych z wykorzystaniem programów Ms Officce365</w:t>
            </w:r>
          </w:p>
        </w:tc>
      </w:tr>
      <w:tr w:rsidR="00951269" w:rsidRPr="00904824" w:rsidTr="00EF3960"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MI.A6_KU1</w:t>
            </w:r>
          </w:p>
          <w:p w:rsidR="00951269" w:rsidRPr="00904824" w:rsidRDefault="00951269" w:rsidP="00EF3960">
            <w:pPr>
              <w:spacing w:after="120"/>
              <w:jc w:val="center"/>
            </w:pPr>
          </w:p>
        </w:tc>
        <w:tc>
          <w:tcPr>
            <w:tcW w:w="2020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both"/>
            </w:pPr>
            <w:r w:rsidRPr="00904824">
              <w:t>Student posiada umiejętność tworzenia iformatowania dokumentów tekstowych, wykorzystania arkusza kalkulacyjnego, tworzenia, obsługi i korzystania z prezentacji multimedialnych.</w:t>
            </w:r>
          </w:p>
        </w:tc>
        <w:tc>
          <w:tcPr>
            <w:tcW w:w="597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MI_U02</w:t>
            </w:r>
          </w:p>
          <w:p w:rsidR="00951269" w:rsidRPr="00904824" w:rsidRDefault="00951269" w:rsidP="00EF3960">
            <w:pPr>
              <w:spacing w:after="120"/>
              <w:jc w:val="center"/>
              <w:rPr>
                <w:lang w:eastAsia="pl-PL"/>
              </w:rPr>
            </w:pPr>
          </w:p>
        </w:tc>
        <w:tc>
          <w:tcPr>
            <w:tcW w:w="746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jc w:val="center"/>
            </w:pPr>
            <w:r w:rsidRPr="00904824">
              <w:t>Ćwiczenia</w:t>
            </w:r>
          </w:p>
        </w:tc>
        <w:tc>
          <w:tcPr>
            <w:tcW w:w="1036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Zaliczenie poszczególnych części programowych – kolokwium pisemne</w:t>
            </w:r>
          </w:p>
        </w:tc>
      </w:tr>
      <w:tr w:rsidR="00951269" w:rsidRPr="00904824" w:rsidTr="00EF3960">
        <w:trPr>
          <w:trHeight w:val="2381"/>
        </w:trPr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MI.A6_KU2</w:t>
            </w:r>
          </w:p>
          <w:p w:rsidR="00951269" w:rsidRPr="00904824" w:rsidRDefault="00951269" w:rsidP="00EF3960">
            <w:pPr>
              <w:spacing w:after="120"/>
              <w:jc w:val="center"/>
            </w:pPr>
          </w:p>
        </w:tc>
        <w:tc>
          <w:tcPr>
            <w:tcW w:w="2020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both"/>
            </w:pPr>
            <w:r w:rsidRPr="00904824">
              <w:t>Potrafi wyszukiwać, analizować, oceniać, selekcjonować informacje z wykorzystaniem tradycyjnych i nowoczesnych źródeł wiedzy korzystając z nowych technologii z zachowaniem zasad bezpieczeństwa.</w:t>
            </w:r>
          </w:p>
        </w:tc>
        <w:tc>
          <w:tcPr>
            <w:tcW w:w="597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MI_U03</w:t>
            </w:r>
          </w:p>
          <w:p w:rsidR="00951269" w:rsidRPr="00904824" w:rsidRDefault="00951269" w:rsidP="00EF3960">
            <w:pPr>
              <w:spacing w:after="120"/>
              <w:jc w:val="center"/>
            </w:pPr>
          </w:p>
        </w:tc>
        <w:tc>
          <w:tcPr>
            <w:tcW w:w="746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jc w:val="center"/>
            </w:pPr>
            <w:r w:rsidRPr="00904824">
              <w:t>Ćwiczenia</w:t>
            </w:r>
          </w:p>
        </w:tc>
        <w:tc>
          <w:tcPr>
            <w:tcW w:w="1036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jc w:val="center"/>
            </w:pPr>
            <w:r w:rsidRPr="00904824">
              <w:t>Zaliczenie poszczególnych części programowych – kolokwium pisemne</w:t>
            </w:r>
          </w:p>
        </w:tc>
      </w:tr>
      <w:tr w:rsidR="00951269" w:rsidRPr="00904824" w:rsidTr="00EF3960">
        <w:trPr>
          <w:trHeight w:val="2098"/>
        </w:trPr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MI.A6_KU3</w:t>
            </w:r>
          </w:p>
          <w:p w:rsidR="00951269" w:rsidRPr="00904824" w:rsidRDefault="00951269" w:rsidP="00EF3960">
            <w:pPr>
              <w:spacing w:after="120"/>
            </w:pPr>
          </w:p>
        </w:tc>
        <w:tc>
          <w:tcPr>
            <w:tcW w:w="2020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pStyle w:val="Normalny1"/>
              <w:spacing w:after="120"/>
              <w:jc w:val="both"/>
              <w:rPr>
                <w:szCs w:val="22"/>
              </w:rPr>
            </w:pPr>
            <w:r w:rsidRPr="00904824">
              <w:rPr>
                <w:szCs w:val="22"/>
              </w:rPr>
              <w:t>Student posiada umiejętność opracowania i prezentowania wyników własnych działań związanych ze studiowanym kierunkiem poprzez dobór odpowiednich narzędzi informatycznych.</w:t>
            </w:r>
          </w:p>
        </w:tc>
        <w:tc>
          <w:tcPr>
            <w:tcW w:w="597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MI_U02</w:t>
            </w:r>
          </w:p>
          <w:p w:rsidR="00951269" w:rsidRPr="00904824" w:rsidRDefault="00951269" w:rsidP="00EF3960">
            <w:pPr>
              <w:spacing w:after="120"/>
              <w:jc w:val="center"/>
            </w:pPr>
          </w:p>
        </w:tc>
        <w:tc>
          <w:tcPr>
            <w:tcW w:w="746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jc w:val="center"/>
            </w:pPr>
            <w:r w:rsidRPr="00904824">
              <w:t>Ćwiczenia</w:t>
            </w:r>
          </w:p>
        </w:tc>
        <w:tc>
          <w:tcPr>
            <w:tcW w:w="1036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jc w:val="center"/>
            </w:pPr>
            <w:r w:rsidRPr="00904824">
              <w:t>Zaliczenie poszczególnych części programowych – kolokwium pisemne</w:t>
            </w:r>
          </w:p>
        </w:tc>
      </w:tr>
      <w:tr w:rsidR="00951269" w:rsidRPr="00904824" w:rsidTr="00EF3960">
        <w:trPr>
          <w:trHeight w:val="2098"/>
        </w:trPr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jc w:val="both"/>
            </w:pPr>
            <w:r w:rsidRPr="00904824">
              <w:t>MI.A</w:t>
            </w:r>
            <w:r>
              <w:t>6</w:t>
            </w:r>
            <w:r w:rsidRPr="00904824">
              <w:t xml:space="preserve">.K_K.01 </w:t>
            </w:r>
          </w:p>
          <w:p w:rsidR="00951269" w:rsidRPr="00904824" w:rsidRDefault="00951269" w:rsidP="00EF3960">
            <w:pPr>
              <w:spacing w:after="120"/>
              <w:jc w:val="center"/>
            </w:pPr>
          </w:p>
        </w:tc>
        <w:tc>
          <w:tcPr>
            <w:tcW w:w="2020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pStyle w:val="Normalny1"/>
              <w:spacing w:after="120"/>
              <w:jc w:val="both"/>
              <w:rPr>
                <w:szCs w:val="22"/>
              </w:rPr>
            </w:pPr>
            <w:r w:rsidRPr="00904824">
              <w:rPr>
                <w:szCs w:val="22"/>
              </w:rPr>
              <w:t>Student rozumie potrzebę uczenia się przez całe życie, zwłaszcza stałego rozwijania wiedzy i podnoszenia kompetencji zawodowych i osobistych.</w:t>
            </w:r>
          </w:p>
          <w:p w:rsidR="00951269" w:rsidRPr="00904824" w:rsidRDefault="00951269" w:rsidP="00EF3960">
            <w:pPr>
              <w:pStyle w:val="Normalny1"/>
              <w:spacing w:after="120"/>
              <w:jc w:val="both"/>
              <w:rPr>
                <w:szCs w:val="22"/>
              </w:rPr>
            </w:pPr>
          </w:p>
        </w:tc>
        <w:tc>
          <w:tcPr>
            <w:tcW w:w="597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</w:pPr>
            <w:r w:rsidRPr="00904824">
              <w:rPr>
                <w:lang w:eastAsia="pl-PL"/>
              </w:rPr>
              <w:t>MI_K01</w:t>
            </w:r>
          </w:p>
          <w:p w:rsidR="00951269" w:rsidRPr="00904824" w:rsidRDefault="00951269" w:rsidP="00EF3960">
            <w:pPr>
              <w:spacing w:after="120"/>
              <w:jc w:val="center"/>
            </w:pPr>
          </w:p>
        </w:tc>
        <w:tc>
          <w:tcPr>
            <w:tcW w:w="746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jc w:val="center"/>
            </w:pPr>
            <w:r w:rsidRPr="00904824">
              <w:t>Ćwiczenia</w:t>
            </w:r>
          </w:p>
        </w:tc>
        <w:tc>
          <w:tcPr>
            <w:tcW w:w="1036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jc w:val="center"/>
            </w:pPr>
            <w:r w:rsidRPr="00904824">
              <w:t xml:space="preserve">Na podstawie obserwacji aktywności studentów przy realizowanych ćwiczeniach oraz obecności na </w:t>
            </w:r>
            <w:r w:rsidRPr="00904824">
              <w:lastRenderedPageBreak/>
              <w:t>zajęciach</w:t>
            </w:r>
          </w:p>
        </w:tc>
      </w:tr>
      <w:tr w:rsidR="00951269" w:rsidRPr="00904824" w:rsidTr="00EF3960"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</w:pPr>
            <w:r w:rsidRPr="00904824">
              <w:lastRenderedPageBreak/>
              <w:t>MI.A6</w:t>
            </w:r>
            <w:r>
              <w:t>.K_</w:t>
            </w:r>
            <w:r w:rsidRPr="00904824">
              <w:t>K</w:t>
            </w:r>
            <w:r>
              <w:t>0</w:t>
            </w:r>
            <w:r w:rsidRPr="00904824">
              <w:t>2</w:t>
            </w:r>
          </w:p>
        </w:tc>
        <w:tc>
          <w:tcPr>
            <w:tcW w:w="2020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pStyle w:val="Normalny1"/>
              <w:spacing w:after="120"/>
              <w:jc w:val="both"/>
              <w:rPr>
                <w:szCs w:val="22"/>
              </w:rPr>
            </w:pPr>
            <w:r w:rsidRPr="00904824">
              <w:rPr>
                <w:szCs w:val="22"/>
              </w:rPr>
              <w:t xml:space="preserve">Student ma świadomość społeczną ukierunkowaną na odpowiedzialne i celowe wykorzystywanie sprzętu i oprogramowania komputerowego pochodzącego z legalnych źródeł </w:t>
            </w:r>
          </w:p>
        </w:tc>
        <w:tc>
          <w:tcPr>
            <w:tcW w:w="597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  <w:rPr>
                <w:color w:val="FF0000"/>
              </w:rPr>
            </w:pPr>
            <w:r w:rsidRPr="00904824">
              <w:rPr>
                <w:lang w:eastAsia="pl-PL"/>
              </w:rPr>
              <w:t>MI_K04</w:t>
            </w:r>
          </w:p>
        </w:tc>
        <w:tc>
          <w:tcPr>
            <w:tcW w:w="746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jc w:val="center"/>
            </w:pPr>
            <w:r w:rsidRPr="00904824">
              <w:t>Ćwiczenia</w:t>
            </w:r>
          </w:p>
        </w:tc>
        <w:tc>
          <w:tcPr>
            <w:tcW w:w="1036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jc w:val="center"/>
            </w:pPr>
            <w:r w:rsidRPr="00904824">
              <w:t>Na podstawie obserwacji aktywności studentów przy realizowanych ćwiczeniach oraz obecności na zajęciach.</w:t>
            </w:r>
          </w:p>
        </w:tc>
      </w:tr>
      <w:tr w:rsidR="00951269" w:rsidRPr="00904824" w:rsidTr="00EF3960">
        <w:tc>
          <w:tcPr>
            <w:tcW w:w="5000" w:type="pct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>Nakład pracy studenta (bilans punktów ECTS)</w:t>
            </w:r>
          </w:p>
        </w:tc>
      </w:tr>
      <w:tr w:rsidR="00951269" w:rsidRPr="00904824" w:rsidTr="00EF3960">
        <w:trPr>
          <w:cantSplit/>
          <w:trHeight w:hRule="exact" w:val="1474"/>
        </w:trPr>
        <w:tc>
          <w:tcPr>
            <w:tcW w:w="155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before="60" w:after="60"/>
            </w:pPr>
            <w:r w:rsidRPr="00904824">
              <w:rPr>
                <w:b/>
              </w:rPr>
              <w:t>Całkowita liczba punktów ECTS: (A + B)</w:t>
            </w:r>
          </w:p>
        </w:tc>
        <w:tc>
          <w:tcPr>
            <w:tcW w:w="2409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r w:rsidRPr="00904824">
              <w:t>2</w:t>
            </w:r>
          </w:p>
        </w:tc>
        <w:tc>
          <w:tcPr>
            <w:tcW w:w="53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textDirection w:val="btLr"/>
            <w:vAlign w:val="center"/>
          </w:tcPr>
          <w:p w:rsidR="00951269" w:rsidRPr="00904824" w:rsidRDefault="00951269" w:rsidP="00EF3960">
            <w:pPr>
              <w:spacing w:before="60" w:after="60"/>
              <w:ind w:left="113" w:right="113"/>
              <w:jc w:val="center"/>
            </w:pPr>
            <w:r w:rsidRPr="00904824">
              <w:t>Stacjonarne</w:t>
            </w:r>
          </w:p>
        </w:tc>
        <w:tc>
          <w:tcPr>
            <w:tcW w:w="5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textDirection w:val="btLr"/>
            <w:vAlign w:val="center"/>
          </w:tcPr>
          <w:p w:rsidR="00951269" w:rsidRPr="00904824" w:rsidRDefault="00951269" w:rsidP="00EF3960">
            <w:r w:rsidRPr="00904824">
              <w:t>Niestacjonarne</w:t>
            </w:r>
          </w:p>
        </w:tc>
      </w:tr>
      <w:tr w:rsidR="00951269" w:rsidRPr="00904824" w:rsidTr="00EF3960">
        <w:trPr>
          <w:trHeight w:val="397"/>
        </w:trPr>
        <w:tc>
          <w:tcPr>
            <w:tcW w:w="155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r w:rsidRPr="00904824">
              <w:rPr>
                <w:b/>
              </w:rPr>
              <w:t xml:space="preserve">A. Liczba godzin </w:t>
            </w:r>
            <w:r w:rsidRPr="00904824">
              <w:rPr>
                <w:b/>
                <w:lang w:eastAsia="pl-PL"/>
              </w:rPr>
              <w:t>kontaktowych</w:t>
            </w:r>
            <w:r w:rsidRPr="00904824"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409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r w:rsidRPr="00904824">
              <w:t>Ćwiczenia praktyczne</w:t>
            </w:r>
          </w:p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w sumie:</w:t>
            </w:r>
          </w:p>
          <w:p w:rsidR="00951269" w:rsidRPr="00904824" w:rsidRDefault="00951269" w:rsidP="00EF3960">
            <w:r w:rsidRPr="00904824">
              <w:t>ECTS</w:t>
            </w:r>
          </w:p>
        </w:tc>
        <w:tc>
          <w:tcPr>
            <w:tcW w:w="53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jc w:val="center"/>
            </w:pPr>
            <w:r w:rsidRPr="00904824">
              <w:t>30</w:t>
            </w:r>
          </w:p>
          <w:p w:rsidR="00951269" w:rsidRPr="00904824" w:rsidRDefault="00951269" w:rsidP="00EF3960">
            <w:pPr>
              <w:jc w:val="center"/>
            </w:pPr>
            <w:r w:rsidRPr="00904824">
              <w:rPr>
                <w:b/>
                <w:bCs/>
              </w:rPr>
              <w:t>30</w:t>
            </w:r>
          </w:p>
          <w:p w:rsidR="00951269" w:rsidRPr="00BB20F1" w:rsidRDefault="00951269" w:rsidP="00EF3960">
            <w:pPr>
              <w:jc w:val="center"/>
              <w:rPr>
                <w:b/>
                <w:bCs/>
              </w:rPr>
            </w:pPr>
            <w:r w:rsidRPr="00BB20F1">
              <w:rPr>
                <w:b/>
                <w:bCs/>
              </w:rPr>
              <w:t>1,2</w:t>
            </w:r>
          </w:p>
        </w:tc>
        <w:tc>
          <w:tcPr>
            <w:tcW w:w="5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jc w:val="center"/>
              <w:rPr>
                <w:color w:val="00B050"/>
              </w:rPr>
            </w:pPr>
          </w:p>
        </w:tc>
      </w:tr>
      <w:tr w:rsidR="00951269" w:rsidRPr="00904824" w:rsidTr="00EF3960">
        <w:tc>
          <w:tcPr>
            <w:tcW w:w="155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before="60" w:after="60"/>
            </w:pPr>
            <w:r w:rsidRPr="00904824">
              <w:rPr>
                <w:b/>
              </w:rPr>
              <w:t>B. Formy aktywności studentaw ramach samokształcenia wraz z planowaną liczbą godzin na każdą formę i liczbą punktów ECTS:</w:t>
            </w:r>
          </w:p>
        </w:tc>
        <w:tc>
          <w:tcPr>
            <w:tcW w:w="2409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</w:pPr>
            <w:r w:rsidRPr="00904824">
              <w:t>Przygotowanie do ćwiczeń praktycznych</w:t>
            </w:r>
          </w:p>
          <w:p w:rsidR="00951269" w:rsidRPr="00904824" w:rsidRDefault="00951269" w:rsidP="00EF3960">
            <w:pPr>
              <w:spacing w:after="120"/>
            </w:pPr>
            <w:r w:rsidRPr="00904824">
              <w:t>Przygotowanie do kolokwium zaliczeniowego</w:t>
            </w:r>
          </w:p>
          <w:p w:rsidR="00951269" w:rsidRPr="00904824" w:rsidRDefault="00951269" w:rsidP="00EF3960">
            <w:pPr>
              <w:spacing w:after="120"/>
            </w:pPr>
            <w:r w:rsidRPr="00904824">
              <w:t>Praca na platformie e-learningowej</w:t>
            </w:r>
          </w:p>
          <w:p w:rsidR="00951269" w:rsidRPr="00904824" w:rsidRDefault="00951269" w:rsidP="00EF3960">
            <w:pPr>
              <w:spacing w:after="120"/>
            </w:pPr>
            <w:r w:rsidRPr="00904824">
              <w:t>Praca w sieci</w:t>
            </w:r>
          </w:p>
          <w:p w:rsidR="00951269" w:rsidRPr="00904824" w:rsidRDefault="00951269" w:rsidP="00EF3960">
            <w:pPr>
              <w:spacing w:after="120"/>
              <w:rPr>
                <w:b/>
              </w:rPr>
            </w:pPr>
            <w:r w:rsidRPr="00904824">
              <w:rPr>
                <w:b/>
              </w:rPr>
              <w:t>w sumie:</w:t>
            </w:r>
          </w:p>
          <w:p w:rsidR="00951269" w:rsidRPr="00904824" w:rsidRDefault="00951269" w:rsidP="00EF3960">
            <w:pPr>
              <w:spacing w:after="120"/>
            </w:pPr>
            <w:r w:rsidRPr="00904824">
              <w:t>ECTS</w:t>
            </w:r>
          </w:p>
        </w:tc>
        <w:tc>
          <w:tcPr>
            <w:tcW w:w="53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2</w:t>
            </w:r>
          </w:p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3</w:t>
            </w:r>
          </w:p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5</w:t>
            </w:r>
          </w:p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10</w:t>
            </w:r>
          </w:p>
          <w:p w:rsidR="00951269" w:rsidRPr="00904824" w:rsidRDefault="00951269" w:rsidP="00EF3960">
            <w:pPr>
              <w:spacing w:after="120"/>
              <w:jc w:val="center"/>
              <w:rPr>
                <w:b/>
              </w:rPr>
            </w:pPr>
            <w:r w:rsidRPr="00904824">
              <w:rPr>
                <w:b/>
              </w:rPr>
              <w:t>20</w:t>
            </w:r>
          </w:p>
          <w:p w:rsidR="00951269" w:rsidRPr="00904824" w:rsidRDefault="00951269" w:rsidP="00EF3960">
            <w:pPr>
              <w:spacing w:after="120"/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0,8</w:t>
            </w:r>
          </w:p>
        </w:tc>
        <w:tc>
          <w:tcPr>
            <w:tcW w:w="5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  <w:rPr>
                <w:b/>
                <w:bCs/>
                <w:color w:val="00B050"/>
              </w:rPr>
            </w:pPr>
          </w:p>
          <w:p w:rsidR="00951269" w:rsidRPr="00904824" w:rsidRDefault="00951269" w:rsidP="00EF3960">
            <w:pPr>
              <w:spacing w:after="120"/>
              <w:jc w:val="center"/>
              <w:rPr>
                <w:b/>
                <w:bCs/>
                <w:color w:val="00B050"/>
              </w:rPr>
            </w:pPr>
          </w:p>
        </w:tc>
      </w:tr>
      <w:tr w:rsidR="00951269" w:rsidRPr="00904824" w:rsidTr="00EF3960">
        <w:tc>
          <w:tcPr>
            <w:tcW w:w="155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before="60" w:after="60"/>
            </w:pPr>
            <w:r w:rsidRPr="00904824">
              <w:rPr>
                <w:b/>
              </w:rPr>
              <w:t xml:space="preserve">C. Liczba godzin </w:t>
            </w:r>
            <w:r w:rsidRPr="00904824">
              <w:rPr>
                <w:b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</w:rPr>
              <w:t>w ramach przedmiotu oraz związana z tym liczba punktów ECTS:</w:t>
            </w:r>
          </w:p>
        </w:tc>
        <w:tc>
          <w:tcPr>
            <w:tcW w:w="2409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</w:pPr>
            <w:r w:rsidRPr="00904824">
              <w:t>Udział w ćwiczeniach praktycznych</w:t>
            </w:r>
          </w:p>
          <w:p w:rsidR="00951269" w:rsidRPr="00904824" w:rsidRDefault="00951269" w:rsidP="00EF3960">
            <w:pPr>
              <w:spacing w:after="120"/>
            </w:pPr>
            <w:r w:rsidRPr="00904824">
              <w:t>Praca na platformie e-learningowej</w:t>
            </w:r>
          </w:p>
          <w:p w:rsidR="00951269" w:rsidRPr="00904824" w:rsidRDefault="00951269" w:rsidP="00EF3960">
            <w:pPr>
              <w:spacing w:after="120"/>
            </w:pPr>
            <w:r w:rsidRPr="00904824">
              <w:t>Praca w sieci</w:t>
            </w:r>
          </w:p>
          <w:p w:rsidR="00951269" w:rsidRPr="00904824" w:rsidRDefault="00951269" w:rsidP="00EF3960">
            <w:pPr>
              <w:spacing w:after="120"/>
              <w:rPr>
                <w:b/>
              </w:rPr>
            </w:pPr>
            <w:r w:rsidRPr="00904824">
              <w:rPr>
                <w:b/>
              </w:rPr>
              <w:t>w sumie:</w:t>
            </w:r>
          </w:p>
          <w:p w:rsidR="00951269" w:rsidRPr="00904824" w:rsidRDefault="00951269" w:rsidP="00EF3960">
            <w:pPr>
              <w:spacing w:after="120"/>
            </w:pPr>
            <w:r w:rsidRPr="00904824">
              <w:t>ECTS</w:t>
            </w:r>
          </w:p>
        </w:tc>
        <w:tc>
          <w:tcPr>
            <w:tcW w:w="53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30</w:t>
            </w:r>
          </w:p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5</w:t>
            </w:r>
          </w:p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10</w:t>
            </w:r>
          </w:p>
          <w:p w:rsidR="00951269" w:rsidRPr="00904824" w:rsidRDefault="00951269" w:rsidP="00EF3960">
            <w:pPr>
              <w:spacing w:after="120"/>
              <w:jc w:val="center"/>
            </w:pPr>
            <w:r w:rsidRPr="00904824">
              <w:t>45</w:t>
            </w:r>
          </w:p>
          <w:p w:rsidR="00951269" w:rsidRPr="00904824" w:rsidRDefault="00951269" w:rsidP="00EF3960">
            <w:pPr>
              <w:spacing w:after="120"/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1,8</w:t>
            </w:r>
          </w:p>
        </w:tc>
        <w:tc>
          <w:tcPr>
            <w:tcW w:w="5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120"/>
              <w:jc w:val="center"/>
              <w:rPr>
                <w:b/>
                <w:bCs/>
                <w:color w:val="00B050"/>
              </w:rPr>
            </w:pPr>
          </w:p>
        </w:tc>
      </w:tr>
    </w:tbl>
    <w:p w:rsidR="00951269" w:rsidRPr="00904824" w:rsidRDefault="00951269" w:rsidP="00951269">
      <w:pPr>
        <w:keepNext/>
        <w:keepLines/>
        <w:rPr>
          <w:b/>
        </w:rPr>
      </w:pPr>
      <w:r w:rsidRPr="00904824">
        <w:rPr>
          <w:b/>
        </w:rPr>
        <w:t>Dodatkowe elementy (* - opcjonalnie)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54"/>
        <w:gridCol w:w="6638"/>
      </w:tblGrid>
      <w:tr w:rsidR="00951269" w:rsidRPr="00904824" w:rsidTr="00EF3960">
        <w:tc>
          <w:tcPr>
            <w:tcW w:w="1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spacing w:after="90"/>
            </w:pPr>
            <w:r w:rsidRPr="00904824">
              <w:rPr>
                <w:b/>
              </w:rPr>
              <w:t xml:space="preserve">Szczegółowe treści kształcenia w ramach poszczególnych form </w:t>
            </w:r>
            <w:r w:rsidRPr="00904824">
              <w:rPr>
                <w:b/>
              </w:rPr>
              <w:lastRenderedPageBreak/>
              <w:t>zajęć:</w:t>
            </w:r>
          </w:p>
        </w:tc>
        <w:tc>
          <w:tcPr>
            <w:tcW w:w="35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jc w:val="both"/>
              <w:rPr>
                <w:b/>
              </w:rPr>
            </w:pPr>
            <w:r w:rsidRPr="00904824">
              <w:rPr>
                <w:b/>
              </w:rPr>
              <w:lastRenderedPageBreak/>
              <w:t>Ćwiczenia:</w:t>
            </w:r>
          </w:p>
          <w:p w:rsidR="00951269" w:rsidRPr="00904824" w:rsidRDefault="00951269" w:rsidP="00EA2F20">
            <w:pPr>
              <w:numPr>
                <w:ilvl w:val="0"/>
                <w:numId w:val="18"/>
              </w:numPr>
              <w:suppressAutoHyphens/>
              <w:autoSpaceDN w:val="0"/>
              <w:spacing w:after="120" w:line="276" w:lineRule="auto"/>
              <w:ind w:left="453" w:hanging="357"/>
              <w:jc w:val="both"/>
              <w:textAlignment w:val="baseline"/>
            </w:pPr>
            <w:r w:rsidRPr="00904824">
              <w:t xml:space="preserve">Użytkowanie komputerów – podstawowe funkcje systemu </w:t>
            </w:r>
            <w:r w:rsidRPr="00904824">
              <w:lastRenderedPageBreak/>
              <w:t xml:space="preserve">operacyjnego. Najważniejsze parametry konfiguracyjne. Typy plików, praca z plikami i folderami. </w:t>
            </w:r>
          </w:p>
          <w:p w:rsidR="00951269" w:rsidRPr="00904824" w:rsidRDefault="00951269" w:rsidP="00EA2F20">
            <w:pPr>
              <w:numPr>
                <w:ilvl w:val="0"/>
                <w:numId w:val="18"/>
              </w:numPr>
              <w:suppressAutoHyphens/>
              <w:autoSpaceDN w:val="0"/>
              <w:spacing w:after="120" w:line="276" w:lineRule="auto"/>
              <w:ind w:left="453" w:hanging="357"/>
              <w:jc w:val="both"/>
              <w:textAlignment w:val="baseline"/>
            </w:pPr>
            <w:r w:rsidRPr="00904824">
              <w:t>Korzystanie z platformy Moodle oraz aplikacji służących do organizacji spotkań zdalnych (ZOOM, Ms Teams) oraz chmury Office365. Praca zespołowa. Udostępnianie dokumentów, nadawanie uprawnień do podglądu i/lub edycji w celu umożliwienia pracy zespołowej – jednoczesna edycja dokumentu przez wszystkich członków zespołu. Automatyczne powiadamianie o zmianach. Historia zmian dokumentu.</w:t>
            </w:r>
          </w:p>
          <w:p w:rsidR="00951269" w:rsidRPr="00904824" w:rsidRDefault="00951269" w:rsidP="00EA2F20">
            <w:pPr>
              <w:numPr>
                <w:ilvl w:val="0"/>
                <w:numId w:val="18"/>
              </w:numPr>
              <w:suppressAutoHyphens/>
              <w:autoSpaceDN w:val="0"/>
              <w:spacing w:after="120" w:line="276" w:lineRule="auto"/>
              <w:ind w:left="453" w:hanging="357"/>
              <w:jc w:val="both"/>
              <w:textAlignment w:val="baseline"/>
            </w:pPr>
            <w:r w:rsidRPr="00904824">
              <w:t>Praca w „chmurze obliczeniowej” z wykorzystaniem edytora tekstowego, arkusza kalkulacyjnego, edytorów: prezentacji i grafiki. Formaty zapisu dokumentów. Bezpieczeństwo i poufność danych.</w:t>
            </w:r>
          </w:p>
          <w:p w:rsidR="00951269" w:rsidRPr="00904824" w:rsidRDefault="00951269" w:rsidP="00EA2F20">
            <w:pPr>
              <w:numPr>
                <w:ilvl w:val="0"/>
                <w:numId w:val="18"/>
              </w:numPr>
              <w:suppressAutoHyphens/>
              <w:autoSpaceDN w:val="0"/>
              <w:spacing w:after="120" w:line="276" w:lineRule="auto"/>
              <w:ind w:left="453" w:hanging="357"/>
              <w:jc w:val="both"/>
              <w:textAlignment w:val="baseline"/>
            </w:pPr>
            <w:r w:rsidRPr="00904824">
              <w:t>Przetwarzanie tekstu – zasady tworzenia i redagowania dokumentów. Zapisywanie i odczytywanie dokumentów w chmurze. Organizacja widoku strony. Redagowanie podstawowych dokumentów urzędowych. Tabele. Warstwa graficzna edytora. Mechanizmy usprawniające redagowanie dokumentów tekstowych potrzebnych przy pisaniu i formatowaniu dokumentów, np. prac zaliczeniowych i pracy dyplomowej.</w:t>
            </w:r>
          </w:p>
          <w:p w:rsidR="00951269" w:rsidRPr="00904824" w:rsidRDefault="00951269" w:rsidP="00EA2F20">
            <w:pPr>
              <w:numPr>
                <w:ilvl w:val="0"/>
                <w:numId w:val="18"/>
              </w:numPr>
              <w:suppressAutoHyphens/>
              <w:autoSpaceDN w:val="0"/>
              <w:spacing w:after="120" w:line="276" w:lineRule="auto"/>
              <w:ind w:left="453" w:hanging="357"/>
              <w:jc w:val="both"/>
              <w:textAlignment w:val="baseline"/>
            </w:pPr>
            <w:r w:rsidRPr="00904824">
              <w:t xml:space="preserve">Funkcje arkuszy kalkulacyjnych dostępnych on-line. Wybrane funkcje przetwarzania danych. Organizacja skoroszytów i arkuszy. Komórki i ich formatowanie. Typy danych. Adresowanie komórek i bloków. Graficzna prezentacja wyników obliczeń – tworzenie i edycja wykresów. Praktyczne zastosowanie arkusza do wykonywania obliczeń. </w:t>
            </w:r>
          </w:p>
          <w:p w:rsidR="00951269" w:rsidRPr="00904824" w:rsidRDefault="00951269" w:rsidP="00EA2F20">
            <w:pPr>
              <w:numPr>
                <w:ilvl w:val="0"/>
                <w:numId w:val="18"/>
              </w:numPr>
              <w:suppressAutoHyphens/>
              <w:autoSpaceDN w:val="0"/>
              <w:spacing w:after="120" w:line="276" w:lineRule="auto"/>
              <w:ind w:left="453" w:hanging="357"/>
              <w:jc w:val="both"/>
              <w:textAlignment w:val="baseline"/>
            </w:pPr>
            <w:r w:rsidRPr="00904824">
              <w:t>Tworzenie grafiki prezentacyjnej – tworzenie nowej prezentacji, wstawianie do prezentacji obiektów w tym wykresów, ustawianie animacji dla slajdów. Projektowanie slajdów. Tworzenie przycisków sterujących. Przegląd i zasady stosowania efektów multimedialnych. Wykonanie prezentacji w Power Point na wybrany temat. Posługiwanie się siecią dla zbierania materiałów na zadany temat.</w:t>
            </w:r>
          </w:p>
          <w:p w:rsidR="00951269" w:rsidRPr="00904824" w:rsidRDefault="00951269" w:rsidP="00EA2F20">
            <w:pPr>
              <w:numPr>
                <w:ilvl w:val="0"/>
                <w:numId w:val="18"/>
              </w:numPr>
              <w:suppressAutoHyphens/>
              <w:autoSpaceDN w:val="0"/>
              <w:spacing w:after="120" w:line="276" w:lineRule="auto"/>
              <w:ind w:left="453" w:hanging="357"/>
              <w:jc w:val="both"/>
              <w:textAlignment w:val="baseline"/>
            </w:pPr>
            <w:r w:rsidRPr="00904824">
              <w:t xml:space="preserve">Informacja i komunikacja – komunikacja w lokalnej sieci komputerowej. Funkcje przeglądarek internetowych. Metody i sposoby korzystania z serwisów WWW, zasady wyszukiwani informacji w Internecie, zapisy wyszukanych informacji. Zasady bezpiecznej pracy w Internecie. </w:t>
            </w:r>
          </w:p>
        </w:tc>
      </w:tr>
      <w:tr w:rsidR="00951269" w:rsidRPr="00904824" w:rsidTr="00EF3960">
        <w:trPr>
          <w:trHeight w:val="263"/>
        </w:trPr>
        <w:tc>
          <w:tcPr>
            <w:tcW w:w="14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spacing w:after="0"/>
              <w:ind w:right="513"/>
              <w:rPr>
                <w:rFonts w:ascii="Times New Roman" w:hAnsi="Times New Roman"/>
                <w:b/>
                <w:lang w:eastAsia="pl-PL"/>
              </w:rPr>
            </w:pPr>
            <w:r w:rsidRPr="00904824">
              <w:rPr>
                <w:rFonts w:ascii="Times New Roman" w:hAnsi="Times New Roman"/>
                <w:b/>
                <w:lang w:eastAsia="pl-PL"/>
              </w:rPr>
              <w:lastRenderedPageBreak/>
              <w:t xml:space="preserve">Metody i techniki kształcenia: </w:t>
            </w:r>
          </w:p>
        </w:tc>
        <w:tc>
          <w:tcPr>
            <w:tcW w:w="357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jc w:val="both"/>
            </w:pPr>
            <w:r w:rsidRPr="00904824">
              <w:t>Ćwiczenia praktyczne</w:t>
            </w:r>
          </w:p>
        </w:tc>
      </w:tr>
      <w:tr w:rsidR="00951269" w:rsidRPr="00904824" w:rsidTr="00EF3960">
        <w:trPr>
          <w:trHeight w:val="2665"/>
        </w:trPr>
        <w:tc>
          <w:tcPr>
            <w:tcW w:w="1428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lastRenderedPageBreak/>
              <w:t>* Warunki i sposób zaliczenia poszczególnych form zajęć, w tym zasady zaliczeń poprawkowych, a także warunki dopuszczenia do egzaminu:</w:t>
            </w:r>
          </w:p>
        </w:tc>
        <w:tc>
          <w:tcPr>
            <w:tcW w:w="3572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jc w:val="both"/>
            </w:pPr>
            <w:r w:rsidRPr="00904824">
              <w:t>Zaliczenie ćwiczeń na podstawie praktycznego kolokwium z poszczególnych bloków tematycznych (test wiedzy, Word, Excel, Power point). Minimalna liczba punktów potrzebna na jego zaliczenie wynosi 55%.</w:t>
            </w:r>
          </w:p>
          <w:p w:rsidR="00951269" w:rsidRPr="00904824" w:rsidRDefault="00951269" w:rsidP="00EF3960">
            <w:pPr>
              <w:jc w:val="both"/>
            </w:pPr>
            <w:r w:rsidRPr="00904824">
              <w:t>Zaliczenie poprawkowe powinno być dokonane do końca semestru, w którym realizowany jest przedmiot na podstawie kolokwium poprawkowego.</w:t>
            </w:r>
          </w:p>
        </w:tc>
      </w:tr>
      <w:tr w:rsidR="00951269" w:rsidRPr="00904824" w:rsidTr="00EF3960">
        <w:tc>
          <w:tcPr>
            <w:tcW w:w="1428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572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jc w:val="both"/>
            </w:pPr>
            <w:r w:rsidRPr="00904824">
              <w:t>Udział w zajęciach obowiązkowy</w:t>
            </w:r>
          </w:p>
        </w:tc>
      </w:tr>
      <w:tr w:rsidR="00951269" w:rsidRPr="00904824" w:rsidTr="00EF3960">
        <w:tc>
          <w:tcPr>
            <w:tcW w:w="1428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Sposób obliczania oceny końcowej:</w:t>
            </w:r>
          </w:p>
        </w:tc>
        <w:tc>
          <w:tcPr>
            <w:tcW w:w="3572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ind w:left="34"/>
              <w:jc w:val="both"/>
            </w:pPr>
            <w:r w:rsidRPr="00904824">
              <w:t>Ocena końcowa z przedmiotujest średnią ważoną ocen cząstkowych z kolokwium, z poszczególnych bloków tematycznych. Oceny z poszczególnych bloków ćwiczeń muszą być ocenami pozytywnymi.</w:t>
            </w:r>
          </w:p>
          <w:p w:rsidR="00951269" w:rsidRPr="00904824" w:rsidRDefault="00951269" w:rsidP="00EF3960">
            <w:pPr>
              <w:jc w:val="both"/>
              <w:rPr>
                <w:rFonts w:eastAsia="Cambria"/>
              </w:rPr>
            </w:pPr>
            <w:r w:rsidRPr="00904824">
              <w:rPr>
                <w:rFonts w:eastAsia="Cambria"/>
              </w:rPr>
              <w:t>Warunkiem zaliczenia ćwiczeń jest:</w:t>
            </w:r>
          </w:p>
          <w:p w:rsidR="00951269" w:rsidRPr="00904824" w:rsidRDefault="00951269" w:rsidP="00EA2F20">
            <w:pPr>
              <w:numPr>
                <w:ilvl w:val="0"/>
                <w:numId w:val="19"/>
              </w:numPr>
              <w:spacing w:after="0" w:line="240" w:lineRule="auto"/>
              <w:ind w:left="567"/>
              <w:jc w:val="both"/>
              <w:rPr>
                <w:rFonts w:eastAsia="Cambria"/>
              </w:rPr>
            </w:pPr>
            <w:r w:rsidRPr="00904824">
              <w:rPr>
                <w:rFonts w:eastAsia="Cambria"/>
              </w:rPr>
              <w:t xml:space="preserve">aktywne uczestnictwo oraz obecność studentów na ćwiczeniach– </w:t>
            </w:r>
            <w:r w:rsidRPr="00904824">
              <w:rPr>
                <w:rFonts w:eastAsia="Cambria"/>
                <w:b/>
              </w:rPr>
              <w:t xml:space="preserve">5% </w:t>
            </w:r>
            <w:r w:rsidRPr="00904824">
              <w:t>końcowej oceny z ćwiczeń</w:t>
            </w:r>
          </w:p>
          <w:p w:rsidR="00951269" w:rsidRPr="00904824" w:rsidRDefault="00951269" w:rsidP="00EA2F20">
            <w:pPr>
              <w:numPr>
                <w:ilvl w:val="0"/>
                <w:numId w:val="19"/>
              </w:numPr>
              <w:spacing w:after="0" w:line="240" w:lineRule="auto"/>
              <w:ind w:left="567"/>
              <w:jc w:val="both"/>
              <w:rPr>
                <w:rFonts w:eastAsia="Cambria"/>
              </w:rPr>
            </w:pPr>
            <w:r w:rsidRPr="00904824">
              <w:rPr>
                <w:rFonts w:eastAsia="Cambria"/>
              </w:rPr>
              <w:t xml:space="preserve">pozytywna ocena końcowa z prezentacji multimedialnej – </w:t>
            </w:r>
            <w:r w:rsidRPr="00904824">
              <w:rPr>
                <w:rFonts w:eastAsia="Cambria"/>
                <w:b/>
              </w:rPr>
              <w:t xml:space="preserve">20% </w:t>
            </w:r>
            <w:r w:rsidRPr="00904824">
              <w:t>końcowej oceny z ćwiczeń</w:t>
            </w:r>
          </w:p>
          <w:p w:rsidR="00951269" w:rsidRPr="00904824" w:rsidRDefault="00951269" w:rsidP="00EA2F20">
            <w:pPr>
              <w:numPr>
                <w:ilvl w:val="0"/>
                <w:numId w:val="19"/>
              </w:numPr>
              <w:spacing w:after="0" w:line="240" w:lineRule="auto"/>
              <w:ind w:left="567"/>
              <w:jc w:val="both"/>
              <w:rPr>
                <w:rFonts w:eastAsia="Cambria"/>
              </w:rPr>
            </w:pPr>
            <w:r w:rsidRPr="00904824">
              <w:rPr>
                <w:rFonts w:eastAsia="Cambria"/>
              </w:rPr>
              <w:t xml:space="preserve">pozytywna ocena </w:t>
            </w:r>
            <w:r w:rsidRPr="00904824">
              <w:t xml:space="preserve">z praktycznego kolokwium z zakresu programu Ms Word </w:t>
            </w:r>
            <w:r w:rsidRPr="00904824">
              <w:rPr>
                <w:rFonts w:eastAsia="Cambria"/>
                <w:b/>
              </w:rPr>
              <w:t xml:space="preserve">– 25% </w:t>
            </w:r>
            <w:r w:rsidRPr="00904824">
              <w:t>końcowej oceny z ćwiczeń</w:t>
            </w:r>
          </w:p>
          <w:p w:rsidR="00951269" w:rsidRPr="00904824" w:rsidRDefault="00951269" w:rsidP="00EA2F20">
            <w:pPr>
              <w:numPr>
                <w:ilvl w:val="0"/>
                <w:numId w:val="19"/>
              </w:numPr>
              <w:spacing w:after="0" w:line="240" w:lineRule="auto"/>
              <w:ind w:left="567"/>
              <w:jc w:val="both"/>
              <w:rPr>
                <w:rFonts w:eastAsia="Cambria"/>
              </w:rPr>
            </w:pPr>
            <w:r w:rsidRPr="00904824">
              <w:rPr>
                <w:rFonts w:eastAsia="Cambria"/>
              </w:rPr>
              <w:t xml:space="preserve">pozytywna ocena </w:t>
            </w:r>
            <w:r w:rsidRPr="00904824">
              <w:t xml:space="preserve">z praktycznego kolokwium z zakresu programu Ms Excel – </w:t>
            </w:r>
            <w:r w:rsidRPr="00904824">
              <w:rPr>
                <w:rFonts w:eastAsia="Cambria"/>
                <w:b/>
              </w:rPr>
              <w:t>25%</w:t>
            </w:r>
            <w:r w:rsidRPr="00904824">
              <w:t xml:space="preserve"> końcowej oceny z ćwiczeń</w:t>
            </w:r>
          </w:p>
          <w:p w:rsidR="00951269" w:rsidRPr="00904824" w:rsidRDefault="00951269" w:rsidP="00EA2F20">
            <w:pPr>
              <w:numPr>
                <w:ilvl w:val="0"/>
                <w:numId w:val="19"/>
              </w:numPr>
              <w:spacing w:after="0" w:line="240" w:lineRule="auto"/>
              <w:ind w:left="567"/>
              <w:jc w:val="both"/>
              <w:rPr>
                <w:rFonts w:eastAsia="Cambria"/>
              </w:rPr>
            </w:pPr>
            <w:r w:rsidRPr="00904824">
              <w:rPr>
                <w:rFonts w:eastAsia="Cambria"/>
              </w:rPr>
              <w:t xml:space="preserve">pozytywna ocena </w:t>
            </w:r>
            <w:r w:rsidRPr="00904824">
              <w:t>z kolokwium w formie testu</w:t>
            </w:r>
            <w:r w:rsidRPr="00904824">
              <w:rPr>
                <w:rFonts w:eastAsia="Cambria"/>
              </w:rPr>
              <w:t xml:space="preserve"> sprawdzającego stopień opanowania przez studentów materiału podanego w trakcie ćwiczeń oraz wskazanej literatury – </w:t>
            </w:r>
            <w:r w:rsidRPr="00904824">
              <w:rPr>
                <w:rFonts w:eastAsia="Cambria"/>
                <w:b/>
              </w:rPr>
              <w:t xml:space="preserve">25% </w:t>
            </w:r>
            <w:r w:rsidRPr="00904824">
              <w:t>końcowej oceny z ćwiczeń</w:t>
            </w:r>
          </w:p>
        </w:tc>
      </w:tr>
      <w:tr w:rsidR="00951269" w:rsidRPr="00904824" w:rsidTr="00EF3960">
        <w:tc>
          <w:tcPr>
            <w:tcW w:w="1428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* Sposób i tryb wyrównywania zaległości powstałych wskutek nieobecności studenta na zajęciach:</w:t>
            </w:r>
          </w:p>
        </w:tc>
        <w:tc>
          <w:tcPr>
            <w:tcW w:w="3572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jc w:val="both"/>
            </w:pPr>
            <w:r w:rsidRPr="00904824">
              <w:t>Jeśli student nie był obecny na zajęciach musi samodzielnie w domu opracować materiał, który był realizowany na zajęciach. Po jego przygotowaniu student zobowiązany jest do oddania go do sprawdzenia osobie prowadzącej ćwiczenia (wysłanie na adres e-mail lub przez platformę e-learning)</w:t>
            </w:r>
          </w:p>
        </w:tc>
      </w:tr>
      <w:tr w:rsidR="00951269" w:rsidRPr="00904824" w:rsidTr="00EF3960">
        <w:tc>
          <w:tcPr>
            <w:tcW w:w="1428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 xml:space="preserve">Wymagania wstępne i dodatkowe, szczególnie w odniesieniu do sekwencyjności przedmiotów: </w:t>
            </w:r>
          </w:p>
        </w:tc>
        <w:tc>
          <w:tcPr>
            <w:tcW w:w="3572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EF3960">
            <w:pPr>
              <w:jc w:val="both"/>
            </w:pPr>
            <w:r w:rsidRPr="00904824">
              <w:t>Student ma podstawową wiedzę z zakresu szkoły średniej z przedmiotu Technologie informacyjne (potrafi posługiwać się pakietem Office – Word, Excel, Power Point, wybrana przeglądarka Internetowa).</w:t>
            </w:r>
          </w:p>
        </w:tc>
      </w:tr>
      <w:tr w:rsidR="00951269" w:rsidRPr="00904824" w:rsidTr="00EF3960">
        <w:tc>
          <w:tcPr>
            <w:tcW w:w="1428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Zalecana literatura:</w:t>
            </w:r>
          </w:p>
        </w:tc>
        <w:tc>
          <w:tcPr>
            <w:tcW w:w="3572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EA2F2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7"/>
            </w:pPr>
            <w:r w:rsidRPr="00904824">
              <w:t>Rosenberg J., Mateos A., Chmura obliczeniowa. Rozwiązania dla biznesu. Wyd. Helion, Katowice 2011</w:t>
            </w:r>
          </w:p>
          <w:p w:rsidR="00951269" w:rsidRPr="00904824" w:rsidRDefault="00951269" w:rsidP="00EA2F2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7"/>
            </w:pPr>
            <w:r w:rsidRPr="00904824">
              <w:t>Żarowska-Mazur A., Węglarz W., Word 2010: praktyczny kurs, Wyd. Naukowe PWN, Warszawa 2012</w:t>
            </w:r>
          </w:p>
          <w:p w:rsidR="00951269" w:rsidRPr="00904824" w:rsidRDefault="00951269" w:rsidP="00EA2F2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7"/>
            </w:pPr>
            <w:r w:rsidRPr="00904824">
              <w:t xml:space="preserve">Żarowska-Mazur A., Węglarz W., Excel 2010: praktyczny kurs, Wyd. </w:t>
            </w:r>
            <w:r w:rsidRPr="00904824">
              <w:lastRenderedPageBreak/>
              <w:t>Naukowe PWN, Warszawa 2012</w:t>
            </w:r>
          </w:p>
          <w:p w:rsidR="00951269" w:rsidRPr="00904824" w:rsidRDefault="00951269" w:rsidP="00EA2F2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7"/>
            </w:pPr>
            <w:r w:rsidRPr="00904824">
              <w:t>Frye C., Microsoft Excel 2010: wersja polska, Wydawnictwo RM, Warszawa 2012</w:t>
            </w:r>
          </w:p>
          <w:p w:rsidR="00951269" w:rsidRPr="00904824" w:rsidRDefault="00951269" w:rsidP="00EA2F2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7"/>
            </w:pPr>
            <w:r w:rsidRPr="00904824">
              <w:t>Wróblewski P., ABC komputer: wydanie 8.1, Wyd. „Helion”, Gliwice 2014</w:t>
            </w:r>
          </w:p>
          <w:p w:rsidR="00951269" w:rsidRPr="00904824" w:rsidRDefault="00951269" w:rsidP="00EA2F20">
            <w:pPr>
              <w:numPr>
                <w:ilvl w:val="0"/>
                <w:numId w:val="20"/>
              </w:numPr>
              <w:spacing w:after="0" w:line="240" w:lineRule="auto"/>
              <w:ind w:left="297"/>
              <w:jc w:val="both"/>
            </w:pPr>
            <w:r w:rsidRPr="00904824">
              <w:t>Sikorski W. Podstawy technik informatycznych. Seria ECDL. Wyd. Mikom, Warszawa, 2006.</w:t>
            </w:r>
          </w:p>
          <w:p w:rsidR="00951269" w:rsidRPr="00904824" w:rsidRDefault="00951269" w:rsidP="00EA2F20">
            <w:pPr>
              <w:numPr>
                <w:ilvl w:val="0"/>
                <w:numId w:val="20"/>
              </w:numPr>
              <w:spacing w:after="0" w:line="240" w:lineRule="auto"/>
              <w:ind w:left="297"/>
              <w:jc w:val="both"/>
            </w:pPr>
            <w:r w:rsidRPr="00904824">
              <w:t>Nowakowska H. Użytkowanie komputerów. Seria ECDL. Wydawnictwo Naukowe PWN, Warszawa, 2011.</w:t>
            </w:r>
          </w:p>
          <w:p w:rsidR="00951269" w:rsidRPr="00904824" w:rsidRDefault="00951269" w:rsidP="00EA2F20">
            <w:pPr>
              <w:numPr>
                <w:ilvl w:val="0"/>
                <w:numId w:val="20"/>
              </w:numPr>
              <w:spacing w:after="0" w:line="240" w:lineRule="auto"/>
              <w:ind w:left="297"/>
              <w:jc w:val="both"/>
            </w:pPr>
            <w:r w:rsidRPr="00904824">
              <w:t>Kopertowska-Tomczak M. Przetwarzanie tekstów. Seria ECDL. Wydawnictwo Naukowe PWN, Warszawa, 2009.</w:t>
            </w:r>
          </w:p>
          <w:p w:rsidR="00951269" w:rsidRPr="00904824" w:rsidRDefault="00951269" w:rsidP="00EA2F20">
            <w:pPr>
              <w:numPr>
                <w:ilvl w:val="0"/>
                <w:numId w:val="20"/>
              </w:numPr>
              <w:spacing w:after="0" w:line="240" w:lineRule="auto"/>
              <w:ind w:left="297"/>
              <w:jc w:val="both"/>
            </w:pPr>
            <w:r w:rsidRPr="00904824">
              <w:t>Kopertowska-Tomczak M. Arkusze kalkulacyjne. Seria ECDL. Wydawnictwo Naukowe PWN, Warszawa, 2009.</w:t>
            </w:r>
          </w:p>
        </w:tc>
      </w:tr>
    </w:tbl>
    <w:p w:rsidR="00951269" w:rsidRPr="00904824" w:rsidRDefault="00951269" w:rsidP="00951269">
      <w:pPr>
        <w:rPr>
          <w:lang w:eastAsia="pl-PL"/>
        </w:rPr>
      </w:pPr>
    </w:p>
    <w:p w:rsidR="00951269" w:rsidRPr="00904824" w:rsidRDefault="00951269" w:rsidP="00951269">
      <w:pPr>
        <w:spacing w:line="259" w:lineRule="auto"/>
        <w:rPr>
          <w:rFonts w:eastAsiaTheme="majorEastAsia"/>
          <w:sz w:val="32"/>
          <w:szCs w:val="29"/>
        </w:rPr>
      </w:pPr>
      <w:r w:rsidRPr="00904824">
        <w:br w:type="page"/>
      </w:r>
    </w:p>
    <w:p w:rsidR="00951269" w:rsidRPr="00FA3270" w:rsidRDefault="00951269" w:rsidP="00CE7316">
      <w:pPr>
        <w:pStyle w:val="Nagwek1"/>
        <w:numPr>
          <w:ilvl w:val="0"/>
          <w:numId w:val="0"/>
        </w:numPr>
        <w:ind w:left="426"/>
      </w:pPr>
      <w:bookmarkStart w:id="22" w:name="_Toc83404848"/>
      <w:bookmarkStart w:id="23" w:name="_Toc83501804"/>
      <w:r w:rsidRPr="00FA3270">
        <w:lastRenderedPageBreak/>
        <w:t>B. Grupa przedmiotów podstawowych</w:t>
      </w:r>
      <w:bookmarkEnd w:id="22"/>
      <w:bookmarkEnd w:id="23"/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29" name="Obraz 29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3032"/>
        <w:gridCol w:w="6256"/>
      </w:tblGrid>
      <w:tr w:rsidR="00951269" w:rsidRPr="00904824" w:rsidTr="00EF3960">
        <w:trPr>
          <w:trHeight w:val="397"/>
        </w:trPr>
        <w:tc>
          <w:tcPr>
            <w:tcW w:w="1632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(wg planu studiów):</w:t>
            </w:r>
          </w:p>
        </w:tc>
        <w:tc>
          <w:tcPr>
            <w:tcW w:w="3368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EF3960">
            <w:pPr>
              <w:pStyle w:val="Nagwek2"/>
            </w:pPr>
            <w:bookmarkStart w:id="24" w:name="_Toc83404849"/>
            <w:bookmarkStart w:id="25" w:name="_Toc83501805"/>
            <w:r w:rsidRPr="00904824">
              <w:t>Kultura i norma języka polskiego B1</w:t>
            </w:r>
            <w:bookmarkEnd w:id="24"/>
            <w:bookmarkEnd w:id="25"/>
          </w:p>
        </w:tc>
      </w:tr>
      <w:tr w:rsidR="00951269" w:rsidRPr="00951269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Nazwa przedmiotu (j. ang.):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EF3960">
            <w:pPr>
              <w:rPr>
                <w:lang w:val="en-US"/>
              </w:rPr>
            </w:pPr>
            <w:r w:rsidRPr="00904824">
              <w:rPr>
                <w:lang w:val="en-US"/>
              </w:rPr>
              <w:t>Culture and norm of the Polish language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Kierunek studiów: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EF3960">
            <w:r w:rsidRPr="00904824">
              <w:t>Marketing internetowy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Poziom studiów: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EF3960">
            <w:r w:rsidRPr="00904824">
              <w:t>studia pierwszego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Profil: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EF3960">
            <w:r w:rsidRPr="00904824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Forma studiów: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EF3960">
            <w:r w:rsidRPr="00904824">
              <w:t>stacjonarna / niestacjonarna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Punkty ECTS: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EF3960">
            <w:pPr>
              <w:rPr>
                <w:bCs/>
              </w:rPr>
            </w:pPr>
            <w:r w:rsidRPr="00904824">
              <w:rPr>
                <w:bCs/>
              </w:rPr>
              <w:t>4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Język wykładowy: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EF3960">
            <w:r w:rsidRPr="00904824">
              <w:t>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Rok akademicki: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EF3960">
            <w:r w:rsidRPr="00904824">
              <w:t>2021/2022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Semestr: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EF3960">
            <w:r w:rsidRPr="00904824">
              <w:t>2, 3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Koordynator przedmiotu:</w:t>
            </w:r>
          </w:p>
        </w:tc>
        <w:tc>
          <w:tcPr>
            <w:tcW w:w="3368" w:type="pct"/>
            <w:tcBorders>
              <w:bottom w:val="single" w:sz="8" w:space="0" w:color="auto"/>
            </w:tcBorders>
            <w:vAlign w:val="center"/>
          </w:tcPr>
          <w:p w:rsidR="00951269" w:rsidRPr="00904824" w:rsidRDefault="00EF3960" w:rsidP="00EF3960">
            <w:r>
              <w:t>Prof. dr hab.</w:t>
            </w:r>
            <w:r w:rsidR="00951269" w:rsidRPr="00904824">
              <w:t xml:space="preserve"> Kazimierz Sikora</w:t>
            </w: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65"/>
        <w:gridCol w:w="1410"/>
        <w:gridCol w:w="2270"/>
        <w:gridCol w:w="1168"/>
        <w:gridCol w:w="814"/>
        <w:gridCol w:w="650"/>
        <w:gridCol w:w="420"/>
        <w:gridCol w:w="56"/>
        <w:gridCol w:w="1035"/>
      </w:tblGrid>
      <w:tr w:rsidR="00951269" w:rsidRPr="00904824" w:rsidTr="00EF3960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EF3960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Przedmiot zajmuje się kształceniem kompetencji językowo-komunikacyjnej w zakresie kultury języka i etyki słowa. Służy utrwalaniu nawyków estetycznego, poprawnego i funkcjonalnego budowania wypowiedzi w mowie i w piśmie. Uczy unikania językowych błędów i rozumnej troski o język polski. Szczególny nacisk kładzie na problemy związane z funkcjonowaniem języka w przestrzeni publicznej i internetowej.  </w:t>
            </w:r>
          </w:p>
        </w:tc>
      </w:tr>
      <w:tr w:rsidR="00951269" w:rsidRPr="00904824" w:rsidTr="00EF3960">
        <w:tc>
          <w:tcPr>
            <w:tcW w:w="1548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452" w:type="pct"/>
            <w:gridSpan w:val="7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 30 godz.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warsztatowe 30 godz.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EF3960">
        <w:trPr>
          <w:trHeight w:val="285"/>
        </w:trPr>
        <w:tc>
          <w:tcPr>
            <w:tcW w:w="78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Kod efektu przedmiotu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Sposób weryfikacji i oceny efektów </w:t>
            </w:r>
            <w:r w:rsidRPr="00904824">
              <w:rPr>
                <w:sz w:val="20"/>
                <w:szCs w:val="20"/>
              </w:rPr>
              <w:lastRenderedPageBreak/>
              <w:t xml:space="preserve">uczenia się </w:t>
            </w:r>
          </w:p>
        </w:tc>
      </w:tr>
      <w:tr w:rsidR="00951269" w:rsidRPr="00904824" w:rsidTr="00EF3960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MI.B1.K_W01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WIEDZA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Ma uporządkowaną, przydatną zawodowo wiedzę z zakresu językoznawstwa, szczególnie podstaw gramatyki opisowej i lingwistyki normatywnej, pozwalającą na samodzielną ocenę współczesnych zjawisk językowych, ze szczególnym uwzględnieniem kompetencji komunikacyjnej, reguł językowej poprawności i etykiety językowej oraz znajomości dyskursu publicznego.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 ćwiczenia warsztatowe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Kolokwium semestralne pisemne 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Egzamin końcowy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sprawdzające 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MI.B1.K_W01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Zna podstawową terminologię używaną w badaniach językoznawczych oraz w sferze zjawisk kulturowych, umie w sposób przystępny wyjaśniać przyczyny potknięć językowych. </w:t>
            </w:r>
          </w:p>
          <w:p w:rsidR="00951269" w:rsidRPr="00904824" w:rsidRDefault="00951269" w:rsidP="00EF39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K_W02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warsztatowe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Kolokwium semestralne pisemne 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Egzamin końcowy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sprawdzające 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MI.B1.K_W05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Ma podstawową wiedzę o roli normy językowej w kształtowaniu stylów komunikowania i przypisanych im gatunków tekstu (wypowiedzi).</w:t>
            </w:r>
          </w:p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K_W05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K_W02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Kolokwium semestralne pisemne 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Egzamin końcowy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sprawdzające 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MI.B1.K_W05</w:t>
            </w: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Zna i rozumie zasady językowej grzeczności i netykiety, zwłaszcza w zakresie tworzenia tekstów i wypowiedzi w dyskursie publicznym.</w:t>
            </w:r>
          </w:p>
          <w:p w:rsidR="00951269" w:rsidRPr="00904824" w:rsidRDefault="00951269" w:rsidP="00EF3960">
            <w:pPr>
              <w:jc w:val="both"/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K_W05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semestralne pisemne Zaliczenie roczne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Końcowy egzamin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sprawdzające</w:t>
            </w:r>
          </w:p>
        </w:tc>
      </w:tr>
      <w:tr w:rsidR="00951269" w:rsidRPr="00904824" w:rsidTr="00EF3960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MI.B1.K_U02</w:t>
            </w:r>
          </w:p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UMIEJĘTNOŚCI</w:t>
            </w:r>
          </w:p>
          <w:p w:rsidR="00951269" w:rsidRPr="00904824" w:rsidRDefault="00951269" w:rsidP="00EF39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Potrafi oceniać i analizować zjawiska językowe, ze szczególnym uwzględnieniem problematyki błędów językowych i norm poprawnościowych współczesnej polszczyzny. </w:t>
            </w:r>
          </w:p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K_U02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sprawdzające 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kolokwium </w:t>
            </w:r>
            <w:r w:rsidRPr="00904824">
              <w:rPr>
                <w:sz w:val="20"/>
                <w:szCs w:val="20"/>
              </w:rPr>
              <w:lastRenderedPageBreak/>
              <w:t>zaliczeniowe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Końcowy egzamin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MI.B1.K_U04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Umie ocenić poprawność tekstu, zwłaszcza pod względem zgodności z wymogami normy językowej i etyki słowa. </w:t>
            </w:r>
          </w:p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K_U04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Grupowa praca z tekstem i dyskusja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sprawdzające 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Końcowy egzamin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MI.B1.K_U05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Umie rzeczowo dyskutować i argumentować z wykorzystaniem umiejętności kulturalnego prowadzenia sporów; umie przygotować wystąpienie ustne, zgodnie z zasadami kultury języka i etykiety. </w:t>
            </w:r>
          </w:p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K_U05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Samodzielne przygotowanie pracy rocznej i prezentacji  ćwiczenia z tekstem 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recenzowanie prac innych studentów i dyskusja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MI.B1.K_K01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zakresie kompetencji społecznych: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Rozumie potrzebę rozwijania umiejętności językowych i troski o język ogólny jako najważniejszy element polskiej kultury.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K_K01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podczas zajęć</w:t>
            </w:r>
          </w:p>
        </w:tc>
      </w:tr>
      <w:tr w:rsidR="00951269" w:rsidRPr="00904824" w:rsidTr="00EF3960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MI.B1.K_K02</w:t>
            </w: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Rozumie społeczną funkcję komunikacji językowej i rolę  poprawności i przestrzegania normy języka polskiego w życiu społecznym i relacjach publicznych.</w:t>
            </w:r>
          </w:p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K_K02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Zaangażowanie podczas zajęć i dyskusji </w:t>
            </w:r>
          </w:p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MI.B1.K_K04</w:t>
            </w: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</w:pPr>
            <w:r w:rsidRPr="00904824">
              <w:rPr>
                <w:sz w:val="20"/>
                <w:szCs w:val="20"/>
              </w:rPr>
              <w:t xml:space="preserve">Jest odpowiedzialny za słowo i dba o zachowanie polskiej tożsamości językowej oraz poszanowanie etyki słowa, netykiety i </w:t>
            </w:r>
            <w:r w:rsidRPr="00904824">
              <w:rPr>
                <w:sz w:val="20"/>
                <w:szCs w:val="20"/>
              </w:rPr>
              <w:lastRenderedPageBreak/>
              <w:t>standardów kultury osobistej w nowych mediach cyfrowych.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K_K04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Zaangażowanie podczas zajęć i dyskusji na </w:t>
            </w:r>
            <w:r w:rsidRPr="00904824">
              <w:rPr>
                <w:sz w:val="20"/>
                <w:szCs w:val="20"/>
              </w:rPr>
              <w:lastRenderedPageBreak/>
              <w:t>temat problemów współczesnej normy językowej</w:t>
            </w:r>
          </w:p>
          <w:p w:rsidR="00951269" w:rsidRPr="00904824" w:rsidRDefault="00951269" w:rsidP="00EF39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Przygotowanie indywidualnej prezentacji</w:t>
            </w:r>
          </w:p>
        </w:tc>
      </w:tr>
      <w:tr w:rsidR="00951269" w:rsidRPr="00904824" w:rsidTr="00EF3960">
        <w:tc>
          <w:tcPr>
            <w:tcW w:w="5000" w:type="pct"/>
            <w:gridSpan w:val="9"/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Nakład pracy studenta (bilans punktów ECTS)</w:t>
            </w:r>
          </w:p>
        </w:tc>
      </w:tr>
      <w:tr w:rsidR="00951269" w:rsidRPr="00904824" w:rsidTr="00EF3960">
        <w:trPr>
          <w:trHeight w:val="1495"/>
        </w:trPr>
        <w:tc>
          <w:tcPr>
            <w:tcW w:w="1548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289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6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587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c>
          <w:tcPr>
            <w:tcW w:w="1548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89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76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30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30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2,4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EF3960">
        <w:trPr>
          <w:trHeight w:val="1498"/>
        </w:trPr>
        <w:tc>
          <w:tcPr>
            <w:tcW w:w="1548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89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EF3960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606" w:type="pct"/>
            <w:gridSpan w:val="3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557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548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89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w zajęciach ćwiczeniowych 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EF3960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606" w:type="pct"/>
            <w:gridSpan w:val="3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557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030"/>
        <w:gridCol w:w="6258"/>
      </w:tblGrid>
      <w:tr w:rsidR="00951269" w:rsidRPr="00904824" w:rsidTr="00EF3960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after="9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Treści kształcenia: 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  <w:u w:val="single"/>
              </w:rPr>
              <w:t>Wykłady</w:t>
            </w:r>
            <w:r w:rsidRPr="00904824">
              <w:rPr>
                <w:sz w:val="20"/>
                <w:szCs w:val="20"/>
              </w:rPr>
              <w:t xml:space="preserve">: 1. Zagadnienia teoretyczne kultury języka: definicje kultury języka, cele i zadania kultury języka; postawy wobec języka, polityka językowa i poradnictwo językowe. 2. Podstawowe pojęcia kultury języka: norma językowa i jej zróżnicowanie, uzus językowy, typy innowacji językowych, kryteria oceny innowacji językowych; definicja i klasyfikacja błędów językowych. 3. Norma językowa współczesnej polszczyzny: a) </w:t>
            </w:r>
            <w:r w:rsidRPr="00904824">
              <w:rPr>
                <w:sz w:val="20"/>
                <w:szCs w:val="20"/>
              </w:rPr>
              <w:lastRenderedPageBreak/>
              <w:t xml:space="preserve">norma ortofoniczna i ortograficzna, poprawność gramatyczna (słowotwórcza, fleksyjna i składniowa) b) norma leksykalna: zagadnienia poprawności stylistycznej i leksykalnej (głównie w zakresie łączliwości wyrazów) c) norma komunikacyjna: etyka słowa, etykieta językowa, wzorce zachowań językowych, sytuacja komunikacyjna a stosowność tekstu. 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  <w:u w:val="single"/>
              </w:rPr>
              <w:t>Ćwiczenia</w:t>
            </w:r>
            <w:r w:rsidRPr="00904824">
              <w:rPr>
                <w:sz w:val="20"/>
                <w:szCs w:val="20"/>
              </w:rPr>
              <w:t xml:space="preserve"> (audytoryjne): 1. Błąd językowy a usterka. Ćwiczenia z zakresu rozpoznawania błędów językowych, ich właściwej klasyfikacji i korekty. 2. Wybrane zagadnienia z zakresu poprawności gramatycznej, stylistycznej i leksykalnej – praca z tekstem. 3. Błąd językowy jako element utrudniający komunikację interpersonalną na różnych poziomach i rejestrach języka. 4. Norma i kultura języka w różnych sytuacjach komunikacyjnych. 5. Ocena wartości stylistycznej i komunikacyjnej wybranych tekstów współczesnego dyskursu publicznego i medialnego.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Wykład, wykład konwersatoryjny, ćwiczenia w analizie tekstów, ćwiczenia słownikowe, przygotowanie pracy rocznej i samodzielnej prezentacji, analiza poprawności tekstów dyskursu medialnego, dyskusja, dyskusja moderowana, kolokwium zaliczeniowe (semestr 1, 3)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Semestralne zaliczenie na ocenę wymaga zaliczenia kolokwium. Warunkiem zaliczenia rocznego (po 2 semestrze) jest przedstawienie podlegającej ocenie pracy rocznej i indywidualnej prezentacji na wybrany temat. Stanowi to łącznie podstawę (wraz z uczęszczaniem na zajęcia) dopuszczenia do egzaminu końcowego.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Zasady uzyskania zaliczenia w trybie poprawkowym będą ustalane indywidualnie.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Obecność na zajęciach jest obowiązkowa.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1. Frekwencja i czynny udział zajęciach: maks. 30 pkt.</w:t>
            </w: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2. Prace zaliczeniowe maks. 30 pkt.</w:t>
            </w: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3. Kolokwium maks. 40 pkt</w:t>
            </w: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right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Razem: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sz w:val="20"/>
                <w:szCs w:val="20"/>
              </w:rPr>
              <w:t>maks.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bCs/>
                <w:sz w:val="20"/>
                <w:szCs w:val="20"/>
              </w:rPr>
              <w:t xml:space="preserve">100 punktów         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Ocena końcowa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0-50 pkt.  ocena: 2,0 (ndst)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51-60 pkt. ocena: 3,0 (dst)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61-70 pkt. ocena: 3,5 (+dst)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71-80 pkt. ocena: 4,0 (db) 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81-90 pkt. ocena: 4,5 (+db)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lastRenderedPageBreak/>
              <w:t xml:space="preserve">91-100 pkt. ocena: 5,0 (bdb)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Samodzielna praca z zaleconą literaturą, zaliczenie znajomości na dyżurach konsultacyjnych. Szczegóły będą ustalane indywidualnie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color w:val="000000"/>
                <w:spacing w:val="-6"/>
                <w:sz w:val="20"/>
                <w:szCs w:val="20"/>
              </w:rPr>
              <w:t>Brak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Zalecana literatura podstawowa: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1. H. Jadacka, Kultura języka polskiego. Fleksja, słowotwórstwo, składnia, Warszawa 2005.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2. T. Karpowicz, Kultura języka polskiego. Wymowa, ortografia, interpunkcja, Warszawa 2009.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3. A. Markowski, Kultura języka polskiego. Teoria, zagadnienia leksykalne, Warszawa, 2005.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4. J. Miodek, Odpowiednie dać rzeczy słowo, Wrocław 1987.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5. E. Polański, Zasady pisowni i interpunkcji, Warszawa 2008.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6. Cegieła A., Słowa i ludzie. Wprowadzenie do etyki słowa, Warszawa 2014.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7. A. Wierzbicka, P. Wierzbicki, Praktyczna stylistyka, Warszawa 1968. </w:t>
            </w:r>
          </w:p>
          <w:p w:rsidR="00951269" w:rsidRPr="00904824" w:rsidRDefault="00951269" w:rsidP="00397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8. Zdunkiewicz-Jedynak D., Wykłady ze stylistyki, Warszawa 2010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9. Zdunkiewicz-Jedynak D., Ćwiczenia ze stylistyki, Warszawa 2010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Literatura uzupełniająca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1. D. Buttler, H. Kurkowska, H. Satkiewicz, Kultura języka polskiego, tomy 1 i 2, Warszawa 1971, 1982.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2. H. Jadacka, A. Markowski, D. Zdunkiewicz-Jedynak, Poprawna polszczyzna. Hasła problemowe, Warszawa 2008.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3. O zagrożeniach i bogactwie polszczyzny, pod red. J. Miodka, Wrocław 1996.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4. W. Pisarek, Wstęp do nauki o komunikowaniu, Warszawa 2008.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5. W. Pisarek, O mediach i języku, Kraków 2007.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6. W. Pisarek, Słowo między ludźmi, Warszawa 2004.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7. Polszczyzna na co dzień, red. M. Bańko, Warszawa 2006.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8. Polszczyzna płata nam figle, pod red. J. Podrackiego, Warszawa 1991.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9. Słowniki języka polskiego (zwłaszcza poprawnościowe), Ustawa o języku polskim.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10. Poradnia językowa PWN (zasoby internetowe), wybrane hasła</w:t>
            </w:r>
          </w:p>
          <w:p w:rsidR="00951269" w:rsidRPr="00904824" w:rsidRDefault="00951269" w:rsidP="00397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11. Kubiak-Sokół A., Piszemy poprawnie. Poradnik językowy PWN, Warszawa 2008</w:t>
            </w:r>
          </w:p>
          <w:p w:rsidR="00951269" w:rsidRPr="00904824" w:rsidRDefault="00951269" w:rsidP="00EF3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30" name="Obraz 30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3030"/>
        <w:gridCol w:w="6258"/>
      </w:tblGrid>
      <w:tr w:rsidR="00951269" w:rsidRPr="00904824" w:rsidTr="00EF3960">
        <w:trPr>
          <w:trHeight w:val="397"/>
        </w:trPr>
        <w:tc>
          <w:tcPr>
            <w:tcW w:w="1631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(wg planu studiów):</w:t>
            </w:r>
          </w:p>
        </w:tc>
        <w:tc>
          <w:tcPr>
            <w:tcW w:w="3369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EF3960">
            <w:pPr>
              <w:pStyle w:val="Nagwek2"/>
            </w:pPr>
            <w:bookmarkStart w:id="26" w:name="_Toc83404850"/>
            <w:bookmarkStart w:id="27" w:name="_Toc83501806"/>
            <w:r w:rsidRPr="00904824">
              <w:t>Praktyczna stylistyka B2</w:t>
            </w:r>
            <w:bookmarkEnd w:id="26"/>
            <w:bookmarkEnd w:id="27"/>
          </w:p>
        </w:tc>
      </w:tr>
      <w:tr w:rsidR="00951269" w:rsidRPr="00904824" w:rsidTr="00EF3960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Nazwa przedmiotu (j. ang.):</w:t>
            </w:r>
          </w:p>
        </w:tc>
        <w:tc>
          <w:tcPr>
            <w:tcW w:w="3369" w:type="pct"/>
          </w:tcPr>
          <w:p w:rsidR="00951269" w:rsidRPr="00904824" w:rsidRDefault="00951269" w:rsidP="00EF3960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22"/>
                <w:szCs w:val="22"/>
              </w:rPr>
            </w:pPr>
            <w:r w:rsidRPr="00904824">
              <w:rPr>
                <w:rFonts w:ascii="Times New Roman" w:eastAsia="SimSun" w:hAnsi="Times New Roman"/>
                <w:color w:val="202124"/>
                <w:sz w:val="22"/>
                <w:szCs w:val="22"/>
              </w:rPr>
              <w:t>Practical design</w:t>
            </w:r>
          </w:p>
        </w:tc>
      </w:tr>
      <w:tr w:rsidR="00951269" w:rsidRPr="00904824" w:rsidTr="00EF3960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Kierunek studiów:</w:t>
            </w:r>
          </w:p>
        </w:tc>
        <w:tc>
          <w:tcPr>
            <w:tcW w:w="3369" w:type="pct"/>
            <w:vAlign w:val="center"/>
          </w:tcPr>
          <w:p w:rsidR="00951269" w:rsidRPr="00904824" w:rsidRDefault="00951269" w:rsidP="00EF3960">
            <w:r w:rsidRPr="00904824">
              <w:t>Marketing internetowy</w:t>
            </w:r>
          </w:p>
        </w:tc>
      </w:tr>
      <w:tr w:rsidR="00951269" w:rsidRPr="00904824" w:rsidTr="00EF3960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Poziom studiów:</w:t>
            </w:r>
          </w:p>
        </w:tc>
        <w:tc>
          <w:tcPr>
            <w:tcW w:w="3369" w:type="pct"/>
            <w:vAlign w:val="center"/>
          </w:tcPr>
          <w:p w:rsidR="00951269" w:rsidRPr="00904824" w:rsidRDefault="00951269" w:rsidP="00EF3960">
            <w:r w:rsidRPr="00904824">
              <w:t>studia pierwszego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Profil:</w:t>
            </w:r>
          </w:p>
        </w:tc>
        <w:tc>
          <w:tcPr>
            <w:tcW w:w="3369" w:type="pct"/>
            <w:vAlign w:val="center"/>
          </w:tcPr>
          <w:p w:rsidR="00951269" w:rsidRPr="00904824" w:rsidRDefault="00951269" w:rsidP="00EF3960">
            <w:r w:rsidRPr="00904824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Forma studiów:</w:t>
            </w:r>
          </w:p>
        </w:tc>
        <w:tc>
          <w:tcPr>
            <w:tcW w:w="3369" w:type="pct"/>
            <w:vAlign w:val="center"/>
          </w:tcPr>
          <w:p w:rsidR="00951269" w:rsidRPr="00904824" w:rsidRDefault="00951269" w:rsidP="00EF3960">
            <w:r w:rsidRPr="00904824">
              <w:t>stacjonarna / niestacjonarna</w:t>
            </w:r>
          </w:p>
        </w:tc>
      </w:tr>
      <w:tr w:rsidR="00951269" w:rsidRPr="00904824" w:rsidTr="00EF3960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Punkty ECTS:</w:t>
            </w:r>
          </w:p>
        </w:tc>
        <w:tc>
          <w:tcPr>
            <w:tcW w:w="3369" w:type="pct"/>
            <w:vAlign w:val="center"/>
          </w:tcPr>
          <w:p w:rsidR="00951269" w:rsidRPr="00904824" w:rsidRDefault="00951269" w:rsidP="00EF3960">
            <w:r w:rsidRPr="00904824">
              <w:t>4</w:t>
            </w:r>
          </w:p>
        </w:tc>
      </w:tr>
      <w:tr w:rsidR="00951269" w:rsidRPr="00904824" w:rsidTr="00EF3960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Język wykładowy:</w:t>
            </w:r>
          </w:p>
        </w:tc>
        <w:tc>
          <w:tcPr>
            <w:tcW w:w="3369" w:type="pct"/>
            <w:vAlign w:val="center"/>
          </w:tcPr>
          <w:p w:rsidR="00951269" w:rsidRPr="00904824" w:rsidRDefault="00951269" w:rsidP="00EF3960">
            <w:r w:rsidRPr="00904824">
              <w:t>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Rok akademicki:</w:t>
            </w:r>
          </w:p>
        </w:tc>
        <w:tc>
          <w:tcPr>
            <w:tcW w:w="3369" w:type="pct"/>
            <w:vAlign w:val="center"/>
          </w:tcPr>
          <w:p w:rsidR="00951269" w:rsidRPr="00904824" w:rsidRDefault="00951269" w:rsidP="00EF3960">
            <w:r w:rsidRPr="00904824">
              <w:t>2021/2022</w:t>
            </w:r>
          </w:p>
        </w:tc>
      </w:tr>
      <w:tr w:rsidR="00951269" w:rsidRPr="00904824" w:rsidTr="00EF3960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Semestr:</w:t>
            </w:r>
          </w:p>
        </w:tc>
        <w:tc>
          <w:tcPr>
            <w:tcW w:w="3369" w:type="pct"/>
            <w:vAlign w:val="center"/>
          </w:tcPr>
          <w:p w:rsidR="00951269" w:rsidRPr="00904824" w:rsidRDefault="00951269" w:rsidP="00EF3960">
            <w:r w:rsidRPr="00904824">
              <w:t>3, 4</w:t>
            </w:r>
          </w:p>
        </w:tc>
      </w:tr>
      <w:tr w:rsidR="00951269" w:rsidRPr="00904824" w:rsidTr="00EF3960">
        <w:trPr>
          <w:trHeight w:val="397"/>
        </w:trPr>
        <w:tc>
          <w:tcPr>
            <w:tcW w:w="1631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>Koordynator przedmiotu:</w:t>
            </w:r>
          </w:p>
        </w:tc>
        <w:tc>
          <w:tcPr>
            <w:tcW w:w="3369" w:type="pct"/>
            <w:tcBorders>
              <w:bottom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 xml:space="preserve">dr </w:t>
            </w:r>
            <w:r w:rsidR="00EF3960">
              <w:t>Joanna Kułakowska-Lis</w:t>
            </w: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28"/>
        <w:gridCol w:w="1460"/>
        <w:gridCol w:w="2359"/>
        <w:gridCol w:w="1139"/>
        <w:gridCol w:w="797"/>
        <w:gridCol w:w="632"/>
        <w:gridCol w:w="468"/>
        <w:gridCol w:w="1005"/>
      </w:tblGrid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Wykształcenie u studentów umiejętności analizy tekstów podejmujących zagadnienia związane z funkcjonowaniem języka w przestrzeni społecznej i kulturowej, szczególnie w procesie komunikacji, omawiających różne odmiany języka (mówionego i pisanego), rejestry stylowe, jak też zdolności praktycznego wykorzystania nabytej wiedzy podczas samodzielnego tworzenia tekstów, takich jak: praca naukowa: rozprawka, esej, teksty użytkowe: podanie, życiorys, notatka, gatunki prasowe: reportaż, felieton, recenzja itp.; oraz umiejętności opisu i analizy tekstów pod względem normy stylistycznej i skuteczności (komunikacyjnej i perswazyjnej). </w:t>
            </w:r>
          </w:p>
        </w:tc>
      </w:tr>
      <w:tr w:rsidR="00951269" w:rsidRPr="00904824" w:rsidTr="00EF3960">
        <w:tc>
          <w:tcPr>
            <w:tcW w:w="1555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445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audytoryjne 60 godz.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EF3960">
        <w:trPr>
          <w:trHeight w:val="1149"/>
        </w:trPr>
        <w:tc>
          <w:tcPr>
            <w:tcW w:w="76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Kod efektu przedmiotu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Powiązanie z KEU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MI.B2.K_W01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WIEDZA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ma uporządkowaną, użyteczną zawodowo, wiedzę z zakresu praktycznej stylistyki, podstaw językoznawstwa opisowego, pragmalingwistyki i językoznawstwa normatywnego, komunikacji językowej w wybranych, najważniejszych społecznie typach dyskursu. 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K_W05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kolokwia cząstkowe (opanowanie literatury)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MI.B2.K_W02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Zna w stopniu zaawansowanym obowiązujące reguły komunikacji językowej i etykiety (w sferze społecznej, biznesowej i interpersonalnej, internetowej), zna paradygmat stylów użytkowych i należących do nich aktualnych współcześnie typów tekstów.  </w:t>
            </w:r>
          </w:p>
          <w:p w:rsidR="00951269" w:rsidRPr="00904824" w:rsidRDefault="00951269" w:rsidP="00EF39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K_W02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Końcowy egzamin </w:t>
            </w: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MI.B2.K_W02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Ma wiedzę na temat gatunków medialnych i języka tzw. nowych mediów oraz tekstów kultury, jak też stylów poznawczych i komunikacyjnych jej odbiorców; rozumie potrzeby odbiorców kultury.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K_W02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K_W05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kolokwia cząstkowe (opanowanie literatury)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MI.B2.K_W06</w:t>
            </w: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</w:pPr>
            <w:r w:rsidRPr="00904824">
              <w:rPr>
                <w:sz w:val="20"/>
                <w:szCs w:val="20"/>
              </w:rPr>
              <w:t>Zna i rozumie zasady ochrony własności intelektualnej w zakresie odnoszącym się do tworzenia tekstów użytkowych w przestrzeni publicznej.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K_W06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cząstkowe (opanowanie literatury)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Końcowy egzamin</w:t>
            </w: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MI.B2.K_U01</w:t>
            </w:r>
          </w:p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UMIEJĘTNOŚCI</w:t>
            </w:r>
          </w:p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Potrafi selekcjonować i syntetyzować informacje, czytając ze zrozumieniem krytycznie analizować różne teksty obecne w dyskursie publicznym, rozpoznając wyrażone w nich intencje komunikacyjne </w:t>
            </w:r>
            <w:r w:rsidRPr="00904824">
              <w:rPr>
                <w:sz w:val="20"/>
                <w:szCs w:val="20"/>
              </w:rPr>
              <w:lastRenderedPageBreak/>
              <w:t xml:space="preserve">twórców. 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K_U01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K_U05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Końcowy egzamin</w:t>
            </w: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MI.B2.K_U03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Umie krytycznie, z wykorzystaniem technologii informacyjnych analizować teksty występujące w domenie publicznej i internetowej, rozpoznając zjawiska propagandy, erystyki i manipulacji.</w:t>
            </w:r>
          </w:p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K_U03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K_U01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K_U05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Grupowa analiza wybranych tekstów wystąpień polityków, memów itp. 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Końcowy egzamin</w:t>
            </w: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MI.B2.K_U04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Potrafi w sposób logiczny i spójny, korzystając z nowych technologii i współczesnych mediów samodzielnie tworzyć teksty gatunków użytkowych, także prace pisemne o charakterze naukowym, jak też porozumiewać się z wykorzystaniem różnych kanałów i technik komunikacyjnych, używając adekwatnego, profesjonalnego słownictwa. 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K_U04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K_U03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tworzenie tekstów wbranego gatunku wypowiedzi; ocena i recenzowanie prac innych studentów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MI.B2.K_U05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Potrafi dyskutować i argumentować z wykorzystaniem umiejętności kulturalnego prowadzenia sporów; umie przygotować wystąpienie ustne, przestrzegając zasad kultury osobistej i kultury języka.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K_U05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K_U01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Przygotowanie i wygłoszenie wystąpienia publicznego przeciwko ksenofobii i mowie nienawiści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podczas zajęć.</w:t>
            </w: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MI.B2.K_K01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zakresie kompetencji społecznych: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 jest zdolny do krytycznej i obiektywnej oceny swojej wiedzy i umiejętności, umie uznać i docenić wartość cudzych dokonań, rozumie potrzebę ciągłego uczenia się i podnoszenia kompetencji zawodowych. 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K_K01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K_K02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podczas zajęć</w:t>
            </w: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MI.B2.K_K04</w:t>
            </w: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Korzystając z nabytych umiejętności komunikacyjnych, jest gotów z etycznych pobudek bronić dobra wspólnego; poczuwa </w:t>
            </w:r>
            <w:r w:rsidRPr="00904824">
              <w:rPr>
                <w:sz w:val="20"/>
                <w:szCs w:val="20"/>
              </w:rPr>
              <w:lastRenderedPageBreak/>
              <w:t xml:space="preserve">się do przestrzegania etyki słowa, netykiety, kultury języka i standardów kultury osobistej w komunikacyjnej przestrzeni Internetu. 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K_K04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K_K02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Dyskusja</w:t>
            </w:r>
          </w:p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Przygotowanie wystąpienia </w:t>
            </w:r>
            <w:r w:rsidRPr="00904824">
              <w:rPr>
                <w:sz w:val="20"/>
                <w:szCs w:val="20"/>
              </w:rPr>
              <w:lastRenderedPageBreak/>
              <w:t>przeciwko ksenofobii i mowie nienawiści</w:t>
            </w:r>
          </w:p>
        </w:tc>
      </w:tr>
      <w:tr w:rsidR="00951269" w:rsidRPr="00904824" w:rsidTr="00EF3960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Nakład pracy studenta (bilans punktów ECTS)</w:t>
            </w:r>
          </w:p>
        </w:tc>
      </w:tr>
      <w:tr w:rsidR="00951269" w:rsidRPr="00904824" w:rsidTr="00EF3960">
        <w:trPr>
          <w:trHeight w:val="1495"/>
        </w:trPr>
        <w:tc>
          <w:tcPr>
            <w:tcW w:w="1555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312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</w:t>
            </w:r>
          </w:p>
        </w:tc>
        <w:tc>
          <w:tcPr>
            <w:tcW w:w="592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542" w:type="pct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c>
          <w:tcPr>
            <w:tcW w:w="1555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312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audytoryjne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92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2,4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nil"/>
            </w:tcBorders>
          </w:tcPr>
          <w:p w:rsidR="00951269" w:rsidRPr="00904824" w:rsidRDefault="00951269" w:rsidP="00EF39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EF3960">
        <w:trPr>
          <w:trHeight w:val="1498"/>
        </w:trPr>
        <w:tc>
          <w:tcPr>
            <w:tcW w:w="1555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312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92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40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542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555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312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92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100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542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030"/>
        <w:gridCol w:w="6258"/>
      </w:tblGrid>
      <w:tr w:rsidR="00951269" w:rsidRPr="00904824" w:rsidTr="00EF3960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after="9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t xml:space="preserve">Treści kształcenia: 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t xml:space="preserve">1. Zagadnienia dotyczących języka jako zjawiska społecznego i kulturowego (narzędzie myślenia, poznania, komunikacji). 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t xml:space="preserve">2. Podstawowe pojęcia: styl, stylistyka, komunikacja językowa i funkcje języka; zróżnicowanie stylistyczne współczesnej polszczyzny. 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t xml:space="preserve">3. Język pisany a język mówiony – wskazanie różnic między wypowiedzią oralną a pismem. 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lastRenderedPageBreak/>
              <w:t xml:space="preserve">4. Język i jego stylowe odmiany (zagadnienia funkcjonalnego zróżnicowania wypowiedzi użytkowej i literackiej − tzw. style funkcjonalne: styl potoczny, naukowy, urzędowo-kancelaryjny, retoryczny, publicystyczno-dziennikarski, artystyczny). 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t xml:space="preserve">5. Ćwiczenia kształtujące opanowanie reguł budowania i formułowania pism urzędowych (podanie, curriculum vitae, list motywacyjny), sporządzania różnego typu notatek, redagowania krótkiego i przejrzystego treściowo ogłoszenia. 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t xml:space="preserve">6. Ćwiczenie umiejętności budowania planu wypowiedzi naukowej. Kształtowanie umiejętności logicznego argumentowania na rzecz przyjętej tezy wywodu oraz umiejętności wieloaspektowego oglądu postawionego problemu lub zagadnienia (hipotezy) 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t xml:space="preserve">7. Sztuka retoryczna – umiejętne tworzenie tekstu przemówienia z wykorzystaniem odpowiednich środków artystycznych, a następnie jego wygłaszanie na forum grupy (postawa, interpretacja teksu, odpowiednia modulacja głosu). 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t xml:space="preserve">8. Gatunki informacyjne a publicystyczne – ich charakterystyka na podstawie wybranych przykładów. Analiza recenzji prasowych beletrystyki oraz recenzji tekstu naukowego. Krytyczna analiza i ocena wydarzenia kulturalnego lub lektury – tworzenie recenzji. 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t>9. Ocena stylistyczna tekstu, zróżnicowanie stylistyczne wypowiedzi i jego rola w aspekcie komunikacyjnym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ćwiczenia praktyczne, dyskusja, prezentacje indywidualne, konwersatorium problemowe, pokaz; kolokwia cząstkowe (znajomość lektur), kolokwium zaliczeniowe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Semestralne zaliczenie wymaga zaliczenia kolokwium. Jest ono także podstawą (wraz z uczęszczaniem na zajęcia i uzyskaniem pozytywnych ocen z kolokwiów cząstkowych i przygotowanych prezentacji oraz wystąpień) dopuszczenia do egzaminu.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Zasady uzyskania zaliczenia w trybie poprawkowym będą ustalane indywidualnie.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Obecność na zajęciach jest obowiązkowa.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1. Frekwencja i czynny udział zajęciach: maks. 30 pkt.</w:t>
            </w: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2. Prace zaliczeniowe maks. 30 pkt.</w:t>
            </w: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3. Kolokwium maks. 40 pkt</w:t>
            </w: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right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Razem: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sz w:val="20"/>
                <w:szCs w:val="20"/>
              </w:rPr>
              <w:t>maks.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bCs/>
                <w:sz w:val="20"/>
                <w:szCs w:val="20"/>
              </w:rPr>
              <w:t xml:space="preserve">100 punktów         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Ocena końcowa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0-50 pkt.  ocena: 2,0 (ndst)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lastRenderedPageBreak/>
              <w:t>51-60 pkt. ocena: 3,0 (dst)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61-70 pkt. ocena: 3,5 (+dst)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71-80 pkt. ocena: 4,0 (db) 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81-90 pkt. ocena: 4,5 (+db)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91-100 pkt. ocena: 5,0 (bdb)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Samodzielna praca z zaleconą literaturą, zaliczenie znajomości na dyżurach konsultacyjnych. Szczegóły będą ustalane indywidualnie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color w:val="000000"/>
                <w:spacing w:val="-6"/>
                <w:sz w:val="20"/>
                <w:szCs w:val="20"/>
              </w:rPr>
              <w:t>Brak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3971AA">
            <w:pPr>
              <w:spacing w:after="0" w:line="240" w:lineRule="auto"/>
              <w:jc w:val="both"/>
            </w:pPr>
            <w:r w:rsidRPr="00904824">
              <w:t>Literatura podstawowa: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</w:pP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1. Style współczesnej polszczyzny. Przewodnik po stylistyce polskiej, red. E. Malinowska, J. Nocuń, U. Żydek-Bednarczuk, Kraków 2013.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2. Kida J., Główne odmiany stylowe języka polskiego, [w:] Stylistyka, styl i język artystyczny w edukacji polonistycznej, Rzeszów 1988, s.198-207.</w:t>
            </w:r>
          </w:p>
          <w:p w:rsidR="00951269" w:rsidRPr="00904824" w:rsidRDefault="00951269" w:rsidP="00397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3. Zdunkiewicz-Jedynak D., Wykłady ze stylistyki, Warszawa 2010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4. Zdunkiewicz-Jedynak D., Ćwiczenia ze stylistyki, Warszawa 2010</w:t>
            </w:r>
          </w:p>
          <w:p w:rsidR="00951269" w:rsidRPr="00904824" w:rsidRDefault="00951269" w:rsidP="00397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5. Maćkiewicz J., Jak dobrze pisać. Od myśli do tekstu, Warszawa 2010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6. Kuziak M., Jak mówić, rozmawiać, przemawiać, Bielsko-Biała 2005.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7. Kuziak M., Rzepczyński S., Jak dobrze napisać: opowiadanie, podanie, streszczenie, życiorys…, Warszawa 2002.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8. Markowski A., J. Puzynina, Kultura języka, [w:] Encyklopedia kultury polskiej XX wieku, t.2, Współczesny język polski, red. J. Bartmiński, Wrocław 1993, s.53-69.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</w:pPr>
          </w:p>
          <w:p w:rsidR="00951269" w:rsidRPr="00904824" w:rsidRDefault="00951269" w:rsidP="003971AA">
            <w:pPr>
              <w:spacing w:after="0" w:line="240" w:lineRule="auto"/>
              <w:jc w:val="both"/>
            </w:pPr>
            <w:r w:rsidRPr="00904824">
              <w:t xml:space="preserve">Literatura uzupełniająca: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1. Bortnowski S., Spory o notatkę, [w:] Ścisłość i emocja, Warszawa 1977, s. 121-175.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2. Kaszubski P., Esej − prostota angielskiej prozy w pigułce, „Polonistyka” 1994, nr 2, s. 95-101.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3. Lévi-Strauss C., Kultura i język,[w:] Antropologia słowa. Zagadnienia i wybór tekstów opracowali G. Godlewski, A. Mencwel, R. Sulima, Warszawa 2003, s. 21-25.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4. Sapir E., Język, [w:] Antropologia słowa. Zagadnienia i wybór tekstów opracowali G. Godlewski, A. Mencwel, R. Sulima, Warszawa 2003, s. 49-58.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6. Stasiński P., Poetyka i pragmatyka felietonu, Warszawa 1982. </w:t>
            </w:r>
          </w:p>
          <w:p w:rsidR="00951269" w:rsidRPr="00904824" w:rsidRDefault="00951269" w:rsidP="00397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7. Kubiak-Sokół A., Piszemy poprawnie. Poradnik językowy PWN, Warszawa 2008</w:t>
            </w:r>
          </w:p>
          <w:p w:rsidR="00951269" w:rsidRPr="00904824" w:rsidRDefault="00951269" w:rsidP="00397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8. Majewska-Tworek A., Piekot T. i in., Jak pisać i redagować. Poradnik redaktora. Wzory pism użytkowych, Warszawa 2009.</w:t>
            </w:r>
          </w:p>
        </w:tc>
      </w:tr>
    </w:tbl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31" name="Obraz 3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ab/>
      </w:r>
    </w:p>
    <w:p w:rsidR="00951269" w:rsidRPr="003971AA" w:rsidRDefault="00951269" w:rsidP="00951269">
      <w:pPr>
        <w:jc w:val="center"/>
        <w:rPr>
          <w:b/>
          <w:sz w:val="28"/>
          <w:szCs w:val="28"/>
        </w:rPr>
      </w:pPr>
      <w:r w:rsidRPr="003971AA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4020"/>
        <w:gridCol w:w="5268"/>
      </w:tblGrid>
      <w:tr w:rsidR="00951269" w:rsidRPr="00904824" w:rsidTr="003971AA">
        <w:trPr>
          <w:trHeight w:val="397"/>
        </w:trPr>
        <w:tc>
          <w:tcPr>
            <w:tcW w:w="2164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(wg planu studiów):</w:t>
            </w:r>
          </w:p>
        </w:tc>
        <w:tc>
          <w:tcPr>
            <w:tcW w:w="2836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3971AA">
            <w:pPr>
              <w:pStyle w:val="Nagwek2"/>
              <w:spacing w:before="0" w:line="240" w:lineRule="auto"/>
            </w:pPr>
            <w:bookmarkStart w:id="28" w:name="_Toc83404851"/>
            <w:bookmarkStart w:id="29" w:name="_Toc83501807"/>
            <w:r w:rsidRPr="00904824">
              <w:t>Opracowanie tekstu użytkowego B3</w:t>
            </w:r>
            <w:bookmarkEnd w:id="28"/>
            <w:bookmarkEnd w:id="29"/>
          </w:p>
        </w:tc>
      </w:tr>
      <w:tr w:rsidR="00951269" w:rsidRPr="00951269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Nazwa przedmiotu (j. ang.):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22"/>
                <w:szCs w:val="22"/>
                <w:lang w:val="en-US"/>
              </w:rPr>
            </w:pPr>
            <w:r w:rsidRPr="00904824">
              <w:rPr>
                <w:rFonts w:ascii="Times New Roman" w:hAnsi="Times New Roman"/>
                <w:color w:val="202124"/>
                <w:sz w:val="22"/>
                <w:szCs w:val="22"/>
                <w:lang w:val="en-US"/>
              </w:rPr>
              <w:t>Development of a utility text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Kierunek studiów: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Marketing internetowy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Poziom studiów: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studia pierwszego stopnia (licencjackie)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Profil: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praktyczny (P)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Forma studiów: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stacjonarna / niestacjonarna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Punkty ECTS: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4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Język wykładowy: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polski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Rok akademicki: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2021/2022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Semestr: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1, 2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Koordynator przedmiotu: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:rsidR="00951269" w:rsidRPr="00904824" w:rsidRDefault="00951269" w:rsidP="00EF3960">
            <w:pPr>
              <w:spacing w:after="0" w:line="240" w:lineRule="auto"/>
            </w:pPr>
            <w:r w:rsidRPr="00904824">
              <w:t xml:space="preserve">dr </w:t>
            </w:r>
            <w:r w:rsidR="00EF3960">
              <w:t>Wojciech Gruchała</w:t>
            </w:r>
          </w:p>
        </w:tc>
      </w:tr>
    </w:tbl>
    <w:p w:rsidR="00951269" w:rsidRPr="00904824" w:rsidRDefault="00951269" w:rsidP="003971AA">
      <w:pPr>
        <w:spacing w:before="120"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79"/>
        <w:gridCol w:w="1522"/>
        <w:gridCol w:w="2385"/>
        <w:gridCol w:w="1135"/>
        <w:gridCol w:w="784"/>
        <w:gridCol w:w="626"/>
        <w:gridCol w:w="405"/>
        <w:gridCol w:w="53"/>
        <w:gridCol w:w="999"/>
      </w:tblGrid>
      <w:tr w:rsidR="00951269" w:rsidRPr="00904824" w:rsidTr="00EF3960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EF3960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Wykształcenie podstawowych umiejętności opracowania różnorodnych tekstów użytkowych, redagowania i tworzenia prostych tekstów o charakterze praktycznym przydatnych w przyszłej pracy zawodowej</w:t>
            </w:r>
          </w:p>
        </w:tc>
      </w:tr>
      <w:tr w:rsidR="00951269" w:rsidRPr="00904824" w:rsidTr="00EF3960">
        <w:tc>
          <w:tcPr>
            <w:tcW w:w="162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79" w:type="pct"/>
            <w:gridSpan w:val="7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• ćwiczenia audytoryjne 60 godz.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EF3960">
        <w:trPr>
          <w:trHeight w:val="285"/>
        </w:trPr>
        <w:tc>
          <w:tcPr>
            <w:tcW w:w="772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Kod efektu przedmiotu</w:t>
            </w:r>
          </w:p>
        </w:tc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Powiązanie z KEU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EF3960">
        <w:tc>
          <w:tcPr>
            <w:tcW w:w="77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MI.B3.KW_01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posiada uporządkowaną wiedzę z zakresu językoznawstwa i stylistyki, którą potrafi zastosować przy tworzeniu wybranych gatunków użytkowych 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KW_01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EF3960">
        <w:tc>
          <w:tcPr>
            <w:tcW w:w="77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MI.B3.KW_02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W stopniu zaawansowanym zasady komunikacji językowej (społecznej, biznesowej i interpersonalnej), rozumie </w:t>
            </w:r>
            <w:r w:rsidRPr="00904824">
              <w:rPr>
                <w:sz w:val="20"/>
                <w:szCs w:val="20"/>
              </w:rPr>
              <w:lastRenderedPageBreak/>
              <w:t>potrzeby odbiorców kultury i zna ich style poznawcze</w:t>
            </w:r>
          </w:p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KW_04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ćwiczenia 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samodzielne prace w </w:t>
            </w:r>
            <w:r w:rsidRPr="00904824">
              <w:rPr>
                <w:sz w:val="20"/>
                <w:szCs w:val="20"/>
              </w:rPr>
              <w:lastRenderedPageBreak/>
              <w:t>ramach zajęć i prac domowych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EF3960">
        <w:tc>
          <w:tcPr>
            <w:tcW w:w="77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MI.B3.KW_03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Zna i rozumie zasady ochrony własności intelektualnej w zakresie odnoszącym się do tworzenia tekstów użytkowych</w:t>
            </w:r>
          </w:p>
          <w:p w:rsidR="00951269" w:rsidRPr="00904824" w:rsidRDefault="00951269" w:rsidP="00EF39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KW_06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EF3960">
        <w:tc>
          <w:tcPr>
            <w:tcW w:w="77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MI.B3.KU_01</w:t>
            </w:r>
          </w:p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 potrafi selekcjonować i syntetyzować informacje, poddać analizie materiał językowy, a także poddać krytycznej analizie teksty dostępne w przestrzeni publicznej, </w:t>
            </w:r>
          </w:p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KU_01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EF3960">
        <w:tc>
          <w:tcPr>
            <w:tcW w:w="77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MI.B3.KU_02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tworzyć teksty użytkowe i porozumiewać się z wykorzystaniem różnych kanałów komunikacyjnych, w tym szczególnie z wykorzystaniem nowych technologii 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KU_03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904824" w:rsidTr="00EF3960">
        <w:tc>
          <w:tcPr>
            <w:tcW w:w="77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MI.B3.KK_01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student potrafi krytycznie i obiektywnie oceniać efekty pracy własnej i innych, współpracuje z członkami zespołu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KK_01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904824" w:rsidTr="00EF3960">
        <w:tc>
          <w:tcPr>
            <w:tcW w:w="77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MI.B3.KK_02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jest odpowiedzialny za słowo i za zachowanie tożsamości językowej i kulturowej, działa, mając na celu dobro współne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KK_02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904824" w:rsidTr="00EF3960">
        <w:tc>
          <w:tcPr>
            <w:tcW w:w="5000" w:type="pct"/>
            <w:gridSpan w:val="9"/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EF3960">
        <w:trPr>
          <w:trHeight w:val="1495"/>
        </w:trPr>
        <w:tc>
          <w:tcPr>
            <w:tcW w:w="162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239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pkt. 4 ECTS</w:t>
            </w:r>
          </w:p>
        </w:tc>
        <w:tc>
          <w:tcPr>
            <w:tcW w:w="540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599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c>
          <w:tcPr>
            <w:tcW w:w="162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39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audytoryjne 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40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2,4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EF3960">
        <w:trPr>
          <w:trHeight w:val="1498"/>
        </w:trPr>
        <w:tc>
          <w:tcPr>
            <w:tcW w:w="162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2239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EF3960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70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40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570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62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39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w zajęciach ćwiczeniowych  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EF3960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70" w:type="pct"/>
            <w:gridSpan w:val="3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570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030"/>
        <w:gridCol w:w="6258"/>
      </w:tblGrid>
      <w:tr w:rsidR="00951269" w:rsidRPr="00904824" w:rsidTr="00EF3960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after="9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Tworzenie i opracowanie oraz przygotowanie do edycji tekstów użytkowych (ogłoszenie, zaproszenie, relacja na stronę, notka biograficzna, sprawozdanie, recenzja, bibliografia, pismo urzędowe, życiorys, list motywacyjny, wniosek itp.)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Charakterystyka tekstów publikowanych w internecie: opracowanie leadu, tytułu, śródtytuły, punktatory. 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Omówienie konwencji komunikacyjnych - tworzenie persony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Redagowanie i modyfikacja tekstu z wykorzystaniem szablonów graficznych – Canva, pakiet Office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ćwiczenia praktyczne, dyskusja, kolokwium zaliczeniowe w formie tworzenia zadanego tekstu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ustalane indywidualnie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Obecność na zajęciach jest obowiązkowa.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1. Frekwencja i czynny udział zajęciach: maks. 30 pkt.</w:t>
            </w: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2. Prace zaliczeniowe maks. 30 pkt.</w:t>
            </w: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3. Kolokwium maks. 40 pkt</w:t>
            </w: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right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lastRenderedPageBreak/>
              <w:t>Razem: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sz w:val="20"/>
                <w:szCs w:val="20"/>
              </w:rPr>
              <w:t>maks.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bCs/>
                <w:sz w:val="20"/>
                <w:szCs w:val="20"/>
              </w:rPr>
              <w:t xml:space="preserve">100 punktów         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Ocena końcowa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0-50 pkt.  ocena: 2,0 (ndst)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51-60 pkt. ocena: 3,0 (dst)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61-70 pkt. ocena: 3,5 (+dst)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71-80 pkt. ocena: 4,0 (db) 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81-90 pkt. ocena: 4,5 (+db)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91-100 pkt. ocena: 5,0 (bdb)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Ustalane indywidualnie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color w:val="000000"/>
                <w:spacing w:val="-6"/>
                <w:sz w:val="20"/>
                <w:szCs w:val="20"/>
              </w:rPr>
              <w:t>brak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A2F20">
            <w:pPr>
              <w:numPr>
                <w:ilvl w:val="0"/>
                <w:numId w:val="22"/>
              </w:numPr>
              <w:spacing w:after="0"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Piszemy poprawnie. Poradnik językowy PWN, Warszawa 2008</w:t>
            </w:r>
          </w:p>
          <w:p w:rsidR="00951269" w:rsidRPr="00904824" w:rsidRDefault="00951269" w:rsidP="00EA2F20">
            <w:pPr>
              <w:numPr>
                <w:ilvl w:val="0"/>
                <w:numId w:val="22"/>
              </w:numPr>
              <w:spacing w:after="0"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J. Maćkiewicz, Jak dobrze pisać. Od myśli do tekstu, Warszawa 2010</w:t>
            </w:r>
          </w:p>
          <w:p w:rsidR="00951269" w:rsidRPr="00904824" w:rsidRDefault="00951269" w:rsidP="00EA2F20">
            <w:pPr>
              <w:numPr>
                <w:ilvl w:val="0"/>
                <w:numId w:val="22"/>
              </w:numPr>
              <w:spacing w:after="0"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Jak pisać i redagować, Warszawa 2009</w:t>
            </w:r>
          </w:p>
          <w:p w:rsidR="00951269" w:rsidRPr="00904824" w:rsidRDefault="00951269" w:rsidP="00EA2F20">
            <w:pPr>
              <w:numPr>
                <w:ilvl w:val="0"/>
                <w:numId w:val="22"/>
              </w:numPr>
              <w:spacing w:after="0"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M. Kuziak, Sławomir Rzepczyński, Jak pisać?, Bielsko-Biała 2008.</w:t>
            </w:r>
          </w:p>
          <w:p w:rsidR="00951269" w:rsidRPr="00904824" w:rsidRDefault="00951269" w:rsidP="00EA2F20">
            <w:pPr>
              <w:numPr>
                <w:ilvl w:val="0"/>
                <w:numId w:val="22"/>
              </w:numPr>
              <w:spacing w:after="0"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J. Wrycza-Bekir, Magia słów – jak pisać teksty, które porwą tłumy, Gliwice 2018. </w:t>
            </w:r>
          </w:p>
          <w:p w:rsidR="00951269" w:rsidRPr="00904824" w:rsidRDefault="00951269" w:rsidP="00EF3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28" name="Obraz 28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ab/>
      </w: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3032"/>
        <w:gridCol w:w="6256"/>
      </w:tblGrid>
      <w:tr w:rsidR="00951269" w:rsidRPr="00904824" w:rsidTr="00EF3960">
        <w:trPr>
          <w:trHeight w:val="397"/>
        </w:trPr>
        <w:tc>
          <w:tcPr>
            <w:tcW w:w="1632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(wg planu studiów):</w:t>
            </w:r>
          </w:p>
        </w:tc>
        <w:tc>
          <w:tcPr>
            <w:tcW w:w="3368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3971AA">
            <w:pPr>
              <w:pStyle w:val="Nagwek2"/>
              <w:spacing w:before="0" w:line="240" w:lineRule="auto"/>
            </w:pPr>
            <w:bookmarkStart w:id="30" w:name="_Toc83404852"/>
            <w:bookmarkStart w:id="31" w:name="_Toc83501808"/>
            <w:r w:rsidRPr="00904824">
              <w:t>Warsztat pisania twórczego B4</w:t>
            </w:r>
            <w:bookmarkEnd w:id="30"/>
            <w:bookmarkEnd w:id="31"/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Nazwa przedmiotu (j. ang.):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Creative wiriting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Kierunek studiów: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Marketing internetowy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Poziom studiów: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studia pierwszego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Profil: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Forma studiów: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stacjonarna / niestacjonarna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Punkty ECTS: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4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Język wykładowy: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Rok akademicki: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2021/2022</w:t>
            </w:r>
          </w:p>
        </w:tc>
      </w:tr>
      <w:tr w:rsidR="00951269" w:rsidRPr="00904824" w:rsidTr="00EF3960">
        <w:trPr>
          <w:trHeight w:val="492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Semestr: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4</w:t>
            </w:r>
            <w:r>
              <w:t xml:space="preserve">, </w:t>
            </w:r>
            <w:r w:rsidRPr="00904824">
              <w:t>5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Koordynator przedmiotu:</w:t>
            </w:r>
          </w:p>
        </w:tc>
        <w:tc>
          <w:tcPr>
            <w:tcW w:w="3368" w:type="pct"/>
            <w:tcBorders>
              <w:bottom w:val="single" w:sz="8" w:space="0" w:color="auto"/>
            </w:tcBorders>
            <w:vAlign w:val="center"/>
          </w:tcPr>
          <w:p w:rsidR="00951269" w:rsidRPr="00904824" w:rsidRDefault="00951269" w:rsidP="00EF3960">
            <w:pPr>
              <w:spacing w:after="0" w:line="240" w:lineRule="auto"/>
            </w:pPr>
            <w:r w:rsidRPr="00904824">
              <w:t xml:space="preserve">dr </w:t>
            </w:r>
            <w:r w:rsidR="00EF3960">
              <w:t>Wojciech Gruchała</w:t>
            </w: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798"/>
        <w:gridCol w:w="1031"/>
        <w:gridCol w:w="2350"/>
        <w:gridCol w:w="1168"/>
        <w:gridCol w:w="814"/>
        <w:gridCol w:w="650"/>
        <w:gridCol w:w="411"/>
        <w:gridCol w:w="54"/>
        <w:gridCol w:w="1012"/>
      </w:tblGrid>
      <w:tr w:rsidR="00951269" w:rsidRPr="00904824" w:rsidTr="00EF3960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EF3960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Wykształcenie umiejętności tworzenia różnorodnych tekstów przydatnych w przyszłej pracy zawodowej</w:t>
            </w:r>
          </w:p>
        </w:tc>
      </w:tr>
      <w:tr w:rsidR="00951269" w:rsidRPr="00904824" w:rsidTr="00EF3960">
        <w:tc>
          <w:tcPr>
            <w:tcW w:w="1523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477" w:type="pct"/>
            <w:gridSpan w:val="7"/>
            <w:tcBorders>
              <w:left w:val="nil"/>
              <w:bottom w:val="single" w:sz="4" w:space="0" w:color="auto"/>
            </w:tcBorders>
          </w:tcPr>
          <w:p w:rsidR="00951269" w:rsidRPr="009E4203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• ćwiczenia warsztatowe 60</w:t>
            </w:r>
          </w:p>
        </w:tc>
      </w:tr>
      <w:tr w:rsidR="00951269" w:rsidRPr="00904824" w:rsidTr="00EF3960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EF3960">
        <w:trPr>
          <w:trHeight w:val="285"/>
        </w:trPr>
        <w:tc>
          <w:tcPr>
            <w:tcW w:w="968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Kod efektu przedmiotu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EF3960">
        <w:tc>
          <w:tcPr>
            <w:tcW w:w="96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MI.B4.KW_01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posiada uporządkowaną wiedzę z zakresu językoznawstwa i stylistyki oraz kultury języka polskiego, którą potrafi zastosować przy tworzeniu tekstów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KW_01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EF3960">
        <w:tc>
          <w:tcPr>
            <w:tcW w:w="96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MI.B4.KW_02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w stopniu zaawansowanym zna zasady komunikacji językowej, rozumie </w:t>
            </w:r>
            <w:r w:rsidRPr="00904824">
              <w:rPr>
                <w:sz w:val="20"/>
                <w:szCs w:val="20"/>
              </w:rPr>
              <w:lastRenderedPageBreak/>
              <w:t xml:space="preserve">potrzeby odbiorców kultury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KW_04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ćwiczenia warsztatowe 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samodzielne prace w </w:t>
            </w:r>
            <w:r w:rsidRPr="00904824">
              <w:rPr>
                <w:sz w:val="20"/>
                <w:szCs w:val="20"/>
              </w:rPr>
              <w:lastRenderedPageBreak/>
              <w:t>ramach zajęć i prac domowych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EF3960">
        <w:tc>
          <w:tcPr>
            <w:tcW w:w="96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MI.B4.KW_03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zna i rozumie zasady ochrony własności intelektualnej </w:t>
            </w:r>
          </w:p>
          <w:p w:rsidR="00951269" w:rsidRPr="00904824" w:rsidRDefault="00951269" w:rsidP="00EF39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KW_06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warsztatowe 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EF3960">
        <w:tc>
          <w:tcPr>
            <w:tcW w:w="96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MI.B4.KU_01</w:t>
            </w:r>
          </w:p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 potrafi selekcjonować i syntetyzować informacje przydatne do tworzenia tekstów, umie poddać analizie materiał językowy, a także analizować teksty dostępne w przestrzeni publicznej, </w:t>
            </w:r>
          </w:p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KU_01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warsztatowe 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EF3960">
        <w:tc>
          <w:tcPr>
            <w:tcW w:w="96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MI.B4.KU_02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potrafi tworzyć teksty i porozumiewać się z wykorzystaniem różnych kanałów komunikacyjnych, w tym szczególnie z wykorzystaniem nowych technologii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KU_03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warsztatowe 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904824" w:rsidTr="00EF3960">
        <w:tc>
          <w:tcPr>
            <w:tcW w:w="96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MI.B4.KK_01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student potrafi krytycznie i obiektywnie oceniać efekty pracy własnej i innych, współpracuje z członkami zespołu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KK_01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warsztatowe 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904824" w:rsidTr="00EF3960">
        <w:tc>
          <w:tcPr>
            <w:tcW w:w="96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MI.B4.KK_02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jest odpowiedzialny za słowo, aktywnie włącza się w komunikację obywatelską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KK_02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warsztatowe 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904824" w:rsidTr="00EF3960">
        <w:tc>
          <w:tcPr>
            <w:tcW w:w="5000" w:type="pct"/>
            <w:gridSpan w:val="9"/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EF3960">
        <w:trPr>
          <w:trHeight w:val="1495"/>
        </w:trPr>
        <w:tc>
          <w:tcPr>
            <w:tcW w:w="1523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332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574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c>
          <w:tcPr>
            <w:tcW w:w="1523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332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warsztatowe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71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2,4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EF3960">
        <w:trPr>
          <w:trHeight w:val="1498"/>
        </w:trPr>
        <w:tc>
          <w:tcPr>
            <w:tcW w:w="1523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2332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EF3960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600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A42CA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40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545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523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332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warsztatowe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EF3960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600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A42CA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100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545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030"/>
        <w:gridCol w:w="6258"/>
      </w:tblGrid>
      <w:tr w:rsidR="00951269" w:rsidRPr="00904824" w:rsidTr="00EF3960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after="9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Projektowanie, tworzenie i redagowanie tekstów w różnych gatunkach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Analiza kształtu językowo-stylistycznego i edytorskiego tekstu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Problematyka spójności tekstu, kohezja i koherencja. Metatekst i intertekst. 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Kompozycyjna redagowanego tekstu. Streszczanie i poszerzanie tekstu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Tworzenie różnych form tekstu (opowiadanie, opis, esej, reportaż itp.)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Narracja, konstruowanie postaci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Tworzenie tekstu w różnych stylach wypowiedzi i różnych konwencjach (parafraza, parodia)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Teoria procesu twórczego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Analiza tekstu literackiego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ćwiczenia praktyczne, dyskusja, kolokwium zaliczeniowe w formie tworzenia zadanego tekstu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ustalane indywidualnie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* Zasady udziału w poszczególnych zajęciach, ze </w:t>
            </w:r>
            <w:r w:rsidRPr="00904824">
              <w:rPr>
                <w:b/>
                <w:sz w:val="20"/>
                <w:szCs w:val="20"/>
              </w:rPr>
              <w:lastRenderedPageBreak/>
              <w:t>wskazaniem, czy obecność studenta na zajęciach jest obowiązkowa: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Obecność na zajęciach jest obowiązkowa.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Sposób obliczania oceny końcowej: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1. Frekwencja i czynny udział zajęciach: maks. 30 pkt.</w:t>
            </w: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2. Prace zaliczeniowe maks. 40 pkt.</w:t>
            </w: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3. Kolokwium maks. 30 pkt</w:t>
            </w: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right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Razem: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sz w:val="20"/>
                <w:szCs w:val="20"/>
              </w:rPr>
              <w:t>maks.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bCs/>
                <w:sz w:val="20"/>
                <w:szCs w:val="20"/>
              </w:rPr>
              <w:t xml:space="preserve">100 punktów         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Ocena końcowa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0-50 pkt.  ocena: 2,0 (ndst)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51-60 pkt. ocena: 3,0 (dst)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61-70 pkt. ocena: 3,5 (+dst)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71-80 pkt. ocena: 4,0 (db) 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81-90 pkt. ocena: 4,5 (+db)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91-100 pkt. ocena: 5,0 (bdb)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Ustalane indywidualnie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color w:val="000000"/>
                <w:spacing w:val="-6"/>
                <w:sz w:val="20"/>
                <w:szCs w:val="20"/>
              </w:rPr>
              <w:t>brak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F3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Dąbała J., Tajemnica i suspens. Wokół głównych problemów Creative writing, Lublin 2004.</w:t>
            </w:r>
          </w:p>
          <w:p w:rsidR="00951269" w:rsidRPr="00904824" w:rsidRDefault="00951269" w:rsidP="00EF3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J. Maćkiewicz, Jak dobrze pisać. Od myśli do tekstu, Warszawa 2010</w:t>
            </w:r>
          </w:p>
          <w:p w:rsidR="00951269" w:rsidRPr="00904824" w:rsidRDefault="00951269" w:rsidP="00EF3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A. Handley, C.C. Chapman, Treść jest kluczowa, Gliwice 2012</w:t>
            </w:r>
          </w:p>
          <w:p w:rsidR="00951269" w:rsidRPr="00904824" w:rsidRDefault="00951269" w:rsidP="00EF3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Swain D. V. , Jak pisać żeby publikować, przeł. M. Burdzy-Barrington, Warszawa 2010.</w:t>
            </w:r>
          </w:p>
          <w:p w:rsidR="00951269" w:rsidRPr="00904824" w:rsidRDefault="00951269" w:rsidP="00EF3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Sztuka pisania. Tajemnice warsztatu pisarstwa odsłaniają: Ernest Hemingway, John Steinbeck, Kurt Vonnegut i inni, przeł. J. Mach, Łódź 1997</w:t>
            </w: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18" name="Obraz 18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6A66B7" w:rsidTr="00EF3960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09236B" w:rsidRDefault="00951269" w:rsidP="00EF3960">
            <w:pPr>
              <w:rPr>
                <w:b/>
              </w:rPr>
            </w:pPr>
            <w:r w:rsidRPr="0009236B">
              <w:rPr>
                <w:b/>
              </w:rPr>
              <w:t xml:space="preserve">Nazwa przedmiotu i kod </w:t>
            </w:r>
          </w:p>
          <w:p w:rsidR="00951269" w:rsidRPr="0009236B" w:rsidRDefault="00951269" w:rsidP="00EF3960">
            <w:pPr>
              <w:rPr>
                <w:b/>
              </w:rPr>
            </w:pPr>
            <w:r w:rsidRPr="0009236B">
              <w:rPr>
                <w:b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070B0C" w:rsidRDefault="00951269" w:rsidP="00EF3960">
            <w:pPr>
              <w:pStyle w:val="Nagwek2"/>
            </w:pPr>
            <w:bookmarkStart w:id="32" w:name="_Toc50575112"/>
            <w:bookmarkStart w:id="33" w:name="_Toc83404853"/>
            <w:bookmarkStart w:id="34" w:name="_Toc83501809"/>
            <w:r>
              <w:t>Podstawy ekonomii biznesu</w:t>
            </w:r>
            <w:bookmarkEnd w:id="32"/>
            <w:r>
              <w:t xml:space="preserve"> B5</w:t>
            </w:r>
            <w:bookmarkEnd w:id="33"/>
            <w:bookmarkEnd w:id="34"/>
          </w:p>
        </w:tc>
      </w:tr>
      <w:tr w:rsidR="00951269" w:rsidRPr="006A66B7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EF3960">
            <w:pPr>
              <w:rPr>
                <w:b/>
              </w:rPr>
            </w:pPr>
            <w:r w:rsidRPr="0009236B">
              <w:rPr>
                <w:b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521D5C" w:rsidRDefault="00951269" w:rsidP="00EF39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lang w:eastAsia="pl-PL"/>
              </w:rPr>
            </w:pPr>
            <w:r>
              <w:rPr>
                <w:rFonts w:ascii="inherit" w:eastAsia="Times New Roman" w:hAnsi="inherit" w:cs="Courier New"/>
                <w:color w:val="202124"/>
                <w:lang w:eastAsia="pl-PL"/>
              </w:rPr>
              <w:t>B</w:t>
            </w:r>
            <w:r w:rsidRPr="00521D5C">
              <w:rPr>
                <w:rFonts w:ascii="inherit" w:eastAsia="Times New Roman" w:hAnsi="inherit" w:cs="Courier New"/>
                <w:color w:val="202124"/>
                <w:lang w:eastAsia="pl-PL"/>
              </w:rPr>
              <w:t>asics of business economics</w:t>
            </w:r>
          </w:p>
          <w:p w:rsidR="00951269" w:rsidRPr="00521D5C" w:rsidRDefault="00951269" w:rsidP="00EF3960">
            <w:pPr>
              <w:pStyle w:val="HTML-wstpniesformatowany"/>
              <w:rPr>
                <w:rFonts w:ascii="Times New Roman" w:hAnsi="Times New Roman"/>
                <w:sz w:val="22"/>
                <w:szCs w:val="22"/>
                <w:lang w:val="en-US" w:eastAsia="pl-PL"/>
              </w:rPr>
            </w:pPr>
          </w:p>
        </w:tc>
      </w:tr>
      <w:tr w:rsidR="00951269" w:rsidRPr="006A66B7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EF3960">
            <w:pPr>
              <w:rPr>
                <w:b/>
              </w:rPr>
            </w:pPr>
            <w:r w:rsidRPr="0009236B">
              <w:rPr>
                <w:b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09236B" w:rsidRDefault="00951269" w:rsidP="00EF3960">
            <w:r w:rsidRPr="0009236B">
              <w:t>Marketing Internetowy</w:t>
            </w:r>
          </w:p>
        </w:tc>
      </w:tr>
      <w:tr w:rsidR="00951269" w:rsidRPr="006A66B7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EF3960">
            <w:pPr>
              <w:rPr>
                <w:b/>
              </w:rPr>
            </w:pPr>
            <w:r w:rsidRPr="0009236B">
              <w:rPr>
                <w:b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09236B" w:rsidRDefault="00951269" w:rsidP="00EF3960">
            <w:r w:rsidRPr="0009236B">
              <w:t>studia pierwszego stopnia (licencjackie)</w:t>
            </w:r>
          </w:p>
        </w:tc>
      </w:tr>
      <w:tr w:rsidR="00951269" w:rsidRPr="006A66B7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EF3960">
            <w:pPr>
              <w:rPr>
                <w:b/>
              </w:rPr>
            </w:pPr>
            <w:r w:rsidRPr="0009236B">
              <w:rPr>
                <w:b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09236B" w:rsidRDefault="00951269" w:rsidP="00EF3960">
            <w:r w:rsidRPr="0009236B">
              <w:t>praktyczny (P)</w:t>
            </w:r>
          </w:p>
        </w:tc>
      </w:tr>
      <w:tr w:rsidR="00951269" w:rsidRPr="006A66B7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EF3960">
            <w:pPr>
              <w:rPr>
                <w:b/>
              </w:rPr>
            </w:pPr>
            <w:r w:rsidRPr="0009236B">
              <w:rPr>
                <w:b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09236B" w:rsidRDefault="00951269" w:rsidP="00EF3960">
            <w:r w:rsidRPr="0009236B">
              <w:t>stacjonarna</w:t>
            </w:r>
          </w:p>
        </w:tc>
      </w:tr>
      <w:tr w:rsidR="00951269" w:rsidRPr="006A66B7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EF3960">
            <w:pPr>
              <w:rPr>
                <w:b/>
              </w:rPr>
            </w:pPr>
            <w:r w:rsidRPr="0009236B">
              <w:rPr>
                <w:b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09236B" w:rsidRDefault="00951269" w:rsidP="00EF3960">
            <w:pPr>
              <w:rPr>
                <w:color w:val="FF0000"/>
              </w:rPr>
            </w:pPr>
            <w:r>
              <w:t>4</w:t>
            </w:r>
          </w:p>
        </w:tc>
      </w:tr>
      <w:tr w:rsidR="00951269" w:rsidRPr="006A66B7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EF3960">
            <w:pPr>
              <w:rPr>
                <w:b/>
              </w:rPr>
            </w:pPr>
            <w:r w:rsidRPr="0009236B">
              <w:rPr>
                <w:b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09236B" w:rsidRDefault="00951269" w:rsidP="00EF3960">
            <w:r w:rsidRPr="0009236B">
              <w:t>polski</w:t>
            </w:r>
          </w:p>
        </w:tc>
      </w:tr>
      <w:tr w:rsidR="00951269" w:rsidRPr="006A66B7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EF3960">
            <w:pPr>
              <w:rPr>
                <w:b/>
              </w:rPr>
            </w:pPr>
            <w:r w:rsidRPr="0009236B">
              <w:rPr>
                <w:b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09236B" w:rsidRDefault="00951269" w:rsidP="00EF3960">
            <w:r>
              <w:t>2021</w:t>
            </w:r>
            <w:r w:rsidRPr="0009236B">
              <w:t>/202</w:t>
            </w:r>
            <w:r>
              <w:t>2</w:t>
            </w:r>
          </w:p>
        </w:tc>
      </w:tr>
      <w:tr w:rsidR="00951269" w:rsidRPr="006A66B7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EF3960">
            <w:pPr>
              <w:rPr>
                <w:b/>
              </w:rPr>
            </w:pPr>
            <w:r w:rsidRPr="0009236B">
              <w:rPr>
                <w:b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09236B" w:rsidRDefault="003971AA" w:rsidP="00EF3960">
            <w:r>
              <w:t>1</w:t>
            </w:r>
          </w:p>
        </w:tc>
      </w:tr>
      <w:tr w:rsidR="00951269" w:rsidRPr="006A66B7" w:rsidTr="00EF3960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09236B" w:rsidRDefault="00951269" w:rsidP="00EF3960">
            <w:pPr>
              <w:rPr>
                <w:b/>
              </w:rPr>
            </w:pPr>
            <w:r w:rsidRPr="0009236B">
              <w:rPr>
                <w:b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09236B" w:rsidRDefault="00951269" w:rsidP="00EF3960">
            <w:r w:rsidRPr="0009236B">
              <w:t xml:space="preserve">dr </w:t>
            </w:r>
            <w:r>
              <w:t>hab. Bogusław Ślusarczyk/ dr inż. Małgorzata Górka</w:t>
            </w:r>
          </w:p>
        </w:tc>
      </w:tr>
    </w:tbl>
    <w:p w:rsidR="00951269" w:rsidRPr="006A66B7" w:rsidRDefault="00951269" w:rsidP="00951269">
      <w:pPr>
        <w:rPr>
          <w:sz w:val="20"/>
          <w:szCs w:val="20"/>
        </w:rPr>
      </w:pPr>
    </w:p>
    <w:p w:rsidR="00951269" w:rsidRPr="006A66B7" w:rsidRDefault="00951269" w:rsidP="00951269">
      <w:pPr>
        <w:spacing w:line="276" w:lineRule="auto"/>
        <w:rPr>
          <w:b/>
          <w:sz w:val="20"/>
          <w:szCs w:val="20"/>
        </w:rPr>
      </w:pPr>
      <w:r w:rsidRPr="006A66B7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86"/>
        <w:gridCol w:w="1680"/>
        <w:gridCol w:w="112"/>
        <w:gridCol w:w="2250"/>
        <w:gridCol w:w="1110"/>
        <w:gridCol w:w="1251"/>
        <w:gridCol w:w="129"/>
        <w:gridCol w:w="600"/>
        <w:gridCol w:w="770"/>
      </w:tblGrid>
      <w:tr w:rsidR="00951269" w:rsidRPr="006A66B7" w:rsidTr="00EF3960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951269" w:rsidRPr="006A66B7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  <w:r w:rsidRPr="006A66B7">
              <w:rPr>
                <w:b/>
                <w:sz w:val="20"/>
                <w:szCs w:val="20"/>
              </w:rPr>
              <w:br/>
            </w:r>
          </w:p>
        </w:tc>
      </w:tr>
      <w:tr w:rsidR="00951269" w:rsidRPr="006A66B7" w:rsidTr="00EF3960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51269" w:rsidRPr="006A66B7" w:rsidRDefault="00951269" w:rsidP="00EF39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B1218">
              <w:rPr>
                <w:sz w:val="20"/>
              </w:rPr>
              <w:t>Zdobycie wiedzy z zakresu ekonomii oraz wykształcenie u studentów umiejętności sprawnego posługiwania się miernikami społeczno-ekonomicznymi w podejmowaniu decyzji w skali makro i mikroekonomicznej.</w:t>
            </w:r>
          </w:p>
        </w:tc>
      </w:tr>
      <w:tr w:rsidR="00951269" w:rsidRPr="006A66B7" w:rsidTr="00EF3960">
        <w:tc>
          <w:tcPr>
            <w:tcW w:w="1611" w:type="pct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6A66B7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6A66B7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sta</w:t>
            </w:r>
            <w:r>
              <w:rPr>
                <w:sz w:val="20"/>
                <w:szCs w:val="20"/>
              </w:rPr>
              <w:t>cjonarne – wykład 30 h, ćwiczenia projektowe</w:t>
            </w:r>
            <w:r w:rsidRPr="006A66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6A66B7">
              <w:rPr>
                <w:sz w:val="20"/>
                <w:szCs w:val="20"/>
              </w:rPr>
              <w:t xml:space="preserve"> h</w:t>
            </w:r>
          </w:p>
          <w:p w:rsidR="00951269" w:rsidRPr="006A66B7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6A66B7" w:rsidTr="00EF3960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6A66B7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6A66B7" w:rsidTr="00EF3960">
        <w:trPr>
          <w:trHeight w:val="285"/>
        </w:trPr>
        <w:tc>
          <w:tcPr>
            <w:tcW w:w="613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6A66B7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Kod efektu przedmiotu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6A66B7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 xml:space="preserve">Student, który zaliczył przedmiot </w:t>
            </w:r>
            <w:r w:rsidRPr="006A66B7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C149A" w:rsidRDefault="00951269" w:rsidP="00EF3960">
            <w:pPr>
              <w:spacing w:before="60" w:after="60"/>
              <w:rPr>
                <w:sz w:val="18"/>
                <w:szCs w:val="18"/>
              </w:rPr>
            </w:pPr>
            <w:r w:rsidRPr="004C149A">
              <w:rPr>
                <w:sz w:val="18"/>
                <w:szCs w:val="18"/>
              </w:rPr>
              <w:t>Powiązanie z KEU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C149A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C149A"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6A66B7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6A66B7" w:rsidTr="00EF3960">
        <w:trPr>
          <w:trHeight w:val="1009"/>
        </w:trPr>
        <w:tc>
          <w:tcPr>
            <w:tcW w:w="61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MI.B5.K_</w:t>
            </w:r>
            <w:r w:rsidRPr="006A66B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6A66B7">
              <w:rPr>
                <w:sz w:val="20"/>
                <w:szCs w:val="20"/>
              </w:rPr>
              <w:t xml:space="preserve">01 </w:t>
            </w:r>
          </w:p>
          <w:p w:rsidR="00951269" w:rsidRPr="006A66B7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EF3960">
            <w:pPr>
              <w:spacing w:line="276" w:lineRule="auto"/>
              <w:rPr>
                <w:color w:val="000000"/>
                <w:sz w:val="20"/>
              </w:rPr>
            </w:pPr>
            <w:r w:rsidRPr="00981363">
              <w:rPr>
                <w:color w:val="000000" w:themeColor="text1"/>
                <w:sz w:val="20"/>
              </w:rPr>
              <w:t>zna podstawowe pojęcia gospodarcze, kategorie, prawa i modele, związane z przedmiotem zainteresowania mikroekonomii</w:t>
            </w:r>
          </w:p>
          <w:p w:rsidR="00951269" w:rsidRPr="00981363" w:rsidRDefault="00951269" w:rsidP="00EF3960">
            <w:pPr>
              <w:spacing w:before="60" w:after="60"/>
              <w:rPr>
                <w:color w:val="000000" w:themeColor="text1"/>
                <w:sz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K_W0</w:t>
            </w:r>
            <w:r>
              <w:rPr>
                <w:sz w:val="20"/>
              </w:rPr>
              <w:t>3</w:t>
            </w: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wykład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Zaliczenie pisemne</w:t>
            </w:r>
          </w:p>
        </w:tc>
      </w:tr>
      <w:tr w:rsidR="00951269" w:rsidRPr="006A66B7" w:rsidTr="00EF3960">
        <w:trPr>
          <w:trHeight w:val="1089"/>
        </w:trPr>
        <w:tc>
          <w:tcPr>
            <w:tcW w:w="61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180654" w:rsidRDefault="00951269" w:rsidP="00EF396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MI.B5.K</w:t>
            </w:r>
            <w:r w:rsidRPr="0018065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W.</w:t>
            </w:r>
            <w:r w:rsidRPr="001806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EF3960">
            <w:pPr>
              <w:spacing w:before="60" w:after="60"/>
              <w:rPr>
                <w:color w:val="000000" w:themeColor="text1"/>
                <w:sz w:val="20"/>
              </w:rPr>
            </w:pPr>
            <w:r w:rsidRPr="00981363">
              <w:rPr>
                <w:color w:val="000000" w:themeColor="text1"/>
                <w:sz w:val="20"/>
              </w:rPr>
              <w:t xml:space="preserve">charakteryzuje strukturę przedmiotową i podmiotową rynku </w:t>
            </w:r>
          </w:p>
          <w:p w:rsidR="00951269" w:rsidRPr="00981363" w:rsidRDefault="00951269" w:rsidP="00EF3960">
            <w:pPr>
              <w:spacing w:line="276" w:lineRule="auto"/>
              <w:rPr>
                <w:color w:val="000000"/>
                <w:sz w:val="20"/>
              </w:rPr>
            </w:pPr>
          </w:p>
          <w:p w:rsidR="00951269" w:rsidRPr="00981363" w:rsidRDefault="00951269" w:rsidP="00EF3960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K_W07</w:t>
            </w:r>
          </w:p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wykład/</w:t>
            </w:r>
            <w:r w:rsidRPr="00981363">
              <w:rPr>
                <w:sz w:val="20"/>
              </w:rPr>
              <w:br/>
              <w:t>ćwiczenia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Zaliczenie pisemne </w:t>
            </w:r>
          </w:p>
        </w:tc>
      </w:tr>
      <w:tr w:rsidR="00951269" w:rsidRPr="006A66B7" w:rsidTr="00EF3960">
        <w:trPr>
          <w:trHeight w:val="1109"/>
        </w:trPr>
        <w:tc>
          <w:tcPr>
            <w:tcW w:w="61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6A66B7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MI.B5</w:t>
            </w:r>
            <w:r w:rsidRPr="006A66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W.</w:t>
            </w:r>
            <w:r w:rsidRPr="006A66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line="276" w:lineRule="auto"/>
              <w:rPr>
                <w:color w:val="000000"/>
              </w:rPr>
            </w:pPr>
            <w:r w:rsidRPr="00981363">
              <w:rPr>
                <w:color w:val="000000" w:themeColor="text1"/>
                <w:sz w:val="20"/>
              </w:rPr>
              <w:t>rozumie zachowania organizacji na rynku oraz zna uwarunkowania i zależności ekonomiczne w gospodarce rynkowej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jc w:val="center"/>
            </w:pPr>
            <w:r>
              <w:t>K_W06</w:t>
            </w: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B33361" w:rsidRDefault="00951269" w:rsidP="00EF3960">
            <w:pPr>
              <w:spacing w:before="60" w:after="60"/>
            </w:pPr>
            <w:r>
              <w:t>wykład/</w:t>
            </w:r>
            <w:r>
              <w:br/>
              <w:t>ćwiczenia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B33361" w:rsidRDefault="00951269" w:rsidP="00EF3960">
            <w:pPr>
              <w:spacing w:before="60" w:after="60"/>
            </w:pPr>
            <w:r>
              <w:t xml:space="preserve">Zaliczenie pisemne </w:t>
            </w:r>
          </w:p>
        </w:tc>
      </w:tr>
      <w:tr w:rsidR="00951269" w:rsidRPr="006A66B7" w:rsidTr="00EF3960">
        <w:trPr>
          <w:trHeight w:val="1109"/>
        </w:trPr>
        <w:tc>
          <w:tcPr>
            <w:tcW w:w="61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MI.B5.K_U.</w:t>
            </w:r>
            <w:r w:rsidRPr="006A66B7">
              <w:rPr>
                <w:sz w:val="20"/>
                <w:szCs w:val="20"/>
              </w:rPr>
              <w:t xml:space="preserve">01 </w:t>
            </w:r>
          </w:p>
          <w:p w:rsidR="00951269" w:rsidRPr="006A66B7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EF3960">
            <w:pPr>
              <w:spacing w:line="276" w:lineRule="auto"/>
              <w:rPr>
                <w:color w:val="000000"/>
                <w:sz w:val="20"/>
              </w:rPr>
            </w:pPr>
            <w:r w:rsidRPr="00981363">
              <w:rPr>
                <w:color w:val="000000" w:themeColor="text1"/>
                <w:sz w:val="20"/>
              </w:rPr>
              <w:t>student potrafi identyfikować i objaśniać pojęcia gospodarcze, związane z przedmiotem zainteresowania mikroekonomii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K_U0</w:t>
            </w:r>
            <w:r>
              <w:rPr>
                <w:sz w:val="20"/>
              </w:rPr>
              <w:t>3</w:t>
            </w: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ćwiczenia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 xml:space="preserve">Kolokwium z części ćwiczeniowej  </w:t>
            </w:r>
          </w:p>
        </w:tc>
      </w:tr>
      <w:tr w:rsidR="00951269" w:rsidRPr="006A66B7" w:rsidTr="00EF3960">
        <w:trPr>
          <w:trHeight w:val="1109"/>
        </w:trPr>
        <w:tc>
          <w:tcPr>
            <w:tcW w:w="61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MI.B5.K_U.02</w:t>
            </w:r>
            <w:r w:rsidRPr="006A66B7">
              <w:rPr>
                <w:sz w:val="20"/>
                <w:szCs w:val="20"/>
              </w:rPr>
              <w:t xml:space="preserve"> </w:t>
            </w:r>
          </w:p>
          <w:p w:rsidR="00951269" w:rsidRPr="006A66B7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EF3960">
            <w:pPr>
              <w:spacing w:line="276" w:lineRule="auto"/>
              <w:rPr>
                <w:sz w:val="20"/>
              </w:rPr>
            </w:pPr>
            <w:r w:rsidRPr="00981363">
              <w:rPr>
                <w:color w:val="000000" w:themeColor="text1"/>
                <w:sz w:val="20"/>
              </w:rPr>
              <w:t xml:space="preserve">potrafi </w:t>
            </w:r>
            <w:r w:rsidRPr="00981363">
              <w:rPr>
                <w:sz w:val="20"/>
              </w:rPr>
              <w:t>klasyfikować elementy rynku oraz objaśnia i analizuje mechanizmy jego działania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K_U</w:t>
            </w:r>
            <w:r>
              <w:rPr>
                <w:sz w:val="20"/>
              </w:rPr>
              <w:t>04</w:t>
            </w: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ćwiczenia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 xml:space="preserve">Kolokwium z części ćwiczeniowej  </w:t>
            </w:r>
          </w:p>
        </w:tc>
      </w:tr>
      <w:tr w:rsidR="00951269" w:rsidRPr="006A66B7" w:rsidTr="00EF3960">
        <w:trPr>
          <w:trHeight w:val="1109"/>
        </w:trPr>
        <w:tc>
          <w:tcPr>
            <w:tcW w:w="61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MI.B5.K_U.03</w:t>
            </w:r>
          </w:p>
          <w:p w:rsidR="00951269" w:rsidRPr="006A66B7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EF3960">
            <w:pPr>
              <w:rPr>
                <w:sz w:val="20"/>
              </w:rPr>
            </w:pPr>
            <w:r w:rsidRPr="00981363">
              <w:rPr>
                <w:sz w:val="20"/>
              </w:rPr>
              <w:t xml:space="preserve">potrafi analizować czynniki wpływające na optymalny wybór konsumenta oraz analizuje decyzje producenta 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K_U</w:t>
            </w:r>
            <w:r>
              <w:rPr>
                <w:sz w:val="20"/>
              </w:rPr>
              <w:t>02</w:t>
            </w: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ćwiczenia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 xml:space="preserve">Kolokwium z części ćwiczeniowej  </w:t>
            </w:r>
          </w:p>
        </w:tc>
      </w:tr>
      <w:tr w:rsidR="00951269" w:rsidRPr="006A66B7" w:rsidTr="00EF3960">
        <w:trPr>
          <w:trHeight w:val="1109"/>
        </w:trPr>
        <w:tc>
          <w:tcPr>
            <w:tcW w:w="61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MI.B5.K_K.</w:t>
            </w:r>
            <w:r w:rsidRPr="006A66B7">
              <w:rPr>
                <w:sz w:val="20"/>
                <w:szCs w:val="20"/>
              </w:rPr>
              <w:t xml:space="preserve">01 </w:t>
            </w:r>
          </w:p>
          <w:p w:rsidR="00951269" w:rsidRPr="006A66B7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EF3960">
            <w:pPr>
              <w:spacing w:line="276" w:lineRule="auto"/>
              <w:rPr>
                <w:sz w:val="20"/>
              </w:rPr>
            </w:pPr>
            <w:r w:rsidRPr="00981363">
              <w:rPr>
                <w:sz w:val="20"/>
              </w:rPr>
              <w:t>jest gotów do zasięgania opinii ekspertów w przypadku trudności z samodzielnym rozwiązywaniem problemu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EF3960">
            <w:pPr>
              <w:jc w:val="center"/>
              <w:rPr>
                <w:sz w:val="20"/>
              </w:rPr>
            </w:pPr>
            <w:r w:rsidRPr="00981363">
              <w:rPr>
                <w:sz w:val="20"/>
              </w:rPr>
              <w:t>K_K01</w:t>
            </w:r>
          </w:p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ćwiczenia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 xml:space="preserve">Obserwacja   </w:t>
            </w:r>
          </w:p>
        </w:tc>
      </w:tr>
      <w:tr w:rsidR="00951269" w:rsidRPr="006A66B7" w:rsidTr="00EF3960">
        <w:trPr>
          <w:trHeight w:val="1109"/>
        </w:trPr>
        <w:tc>
          <w:tcPr>
            <w:tcW w:w="61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MI.B5.K_K.02</w:t>
            </w:r>
          </w:p>
          <w:p w:rsidR="00951269" w:rsidRPr="006A66B7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EF3960">
            <w:pPr>
              <w:spacing w:line="276" w:lineRule="auto"/>
              <w:rPr>
                <w:sz w:val="20"/>
              </w:rPr>
            </w:pPr>
            <w:r w:rsidRPr="00981363">
              <w:rPr>
                <w:sz w:val="20"/>
              </w:rPr>
              <w:t>jest gotów do myślenia i działania w sposób przedsiębiorczy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EF3960">
            <w:pPr>
              <w:jc w:val="center"/>
              <w:rPr>
                <w:sz w:val="20"/>
              </w:rPr>
            </w:pPr>
            <w:r w:rsidRPr="00981363">
              <w:rPr>
                <w:sz w:val="20"/>
              </w:rPr>
              <w:t>K_K03</w:t>
            </w:r>
          </w:p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ćwiczenia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81363" w:rsidRDefault="00951269" w:rsidP="00EF3960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 xml:space="preserve">Obserwacja </w:t>
            </w:r>
          </w:p>
        </w:tc>
      </w:tr>
      <w:tr w:rsidR="00951269" w:rsidRPr="006A66B7" w:rsidTr="00EF3960">
        <w:tc>
          <w:tcPr>
            <w:tcW w:w="5000" w:type="pct"/>
            <w:gridSpan w:val="9"/>
            <w:shd w:val="clear" w:color="auto" w:fill="D9D9D9"/>
          </w:tcPr>
          <w:p w:rsidR="00951269" w:rsidRPr="006A66B7" w:rsidRDefault="00951269" w:rsidP="00EF39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6A66B7" w:rsidTr="00EF3960">
        <w:trPr>
          <w:trHeight w:val="1495"/>
        </w:trPr>
        <w:tc>
          <w:tcPr>
            <w:tcW w:w="1534" w:type="pct"/>
            <w:gridSpan w:val="2"/>
            <w:tcBorders>
              <w:right w:val="nil"/>
            </w:tcBorders>
            <w:shd w:val="clear" w:color="auto" w:fill="D9D9D9"/>
          </w:tcPr>
          <w:p w:rsidR="00951269" w:rsidRPr="006A66B7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Całkowita liczba punktów ECTS: (A + B)</w:t>
            </w:r>
            <w:r w:rsidRPr="006A66B7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609" w:type="pct"/>
            <w:gridSpan w:val="4"/>
            <w:tcBorders>
              <w:left w:val="nil"/>
            </w:tcBorders>
          </w:tcPr>
          <w:p w:rsidR="00951269" w:rsidRPr="006A66B7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gridSpan w:val="2"/>
            <w:tcBorders>
              <w:left w:val="nil"/>
            </w:tcBorders>
            <w:textDirection w:val="btLr"/>
          </w:tcPr>
          <w:p w:rsidR="00951269" w:rsidRPr="006A66B7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Stacjonarne</w:t>
            </w:r>
          </w:p>
        </w:tc>
        <w:tc>
          <w:tcPr>
            <w:tcW w:w="430" w:type="pct"/>
            <w:tcBorders>
              <w:left w:val="nil"/>
            </w:tcBorders>
            <w:textDirection w:val="btLr"/>
          </w:tcPr>
          <w:p w:rsidR="00951269" w:rsidRPr="006A66B7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Niestacjonarne</w:t>
            </w:r>
          </w:p>
        </w:tc>
      </w:tr>
      <w:tr w:rsidR="00951269" w:rsidRPr="006A66B7" w:rsidTr="00EF3960">
        <w:tc>
          <w:tcPr>
            <w:tcW w:w="1534" w:type="pct"/>
            <w:gridSpan w:val="2"/>
            <w:tcBorders>
              <w:right w:val="nil"/>
            </w:tcBorders>
            <w:shd w:val="clear" w:color="auto" w:fill="D9D9D9"/>
          </w:tcPr>
          <w:p w:rsidR="00951269" w:rsidRPr="006A66B7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 xml:space="preserve">A. Liczba godzin </w:t>
            </w:r>
            <w:r w:rsidRPr="006A66B7">
              <w:rPr>
                <w:b/>
                <w:sz w:val="20"/>
                <w:szCs w:val="20"/>
                <w:lang w:eastAsia="pl-PL"/>
              </w:rPr>
              <w:t>kontaktowych</w:t>
            </w:r>
            <w:r w:rsidRPr="006A66B7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609" w:type="pct"/>
            <w:gridSpan w:val="4"/>
            <w:tcBorders>
              <w:left w:val="nil"/>
            </w:tcBorders>
          </w:tcPr>
          <w:p w:rsidR="00951269" w:rsidRDefault="00951269" w:rsidP="00EF3960">
            <w:pPr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Wykł</w:t>
            </w:r>
            <w:r>
              <w:rPr>
                <w:sz w:val="20"/>
                <w:szCs w:val="20"/>
              </w:rPr>
              <w:t>ad</w:t>
            </w:r>
            <w:r w:rsidRPr="006A66B7">
              <w:rPr>
                <w:sz w:val="20"/>
                <w:szCs w:val="20"/>
              </w:rPr>
              <w:t xml:space="preserve"> </w:t>
            </w:r>
          </w:p>
          <w:p w:rsidR="00951269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projektowe</w:t>
            </w:r>
          </w:p>
          <w:p w:rsidR="00951269" w:rsidRPr="006A66B7" w:rsidRDefault="00951269" w:rsidP="00EF3960">
            <w:pPr>
              <w:rPr>
                <w:sz w:val="20"/>
                <w:szCs w:val="20"/>
              </w:rPr>
            </w:pPr>
          </w:p>
          <w:p w:rsidR="00951269" w:rsidRPr="006A66B7" w:rsidRDefault="00951269" w:rsidP="00EF3960">
            <w:pPr>
              <w:rPr>
                <w:sz w:val="20"/>
                <w:szCs w:val="20"/>
              </w:rPr>
            </w:pPr>
          </w:p>
          <w:p w:rsidR="00951269" w:rsidRPr="006A66B7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A66B7" w:rsidRDefault="00951269" w:rsidP="00EF3960">
            <w:pPr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lastRenderedPageBreak/>
              <w:t>w sumie:</w:t>
            </w:r>
          </w:p>
          <w:p w:rsidR="00951269" w:rsidRPr="006A66B7" w:rsidRDefault="00951269" w:rsidP="00EF3960">
            <w:pPr>
              <w:rPr>
                <w:b/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ECTS</w:t>
            </w:r>
          </w:p>
        </w:tc>
        <w:tc>
          <w:tcPr>
            <w:tcW w:w="426" w:type="pct"/>
            <w:gridSpan w:val="2"/>
            <w:tcBorders>
              <w:left w:val="nil"/>
            </w:tcBorders>
            <w:vAlign w:val="center"/>
          </w:tcPr>
          <w:p w:rsidR="00951269" w:rsidRPr="006A66B7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  <w:p w:rsidR="00951269" w:rsidRPr="006A66B7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51269" w:rsidRPr="006A66B7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A66B7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A42CA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45</w:t>
            </w:r>
          </w:p>
          <w:p w:rsidR="00951269" w:rsidRPr="006A66B7" w:rsidRDefault="00951269" w:rsidP="00EF3960">
            <w:pPr>
              <w:jc w:val="center"/>
              <w:rPr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lastRenderedPageBreak/>
              <w:t>1,8</w:t>
            </w:r>
          </w:p>
        </w:tc>
        <w:tc>
          <w:tcPr>
            <w:tcW w:w="430" w:type="pct"/>
            <w:tcBorders>
              <w:left w:val="nil"/>
            </w:tcBorders>
          </w:tcPr>
          <w:p w:rsidR="00951269" w:rsidRPr="006A66B7" w:rsidRDefault="00951269" w:rsidP="00EF3960">
            <w:pPr>
              <w:snapToGrid w:val="0"/>
              <w:rPr>
                <w:sz w:val="20"/>
                <w:szCs w:val="20"/>
              </w:rPr>
            </w:pPr>
          </w:p>
        </w:tc>
      </w:tr>
      <w:tr w:rsidR="00951269" w:rsidRPr="006A66B7" w:rsidTr="00EF3960">
        <w:tc>
          <w:tcPr>
            <w:tcW w:w="1534" w:type="pct"/>
            <w:gridSpan w:val="2"/>
            <w:tcBorders>
              <w:right w:val="nil"/>
            </w:tcBorders>
            <w:shd w:val="clear" w:color="auto" w:fill="D9D9D9"/>
          </w:tcPr>
          <w:p w:rsidR="00951269" w:rsidRPr="006A66B7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2609" w:type="pct"/>
            <w:gridSpan w:val="4"/>
            <w:tcBorders>
              <w:left w:val="nil"/>
            </w:tcBorders>
          </w:tcPr>
          <w:p w:rsidR="00951269" w:rsidRDefault="00951269" w:rsidP="00EF3960">
            <w:pPr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 xml:space="preserve">przygotowanie ogólne </w:t>
            </w:r>
          </w:p>
          <w:p w:rsidR="00951269" w:rsidRPr="006A66B7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ćwiczeń</w:t>
            </w:r>
          </w:p>
          <w:p w:rsidR="00951269" w:rsidRPr="006A66B7" w:rsidRDefault="00951269" w:rsidP="00EF3960">
            <w:pPr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 xml:space="preserve">praca w bibliotece </w:t>
            </w:r>
          </w:p>
          <w:p w:rsidR="00951269" w:rsidRPr="006A66B7" w:rsidRDefault="00951269" w:rsidP="00EF3960">
            <w:pPr>
              <w:rPr>
                <w:sz w:val="20"/>
                <w:szCs w:val="20"/>
              </w:rPr>
            </w:pPr>
          </w:p>
          <w:p w:rsidR="00951269" w:rsidRPr="006A66B7" w:rsidRDefault="00951269" w:rsidP="00EF3960">
            <w:pPr>
              <w:spacing w:after="90"/>
              <w:jc w:val="both"/>
              <w:rPr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 xml:space="preserve">w sumie:  </w:t>
            </w:r>
          </w:p>
          <w:p w:rsidR="00951269" w:rsidRPr="006A66B7" w:rsidRDefault="00951269" w:rsidP="00EF3960">
            <w:pPr>
              <w:rPr>
                <w:b/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ECTS</w:t>
            </w:r>
          </w:p>
        </w:tc>
        <w:tc>
          <w:tcPr>
            <w:tcW w:w="426" w:type="pct"/>
            <w:gridSpan w:val="2"/>
            <w:tcBorders>
              <w:left w:val="nil"/>
            </w:tcBorders>
            <w:vAlign w:val="center"/>
          </w:tcPr>
          <w:p w:rsidR="00951269" w:rsidRPr="006A66B7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51269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51269" w:rsidRPr="006A66B7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51269" w:rsidRPr="006A66B7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A42CA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55</w:t>
            </w:r>
          </w:p>
          <w:p w:rsidR="00951269" w:rsidRPr="006A66B7" w:rsidRDefault="00951269" w:rsidP="00EF3960">
            <w:pPr>
              <w:jc w:val="center"/>
              <w:rPr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430" w:type="pct"/>
            <w:tcBorders>
              <w:left w:val="nil"/>
            </w:tcBorders>
          </w:tcPr>
          <w:p w:rsidR="00951269" w:rsidRPr="006A66B7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6A66B7" w:rsidTr="00EF3960">
        <w:tc>
          <w:tcPr>
            <w:tcW w:w="1534" w:type="pct"/>
            <w:gridSpan w:val="2"/>
            <w:tcBorders>
              <w:right w:val="nil"/>
            </w:tcBorders>
            <w:shd w:val="clear" w:color="auto" w:fill="D9D9D9"/>
          </w:tcPr>
          <w:p w:rsidR="00951269" w:rsidRPr="006A66B7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 xml:space="preserve">C. Liczba godzin </w:t>
            </w:r>
            <w:r w:rsidRPr="006A66B7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6A66B7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609" w:type="pct"/>
            <w:gridSpan w:val="4"/>
            <w:tcBorders>
              <w:left w:val="nil"/>
            </w:tcBorders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projektowe</w:t>
            </w:r>
          </w:p>
          <w:p w:rsidR="00951269" w:rsidRPr="006A66B7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ćwiczeń</w:t>
            </w:r>
          </w:p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6A66B7" w:rsidRDefault="00951269" w:rsidP="00EF3960">
            <w:pPr>
              <w:jc w:val="both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 xml:space="preserve">w sumie:  </w:t>
            </w:r>
          </w:p>
          <w:p w:rsidR="00951269" w:rsidRPr="006A66B7" w:rsidRDefault="00951269" w:rsidP="00EF3960">
            <w:pPr>
              <w:rPr>
                <w:b/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ECTS</w:t>
            </w:r>
          </w:p>
        </w:tc>
        <w:tc>
          <w:tcPr>
            <w:tcW w:w="426" w:type="pct"/>
            <w:gridSpan w:val="2"/>
            <w:tcBorders>
              <w:left w:val="nil"/>
            </w:tcBorders>
            <w:vAlign w:val="center"/>
          </w:tcPr>
          <w:p w:rsidR="00951269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51269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51269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A42CA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45</w:t>
            </w:r>
          </w:p>
          <w:p w:rsidR="00951269" w:rsidRPr="006A66B7" w:rsidRDefault="00951269" w:rsidP="00EF3960">
            <w:pPr>
              <w:jc w:val="center"/>
              <w:rPr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430" w:type="pct"/>
            <w:tcBorders>
              <w:left w:val="nil"/>
            </w:tcBorders>
          </w:tcPr>
          <w:p w:rsidR="00951269" w:rsidRPr="006A66B7" w:rsidRDefault="00951269" w:rsidP="00EF3960">
            <w:pPr>
              <w:rPr>
                <w:sz w:val="20"/>
                <w:szCs w:val="20"/>
              </w:rPr>
            </w:pPr>
          </w:p>
        </w:tc>
      </w:tr>
    </w:tbl>
    <w:p w:rsidR="00951269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6A66B7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6A66B7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630"/>
        <w:gridCol w:w="6658"/>
      </w:tblGrid>
      <w:tr w:rsidR="00951269" w:rsidRPr="006A66B7" w:rsidTr="00EF3960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6A66B7" w:rsidRDefault="00951269" w:rsidP="00EF3960">
            <w:pPr>
              <w:spacing w:after="90"/>
              <w:rPr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A66B7" w:rsidRDefault="00951269" w:rsidP="00EF3960">
            <w:pPr>
              <w:jc w:val="both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Wykłady:</w:t>
            </w:r>
          </w:p>
          <w:p w:rsidR="00951269" w:rsidRPr="00981363" w:rsidRDefault="00951269" w:rsidP="00EF3960">
            <w:pPr>
              <w:jc w:val="both"/>
              <w:rPr>
                <w:sz w:val="20"/>
              </w:rPr>
            </w:pPr>
            <w:r w:rsidRPr="00981363">
              <w:rPr>
                <w:sz w:val="20"/>
              </w:rPr>
              <w:t xml:space="preserve">Wprowadzenie do ekonomii i gospodarki. Podstawowe kategorie ekonomiczne. </w:t>
            </w:r>
          </w:p>
          <w:p w:rsidR="00951269" w:rsidRPr="00981363" w:rsidRDefault="00951269" w:rsidP="00EF3960">
            <w:pPr>
              <w:jc w:val="both"/>
              <w:rPr>
                <w:sz w:val="20"/>
              </w:rPr>
            </w:pPr>
            <w:r w:rsidRPr="00981363">
              <w:rPr>
                <w:sz w:val="20"/>
              </w:rPr>
              <w:t xml:space="preserve">Mikroanaliza rynku – popyt, podaż, cena, rynek; reakcje popytu na zmianę cen i dochodów. Teoria wyboru konsumenta, decyzje produkcyjne przedsiębiorstw. </w:t>
            </w:r>
          </w:p>
          <w:p w:rsidR="00951269" w:rsidRDefault="00951269" w:rsidP="00EF3960">
            <w:pPr>
              <w:jc w:val="both"/>
              <w:rPr>
                <w:sz w:val="20"/>
              </w:rPr>
            </w:pPr>
            <w:r w:rsidRPr="00981363">
              <w:rPr>
                <w:sz w:val="20"/>
              </w:rPr>
              <w:t>Teoria producenta – koszty i utargi przedsiębiorstwa. Funkcjonowanie przedsiębiorstw w warunkach różnych struktur rynkowych. Wprowadzenie do makroekonomii. Model ruchu okrężnego w gospodarce. Czynniki wzrostu gospodarczego. Rachunek dochodu narodowego oraz prod</w:t>
            </w:r>
            <w:r>
              <w:rPr>
                <w:sz w:val="20"/>
              </w:rPr>
              <w:t>u</w:t>
            </w:r>
            <w:r w:rsidRPr="00981363">
              <w:rPr>
                <w:sz w:val="20"/>
              </w:rPr>
              <w:t xml:space="preserve">kt krajowy brutto. </w:t>
            </w:r>
          </w:p>
          <w:p w:rsidR="00951269" w:rsidRPr="00981363" w:rsidRDefault="00951269" w:rsidP="00EF3960">
            <w:pPr>
              <w:jc w:val="both"/>
              <w:rPr>
                <w:sz w:val="16"/>
              </w:rPr>
            </w:pPr>
            <w:r w:rsidRPr="00981363">
              <w:rPr>
                <w:sz w:val="20"/>
              </w:rPr>
              <w:t xml:space="preserve">Rynek finansowych – pieniądz i współczesny system bankowy. </w:t>
            </w:r>
            <w:r>
              <w:rPr>
                <w:sz w:val="20"/>
              </w:rPr>
              <w:t xml:space="preserve">Bezrobocie. </w:t>
            </w:r>
            <w:r w:rsidRPr="00981363">
              <w:rPr>
                <w:sz w:val="20"/>
              </w:rPr>
              <w:t xml:space="preserve"> Inflacja</w:t>
            </w:r>
            <w:r>
              <w:rPr>
                <w:sz w:val="20"/>
              </w:rPr>
              <w:t>.</w:t>
            </w:r>
          </w:p>
          <w:p w:rsidR="00951269" w:rsidRDefault="00951269" w:rsidP="00EF3960">
            <w:pPr>
              <w:jc w:val="both"/>
              <w:rPr>
                <w:b/>
                <w:sz w:val="20"/>
              </w:rPr>
            </w:pPr>
            <w:r w:rsidRPr="00981363">
              <w:rPr>
                <w:b/>
                <w:sz w:val="20"/>
              </w:rPr>
              <w:t>Ćwiczenia:</w:t>
            </w:r>
          </w:p>
          <w:p w:rsidR="00951269" w:rsidRPr="00F56160" w:rsidRDefault="00951269" w:rsidP="00EF3960">
            <w:pPr>
              <w:rPr>
                <w:rFonts w:eastAsia="Times New Roman"/>
              </w:rPr>
            </w:pPr>
            <w:r w:rsidRPr="00F56160">
              <w:rPr>
                <w:rFonts w:eastAsia="Times New Roman"/>
                <w:sz w:val="20"/>
              </w:rPr>
              <w:t>Narzędzia analizy ekonomicznej</w:t>
            </w:r>
            <w:r>
              <w:rPr>
                <w:rFonts w:eastAsia="Times New Roman"/>
                <w:sz w:val="20"/>
              </w:rPr>
              <w:t xml:space="preserve"> (</w:t>
            </w:r>
            <w:r w:rsidRPr="00F56160">
              <w:rPr>
                <w:rFonts w:eastAsia="Times New Roman"/>
                <w:sz w:val="20"/>
              </w:rPr>
              <w:t>przykłady i zadania). Elementy rynku oraz mechanizmy jego działania (przykłady i zadania). Teoria wyboru konsumenta (przykłady i zadania). Teoria podaży – decyzje produkcyjne w przedsiębiorstwie (przykłady i zadania). Formy organizacji rynku – konkurencja doskonała, monopol, konkurencja monopolistyczna, oligopol (przykłady i zadania). Rynki czynników produkcji, ekonomiczne przyczyny zróżnicowania dochodów, krańcowa produktywność czynników produkcji.</w:t>
            </w:r>
          </w:p>
          <w:p w:rsidR="00951269" w:rsidRPr="006A66B7" w:rsidRDefault="00951269" w:rsidP="00EF3960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951269" w:rsidRPr="006A66B7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1416" w:type="pct"/>
            <w:tcBorders>
              <w:right w:val="nil"/>
            </w:tcBorders>
            <w:shd w:val="clear" w:color="auto" w:fill="D9D9D9"/>
          </w:tcPr>
          <w:p w:rsidR="00951269" w:rsidRPr="006A66B7" w:rsidRDefault="00951269" w:rsidP="00EF3960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6A66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584" w:type="pct"/>
            <w:tcBorders>
              <w:left w:val="nil"/>
            </w:tcBorders>
          </w:tcPr>
          <w:p w:rsidR="00951269" w:rsidRPr="00955296" w:rsidRDefault="00951269" w:rsidP="00EF3960">
            <w:pPr>
              <w:shd w:val="clear" w:color="auto" w:fill="FFFFFF"/>
              <w:rPr>
                <w:b/>
                <w:sz w:val="20"/>
              </w:rPr>
            </w:pPr>
            <w:r w:rsidRPr="00955296">
              <w:rPr>
                <w:sz w:val="20"/>
              </w:rPr>
              <w:t xml:space="preserve">wykład multimedialny, metoda studium przypadków,  </w:t>
            </w:r>
          </w:p>
          <w:p w:rsidR="00951269" w:rsidRPr="00955296" w:rsidRDefault="00951269" w:rsidP="00EF3960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55296">
              <w:rPr>
                <w:rFonts w:ascii="Times New Roman" w:hAnsi="Times New Roman"/>
                <w:sz w:val="20"/>
              </w:rPr>
              <w:t>ćwiczenia audytoryjne</w:t>
            </w:r>
          </w:p>
        </w:tc>
      </w:tr>
      <w:tr w:rsidR="00951269" w:rsidRPr="006A66B7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pct"/>
            <w:tcBorders>
              <w:right w:val="nil"/>
            </w:tcBorders>
            <w:shd w:val="clear" w:color="auto" w:fill="D9D9D9"/>
          </w:tcPr>
          <w:p w:rsidR="00951269" w:rsidRPr="006A66B7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6A66B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584" w:type="pct"/>
            <w:tcBorders>
              <w:left w:val="nil"/>
            </w:tcBorders>
          </w:tcPr>
          <w:p w:rsidR="00951269" w:rsidRPr="00955296" w:rsidRDefault="00951269" w:rsidP="00EF3960">
            <w:pPr>
              <w:rPr>
                <w:sz w:val="20"/>
              </w:rPr>
            </w:pPr>
            <w:r w:rsidRPr="00955296">
              <w:rPr>
                <w:sz w:val="20"/>
              </w:rPr>
              <w:t xml:space="preserve">kolokwia pisemne, rozwiązywanie zadań </w:t>
            </w:r>
          </w:p>
        </w:tc>
      </w:tr>
      <w:tr w:rsidR="00951269" w:rsidRPr="006A66B7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pct"/>
            <w:tcBorders>
              <w:right w:val="nil"/>
            </w:tcBorders>
            <w:shd w:val="clear" w:color="auto" w:fill="D9D9D9"/>
          </w:tcPr>
          <w:p w:rsidR="00951269" w:rsidRPr="006A66B7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584" w:type="pct"/>
            <w:tcBorders>
              <w:left w:val="nil"/>
            </w:tcBorders>
          </w:tcPr>
          <w:p w:rsidR="00951269" w:rsidRPr="00955296" w:rsidRDefault="00951269" w:rsidP="00EF3960">
            <w:pPr>
              <w:rPr>
                <w:sz w:val="20"/>
              </w:rPr>
            </w:pPr>
            <w:r w:rsidRPr="00955296">
              <w:rPr>
                <w:sz w:val="20"/>
                <w:lang w:eastAsia="pl-PL"/>
              </w:rPr>
              <w:t>Warunkiem uzyskania pozytywnej oceny z modułu jest uzyskanie pozytywnej oceny z egzaminu, wykładów oraz ćwiczeń. Uczestnictwo w zajęciach - obowiązkowe</w:t>
            </w:r>
          </w:p>
        </w:tc>
      </w:tr>
      <w:tr w:rsidR="00951269" w:rsidRPr="006A66B7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pct"/>
            <w:tcBorders>
              <w:right w:val="nil"/>
            </w:tcBorders>
            <w:shd w:val="clear" w:color="auto" w:fill="D9D9D9"/>
          </w:tcPr>
          <w:p w:rsidR="00951269" w:rsidRPr="006A66B7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584" w:type="pct"/>
            <w:tcBorders>
              <w:left w:val="nil"/>
            </w:tcBorders>
          </w:tcPr>
          <w:p w:rsidR="00951269" w:rsidRPr="006A66B7" w:rsidRDefault="00951269" w:rsidP="00EF3960">
            <w:pPr>
              <w:ind w:right="939"/>
              <w:jc w:val="both"/>
              <w:rPr>
                <w:sz w:val="20"/>
                <w:szCs w:val="20"/>
                <w:lang w:eastAsia="pl-PL"/>
              </w:rPr>
            </w:pPr>
            <w:r w:rsidRPr="006A66B7">
              <w:rPr>
                <w:sz w:val="20"/>
                <w:szCs w:val="20"/>
                <w:lang w:eastAsia="pl-PL"/>
              </w:rPr>
              <w:t xml:space="preserve">Ocena końcowa:  </w:t>
            </w:r>
          </w:p>
          <w:p w:rsidR="00951269" w:rsidRPr="006A66B7" w:rsidRDefault="00951269" w:rsidP="00EF3960">
            <w:pPr>
              <w:ind w:right="9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kolokwium pisemne z ćwiczeń – 50</w:t>
            </w:r>
            <w:r w:rsidRPr="006A66B7">
              <w:rPr>
                <w:sz w:val="20"/>
                <w:szCs w:val="20"/>
                <w:lang w:eastAsia="pl-PL"/>
              </w:rPr>
              <w:t>%</w:t>
            </w:r>
            <w:r>
              <w:rPr>
                <w:sz w:val="20"/>
                <w:szCs w:val="20"/>
                <w:lang w:eastAsia="pl-PL"/>
              </w:rPr>
              <w:t xml:space="preserve">, </w:t>
            </w:r>
            <w:r>
              <w:rPr>
                <w:sz w:val="20"/>
                <w:szCs w:val="20"/>
                <w:lang w:eastAsia="pl-PL"/>
              </w:rPr>
              <w:br/>
              <w:t>kolokwium pisemne z wykładów  50%</w:t>
            </w:r>
          </w:p>
        </w:tc>
      </w:tr>
      <w:tr w:rsidR="00951269" w:rsidRPr="006A66B7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pct"/>
            <w:tcBorders>
              <w:right w:val="nil"/>
            </w:tcBorders>
            <w:shd w:val="clear" w:color="auto" w:fill="D9D9D9"/>
          </w:tcPr>
          <w:p w:rsidR="00951269" w:rsidRPr="006A66B7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584" w:type="pct"/>
            <w:tcBorders>
              <w:left w:val="nil"/>
            </w:tcBorders>
          </w:tcPr>
          <w:p w:rsidR="00951269" w:rsidRPr="006A66B7" w:rsidRDefault="00951269" w:rsidP="00EF3960">
            <w:pPr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Ustalane indywidualnie</w:t>
            </w:r>
          </w:p>
        </w:tc>
      </w:tr>
      <w:tr w:rsidR="00951269" w:rsidRPr="006A66B7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pct"/>
            <w:tcBorders>
              <w:right w:val="nil"/>
            </w:tcBorders>
            <w:shd w:val="clear" w:color="auto" w:fill="D9D9D9"/>
          </w:tcPr>
          <w:p w:rsidR="00951269" w:rsidRPr="006A66B7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584" w:type="pct"/>
            <w:tcBorders>
              <w:left w:val="nil"/>
            </w:tcBorders>
          </w:tcPr>
          <w:p w:rsidR="00951269" w:rsidRPr="00981363" w:rsidRDefault="00951269" w:rsidP="00EF3960">
            <w:pPr>
              <w:jc w:val="both"/>
              <w:rPr>
                <w:color w:val="000000"/>
                <w:sz w:val="18"/>
                <w:szCs w:val="20"/>
              </w:rPr>
            </w:pPr>
            <w:r w:rsidRPr="00981363">
              <w:rPr>
                <w:color w:val="000000"/>
                <w:sz w:val="18"/>
                <w:szCs w:val="20"/>
              </w:rPr>
              <w:t xml:space="preserve">Podstawy </w:t>
            </w:r>
            <w:r>
              <w:rPr>
                <w:color w:val="000000"/>
                <w:sz w:val="18"/>
                <w:szCs w:val="20"/>
              </w:rPr>
              <w:t>przedsiębiorczości</w:t>
            </w:r>
            <w:r w:rsidRPr="00981363">
              <w:rPr>
                <w:color w:val="000000"/>
                <w:sz w:val="18"/>
                <w:szCs w:val="20"/>
              </w:rPr>
              <w:t xml:space="preserve"> na poziomie szkoły ponadpodstawowej.</w:t>
            </w:r>
          </w:p>
          <w:p w:rsidR="00951269" w:rsidRPr="00981363" w:rsidRDefault="00951269" w:rsidP="00EF3960">
            <w:pPr>
              <w:rPr>
                <w:color w:val="000000"/>
                <w:sz w:val="18"/>
                <w:szCs w:val="20"/>
              </w:rPr>
            </w:pPr>
          </w:p>
          <w:p w:rsidR="00951269" w:rsidRPr="00981363" w:rsidRDefault="00951269" w:rsidP="00EF3960">
            <w:pPr>
              <w:rPr>
                <w:sz w:val="18"/>
                <w:szCs w:val="20"/>
              </w:rPr>
            </w:pPr>
          </w:p>
        </w:tc>
      </w:tr>
      <w:tr w:rsidR="00951269" w:rsidRPr="006A66B7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pct"/>
            <w:tcBorders>
              <w:right w:val="nil"/>
            </w:tcBorders>
            <w:shd w:val="clear" w:color="auto" w:fill="D9D9D9"/>
          </w:tcPr>
          <w:p w:rsidR="00951269" w:rsidRPr="006A66B7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584" w:type="pct"/>
            <w:tcBorders>
              <w:left w:val="nil"/>
            </w:tcBorders>
          </w:tcPr>
          <w:p w:rsidR="00951269" w:rsidRPr="00ED323A" w:rsidRDefault="00951269" w:rsidP="00EA2F20">
            <w:pPr>
              <w:numPr>
                <w:ilvl w:val="0"/>
                <w:numId w:val="23"/>
              </w:numPr>
              <w:spacing w:after="0" w:line="240" w:lineRule="auto"/>
              <w:ind w:left="434" w:hanging="357"/>
              <w:rPr>
                <w:rFonts w:ascii="Times New Roman" w:eastAsia="Times New Roman" w:hAnsi="Times New Roman"/>
                <w:sz w:val="18"/>
              </w:rPr>
            </w:pPr>
            <w:r w:rsidRPr="00ED323A">
              <w:rPr>
                <w:rFonts w:ascii="Times New Roman" w:eastAsia="Times New Roman" w:hAnsi="Times New Roman"/>
                <w:sz w:val="18"/>
              </w:rPr>
              <w:t xml:space="preserve">Begg D., Fischer S. Dornbusch R. Mikroekonomia, </w:t>
            </w:r>
            <w:r w:rsidRPr="00981363">
              <w:rPr>
                <w:rFonts w:ascii="Times New Roman" w:eastAsia="Times New Roman" w:hAnsi="Times New Roman"/>
                <w:sz w:val="18"/>
              </w:rPr>
              <w:t xml:space="preserve">Wydawnictwo </w:t>
            </w:r>
            <w:r w:rsidRPr="00ED323A">
              <w:rPr>
                <w:rFonts w:ascii="Times New Roman" w:eastAsia="Times New Roman" w:hAnsi="Times New Roman"/>
                <w:sz w:val="18"/>
              </w:rPr>
              <w:t>PWE, 2014.</w:t>
            </w:r>
          </w:p>
          <w:p w:rsidR="00951269" w:rsidRPr="00981363" w:rsidRDefault="00951269" w:rsidP="00EA2F20">
            <w:pPr>
              <w:numPr>
                <w:ilvl w:val="0"/>
                <w:numId w:val="23"/>
              </w:numPr>
              <w:spacing w:after="0" w:line="240" w:lineRule="auto"/>
              <w:ind w:left="434" w:hanging="357"/>
              <w:rPr>
                <w:rFonts w:ascii="Times New Roman" w:eastAsia="Times New Roman" w:hAnsi="Times New Roman"/>
                <w:sz w:val="18"/>
              </w:rPr>
            </w:pPr>
            <w:r w:rsidRPr="00981363">
              <w:rPr>
                <w:rFonts w:ascii="Times New Roman" w:eastAsia="Times New Roman" w:hAnsi="Times New Roman"/>
                <w:sz w:val="18"/>
              </w:rPr>
              <w:t xml:space="preserve">Smith P., Begg D. Ekonomia – zbiór zadań, Wydawnictwo PWE, 2001. </w:t>
            </w:r>
          </w:p>
          <w:p w:rsidR="00951269" w:rsidRPr="00981363" w:rsidRDefault="00951269" w:rsidP="00EA2F20">
            <w:pPr>
              <w:numPr>
                <w:ilvl w:val="0"/>
                <w:numId w:val="23"/>
              </w:numPr>
              <w:spacing w:after="0" w:line="240" w:lineRule="auto"/>
              <w:ind w:left="434" w:hanging="357"/>
              <w:rPr>
                <w:rFonts w:ascii="Times New Roman" w:eastAsia="Times New Roman" w:hAnsi="Times New Roman"/>
                <w:sz w:val="18"/>
              </w:rPr>
            </w:pPr>
            <w:r w:rsidRPr="00981363">
              <w:rPr>
                <w:rFonts w:ascii="Times New Roman" w:eastAsia="Times New Roman" w:hAnsi="Times New Roman"/>
                <w:sz w:val="18"/>
              </w:rPr>
              <w:t>Ślusarczyk B. Podstawy mikro i makroekonomii, Wydawnictwo Politechniki Lubelskiej, 2011.</w:t>
            </w:r>
          </w:p>
          <w:p w:rsidR="00951269" w:rsidRPr="00981363" w:rsidRDefault="00951269" w:rsidP="00EA2F20">
            <w:pPr>
              <w:numPr>
                <w:ilvl w:val="0"/>
                <w:numId w:val="23"/>
              </w:numPr>
              <w:spacing w:after="0" w:line="240" w:lineRule="auto"/>
              <w:ind w:left="434" w:hanging="357"/>
              <w:rPr>
                <w:sz w:val="18"/>
                <w:szCs w:val="20"/>
              </w:rPr>
            </w:pPr>
            <w:r w:rsidRPr="00981363">
              <w:rPr>
                <w:rFonts w:ascii="Times New Roman" w:eastAsia="Times New Roman" w:hAnsi="Times New Roman"/>
                <w:sz w:val="18"/>
              </w:rPr>
              <w:t>Marciniak S. (red.) Makro- i mikroekonomia. Podstawowe problemy, Wydawnictwo Naukowe PWN, 2015.</w:t>
            </w:r>
          </w:p>
        </w:tc>
      </w:tr>
    </w:tbl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lang w:eastAsia="pl-PL"/>
        </w:rPr>
        <w:lastRenderedPageBreak/>
        <w:drawing>
          <wp:inline distT="0" distB="0" distL="0" distR="0">
            <wp:extent cx="1828800" cy="365760"/>
            <wp:effectExtent l="0" t="0" r="0" b="0"/>
            <wp:docPr id="35" name="Obraz 35" descr="Logo KPU Kros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KPU Krosn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Pr="00904824" w:rsidRDefault="00951269" w:rsidP="00951269">
      <w:pPr>
        <w:jc w:val="center"/>
        <w:rPr>
          <w:b/>
          <w:sz w:val="20"/>
          <w:szCs w:val="20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Look w:val="0000"/>
      </w:tblPr>
      <w:tblGrid>
        <w:gridCol w:w="3006"/>
        <w:gridCol w:w="6282"/>
      </w:tblGrid>
      <w:tr w:rsidR="00951269" w:rsidRPr="00904824" w:rsidTr="00EF3960">
        <w:trPr>
          <w:trHeight w:val="397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EF3960">
            <w:r w:rsidRPr="00904824">
              <w:rPr>
                <w:b/>
              </w:rPr>
              <w:t>(wg planu studiów):</w:t>
            </w:r>
          </w:p>
        </w:tc>
        <w:tc>
          <w:tcPr>
            <w:tcW w:w="3382" w:type="pct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951269" w:rsidRPr="003971AA" w:rsidRDefault="00951269" w:rsidP="00EF3960">
            <w:pPr>
              <w:pStyle w:val="Nagwek2"/>
              <w:rPr>
                <w:rFonts w:ascii="Calibri" w:hAnsi="Calibri"/>
                <w:b/>
              </w:rPr>
            </w:pPr>
            <w:bookmarkStart w:id="35" w:name="_Toc83404854"/>
            <w:bookmarkStart w:id="36" w:name="_Toc83501810"/>
            <w:r w:rsidRPr="003971AA">
              <w:rPr>
                <w:rFonts w:ascii="Calibri" w:hAnsi="Calibri"/>
              </w:rPr>
              <w:t>Socjologia B6</w:t>
            </w:r>
            <w:bookmarkEnd w:id="35"/>
            <w:bookmarkEnd w:id="36"/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Nazwa przedmiotu (j. ang.):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EF3960">
            <w:r w:rsidRPr="003971AA">
              <w:t>Sociology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Kierunek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EF3960">
            <w:pPr>
              <w:pStyle w:val="Normalny1"/>
              <w:rPr>
                <w:rFonts w:ascii="Calibri" w:hAnsi="Calibri"/>
                <w:szCs w:val="22"/>
              </w:rPr>
            </w:pPr>
            <w:r w:rsidRPr="003971AA">
              <w:rPr>
                <w:rFonts w:ascii="Calibri" w:hAnsi="Calibri"/>
                <w:szCs w:val="22"/>
              </w:rPr>
              <w:t xml:space="preserve">Marketing Internetowy 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Poziom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EF3960">
            <w:r w:rsidRPr="003971AA">
              <w:t>studia I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Profil: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EF3960">
            <w:r w:rsidRPr="003971AA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Forma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EF3960">
            <w:r w:rsidRPr="003971AA">
              <w:t>studia stacjonarne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Punkty ECTS: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EF3960">
            <w:r w:rsidRPr="003971AA">
              <w:t>4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Język wykładowy: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EF3960">
            <w:r w:rsidRPr="003971AA">
              <w:t>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Rok akademicki: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EF3960">
            <w:r w:rsidRPr="003971AA">
              <w:t>2021/2022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Semestr: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EF3960">
            <w:pPr>
              <w:snapToGrid w:val="0"/>
            </w:pPr>
            <w:r w:rsidRPr="003971AA">
              <w:t>4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Koordynator przedmiotu:</w:t>
            </w:r>
          </w:p>
        </w:tc>
        <w:tc>
          <w:tcPr>
            <w:tcW w:w="3382" w:type="pct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951269" w:rsidRPr="003971AA" w:rsidRDefault="00951269" w:rsidP="00EF3960">
            <w:pPr>
              <w:snapToGrid w:val="0"/>
            </w:pPr>
            <w:r w:rsidRPr="003971AA">
              <w:t xml:space="preserve">Dr </w:t>
            </w:r>
            <w:r w:rsidR="00EF3960">
              <w:t>Alicja Kawalec- Przetacznik</w:t>
            </w:r>
          </w:p>
        </w:tc>
      </w:tr>
    </w:tbl>
    <w:p w:rsidR="00951269" w:rsidRPr="00904824" w:rsidRDefault="00951269" w:rsidP="00951269"/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Elementy wchodzące w skład programu studiów</w:t>
      </w:r>
    </w:p>
    <w:tbl>
      <w:tblPr>
        <w:tblW w:w="5000" w:type="pct"/>
        <w:tblLook w:val="0000"/>
      </w:tblPr>
      <w:tblGrid>
        <w:gridCol w:w="1385"/>
        <w:gridCol w:w="1792"/>
        <w:gridCol w:w="2214"/>
        <w:gridCol w:w="1089"/>
        <w:gridCol w:w="1232"/>
        <w:gridCol w:w="127"/>
        <w:gridCol w:w="589"/>
        <w:gridCol w:w="860"/>
      </w:tblGrid>
      <w:tr w:rsidR="00951269" w:rsidRPr="00904824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 xml:space="preserve">Treści programowe zapewniające uzyskanie efektów uczenia się dla przedmiotu </w:t>
            </w:r>
            <w:r w:rsidRPr="00904824">
              <w:rPr>
                <w:b/>
              </w:rPr>
              <w:br/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before="60" w:after="60"/>
              <w:jc w:val="both"/>
              <w:rPr>
                <w:b/>
              </w:rPr>
            </w:pPr>
            <w:r w:rsidRPr="00904824">
              <w:t>Zapoznanie studentów z podstawami socjologii, zarówno ogólnej, jak i szczegółowej, w tym prezentacja podstawowych zagadnień będących przedmiotem zainteresowania socjologii, w szczególności w kontekście funkcjonowania w grupie społecznej, w tym w organizacji – z uwzględnieniem odniesień do nauk o zarządzaniu</w:t>
            </w:r>
          </w:p>
        </w:tc>
      </w:tr>
      <w:tr w:rsidR="00951269" w:rsidRPr="00904824" w:rsidTr="00EF3960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</w:pPr>
            <w:r w:rsidRPr="00904824"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409" w:type="pct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before="60" w:after="60"/>
              <w:rPr>
                <w:sz w:val="20"/>
              </w:rPr>
            </w:pPr>
            <w:r w:rsidRPr="00904824">
              <w:rPr>
                <w:sz w:val="20"/>
              </w:rPr>
              <w:t xml:space="preserve">Wykład - 15h studia stacjonarne 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b/>
              </w:rPr>
              <w:t>Opis efektów uczenia się dla przedmiotu</w:t>
            </w:r>
          </w:p>
        </w:tc>
      </w:tr>
      <w:tr w:rsidR="00951269" w:rsidRPr="00904824" w:rsidTr="00EF3960">
        <w:trPr>
          <w:trHeight w:val="285"/>
        </w:trPr>
        <w:tc>
          <w:tcPr>
            <w:tcW w:w="60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Kod efektu przedmiotu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 xml:space="preserve">Student, który zaliczył przedmiot </w:t>
            </w:r>
            <w:r w:rsidRPr="00904824"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Powiązanie z KEU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</w:rPr>
            </w:pPr>
            <w:r w:rsidRPr="00904824">
              <w:t xml:space="preserve">Sposób weryfikacji i oceny efektów uczenia się </w:t>
            </w:r>
          </w:p>
        </w:tc>
      </w:tr>
      <w:tr w:rsidR="00951269" w:rsidRPr="00904824" w:rsidTr="00EF3960">
        <w:trPr>
          <w:trHeight w:val="808"/>
        </w:trPr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MI.B6.K_W.01 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t xml:space="preserve">osiada podstawową wiedzę z zakresu socjologii, zna podstawowe kierunki oraz </w:t>
            </w:r>
            <w:r w:rsidRPr="00904824">
              <w:lastRenderedPageBreak/>
              <w:t>ich przedstawicieli.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</w:pPr>
            <w:r>
              <w:lastRenderedPageBreak/>
              <w:t>W_03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lang w:val="en-US"/>
              </w:rPr>
            </w:pPr>
            <w:r w:rsidRPr="00904824">
              <w:t>Kolokwium końcowe</w:t>
            </w:r>
          </w:p>
        </w:tc>
      </w:tr>
      <w:tr w:rsidR="00951269" w:rsidRPr="00904824" w:rsidTr="00EF3960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MI.B6.K_W.02 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t>Ma podstawową wiedzę o rodzajach więzi społecznych, definiuje podstawowe pojęcia służące do opisu zachowań społecznych zarówno w wymiarze makrospołecznym, mezospołecznym jak i mikrospołecznym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W_06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Kolokwium końcowe</w:t>
            </w:r>
          </w:p>
        </w:tc>
      </w:tr>
      <w:tr w:rsidR="00951269" w:rsidRPr="00904824" w:rsidTr="00EF3960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MI.B6.K_W.03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</w:pPr>
            <w:r w:rsidRPr="00904824">
              <w:t>Zna podstawowe kategorie opisu struktury społecznej oraz zróżnicowania społecznego, ma podstawową wiedzę o wybranych rodzajach struktur społecznych i instytucjach życia społecznego, oraz zachodzących między nimi relacjach.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</w:pPr>
            <w:r>
              <w:t>W_07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Kolokwium końcowe</w:t>
            </w:r>
          </w:p>
        </w:tc>
      </w:tr>
      <w:tr w:rsidR="00951269" w:rsidRPr="00904824" w:rsidTr="00EF3960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MI.B6.K_U.01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</w:pPr>
            <w:r w:rsidRPr="00904824">
              <w:t>Zna podstawowe metody i narzędzia stosowane w badaniach socjologicznych oraz potrafi dokonać ich charakterystyki z uwzględnieniem możliwości ich zastosowania dla badania określonych obszarów organizacji.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K_U03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wykład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Kolokwium końcowe</w:t>
            </w:r>
          </w:p>
        </w:tc>
      </w:tr>
      <w:tr w:rsidR="00951269" w:rsidRPr="00904824" w:rsidTr="00EF3960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MI.B6.K_K.01 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pStyle w:val="Normalny1"/>
              <w:jc w:val="both"/>
              <w:rPr>
                <w:szCs w:val="22"/>
              </w:rPr>
            </w:pPr>
            <w:r w:rsidRPr="00904824">
              <w:t>Prezentuje własne poglądy, właściwie dobiera argumenty na ich poparcie, wykorzystuje w dyskusji wiedzę merytoryczną, z zachowaniem szacunku dla poglądów drugiej strony.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K_U04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Aktywność na zajęciach i przedstawien ie prezentacji opracowanej w grupie</w:t>
            </w:r>
          </w:p>
        </w:tc>
      </w:tr>
      <w:tr w:rsidR="00951269" w:rsidRPr="00904824" w:rsidTr="00EF3960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MI.B6.K_K.02 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pStyle w:val="Normalny1"/>
              <w:jc w:val="both"/>
            </w:pPr>
            <w:r w:rsidRPr="00904824">
              <w:t>Analizuje zmiany na rynku pracy, dostrzega jego dynamikę, uwzględnia podstawowe trendy obecne na rynku lokalnym i regionalnym, w tym konieczność większej mobilności, zdaje sobie sprawę z konieczności nabywania nowych kompetencji i ciągłego dostosowywania kwalifikacji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K_K03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Aktywność na zajęciach i przedstawien ie prezentacji opracowanej w grupie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>Nakład pracy studenta (bilans punktów ECTS)</w:t>
            </w:r>
          </w:p>
        </w:tc>
      </w:tr>
      <w:tr w:rsidR="00951269" w:rsidRPr="00904824" w:rsidTr="00EF3960">
        <w:trPr>
          <w:cantSplit/>
          <w:trHeight w:val="1617"/>
        </w:trPr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</w:pPr>
            <w:r w:rsidRPr="00904824">
              <w:rPr>
                <w:b/>
              </w:rPr>
              <w:t>Całkowita liczba punktów ECTS: (A + B)</w:t>
            </w:r>
            <w:r w:rsidRPr="00904824">
              <w:rPr>
                <w:b/>
                <w:i/>
              </w:rPr>
              <w:t xml:space="preserve">   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napToGrid w:val="0"/>
            </w:pPr>
            <w:r w:rsidRPr="00904824">
              <w:t>1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EF3960">
            <w:pPr>
              <w:pStyle w:val="Normalny1"/>
              <w:ind w:left="113" w:right="113"/>
              <w:rPr>
                <w:sz w:val="20"/>
              </w:rPr>
            </w:pPr>
            <w:r w:rsidRPr="00904824">
              <w:rPr>
                <w:sz w:val="20"/>
              </w:rPr>
              <w:t xml:space="preserve">Stacjonarne </w:t>
            </w:r>
          </w:p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rPr>
                <w:b/>
              </w:rPr>
            </w:pPr>
            <w:r w:rsidRPr="00904824">
              <w:rPr>
                <w:b/>
              </w:rPr>
              <w:lastRenderedPageBreak/>
              <w:t xml:space="preserve">A. Liczba godzin </w:t>
            </w:r>
            <w:r w:rsidRPr="00904824">
              <w:rPr>
                <w:b/>
                <w:lang w:eastAsia="pl-PL"/>
              </w:rPr>
              <w:t>kontaktowych</w:t>
            </w:r>
            <w:r w:rsidRPr="00904824"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r w:rsidRPr="00904824">
              <w:t>Wykład</w:t>
            </w:r>
          </w:p>
          <w:p w:rsidR="00951269" w:rsidRPr="00904824" w:rsidRDefault="00951269" w:rsidP="00EF3960"/>
          <w:p w:rsidR="00951269" w:rsidRPr="00904824" w:rsidRDefault="00951269" w:rsidP="00EF3960"/>
          <w:p w:rsidR="00951269" w:rsidRPr="00904824" w:rsidRDefault="00951269" w:rsidP="00EF3960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EF3960">
            <w:r w:rsidRPr="00904824">
              <w:t>ECTS</w:t>
            </w:r>
          </w:p>
          <w:p w:rsidR="00951269" w:rsidRPr="00904824" w:rsidRDefault="00951269" w:rsidP="00EF3960">
            <w:pPr>
              <w:rPr>
                <w:highlight w:val="green"/>
              </w:rPr>
            </w:pP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  <w:r w:rsidRPr="00904824">
              <w:t>15</w:t>
            </w:r>
          </w:p>
          <w:p w:rsidR="00951269" w:rsidRPr="00904824" w:rsidRDefault="00951269" w:rsidP="00EF3960">
            <w:pPr>
              <w:jc w:val="center"/>
            </w:pP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15</w:t>
            </w: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0,6</w:t>
            </w: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</w:p>
          <w:p w:rsidR="00951269" w:rsidRPr="00904824" w:rsidRDefault="00951269" w:rsidP="00EF3960">
            <w:pPr>
              <w:jc w:val="center"/>
              <w:rPr>
                <w:highlight w:val="green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</w:p>
        </w:tc>
      </w:tr>
      <w:tr w:rsidR="00951269" w:rsidRPr="00904824" w:rsidTr="00EF3960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r w:rsidRPr="00904824">
              <w:t xml:space="preserve">Przygotowanie do kolokwium </w:t>
            </w:r>
          </w:p>
          <w:p w:rsidR="00951269" w:rsidRPr="00904824" w:rsidRDefault="00951269" w:rsidP="00EF3960"/>
          <w:p w:rsidR="00951269" w:rsidRPr="00904824" w:rsidRDefault="00951269" w:rsidP="00EF3960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EF3960">
            <w:pPr>
              <w:rPr>
                <w:highlight w:val="green"/>
              </w:rPr>
            </w:pPr>
            <w:r w:rsidRPr="00904824">
              <w:t>ECTS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  <w:r w:rsidRPr="00904824">
              <w:t>10</w:t>
            </w:r>
          </w:p>
          <w:p w:rsidR="00951269" w:rsidRPr="00904824" w:rsidRDefault="00951269" w:rsidP="00EF3960">
            <w:pPr>
              <w:jc w:val="center"/>
            </w:pP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10</w:t>
            </w: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0,4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</w:p>
        </w:tc>
      </w:tr>
      <w:tr w:rsidR="00951269" w:rsidRPr="00904824" w:rsidTr="00EF3960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t xml:space="preserve">C. Liczba godzin </w:t>
            </w:r>
            <w:r w:rsidRPr="00904824">
              <w:rPr>
                <w:b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</w:rPr>
              <w:t>w ramach przedmiotu oraz związana z tym liczba punktów ECTS: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rPr>
                <w:highlight w:val="green"/>
              </w:rPr>
            </w:pPr>
            <w:r w:rsidRPr="00904824">
              <w:t>-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-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  <w:r w:rsidRPr="00904824">
              <w:t>-</w:t>
            </w: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4"/>
        <w:gridCol w:w="6134"/>
      </w:tblGrid>
      <w:tr w:rsidR="00951269" w:rsidRPr="00904824" w:rsidTr="00EF3960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after="90"/>
            </w:pPr>
            <w:r w:rsidRPr="00904824">
              <w:rPr>
                <w:b/>
              </w:rPr>
              <w:t>Szczegółowe treści kształcenia w ramach poszczególnych form zajęć: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904824" w:rsidRDefault="00951269" w:rsidP="00EF3960">
            <w:pPr>
              <w:jc w:val="both"/>
            </w:pPr>
            <w:r w:rsidRPr="00904824">
              <w:t xml:space="preserve">Wykłady: </w:t>
            </w:r>
          </w:p>
          <w:p w:rsidR="00951269" w:rsidRPr="00904824" w:rsidRDefault="00951269" w:rsidP="00EF3960">
            <w:pPr>
              <w:jc w:val="both"/>
            </w:pPr>
            <w:r w:rsidRPr="00904824">
              <w:t>Socjologia a inne nauki społeczne. Zróżnicowanie wewnętrzne socjologii. Socjalizacja i kształtowanie osobowości w procesie socjalizacji. Osobowość społeczna oraz tożsamość osobista i społeczna jednostki. Zachowania, działania, interakcje. Stosunki społeczne. Role społeczne i kontrola społeczna. Koncepcje ładu społecznego. Organizacja i dezorganizacja. Konformizm i dewiacje. Grupa społeczna i więź społeczna. Jednostka a grupy społeczne. Rodzina jako grupa społeczna i jako instytucja społeczna. Celowe grupy formalne. Socjologia organizacji. Typ idealny biurokracji. Cechy i dysfunkcje organizacji formalnych. Pojęcie instytucji totalnej. Władza, polityka, panowanie. Państwo i demokracja. Krążenie elit. Struktura społeczna i zróżnicowanie społeczne. Klasy i warstwy. Czynniki stratyfikacji społecznej. Koncepcje zróżnicowania społecznego. Socjologia pracy. Socjologiczne rozumienie zawodu.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98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ind w:right="513"/>
              <w:rPr>
                <w:rFonts w:ascii="Times New Roman" w:hAnsi="Times New Roman"/>
                <w:b/>
              </w:rPr>
            </w:pPr>
            <w:r w:rsidRPr="00904824">
              <w:rPr>
                <w:rFonts w:ascii="Times New Roman" w:hAnsi="Times New Roman"/>
                <w:b/>
              </w:rPr>
              <w:t xml:space="preserve">Metody i techniki kształcenia: </w:t>
            </w:r>
          </w:p>
        </w:tc>
        <w:tc>
          <w:tcPr>
            <w:tcW w:w="3302" w:type="pct"/>
            <w:tcBorders>
              <w:left w:val="nil"/>
            </w:tcBorders>
          </w:tcPr>
          <w:p w:rsidR="00951269" w:rsidRPr="00904824" w:rsidRDefault="00951269" w:rsidP="00EF3960">
            <w:pPr>
              <w:spacing w:after="0" w:line="240" w:lineRule="auto"/>
              <w:ind w:right="513"/>
              <w:rPr>
                <w:rFonts w:ascii="Times New Roman" w:hAnsi="Times New Roman"/>
                <w:color w:val="000000"/>
              </w:rPr>
            </w:pPr>
            <w:r w:rsidRPr="00904824">
              <w:rPr>
                <w:rFonts w:ascii="Times New Roman" w:hAnsi="Times New Roman"/>
              </w:rPr>
              <w:t xml:space="preserve">wykład multimedialny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rPr>
                <w:b/>
              </w:rPr>
              <w:t xml:space="preserve">* Warunki i sposób zaliczenia poszczególnych form zajęć, w tym zasady zaliczeń poprawkowych, a także warunki dopuszczenia do </w:t>
            </w:r>
            <w:r w:rsidRPr="00904824">
              <w:rPr>
                <w:b/>
              </w:rPr>
              <w:lastRenderedPageBreak/>
              <w:t>egzaminu:</w:t>
            </w:r>
            <w:r w:rsidRPr="00904824">
              <w:t xml:space="preserve">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</w:pPr>
            <w:r w:rsidRPr="00904824">
              <w:lastRenderedPageBreak/>
              <w:t>-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lastRenderedPageBreak/>
              <w:t>* Zasady udziału w poszczególnych zajęciach, ze wskazaniem, czy obecność studenta na zajęciach jest obowiązkowa: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EF3960">
            <w:r w:rsidRPr="00904824">
              <w:t>Warunkiem uzyskania pozytywnej oceny z modułu jest uzyskanie pozytywnej oceny z zajęć. Uczestnictwo w zajęciach - obowiązkowe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Sposób obliczania oceny końcowej: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EF3960">
            <w:r w:rsidRPr="00904824">
              <w:t>Ocena z pisemnego testu zaliczeniowego 100%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* Sposób i tryb wyrównywania zaległości powstałych wskutek nieobecności studenta na zajęciach: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EF3960">
            <w:r w:rsidRPr="00904824">
              <w:t>Ustalany indywidualnie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 xml:space="preserve">Wymagania wstępne i dodatkowe, szczególnie w odniesieniu do sekwencyjności przedmiotów: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EF3960">
            <w:r w:rsidRPr="00904824">
              <w:t xml:space="preserve">Podstawy ekonomii biznesu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Zalecana literatura: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EF3960">
            <w:r w:rsidRPr="00904824">
              <w:t xml:space="preserve">Sztompka P., Socjologia. Analiza społeczeństwa, Wydawnictwo Znak, Kraków 2002. </w:t>
            </w:r>
          </w:p>
          <w:p w:rsidR="00951269" w:rsidRPr="00904824" w:rsidRDefault="00951269" w:rsidP="00EF3960">
            <w:r w:rsidRPr="00904824">
              <w:t xml:space="preserve">Szacka B., Wprowadzenie do socjologii, Oficyna Naukowa, Warszawa 2003. </w:t>
            </w:r>
          </w:p>
          <w:p w:rsidR="00951269" w:rsidRPr="00904824" w:rsidRDefault="00951269" w:rsidP="00EF3960">
            <w:r w:rsidRPr="00904824">
              <w:t xml:space="preserve">Klimek J., Etyka biznesu. Teoretyczne założenia, praktyka zastosowań, Wydawnictwo Difin, Warszawa 2014. </w:t>
            </w:r>
          </w:p>
          <w:p w:rsidR="00951269" w:rsidRPr="00904824" w:rsidRDefault="00951269" w:rsidP="00EF3960">
            <w:pPr>
              <w:rPr>
                <w:lang w:eastAsia="pl-PL"/>
              </w:rPr>
            </w:pPr>
            <w:r w:rsidRPr="00904824">
              <w:t>Giddens A., Socjologia, przeł. A. Szulżycka, Wydawnictwo Naukowe PWN, Warszawa 2004.</w:t>
            </w:r>
          </w:p>
        </w:tc>
      </w:tr>
    </w:tbl>
    <w:p w:rsidR="00951269" w:rsidRDefault="00951269" w:rsidP="00951269">
      <w:pPr>
        <w:rPr>
          <w:b/>
          <w:sz w:val="28"/>
          <w:szCs w:val="28"/>
        </w:rPr>
      </w:pPr>
    </w:p>
    <w:p w:rsidR="00951269" w:rsidRDefault="00951269" w:rsidP="00951269">
      <w:pPr>
        <w:rPr>
          <w:b/>
          <w:sz w:val="28"/>
          <w:szCs w:val="28"/>
        </w:rPr>
      </w:pPr>
    </w:p>
    <w:p w:rsidR="003971AA" w:rsidRDefault="003971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lang w:eastAsia="pl-PL"/>
        </w:rPr>
        <w:lastRenderedPageBreak/>
        <w:drawing>
          <wp:inline distT="0" distB="0" distL="0" distR="0">
            <wp:extent cx="1866900" cy="352425"/>
            <wp:effectExtent l="0" t="0" r="0" b="9525"/>
            <wp:docPr id="33" name="Obraz 33" descr="Logo KPU Kros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KPU Kros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Pr="00904824" w:rsidRDefault="00951269" w:rsidP="00951269">
      <w:pPr>
        <w:jc w:val="center"/>
        <w:rPr>
          <w:b/>
          <w:sz w:val="20"/>
          <w:szCs w:val="20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Look w:val="0000"/>
      </w:tblPr>
      <w:tblGrid>
        <w:gridCol w:w="3006"/>
        <w:gridCol w:w="6282"/>
      </w:tblGrid>
      <w:tr w:rsidR="00951269" w:rsidRPr="00904824" w:rsidTr="00EF3960">
        <w:trPr>
          <w:trHeight w:val="397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EF3960">
            <w:r w:rsidRPr="00904824">
              <w:rPr>
                <w:b/>
              </w:rPr>
              <w:t>(wg planu studiów):</w:t>
            </w:r>
          </w:p>
        </w:tc>
        <w:tc>
          <w:tcPr>
            <w:tcW w:w="3382" w:type="pct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pPr>
              <w:pStyle w:val="Nagwek2"/>
              <w:rPr>
                <w:b/>
              </w:rPr>
            </w:pPr>
            <w:bookmarkStart w:id="37" w:name="_Toc83404855"/>
            <w:bookmarkStart w:id="38" w:name="_Toc83501811"/>
            <w:r w:rsidRPr="00904824">
              <w:t>Psychologia pracy z klientem B7</w:t>
            </w:r>
            <w:bookmarkEnd w:id="37"/>
            <w:bookmarkEnd w:id="38"/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Nazwa przedmiotu (j. ang.):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Psychology of Customer Service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Kierunek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pPr>
              <w:pStyle w:val="Normalny1"/>
              <w:rPr>
                <w:szCs w:val="22"/>
              </w:rPr>
            </w:pPr>
            <w:r w:rsidRPr="00904824">
              <w:rPr>
                <w:szCs w:val="22"/>
              </w:rPr>
              <w:t xml:space="preserve">Marketing Internetowy 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Poziom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studia I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Profil: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Forma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studia stacjonarne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Punkty ECTS: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1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Język wykładowy: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Rok akademicki: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2021/2022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Semestr: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pPr>
              <w:snapToGrid w:val="0"/>
            </w:pPr>
            <w:r w:rsidRPr="00904824">
              <w:t>6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Koordynator przedmiotu:</w:t>
            </w:r>
          </w:p>
        </w:tc>
        <w:tc>
          <w:tcPr>
            <w:tcW w:w="3382" w:type="pct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951269" w:rsidRPr="00904824" w:rsidRDefault="00EF3960" w:rsidP="00EF3960">
            <w:pPr>
              <w:snapToGrid w:val="0"/>
            </w:pPr>
            <w:r>
              <w:t>Dr Damian Dubis</w:t>
            </w:r>
          </w:p>
        </w:tc>
      </w:tr>
    </w:tbl>
    <w:p w:rsidR="00951269" w:rsidRPr="00904824" w:rsidRDefault="00951269" w:rsidP="00951269"/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Elementy wchodzące w skład programu studiów</w:t>
      </w:r>
    </w:p>
    <w:tbl>
      <w:tblPr>
        <w:tblW w:w="5000" w:type="pct"/>
        <w:tblLook w:val="0000"/>
      </w:tblPr>
      <w:tblGrid>
        <w:gridCol w:w="1498"/>
        <w:gridCol w:w="1807"/>
        <w:gridCol w:w="2235"/>
        <w:gridCol w:w="1090"/>
        <w:gridCol w:w="1237"/>
        <w:gridCol w:w="132"/>
        <w:gridCol w:w="572"/>
        <w:gridCol w:w="717"/>
      </w:tblGrid>
      <w:tr w:rsidR="00951269" w:rsidRPr="00904824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 xml:space="preserve">Treści programowe zapewniające uzyskanie efektów uczenia się dla przedmiotu </w:t>
            </w:r>
            <w:r w:rsidRPr="00904824">
              <w:rPr>
                <w:b/>
              </w:rPr>
              <w:br/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before="60" w:after="60"/>
              <w:jc w:val="both"/>
              <w:rPr>
                <w:b/>
              </w:rPr>
            </w:pPr>
            <w:r w:rsidRPr="00904824">
              <w:t xml:space="preserve">Celem kursu jest przygotowanie studentów do profesjonalnej obsługi klientów w przyszłej pracy zawodowej. </w:t>
            </w:r>
          </w:p>
        </w:tc>
      </w:tr>
      <w:tr w:rsidR="00951269" w:rsidRPr="00904824" w:rsidTr="00EF3960">
        <w:tc>
          <w:tcPr>
            <w:tcW w:w="177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</w:pPr>
            <w:r w:rsidRPr="00904824"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221" w:type="pct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before="60" w:after="60"/>
              <w:rPr>
                <w:sz w:val="20"/>
              </w:rPr>
            </w:pPr>
            <w:r w:rsidRPr="00904824">
              <w:rPr>
                <w:sz w:val="20"/>
              </w:rPr>
              <w:t xml:space="preserve">Wykład - 15h studia stacjonarne </w:t>
            </w:r>
          </w:p>
          <w:p w:rsidR="00951269" w:rsidRPr="00904824" w:rsidRDefault="00951269" w:rsidP="00EF3960">
            <w:pPr>
              <w:snapToGrid w:val="0"/>
              <w:spacing w:before="60" w:after="60"/>
              <w:jc w:val="both"/>
            </w:pP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b/>
              </w:rPr>
              <w:t>Opis efektów uczenia się dla przedmiotu</w:t>
            </w:r>
          </w:p>
        </w:tc>
      </w:tr>
      <w:tr w:rsidR="00951269" w:rsidRPr="00904824" w:rsidTr="00EF3960">
        <w:trPr>
          <w:trHeight w:val="285"/>
        </w:trPr>
        <w:tc>
          <w:tcPr>
            <w:tcW w:w="80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Kod efektu przedmiotu</w:t>
            </w:r>
          </w:p>
        </w:tc>
        <w:tc>
          <w:tcPr>
            <w:tcW w:w="2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 xml:space="preserve">Student, który zaliczył przedmiot </w:t>
            </w:r>
            <w:r w:rsidRPr="00904824"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Powiązanie z KEU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sz w:val="18"/>
                <w:szCs w:val="18"/>
              </w:rPr>
              <w:t xml:space="preserve">Sposób weryfikacji i oceny efektów uczenia się </w:t>
            </w:r>
          </w:p>
        </w:tc>
      </w:tr>
      <w:tr w:rsidR="00951269" w:rsidRPr="00904824" w:rsidTr="00EF3960">
        <w:trPr>
          <w:trHeight w:val="808"/>
        </w:trPr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MI.B7.K_W.01 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76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t>Student zna, rozumie i potrafi zdefiniować podstawowe pojęcia i terminy z zakresu psychologii pracy z klientem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</w:pPr>
            <w:r>
              <w:t>K_W03</w:t>
            </w:r>
          </w:p>
        </w:tc>
        <w:tc>
          <w:tcPr>
            <w:tcW w:w="73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9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lang w:val="en-US"/>
              </w:rPr>
            </w:pPr>
            <w:r w:rsidRPr="00904824">
              <w:t>Aktywność podczas zajęć, sprawdzian</w:t>
            </w:r>
          </w:p>
        </w:tc>
      </w:tr>
      <w:tr w:rsidR="00951269" w:rsidRPr="00904824" w:rsidTr="00EF3960"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MI.B7.K_W.02 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76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t>Student zna podstawowe teorie dotyczące procesów skutecznej komunikacji interpersonalnej; rozróżnia style komunikowania się z klientem; zna skuteczne formy porozumiewania się z klientem, m. in. w sytuacjach konfliktowych i in.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K_W06</w:t>
            </w:r>
          </w:p>
        </w:tc>
        <w:tc>
          <w:tcPr>
            <w:tcW w:w="73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9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Aktywność podczas zajęć, sprawdzian</w:t>
            </w:r>
          </w:p>
        </w:tc>
      </w:tr>
      <w:tr w:rsidR="00951269" w:rsidRPr="00904824" w:rsidTr="00EF3960"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MI.B7.K_U.01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76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</w:pPr>
            <w:r w:rsidRPr="00904824">
              <w:t>Potrafi korzystać ze źródeł fachowej wiedzy psychologicznej podczas treningów: - obserwować zachowania klientów oraz rozumieć ich uwarunkowania; - rozpoznać bariery i trudności klientów w procesie wkładtreningów; - skutecznie korygować psychologiczne bariery oraz trudności klientów; - sprawnie komunikować się, m. in. w sytuacji konfliktowej.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K_U03</w:t>
            </w:r>
          </w:p>
        </w:tc>
        <w:tc>
          <w:tcPr>
            <w:tcW w:w="73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wykład</w:t>
            </w:r>
          </w:p>
        </w:tc>
        <w:tc>
          <w:tcPr>
            <w:tcW w:w="69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Aktywność podczas zajęć, sprawdzian</w:t>
            </w:r>
          </w:p>
        </w:tc>
      </w:tr>
      <w:tr w:rsidR="00951269" w:rsidRPr="00904824" w:rsidTr="00EF3960"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MI.B7.K_K.01 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76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pStyle w:val="Normalny1"/>
              <w:jc w:val="both"/>
              <w:rPr>
                <w:szCs w:val="22"/>
              </w:rPr>
            </w:pPr>
            <w:r w:rsidRPr="00904824">
              <w:t>Student ma świadomość poziomu swojej wiedzy, rozumie potrzebę ciągłego dokształcania się oraz prowadzenia zdrowego trybu życia.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K_K03</w:t>
            </w:r>
          </w:p>
        </w:tc>
        <w:tc>
          <w:tcPr>
            <w:tcW w:w="73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9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Aktywność podczas zajęć, sprawdzian</w:t>
            </w:r>
          </w:p>
        </w:tc>
      </w:tr>
      <w:tr w:rsidR="00951269" w:rsidRPr="00904824" w:rsidTr="00EF3960"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MI.B7.K_K.02 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6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pStyle w:val="Normalny1"/>
              <w:jc w:val="both"/>
            </w:pPr>
            <w:r w:rsidRPr="00904824">
              <w:t>Zachowuje się profesjonalnie, przygotowuje się do pracy oraz planuje i realizuje swoje działania w sposób odpowiedzialny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K_K04</w:t>
            </w:r>
          </w:p>
        </w:tc>
        <w:tc>
          <w:tcPr>
            <w:tcW w:w="73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9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Aktywność podczas zajęć, sprawdzian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>Nakład pracy studenta (bilans punktów ECTS)</w:t>
            </w:r>
          </w:p>
        </w:tc>
      </w:tr>
      <w:tr w:rsidR="00951269" w:rsidRPr="00904824" w:rsidTr="00EF3960">
        <w:trPr>
          <w:cantSplit/>
          <w:trHeight w:val="1617"/>
        </w:trPr>
        <w:tc>
          <w:tcPr>
            <w:tcW w:w="17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</w:pPr>
            <w:r w:rsidRPr="00904824">
              <w:rPr>
                <w:b/>
              </w:rPr>
              <w:t>Całkowita liczba punktów ECTS: (A + B)</w:t>
            </w:r>
            <w:r w:rsidRPr="00904824">
              <w:rPr>
                <w:b/>
                <w:i/>
              </w:rPr>
              <w:t xml:space="preserve">   </w:t>
            </w:r>
          </w:p>
        </w:tc>
        <w:tc>
          <w:tcPr>
            <w:tcW w:w="2456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napToGrid w:val="0"/>
            </w:pPr>
            <w:r w:rsidRPr="00904824"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EF3960">
            <w:pPr>
              <w:pStyle w:val="Normalny1"/>
              <w:ind w:left="113" w:right="113"/>
              <w:rPr>
                <w:sz w:val="20"/>
              </w:rPr>
            </w:pPr>
            <w:r w:rsidRPr="00904824">
              <w:rPr>
                <w:sz w:val="20"/>
              </w:rPr>
              <w:t xml:space="preserve">Stacjonarne </w:t>
            </w:r>
          </w:p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c>
          <w:tcPr>
            <w:tcW w:w="17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rPr>
                <w:b/>
              </w:rPr>
            </w:pPr>
            <w:r w:rsidRPr="00904824">
              <w:rPr>
                <w:b/>
              </w:rPr>
              <w:t xml:space="preserve">A. Liczba godzin </w:t>
            </w:r>
            <w:r w:rsidRPr="00904824">
              <w:rPr>
                <w:b/>
                <w:lang w:eastAsia="pl-PL"/>
              </w:rPr>
              <w:t>kontaktowych</w:t>
            </w:r>
            <w:r w:rsidRPr="00904824"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456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r w:rsidRPr="00904824">
              <w:t>Wykład</w:t>
            </w:r>
          </w:p>
          <w:p w:rsidR="00951269" w:rsidRPr="00904824" w:rsidRDefault="00951269" w:rsidP="00EF3960"/>
          <w:p w:rsidR="00951269" w:rsidRPr="00904824" w:rsidRDefault="00951269" w:rsidP="00EF3960"/>
          <w:p w:rsidR="00951269" w:rsidRPr="00904824" w:rsidRDefault="00951269" w:rsidP="00EF3960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EF3960">
            <w:r w:rsidRPr="00904824">
              <w:t>ECTS</w:t>
            </w:r>
          </w:p>
          <w:p w:rsidR="00951269" w:rsidRPr="00904824" w:rsidRDefault="00951269" w:rsidP="00EF3960">
            <w:pPr>
              <w:rPr>
                <w:highlight w:val="green"/>
              </w:rPr>
            </w:pPr>
          </w:p>
        </w:tc>
        <w:tc>
          <w:tcPr>
            <w:tcW w:w="3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  <w:r w:rsidRPr="00904824">
              <w:t>15</w:t>
            </w:r>
          </w:p>
          <w:p w:rsidR="00951269" w:rsidRPr="00904824" w:rsidRDefault="00951269" w:rsidP="00EF3960">
            <w:pPr>
              <w:jc w:val="center"/>
            </w:pPr>
          </w:p>
          <w:p w:rsidR="00951269" w:rsidRPr="00904824" w:rsidRDefault="00951269" w:rsidP="00EF3960">
            <w:pPr>
              <w:jc w:val="center"/>
            </w:pP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15</w:t>
            </w: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0,6</w:t>
            </w: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</w:p>
          <w:p w:rsidR="00951269" w:rsidRPr="00904824" w:rsidRDefault="00951269" w:rsidP="00EF3960">
            <w:pPr>
              <w:jc w:val="center"/>
              <w:rPr>
                <w:highlight w:val="green"/>
              </w:rPr>
            </w:pP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</w:p>
        </w:tc>
      </w:tr>
      <w:tr w:rsidR="00951269" w:rsidRPr="00904824" w:rsidTr="00EF3960">
        <w:tc>
          <w:tcPr>
            <w:tcW w:w="17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t xml:space="preserve">B. Formy aktywności studenta w </w:t>
            </w:r>
            <w:r w:rsidRPr="00904824">
              <w:rPr>
                <w:b/>
              </w:rPr>
              <w:lastRenderedPageBreak/>
              <w:t>ramach samokształcenia wraz z planowaną liczbą godzin na każdą formę i liczbą punktów ECTS:</w:t>
            </w:r>
          </w:p>
        </w:tc>
        <w:tc>
          <w:tcPr>
            <w:tcW w:w="2456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r w:rsidRPr="00904824">
              <w:lastRenderedPageBreak/>
              <w:t xml:space="preserve">Przygotowanie do kolokwium </w:t>
            </w:r>
          </w:p>
          <w:p w:rsidR="00951269" w:rsidRPr="00904824" w:rsidRDefault="00951269" w:rsidP="00EF3960"/>
          <w:p w:rsidR="00951269" w:rsidRPr="00904824" w:rsidRDefault="00951269" w:rsidP="00EF3960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EF3960">
            <w:pPr>
              <w:rPr>
                <w:highlight w:val="green"/>
              </w:rPr>
            </w:pPr>
            <w:r w:rsidRPr="00904824">
              <w:t>ECTS</w:t>
            </w:r>
          </w:p>
        </w:tc>
        <w:tc>
          <w:tcPr>
            <w:tcW w:w="3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  <w:r w:rsidRPr="00904824">
              <w:lastRenderedPageBreak/>
              <w:t>10</w:t>
            </w:r>
          </w:p>
          <w:p w:rsidR="00951269" w:rsidRPr="00904824" w:rsidRDefault="00951269" w:rsidP="00EF3960">
            <w:pPr>
              <w:jc w:val="center"/>
            </w:pP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10</w:t>
            </w: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0,4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</w:p>
        </w:tc>
      </w:tr>
      <w:tr w:rsidR="00951269" w:rsidRPr="00904824" w:rsidTr="00EF3960">
        <w:tc>
          <w:tcPr>
            <w:tcW w:w="17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lastRenderedPageBreak/>
              <w:t xml:space="preserve">C. Liczba godzin </w:t>
            </w:r>
            <w:r w:rsidRPr="00904824">
              <w:rPr>
                <w:b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</w:rPr>
              <w:t>w ramach przedmiotu oraz związana z tym liczba punktów ECTS:</w:t>
            </w:r>
          </w:p>
        </w:tc>
        <w:tc>
          <w:tcPr>
            <w:tcW w:w="2456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r w:rsidRPr="00904824">
              <w:t xml:space="preserve">Przygotowanie do kolokwium </w:t>
            </w:r>
          </w:p>
          <w:p w:rsidR="00951269" w:rsidRPr="00904824" w:rsidRDefault="00951269" w:rsidP="00EF3960"/>
          <w:p w:rsidR="00951269" w:rsidRPr="00904824" w:rsidRDefault="00951269" w:rsidP="00EF3960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EF3960">
            <w:pPr>
              <w:rPr>
                <w:highlight w:val="green"/>
              </w:rPr>
            </w:pPr>
            <w:r w:rsidRPr="00904824">
              <w:t>ECTS</w:t>
            </w:r>
          </w:p>
        </w:tc>
        <w:tc>
          <w:tcPr>
            <w:tcW w:w="3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  <w:r w:rsidRPr="00904824">
              <w:t>10</w:t>
            </w:r>
          </w:p>
          <w:p w:rsidR="00951269" w:rsidRPr="00904824" w:rsidRDefault="00951269" w:rsidP="00EF3960">
            <w:pPr>
              <w:jc w:val="center"/>
            </w:pP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10</w:t>
            </w: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0,4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4"/>
        <w:gridCol w:w="6134"/>
      </w:tblGrid>
      <w:tr w:rsidR="00951269" w:rsidRPr="00904824" w:rsidTr="00EF3960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after="90"/>
            </w:pPr>
            <w:r w:rsidRPr="00904824">
              <w:rPr>
                <w:b/>
              </w:rPr>
              <w:t>Szczegółowe treści kształcenia w ramach poszczególnych form zajęć: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904824" w:rsidRDefault="00951269" w:rsidP="00EF3960">
            <w:pPr>
              <w:jc w:val="both"/>
            </w:pPr>
            <w:r w:rsidRPr="00904824">
              <w:t xml:space="preserve">Diagnoza potrzeb klienta w celu doboru właściwych form rekreacji ruchowej. Obserwacja oraz wywiad wstępny z klientem (oczekiwania, potrzeby, stan zdrowia, czas trwania współpracy). Czynniki wpływające na sukces w pracy z klientem (wyznaczniki sukcesu, przyczyny ewentualnych niepowodzeń). </w:t>
            </w:r>
          </w:p>
          <w:p w:rsidR="00951269" w:rsidRPr="00904824" w:rsidRDefault="00951269" w:rsidP="00EF3960">
            <w:pPr>
              <w:jc w:val="both"/>
            </w:pPr>
            <w:r w:rsidRPr="00904824">
              <w:t>Szkodliwe zachowanie klientów związane z kształtowaniem ciała (nałogowe uprawianie sportu).</w:t>
            </w:r>
          </w:p>
          <w:p w:rsidR="00951269" w:rsidRPr="00904824" w:rsidRDefault="00951269" w:rsidP="00EF3960">
            <w:pPr>
              <w:jc w:val="both"/>
            </w:pPr>
            <w:r w:rsidRPr="00904824">
              <w:t>Umiejętności interpersonalne trenera osobistego. Elementy treningu komunikatywnego. Komunikacja z klientem. Nawiązywanie kontaktu z klientem. Komunikacja werbalna i niewerbalna. Trudne zachowania ze strony klienta i radzenie sobie z nimi.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98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ind w:right="513"/>
              <w:rPr>
                <w:rFonts w:ascii="Times New Roman" w:hAnsi="Times New Roman"/>
                <w:b/>
              </w:rPr>
            </w:pPr>
            <w:r w:rsidRPr="00904824">
              <w:rPr>
                <w:rFonts w:ascii="Times New Roman" w:hAnsi="Times New Roman"/>
                <w:b/>
              </w:rPr>
              <w:t xml:space="preserve">Metody i techniki kształcenia: </w:t>
            </w:r>
          </w:p>
        </w:tc>
        <w:tc>
          <w:tcPr>
            <w:tcW w:w="3302" w:type="pct"/>
            <w:tcBorders>
              <w:left w:val="nil"/>
            </w:tcBorders>
            <w:vAlign w:val="center"/>
          </w:tcPr>
          <w:p w:rsidR="00951269" w:rsidRPr="00904824" w:rsidRDefault="00951269" w:rsidP="00EF3960">
            <w:pPr>
              <w:spacing w:after="0" w:line="240" w:lineRule="auto"/>
              <w:ind w:right="513"/>
              <w:rPr>
                <w:rFonts w:ascii="Times New Roman" w:hAnsi="Times New Roman"/>
                <w:color w:val="000000"/>
              </w:rPr>
            </w:pPr>
            <w:r w:rsidRPr="00904824">
              <w:rPr>
                <w:rFonts w:ascii="Times New Roman" w:hAnsi="Times New Roman"/>
              </w:rPr>
              <w:t xml:space="preserve">wykład multimedialny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rPr>
                <w:b/>
              </w:rPr>
              <w:t>* Warunki i sposób zaliczenia poszczególnych form zajęć, w tym zasady zaliczeń poprawkowych, a także warunki dopuszczenia do egzaminu:</w:t>
            </w:r>
            <w:r w:rsidRPr="00904824">
              <w:t xml:space="preserve">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EF3960">
            <w:r w:rsidRPr="00904824">
              <w:t>Sprawdzian wiedzy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EF3960">
            <w:r w:rsidRPr="00904824">
              <w:t>Warunkiem uzyskania pozytywnej oceny z modułu jest uzyskanie pozytywnej oceny z zajęć. Uczestnictwo w zajęciach - obowiązkowe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Sposób obliczania oceny końcowej: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* Sposób i tryb wyrównywania zaległości powstałych wskutek nieobecności studenta na zajęciach: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EF3960">
            <w:r w:rsidRPr="00904824">
              <w:t>Ustalany indywidualnie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lastRenderedPageBreak/>
              <w:t xml:space="preserve">Wymagania wstępne i dodatkowe, szczególnie w odniesieniu do sekwencyjności przedmiotów: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EF3960">
            <w:r w:rsidRPr="00904824">
              <w:t xml:space="preserve">Socjologia 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Zalecana literatura: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r w:rsidRPr="00904824">
              <w:t>Adler R.B., Rosenfeld L.B., Proctor II R.F. (2016), Relacje interpersonalne (tłum. G. Skoczylaz). Poznań: Rebis</w:t>
            </w:r>
          </w:p>
          <w:p w:rsidR="00951269" w:rsidRPr="00904824" w:rsidRDefault="00951269" w:rsidP="00EF3960">
            <w:pPr>
              <w:rPr>
                <w:b/>
                <w:lang w:eastAsia="pl-PL"/>
              </w:rPr>
            </w:pPr>
            <w:r w:rsidRPr="00904824">
              <w:t>Patterson M. L. (2016), Więcej niż słowa. Niewerbalne wywieranie wpływu (przekł. M. Przylipiak). Sopot: GWP</w:t>
            </w: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</w:rPr>
      </w:pPr>
    </w:p>
    <w:p w:rsidR="00951269" w:rsidRPr="00904824" w:rsidRDefault="00951269" w:rsidP="00951269">
      <w:pPr>
        <w:spacing w:line="259" w:lineRule="auto"/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32" name="Obraz 3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3000"/>
        <w:gridCol w:w="6190"/>
      </w:tblGrid>
      <w:tr w:rsidR="00951269" w:rsidRPr="00904824" w:rsidTr="00EF3960">
        <w:trPr>
          <w:trHeight w:val="397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EF3960">
            <w:pPr>
              <w:rPr>
                <w:b/>
              </w:rPr>
            </w:pPr>
            <w:r w:rsidRPr="009E4203">
              <w:rPr>
                <w:b/>
              </w:rPr>
              <w:t xml:space="preserve">Nazwa przedmiotu i kod </w:t>
            </w:r>
          </w:p>
          <w:p w:rsidR="00951269" w:rsidRPr="009E4203" w:rsidRDefault="00951269" w:rsidP="00EF3960">
            <w:pPr>
              <w:rPr>
                <w:b/>
              </w:rPr>
            </w:pPr>
            <w:r w:rsidRPr="009E4203">
              <w:rPr>
                <w:b/>
              </w:rPr>
              <w:t>(wg planu studiów):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EF3960">
            <w:pPr>
              <w:pStyle w:val="Nagwek2"/>
            </w:pPr>
            <w:bookmarkStart w:id="39" w:name="_Toc83404856"/>
            <w:bookmarkStart w:id="40" w:name="_Toc83501812"/>
            <w:r w:rsidRPr="009E4203">
              <w:t>Język specjalistyczny (Media and marketing) B8</w:t>
            </w:r>
            <w:bookmarkEnd w:id="39"/>
            <w:bookmarkEnd w:id="40"/>
          </w:p>
        </w:tc>
      </w:tr>
      <w:tr w:rsidR="00951269" w:rsidRPr="00951269" w:rsidTr="00EF3960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EF3960">
            <w:pPr>
              <w:rPr>
                <w:b/>
              </w:rPr>
            </w:pPr>
            <w:r w:rsidRPr="009E4203">
              <w:rPr>
                <w:b/>
              </w:rPr>
              <w:t>Nazwa przedmiotu (j. ang.):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EF3960">
            <w:pPr>
              <w:rPr>
                <w:lang w:val="en-GB"/>
              </w:rPr>
            </w:pPr>
            <w:r w:rsidRPr="009E4203">
              <w:rPr>
                <w:color w:val="000000"/>
                <w:lang w:val="en-GB"/>
              </w:rPr>
              <w:t>Specialised Language (Media and marketing)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EF3960">
            <w:pPr>
              <w:rPr>
                <w:b/>
              </w:rPr>
            </w:pPr>
            <w:r w:rsidRPr="009E4203">
              <w:rPr>
                <w:b/>
              </w:rPr>
              <w:t>Kierunek studiów: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EF3960">
            <w:r w:rsidRPr="009E4203">
              <w:t>Marketing Internetowy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EF3960">
            <w:pPr>
              <w:rPr>
                <w:b/>
              </w:rPr>
            </w:pPr>
            <w:r w:rsidRPr="009E4203">
              <w:rPr>
                <w:b/>
              </w:rPr>
              <w:t>Poziom studiów: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EF3960">
            <w:r w:rsidRPr="009E4203">
              <w:t>studia pierwszego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EF3960">
            <w:pPr>
              <w:rPr>
                <w:b/>
              </w:rPr>
            </w:pPr>
            <w:r w:rsidRPr="009E4203">
              <w:rPr>
                <w:b/>
              </w:rPr>
              <w:t>Profil: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EF3960">
            <w:r w:rsidRPr="009E4203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EF3960">
            <w:pPr>
              <w:rPr>
                <w:b/>
              </w:rPr>
            </w:pPr>
            <w:r w:rsidRPr="009E4203">
              <w:rPr>
                <w:b/>
              </w:rPr>
              <w:t>Forma studiów: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EF3960">
            <w:r w:rsidRPr="009E4203">
              <w:t>stacjonarna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EF3960">
            <w:pPr>
              <w:rPr>
                <w:b/>
              </w:rPr>
            </w:pPr>
            <w:r w:rsidRPr="009E4203">
              <w:rPr>
                <w:b/>
              </w:rPr>
              <w:t>Punkty ECTS: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EF3960">
            <w:r w:rsidRPr="009E4203">
              <w:t>4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EF3960">
            <w:pPr>
              <w:rPr>
                <w:b/>
              </w:rPr>
            </w:pPr>
            <w:r w:rsidRPr="009E4203">
              <w:rPr>
                <w:b/>
              </w:rPr>
              <w:t>Język wykładowy: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EF3960">
            <w:r w:rsidRPr="009E4203">
              <w:t>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EF3960">
            <w:pPr>
              <w:rPr>
                <w:b/>
              </w:rPr>
            </w:pPr>
            <w:r w:rsidRPr="009E4203">
              <w:rPr>
                <w:b/>
              </w:rPr>
              <w:t>Rok akademicki: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EF3960">
            <w:r w:rsidRPr="009E4203">
              <w:t>2021/2022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EF3960">
            <w:pPr>
              <w:rPr>
                <w:b/>
              </w:rPr>
            </w:pPr>
            <w:r w:rsidRPr="009E4203">
              <w:rPr>
                <w:b/>
              </w:rPr>
              <w:t>Semestr: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EF3960">
            <w:r w:rsidRPr="009E4203">
              <w:t>5, 6</w:t>
            </w:r>
          </w:p>
        </w:tc>
      </w:tr>
      <w:tr w:rsidR="00951269" w:rsidRPr="00904824" w:rsidTr="00EF3960">
        <w:trPr>
          <w:trHeight w:val="397"/>
        </w:trPr>
        <w:tc>
          <w:tcPr>
            <w:tcW w:w="1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EF3960">
            <w:pPr>
              <w:rPr>
                <w:b/>
              </w:rPr>
            </w:pPr>
            <w:r w:rsidRPr="009E4203">
              <w:rPr>
                <w:b/>
              </w:rPr>
              <w:t>Koordynator przedmiotu:</w:t>
            </w:r>
          </w:p>
        </w:tc>
        <w:tc>
          <w:tcPr>
            <w:tcW w:w="3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EF3960" w:rsidP="00EF3960">
            <w:r>
              <w:t>Mgr Joanna Krochmal</w:t>
            </w:r>
          </w:p>
        </w:tc>
      </w:tr>
    </w:tbl>
    <w:p w:rsidR="00951269" w:rsidRPr="00904824" w:rsidRDefault="00951269" w:rsidP="00951269"/>
    <w:p w:rsidR="00951269" w:rsidRPr="00904824" w:rsidRDefault="00951269" w:rsidP="00951269">
      <w:pPr>
        <w:rPr>
          <w:b/>
        </w:rPr>
      </w:pPr>
      <w:r w:rsidRPr="00904824">
        <w:rPr>
          <w:b/>
        </w:rPr>
        <w:t>Elementy wchodzące w skład programu studiów</w:t>
      </w: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1938"/>
        <w:gridCol w:w="1029"/>
        <w:gridCol w:w="149"/>
        <w:gridCol w:w="1538"/>
        <w:gridCol w:w="1375"/>
        <w:gridCol w:w="1401"/>
        <w:gridCol w:w="333"/>
        <w:gridCol w:w="1525"/>
      </w:tblGrid>
      <w:tr w:rsidR="00951269" w:rsidRPr="00904824" w:rsidTr="00EF3960">
        <w:trPr>
          <w:trHeight w:val="1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  <w:r w:rsidRPr="00904824">
              <w:rPr>
                <w:b/>
                <w:sz w:val="20"/>
                <w:szCs w:val="20"/>
              </w:rPr>
              <w:br/>
            </w:r>
          </w:p>
        </w:tc>
      </w:tr>
      <w:tr w:rsidR="00951269" w:rsidRPr="00904824" w:rsidTr="00EF3960">
        <w:trPr>
          <w:trHeight w:val="1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color w:val="000000"/>
                <w:sz w:val="20"/>
                <w:szCs w:val="20"/>
              </w:rPr>
              <w:t xml:space="preserve">Rozwijanie i doskonalenie kompetencji językowych dla potrzeb zawodowych, poszerzenie posiadanej przez studenta znajomości języka obcego ogólnego o umiejętność posługiwania się słownictwem specjalistycznym charakterystycznym dla danej dziedziny, zgodnej z kierunkiem studiów, przygotowanie do korzystania z obcojęzycznych źródeł w zakresie studiowanego kierunku, a także przygotowanie do posługiwania się językiem obcym w środowisku zawodowym. </w:t>
            </w:r>
          </w:p>
        </w:tc>
      </w:tr>
      <w:tr w:rsidR="00951269" w:rsidRPr="00904824" w:rsidTr="00EF3960">
        <w:trPr>
          <w:trHeight w:val="1"/>
        </w:trPr>
        <w:tc>
          <w:tcPr>
            <w:tcW w:w="159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402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90 godzin – ćwiczenia warsztatowe</w:t>
            </w:r>
          </w:p>
        </w:tc>
      </w:tr>
      <w:tr w:rsidR="00951269" w:rsidRPr="00904824" w:rsidTr="00EF3960">
        <w:trPr>
          <w:trHeight w:val="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EF3960">
        <w:tc>
          <w:tcPr>
            <w:tcW w:w="104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Kod efektu przedmiotu</w:t>
            </w:r>
          </w:p>
        </w:tc>
        <w:tc>
          <w:tcPr>
            <w:tcW w:w="1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Powiązanie z KEU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EF3960">
        <w:trPr>
          <w:trHeight w:val="1"/>
        </w:trPr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MI.B8.K_W01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zasady poprawnego tworzenia wypowiedzi ustnych i pisemnych w zakresie marketingu i mediów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warsztatowe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prace zaliczeniowe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testy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egzamin</w:t>
            </w:r>
          </w:p>
        </w:tc>
      </w:tr>
      <w:tr w:rsidR="00951269" w:rsidRPr="00904824" w:rsidTr="00EF3960">
        <w:trPr>
          <w:trHeight w:val="1"/>
        </w:trPr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MI.B8.K_U01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samodzielnie zdobywać i selekcjonować informacje, dokonać ich analizy oraz syntezy w celu rozwiązania zadań związanych z działalnością zawodową, szczególnie w dziedzinie komunikacji marketingowej.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K_U01</w:t>
            </w:r>
          </w:p>
        </w:tc>
        <w:tc>
          <w:tcPr>
            <w:tcW w:w="9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warsztatowe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prace zaliczeniowe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testy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egzamin</w:t>
            </w:r>
          </w:p>
        </w:tc>
      </w:tr>
      <w:tr w:rsidR="00951269" w:rsidRPr="00904824" w:rsidTr="00EF3960">
        <w:trPr>
          <w:trHeight w:val="1"/>
        </w:trPr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MI.B8.K_U02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posługiwać się językiem obcym na poziomie co najmniej B3 Europejskiego Systemu Opisu Kształcenia Językowego, w tym także w zakresie specjalistycznym.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K_U06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warsztatowe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prace zaliczeniowe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testy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egzamin</w:t>
            </w:r>
          </w:p>
        </w:tc>
      </w:tr>
      <w:tr w:rsidR="00951269" w:rsidRPr="00904824" w:rsidTr="00EF3960">
        <w:trPr>
          <w:trHeight w:val="1"/>
        </w:trPr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MI.B8.K_K01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krytycznej refleksji nad własną wiedzą i umiejętnościami, zwłaszcza podczas pracy w zespole.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K_K01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warsztatowe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prace zaliczeniowe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testy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egzamin</w:t>
            </w:r>
          </w:p>
        </w:tc>
      </w:tr>
      <w:tr w:rsidR="00951269" w:rsidRPr="00904824" w:rsidTr="00EF3960">
        <w:trPr>
          <w:trHeight w:val="1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EF3960">
        <w:tc>
          <w:tcPr>
            <w:tcW w:w="16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Całkowita liczba punktów ECTS: (A + B)</w:t>
            </w: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rPr>
          <w:trHeight w:val="1"/>
        </w:trPr>
        <w:tc>
          <w:tcPr>
            <w:tcW w:w="16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A. Liczba godzin kontaktowych z podziałem na formy zajęć oraz liczba punktów ECTS uzyskanych w ramach tych zajęć:</w:t>
            </w: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BB507C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904824" w:rsidTr="00EF3960">
        <w:trPr>
          <w:trHeight w:val="1"/>
        </w:trPr>
        <w:tc>
          <w:tcPr>
            <w:tcW w:w="16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Przygotowanie do zajęć i testów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BB507C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904824" w:rsidTr="00EF3960">
        <w:trPr>
          <w:trHeight w:val="1"/>
        </w:trPr>
        <w:tc>
          <w:tcPr>
            <w:tcW w:w="16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zajęć kształtujących umiejętności praktyczne w ramach przedmiotu oraz związana z tym liczba </w:t>
            </w:r>
            <w:r w:rsidRPr="00904824">
              <w:rPr>
                <w:b/>
                <w:sz w:val="20"/>
                <w:szCs w:val="20"/>
              </w:rPr>
              <w:lastRenderedPageBreak/>
              <w:t>punktów ECTS:</w:t>
            </w: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ćwiczenia 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samokształcenie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BB507C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Dodatkowe elementy (* - opcjonalnie)</w:t>
      </w: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3119"/>
        <w:gridCol w:w="6169"/>
      </w:tblGrid>
      <w:tr w:rsidR="00951269" w:rsidRPr="00904824" w:rsidTr="00EF3960">
        <w:trPr>
          <w:trHeight w:val="1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color w:val="000000"/>
                <w:sz w:val="20"/>
                <w:szCs w:val="20"/>
              </w:rPr>
              <w:t xml:space="preserve">Dominującą metodą kształcenia będzie metoda komunikatywna wykorzystująca indywidualne formy pracy, pracę w parach lub w całej grupie w oparciu o zadania, ćwiczenia, dyskusje, prezentacje multimedialne, projekty. Praca na zajęciach skoncentrowana będzie na rozwijaniu sprawności słuchania, mówienia, czytania i pisania. </w:t>
            </w:r>
          </w:p>
        </w:tc>
      </w:tr>
      <w:tr w:rsidR="00951269" w:rsidRPr="00904824" w:rsidTr="00EF3960">
        <w:trPr>
          <w:trHeight w:val="1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904824" w:rsidTr="00EF3960">
        <w:trPr>
          <w:trHeight w:val="1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Obecność studenta na zajęciach jest obowiązkowa.</w:t>
            </w:r>
          </w:p>
        </w:tc>
      </w:tr>
      <w:tr w:rsidR="00951269" w:rsidRPr="00904824" w:rsidTr="00EF3960">
        <w:trPr>
          <w:trHeight w:val="1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color w:val="000000"/>
                <w:sz w:val="20"/>
                <w:szCs w:val="20"/>
              </w:rPr>
            </w:pPr>
            <w:r w:rsidRPr="00904824">
              <w:rPr>
                <w:color w:val="000000"/>
                <w:sz w:val="20"/>
                <w:szCs w:val="20"/>
              </w:rPr>
              <w:t xml:space="preserve">aktywne uczestnictwo w zajęciach: 20% </w:t>
            </w:r>
          </w:p>
          <w:p w:rsidR="00951269" w:rsidRPr="00904824" w:rsidRDefault="00951269" w:rsidP="00EF3960">
            <w:pPr>
              <w:rPr>
                <w:color w:val="000000"/>
                <w:sz w:val="20"/>
                <w:szCs w:val="20"/>
              </w:rPr>
            </w:pPr>
            <w:r w:rsidRPr="00904824">
              <w:rPr>
                <w:color w:val="000000"/>
                <w:sz w:val="20"/>
                <w:szCs w:val="20"/>
              </w:rPr>
              <w:t xml:space="preserve">prace pisemne przygotowywane poza zajęciami: 20% </w:t>
            </w:r>
          </w:p>
          <w:p w:rsidR="00951269" w:rsidRPr="00904824" w:rsidRDefault="00951269" w:rsidP="00EF3960">
            <w:pPr>
              <w:rPr>
                <w:color w:val="000000"/>
                <w:sz w:val="20"/>
                <w:szCs w:val="20"/>
              </w:rPr>
            </w:pPr>
            <w:r w:rsidRPr="00904824">
              <w:rPr>
                <w:color w:val="000000"/>
                <w:sz w:val="20"/>
                <w:szCs w:val="20"/>
              </w:rPr>
              <w:t xml:space="preserve">testy: 60% 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Wymagane jest zaliczenie wszystkich powyższych elementów. </w:t>
            </w:r>
          </w:p>
        </w:tc>
      </w:tr>
      <w:tr w:rsidR="00951269" w:rsidRPr="00904824" w:rsidTr="00EF3960">
        <w:trPr>
          <w:trHeight w:val="1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904824" w:rsidTr="00EF3960">
        <w:trPr>
          <w:trHeight w:val="1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Zaleca się znajomość języka u studenta rozpoczynającego kurs na poziomie B1. Aby kontynuować naukę na II i III student musi zaliczyć materiał kursu obowiązujący w roku poprzednim – odpowiednio I i II.</w:t>
            </w:r>
          </w:p>
        </w:tc>
      </w:tr>
      <w:tr w:rsidR="00951269" w:rsidRPr="00904824" w:rsidTr="00EF3960">
        <w:trPr>
          <w:trHeight w:val="1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EF3960">
            <w:pPr>
              <w:rPr>
                <w:color w:val="000000"/>
                <w:sz w:val="20"/>
                <w:szCs w:val="20"/>
                <w:lang w:val="en-GB"/>
              </w:rPr>
            </w:pPr>
            <w:r w:rsidRPr="00904824">
              <w:rPr>
                <w:color w:val="000000"/>
                <w:sz w:val="20"/>
                <w:szCs w:val="20"/>
                <w:lang w:val="en-GB"/>
              </w:rPr>
              <w:t xml:space="preserve">1. </w:t>
            </w:r>
            <w:r w:rsidRPr="00904824">
              <w:rPr>
                <w:i/>
                <w:color w:val="000000"/>
                <w:sz w:val="20"/>
                <w:szCs w:val="20"/>
                <w:lang w:val="en-GB"/>
              </w:rPr>
              <w:t>Cambridge English for Marketing</w:t>
            </w:r>
            <w:r w:rsidRPr="00904824">
              <w:rPr>
                <w:color w:val="000000"/>
                <w:sz w:val="20"/>
                <w:szCs w:val="20"/>
                <w:lang w:val="en-GB"/>
              </w:rPr>
              <w:t>, Nick Robinson, Cambridge 2012.</w:t>
            </w:r>
          </w:p>
          <w:p w:rsidR="00951269" w:rsidRPr="00904824" w:rsidRDefault="00951269" w:rsidP="00EF3960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Uzupełnienie: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1. Wybrane teksty specjalistyczne z zakresu mediów i marketingu</w:t>
            </w:r>
          </w:p>
          <w:p w:rsidR="00951269" w:rsidRPr="00904824" w:rsidRDefault="00951269" w:rsidP="00EF3960">
            <w:pPr>
              <w:rPr>
                <w:sz w:val="20"/>
                <w:szCs w:val="20"/>
                <w:lang w:val="en-GB"/>
              </w:rPr>
            </w:pPr>
            <w:r w:rsidRPr="00904824">
              <w:rPr>
                <w:sz w:val="20"/>
                <w:szCs w:val="20"/>
                <w:lang w:val="en-GB"/>
              </w:rPr>
              <w:t xml:space="preserve">2. </w:t>
            </w:r>
            <w:r w:rsidRPr="00904824">
              <w:rPr>
                <w:i/>
                <w:sz w:val="20"/>
                <w:szCs w:val="20"/>
                <w:lang w:val="en-GB"/>
              </w:rPr>
              <w:t>English for Marketing and Advertising</w:t>
            </w:r>
            <w:r w:rsidRPr="00904824">
              <w:rPr>
                <w:sz w:val="20"/>
                <w:szCs w:val="20"/>
                <w:lang w:val="en-GB"/>
              </w:rPr>
              <w:t>, Sylee Gore, Oxford University Press 2009.</w:t>
            </w:r>
          </w:p>
          <w:p w:rsidR="00951269" w:rsidRPr="00904824" w:rsidRDefault="00951269" w:rsidP="00EF3960">
            <w:pPr>
              <w:rPr>
                <w:color w:val="000000"/>
                <w:sz w:val="20"/>
                <w:szCs w:val="20"/>
              </w:rPr>
            </w:pPr>
            <w:r w:rsidRPr="00904824">
              <w:rPr>
                <w:color w:val="000000"/>
                <w:sz w:val="20"/>
                <w:szCs w:val="20"/>
              </w:rPr>
              <w:lastRenderedPageBreak/>
              <w:t xml:space="preserve">3. </w:t>
            </w:r>
            <w:r w:rsidRPr="00904824">
              <w:rPr>
                <w:i/>
                <w:color w:val="000000"/>
                <w:sz w:val="20"/>
                <w:szCs w:val="20"/>
              </w:rPr>
              <w:t xml:space="preserve">Oxford Advanced Learner’s Dictionary. </w:t>
            </w:r>
          </w:p>
          <w:p w:rsidR="00951269" w:rsidRPr="00904824" w:rsidRDefault="00951269" w:rsidP="00EF3960">
            <w:pPr>
              <w:rPr>
                <w:color w:val="000000"/>
                <w:sz w:val="20"/>
                <w:szCs w:val="20"/>
              </w:rPr>
            </w:pPr>
            <w:r w:rsidRPr="00904824">
              <w:rPr>
                <w:color w:val="000000"/>
                <w:sz w:val="20"/>
                <w:szCs w:val="20"/>
              </w:rPr>
              <w:t xml:space="preserve">4. </w:t>
            </w:r>
            <w:r w:rsidRPr="00904824">
              <w:rPr>
                <w:i/>
                <w:color w:val="000000"/>
                <w:sz w:val="20"/>
                <w:szCs w:val="20"/>
              </w:rPr>
              <w:t>Wielki słownik angielsko – polski PWN.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/>
    <w:p w:rsidR="00951269" w:rsidRPr="00904824" w:rsidRDefault="00951269" w:rsidP="00951269"/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lang w:eastAsia="pl-PL"/>
        </w:rPr>
        <w:lastRenderedPageBreak/>
        <w:drawing>
          <wp:inline distT="0" distB="0" distL="0" distR="0">
            <wp:extent cx="1866900" cy="352425"/>
            <wp:effectExtent l="0" t="0" r="0" b="9525"/>
            <wp:docPr id="26" name="Obraz 26" descr="Logo KPU Kros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KPU Kros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rPr>
          <w:b/>
          <w:sz w:val="20"/>
          <w:szCs w:val="20"/>
        </w:rPr>
      </w:pP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  <w:t xml:space="preserve">KARTA PRZEDMIOTU 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Look w:val="0000"/>
      </w:tblPr>
      <w:tblGrid>
        <w:gridCol w:w="3006"/>
        <w:gridCol w:w="6282"/>
      </w:tblGrid>
      <w:tr w:rsidR="00951269" w:rsidRPr="00904824" w:rsidTr="00EF3960">
        <w:trPr>
          <w:trHeight w:val="397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EF3960">
            <w:r w:rsidRPr="00904824">
              <w:rPr>
                <w:b/>
              </w:rPr>
              <w:t>(wg planu studiów):</w:t>
            </w:r>
          </w:p>
        </w:tc>
        <w:tc>
          <w:tcPr>
            <w:tcW w:w="3382" w:type="pct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pPr>
              <w:pStyle w:val="Nagwek2"/>
              <w:rPr>
                <w:b/>
              </w:rPr>
            </w:pPr>
            <w:bookmarkStart w:id="41" w:name="_Toc83404857"/>
            <w:bookmarkStart w:id="42" w:name="_Toc83501813"/>
            <w:r w:rsidRPr="00904824">
              <w:t>Elementy prawa w Internecie B9</w:t>
            </w:r>
            <w:bookmarkEnd w:id="41"/>
            <w:bookmarkEnd w:id="42"/>
          </w:p>
        </w:tc>
      </w:tr>
      <w:tr w:rsidR="00951269" w:rsidRP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Nazwa przedmiotu (j. ang.):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lang w:val="en-US" w:eastAsia="pl-PL"/>
              </w:rPr>
            </w:pPr>
            <w:r w:rsidRPr="009A42CA">
              <w:rPr>
                <w:rFonts w:eastAsia="Times New Roman"/>
                <w:color w:val="202124"/>
                <w:lang w:val="en-US" w:eastAsia="pl-PL"/>
              </w:rPr>
              <w:t>Elements of law on the Internet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Kierunek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pPr>
              <w:pStyle w:val="Normalny1"/>
              <w:rPr>
                <w:szCs w:val="22"/>
              </w:rPr>
            </w:pPr>
            <w:r w:rsidRPr="00904824">
              <w:rPr>
                <w:szCs w:val="22"/>
              </w:rPr>
              <w:t xml:space="preserve">Marketing Internetowy 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Poziom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studia I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Profil: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Forma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studia stacjonarne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Punkty ECTS: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1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Język wykładowy: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Rok akademicki: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2021/2022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Semestr: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pPr>
              <w:snapToGrid w:val="0"/>
            </w:pPr>
            <w:r w:rsidRPr="00904824">
              <w:t>6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Koordynator przedmiotu:</w:t>
            </w:r>
          </w:p>
        </w:tc>
        <w:tc>
          <w:tcPr>
            <w:tcW w:w="3382" w:type="pct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pPr>
              <w:snapToGrid w:val="0"/>
            </w:pPr>
            <w:r w:rsidRPr="00904824">
              <w:t>Dr Anna Słowik</w:t>
            </w:r>
            <w:r w:rsidR="0078600F">
              <w:t>-Cieklińska</w:t>
            </w:r>
          </w:p>
        </w:tc>
      </w:tr>
    </w:tbl>
    <w:p w:rsidR="00951269" w:rsidRPr="00904824" w:rsidRDefault="00951269" w:rsidP="00951269"/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Elementy wchodzące w skład programu studiów</w:t>
      </w:r>
    </w:p>
    <w:tbl>
      <w:tblPr>
        <w:tblW w:w="7105" w:type="pct"/>
        <w:tblLook w:val="0000"/>
      </w:tblPr>
      <w:tblGrid>
        <w:gridCol w:w="1386"/>
        <w:gridCol w:w="1792"/>
        <w:gridCol w:w="2215"/>
        <w:gridCol w:w="1090"/>
        <w:gridCol w:w="1230"/>
        <w:gridCol w:w="129"/>
        <w:gridCol w:w="578"/>
        <w:gridCol w:w="871"/>
        <w:gridCol w:w="3907"/>
      </w:tblGrid>
      <w:tr w:rsidR="00951269" w:rsidRPr="00904824" w:rsidTr="0078600F">
        <w:trPr>
          <w:gridAfter w:val="1"/>
          <w:wAfter w:w="1480" w:type="pct"/>
        </w:trPr>
        <w:tc>
          <w:tcPr>
            <w:tcW w:w="352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 xml:space="preserve">Treści programowe zapewniające uzyskanie efektów uczenia się dla przedmiotu </w:t>
            </w:r>
            <w:r w:rsidRPr="00904824">
              <w:rPr>
                <w:b/>
              </w:rPr>
              <w:br/>
            </w:r>
          </w:p>
        </w:tc>
      </w:tr>
      <w:tr w:rsidR="00951269" w:rsidRPr="00904824" w:rsidTr="0078600F">
        <w:trPr>
          <w:gridAfter w:val="1"/>
          <w:wAfter w:w="1480" w:type="pct"/>
        </w:trPr>
        <w:tc>
          <w:tcPr>
            <w:tcW w:w="352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before="60" w:after="60"/>
              <w:jc w:val="both"/>
              <w:rPr>
                <w:b/>
              </w:rPr>
            </w:pPr>
          </w:p>
        </w:tc>
      </w:tr>
      <w:tr w:rsidR="00951269" w:rsidRPr="00904824" w:rsidTr="0078600F">
        <w:trPr>
          <w:gridAfter w:val="1"/>
          <w:wAfter w:w="1480" w:type="pct"/>
        </w:trPr>
        <w:tc>
          <w:tcPr>
            <w:tcW w:w="120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</w:pPr>
            <w:r w:rsidRPr="00904824"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2316" w:type="pct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before="60" w:after="60"/>
              <w:rPr>
                <w:sz w:val="20"/>
              </w:rPr>
            </w:pPr>
            <w:r w:rsidRPr="00904824">
              <w:rPr>
                <w:sz w:val="20"/>
              </w:rPr>
              <w:t xml:space="preserve">Wykład - 10h studia stacjonarne </w:t>
            </w:r>
          </w:p>
          <w:p w:rsidR="00951269" w:rsidRPr="00904824" w:rsidRDefault="00951269" w:rsidP="00EF3960">
            <w:pPr>
              <w:snapToGrid w:val="0"/>
              <w:spacing w:before="60" w:after="60"/>
              <w:jc w:val="both"/>
            </w:pPr>
          </w:p>
        </w:tc>
      </w:tr>
      <w:tr w:rsidR="00951269" w:rsidRPr="00904824" w:rsidTr="0078600F">
        <w:trPr>
          <w:gridAfter w:val="1"/>
          <w:wAfter w:w="1480" w:type="pct"/>
        </w:trPr>
        <w:tc>
          <w:tcPr>
            <w:tcW w:w="352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b/>
              </w:rPr>
              <w:t>Opis efektów uczenia się dla przedmiotu</w:t>
            </w:r>
          </w:p>
        </w:tc>
      </w:tr>
      <w:tr w:rsidR="00951269" w:rsidRPr="00904824" w:rsidTr="0078600F">
        <w:trPr>
          <w:gridAfter w:val="1"/>
          <w:wAfter w:w="1480" w:type="pct"/>
          <w:trHeight w:val="285"/>
        </w:trPr>
        <w:tc>
          <w:tcPr>
            <w:tcW w:w="52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Kod efektu przedmiotu</w:t>
            </w:r>
          </w:p>
        </w:tc>
        <w:tc>
          <w:tcPr>
            <w:tcW w:w="1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 xml:space="preserve">Student, który zaliczył przedmiot </w:t>
            </w:r>
            <w:r w:rsidRPr="00904824"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Powiązanie z KEU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sz w:val="18"/>
                <w:szCs w:val="18"/>
              </w:rPr>
              <w:t xml:space="preserve">Sposób weryfikacji i oceny efektów uczenia się </w:t>
            </w:r>
          </w:p>
        </w:tc>
      </w:tr>
      <w:tr w:rsidR="0078600F" w:rsidRPr="00904824" w:rsidTr="0078600F">
        <w:trPr>
          <w:gridAfter w:val="1"/>
          <w:wAfter w:w="1480" w:type="pct"/>
          <w:trHeight w:val="808"/>
        </w:trPr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8600F" w:rsidRPr="00904824" w:rsidRDefault="0078600F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MI.B9.K_W.01 </w:t>
            </w:r>
          </w:p>
          <w:p w:rsidR="0078600F" w:rsidRPr="00904824" w:rsidRDefault="0078600F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51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8600F" w:rsidRPr="00DD7B3B" w:rsidRDefault="0078600F" w:rsidP="00EF3960">
            <w:pPr>
              <w:spacing w:before="60" w:after="60"/>
              <w:rPr>
                <w:rFonts w:ascii="Times New Roman" w:hAnsi="Times New Roman"/>
              </w:rPr>
            </w:pPr>
            <w:r w:rsidRPr="00DD7B3B">
              <w:rPr>
                <w:rFonts w:ascii="Times New Roman" w:hAnsi="Times New Roman"/>
              </w:rPr>
              <w:t xml:space="preserve">Student rozumie zależności między metodą przechowywania informacji z zakresu praw autorskich i ich przekazu a środowiskiem społecznym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8600F" w:rsidRPr="00904824" w:rsidRDefault="0078600F" w:rsidP="00EF3960">
            <w:pPr>
              <w:spacing w:before="60" w:after="60"/>
            </w:pPr>
            <w:r>
              <w:t>K_W03</w:t>
            </w:r>
          </w:p>
        </w:tc>
        <w:tc>
          <w:tcPr>
            <w:tcW w:w="515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spacing w:before="60" w:after="60"/>
            </w:pPr>
            <w:r w:rsidRPr="00904824">
              <w:t>wykład</w:t>
            </w:r>
          </w:p>
        </w:tc>
        <w:tc>
          <w:tcPr>
            <w:tcW w:w="549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spacing w:line="276" w:lineRule="auto"/>
              <w:jc w:val="center"/>
            </w:pPr>
            <w:r w:rsidRPr="00904824">
              <w:t>Kolokwium pisemne</w:t>
            </w:r>
          </w:p>
          <w:p w:rsidR="0078600F" w:rsidRPr="00904824" w:rsidRDefault="0078600F" w:rsidP="00EF3960">
            <w:pPr>
              <w:spacing w:before="60" w:after="60"/>
            </w:pPr>
          </w:p>
        </w:tc>
      </w:tr>
      <w:tr w:rsidR="0078600F" w:rsidRPr="00904824" w:rsidTr="0078600F">
        <w:trPr>
          <w:gridAfter w:val="1"/>
          <w:wAfter w:w="1480" w:type="pct"/>
        </w:trPr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8600F" w:rsidRPr="00904824" w:rsidRDefault="0078600F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MI.B9.K_W.02 </w:t>
            </w:r>
          </w:p>
          <w:p w:rsidR="0078600F" w:rsidRPr="00904824" w:rsidRDefault="0078600F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51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8600F" w:rsidRPr="00DD7B3B" w:rsidRDefault="0078600F" w:rsidP="00EF3960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DD7B3B">
              <w:rPr>
                <w:rFonts w:ascii="Times New Roman" w:hAnsi="Times New Roman"/>
              </w:rPr>
              <w:t xml:space="preserve">Student zna zasady ochrony prawa własności intelektualnej w internecie oraz prawa w zakresie działalności gospodarczej.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8600F" w:rsidRDefault="0078600F" w:rsidP="00EF3960">
            <w:pPr>
              <w:spacing w:before="60" w:after="60"/>
            </w:pPr>
            <w:r>
              <w:t>K_W06</w:t>
            </w:r>
          </w:p>
          <w:p w:rsidR="0078600F" w:rsidRPr="00904824" w:rsidRDefault="0078600F" w:rsidP="0078600F">
            <w:pPr>
              <w:spacing w:before="60" w:after="60"/>
            </w:pPr>
            <w:r>
              <w:t>K_W02</w:t>
            </w:r>
          </w:p>
        </w:tc>
        <w:tc>
          <w:tcPr>
            <w:tcW w:w="515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spacing w:before="60" w:after="60"/>
            </w:pPr>
            <w:r w:rsidRPr="00904824">
              <w:t>wykład</w:t>
            </w:r>
          </w:p>
        </w:tc>
        <w:tc>
          <w:tcPr>
            <w:tcW w:w="549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spacing w:line="276" w:lineRule="auto"/>
              <w:jc w:val="center"/>
            </w:pPr>
            <w:r w:rsidRPr="00904824">
              <w:t>Kolokwium pisemne</w:t>
            </w:r>
          </w:p>
          <w:p w:rsidR="0078600F" w:rsidRPr="00904824" w:rsidRDefault="0078600F" w:rsidP="00EF3960">
            <w:pPr>
              <w:spacing w:before="60" w:after="60"/>
            </w:pPr>
          </w:p>
        </w:tc>
      </w:tr>
      <w:tr w:rsidR="0078600F" w:rsidRPr="00904824" w:rsidTr="0078600F">
        <w:trPr>
          <w:gridAfter w:val="1"/>
          <w:wAfter w:w="1480" w:type="pct"/>
        </w:trPr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8600F" w:rsidRPr="00904824" w:rsidRDefault="0078600F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MI.B9.K_U.01</w:t>
            </w:r>
          </w:p>
          <w:p w:rsidR="0078600F" w:rsidRPr="00904824" w:rsidRDefault="0078600F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51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8600F" w:rsidRPr="00DD7B3B" w:rsidRDefault="0078600F" w:rsidP="00EF3960">
            <w:pPr>
              <w:spacing w:line="276" w:lineRule="auto"/>
              <w:rPr>
                <w:rFonts w:ascii="Times New Roman" w:hAnsi="Times New Roman"/>
              </w:rPr>
            </w:pPr>
            <w:r w:rsidRPr="00DD7B3B">
              <w:rPr>
                <w:rFonts w:ascii="Times New Roman" w:hAnsi="Times New Roman"/>
                <w:bCs/>
              </w:rPr>
              <w:t>Student potrafi samodzielnie zdobywać i selekcjonować informacje, dokonać ich analizy oraz syntezy w celu rozwiązania zadań związanych z działalnością zawodową, szczególnie w dziedzinie komunikacji marketingowej. Student selekcjonuje i analizuje informacje wykorzystując znajomość praw autorskich w Internecie.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8600F" w:rsidRDefault="0078600F" w:rsidP="00EF3960">
            <w:pPr>
              <w:spacing w:before="60" w:after="60"/>
            </w:pPr>
            <w:r>
              <w:t>K_U04</w:t>
            </w:r>
          </w:p>
          <w:p w:rsidR="0078600F" w:rsidRPr="00904824" w:rsidRDefault="0078600F" w:rsidP="00EF3960">
            <w:pPr>
              <w:spacing w:before="60" w:after="60"/>
            </w:pPr>
            <w:r>
              <w:t>K_U08</w:t>
            </w:r>
          </w:p>
        </w:tc>
        <w:tc>
          <w:tcPr>
            <w:tcW w:w="515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spacing w:before="60" w:after="60"/>
            </w:pPr>
            <w:r w:rsidRPr="00904824">
              <w:t>wykład</w:t>
            </w:r>
          </w:p>
        </w:tc>
        <w:tc>
          <w:tcPr>
            <w:tcW w:w="549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spacing w:before="60" w:after="60"/>
            </w:pPr>
            <w:r w:rsidRPr="00904824">
              <w:t>Kolokwium pisemne</w:t>
            </w:r>
          </w:p>
        </w:tc>
      </w:tr>
      <w:tr w:rsidR="0078600F" w:rsidRPr="00904824" w:rsidTr="0078600F">
        <w:trPr>
          <w:gridAfter w:val="1"/>
          <w:wAfter w:w="1480" w:type="pct"/>
        </w:trPr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8600F" w:rsidRPr="00904824" w:rsidRDefault="0078600F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MI.B9.K_U.02</w:t>
            </w:r>
          </w:p>
          <w:p w:rsidR="0078600F" w:rsidRPr="00904824" w:rsidRDefault="0078600F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51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8600F" w:rsidRPr="00DD7B3B" w:rsidRDefault="0078600F" w:rsidP="00EF396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D7B3B">
              <w:rPr>
                <w:rFonts w:ascii="Times New Roman" w:hAnsi="Times New Roman"/>
                <w:bCs/>
              </w:rPr>
              <w:t>Student potrafi dotrzymywać tempa zmianom otoczenia medialnego i technologicznego dzięki planowemu uczeniu się przez całe życie. Rozwój zawodowy postrzega w szerokiej perspektywie przemian cywilizacyjnych i kulturowych.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8600F" w:rsidRDefault="0078600F" w:rsidP="00EF3960">
            <w:pPr>
              <w:spacing w:before="60" w:after="60"/>
            </w:pPr>
            <w:r>
              <w:t>K_U05</w:t>
            </w:r>
          </w:p>
          <w:p w:rsidR="0078600F" w:rsidRPr="00904824" w:rsidRDefault="0078600F" w:rsidP="00EF3960">
            <w:pPr>
              <w:spacing w:before="60" w:after="60"/>
            </w:pPr>
            <w:r>
              <w:t>K_U01</w:t>
            </w:r>
          </w:p>
        </w:tc>
        <w:tc>
          <w:tcPr>
            <w:tcW w:w="515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spacing w:before="60" w:after="60"/>
            </w:pPr>
            <w:r w:rsidRPr="00904824">
              <w:t>wykład</w:t>
            </w:r>
          </w:p>
        </w:tc>
        <w:tc>
          <w:tcPr>
            <w:tcW w:w="549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spacing w:before="60" w:after="60"/>
            </w:pPr>
            <w:r w:rsidRPr="00904824">
              <w:t>Kolokwium pisemne</w:t>
            </w:r>
          </w:p>
        </w:tc>
      </w:tr>
      <w:tr w:rsidR="0078600F" w:rsidRPr="00904824" w:rsidTr="0078600F">
        <w:trPr>
          <w:gridAfter w:val="1"/>
          <w:wAfter w:w="1480" w:type="pct"/>
        </w:trPr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8600F" w:rsidRPr="00904824" w:rsidRDefault="0078600F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MI.B9.K_K.01</w:t>
            </w:r>
          </w:p>
          <w:p w:rsidR="0078600F" w:rsidRPr="00904824" w:rsidRDefault="0078600F" w:rsidP="00EF3960">
            <w:pPr>
              <w:spacing w:line="276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1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8600F" w:rsidRPr="00DD7B3B" w:rsidRDefault="0078600F" w:rsidP="00EF3960">
            <w:pPr>
              <w:spacing w:line="276" w:lineRule="auto"/>
              <w:rPr>
                <w:rFonts w:ascii="Times New Roman" w:hAnsi="Times New Roman"/>
              </w:rPr>
            </w:pPr>
            <w:r w:rsidRPr="00DD7B3B">
              <w:rPr>
                <w:rFonts w:ascii="Times New Roman" w:hAnsi="Times New Roman"/>
              </w:rPr>
              <w:t>Student przestrzega zasad etyki zawodowej, szczególnie w odniesieniu do przestrzeni Internetu i mediów. Rozumie społeczną szkodliwość manipulacji i dezinformacji.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8600F" w:rsidRPr="00904824" w:rsidRDefault="0078600F" w:rsidP="0078600F">
            <w:r w:rsidRPr="00904824">
              <w:t>K_K0</w:t>
            </w:r>
            <w:r>
              <w:t>1</w:t>
            </w:r>
          </w:p>
          <w:p w:rsidR="0078600F" w:rsidRPr="00904824" w:rsidRDefault="0078600F" w:rsidP="00EF3960">
            <w:pPr>
              <w:spacing w:before="60" w:after="60"/>
            </w:pPr>
          </w:p>
        </w:tc>
        <w:tc>
          <w:tcPr>
            <w:tcW w:w="515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spacing w:before="60" w:after="60"/>
            </w:pPr>
            <w:r w:rsidRPr="00904824">
              <w:t>wykład</w:t>
            </w:r>
          </w:p>
        </w:tc>
        <w:tc>
          <w:tcPr>
            <w:tcW w:w="549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spacing w:before="60" w:after="60"/>
            </w:pPr>
            <w:r w:rsidRPr="00904824">
              <w:t>Kolokwium pisemne</w:t>
            </w:r>
          </w:p>
        </w:tc>
      </w:tr>
      <w:tr w:rsidR="0078600F" w:rsidRPr="00904824" w:rsidTr="0078600F">
        <w:trPr>
          <w:gridAfter w:val="1"/>
          <w:wAfter w:w="1480" w:type="pct"/>
        </w:trPr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8600F" w:rsidRPr="00904824" w:rsidRDefault="0078600F" w:rsidP="007860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MI.B9.K_K.02</w:t>
            </w:r>
          </w:p>
          <w:p w:rsidR="0078600F" w:rsidRPr="00904824" w:rsidRDefault="0078600F" w:rsidP="00EF3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8600F" w:rsidRPr="00DD7B3B" w:rsidRDefault="0078600F" w:rsidP="00EF3960">
            <w:pPr>
              <w:spacing w:line="276" w:lineRule="auto"/>
              <w:rPr>
                <w:rFonts w:ascii="Times New Roman" w:hAnsi="Times New Roman"/>
              </w:rPr>
            </w:pPr>
            <w:r w:rsidRPr="00DD7B3B">
              <w:rPr>
                <w:rFonts w:ascii="Times New Roman" w:hAnsi="Times New Roman"/>
              </w:rPr>
              <w:t>Student przyjmuje krytyczne oceny własnych umiejętności ze spokojem i dąży do stałego ich podwyższania.  Jeśli jest świadom swoich ograniczeń nie waha się poprosić o pomoc eksperta.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8600F" w:rsidRPr="00DD7B3B" w:rsidRDefault="0078600F" w:rsidP="00EF3960">
            <w:pPr>
              <w:spacing w:before="60" w:after="60"/>
              <w:rPr>
                <w:rFonts w:ascii="Times New Roman" w:hAnsi="Times New Roman"/>
              </w:rPr>
            </w:pPr>
            <w:r w:rsidRPr="00DD7B3B">
              <w:rPr>
                <w:rFonts w:ascii="Times New Roman" w:hAnsi="Times New Roman"/>
              </w:rPr>
              <w:t>K_K04</w:t>
            </w:r>
          </w:p>
        </w:tc>
        <w:tc>
          <w:tcPr>
            <w:tcW w:w="515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8600F" w:rsidRPr="00DD7B3B" w:rsidRDefault="0078600F" w:rsidP="00EF3960">
            <w:pPr>
              <w:spacing w:before="60" w:after="60"/>
              <w:rPr>
                <w:rFonts w:ascii="Times New Roman" w:hAnsi="Times New Roman"/>
              </w:rPr>
            </w:pPr>
            <w:r w:rsidRPr="00DD7B3B">
              <w:rPr>
                <w:rFonts w:ascii="Times New Roman" w:hAnsi="Times New Roman"/>
              </w:rPr>
              <w:t>wykład</w:t>
            </w:r>
          </w:p>
        </w:tc>
        <w:tc>
          <w:tcPr>
            <w:tcW w:w="549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00F" w:rsidRPr="00DD7B3B" w:rsidRDefault="0078600F" w:rsidP="00EF3960">
            <w:pPr>
              <w:spacing w:before="60" w:after="60"/>
              <w:rPr>
                <w:rFonts w:ascii="Times New Roman" w:hAnsi="Times New Roman"/>
              </w:rPr>
            </w:pPr>
            <w:r w:rsidRPr="00DD7B3B">
              <w:rPr>
                <w:rFonts w:ascii="Times New Roman" w:hAnsi="Times New Roman"/>
              </w:rPr>
              <w:t>Aktywność na zajęciach</w:t>
            </w:r>
          </w:p>
        </w:tc>
      </w:tr>
      <w:tr w:rsidR="0078600F" w:rsidRPr="00904824" w:rsidTr="0078600F">
        <w:tc>
          <w:tcPr>
            <w:tcW w:w="352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8600F" w:rsidRPr="00904824" w:rsidRDefault="0078600F" w:rsidP="00EF3960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>Nakład pracy studenta (bilans punktów ECTS)</w:t>
            </w:r>
          </w:p>
        </w:tc>
        <w:tc>
          <w:tcPr>
            <w:tcW w:w="1480" w:type="pct"/>
          </w:tcPr>
          <w:p w:rsidR="0078600F" w:rsidRPr="00DD7B3B" w:rsidRDefault="0078600F" w:rsidP="00EF396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600F" w:rsidRPr="00904824" w:rsidTr="0078600F">
        <w:trPr>
          <w:gridAfter w:val="1"/>
          <w:wAfter w:w="1480" w:type="pct"/>
          <w:cantSplit/>
          <w:trHeight w:val="1617"/>
        </w:trPr>
        <w:tc>
          <w:tcPr>
            <w:tcW w:w="12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78600F" w:rsidRPr="00904824" w:rsidRDefault="0078600F" w:rsidP="00EF3960">
            <w:pPr>
              <w:spacing w:before="60" w:after="60"/>
            </w:pPr>
            <w:r w:rsidRPr="00904824">
              <w:rPr>
                <w:b/>
              </w:rPr>
              <w:t>Całkowita liczba punktów ECTS: (A + B)</w:t>
            </w:r>
            <w:r w:rsidRPr="00904824">
              <w:rPr>
                <w:b/>
                <w:i/>
              </w:rPr>
              <w:t xml:space="preserve">   </w:t>
            </w:r>
          </w:p>
        </w:tc>
        <w:tc>
          <w:tcPr>
            <w:tcW w:w="1718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snapToGrid w:val="0"/>
            </w:pPr>
            <w:r w:rsidRPr="00904824">
              <w:t>1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78600F" w:rsidRPr="00904824" w:rsidRDefault="0078600F" w:rsidP="00EF3960">
            <w:pPr>
              <w:pStyle w:val="Normalny1"/>
              <w:ind w:left="113" w:right="113"/>
              <w:rPr>
                <w:sz w:val="20"/>
              </w:rPr>
            </w:pPr>
            <w:r w:rsidRPr="00904824">
              <w:rPr>
                <w:sz w:val="20"/>
              </w:rPr>
              <w:t xml:space="preserve">Stacjonarne </w:t>
            </w:r>
          </w:p>
          <w:p w:rsidR="0078600F" w:rsidRPr="00904824" w:rsidRDefault="0078600F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78600F" w:rsidRPr="00904824" w:rsidRDefault="0078600F" w:rsidP="00EF3960">
            <w:pPr>
              <w:spacing w:before="60" w:after="60"/>
              <w:ind w:left="113" w:right="113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Niestacjonarne</w:t>
            </w:r>
          </w:p>
        </w:tc>
      </w:tr>
      <w:tr w:rsidR="0078600F" w:rsidRPr="00904824" w:rsidTr="0078600F">
        <w:trPr>
          <w:gridAfter w:val="1"/>
          <w:wAfter w:w="1480" w:type="pct"/>
        </w:trPr>
        <w:tc>
          <w:tcPr>
            <w:tcW w:w="12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78600F" w:rsidRPr="00904824" w:rsidRDefault="0078600F" w:rsidP="00EF3960">
            <w:pPr>
              <w:autoSpaceDE w:val="0"/>
              <w:rPr>
                <w:b/>
              </w:rPr>
            </w:pPr>
            <w:r w:rsidRPr="00904824">
              <w:rPr>
                <w:b/>
              </w:rPr>
              <w:t xml:space="preserve">A. Liczba godzin </w:t>
            </w:r>
            <w:r w:rsidRPr="00904824">
              <w:rPr>
                <w:b/>
                <w:lang w:eastAsia="pl-PL"/>
              </w:rPr>
              <w:t>kontaktowych</w:t>
            </w:r>
            <w:r w:rsidRPr="00904824"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1718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r w:rsidRPr="00904824">
              <w:t>Wykład</w:t>
            </w:r>
          </w:p>
          <w:p w:rsidR="0078600F" w:rsidRPr="00904824" w:rsidRDefault="0078600F" w:rsidP="00EF3960"/>
          <w:p w:rsidR="0078600F" w:rsidRPr="00904824" w:rsidRDefault="0078600F" w:rsidP="00EF3960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78600F" w:rsidRPr="00904824" w:rsidRDefault="0078600F" w:rsidP="00EF3960">
            <w:r w:rsidRPr="00904824">
              <w:t>ECTS</w:t>
            </w:r>
          </w:p>
          <w:p w:rsidR="0078600F" w:rsidRPr="00904824" w:rsidRDefault="0078600F" w:rsidP="00EF3960">
            <w:pPr>
              <w:rPr>
                <w:highlight w:val="green"/>
              </w:rPr>
            </w:pPr>
          </w:p>
        </w:tc>
        <w:tc>
          <w:tcPr>
            <w:tcW w:w="2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jc w:val="center"/>
            </w:pPr>
            <w:r w:rsidRPr="00904824">
              <w:lastRenderedPageBreak/>
              <w:t>10</w:t>
            </w:r>
          </w:p>
          <w:p w:rsidR="0078600F" w:rsidRPr="00904824" w:rsidRDefault="0078600F" w:rsidP="00EF3960">
            <w:pPr>
              <w:jc w:val="center"/>
            </w:pPr>
          </w:p>
          <w:p w:rsidR="0078600F" w:rsidRPr="00904824" w:rsidRDefault="0078600F" w:rsidP="00EF3960">
            <w:pPr>
              <w:jc w:val="center"/>
              <w:rPr>
                <w:b/>
                <w:bCs/>
              </w:rPr>
            </w:pPr>
            <w:r w:rsidRPr="00904824">
              <w:t>10</w:t>
            </w:r>
          </w:p>
          <w:p w:rsidR="0078600F" w:rsidRPr="00904824" w:rsidRDefault="0078600F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0,4</w:t>
            </w:r>
          </w:p>
          <w:p w:rsidR="0078600F" w:rsidRPr="00904824" w:rsidRDefault="0078600F" w:rsidP="00EF3960">
            <w:pPr>
              <w:jc w:val="center"/>
              <w:rPr>
                <w:b/>
                <w:bCs/>
              </w:rPr>
            </w:pPr>
          </w:p>
          <w:p w:rsidR="0078600F" w:rsidRPr="00904824" w:rsidRDefault="0078600F" w:rsidP="00EF3960">
            <w:pPr>
              <w:jc w:val="center"/>
              <w:rPr>
                <w:highlight w:val="green"/>
              </w:rPr>
            </w:pP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jc w:val="center"/>
            </w:pPr>
          </w:p>
        </w:tc>
      </w:tr>
      <w:tr w:rsidR="0078600F" w:rsidRPr="00904824" w:rsidTr="0078600F">
        <w:trPr>
          <w:gridAfter w:val="1"/>
          <w:wAfter w:w="1480" w:type="pct"/>
        </w:trPr>
        <w:tc>
          <w:tcPr>
            <w:tcW w:w="12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78600F" w:rsidRPr="00904824" w:rsidRDefault="0078600F" w:rsidP="00EF3960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1718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8600F" w:rsidRPr="00904824" w:rsidRDefault="0087086C" w:rsidP="00EF3960">
            <w:r>
              <w:t>Przygotowanie do kolokwium, praca w siei</w:t>
            </w:r>
          </w:p>
          <w:p w:rsidR="0078600F" w:rsidRPr="00904824" w:rsidRDefault="0078600F" w:rsidP="00EF3960"/>
          <w:p w:rsidR="0078600F" w:rsidRPr="00904824" w:rsidRDefault="0078600F" w:rsidP="00EF3960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78600F" w:rsidRPr="00904824" w:rsidRDefault="0078600F" w:rsidP="00EF3960">
            <w:pPr>
              <w:rPr>
                <w:highlight w:val="green"/>
              </w:rPr>
            </w:pPr>
            <w:r w:rsidRPr="00904824">
              <w:t>ECTS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jc w:val="center"/>
            </w:pPr>
            <w:r w:rsidRPr="00904824">
              <w:t>15</w:t>
            </w:r>
          </w:p>
          <w:p w:rsidR="0078600F" w:rsidRPr="00904824" w:rsidRDefault="0078600F" w:rsidP="00EF3960">
            <w:pPr>
              <w:jc w:val="center"/>
            </w:pPr>
          </w:p>
          <w:p w:rsidR="0078600F" w:rsidRPr="00904824" w:rsidRDefault="0078600F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15</w:t>
            </w:r>
          </w:p>
          <w:p w:rsidR="0078600F" w:rsidRPr="00904824" w:rsidRDefault="0078600F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0,6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jc w:val="center"/>
            </w:pPr>
          </w:p>
        </w:tc>
      </w:tr>
      <w:tr w:rsidR="0078600F" w:rsidRPr="00904824" w:rsidTr="0078600F">
        <w:trPr>
          <w:gridAfter w:val="1"/>
          <w:wAfter w:w="1480" w:type="pct"/>
        </w:trPr>
        <w:tc>
          <w:tcPr>
            <w:tcW w:w="12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78600F" w:rsidRPr="00904824" w:rsidRDefault="0078600F" w:rsidP="00EF3960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t xml:space="preserve">C. Liczba godzin </w:t>
            </w:r>
            <w:r w:rsidRPr="00904824">
              <w:rPr>
                <w:b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</w:rPr>
              <w:t>w ramach przedmiotu oraz związana z tym liczba punktów ECTS:</w:t>
            </w:r>
          </w:p>
        </w:tc>
        <w:tc>
          <w:tcPr>
            <w:tcW w:w="1718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rPr>
                <w:highlight w:val="green"/>
              </w:rPr>
            </w:pPr>
            <w:r w:rsidRPr="00904824">
              <w:t>-</w:t>
            </w:r>
          </w:p>
        </w:tc>
        <w:tc>
          <w:tcPr>
            <w:tcW w:w="2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-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00F" w:rsidRPr="00904824" w:rsidRDefault="0078600F" w:rsidP="00EF3960">
            <w:pPr>
              <w:jc w:val="center"/>
            </w:pPr>
            <w:r w:rsidRPr="00904824">
              <w:t>-</w:t>
            </w: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4"/>
        <w:gridCol w:w="6134"/>
      </w:tblGrid>
      <w:tr w:rsidR="00951269" w:rsidRPr="00904824" w:rsidTr="00EF3960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after="90"/>
            </w:pPr>
            <w:r w:rsidRPr="00904824">
              <w:rPr>
                <w:b/>
              </w:rPr>
              <w:t>Szczegółowe treści kształcenia w ramach poszczególnych form zajęć: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6C" w:rsidRDefault="0087086C" w:rsidP="0087086C">
            <w:r>
              <w:t>1.</w:t>
            </w:r>
            <w:r>
              <w:tab/>
              <w:t>Treść cyfrowa jako dobro prawnie chronione – charakterystyka ogólna.</w:t>
            </w:r>
          </w:p>
          <w:p w:rsidR="0087086C" w:rsidRDefault="0087086C" w:rsidP="0087086C">
            <w:r>
              <w:t>2.</w:t>
            </w:r>
            <w:r>
              <w:tab/>
              <w:t>Ochrona prawnoautorska treści cyfrowych – wybrane zagadnienia.</w:t>
            </w:r>
          </w:p>
          <w:p w:rsidR="0087086C" w:rsidRDefault="0087086C" w:rsidP="0087086C">
            <w:r>
              <w:t>3.</w:t>
            </w:r>
            <w:r>
              <w:tab/>
              <w:t>Treści cyfrowe i ich użytkownik w mediach społecznościowych.</w:t>
            </w:r>
          </w:p>
          <w:p w:rsidR="0087086C" w:rsidRDefault="0087086C" w:rsidP="0087086C">
            <w:r>
              <w:t>4.</w:t>
            </w:r>
            <w:r>
              <w:tab/>
              <w:t>Prawna ochrona treści cyfrowych dostarczanych przez użytkownika.</w:t>
            </w:r>
          </w:p>
          <w:p w:rsidR="0087086C" w:rsidRDefault="0087086C" w:rsidP="0087086C">
            <w:r>
              <w:t>5.</w:t>
            </w:r>
            <w:r>
              <w:tab/>
              <w:t>Odpowiedzialność za treści cyfrowe.</w:t>
            </w:r>
          </w:p>
          <w:p w:rsidR="0087086C" w:rsidRDefault="0087086C" w:rsidP="0087086C">
            <w:r>
              <w:t>6.</w:t>
            </w:r>
            <w:r>
              <w:tab/>
              <w:t>Prawo autorskie na jednolitym rynku cyfrowym. Dyrektywa Parlamentu Europejskiego i Rady (UE) 2019/790- najważniejsze zagadnienia.</w:t>
            </w:r>
          </w:p>
          <w:p w:rsidR="00951269" w:rsidRPr="00904824" w:rsidRDefault="0087086C" w:rsidP="0087086C">
            <w:pPr>
              <w:rPr>
                <w:b/>
                <w:bCs/>
              </w:rPr>
            </w:pPr>
            <w:r>
              <w:t>7.</w:t>
            </w:r>
            <w:r>
              <w:tab/>
              <w:t>Kolokwium zaliczeniowe</w:t>
            </w:r>
          </w:p>
        </w:tc>
      </w:tr>
      <w:tr w:rsidR="0087086C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98" w:type="pct"/>
            <w:tcBorders>
              <w:right w:val="nil"/>
            </w:tcBorders>
            <w:shd w:val="clear" w:color="auto" w:fill="D9D9D9"/>
          </w:tcPr>
          <w:p w:rsidR="0087086C" w:rsidRPr="00904824" w:rsidRDefault="0087086C" w:rsidP="00EF3960">
            <w:pPr>
              <w:ind w:right="513"/>
              <w:rPr>
                <w:rFonts w:ascii="Times New Roman" w:hAnsi="Times New Roman"/>
                <w:b/>
              </w:rPr>
            </w:pPr>
            <w:r w:rsidRPr="00904824">
              <w:rPr>
                <w:rFonts w:ascii="Times New Roman" w:hAnsi="Times New Roman"/>
                <w:b/>
              </w:rPr>
              <w:t xml:space="preserve">Metody i techniki kształcenia: </w:t>
            </w:r>
          </w:p>
        </w:tc>
        <w:tc>
          <w:tcPr>
            <w:tcW w:w="3302" w:type="pct"/>
            <w:tcBorders>
              <w:left w:val="nil"/>
            </w:tcBorders>
            <w:vAlign w:val="center"/>
          </w:tcPr>
          <w:p w:rsidR="0087086C" w:rsidRPr="00DD7B3B" w:rsidRDefault="0087086C" w:rsidP="00EF3960">
            <w:pPr>
              <w:spacing w:after="0" w:line="240" w:lineRule="auto"/>
              <w:ind w:right="513"/>
              <w:rPr>
                <w:rFonts w:ascii="Times New Roman" w:hAnsi="Times New Roman"/>
                <w:color w:val="000000"/>
              </w:rPr>
            </w:pPr>
            <w:r w:rsidRPr="00DD7B3B">
              <w:rPr>
                <w:rFonts w:ascii="Times New Roman" w:hAnsi="Times New Roman"/>
              </w:rPr>
              <w:t>wykład multimedialny , tablica sucho ścieralna, case study</w:t>
            </w:r>
          </w:p>
        </w:tc>
      </w:tr>
      <w:tr w:rsidR="0087086C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87086C" w:rsidRPr="00904824" w:rsidRDefault="0087086C" w:rsidP="00EF3960">
            <w:pPr>
              <w:autoSpaceDE w:val="0"/>
              <w:autoSpaceDN w:val="0"/>
              <w:adjustRightInd w:val="0"/>
            </w:pPr>
            <w:r w:rsidRPr="00904824">
              <w:rPr>
                <w:b/>
              </w:rPr>
              <w:t>* Warunki i sposób zaliczenia poszczególnych form zajęć, w tym zasady zaliczeń poprawkowych, a także warunki dopuszczenia do egzaminu:</w:t>
            </w:r>
            <w:r w:rsidRPr="00904824">
              <w:t xml:space="preserve">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87086C" w:rsidRPr="00DD7B3B" w:rsidRDefault="0087086C" w:rsidP="00EF3960">
            <w:pPr>
              <w:jc w:val="both"/>
              <w:rPr>
                <w:rFonts w:ascii="Times New Roman" w:hAnsi="Times New Roman"/>
              </w:rPr>
            </w:pPr>
            <w:r w:rsidRPr="00DD7B3B">
              <w:rPr>
                <w:rFonts w:ascii="Times New Roman" w:eastAsia="Times New Roman" w:hAnsi="Times New Roman"/>
              </w:rPr>
              <w:t>Zaliczenie wykładów w formie kolokwium; zaliczenie poprawkowe – kolokwium w wyznaczonym terminie; brak egzaminu z przedmiotu.</w:t>
            </w:r>
          </w:p>
        </w:tc>
      </w:tr>
      <w:tr w:rsidR="0087086C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87086C" w:rsidRPr="00904824" w:rsidRDefault="0087086C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87086C" w:rsidRPr="00DD7B3B" w:rsidRDefault="0087086C" w:rsidP="00EF3960">
            <w:pPr>
              <w:jc w:val="both"/>
              <w:rPr>
                <w:rFonts w:ascii="Times New Roman" w:hAnsi="Times New Roman"/>
              </w:rPr>
            </w:pPr>
            <w:r w:rsidRPr="00DD7B3B">
              <w:rPr>
                <w:rFonts w:ascii="Times New Roman" w:hAnsi="Times New Roman"/>
              </w:rPr>
              <w:t>Warunkiem uzyskania pozytywnej oceny z modułu jest uzyskanie pozytywnej oceny z kolokwium zaliczeniowego. Dodatkowo punktowana jest aktywność studenta na zajęciach.</w:t>
            </w:r>
          </w:p>
        </w:tc>
      </w:tr>
      <w:tr w:rsidR="0087086C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87086C" w:rsidRPr="00904824" w:rsidRDefault="0087086C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lastRenderedPageBreak/>
              <w:t>Sposób obliczania oceny końcowej: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87086C" w:rsidRPr="00DD7B3B" w:rsidRDefault="0087086C" w:rsidP="00EF3960">
            <w:pPr>
              <w:rPr>
                <w:rFonts w:ascii="Times New Roman" w:hAnsi="Times New Roman"/>
              </w:rPr>
            </w:pPr>
            <w:r w:rsidRPr="00DD7B3B">
              <w:rPr>
                <w:rFonts w:ascii="Times New Roman" w:hAnsi="Times New Roman"/>
              </w:rPr>
              <w:t>80 %- ocena z kolokwium zaliczeniowego</w:t>
            </w:r>
          </w:p>
          <w:p w:rsidR="0087086C" w:rsidRPr="00DD7B3B" w:rsidRDefault="0087086C" w:rsidP="00EF3960">
            <w:pPr>
              <w:rPr>
                <w:rFonts w:ascii="Times New Roman" w:hAnsi="Times New Roman"/>
              </w:rPr>
            </w:pPr>
            <w:r w:rsidRPr="00DD7B3B">
              <w:rPr>
                <w:rFonts w:ascii="Times New Roman" w:hAnsi="Times New Roman"/>
              </w:rPr>
              <w:t xml:space="preserve">20 %- aktywność studenta na zajęciach </w:t>
            </w:r>
          </w:p>
        </w:tc>
      </w:tr>
      <w:tr w:rsidR="0087086C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87086C" w:rsidRPr="00904824" w:rsidRDefault="0087086C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* Sposób i tryb wyrównywania zaległości powstałych wskutek nieobecności studenta na zajęciach: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87086C" w:rsidRPr="00DD7B3B" w:rsidRDefault="0087086C" w:rsidP="00EF3960">
            <w:pPr>
              <w:rPr>
                <w:rFonts w:ascii="Times New Roman" w:hAnsi="Times New Roman"/>
              </w:rPr>
            </w:pPr>
            <w:r w:rsidRPr="00DD7B3B">
              <w:rPr>
                <w:rFonts w:ascii="Times New Roman" w:hAnsi="Times New Roman"/>
              </w:rPr>
              <w:t>Ustalany indywidualnie</w:t>
            </w:r>
          </w:p>
        </w:tc>
      </w:tr>
      <w:tr w:rsidR="0087086C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87086C" w:rsidRPr="00904824" w:rsidRDefault="0087086C" w:rsidP="00BA492F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904824">
              <w:rPr>
                <w:b/>
              </w:rPr>
              <w:t xml:space="preserve">Wymagania wstępne i dodatkowe, szczególnie w odniesieniu do sekwencyjności przedmiotów: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87086C" w:rsidRPr="00DD7B3B" w:rsidRDefault="0087086C" w:rsidP="00EF3960">
            <w:pPr>
              <w:rPr>
                <w:rFonts w:ascii="Times New Roman" w:hAnsi="Times New Roman"/>
              </w:rPr>
            </w:pPr>
            <w:r w:rsidRPr="00DD7B3B">
              <w:rPr>
                <w:rFonts w:ascii="Times New Roman" w:hAnsi="Times New Roman"/>
              </w:rPr>
              <w:t>Wprowadzenie do studiowania i ochrona własności przemysłowej</w:t>
            </w:r>
          </w:p>
        </w:tc>
      </w:tr>
      <w:tr w:rsidR="0087086C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87086C" w:rsidRPr="00904824" w:rsidRDefault="0087086C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Zalecana literatura: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87086C" w:rsidRPr="00DD7B3B" w:rsidRDefault="0087086C" w:rsidP="0087086C">
            <w:pPr>
              <w:numPr>
                <w:ilvl w:val="0"/>
                <w:numId w:val="61"/>
              </w:numPr>
              <w:spacing w:after="0" w:line="276" w:lineRule="auto"/>
              <w:rPr>
                <w:rFonts w:ascii="Times New Roman" w:eastAsia="Times New Roman" w:hAnsi="Times New Roman"/>
              </w:rPr>
            </w:pPr>
            <w:r w:rsidRPr="00DD7B3B">
              <w:rPr>
                <w:rFonts w:ascii="Times New Roman" w:eastAsia="Times New Roman" w:hAnsi="Times New Roman"/>
              </w:rPr>
              <w:t>K. Chałubińska-Jentkiewicz, Prawa ochrona treści cyfrowych, Warszawa, Wolters Kluwer, 2021.</w:t>
            </w:r>
          </w:p>
          <w:p w:rsidR="0087086C" w:rsidRPr="00DD7B3B" w:rsidRDefault="0087086C" w:rsidP="0087086C">
            <w:pPr>
              <w:numPr>
                <w:ilvl w:val="0"/>
                <w:numId w:val="61"/>
              </w:numPr>
              <w:spacing w:after="0" w:line="276" w:lineRule="auto"/>
              <w:rPr>
                <w:rFonts w:ascii="Times New Roman" w:eastAsia="Times New Roman" w:hAnsi="Times New Roman"/>
              </w:rPr>
            </w:pPr>
            <w:r w:rsidRPr="00DD7B3B">
              <w:rPr>
                <w:rFonts w:ascii="Times New Roman" w:eastAsia="Times New Roman" w:hAnsi="Times New Roman"/>
              </w:rPr>
              <w:t>K. Chałubińska-Jentkiewicz, M. Nowikowska, K.Wąsowski, Media w erze cyfrowej. Wyzwania i zagrożenia, Warszawa, Wolters Kluwer, 2021.</w:t>
            </w:r>
          </w:p>
          <w:p w:rsidR="0087086C" w:rsidRPr="00DD7B3B" w:rsidRDefault="0087086C" w:rsidP="0087086C">
            <w:pPr>
              <w:numPr>
                <w:ilvl w:val="0"/>
                <w:numId w:val="61"/>
              </w:numPr>
              <w:spacing w:after="0" w:line="276" w:lineRule="auto"/>
              <w:rPr>
                <w:rFonts w:ascii="Times New Roman" w:eastAsia="Times New Roman" w:hAnsi="Times New Roman"/>
              </w:rPr>
            </w:pPr>
            <w:r w:rsidRPr="00DD7B3B">
              <w:rPr>
                <w:rFonts w:ascii="Times New Roman" w:eastAsia="Times New Roman" w:hAnsi="Times New Roman"/>
              </w:rPr>
              <w:t xml:space="preserve">R. Markiewicz, </w:t>
            </w:r>
            <w:r w:rsidRPr="00DD7B3B">
              <w:rPr>
                <w:rFonts w:ascii="Times New Roman" w:eastAsia="Times New Roman" w:hAnsi="Times New Roman"/>
                <w:color w:val="303030"/>
                <w:spacing w:val="-2"/>
                <w:kern w:val="36"/>
                <w:lang w:eastAsia="pl-PL"/>
              </w:rPr>
              <w:t xml:space="preserve">Prawo autorskie na jednolitym rynku cyfrowym. Dyrektywa Parlamentu Europejskiego i Rady (UE) 2019/790, </w:t>
            </w:r>
            <w:r w:rsidRPr="00DD7B3B">
              <w:rPr>
                <w:rFonts w:ascii="Times New Roman" w:eastAsia="Times New Roman" w:hAnsi="Times New Roman"/>
              </w:rPr>
              <w:t>Warszawa, Wolters Kluwer, 2020.</w:t>
            </w:r>
          </w:p>
        </w:tc>
      </w:tr>
    </w:tbl>
    <w:p w:rsidR="00951269" w:rsidRPr="00904824" w:rsidRDefault="00951269" w:rsidP="00951269">
      <w:pPr>
        <w:spacing w:line="259" w:lineRule="auto"/>
        <w:rPr>
          <w:rFonts w:eastAsiaTheme="majorEastAsia"/>
          <w:sz w:val="32"/>
          <w:szCs w:val="29"/>
        </w:rPr>
      </w:pPr>
      <w:r w:rsidRPr="00904824">
        <w:br w:type="page"/>
      </w:r>
    </w:p>
    <w:p w:rsidR="00951269" w:rsidRPr="00904824" w:rsidRDefault="00951269" w:rsidP="00CE7316">
      <w:pPr>
        <w:pStyle w:val="Nagwek1"/>
        <w:numPr>
          <w:ilvl w:val="0"/>
          <w:numId w:val="0"/>
        </w:numPr>
        <w:ind w:left="284"/>
      </w:pPr>
      <w:bookmarkStart w:id="43" w:name="_Toc83404858"/>
      <w:bookmarkStart w:id="44" w:name="_Toc83501814"/>
      <w:r w:rsidRPr="00904824">
        <w:lastRenderedPageBreak/>
        <w:t>C. Grupa przedmiotów kierunkowych</w:t>
      </w:r>
      <w:bookmarkEnd w:id="43"/>
      <w:bookmarkEnd w:id="44"/>
    </w:p>
    <w:p w:rsidR="00951269" w:rsidRPr="00904824" w:rsidRDefault="00951269" w:rsidP="00951269">
      <w:pPr>
        <w:rPr>
          <w:color w:val="000000" w:themeColor="text1"/>
        </w:rPr>
      </w:pPr>
    </w:p>
    <w:p w:rsidR="00951269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11" name="Obraz 1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3030"/>
        <w:gridCol w:w="6258"/>
      </w:tblGrid>
      <w:tr w:rsidR="00951269" w:rsidRPr="00666BB6" w:rsidTr="00EF3960">
        <w:trPr>
          <w:trHeight w:val="624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pPr>
              <w:rPr>
                <w:b/>
              </w:rPr>
            </w:pPr>
            <w:r w:rsidRPr="00666BB6">
              <w:rPr>
                <w:b/>
              </w:rPr>
              <w:t xml:space="preserve">Nazwa przedmiotu i kod </w:t>
            </w:r>
          </w:p>
          <w:p w:rsidR="00951269" w:rsidRPr="00666BB6" w:rsidRDefault="00951269" w:rsidP="00EF3960">
            <w:r w:rsidRPr="00666BB6">
              <w:rPr>
                <w:b/>
              </w:rPr>
              <w:t>(wg planu studiów):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pPr>
              <w:pStyle w:val="Nagwek2"/>
            </w:pPr>
            <w:bookmarkStart w:id="45" w:name="_Toc83404859"/>
            <w:bookmarkStart w:id="46" w:name="_Toc83501815"/>
            <w:r>
              <w:t>Wprowadzenie do marketingu internetowego (z certyfikacją Google)</w:t>
            </w:r>
            <w:r w:rsidRPr="00666BB6">
              <w:t xml:space="preserve"> </w:t>
            </w:r>
            <w:r>
              <w:t>C1</w:t>
            </w:r>
            <w:bookmarkEnd w:id="45"/>
            <w:bookmarkEnd w:id="46"/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Nazwa przedmiotu (j. ang.):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pPr>
              <w:rPr>
                <w:lang w:val="en-GB"/>
              </w:rPr>
            </w:pPr>
            <w:r>
              <w:rPr>
                <w:lang w:val="en-GB"/>
              </w:rPr>
              <w:t xml:space="preserve">Introduction to digital marketing 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Kierunek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EF3960">
            <w:r w:rsidRPr="00C05CE5">
              <w:t>Marketing Internetowy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Poziom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EF3960">
            <w:r w:rsidRPr="00C05CE5">
              <w:t>studia pierwszego stopnia (licencjackie)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Profil: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EF3960">
            <w:r w:rsidRPr="00C05CE5">
              <w:t>praktyczny (P)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Forma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EF3960">
            <w:r w:rsidRPr="00C05CE5">
              <w:t>stacjonarna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Punkty ECTS: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t>2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Język wykładowy: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t>Polski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Rok akademicki: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>
              <w:t>2021/2022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Semestr: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t>1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Koordynator przedmiotu: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>
              <w:t xml:space="preserve">Inż. Przemysław Durał </w:t>
            </w:r>
          </w:p>
        </w:tc>
      </w:tr>
    </w:tbl>
    <w:p w:rsidR="00951269" w:rsidRPr="00666BB6" w:rsidRDefault="00951269" w:rsidP="00951269"/>
    <w:p w:rsidR="00951269" w:rsidRPr="0049159A" w:rsidRDefault="00951269" w:rsidP="00951269">
      <w:pPr>
        <w:rPr>
          <w:b/>
        </w:rPr>
      </w:pPr>
      <w:r w:rsidRPr="0049159A">
        <w:rPr>
          <w:b/>
        </w:rPr>
        <w:t>Elementy wchodzące w skład programu studiów</w:t>
      </w: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1467"/>
        <w:gridCol w:w="1098"/>
        <w:gridCol w:w="520"/>
        <w:gridCol w:w="1869"/>
        <w:gridCol w:w="1070"/>
        <w:gridCol w:w="113"/>
        <w:gridCol w:w="1466"/>
        <w:gridCol w:w="1644"/>
        <w:gridCol w:w="41"/>
      </w:tblGrid>
      <w:tr w:rsidR="00951269" w:rsidRPr="00666BB6" w:rsidTr="00EF3960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  <w:r w:rsidRPr="00666BB6">
              <w:rPr>
                <w:b/>
                <w:sz w:val="20"/>
                <w:szCs w:val="20"/>
              </w:rPr>
              <w:br/>
            </w:r>
          </w:p>
        </w:tc>
      </w:tr>
      <w:tr w:rsidR="00951269" w:rsidRPr="00666BB6" w:rsidTr="00EF3960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Elementy wprowadzające studentów do bieżących tendencji technologicznych związanych z marketingiem internetowym. Kurs zakończy się podstawową i bezpłatną certyfikacją Google. </w:t>
            </w:r>
          </w:p>
        </w:tc>
      </w:tr>
      <w:tr w:rsidR="00951269" w:rsidRPr="00666BB6" w:rsidTr="00EF3960">
        <w:trPr>
          <w:trHeight w:val="1"/>
        </w:trPr>
        <w:tc>
          <w:tcPr>
            <w:tcW w:w="1661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39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30 godzin – </w:t>
            </w:r>
            <w:r>
              <w:rPr>
                <w:sz w:val="20"/>
                <w:szCs w:val="20"/>
              </w:rPr>
              <w:t xml:space="preserve">ćwiczenia </w:t>
            </w:r>
            <w:r w:rsidRPr="00666BB6">
              <w:rPr>
                <w:sz w:val="20"/>
                <w:szCs w:val="20"/>
              </w:rPr>
              <w:t xml:space="preserve"> </w:t>
            </w:r>
          </w:p>
        </w:tc>
      </w:tr>
      <w:tr w:rsidR="00951269" w:rsidRPr="00666BB6" w:rsidTr="00EF3960">
        <w:trPr>
          <w:trHeight w:val="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666BB6" w:rsidTr="00EF3960">
        <w:tc>
          <w:tcPr>
            <w:tcW w:w="79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Kod efektu przedmiotu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Student, który zaliczył przedmiot </w:t>
            </w:r>
            <w:r w:rsidRPr="00666BB6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DE01F7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 xml:space="preserve">W stopniu zaawansowanym wpływ technik optymalizacji stron </w:t>
            </w:r>
            <w:r w:rsidRPr="00DE01F7">
              <w:rPr>
                <w:color w:val="000000" w:themeColor="text1"/>
                <w:sz w:val="20"/>
                <w:szCs w:val="20"/>
              </w:rPr>
              <w:lastRenderedPageBreak/>
              <w:t xml:space="preserve">internetowych na treść komunikacji i kształt formalny tekstu.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MI_W</w:t>
            </w:r>
            <w:r w:rsidRPr="00DE01F7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DE01F7" w:rsidRDefault="00951269" w:rsidP="00EF3960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 xml:space="preserve">ćwiczenia </w:t>
            </w:r>
            <w:r w:rsidRPr="00DE01F7">
              <w:rPr>
                <w:color w:val="000000" w:themeColor="text1"/>
                <w:sz w:val="20"/>
                <w:szCs w:val="20"/>
              </w:rPr>
              <w:lastRenderedPageBreak/>
              <w:t>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DE01F7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lastRenderedPageBreak/>
              <w:t xml:space="preserve">Prace projektowe, </w:t>
            </w:r>
            <w:r w:rsidRPr="00DE01F7">
              <w:rPr>
                <w:color w:val="000000" w:themeColor="text1"/>
                <w:sz w:val="20"/>
                <w:szCs w:val="20"/>
              </w:rPr>
              <w:lastRenderedPageBreak/>
              <w:t>projekt końcowy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lastRenderedPageBreak/>
              <w:t>MI.</w:t>
            </w:r>
            <w:r>
              <w:rPr>
                <w:color w:val="000000" w:themeColor="text1"/>
                <w:sz w:val="20"/>
                <w:szCs w:val="20"/>
              </w:rPr>
              <w:t>C1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DE01F7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 xml:space="preserve">W zawansowanym stopniu teorie i narzędzia informatyczne służące pozycjonowaniu i optymalizacji stron.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DE01F7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DE01F7" w:rsidRDefault="00951269" w:rsidP="00EF3960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DE01F7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Samodzielnie zdobywać i selekcjonować informacje za pomocą wyszukiwarek internetowych, będąc świadomym zasad wyszukiwania w nich stosowanych.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DE01F7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DE01F7" w:rsidRDefault="00951269" w:rsidP="00EF3960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DE01F7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 xml:space="preserve">Dostosować swą praktykę komunikacyjną w internecie do zasad stosowanych w wyszukiwarkach internetowych.  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DE01F7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DE01F7" w:rsidRDefault="00951269" w:rsidP="00EF3960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DE01F7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 xml:space="preserve">Posługuje się terminologią z zakresu optymalizacji stron, pozycjonowania i wyszukiwarek internetowych.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DE01F7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DE01F7" w:rsidRDefault="00951269" w:rsidP="00EF3960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DE01F7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Dotrzymywać tempa zmianom technologii służących wyszukiwaniu danych;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E01F7">
              <w:rPr>
                <w:color w:val="000000" w:themeColor="text1"/>
                <w:sz w:val="20"/>
                <w:szCs w:val="20"/>
              </w:rPr>
              <w:t>chętnie zapoznawać się z nowinkami technologicznymi i wdrażać je do swojej praktyki zawodowej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DE01F7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DE01F7" w:rsidRDefault="00951269" w:rsidP="00EF3960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DE01F7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C1.K_K</w:t>
            </w:r>
            <w:r w:rsidRPr="00DE01F7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 xml:space="preserve">Przejawiania własnej inicjatywy w konstruowaniu narzędzi analitycznych i udoskonalaniu własnego warsztatu analitycznego.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DE01F7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DE01F7" w:rsidRDefault="00951269" w:rsidP="00EF3960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DE01F7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666BB6" w:rsidTr="00EF3960">
        <w:trPr>
          <w:trHeight w:val="1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MI.</w:t>
            </w:r>
            <w:r>
              <w:rPr>
                <w:sz w:val="20"/>
                <w:szCs w:val="20"/>
              </w:rPr>
              <w:t>C</w:t>
            </w:r>
            <w:r w:rsidRPr="00666B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.K_K</w:t>
            </w:r>
            <w:r w:rsidRPr="00666B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77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Krytycznej refleksji nad własną wiedzą i umiejętnościami, zwłaszcza podczas pracy w zespole, szczególnie w zespole wielokulturowym i interdyscyplinarnym.</w:t>
            </w:r>
          </w:p>
        </w:tc>
        <w:tc>
          <w:tcPr>
            <w:tcW w:w="63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MI_K</w:t>
            </w:r>
            <w:r w:rsidRPr="00666BB6">
              <w:rPr>
                <w:sz w:val="20"/>
                <w:szCs w:val="20"/>
              </w:rPr>
              <w:t>01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DE01F7" w:rsidRDefault="00951269" w:rsidP="00EF3960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Obecność na zajęciach, test </w:t>
            </w:r>
            <w:r>
              <w:rPr>
                <w:sz w:val="20"/>
                <w:szCs w:val="20"/>
              </w:rPr>
              <w:t xml:space="preserve">certyfikujący </w:t>
            </w:r>
          </w:p>
        </w:tc>
      </w:tr>
      <w:tr w:rsidR="00951269" w:rsidRPr="00666BB6" w:rsidTr="00EF3960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666BB6" w:rsidTr="00EF3960"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Całkowita liczba punktów ECTS: (A + B)</w:t>
            </w:r>
          </w:p>
        </w:tc>
        <w:tc>
          <w:tcPr>
            <w:tcW w:w="18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2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Stacjonarne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Niestacjonarne</w:t>
            </w:r>
          </w:p>
        </w:tc>
      </w:tr>
      <w:tr w:rsidR="00951269" w:rsidRPr="00666BB6" w:rsidTr="00EF3960">
        <w:trPr>
          <w:trHeight w:val="1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A. Liczba godzin kontaktowych z podziałem na formy zajęć oraz liczba punktów ECTS uzyskanych w ramach tych zajęć:</w:t>
            </w:r>
          </w:p>
        </w:tc>
        <w:tc>
          <w:tcPr>
            <w:tcW w:w="18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</w:t>
            </w: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30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B6">
              <w:rPr>
                <w:b/>
                <w:bCs/>
                <w:sz w:val="20"/>
                <w:szCs w:val="20"/>
              </w:rPr>
              <w:t>30</w:t>
            </w:r>
          </w:p>
          <w:p w:rsidR="00951269" w:rsidRPr="00BB507C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BB50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666BB6" w:rsidTr="00EF3960">
        <w:trPr>
          <w:trHeight w:val="1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 xml:space="preserve">B. Formy aktywności studenta w ramach samokształcenia wraz z planowaną liczbą godzin na każdą formę i liczbą </w:t>
            </w:r>
            <w:r w:rsidRPr="00666BB6">
              <w:rPr>
                <w:b/>
                <w:sz w:val="20"/>
                <w:szCs w:val="20"/>
              </w:rPr>
              <w:lastRenderedPageBreak/>
              <w:t>punktów ECTS:</w:t>
            </w:r>
          </w:p>
        </w:tc>
        <w:tc>
          <w:tcPr>
            <w:tcW w:w="18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lastRenderedPageBreak/>
              <w:t>Przygotowanie do zaliczenia końcowego</w:t>
            </w: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lastRenderedPageBreak/>
              <w:t>w sumie: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B6">
              <w:rPr>
                <w:b/>
                <w:bCs/>
                <w:sz w:val="20"/>
                <w:szCs w:val="20"/>
              </w:rPr>
              <w:lastRenderedPageBreak/>
              <w:t>30</w:t>
            </w:r>
          </w:p>
          <w:p w:rsidR="00951269" w:rsidRPr="00BB507C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BB50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666BB6" w:rsidTr="00EF3960">
        <w:trPr>
          <w:trHeight w:val="1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lastRenderedPageBreak/>
              <w:t>C. Liczba godzin zajęć kształtujących umiejętności praktyczne w ramach przedmiotu oraz związana z tym liczba punktów ECTS:</w:t>
            </w:r>
          </w:p>
        </w:tc>
        <w:tc>
          <w:tcPr>
            <w:tcW w:w="18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Wykład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Samokształcenie </w:t>
            </w: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30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30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B6">
              <w:rPr>
                <w:b/>
                <w:bCs/>
                <w:sz w:val="20"/>
                <w:szCs w:val="20"/>
              </w:rPr>
              <w:t>60</w:t>
            </w:r>
          </w:p>
          <w:p w:rsidR="00951269" w:rsidRPr="00BB507C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BB50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</w:tc>
      </w:tr>
    </w:tbl>
    <w:p w:rsidR="00951269" w:rsidRPr="00666BB6" w:rsidRDefault="00951269" w:rsidP="00951269">
      <w:pPr>
        <w:keepNext/>
        <w:keepLines/>
        <w:rPr>
          <w:b/>
          <w:sz w:val="20"/>
          <w:szCs w:val="20"/>
        </w:rPr>
      </w:pPr>
    </w:p>
    <w:p w:rsidR="00951269" w:rsidRPr="00666BB6" w:rsidRDefault="00951269" w:rsidP="00951269">
      <w:pPr>
        <w:keepNext/>
        <w:keepLines/>
        <w:rPr>
          <w:b/>
          <w:sz w:val="20"/>
          <w:szCs w:val="20"/>
        </w:rPr>
      </w:pPr>
      <w:r w:rsidRPr="00666BB6">
        <w:rPr>
          <w:b/>
          <w:sz w:val="20"/>
          <w:szCs w:val="20"/>
        </w:rPr>
        <w:t xml:space="preserve"> 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61"/>
        <w:gridCol w:w="7427"/>
      </w:tblGrid>
      <w:tr w:rsidR="00951269" w:rsidRPr="00666BB6" w:rsidTr="00EF3960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spacing w:after="9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316A9E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547915">
              <w:rPr>
                <w:color w:val="000000"/>
                <w:sz w:val="20"/>
                <w:szCs w:val="20"/>
              </w:rPr>
              <w:t>arketing internetowy</w:t>
            </w:r>
            <w:r>
              <w:rPr>
                <w:color w:val="000000"/>
                <w:sz w:val="20"/>
                <w:szCs w:val="20"/>
              </w:rPr>
              <w:t>. 19</w:t>
            </w:r>
            <w:r w:rsidRPr="00547915">
              <w:rPr>
                <w:color w:val="000000"/>
                <w:sz w:val="20"/>
                <w:szCs w:val="20"/>
              </w:rPr>
              <w:t xml:space="preserve"> kanałów trakcji (online i offline)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Definicje pojęć marketingowych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Mierzalność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Wyszukiwarki internetowe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Operatory wyszukiwania w Google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Analiza słów kluczowych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Pozycjonowanie stron - On site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Pozycjonowanie - Off site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Wizytówki Google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Social media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Reklama Google Ads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61145A">
              <w:rPr>
                <w:color w:val="000000"/>
                <w:sz w:val="20"/>
                <w:szCs w:val="20"/>
                <w:lang w:val="en-US"/>
              </w:rPr>
              <w:t xml:space="preserve">Afiliacja. Agregaty i platformy sprzedażowe. Influence marketing. Newsletter i mailing. </w:t>
            </w:r>
            <w:r w:rsidRPr="00547915">
              <w:rPr>
                <w:color w:val="000000"/>
                <w:sz w:val="20"/>
                <w:szCs w:val="20"/>
              </w:rPr>
              <w:t>Reklamy wideo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Marketing szeptany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51269" w:rsidRPr="00666BB6" w:rsidTr="00EF3960">
        <w:trPr>
          <w:trHeight w:val="26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666BB6">
              <w:rPr>
                <w:rFonts w:ascii="Times New Roman" w:hAnsi="Times New Roman"/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Ćwiczenia projektowe </w:t>
            </w:r>
          </w:p>
        </w:tc>
      </w:tr>
      <w:tr w:rsidR="00951269" w:rsidRPr="00666BB6" w:rsidTr="00EF3960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666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Regularne kontrolowanie postępów studentów w ramach realizowanego materiału w formie cząstkowych </w:t>
            </w:r>
            <w:r>
              <w:rPr>
                <w:sz w:val="20"/>
                <w:szCs w:val="20"/>
              </w:rPr>
              <w:t>testów</w:t>
            </w:r>
            <w:r w:rsidRPr="00666B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Zaliczenie końcowe w formie testu certyfikującego Google. </w:t>
            </w:r>
          </w:p>
        </w:tc>
      </w:tr>
      <w:tr w:rsidR="00951269" w:rsidRPr="00666BB6" w:rsidTr="00EF3960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Obecność jest obowiązkowa. Dopuszczalne są dwie nieusprawiedliwione nieobecności. </w:t>
            </w:r>
          </w:p>
        </w:tc>
      </w:tr>
      <w:tr w:rsidR="00951269" w:rsidRPr="00666BB6" w:rsidTr="00EF3960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Obecność na zajęciach: </w:t>
            </w:r>
            <w:r>
              <w:rPr>
                <w:sz w:val="20"/>
                <w:szCs w:val="20"/>
              </w:rPr>
              <w:t>30</w:t>
            </w:r>
            <w:r w:rsidRPr="00666BB6">
              <w:rPr>
                <w:sz w:val="20"/>
                <w:szCs w:val="20"/>
              </w:rPr>
              <w:t>%</w:t>
            </w:r>
          </w:p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</w:t>
            </w:r>
            <w:r w:rsidRPr="00666BB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20</w:t>
            </w:r>
            <w:r w:rsidRPr="00666BB6">
              <w:rPr>
                <w:sz w:val="20"/>
                <w:szCs w:val="20"/>
              </w:rPr>
              <w:t>%</w:t>
            </w:r>
          </w:p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Zaliczenie: </w:t>
            </w:r>
            <w:r>
              <w:rPr>
                <w:sz w:val="20"/>
                <w:szCs w:val="20"/>
              </w:rPr>
              <w:t>50</w:t>
            </w:r>
            <w:r w:rsidRPr="00666BB6">
              <w:rPr>
                <w:sz w:val="20"/>
                <w:szCs w:val="20"/>
              </w:rPr>
              <w:t>%</w:t>
            </w:r>
          </w:p>
        </w:tc>
      </w:tr>
      <w:tr w:rsidR="00951269" w:rsidRPr="00666BB6" w:rsidTr="00EF3960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 xml:space="preserve">* Sposób i tryb wyrównywania zaległości powstałych </w:t>
            </w:r>
            <w:r w:rsidRPr="00666BB6">
              <w:rPr>
                <w:b/>
                <w:sz w:val="20"/>
                <w:szCs w:val="20"/>
              </w:rPr>
              <w:lastRenderedPageBreak/>
              <w:t>wskutek nieobecności studenta na zajęciach: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Udział w konsultacjach, dodatkowa praca własna</w:t>
            </w:r>
            <w:r>
              <w:rPr>
                <w:sz w:val="20"/>
                <w:szCs w:val="20"/>
              </w:rPr>
              <w:t xml:space="preserve"> w szkoleniu Google</w:t>
            </w:r>
            <w:r w:rsidRPr="00666BB6">
              <w:rPr>
                <w:sz w:val="20"/>
                <w:szCs w:val="20"/>
              </w:rPr>
              <w:t xml:space="preserve">.  </w:t>
            </w:r>
          </w:p>
        </w:tc>
      </w:tr>
      <w:tr w:rsidR="00951269" w:rsidRPr="00666BB6" w:rsidTr="00EF3960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666BB6">
              <w:rPr>
                <w:b/>
                <w:sz w:val="20"/>
                <w:szCs w:val="20"/>
              </w:rPr>
              <w:lastRenderedPageBreak/>
              <w:t xml:space="preserve">Wymagania wstępne i dodatkowe, szczególnie w odniesieniu do sekwencyjności przedmiotów: 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Brak</w:t>
            </w:r>
          </w:p>
        </w:tc>
      </w:tr>
      <w:tr w:rsidR="00951269" w:rsidRPr="00666BB6" w:rsidTr="00EF3960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666BB6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2179C5" w:rsidRDefault="008D6C57" w:rsidP="00EF3960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51269" w:rsidRPr="007A391E">
                <w:rPr>
                  <w:rStyle w:val="Hipercze"/>
                </w:rPr>
                <w:t>https://learndigital.withgoogle.com/internetowerewolucje/course/digital-marketing</w:t>
              </w:r>
            </w:hyperlink>
            <w:r w:rsidR="00951269">
              <w:rPr>
                <w:sz w:val="20"/>
                <w:szCs w:val="20"/>
              </w:rPr>
              <w:t xml:space="preserve"> </w:t>
            </w:r>
          </w:p>
        </w:tc>
      </w:tr>
    </w:tbl>
    <w:p w:rsidR="00951269" w:rsidRDefault="00951269" w:rsidP="00951269"/>
    <w:p w:rsidR="00951269" w:rsidRPr="00904824" w:rsidRDefault="00951269" w:rsidP="00951269">
      <w:pPr>
        <w:spacing w:line="259" w:lineRule="auto"/>
      </w:pPr>
      <w:r w:rsidRPr="00904824"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49" name="Obraz 49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904824" w:rsidTr="00EF3960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904824" w:rsidRDefault="00951269" w:rsidP="00EF3960">
            <w:pPr>
              <w:spacing w:after="120"/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EF3960">
            <w:pPr>
              <w:pStyle w:val="Nagwek2"/>
            </w:pPr>
            <w:bookmarkStart w:id="47" w:name="_Toc83404860"/>
            <w:bookmarkStart w:id="48" w:name="_Toc83501816"/>
            <w:r w:rsidRPr="00904824">
              <w:t>Teoria mediów C2</w:t>
            </w:r>
            <w:bookmarkEnd w:id="47"/>
            <w:bookmarkEnd w:id="48"/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Theories of media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</w:pPr>
            <w:r w:rsidRPr="00904824">
              <w:t>Marketing Internetowy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</w:pPr>
            <w:r w:rsidRPr="00904824">
              <w:t>studia pierwszego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</w:pPr>
            <w:r w:rsidRPr="00904824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</w:pPr>
            <w:r w:rsidRPr="00904824">
              <w:t>Stacjonarna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2021/2022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1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Dr Wojciech Gruchała</w:t>
            </w:r>
          </w:p>
        </w:tc>
      </w:tr>
    </w:tbl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29"/>
        <w:gridCol w:w="1709"/>
        <w:gridCol w:w="2134"/>
        <w:gridCol w:w="1425"/>
        <w:gridCol w:w="409"/>
        <w:gridCol w:w="1018"/>
        <w:gridCol w:w="241"/>
        <w:gridCol w:w="923"/>
      </w:tblGrid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Podstawowe definicje i klasyfikacje mediów, historyczny rozwój mediów i zależność tego procesu od przemian społecznych, refleksja teoretyczna nad rolą mediów</w:t>
            </w:r>
          </w:p>
        </w:tc>
      </w:tr>
      <w:tr w:rsidR="00951269" w:rsidRPr="00904824" w:rsidTr="00EF3960">
        <w:trPr>
          <w:trHeight w:val="835"/>
        </w:trPr>
        <w:tc>
          <w:tcPr>
            <w:tcW w:w="1689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11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60 godzin wykładu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EF3960">
        <w:trPr>
          <w:trHeight w:val="285"/>
        </w:trPr>
        <w:tc>
          <w:tcPr>
            <w:tcW w:w="76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90482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MI.C2.K_W01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 zaawansowanym stopniu teorie mediów, w tym mediów cyfrowych i społecznościowych. Odnosi poznane teorie do otoczenia społecznego, stosuje je w celu klasyfikacji, interpretacji i opisu </w:t>
            </w: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 xml:space="preserve">rzeczywistości.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MI_W02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 końcowy</w:t>
            </w: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MI.C2.K_W02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Zależność między medium użytym w komunikacji marketingowej a otoczeniem społecznym, co pozwala mu realizować skutecznie cele zawodowe 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MI_W03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 końcowy</w:t>
            </w: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MI.C2.K_U01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Samodzielnie zdobywać i selekcjonować informacje na temat teoretycznych aspektów funkcjonowania mediów, społeczeństwa informacyjnego oraz kultury masowej, tak aby zwiększać świadomość własnej uczestnictwa w kulturze oraz krytycznie ustosunkowywać się do roli zawodowej.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MI_U01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 końcowy</w:t>
            </w: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MI.C2.K_U02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Posługiwać się terminologią właściwą dla teorii mediów, ze szczególnym uwzględnieniem teorii stosowanych do zrozumienia podstaw teoretycznych działalności zawodowej.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MI_U04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 końcowy</w:t>
            </w: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MI.C2.K_U03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Odnajdywać argumenty teoretyczne oraz zjawiska podważające wybrane propozycje teoretyczne, określać zakres stosowania terminologii i teorii w celu wykrycia manipulacyjnych zastosowań teorii.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MI_U05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 końcowy</w:t>
            </w: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MI.C2.K_U03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Dostrzegać niezwykłe tempo przemian technologicznych i społecznych wraz z towarzyszącą im koniecznością budowania nowych modeli teoretycznych odnoszących się do świata mediów.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MI_U08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 końcowy</w:t>
            </w: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MI.C2.K_K01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Krytycznej refleksji nad własną wiedzą i umiejętnością oceny adekwatności własnych przekonań względem środowiska społecznego i zawodowego. Aktywnie podejmuje próby zrozumienia rzeczywistości medialnej i swej w nich roli.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MI_K01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Informacja zwrotna</w:t>
            </w: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MI.C2.K_K02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Aktywnego działania na rzecz rozwoju świadomości oddziałania mediów na procesy społeczne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MI_K02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Informacja zwrotna</w:t>
            </w:r>
          </w:p>
        </w:tc>
      </w:tr>
      <w:tr w:rsidR="00951269" w:rsidRPr="00904824" w:rsidTr="00EF3960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MI.C2.K_K03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Konsekwencje społeczne oddziaływania mediów, ze szczególnym uwzględnieniem komunikacji marketingowej i społecznej.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MI_K04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Informacja zwrotna</w:t>
            </w:r>
          </w:p>
        </w:tc>
      </w:tr>
      <w:tr w:rsidR="00951269" w:rsidRPr="00904824" w:rsidTr="00EF3960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EF3960">
        <w:trPr>
          <w:trHeight w:val="1495"/>
        </w:trPr>
        <w:tc>
          <w:tcPr>
            <w:tcW w:w="1689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lastRenderedPageBreak/>
              <w:t>Całkowita liczba punktów ECTS: (A + B)</w:t>
            </w:r>
            <w:r w:rsidRPr="0090482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136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8" w:type="pct"/>
            <w:gridSpan w:val="2"/>
            <w:tcBorders>
              <w:left w:val="nil"/>
            </w:tcBorders>
            <w:textDirection w:val="btLr"/>
            <w:vAlign w:val="center"/>
          </w:tcPr>
          <w:p w:rsidR="00951269" w:rsidRPr="00904824" w:rsidRDefault="00951269" w:rsidP="00EF3960">
            <w:pPr>
              <w:spacing w:before="60" w:after="6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497" w:type="pct"/>
            <w:tcBorders>
              <w:left w:val="nil"/>
            </w:tcBorders>
            <w:textDirection w:val="btLr"/>
            <w:vAlign w:val="center"/>
          </w:tcPr>
          <w:p w:rsidR="00951269" w:rsidRPr="00904824" w:rsidRDefault="00951269" w:rsidP="00EF3960">
            <w:pPr>
              <w:spacing w:before="60" w:after="6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c>
          <w:tcPr>
            <w:tcW w:w="1689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136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Wykład 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ECTS </w:t>
            </w:r>
          </w:p>
        </w:tc>
        <w:tc>
          <w:tcPr>
            <w:tcW w:w="678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6B7A85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7A85">
              <w:rPr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7A85">
              <w:rPr>
                <w:b/>
                <w:bCs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497" w:type="pct"/>
            <w:tcBorders>
              <w:left w:val="nil"/>
            </w:tcBorders>
          </w:tcPr>
          <w:p w:rsidR="00951269" w:rsidRPr="00904824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rPr>
          <w:trHeight w:val="1498"/>
        </w:trPr>
        <w:tc>
          <w:tcPr>
            <w:tcW w:w="1689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136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Przygotowanie referatu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51269" w:rsidRPr="00904824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78" w:type="pct"/>
            <w:gridSpan w:val="2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0482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</w:t>
            </w:r>
          </w:p>
          <w:p w:rsidR="00951269" w:rsidRPr="0090482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497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689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136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Przygotowanie referatu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78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0482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  <w:p w:rsidR="00951269" w:rsidRPr="0090482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</w:t>
            </w:r>
          </w:p>
          <w:p w:rsidR="00951269" w:rsidRPr="0090482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497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90482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904824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Problem mediów jako problem cywilizacji i kultury – genealogia pojęcia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Krytyka pisma – Platon, 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Oralność i piśmienność – W.J. Ong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Alfabet jako technologia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Galaktyka Guttenberga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Radio – gorące medium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Fotografia i ruchome obrazy 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Prasa – tłum – opinia publiczna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Determinizm materialistyczny, czyli społeczeństwo jako dziecko maszyny parowej. 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Agonia realności (Jean Baudrillard)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550" w:type="pct"/>
            <w:tcBorders>
              <w:right w:val="nil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  <w:vAlign w:val="center"/>
          </w:tcPr>
          <w:p w:rsidR="00951269" w:rsidRPr="00904824" w:rsidRDefault="00951269" w:rsidP="00EF39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 interaktywny, dyskusja problemowa, analiza i interpretacja tekstu źródłowego, prezentacja multimedialna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Semestr pierwszy zaliczany na podstawie referatu dotyczącego historycznych aspektów narodzin nowych mediów oraz teorii społecznych z nimi związanych.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Obecność jest obowiązkowa.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  <w:vAlign w:val="center"/>
          </w:tcPr>
          <w:p w:rsidR="00951269" w:rsidRPr="00904824" w:rsidRDefault="00951269" w:rsidP="00EF3960">
            <w:pPr>
              <w:ind w:right="939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Obecność 30% (każde zajęcia nieusprawiedliwione powyżej limitu 1 zajęć na semestr -20%)</w:t>
            </w:r>
          </w:p>
          <w:p w:rsidR="00951269" w:rsidRPr="00904824" w:rsidRDefault="00951269" w:rsidP="00EF3960">
            <w:pPr>
              <w:ind w:right="939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Prezentacja/referat – 30%</w:t>
            </w:r>
          </w:p>
          <w:p w:rsidR="00951269" w:rsidRPr="00904824" w:rsidRDefault="00951269" w:rsidP="00EF3960">
            <w:pPr>
              <w:ind w:right="939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Egzamin – 40%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Nieobecności można odrabiać na dyżurze poprzez udowodnienie znajomości realizowanych treści.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A2F20">
            <w:pPr>
              <w:pStyle w:val="Tekstpodstawowy"/>
              <w:numPr>
                <w:ilvl w:val="0"/>
                <w:numId w:val="8"/>
              </w:numPr>
              <w:spacing w:after="0"/>
              <w:ind w:left="336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D. Mersch,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Teorie mediów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tłum. E. Krauss, Warszawa 2010.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8"/>
              </w:numPr>
              <w:spacing w:after="0"/>
              <w:ind w:left="336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M. Wszołek,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Teorie komunikacji i mediów</w:t>
            </w:r>
            <w:r w:rsidRPr="00904824">
              <w:rPr>
                <w:color w:val="000000" w:themeColor="text1"/>
                <w:sz w:val="20"/>
                <w:szCs w:val="20"/>
              </w:rPr>
              <w:t>, Libron, Warszawa 2017.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8"/>
              </w:numPr>
              <w:spacing w:after="0"/>
              <w:ind w:left="336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T. Goban-Klas, </w:t>
            </w:r>
            <w:r w:rsidRPr="00904824">
              <w:rPr>
                <w:sz w:val="20"/>
                <w:szCs w:val="20"/>
              </w:rPr>
              <w:t xml:space="preserve">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Cywilizacja medialna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WSiP, Warszawa 2005.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8"/>
              </w:numPr>
              <w:spacing w:after="0"/>
              <w:ind w:left="336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T. Goban-Klas,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Media i komunikowanie masowe. Teorie i analizy prasy, radia, telewizji i Internetu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PWN, Warszawa 2017.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8"/>
              </w:numPr>
              <w:spacing w:after="0"/>
              <w:ind w:left="336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John B. Thompson,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Media i nowoczesność. Społeczna teoria mediów</w:t>
            </w:r>
            <w:r w:rsidRPr="00904824">
              <w:rPr>
                <w:color w:val="000000" w:themeColor="text1"/>
                <w:sz w:val="20"/>
                <w:szCs w:val="20"/>
              </w:rPr>
              <w:t>, Astrum, Warszawa 2001.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8"/>
              </w:numPr>
              <w:spacing w:after="0"/>
              <w:ind w:left="336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M. Drożdż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, Media. Teorie i fikcje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Jedność, Warszawa 2019. </w:t>
            </w:r>
          </w:p>
          <w:p w:rsidR="00951269" w:rsidRPr="00904824" w:rsidRDefault="008D6C57" w:rsidP="00EA2F20">
            <w:pPr>
              <w:pStyle w:val="Tekstpodstawowy"/>
              <w:numPr>
                <w:ilvl w:val="0"/>
                <w:numId w:val="8"/>
              </w:numPr>
              <w:spacing w:after="0"/>
              <w:ind w:left="336"/>
              <w:jc w:val="both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951269" w:rsidRPr="00904824">
                <w:rPr>
                  <w:i/>
                  <w:color w:val="000000" w:themeColor="text1"/>
                  <w:sz w:val="20"/>
                  <w:szCs w:val="20"/>
                </w:rPr>
                <w:t>Media</w:t>
              </w:r>
            </w:hyperlink>
            <w:r w:rsidR="00951269" w:rsidRPr="00904824">
              <w:rPr>
                <w:color w:val="000000" w:themeColor="text1"/>
                <w:sz w:val="20"/>
                <w:szCs w:val="20"/>
              </w:rPr>
              <w:t>, red. E. Banaszkiewicz-Zygmunt , PWN, Warszawa 2000.</w:t>
            </w:r>
          </w:p>
          <w:p w:rsidR="00951269" w:rsidRPr="009E4203" w:rsidRDefault="00951269" w:rsidP="00EA2F20">
            <w:pPr>
              <w:pStyle w:val="Tekstpodstawowy"/>
              <w:numPr>
                <w:ilvl w:val="0"/>
                <w:numId w:val="8"/>
              </w:numPr>
              <w:spacing w:after="0"/>
              <w:ind w:left="336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W. Pisarek,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Wstęp do nauki o komunikowaniu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Wydawnictwa akademickie i Profesjonalne, Warszawa 2008. </w:t>
            </w:r>
          </w:p>
        </w:tc>
      </w:tr>
    </w:tbl>
    <w:p w:rsidR="00951269" w:rsidRPr="00904824" w:rsidRDefault="00951269" w:rsidP="00951269">
      <w:pPr>
        <w:rPr>
          <w:color w:val="000000" w:themeColor="text1"/>
        </w:rPr>
      </w:pPr>
    </w:p>
    <w:p w:rsidR="00951269" w:rsidRPr="00904824" w:rsidRDefault="00951269" w:rsidP="00951269">
      <w:pPr>
        <w:spacing w:line="259" w:lineRule="auto"/>
      </w:pPr>
      <w:r w:rsidRPr="00904824">
        <w:br w:type="page"/>
      </w:r>
    </w:p>
    <w:p w:rsidR="00951269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14" name="Obraz 14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3030"/>
        <w:gridCol w:w="6258"/>
      </w:tblGrid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b/>
              </w:rPr>
            </w:pPr>
            <w:r w:rsidRPr="00666BB6">
              <w:rPr>
                <w:b/>
              </w:rPr>
              <w:t xml:space="preserve">Nazwa przedmiotu i kod </w:t>
            </w:r>
          </w:p>
          <w:p w:rsidR="00951269" w:rsidRPr="00666BB6" w:rsidRDefault="00951269" w:rsidP="00EF3960">
            <w:r w:rsidRPr="00666BB6">
              <w:rPr>
                <w:b/>
              </w:rPr>
              <w:t>(wg planu studiów):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pPr>
              <w:pStyle w:val="Nagwek2"/>
            </w:pPr>
            <w:bookmarkStart w:id="49" w:name="_Toc82906574"/>
            <w:bookmarkStart w:id="50" w:name="_Toc83404861"/>
            <w:bookmarkStart w:id="51" w:name="_Toc83501817"/>
            <w:r>
              <w:t>Planowanie strategii marketingowej C</w:t>
            </w:r>
            <w:bookmarkEnd w:id="49"/>
            <w:r>
              <w:t>3</w:t>
            </w:r>
            <w:bookmarkEnd w:id="50"/>
            <w:bookmarkEnd w:id="51"/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Nazwa przedmiotu (j. ang.):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7441E" w:rsidRDefault="00951269" w:rsidP="00EF39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Cs w:val="35"/>
                <w:lang w:eastAsia="pl-PL"/>
              </w:rPr>
            </w:pPr>
            <w:r w:rsidRPr="0097441E">
              <w:rPr>
                <w:rFonts w:eastAsia="Times New Roman"/>
                <w:color w:val="202124"/>
                <w:lang w:eastAsia="pl-PL"/>
              </w:rPr>
              <w:t>Planning a marketing strategy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Kierunek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EF3960">
            <w:r w:rsidRPr="00C05CE5">
              <w:t>Marketing Internetowy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Poziom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EF3960">
            <w:r w:rsidRPr="00C05CE5">
              <w:t>studia pierwszego stopnia (licencjackie)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Profil: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EF3960">
            <w:r w:rsidRPr="00C05CE5">
              <w:t>praktyczny (P)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Forma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EF3960">
            <w:r w:rsidRPr="00C05CE5">
              <w:t>stacjonarna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Punkty ECTS: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t>2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Język wykładowy: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t>Polski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Rok akademicki: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>
              <w:t>2021/2022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Semestr: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t>1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Koordynator przedmiotu: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>
              <w:t xml:space="preserve">Lic. Wojciech Budziak </w:t>
            </w:r>
          </w:p>
        </w:tc>
      </w:tr>
    </w:tbl>
    <w:p w:rsidR="00951269" w:rsidRPr="00666BB6" w:rsidRDefault="00951269" w:rsidP="00951269"/>
    <w:p w:rsidR="00951269" w:rsidRPr="0049159A" w:rsidRDefault="00951269" w:rsidP="00951269">
      <w:pPr>
        <w:rPr>
          <w:b/>
        </w:rPr>
      </w:pPr>
      <w:r w:rsidRPr="0049159A">
        <w:rPr>
          <w:b/>
        </w:rPr>
        <w:t>Elementy wchodzące w skład programu studiów</w:t>
      </w: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1467"/>
        <w:gridCol w:w="1098"/>
        <w:gridCol w:w="520"/>
        <w:gridCol w:w="1869"/>
        <w:gridCol w:w="1070"/>
        <w:gridCol w:w="113"/>
        <w:gridCol w:w="1466"/>
        <w:gridCol w:w="1644"/>
        <w:gridCol w:w="41"/>
      </w:tblGrid>
      <w:tr w:rsidR="00951269" w:rsidRPr="00666BB6" w:rsidTr="00EF3960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  <w:r w:rsidRPr="00666BB6">
              <w:rPr>
                <w:b/>
                <w:sz w:val="20"/>
                <w:szCs w:val="20"/>
              </w:rPr>
              <w:br/>
            </w:r>
          </w:p>
        </w:tc>
      </w:tr>
      <w:tr w:rsidR="00951269" w:rsidRPr="00666BB6" w:rsidTr="00EF3960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Cele i strategie marketingowe, narzędzia do realizacji i analizy rezultatów strategii </w:t>
            </w:r>
            <w:r w:rsidRPr="009D164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51269" w:rsidRPr="00666BB6" w:rsidTr="00EF3960">
        <w:trPr>
          <w:trHeight w:val="1"/>
        </w:trPr>
        <w:tc>
          <w:tcPr>
            <w:tcW w:w="1661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39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30 godzin – </w:t>
            </w:r>
            <w:r>
              <w:rPr>
                <w:sz w:val="20"/>
                <w:szCs w:val="20"/>
              </w:rPr>
              <w:t xml:space="preserve">ćwiczenia </w:t>
            </w:r>
            <w:r w:rsidRPr="00666BB6">
              <w:rPr>
                <w:sz w:val="20"/>
                <w:szCs w:val="20"/>
              </w:rPr>
              <w:t xml:space="preserve"> </w:t>
            </w:r>
          </w:p>
        </w:tc>
      </w:tr>
      <w:tr w:rsidR="00951269" w:rsidRPr="00666BB6" w:rsidTr="00EF3960">
        <w:trPr>
          <w:trHeight w:val="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666BB6" w:rsidTr="00EF3960">
        <w:tc>
          <w:tcPr>
            <w:tcW w:w="79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Kod efektu przedmiotu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Student, który zaliczył przedmiot </w:t>
            </w:r>
            <w:r w:rsidRPr="00666BB6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C3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DE01F7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W zaawansowanym stopniu narzędzia informatyczne związane z określaniem strategii marketingowej, doborem narzędzi do realizacji jej celów a także analizy przebiegu i rezultatów.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9D164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lastRenderedPageBreak/>
              <w:t>MI.</w:t>
            </w:r>
            <w:r>
              <w:rPr>
                <w:color w:val="000000" w:themeColor="text1"/>
                <w:sz w:val="20"/>
                <w:szCs w:val="20"/>
              </w:rPr>
              <w:t>C3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DE01F7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Samodzielnie zdobywa i selekcjonuje informacje dotyczące potrzeb zleceniodawcy oraz odbiorcy kampanii reklamowej w internecie.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C3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Stosuje narzędzia GoogleAnalytics do skutecznego planowania strategii marketingowej.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C3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Posługuje się terminologią z zakresu zarządzania systemami reklamy internetowej.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C3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Dotrzymywać tempa zmianom technologii służących do planowania strategii i analizy skuteczności komunikacji marketingowej, chętnie zapoznaje się z nowinkami technologicznymi i wdraża je do swojej praktyki zawodowej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ć</w:t>
            </w:r>
            <w:r>
              <w:rPr>
                <w:color w:val="000000" w:themeColor="text1"/>
                <w:sz w:val="20"/>
                <w:szCs w:val="20"/>
              </w:rPr>
              <w:t>w</w:t>
            </w:r>
            <w:r w:rsidRPr="009D1640">
              <w:rPr>
                <w:color w:val="000000" w:themeColor="text1"/>
                <w:sz w:val="20"/>
                <w:szCs w:val="20"/>
              </w:rPr>
              <w:t xml:space="preserve">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  <w:r w:rsidRPr="009D164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C3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Krytycznej oceny własnych umiejętności, poznawania nowych sposobów analizy komunikacji marketingowej oraz zwiększania jej skuteczności; poszukiwania wsparcia ekspertów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9D164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C3.K_K</w:t>
            </w:r>
            <w:r w:rsidRPr="00DE01F7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Przestrzegania zasad etyki w przestrzeni internetu.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9D164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666BB6" w:rsidTr="00EF3960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666BB6" w:rsidTr="00EF3960"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Całkowita liczba punktów ECTS: (A + B)</w:t>
            </w:r>
          </w:p>
        </w:tc>
        <w:tc>
          <w:tcPr>
            <w:tcW w:w="18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2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Stacjonarne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Niestacjonarne</w:t>
            </w:r>
          </w:p>
        </w:tc>
      </w:tr>
      <w:tr w:rsidR="00951269" w:rsidRPr="00666BB6" w:rsidTr="00EF3960">
        <w:trPr>
          <w:trHeight w:val="1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A. Liczba godzin kontaktowych z podziałem na formy zajęć oraz liczba punktów ECTS uzyskanych w ramach tych zajęć:</w:t>
            </w:r>
          </w:p>
        </w:tc>
        <w:tc>
          <w:tcPr>
            <w:tcW w:w="18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</w:t>
            </w: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30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B6">
              <w:rPr>
                <w:b/>
                <w:bCs/>
                <w:sz w:val="20"/>
                <w:szCs w:val="20"/>
              </w:rPr>
              <w:t>30</w:t>
            </w:r>
          </w:p>
          <w:p w:rsidR="00951269" w:rsidRPr="006B7A85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6B7A85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666BB6" w:rsidTr="00EF3960">
        <w:trPr>
          <w:trHeight w:val="1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18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Przygotowanie do zaliczenia końcowego</w:t>
            </w: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:rsidR="00951269" w:rsidRPr="006B7A85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6B7A85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666BB6" w:rsidTr="00EF3960">
        <w:trPr>
          <w:trHeight w:val="1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 xml:space="preserve">C. Liczba godzin zajęć </w:t>
            </w:r>
            <w:r w:rsidRPr="00666BB6">
              <w:rPr>
                <w:b/>
                <w:sz w:val="20"/>
                <w:szCs w:val="20"/>
              </w:rPr>
              <w:lastRenderedPageBreak/>
              <w:t>kształtujących umiejętności praktyczne w ramach przedmiotu oraz związana z tym liczba punktów ECTS:</w:t>
            </w:r>
          </w:p>
        </w:tc>
        <w:tc>
          <w:tcPr>
            <w:tcW w:w="18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lastRenderedPageBreak/>
              <w:t>Wykład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lastRenderedPageBreak/>
              <w:t xml:space="preserve">Samokształcenie </w:t>
            </w: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lastRenderedPageBreak/>
              <w:t>30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  <w:p w:rsidR="00951269" w:rsidRPr="006B7A85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6B7A8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</w:tc>
      </w:tr>
    </w:tbl>
    <w:p w:rsidR="00951269" w:rsidRPr="00666BB6" w:rsidRDefault="00951269" w:rsidP="00951269">
      <w:pPr>
        <w:keepNext/>
        <w:keepLines/>
        <w:rPr>
          <w:b/>
          <w:sz w:val="20"/>
          <w:szCs w:val="20"/>
        </w:rPr>
      </w:pPr>
    </w:p>
    <w:p w:rsidR="00951269" w:rsidRPr="00666BB6" w:rsidRDefault="00951269" w:rsidP="00951269">
      <w:pPr>
        <w:keepNext/>
        <w:keepLines/>
        <w:rPr>
          <w:b/>
          <w:sz w:val="20"/>
          <w:szCs w:val="20"/>
        </w:rPr>
      </w:pPr>
      <w:r w:rsidRPr="00666BB6">
        <w:rPr>
          <w:b/>
          <w:sz w:val="20"/>
          <w:szCs w:val="20"/>
        </w:rPr>
        <w:t xml:space="preserve"> 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22"/>
        <w:gridCol w:w="6866"/>
      </w:tblGrid>
      <w:tr w:rsidR="00951269" w:rsidRPr="00666BB6" w:rsidTr="00EF3960">
        <w:trPr>
          <w:trHeight w:val="147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spacing w:after="9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92052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992052">
              <w:rPr>
                <w:color w:val="000000"/>
                <w:sz w:val="20"/>
                <w:szCs w:val="22"/>
              </w:rPr>
              <w:t>Strategia marketingowa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Plan marketingowy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Określenie grupy docelowej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Identyfikacja wartości, USP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Opracowanie oferty, wybrane modele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Dobór kanałów marketingowy do strategii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Omówienie zalet i wad najpopularniejszych kanałów marketingowych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Budowa lejków sprzedażowych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Optymalizacja konwersji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Podstawowe reguły ustalania ceny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Sposoby poprawy obsługi klienta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Zwiększanie wartości klienta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Systemy poleceń i programy referencyjne</w:t>
            </w:r>
            <w:r>
              <w:rPr>
                <w:color w:val="000000"/>
                <w:sz w:val="20"/>
                <w:szCs w:val="22"/>
              </w:rPr>
              <w:t>.</w:t>
            </w:r>
          </w:p>
          <w:p w:rsidR="00951269" w:rsidRPr="00547915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951269" w:rsidRPr="00666BB6" w:rsidTr="00EF3960">
        <w:trPr>
          <w:trHeight w:val="26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666BB6">
              <w:rPr>
                <w:rFonts w:ascii="Times New Roman" w:hAnsi="Times New Roman"/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Ćwiczenia projektowe </w:t>
            </w:r>
          </w:p>
        </w:tc>
      </w:tr>
      <w:tr w:rsidR="00951269" w:rsidRPr="00666BB6" w:rsidTr="00EF396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666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Prezentacja multimedialna, projekty, animacje edukacyjne</w:t>
            </w:r>
          </w:p>
        </w:tc>
      </w:tr>
      <w:tr w:rsidR="00951269" w:rsidRPr="00666BB6" w:rsidTr="00EF396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Obecność jest obowiązkowa. Dopuszczalne są dwie nieusprawiedliwione nieobecności. </w:t>
            </w:r>
          </w:p>
        </w:tc>
      </w:tr>
      <w:tr w:rsidR="00951269" w:rsidRPr="00666BB6" w:rsidTr="00EF396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Obecność na zajęciach: </w:t>
            </w:r>
            <w:r>
              <w:rPr>
                <w:sz w:val="20"/>
                <w:szCs w:val="20"/>
              </w:rPr>
              <w:t>30</w:t>
            </w:r>
            <w:r w:rsidRPr="00666BB6">
              <w:rPr>
                <w:sz w:val="20"/>
                <w:szCs w:val="20"/>
              </w:rPr>
              <w:t>%</w:t>
            </w:r>
          </w:p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</w:t>
            </w:r>
            <w:r w:rsidRPr="00666BB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20</w:t>
            </w:r>
            <w:r w:rsidRPr="00666BB6">
              <w:rPr>
                <w:sz w:val="20"/>
                <w:szCs w:val="20"/>
              </w:rPr>
              <w:t>%</w:t>
            </w:r>
          </w:p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Zaliczenie: </w:t>
            </w:r>
            <w:r>
              <w:rPr>
                <w:sz w:val="20"/>
                <w:szCs w:val="20"/>
              </w:rPr>
              <w:t>50</w:t>
            </w:r>
            <w:r w:rsidRPr="00666BB6">
              <w:rPr>
                <w:sz w:val="20"/>
                <w:szCs w:val="20"/>
              </w:rPr>
              <w:t>%</w:t>
            </w:r>
          </w:p>
        </w:tc>
      </w:tr>
      <w:tr w:rsidR="00951269" w:rsidRPr="00666BB6" w:rsidTr="00EF396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Udział w konsultacjach, dodatkowa praca własna</w:t>
            </w:r>
            <w:r>
              <w:rPr>
                <w:sz w:val="20"/>
                <w:szCs w:val="20"/>
              </w:rPr>
              <w:t xml:space="preserve"> w szkoleniu Google</w:t>
            </w:r>
            <w:r w:rsidRPr="00666BB6">
              <w:rPr>
                <w:sz w:val="20"/>
                <w:szCs w:val="20"/>
              </w:rPr>
              <w:t xml:space="preserve">.  </w:t>
            </w:r>
          </w:p>
        </w:tc>
      </w:tr>
      <w:tr w:rsidR="00951269" w:rsidRPr="00666BB6" w:rsidTr="00EF396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666BB6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Brak</w:t>
            </w:r>
          </w:p>
        </w:tc>
      </w:tr>
      <w:tr w:rsidR="00951269" w:rsidRPr="00666BB6" w:rsidTr="00EF396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666BB6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2179C5" w:rsidRDefault="008D6C57" w:rsidP="00EF3960">
            <w:pPr>
              <w:jc w:val="both"/>
              <w:rPr>
                <w:sz w:val="20"/>
                <w:szCs w:val="20"/>
              </w:rPr>
            </w:pPr>
            <w:hyperlink r:id="rId13" w:history="1">
              <w:r w:rsidR="00951269" w:rsidRPr="007A391E">
                <w:rPr>
                  <w:rStyle w:val="Hipercze"/>
                </w:rPr>
                <w:t>https://learndigital.withgoogle.com/internetowerewolucje/course/digital-marketing</w:t>
              </w:r>
            </w:hyperlink>
            <w:r w:rsidR="00951269">
              <w:rPr>
                <w:sz w:val="20"/>
                <w:szCs w:val="20"/>
              </w:rPr>
              <w:t xml:space="preserve"> </w:t>
            </w:r>
          </w:p>
        </w:tc>
      </w:tr>
    </w:tbl>
    <w:p w:rsidR="00951269" w:rsidRPr="00904824" w:rsidRDefault="00951269" w:rsidP="00951269">
      <w:pPr>
        <w:rPr>
          <w:b/>
          <w:color w:val="000000" w:themeColor="text1"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66" name="Obraz 66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color w:val="000000" w:themeColor="text1"/>
          <w:sz w:val="28"/>
          <w:szCs w:val="28"/>
        </w:rPr>
        <w:tab/>
      </w: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19"/>
        <w:gridCol w:w="6319"/>
      </w:tblGrid>
      <w:tr w:rsidR="00951269" w:rsidRPr="001731DE" w:rsidTr="00EF3960">
        <w:trPr>
          <w:trHeight w:val="397"/>
        </w:trPr>
        <w:tc>
          <w:tcPr>
            <w:tcW w:w="2919" w:type="dxa"/>
            <w:tcBorders>
              <w:top w:val="single" w:sz="8" w:space="0" w:color="auto"/>
            </w:tcBorders>
            <w:shd w:val="clear" w:color="auto" w:fill="D9D9D9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6319" w:type="dxa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EF3960">
            <w:pPr>
              <w:pStyle w:val="Nagwek2"/>
              <w:rPr>
                <w:color w:val="000000" w:themeColor="text1"/>
              </w:rPr>
            </w:pPr>
            <w:bookmarkStart w:id="52" w:name="_Toc50575138"/>
            <w:bookmarkStart w:id="53" w:name="_Toc83404862"/>
            <w:bookmarkStart w:id="54" w:name="_Toc83501818"/>
            <w:r w:rsidRPr="00917F85">
              <w:t>Marketing</w:t>
            </w:r>
            <w:r>
              <w:t xml:space="preserve"> C</w:t>
            </w:r>
            <w:bookmarkEnd w:id="52"/>
            <w:r>
              <w:t>4</w:t>
            </w:r>
            <w:bookmarkEnd w:id="53"/>
            <w:bookmarkEnd w:id="54"/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 w:rsidRPr="00A21592">
              <w:t xml:space="preserve">Marketing 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EF3960">
            <w:r w:rsidRPr="00A21592">
              <w:t>Marketing Internetowy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EF3960">
            <w:r w:rsidRPr="00A21592">
              <w:t>studia pierwszego stopnia (licencjackie)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EF3960">
            <w:r w:rsidRPr="00A21592">
              <w:t>praktyczny (P)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EF3960">
            <w:r w:rsidRPr="00A21592">
              <w:t>stacjonarna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6319" w:type="dxa"/>
            <w:vAlign w:val="center"/>
          </w:tcPr>
          <w:p w:rsidR="00951269" w:rsidRPr="009D1640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polski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A21592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6319" w:type="dxa"/>
            <w:tcBorders>
              <w:bottom w:val="single" w:sz="8" w:space="0" w:color="auto"/>
            </w:tcBorders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inż. Piotr Cyrek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58"/>
        <w:gridCol w:w="1819"/>
        <w:gridCol w:w="1583"/>
        <w:gridCol w:w="1134"/>
        <w:gridCol w:w="1276"/>
        <w:gridCol w:w="118"/>
        <w:gridCol w:w="1016"/>
        <w:gridCol w:w="1134"/>
      </w:tblGrid>
      <w:tr w:rsidR="00951269" w:rsidRPr="009D1640" w:rsidTr="00EF3960">
        <w:tc>
          <w:tcPr>
            <w:tcW w:w="9238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D1640" w:rsidTr="00EF3960">
        <w:tc>
          <w:tcPr>
            <w:tcW w:w="9238" w:type="dxa"/>
            <w:gridSpan w:val="8"/>
            <w:tcBorders>
              <w:bottom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 xml:space="preserve">W ramach przedmiotu studenci poznają problematykę marketingu przedsiębiorstw i zasad jego stosowania w gospodarce rynkowej. </w:t>
            </w:r>
          </w:p>
        </w:tc>
      </w:tr>
      <w:tr w:rsidR="00951269" w:rsidRPr="009D1640" w:rsidTr="00EF3960">
        <w:trPr>
          <w:trHeight w:val="835"/>
        </w:trPr>
        <w:tc>
          <w:tcPr>
            <w:tcW w:w="2977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6261" w:type="dxa"/>
            <w:gridSpan w:val="6"/>
            <w:tcBorders>
              <w:left w:val="nil"/>
              <w:bottom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9D1640">
              <w:rPr>
                <w:color w:val="000000" w:themeColor="text1"/>
                <w:sz w:val="20"/>
                <w:szCs w:val="20"/>
              </w:rPr>
              <w:t xml:space="preserve"> godzin wykładu i 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9D1640">
              <w:rPr>
                <w:color w:val="000000" w:themeColor="text1"/>
                <w:sz w:val="20"/>
                <w:szCs w:val="20"/>
              </w:rPr>
              <w:t xml:space="preserve"> godzin ćwiczeń </w:t>
            </w:r>
            <w:r>
              <w:rPr>
                <w:color w:val="000000" w:themeColor="text1"/>
                <w:sz w:val="20"/>
                <w:szCs w:val="20"/>
              </w:rPr>
              <w:t>projektowych</w:t>
            </w:r>
          </w:p>
        </w:tc>
      </w:tr>
      <w:tr w:rsidR="00951269" w:rsidRPr="009D1640" w:rsidTr="00EF3960">
        <w:tc>
          <w:tcPr>
            <w:tcW w:w="92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9D1640" w:rsidTr="00EF3960">
        <w:trPr>
          <w:trHeight w:val="285"/>
        </w:trPr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9D1640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</w:t>
            </w:r>
            <w:r w:rsidRPr="009D1640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9D164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82392">
              <w:rPr>
                <w:sz w:val="20"/>
              </w:rPr>
              <w:t>Posiada wiedzę o istocie marketingu i jego roli w gospodarce rynkowej oraz o ewolucji</w:t>
            </w:r>
            <w:r>
              <w:rPr>
                <w:sz w:val="20"/>
              </w:rPr>
              <w:t xml:space="preserve"> koncepcji marketingu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9D164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 xml:space="preserve">Kolokwium </w:t>
            </w:r>
          </w:p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Egzamin</w:t>
            </w: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</w:t>
            </w:r>
            <w:r w:rsidRPr="009D1640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9D164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2392">
              <w:rPr>
                <w:sz w:val="20"/>
              </w:rPr>
              <w:t>Zna uwarunkowania działań marketingowych podmiotów rynkowych wynikające z ich otoczenia.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9D164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 xml:space="preserve">Kolokwium </w:t>
            </w:r>
          </w:p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Egzamin</w:t>
            </w: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MI.C4</w:t>
            </w:r>
            <w:r w:rsidRPr="009D1640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9D164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282392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2392">
              <w:rPr>
                <w:sz w:val="20"/>
                <w:szCs w:val="20"/>
              </w:rPr>
              <w:t>Ma wiedzę na temat zachowań konsumentów jako głównego podmiotu oddziaływania marketingu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9D164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 xml:space="preserve">Kolokwium </w:t>
            </w:r>
          </w:p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Egzamin</w:t>
            </w: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</w:t>
            </w:r>
            <w:r w:rsidRPr="009D1640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9D1640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282392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2392">
              <w:rPr>
                <w:sz w:val="20"/>
                <w:szCs w:val="20"/>
              </w:rPr>
              <w:t>Definiuje podstawowe pojęcia z zakresu marketingu, jego zasad i narzędzi.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9D164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 xml:space="preserve">Kolokwium </w:t>
            </w:r>
          </w:p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Egzamin</w:t>
            </w: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MI.C4.K_U</w:t>
            </w:r>
            <w:r w:rsidRPr="009D1640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282392" w:rsidRDefault="00951269" w:rsidP="00EF3960">
            <w:pPr>
              <w:jc w:val="both"/>
              <w:rPr>
                <w:sz w:val="20"/>
                <w:szCs w:val="20"/>
              </w:rPr>
            </w:pPr>
            <w:r w:rsidRPr="00282392">
              <w:rPr>
                <w:sz w:val="20"/>
                <w:szCs w:val="20"/>
              </w:rPr>
              <w:t>Tworzy narzędzie pozyskania informacji o preferencjach konsumentów poszukując przyczyn określonego stanu.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282392">
              <w:rPr>
                <w:sz w:val="20"/>
              </w:rPr>
              <w:t>Projekt grupowy</w:t>
            </w: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MI.C4.K_U</w:t>
            </w:r>
            <w:r w:rsidRPr="009D1640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282392" w:rsidRDefault="00951269" w:rsidP="00EF3960">
            <w:pPr>
              <w:jc w:val="both"/>
              <w:rPr>
                <w:sz w:val="20"/>
                <w:szCs w:val="20"/>
              </w:rPr>
            </w:pPr>
            <w:r w:rsidRPr="00282392">
              <w:rPr>
                <w:sz w:val="20"/>
                <w:szCs w:val="20"/>
              </w:rPr>
              <w:t>Tworzy spójną kompozycję marketingową kierowaną do określonego segmentu rynku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MI.C4.K_U</w:t>
            </w:r>
            <w:r w:rsidRPr="009D1640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282392" w:rsidRDefault="00951269" w:rsidP="00EF3960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82392">
              <w:rPr>
                <w:sz w:val="20"/>
                <w:szCs w:val="20"/>
              </w:rPr>
              <w:t>Planuje działania marketingowe przedsiębiorstwa konstruując jego cele.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282392">
              <w:rPr>
                <w:sz w:val="20"/>
              </w:rPr>
              <w:t xml:space="preserve">Projekt grupowy </w:t>
            </w: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MI.C4.K_U04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282392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2392">
              <w:rPr>
                <w:sz w:val="20"/>
                <w:szCs w:val="20"/>
              </w:rPr>
              <w:t>Opracowuje i przeprowadza syntetyczną prezentację dotyczącą wybranego aspektu marketingu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282392">
              <w:rPr>
                <w:sz w:val="20"/>
              </w:rPr>
              <w:t>Projekt grupowy</w:t>
            </w: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MI.C4.K_K</w:t>
            </w:r>
            <w:r w:rsidRPr="009D164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37CEE" w:rsidRDefault="00951269" w:rsidP="00EF3960">
            <w:pPr>
              <w:spacing w:line="276" w:lineRule="auto"/>
              <w:jc w:val="both"/>
              <w:rPr>
                <w:sz w:val="20"/>
              </w:rPr>
            </w:pPr>
            <w:r w:rsidRPr="00737CEE">
              <w:rPr>
                <w:sz w:val="20"/>
              </w:rPr>
              <w:t>Przejawia postawy zaangażowania w rozwiązywanie zadań problemowych dotyczących funkcjonowania marketingu.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37CEE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737CEE">
              <w:rPr>
                <w:color w:val="000000" w:themeColor="text1"/>
                <w:sz w:val="20"/>
              </w:rPr>
              <w:t>MI_K04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737CEE" w:rsidRDefault="00951269" w:rsidP="00EF3960">
            <w:pPr>
              <w:jc w:val="center"/>
              <w:rPr>
                <w:color w:val="000000" w:themeColor="text1"/>
                <w:sz w:val="20"/>
              </w:rPr>
            </w:pPr>
            <w:r w:rsidRPr="00737CEE">
              <w:rPr>
                <w:color w:val="000000" w:themeColor="text1"/>
                <w:sz w:val="20"/>
              </w:rPr>
              <w:t>Ćwiczenia 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737CEE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CEE">
              <w:rPr>
                <w:color w:val="000000" w:themeColor="text1"/>
                <w:sz w:val="20"/>
                <w:szCs w:val="20"/>
              </w:rPr>
              <w:t xml:space="preserve">Aktywność na zajęciach </w:t>
            </w: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MI.C4.K_K</w:t>
            </w:r>
            <w:r w:rsidRPr="009D164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37CEE" w:rsidRDefault="00951269" w:rsidP="00EF3960">
            <w:pPr>
              <w:tabs>
                <w:tab w:val="left" w:pos="1117"/>
              </w:tabs>
              <w:rPr>
                <w:sz w:val="20"/>
              </w:rPr>
            </w:pPr>
            <w:r w:rsidRPr="00737CEE">
              <w:rPr>
                <w:sz w:val="20"/>
              </w:rPr>
              <w:t>Akceptuje różne koncepcje rozwiązań problemów postawionych do analizy w trakcie przygotowania projektów oraz stosownie argumentuje własne poglądy.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37CEE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737CEE">
              <w:rPr>
                <w:color w:val="000000" w:themeColor="text1"/>
                <w:sz w:val="20"/>
              </w:rPr>
              <w:t>MI_K01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737CEE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</w:rPr>
            </w:pPr>
            <w:r w:rsidRPr="00737CEE">
              <w:rPr>
                <w:color w:val="000000" w:themeColor="text1"/>
                <w:sz w:val="20"/>
              </w:rPr>
              <w:t>Ćwiczenia 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37CEE">
              <w:rPr>
                <w:color w:val="000000" w:themeColor="text1"/>
                <w:sz w:val="20"/>
                <w:szCs w:val="20"/>
              </w:rPr>
              <w:t>Aktywność na zajęciach</w:t>
            </w:r>
          </w:p>
        </w:tc>
      </w:tr>
      <w:tr w:rsidR="00951269" w:rsidRPr="009D1640" w:rsidTr="00EF3960">
        <w:tc>
          <w:tcPr>
            <w:tcW w:w="9238" w:type="dxa"/>
            <w:gridSpan w:val="8"/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D1640" w:rsidTr="00EF3960">
        <w:trPr>
          <w:trHeight w:val="1495"/>
        </w:trPr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9D1640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left w:val="nil"/>
            </w:tcBorders>
            <w:textDirection w:val="btLr"/>
          </w:tcPr>
          <w:p w:rsidR="00951269" w:rsidRPr="009D1640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1134" w:type="dxa"/>
            <w:tcBorders>
              <w:left w:val="nil"/>
            </w:tcBorders>
            <w:textDirection w:val="btLr"/>
          </w:tcPr>
          <w:p w:rsidR="00951269" w:rsidRPr="009D1640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9D1640" w:rsidTr="00EF3960"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9D1640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ćwiczenia</w:t>
            </w:r>
          </w:p>
          <w:p w:rsidR="00951269" w:rsidRPr="009D1640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D1640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9D1640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016" w:type="dxa"/>
            <w:tcBorders>
              <w:left w:val="nil"/>
            </w:tcBorders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070073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70073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0073">
              <w:rPr>
                <w:b/>
                <w:bCs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nil"/>
            </w:tcBorders>
          </w:tcPr>
          <w:p w:rsidR="00951269" w:rsidRPr="009D1640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EF3960">
        <w:trPr>
          <w:trHeight w:val="1498"/>
        </w:trPr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projektu</w:t>
            </w:r>
          </w:p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Przygotowanie do egzaminu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D1640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D1640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016" w:type="dxa"/>
            <w:tcBorders>
              <w:left w:val="nil"/>
            </w:tcBorders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D1640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9D1640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left w:val="nil"/>
            </w:tcBorders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EF3960"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9D1640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D1640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Udział w ćwiczeniach </w:t>
            </w:r>
          </w:p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projektu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D1640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D1640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016" w:type="dxa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D1640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</w:t>
            </w:r>
          </w:p>
          <w:p w:rsidR="00951269" w:rsidRPr="009D1640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left w:val="nil"/>
            </w:tcBorders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D1640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9D1640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1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937"/>
        <w:gridCol w:w="6537"/>
      </w:tblGrid>
      <w:tr w:rsidR="00951269" w:rsidRPr="009D1640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Wykład: 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737CEE">
              <w:rPr>
                <w:sz w:val="20"/>
                <w:szCs w:val="20"/>
              </w:rPr>
              <w:t xml:space="preserve">Istota marketingu i jego rozwój. 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>Nabywcy, konsumenci i ich zachowania. Profil konsumentów.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>Segmentacja rynku. Cechy, kryteria i przebieg segmentacji. Pozycjonowanie produktu w segmentach rynkowych.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>Otoczenie marketingowe przedsiębiorstwa. Otoczenie ogólne i operacyjne. Elementy zależne i niezależne otoczenia rynkowego.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>Analiza strategiczna w marketingu. Analiza SWOT. Analiza pięciu sił Portera. Analiza SWOT / TOWS. Formułowanie normatywnych strategii działania.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>Poziomy strategii przedsiębiorstw. Strategia marketingowa jako strategia poziomu funkcjonalnego. Wybrane warianty strategii marketingowej.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>Ewolucja koncepcji marketing-mix. Produkt jako element marketingu-mix. Ranga ceny w kompozycji marketingu-mix. Cele polityki cenowej. Ukierunkowanie polityki cenowej. Wybór polityki cenowej.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 xml:space="preserve">Struktura, rodzaje i jakość produktu. Cykl życia produktu. Fazy, rodzaje, decyzje przedsiębiorstw i ich rezultaty. Model adaptowania innowacji. 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>Identyfikacja stylów życia klientów. Określanie znaczenia hierarchii potrzeb w marketingu. Analiza przebiegu procesu decyzji zakupowych.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>Określenie znaczenia reklamy jako narzędzia marketingu. Etyka reklamy. Kobiecość w reklamie. Reklama funeralna. Archetyp macho. Erotyka w reklamie. Reklama kierowana do dzieci. – studium przypadków.</w:t>
            </w:r>
          </w:p>
          <w:p w:rsidR="00951269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lastRenderedPageBreak/>
              <w:t>Promocja. Definicja i funkcje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romocji. Promotion-mix </w:t>
            </w:r>
          </w:p>
          <w:p w:rsidR="00951269" w:rsidRPr="00737CEE" w:rsidRDefault="00951269" w:rsidP="00EF3960">
            <w:pPr>
              <w:ind w:left="16"/>
              <w:rPr>
                <w:sz w:val="20"/>
                <w:szCs w:val="20"/>
              </w:rPr>
            </w:pPr>
            <w:r w:rsidRPr="00737CEE">
              <w:rPr>
                <w:b/>
                <w:sz w:val="20"/>
                <w:szCs w:val="20"/>
              </w:rPr>
              <w:t>Ćwiczenia projektowe</w:t>
            </w:r>
            <w:r w:rsidRPr="00737CEE">
              <w:rPr>
                <w:sz w:val="20"/>
                <w:szCs w:val="20"/>
              </w:rPr>
              <w:t>: Definiowanie rynku i jego elementów. Identyfikacja stylów życia klientów. Określanie znaczenia hierarchii potrzeb w marketingu. Analiza przebiegu procesu decyzji zakupowych. Propozycja segmentacji klientów i specyficzne elementy oferty skierowanej do wybranego segmentu rynku. Analiza SWOT / TOWS. Formułowanie normatywnych strategii działania. Określanie wizji, misji i celów przedsiębiorstwa jako uwarunkowania sprawnej realizacji działań marketingowych. Definiowanie asortymentu i asortymentacji. Określanie struktury asortymentu: rodzina, klasa, linia, pozycja produktu. Określanie poziomej i pionowej złożoność asortymentu. Definiowanie znaku towarowego. Określanie funkcji, strategii i rodzajów marek. Opakowanie produktu i jego funkcje</w:t>
            </w:r>
            <w:r>
              <w:rPr>
                <w:sz w:val="20"/>
                <w:szCs w:val="20"/>
              </w:rPr>
              <w:t xml:space="preserve">. </w:t>
            </w:r>
            <w:r w:rsidRPr="00737CEE">
              <w:rPr>
                <w:sz w:val="20"/>
                <w:szCs w:val="20"/>
              </w:rPr>
              <w:t>Omówienie schematu wprowadzania nowego produktu. Przeprowadzenie analizy portfelowej z wykorzystaniem macierzy BCG. Metody ustalania cen</w:t>
            </w:r>
            <w:r>
              <w:rPr>
                <w:sz w:val="20"/>
                <w:szCs w:val="20"/>
              </w:rPr>
              <w:t>. Promocja</w:t>
            </w:r>
            <w:r w:rsidRPr="00737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737CEE">
              <w:rPr>
                <w:sz w:val="20"/>
                <w:szCs w:val="20"/>
              </w:rPr>
              <w:t>sobista, promocja sprzedaży, public relations).</w:t>
            </w:r>
          </w:p>
        </w:tc>
      </w:tr>
      <w:tr w:rsidR="00951269" w:rsidRPr="009D1640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 xml:space="preserve">Wykład z elementami dyskusji moderowanej. </w:t>
            </w:r>
          </w:p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Prezentacja z wykorzystaniem multimediów, w tym tematycznych fragmentów filmowych.</w:t>
            </w:r>
          </w:p>
          <w:p w:rsidR="00951269" w:rsidRPr="009D1640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>Ćwiczenia projektowe obejmują dyskusję moderowaną, referaty studentów oraz zespołową pracę w podgrupach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1269" w:rsidRPr="009D1640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D164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Jeśli student nie był obecny lub nie uczestniczył w stopniu zadowalającym w realizacji projektu otrzymuje za niego ocenę 0 (mnożnik 0), co w istotny sposób obniża średnią ocenę z projektów. Obecność i zaangażowanie studenta pozwalają zachować mu ocenę uzyskaną za realizację projektu (mnożnik 1)</w:t>
            </w:r>
          </w:p>
        </w:tc>
      </w:tr>
      <w:tr w:rsidR="00951269" w:rsidRPr="009D1640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EF3960">
            <w:pPr>
              <w:rPr>
                <w:rFonts w:eastAsia="Cambria"/>
                <w:b/>
                <w:sz w:val="20"/>
                <w:szCs w:val="20"/>
              </w:rPr>
            </w:pPr>
            <w:r w:rsidRPr="009D1640">
              <w:rPr>
                <w:rFonts w:eastAsia="Cambria"/>
                <w:b/>
                <w:sz w:val="20"/>
                <w:szCs w:val="20"/>
              </w:rPr>
              <w:t>Zaliczenie ćwiczeń</w:t>
            </w:r>
          </w:p>
          <w:p w:rsidR="00951269" w:rsidRPr="009D1640" w:rsidRDefault="00951269" w:rsidP="00EF3960">
            <w:pPr>
              <w:rPr>
                <w:rFonts w:eastAsia="Cambria"/>
                <w:sz w:val="20"/>
                <w:szCs w:val="20"/>
              </w:rPr>
            </w:pPr>
            <w:r w:rsidRPr="009D1640">
              <w:rPr>
                <w:rFonts w:eastAsia="Cambria"/>
                <w:sz w:val="20"/>
                <w:szCs w:val="20"/>
              </w:rPr>
              <w:t xml:space="preserve">aktywne uczestnictwo studentów w prowadzonej na ćwiczeniach dyskusji kierowanej – </w:t>
            </w:r>
            <w:r w:rsidRPr="009D1640">
              <w:rPr>
                <w:rFonts w:eastAsia="Cambria"/>
                <w:b/>
                <w:sz w:val="20"/>
                <w:szCs w:val="20"/>
              </w:rPr>
              <w:t>5%</w:t>
            </w:r>
            <w:r w:rsidRPr="009D1640">
              <w:rPr>
                <w:rFonts w:eastAsia="Cambria"/>
                <w:sz w:val="20"/>
                <w:szCs w:val="20"/>
              </w:rPr>
              <w:t>,</w:t>
            </w:r>
          </w:p>
          <w:p w:rsidR="00951269" w:rsidRPr="009D1640" w:rsidRDefault="00951269" w:rsidP="00EF3960">
            <w:pPr>
              <w:rPr>
                <w:rFonts w:eastAsia="Cambria"/>
                <w:sz w:val="20"/>
                <w:szCs w:val="20"/>
              </w:rPr>
            </w:pPr>
            <w:r w:rsidRPr="009D1640">
              <w:rPr>
                <w:rFonts w:eastAsia="Cambria"/>
                <w:sz w:val="20"/>
                <w:szCs w:val="20"/>
              </w:rPr>
              <w:t xml:space="preserve">aktywność i poprawność rozwiązywania problemów postawionych do realizacji w trakcie ćwiczeń (średnia ocena z projektów zrealizowanych w trakcie ćwiczeń) - </w:t>
            </w:r>
            <w:r w:rsidRPr="009D1640">
              <w:rPr>
                <w:rFonts w:eastAsia="Cambria"/>
                <w:b/>
                <w:sz w:val="20"/>
                <w:szCs w:val="20"/>
              </w:rPr>
              <w:t xml:space="preserve">30%. </w:t>
            </w:r>
          </w:p>
          <w:p w:rsidR="00951269" w:rsidRPr="009D1640" w:rsidRDefault="00951269" w:rsidP="00EF3960">
            <w:pPr>
              <w:rPr>
                <w:rFonts w:eastAsia="Cambria"/>
                <w:sz w:val="20"/>
                <w:szCs w:val="20"/>
              </w:rPr>
            </w:pPr>
            <w:r w:rsidRPr="009D1640">
              <w:rPr>
                <w:rFonts w:eastAsia="Cambria"/>
                <w:sz w:val="20"/>
                <w:szCs w:val="20"/>
              </w:rPr>
              <w:t xml:space="preserve">pozytywna ocena </w:t>
            </w:r>
            <w:r w:rsidRPr="009D1640">
              <w:rPr>
                <w:sz w:val="20"/>
                <w:szCs w:val="20"/>
              </w:rPr>
              <w:t>z kolokwium w formie testu</w:t>
            </w:r>
            <w:r w:rsidRPr="009D1640">
              <w:rPr>
                <w:rFonts w:eastAsia="Cambria"/>
                <w:sz w:val="20"/>
                <w:szCs w:val="20"/>
              </w:rPr>
              <w:t xml:space="preserve"> sprawdzającego stopień opanowania przez studentów materiału podanego w trakcie ćwiczeń oraz wskazanej literatury - </w:t>
            </w:r>
            <w:r w:rsidRPr="009D1640">
              <w:rPr>
                <w:rFonts w:eastAsia="Cambria"/>
                <w:b/>
                <w:sz w:val="20"/>
                <w:szCs w:val="20"/>
              </w:rPr>
              <w:t>35%</w:t>
            </w:r>
          </w:p>
          <w:p w:rsidR="00951269" w:rsidRPr="009D1640" w:rsidRDefault="00951269" w:rsidP="00EF3960">
            <w:pPr>
              <w:ind w:left="34"/>
              <w:rPr>
                <w:rFonts w:eastAsia="Cambria"/>
                <w:sz w:val="20"/>
                <w:szCs w:val="20"/>
              </w:rPr>
            </w:pPr>
            <w:r w:rsidRPr="009D1640">
              <w:rPr>
                <w:rFonts w:eastAsia="Cambria"/>
                <w:sz w:val="20"/>
                <w:szCs w:val="20"/>
              </w:rPr>
              <w:t xml:space="preserve">poprawne zrealizowanie wybranych przez prowadzącego ćwiczenia zagadnień do samodzielnego opracowania (referat z prezentacją) - </w:t>
            </w:r>
            <w:r w:rsidRPr="009D1640">
              <w:rPr>
                <w:rFonts w:eastAsia="Cambria"/>
                <w:b/>
                <w:sz w:val="20"/>
                <w:szCs w:val="20"/>
              </w:rPr>
              <w:t>30%</w:t>
            </w:r>
            <w:r w:rsidRPr="009D1640">
              <w:rPr>
                <w:rFonts w:eastAsia="Cambria"/>
                <w:sz w:val="20"/>
                <w:szCs w:val="20"/>
              </w:rPr>
              <w:t xml:space="preserve"> </w:t>
            </w:r>
          </w:p>
          <w:p w:rsidR="00951269" w:rsidRPr="009D1640" w:rsidRDefault="00951269" w:rsidP="00EF3960">
            <w:pPr>
              <w:ind w:left="34"/>
              <w:rPr>
                <w:rFonts w:eastAsia="Cambria"/>
                <w:sz w:val="20"/>
                <w:szCs w:val="20"/>
              </w:rPr>
            </w:pPr>
          </w:p>
          <w:p w:rsidR="00951269" w:rsidRPr="009D1640" w:rsidRDefault="00951269" w:rsidP="00EF3960">
            <w:pPr>
              <w:ind w:left="34"/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Ocena z ćwiczeń = 35% ocena z kolokwium + 30% średnia ocena z projektów + 30% średnia ocena za referat z prezentacją + 5% ocena za aktywność</w:t>
            </w:r>
          </w:p>
          <w:p w:rsidR="00951269" w:rsidRPr="009D1640" w:rsidRDefault="00951269" w:rsidP="00EF3960">
            <w:pPr>
              <w:rPr>
                <w:rFonts w:eastAsia="Cambria"/>
                <w:sz w:val="20"/>
                <w:szCs w:val="20"/>
              </w:rPr>
            </w:pPr>
          </w:p>
          <w:p w:rsidR="00951269" w:rsidRPr="009D1640" w:rsidRDefault="00951269" w:rsidP="00EF3960">
            <w:pPr>
              <w:ind w:right="939"/>
              <w:rPr>
                <w:rFonts w:eastAsia="Cambria"/>
                <w:sz w:val="20"/>
                <w:szCs w:val="20"/>
              </w:rPr>
            </w:pPr>
            <w:r w:rsidRPr="009D1640">
              <w:rPr>
                <w:b/>
                <w:sz w:val="20"/>
                <w:szCs w:val="20"/>
              </w:rPr>
              <w:lastRenderedPageBreak/>
              <w:t>Na zaliczenie egzaminu:</w:t>
            </w:r>
            <w:r w:rsidRPr="009D1640">
              <w:rPr>
                <w:rFonts w:eastAsia="Cambria"/>
                <w:sz w:val="20"/>
                <w:szCs w:val="20"/>
              </w:rPr>
              <w:t xml:space="preserve"> </w:t>
            </w:r>
          </w:p>
          <w:p w:rsidR="00951269" w:rsidRPr="009D1640" w:rsidRDefault="00951269" w:rsidP="00EF3960">
            <w:pPr>
              <w:ind w:right="939"/>
              <w:jc w:val="both"/>
              <w:rPr>
                <w:b/>
                <w:sz w:val="20"/>
                <w:szCs w:val="20"/>
              </w:rPr>
            </w:pPr>
            <w:r w:rsidRPr="009D1640">
              <w:rPr>
                <w:rFonts w:eastAsia="Cambria"/>
                <w:sz w:val="20"/>
                <w:szCs w:val="20"/>
              </w:rPr>
              <w:t xml:space="preserve">Egzamin pisemny przeprowadzony w oparciu o </w:t>
            </w:r>
            <w:r w:rsidRPr="009D1640">
              <w:rPr>
                <w:sz w:val="20"/>
                <w:szCs w:val="20"/>
              </w:rPr>
              <w:t xml:space="preserve">test jednokrotnego wyboru z możliwością rozszerzenia o część opisową - </w:t>
            </w:r>
            <w:r w:rsidRPr="009D1640">
              <w:rPr>
                <w:b/>
                <w:sz w:val="20"/>
                <w:szCs w:val="20"/>
              </w:rPr>
              <w:t>100%</w:t>
            </w:r>
          </w:p>
          <w:p w:rsidR="00951269" w:rsidRPr="009D1640" w:rsidRDefault="00951269" w:rsidP="00EF3960">
            <w:pPr>
              <w:ind w:right="939"/>
              <w:jc w:val="both"/>
              <w:rPr>
                <w:b/>
                <w:sz w:val="20"/>
                <w:szCs w:val="20"/>
              </w:rPr>
            </w:pPr>
          </w:p>
          <w:p w:rsidR="00951269" w:rsidRPr="009D1640" w:rsidRDefault="00951269" w:rsidP="00EF3960">
            <w:pPr>
              <w:ind w:left="34"/>
              <w:rPr>
                <w:b/>
                <w:sz w:val="20"/>
                <w:szCs w:val="20"/>
              </w:rPr>
            </w:pPr>
            <w:r w:rsidRPr="009D1640">
              <w:rPr>
                <w:b/>
                <w:sz w:val="20"/>
                <w:szCs w:val="20"/>
              </w:rPr>
              <w:t>Ocena końcowa = 50% oceny z ćwiczeń + 50% oceny z egzaminu</w:t>
            </w:r>
          </w:p>
        </w:tc>
      </w:tr>
      <w:tr w:rsidR="00951269" w:rsidRPr="009D1640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lastRenderedPageBreak/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brak</w:t>
            </w:r>
          </w:p>
        </w:tc>
      </w:tr>
      <w:tr w:rsidR="00951269" w:rsidRPr="009D1640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EA2F20">
            <w:pPr>
              <w:numPr>
                <w:ilvl w:val="0"/>
                <w:numId w:val="56"/>
              </w:numPr>
              <w:spacing w:after="0" w:line="240" w:lineRule="auto"/>
              <w:ind w:left="261" w:hanging="282"/>
              <w:rPr>
                <w:rFonts w:ascii="Times New Roman" w:hAnsi="Times New Roman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 xml:space="preserve">Altkorn J. (red.), </w:t>
            </w:r>
            <w:r w:rsidRPr="009D1640">
              <w:rPr>
                <w:rFonts w:ascii="Times New Roman" w:hAnsi="Times New Roman"/>
                <w:i/>
                <w:sz w:val="20"/>
                <w:szCs w:val="20"/>
              </w:rPr>
              <w:t>Podstawy marketingu</w:t>
            </w:r>
            <w:r w:rsidRPr="009D1640">
              <w:rPr>
                <w:rFonts w:ascii="Times New Roman" w:hAnsi="Times New Roman"/>
                <w:sz w:val="20"/>
                <w:szCs w:val="20"/>
              </w:rPr>
              <w:t>, Instytut Marketingu, Kraków 2006.</w:t>
            </w:r>
          </w:p>
          <w:p w:rsidR="00951269" w:rsidRPr="009D1640" w:rsidRDefault="00951269" w:rsidP="00EA2F20">
            <w:pPr>
              <w:pStyle w:val="Tekstpodstawowy"/>
              <w:numPr>
                <w:ilvl w:val="0"/>
                <w:numId w:val="56"/>
              </w:numPr>
              <w:spacing w:after="0"/>
              <w:ind w:left="261" w:hanging="283"/>
              <w:jc w:val="both"/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 xml:space="preserve">Cheverton P., </w:t>
            </w:r>
            <w:r w:rsidRPr="009D1640">
              <w:rPr>
                <w:i/>
                <w:sz w:val="20"/>
                <w:szCs w:val="20"/>
              </w:rPr>
              <w:t>Kluczowe umiejętności marketingowe. Strategie, techniki i narzędzia sukcesu rynkowego</w:t>
            </w:r>
            <w:r w:rsidRPr="009D1640">
              <w:rPr>
                <w:sz w:val="20"/>
                <w:szCs w:val="20"/>
              </w:rPr>
              <w:t>, Helion, Gliwice 2006.</w:t>
            </w:r>
          </w:p>
          <w:p w:rsidR="00951269" w:rsidRPr="009D1640" w:rsidRDefault="00951269" w:rsidP="00EA2F20">
            <w:pPr>
              <w:numPr>
                <w:ilvl w:val="0"/>
                <w:numId w:val="56"/>
              </w:numPr>
              <w:spacing w:after="0" w:line="240" w:lineRule="auto"/>
              <w:ind w:left="261" w:hanging="283"/>
              <w:rPr>
                <w:rFonts w:ascii="Times New Roman" w:hAnsi="Times New Roman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 xml:space="preserve">Flejterska E., Gracz L., Rosa G., Smalec A., </w:t>
            </w:r>
            <w:r w:rsidRPr="009D1640">
              <w:rPr>
                <w:rFonts w:ascii="Times New Roman" w:hAnsi="Times New Roman"/>
                <w:i/>
                <w:sz w:val="20"/>
                <w:szCs w:val="20"/>
              </w:rPr>
              <w:t>Marketing partnerski. Wybrane problemy</w:t>
            </w:r>
            <w:r w:rsidRPr="009D1640">
              <w:rPr>
                <w:rFonts w:ascii="Times New Roman" w:hAnsi="Times New Roman"/>
                <w:sz w:val="20"/>
                <w:szCs w:val="20"/>
              </w:rPr>
              <w:t>, Wydawnictwo Naukowe Uniwersytetu Szczecińskiego, Szczecin 2008.</w:t>
            </w:r>
          </w:p>
          <w:p w:rsidR="00951269" w:rsidRPr="009D1640" w:rsidRDefault="00951269" w:rsidP="00EA2F20">
            <w:pPr>
              <w:numPr>
                <w:ilvl w:val="0"/>
                <w:numId w:val="56"/>
              </w:numPr>
              <w:spacing w:after="0" w:line="240" w:lineRule="auto"/>
              <w:ind w:left="261" w:hanging="283"/>
              <w:rPr>
                <w:rFonts w:ascii="Times New Roman" w:hAnsi="Times New Roman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 xml:space="preserve">Garbarski L., Rutkowski I., Wrzosek W. </w:t>
            </w:r>
            <w:r w:rsidRPr="009D1640">
              <w:rPr>
                <w:rFonts w:ascii="Times New Roman" w:hAnsi="Times New Roman"/>
                <w:i/>
                <w:sz w:val="20"/>
                <w:szCs w:val="20"/>
              </w:rPr>
              <w:t>Marketing. Punkt zwrotny nowoczesnej firmy.</w:t>
            </w:r>
            <w:r w:rsidRPr="009D1640">
              <w:rPr>
                <w:rFonts w:ascii="Times New Roman" w:hAnsi="Times New Roman"/>
                <w:sz w:val="20"/>
                <w:szCs w:val="20"/>
              </w:rPr>
              <w:t xml:space="preserve"> PWE  Warszawa 2008.</w:t>
            </w:r>
          </w:p>
          <w:p w:rsidR="00951269" w:rsidRPr="009D1640" w:rsidRDefault="00951269" w:rsidP="00EF3960">
            <w:pPr>
              <w:spacing w:after="0" w:line="240" w:lineRule="auto"/>
              <w:ind w:left="26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D1640" w:rsidRDefault="00951269" w:rsidP="00951269">
      <w:pPr>
        <w:rPr>
          <w:color w:val="000000" w:themeColor="text1"/>
          <w:sz w:val="20"/>
          <w:szCs w:val="20"/>
        </w:rPr>
      </w:pPr>
    </w:p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/>
    <w:p w:rsidR="00951269" w:rsidRDefault="00951269" w:rsidP="00951269">
      <w:pPr>
        <w:spacing w:line="259" w:lineRule="auto"/>
      </w:pPr>
      <w:r>
        <w:br w:type="page"/>
      </w:r>
    </w:p>
    <w:p w:rsidR="00951269" w:rsidRPr="00904824" w:rsidRDefault="00951269" w:rsidP="00951269">
      <w:pPr>
        <w:rPr>
          <w:b/>
          <w:color w:val="000000" w:themeColor="text1"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13" name="Obraz 1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color w:val="000000" w:themeColor="text1"/>
          <w:sz w:val="28"/>
          <w:szCs w:val="28"/>
        </w:rPr>
        <w:tab/>
      </w: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19"/>
        <w:gridCol w:w="6319"/>
      </w:tblGrid>
      <w:tr w:rsidR="00951269" w:rsidRPr="001731DE" w:rsidTr="00EF3960">
        <w:trPr>
          <w:trHeight w:val="397"/>
        </w:trPr>
        <w:tc>
          <w:tcPr>
            <w:tcW w:w="2919" w:type="dxa"/>
            <w:tcBorders>
              <w:top w:val="single" w:sz="8" w:space="0" w:color="auto"/>
            </w:tcBorders>
            <w:shd w:val="clear" w:color="auto" w:fill="D9D9D9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EF3960">
            <w:pPr>
              <w:spacing w:after="120"/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6319" w:type="dxa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EF3960">
            <w:pPr>
              <w:pStyle w:val="Nagwek2"/>
              <w:rPr>
                <w:color w:val="000000" w:themeColor="text1"/>
              </w:rPr>
            </w:pPr>
            <w:bookmarkStart w:id="55" w:name="_Toc83404863"/>
            <w:bookmarkStart w:id="56" w:name="_Toc83501819"/>
            <w:r>
              <w:t>Badania marketingowe C5</w:t>
            </w:r>
            <w:bookmarkEnd w:id="55"/>
            <w:bookmarkEnd w:id="56"/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EF3960">
            <w:pPr>
              <w:spacing w:before="60" w:after="60"/>
              <w:rPr>
                <w:color w:val="000000" w:themeColor="text1"/>
              </w:rPr>
            </w:pPr>
            <w:r w:rsidRPr="00A21592">
              <w:t>Marketing Research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EF3960">
            <w:pPr>
              <w:spacing w:before="60" w:after="60"/>
            </w:pPr>
            <w:r w:rsidRPr="00A21592">
              <w:t>Marketing Internetowy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EF3960">
            <w:pPr>
              <w:spacing w:before="60" w:after="60"/>
            </w:pPr>
            <w:r w:rsidRPr="00A21592">
              <w:t>studia pierwszego stopnia (licencjackie)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EF3960">
            <w:pPr>
              <w:spacing w:before="60" w:after="60"/>
            </w:pPr>
            <w:r w:rsidRPr="00A21592">
              <w:t>praktyczny (P)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EF3960">
            <w:pPr>
              <w:spacing w:before="60" w:after="60"/>
            </w:pPr>
            <w:r w:rsidRPr="00A21592">
              <w:t>stacjonarna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6319" w:type="dxa"/>
            <w:vAlign w:val="center"/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EF3960">
            <w:pPr>
              <w:spacing w:before="60" w:after="60"/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polski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EF3960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A21592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EF3960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EF3960">
        <w:trPr>
          <w:trHeight w:val="397"/>
        </w:trPr>
        <w:tc>
          <w:tcPr>
            <w:tcW w:w="291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6319" w:type="dxa"/>
            <w:tcBorders>
              <w:bottom w:val="single" w:sz="8" w:space="0" w:color="auto"/>
            </w:tcBorders>
            <w:vAlign w:val="center"/>
          </w:tcPr>
          <w:p w:rsidR="00951269" w:rsidRPr="00A21592" w:rsidRDefault="00951269" w:rsidP="00EF3960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inż. Piotr Cyrek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58"/>
        <w:gridCol w:w="1819"/>
        <w:gridCol w:w="1583"/>
        <w:gridCol w:w="1134"/>
        <w:gridCol w:w="1276"/>
        <w:gridCol w:w="118"/>
        <w:gridCol w:w="1016"/>
        <w:gridCol w:w="1134"/>
      </w:tblGrid>
      <w:tr w:rsidR="00951269" w:rsidRPr="009D1640" w:rsidTr="00EF3960">
        <w:tc>
          <w:tcPr>
            <w:tcW w:w="9238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D1640" w:rsidTr="00EF3960">
        <w:tc>
          <w:tcPr>
            <w:tcW w:w="9238" w:type="dxa"/>
            <w:gridSpan w:val="8"/>
            <w:tcBorders>
              <w:bottom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 xml:space="preserve">W ramach przedmiotu studenci poznają problematykę </w:t>
            </w:r>
            <w:r>
              <w:rPr>
                <w:sz w:val="20"/>
              </w:rPr>
              <w:t>narzędzi</w:t>
            </w:r>
            <w:r w:rsidRPr="000C2E8F">
              <w:rPr>
                <w:sz w:val="20"/>
              </w:rPr>
              <w:t xml:space="preserve"> stosowanych w badaniach marketingowych (w tym o zasadach budowy kwestionariusza ankiety jako podstawowego narzędzia badawczego) przygotowującej do samodzielnego przeprowadzania badań marketingowych oraz do korzystania z literatury przedmiotu w zakresie konkretnej problematyki, a także doskonalenie umiejętności i kompetencji w zakresie współpracy w zespole badawczym</w:t>
            </w:r>
          </w:p>
        </w:tc>
      </w:tr>
      <w:tr w:rsidR="00951269" w:rsidRPr="009D1640" w:rsidTr="00EF3960">
        <w:trPr>
          <w:trHeight w:val="835"/>
        </w:trPr>
        <w:tc>
          <w:tcPr>
            <w:tcW w:w="2977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6261" w:type="dxa"/>
            <w:gridSpan w:val="6"/>
            <w:tcBorders>
              <w:left w:val="nil"/>
              <w:bottom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9D1640">
              <w:rPr>
                <w:color w:val="000000" w:themeColor="text1"/>
                <w:sz w:val="20"/>
                <w:szCs w:val="20"/>
              </w:rPr>
              <w:t xml:space="preserve">godzin wykładu i 30 godzin ćwiczeń </w:t>
            </w:r>
            <w:r>
              <w:rPr>
                <w:color w:val="000000" w:themeColor="text1"/>
                <w:sz w:val="20"/>
                <w:szCs w:val="20"/>
              </w:rPr>
              <w:t xml:space="preserve">projektowych </w:t>
            </w:r>
          </w:p>
        </w:tc>
      </w:tr>
      <w:tr w:rsidR="00951269" w:rsidRPr="009D1640" w:rsidTr="00EF3960">
        <w:tc>
          <w:tcPr>
            <w:tcW w:w="92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9D1640" w:rsidTr="00EF3960">
        <w:trPr>
          <w:trHeight w:val="285"/>
        </w:trPr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9D1640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MI.C5.K_W01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Posiada wiedzę dotyczącą podstawowych koncepcji i stanowisk teoretycznych występujących w badaniach marketingowych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MI_W07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EF3960">
            <w:pPr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Kolokwium </w:t>
            </w:r>
            <w:r>
              <w:rPr>
                <w:sz w:val="20"/>
                <w:szCs w:val="20"/>
              </w:rPr>
              <w:t>/</w:t>
            </w:r>
          </w:p>
          <w:p w:rsidR="00951269" w:rsidRPr="000C2E8F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Egzamin</w:t>
            </w: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MI.C5.K_W</w:t>
            </w:r>
            <w:r w:rsidRPr="000C2E8F">
              <w:rPr>
                <w:color w:val="000000" w:themeColor="text1"/>
                <w:sz w:val="20"/>
                <w:szCs w:val="20"/>
              </w:rPr>
              <w:lastRenderedPageBreak/>
              <w:t>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lastRenderedPageBreak/>
              <w:t xml:space="preserve">Zna i rozumie główne cele oraz funkcje </w:t>
            </w:r>
            <w:r w:rsidRPr="000C2E8F">
              <w:rPr>
                <w:sz w:val="20"/>
                <w:szCs w:val="20"/>
              </w:rPr>
              <w:lastRenderedPageBreak/>
              <w:t xml:space="preserve">oraz determinanty badań marketingowych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lastRenderedPageBreak/>
              <w:t>MI_W03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Wykład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EF3960">
            <w:pPr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Kolokwium </w:t>
            </w:r>
            <w:r>
              <w:rPr>
                <w:sz w:val="20"/>
                <w:szCs w:val="20"/>
              </w:rPr>
              <w:t>/</w:t>
            </w:r>
          </w:p>
          <w:p w:rsidR="00951269" w:rsidRPr="000C2E8F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lastRenderedPageBreak/>
              <w:t>Egzamin</w:t>
            </w: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lastRenderedPageBreak/>
              <w:t>MI.C5.K_W03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Zna kryteria klasyfikacji oraz podstawowe typy badań marketingowych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MI_W07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Wykład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EF3960">
            <w:pPr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Kolokwium </w:t>
            </w:r>
            <w:r>
              <w:rPr>
                <w:sz w:val="20"/>
                <w:szCs w:val="20"/>
              </w:rPr>
              <w:t>/</w:t>
            </w:r>
          </w:p>
          <w:p w:rsidR="00951269" w:rsidRPr="000C2E8F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Egzamin</w:t>
            </w: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MI.C5.K_W04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jc w:val="both"/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Ma wiedzę dotyczącą etapów badań marketingowych i procesu budowy narzędzia badawczego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MI_U01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Wykład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EF3960">
            <w:pPr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Kolokwium </w:t>
            </w:r>
            <w:r>
              <w:rPr>
                <w:sz w:val="20"/>
                <w:szCs w:val="20"/>
              </w:rPr>
              <w:t>/</w:t>
            </w:r>
          </w:p>
          <w:p w:rsidR="00951269" w:rsidRPr="000C2E8F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Egzamin</w:t>
            </w: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MI.C5.K_U01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jc w:val="both"/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Opracowuje i przeprowadza syntetyczną prezentację dotyczącą wybranego aspektu marketingu.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MI_U02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Projekt grupowy </w:t>
            </w:r>
          </w:p>
          <w:p w:rsidR="00951269" w:rsidRPr="000C2E8F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MI.C5.K_U02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jc w:val="both"/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Potrafi poprawnie zaprojektować i zrealizować badanie marketingowe, w tym skonstruować narzędzie badawcze i opracować wyniki.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MI_U03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 xml:space="preserve">Ćwiczenia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Projekt grupowy </w:t>
            </w:r>
          </w:p>
          <w:p w:rsidR="00951269" w:rsidRPr="000C2E8F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MI.C5.K_U04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Potrafi poprawnie opracować (analitycznie i interpretacyjnie) raport z badań marketingowych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MI_U04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 xml:space="preserve">Ćwiczenia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Projekt grupowy </w:t>
            </w: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MI.C5.K_K01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Efektywnie współpracuje w grupie w celu osiągnięcia założonego celu jakim jest przeprowadzenie badania.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MI_K04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 xml:space="preserve">Ćwiczenia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Na podstawie obserwacji aktywności studentów przy realizowanych projektach oraz obecności na ćwiczeniach kiedy są wykonywane.</w:t>
            </w:r>
          </w:p>
        </w:tc>
      </w:tr>
      <w:tr w:rsidR="00951269" w:rsidRPr="009D1640" w:rsidTr="00EF3960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MI.C5.K_K02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tabs>
                <w:tab w:val="left" w:pos="1117"/>
              </w:tabs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Potrafi dostosować zachowanie do sytuacji – posiada kompetencje w zakresie etyki badawczej, w tym ochrony interesów respondentów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MI_K01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 xml:space="preserve">Ćwiczenia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Na podstawie obserwacji aktywności studentów przy realizowanych projektach oraz obecności na ćwiczeniach kiedy są wykonywane.</w:t>
            </w:r>
          </w:p>
        </w:tc>
      </w:tr>
      <w:tr w:rsidR="00951269" w:rsidRPr="009D1640" w:rsidTr="00EF3960">
        <w:tc>
          <w:tcPr>
            <w:tcW w:w="9238" w:type="dxa"/>
            <w:gridSpan w:val="8"/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D1640" w:rsidTr="00EF3960">
        <w:trPr>
          <w:trHeight w:val="1495"/>
        </w:trPr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9D1640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left w:val="nil"/>
            </w:tcBorders>
            <w:textDirection w:val="btLr"/>
          </w:tcPr>
          <w:p w:rsidR="00951269" w:rsidRPr="009D1640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1134" w:type="dxa"/>
            <w:tcBorders>
              <w:left w:val="nil"/>
            </w:tcBorders>
            <w:textDirection w:val="btLr"/>
          </w:tcPr>
          <w:p w:rsidR="00951269" w:rsidRPr="009D1640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9D1640" w:rsidTr="00EF3960"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9D1640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  <w:p w:rsidR="00951269" w:rsidRPr="009D1640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D1640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9D1640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016" w:type="dxa"/>
            <w:tcBorders>
              <w:left w:val="nil"/>
            </w:tcBorders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D83EE6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83EE6">
              <w:rPr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3EE6">
              <w:rPr>
                <w:b/>
                <w:bCs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left w:val="nil"/>
            </w:tcBorders>
          </w:tcPr>
          <w:p w:rsidR="00951269" w:rsidRPr="009D1640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EF3960">
        <w:trPr>
          <w:trHeight w:val="1498"/>
        </w:trPr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projektu</w:t>
            </w:r>
          </w:p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badania marketingowego</w:t>
            </w:r>
          </w:p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Przygotowanie do egzaminu </w:t>
            </w:r>
          </w:p>
          <w:p w:rsidR="00951269" w:rsidRPr="009D1640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D1640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016" w:type="dxa"/>
            <w:tcBorders>
              <w:left w:val="nil"/>
            </w:tcBorders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9D1640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</w:t>
            </w:r>
          </w:p>
          <w:p w:rsidR="00951269" w:rsidRPr="009D1640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left w:val="nil"/>
            </w:tcBorders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EF3960"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9D1640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D1640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Udział w ćwiczeniach </w:t>
            </w:r>
          </w:p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projektu</w:t>
            </w:r>
          </w:p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badania marketingowego</w:t>
            </w:r>
          </w:p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Przygotowanie do egzaminu </w:t>
            </w:r>
          </w:p>
          <w:p w:rsidR="00951269" w:rsidRPr="009D1640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D1640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016" w:type="dxa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9D1640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</w:t>
            </w:r>
          </w:p>
          <w:p w:rsidR="00951269" w:rsidRPr="009D1640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left w:val="nil"/>
            </w:tcBorders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D1640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9D1640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1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937"/>
        <w:gridCol w:w="6537"/>
      </w:tblGrid>
      <w:tr w:rsidR="00951269" w:rsidRPr="009D1640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101983" w:rsidRDefault="00951269" w:rsidP="00EF3960">
            <w:pPr>
              <w:jc w:val="both"/>
              <w:rPr>
                <w:sz w:val="20"/>
                <w:szCs w:val="20"/>
              </w:rPr>
            </w:pPr>
            <w:r w:rsidRPr="00101983">
              <w:rPr>
                <w:sz w:val="20"/>
              </w:rPr>
              <w:t>Wykłady: Wprowadzenie. Pojęcie, funkcje, zakres i etapy badań marketingowych Planowanie badania marketingowego Badania marketingowe wtórne i pierwotne Metody gromadzenia danych pierwotnych Źródła i analiza danych w badaniach wtórnych Zasady opracowywania raportu z badań Etyczne aspekty badań marketingowych Kolokwium zaliczeniowe Ćwiczenia: Cele wykonywania badań marketingowych. Opracowanie projektu badania marketingowego z danych pierwotnych. Wybór metody zebrania danych. Opracowanie ankiety badawczej. Przeprowadzenie badania marketingowego. Przeprowadzanie analizy danych wtórnych. Opracowanie raportu z badań wtórnych oraz pierwotnych</w:t>
            </w:r>
          </w:p>
        </w:tc>
      </w:tr>
      <w:tr w:rsidR="00951269" w:rsidRPr="009D1640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Default="00951269" w:rsidP="00EF3960">
            <w:pPr>
              <w:spacing w:after="0" w:line="240" w:lineRule="auto"/>
              <w:jc w:val="both"/>
            </w:pPr>
            <w:r w:rsidRPr="00101983">
              <w:rPr>
                <w:rFonts w:ascii="Times New Roman" w:hAnsi="Times New Roman"/>
                <w:sz w:val="20"/>
              </w:rPr>
              <w:t>Wykład. Wykład konwersacyjny. Wykład problemowy. Prezentacja z wykorzystaniem multimediów</w:t>
            </w:r>
            <w:r>
              <w:t>.</w:t>
            </w:r>
          </w:p>
          <w:p w:rsidR="00951269" w:rsidRPr="009D1640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>Ćwiczenia projektowe obejmują dyskusję moderowaną, analizę i interpretację tekstów źródłowych, rozwiązywanie zadań, analizę studium przypadku, referaty studentów oraz zespołową pracę w podgrupach</w:t>
            </w:r>
          </w:p>
        </w:tc>
      </w:tr>
      <w:tr w:rsidR="00951269" w:rsidRPr="009D1640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D164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Jeśli student nie był obecny lub nie uczestniczył w stopniu zadowalającym w realizacji projektu otrzymuje za niego ocenę 0 (mnożnik 0), co w istotny sposób obniża średnią ocenę z projektów. Obecność i zaangażowanie studenta pozwalają zachować mu ocenę uzyskaną za realizację projektu (mnożnik 1)</w:t>
            </w:r>
          </w:p>
        </w:tc>
      </w:tr>
      <w:tr w:rsidR="00951269" w:rsidRPr="009D1640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lastRenderedPageBreak/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BA492F" w:rsidRDefault="00951269" w:rsidP="00BA492F">
            <w:pPr>
              <w:spacing w:after="0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9D1640">
              <w:rPr>
                <w:rFonts w:eastAsia="Cambria"/>
                <w:b/>
                <w:sz w:val="20"/>
                <w:szCs w:val="20"/>
              </w:rPr>
              <w:t>Z</w:t>
            </w:r>
            <w:r w:rsidRPr="00BA492F">
              <w:rPr>
                <w:rFonts w:ascii="Times New Roman" w:eastAsia="Cambria" w:hAnsi="Times New Roman"/>
                <w:b/>
                <w:sz w:val="20"/>
                <w:szCs w:val="20"/>
              </w:rPr>
              <w:t>aliczenie ćwiczeń</w:t>
            </w:r>
          </w:p>
          <w:p w:rsidR="00951269" w:rsidRPr="00BA492F" w:rsidRDefault="00951269" w:rsidP="00BA492F">
            <w:pPr>
              <w:spacing w:after="0"/>
              <w:rPr>
                <w:rFonts w:ascii="Times New Roman" w:eastAsia="Cambria" w:hAnsi="Times New Roman"/>
                <w:sz w:val="20"/>
                <w:szCs w:val="20"/>
              </w:rPr>
            </w:pPr>
          </w:p>
          <w:p w:rsidR="00951269" w:rsidRPr="00BA492F" w:rsidRDefault="00951269" w:rsidP="00BA492F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Warunki zaliczenia przedmiotu</w:t>
            </w:r>
          </w:p>
          <w:p w:rsidR="00951269" w:rsidRPr="00BA492F" w:rsidRDefault="00951269" w:rsidP="00BA492F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Ocena końcowa - zaliczenie na ocenę pozytywną poszczególnych elementów projektu:</w:t>
            </w:r>
          </w:p>
          <w:p w:rsidR="00951269" w:rsidRPr="00BA492F" w:rsidRDefault="00951269" w:rsidP="00EA2F20">
            <w:pPr>
              <w:numPr>
                <w:ilvl w:val="1"/>
                <w:numId w:val="18"/>
              </w:numPr>
              <w:spacing w:after="0" w:line="276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Pisemny test wyboru składające się z kilkunastu pytań zamkniętych, głównie dotyczących rozumienia i zastosowania pojęć związanych z badaniami marketingowymi oraz zasad przygotowania i realizacji projektu badawczego w obszarze badań marketingowych. Warunkiem zaliczenia kolokwium jest uzyskanie minimum 55% punktów [waga oceny 0,25].</w:t>
            </w:r>
          </w:p>
          <w:p w:rsidR="00951269" w:rsidRPr="00BA492F" w:rsidRDefault="00951269" w:rsidP="00EA2F20">
            <w:pPr>
              <w:numPr>
                <w:ilvl w:val="1"/>
                <w:numId w:val="18"/>
              </w:numPr>
              <w:spacing w:after="0" w:line="276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Ocena z zakresu i stylu prezentacji referatu [waga oceny 0,25]</w:t>
            </w:r>
          </w:p>
          <w:p w:rsidR="00951269" w:rsidRPr="00BA492F" w:rsidRDefault="00951269" w:rsidP="00EA2F20">
            <w:pPr>
              <w:numPr>
                <w:ilvl w:val="1"/>
                <w:numId w:val="18"/>
              </w:numPr>
              <w:spacing w:after="0" w:line="276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Ocena z przygotowania projektu badań marketingowych [średnia z ocen cząstkowych * waga oceny 0,2]</w:t>
            </w:r>
          </w:p>
          <w:p w:rsidR="00951269" w:rsidRPr="00BA492F" w:rsidRDefault="00951269" w:rsidP="00EA2F20">
            <w:pPr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 xml:space="preserve">opracowanie pytań do ankiety badawczej </w:t>
            </w:r>
          </w:p>
          <w:p w:rsidR="00951269" w:rsidRPr="00BA492F" w:rsidRDefault="00951269" w:rsidP="00EA2F20">
            <w:pPr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 xml:space="preserve">realizacja ankiety </w:t>
            </w:r>
          </w:p>
          <w:p w:rsidR="00951269" w:rsidRPr="00BA492F" w:rsidRDefault="00951269" w:rsidP="00EA2F20">
            <w:pPr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przygotowanie bazy danych do analizy danych empirycznych z wykorzystaniem programu MS Excel</w:t>
            </w:r>
          </w:p>
          <w:p w:rsidR="00951269" w:rsidRPr="00BA492F" w:rsidRDefault="00951269" w:rsidP="00EA2F20">
            <w:pPr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obliczenia danych empirycznych</w:t>
            </w:r>
          </w:p>
          <w:p w:rsidR="00951269" w:rsidRPr="00BA492F" w:rsidRDefault="00951269" w:rsidP="00EA2F20">
            <w:pPr>
              <w:numPr>
                <w:ilvl w:val="1"/>
                <w:numId w:val="18"/>
              </w:numPr>
              <w:spacing w:after="0" w:line="276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Opracowanie raportu z badań pierwotnych [waga oceny 0,25]</w:t>
            </w:r>
          </w:p>
          <w:p w:rsidR="00951269" w:rsidRPr="00BA492F" w:rsidRDefault="00951269" w:rsidP="00EA2F20">
            <w:pPr>
              <w:numPr>
                <w:ilvl w:val="1"/>
                <w:numId w:val="18"/>
              </w:numPr>
              <w:spacing w:after="0" w:line="276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Aktywność na zajęciach [waga oceny 0,05]</w:t>
            </w:r>
          </w:p>
          <w:p w:rsidR="00951269" w:rsidRPr="00BA492F" w:rsidRDefault="00951269" w:rsidP="00BA492F">
            <w:pPr>
              <w:spacing w:after="0"/>
              <w:rPr>
                <w:rFonts w:ascii="Times New Roman" w:eastAsia="Cambria" w:hAnsi="Times New Roman"/>
                <w:sz w:val="20"/>
                <w:szCs w:val="20"/>
              </w:rPr>
            </w:pPr>
          </w:p>
          <w:p w:rsidR="00951269" w:rsidRPr="00BA492F" w:rsidRDefault="00951269" w:rsidP="00BA492F">
            <w:pPr>
              <w:spacing w:after="0"/>
              <w:ind w:right="939"/>
              <w:rPr>
                <w:rFonts w:ascii="Times New Roman" w:eastAsia="Cambria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b/>
                <w:sz w:val="20"/>
                <w:szCs w:val="20"/>
              </w:rPr>
              <w:t>Na zaliczenie egzaminu:</w:t>
            </w:r>
            <w:r w:rsidRPr="00BA492F">
              <w:rPr>
                <w:rFonts w:ascii="Times New Roman" w:eastAsia="Cambria" w:hAnsi="Times New Roman"/>
                <w:sz w:val="20"/>
                <w:szCs w:val="20"/>
              </w:rPr>
              <w:t xml:space="preserve"> </w:t>
            </w:r>
          </w:p>
          <w:p w:rsidR="00951269" w:rsidRPr="00BA492F" w:rsidRDefault="00951269" w:rsidP="00BA492F">
            <w:pPr>
              <w:spacing w:after="0"/>
              <w:ind w:right="93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92F">
              <w:rPr>
                <w:rFonts w:ascii="Times New Roman" w:eastAsia="Cambria" w:hAnsi="Times New Roman"/>
                <w:sz w:val="20"/>
                <w:szCs w:val="20"/>
              </w:rPr>
              <w:t xml:space="preserve">Egzamin pisemny </w:t>
            </w:r>
            <w:r w:rsidRPr="00BA492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A492F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951269" w:rsidRPr="00BA492F" w:rsidRDefault="00951269" w:rsidP="00BA492F">
            <w:pPr>
              <w:spacing w:after="0"/>
              <w:ind w:right="93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1269" w:rsidRPr="009D1640" w:rsidRDefault="00951269" w:rsidP="00BA492F">
            <w:pPr>
              <w:spacing w:after="0"/>
              <w:ind w:left="34"/>
              <w:rPr>
                <w:b/>
                <w:sz w:val="20"/>
                <w:szCs w:val="20"/>
              </w:rPr>
            </w:pPr>
            <w:r w:rsidRPr="00BA492F">
              <w:rPr>
                <w:rFonts w:ascii="Times New Roman" w:hAnsi="Times New Roman"/>
                <w:b/>
                <w:sz w:val="20"/>
                <w:szCs w:val="20"/>
              </w:rPr>
              <w:t>Ocena końcowa = 50% oceny z ćwiczeń projektowych + 50% oceny z egzaminu</w:t>
            </w:r>
          </w:p>
        </w:tc>
      </w:tr>
      <w:tr w:rsidR="00951269" w:rsidRPr="009D1640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brak</w:t>
            </w:r>
          </w:p>
        </w:tc>
      </w:tr>
      <w:tr w:rsidR="00951269" w:rsidRPr="009D1640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6B7A85" w:rsidRDefault="00951269" w:rsidP="00EA2F20">
            <w:pPr>
              <w:numPr>
                <w:ilvl w:val="0"/>
                <w:numId w:val="58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A85">
              <w:rPr>
                <w:rFonts w:ascii="Times New Roman" w:hAnsi="Times New Roman"/>
                <w:sz w:val="20"/>
                <w:szCs w:val="20"/>
              </w:rPr>
              <w:t>Kaczmarczyk S., Badania marketingowe. Podstawy metodyczne, PWE, Warszawa 2014</w:t>
            </w:r>
          </w:p>
          <w:p w:rsidR="00951269" w:rsidRPr="009D1640" w:rsidRDefault="00951269" w:rsidP="00EA2F20">
            <w:pPr>
              <w:numPr>
                <w:ilvl w:val="0"/>
                <w:numId w:val="58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 xml:space="preserve">Mazurek-Łopacińska K., (red.), </w:t>
            </w:r>
            <w:r w:rsidRPr="009D1640">
              <w:rPr>
                <w:rFonts w:ascii="Times New Roman" w:hAnsi="Times New Roman"/>
                <w:i/>
                <w:sz w:val="20"/>
                <w:szCs w:val="20"/>
              </w:rPr>
              <w:t xml:space="preserve">Badania marketingowe. Teoria i praktyka, </w:t>
            </w:r>
            <w:r w:rsidRPr="009D1640">
              <w:rPr>
                <w:rFonts w:ascii="Times New Roman" w:hAnsi="Times New Roman"/>
                <w:sz w:val="20"/>
                <w:szCs w:val="20"/>
              </w:rPr>
              <w:t>PWN, Warszawa 2011</w:t>
            </w:r>
          </w:p>
          <w:p w:rsidR="00951269" w:rsidRPr="009D1640" w:rsidRDefault="00951269" w:rsidP="00EA2F20">
            <w:pPr>
              <w:numPr>
                <w:ilvl w:val="0"/>
                <w:numId w:val="58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 xml:space="preserve">Maison D., </w:t>
            </w:r>
            <w:r w:rsidRPr="009D1640">
              <w:rPr>
                <w:rFonts w:ascii="Times New Roman" w:hAnsi="Times New Roman"/>
                <w:i/>
                <w:sz w:val="20"/>
                <w:szCs w:val="20"/>
              </w:rPr>
              <w:t>Jakościowe metody badań marketingowych. Jak zrozumieć konsumenta</w:t>
            </w:r>
            <w:r w:rsidRPr="009D1640">
              <w:rPr>
                <w:rFonts w:ascii="Times New Roman" w:hAnsi="Times New Roman"/>
                <w:sz w:val="20"/>
                <w:szCs w:val="20"/>
              </w:rPr>
              <w:t>, PWN, Warszawa 2010</w:t>
            </w:r>
          </w:p>
          <w:p w:rsidR="00951269" w:rsidRPr="009D1640" w:rsidRDefault="00951269" w:rsidP="00EA2F20">
            <w:pPr>
              <w:numPr>
                <w:ilvl w:val="0"/>
                <w:numId w:val="58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 xml:space="preserve">Michalski E., </w:t>
            </w:r>
            <w:r w:rsidRPr="009D1640">
              <w:rPr>
                <w:rFonts w:ascii="Times New Roman" w:hAnsi="Times New Roman"/>
                <w:i/>
                <w:sz w:val="20"/>
                <w:szCs w:val="20"/>
              </w:rPr>
              <w:t>Marketing. Podręcznik akademicki</w:t>
            </w:r>
            <w:r w:rsidRPr="009D1640">
              <w:rPr>
                <w:rFonts w:ascii="Times New Roman" w:hAnsi="Times New Roman"/>
                <w:sz w:val="20"/>
                <w:szCs w:val="20"/>
              </w:rPr>
              <w:t>, PWN, Warszawa 2009.</w:t>
            </w:r>
          </w:p>
          <w:p w:rsidR="00951269" w:rsidRPr="009D1640" w:rsidRDefault="00951269" w:rsidP="00EA2F20">
            <w:pPr>
              <w:numPr>
                <w:ilvl w:val="0"/>
                <w:numId w:val="58"/>
              </w:numPr>
              <w:spacing w:after="0" w:line="240" w:lineRule="auto"/>
              <w:ind w:left="31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 xml:space="preserve">Pfaff D., </w:t>
            </w:r>
            <w:r w:rsidRPr="009D1640">
              <w:rPr>
                <w:rFonts w:ascii="Times New Roman" w:hAnsi="Times New Roman"/>
                <w:i/>
                <w:sz w:val="20"/>
                <w:szCs w:val="20"/>
              </w:rPr>
              <w:t>Badania rynku. Jak pozyskiwać najistotniejsze dla firmy informacje marketingowe</w:t>
            </w:r>
            <w:r w:rsidRPr="009D1640">
              <w:rPr>
                <w:rFonts w:ascii="Times New Roman" w:hAnsi="Times New Roman"/>
                <w:sz w:val="20"/>
                <w:szCs w:val="20"/>
              </w:rPr>
              <w:t>, BC Edukacja, Warszawa 2010</w:t>
            </w:r>
          </w:p>
          <w:p w:rsidR="00951269" w:rsidRPr="00BA492F" w:rsidRDefault="00951269" w:rsidP="00EA2F20">
            <w:pPr>
              <w:numPr>
                <w:ilvl w:val="0"/>
                <w:numId w:val="58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 xml:space="preserve">Wayne L. Winston, </w:t>
            </w:r>
            <w:r w:rsidRPr="009D1640">
              <w:rPr>
                <w:rFonts w:ascii="Times New Roman" w:hAnsi="Times New Roman"/>
                <w:i/>
                <w:sz w:val="20"/>
                <w:szCs w:val="20"/>
              </w:rPr>
              <w:t>Analiza marketingowa. Praktyczne techniki z wykorzystaniem analizy danych i narzędzi Excela</w:t>
            </w:r>
            <w:r w:rsidRPr="009D1640">
              <w:rPr>
                <w:rFonts w:ascii="Times New Roman" w:hAnsi="Times New Roman"/>
                <w:sz w:val="20"/>
                <w:szCs w:val="20"/>
              </w:rPr>
              <w:t>, Helion, Gliwice 2020.</w:t>
            </w:r>
          </w:p>
        </w:tc>
      </w:tr>
    </w:tbl>
    <w:p w:rsidR="00951269" w:rsidRPr="009D1640" w:rsidRDefault="00951269" w:rsidP="00951269">
      <w:pPr>
        <w:rPr>
          <w:color w:val="000000" w:themeColor="text1"/>
          <w:sz w:val="20"/>
          <w:szCs w:val="20"/>
        </w:rPr>
      </w:pPr>
    </w:p>
    <w:p w:rsidR="00951269" w:rsidRDefault="00951269" w:rsidP="00951269">
      <w:pPr>
        <w:spacing w:line="259" w:lineRule="auto"/>
      </w:pPr>
      <w: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lang w:eastAsia="pl-PL"/>
        </w:rPr>
        <w:lastRenderedPageBreak/>
        <w:drawing>
          <wp:inline distT="0" distB="0" distL="0" distR="0">
            <wp:extent cx="1828800" cy="365760"/>
            <wp:effectExtent l="0" t="0" r="0" b="0"/>
            <wp:docPr id="27" name="Obraz 27" descr="Logo KPU Kros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KPU Krosn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rPr>
          <w:b/>
          <w:sz w:val="20"/>
          <w:szCs w:val="20"/>
        </w:rPr>
      </w:pP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  <w:t xml:space="preserve">KARTA PRZEDMIOTU 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Look w:val="0000"/>
      </w:tblPr>
      <w:tblGrid>
        <w:gridCol w:w="3006"/>
        <w:gridCol w:w="6282"/>
      </w:tblGrid>
      <w:tr w:rsidR="00951269" w:rsidRPr="00904824" w:rsidTr="00EF3960">
        <w:trPr>
          <w:trHeight w:val="397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EF3960">
            <w:r w:rsidRPr="00904824">
              <w:rPr>
                <w:b/>
              </w:rPr>
              <w:t>(wg planu studiów):</w:t>
            </w:r>
          </w:p>
        </w:tc>
        <w:tc>
          <w:tcPr>
            <w:tcW w:w="3382" w:type="pct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pPr>
              <w:pStyle w:val="Nagwek2"/>
              <w:rPr>
                <w:b/>
              </w:rPr>
            </w:pPr>
            <w:bookmarkStart w:id="57" w:name="_Toc83404864"/>
            <w:bookmarkStart w:id="58" w:name="_Toc83501820"/>
            <w:r w:rsidRPr="00904824">
              <w:t>Grafika komputerowa C6</w:t>
            </w:r>
            <w:bookmarkEnd w:id="57"/>
            <w:bookmarkEnd w:id="58"/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Nazwa przedmiotu (j. ang.):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rPr>
                <w:lang w:val="en-US"/>
              </w:rPr>
              <w:t>Computer graphic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Kierunek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pPr>
              <w:pStyle w:val="Normalny1"/>
              <w:rPr>
                <w:szCs w:val="22"/>
              </w:rPr>
            </w:pPr>
            <w:r w:rsidRPr="00904824">
              <w:rPr>
                <w:szCs w:val="22"/>
              </w:rPr>
              <w:t xml:space="preserve">Marketing Internetowy 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Poziom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studia I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Profil: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Forma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studia stacjonarne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Punkty ECTS: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 xml:space="preserve">2 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Język wykładowy: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Rok akademicki: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2021/2022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Semestr: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pPr>
              <w:snapToGrid w:val="0"/>
            </w:pPr>
            <w:r w:rsidRPr="00904824">
              <w:t>1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Koordynator przedmiotu:</w:t>
            </w:r>
          </w:p>
        </w:tc>
        <w:tc>
          <w:tcPr>
            <w:tcW w:w="3382" w:type="pct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pPr>
              <w:snapToGrid w:val="0"/>
            </w:pPr>
            <w:r w:rsidRPr="00904824">
              <w:t>Dr Mirosław Rymar</w:t>
            </w:r>
          </w:p>
        </w:tc>
      </w:tr>
    </w:tbl>
    <w:p w:rsidR="00951269" w:rsidRPr="00904824" w:rsidRDefault="00951269" w:rsidP="00951269"/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Elementy wchodzące w skład programu studiów</w:t>
      </w:r>
    </w:p>
    <w:tbl>
      <w:tblPr>
        <w:tblW w:w="5000" w:type="pct"/>
        <w:tblLook w:val="0000"/>
      </w:tblPr>
      <w:tblGrid>
        <w:gridCol w:w="1383"/>
        <w:gridCol w:w="1773"/>
        <w:gridCol w:w="2194"/>
        <w:gridCol w:w="1069"/>
        <w:gridCol w:w="1232"/>
        <w:gridCol w:w="136"/>
        <w:gridCol w:w="624"/>
        <w:gridCol w:w="877"/>
      </w:tblGrid>
      <w:tr w:rsidR="00951269" w:rsidRPr="00904824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 xml:space="preserve">Treści programowe zapewniające uzyskanie efektów uczenia się dla przedmiotu </w:t>
            </w:r>
            <w:r w:rsidRPr="00904824">
              <w:rPr>
                <w:b/>
              </w:rPr>
              <w:br/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before="60" w:after="60"/>
              <w:jc w:val="both"/>
              <w:rPr>
                <w:b/>
              </w:rPr>
            </w:pPr>
            <w:r w:rsidRPr="00904824">
              <w:t>Umiejętność obsługi oprogramowania graficznego oraz tworzenia grafiki wektorowej i rastrowej</w:t>
            </w:r>
          </w:p>
        </w:tc>
      </w:tr>
      <w:tr w:rsidR="00951269" w:rsidRPr="00904824" w:rsidTr="00EF3960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</w:pPr>
            <w:r w:rsidRPr="00904824"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409" w:type="pct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269" w:rsidRPr="00904824" w:rsidRDefault="00951269" w:rsidP="00EF3960">
            <w:pPr>
              <w:spacing w:before="60" w:after="60"/>
            </w:pPr>
            <w:r w:rsidRPr="00904824">
              <w:t>laboratorium 15 h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b/>
              </w:rPr>
              <w:t>Opis efektów uczenia się dla przedmiotu</w:t>
            </w:r>
          </w:p>
        </w:tc>
      </w:tr>
      <w:tr w:rsidR="00951269" w:rsidRPr="00904824" w:rsidTr="00EF3960">
        <w:trPr>
          <w:trHeight w:val="285"/>
        </w:trPr>
        <w:tc>
          <w:tcPr>
            <w:tcW w:w="60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Kod efektu przedmiotu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 xml:space="preserve">Student, który zaliczył przedmiot </w:t>
            </w:r>
            <w:r w:rsidRPr="00904824"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Powiązanie z KEU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sz w:val="18"/>
                <w:szCs w:val="18"/>
              </w:rPr>
              <w:t xml:space="preserve">Sposób weryfikacji i oceny efektów uczenia się </w:t>
            </w:r>
          </w:p>
        </w:tc>
      </w:tr>
      <w:tr w:rsidR="00951269" w:rsidRPr="00904824" w:rsidTr="00EF3960">
        <w:trPr>
          <w:trHeight w:val="808"/>
        </w:trPr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MI.C6.K_W.01 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t>Zna zasady tworzenia i obróbki grafiki wektorowej i rastrowej oraz obsługi programów graficznych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rPr>
                <w:lang w:eastAsia="pl-PL"/>
              </w:rPr>
              <w:t>MI_W05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Laboratorium komputerowe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lang w:val="en-US"/>
              </w:rPr>
            </w:pPr>
            <w:r w:rsidRPr="00904824">
              <w:rPr>
                <w:sz w:val="20"/>
                <w:szCs w:val="20"/>
              </w:rPr>
              <w:t xml:space="preserve">Ocena zadań laboratoryjnych </w:t>
            </w:r>
          </w:p>
        </w:tc>
      </w:tr>
      <w:tr w:rsidR="00951269" w:rsidRPr="00904824" w:rsidTr="00EF3960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MI.C6.K_W.02 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t>Zna możliwości  i ograniczenia wykorzystywanego oprogramowania graficznego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lang w:eastAsia="pl-PL"/>
              </w:rPr>
            </w:pPr>
            <w:r w:rsidRPr="00904824">
              <w:rPr>
                <w:lang w:eastAsia="pl-PL"/>
              </w:rPr>
              <w:t>MI_W05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Laboratorium komputerowe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rPr>
                <w:sz w:val="20"/>
                <w:szCs w:val="20"/>
              </w:rPr>
              <w:t xml:space="preserve">Ocena zadań laboratoryjnych </w:t>
            </w:r>
          </w:p>
        </w:tc>
      </w:tr>
      <w:tr w:rsidR="00951269" w:rsidRPr="00904824" w:rsidTr="00EF3960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MI.C6.K_U.01 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</w:pPr>
            <w:r w:rsidRPr="00904824">
              <w:t>Potrafi obsługiwać oprogramowanie do tworzenia i obróbki grafiki wektorowej i rastrowej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rPr>
                <w:lang w:eastAsia="pl-PL"/>
              </w:rPr>
              <w:t>MI_U03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Laboratorium komputerowe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rPr>
                <w:sz w:val="20"/>
                <w:szCs w:val="20"/>
              </w:rPr>
              <w:t xml:space="preserve">Ocena zadań laboratoryjnych </w:t>
            </w:r>
          </w:p>
        </w:tc>
      </w:tr>
      <w:tr w:rsidR="00951269" w:rsidRPr="00904824" w:rsidTr="00EF3960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MI.C6.K_U.02 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</w:pPr>
            <w:r w:rsidRPr="00904824">
              <w:t>Potrafi przetwarzać i obrabiać gotowe obrazy (fotografie cyfrowe) w celu ich późniejszego wykorzystania w projektach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lang w:eastAsia="pl-PL"/>
              </w:rPr>
            </w:pPr>
            <w:r w:rsidRPr="00904824">
              <w:rPr>
                <w:lang w:eastAsia="pl-PL"/>
              </w:rPr>
              <w:t>MI_U03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rPr>
                <w:sz w:val="20"/>
                <w:szCs w:val="20"/>
              </w:rPr>
              <w:t>Laboratorium komputerowe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rPr>
                <w:sz w:val="20"/>
                <w:szCs w:val="20"/>
              </w:rPr>
              <w:t xml:space="preserve">Ocena zadań laboratoryjnych </w:t>
            </w:r>
          </w:p>
        </w:tc>
      </w:tr>
      <w:tr w:rsidR="00951269" w:rsidRPr="00904824" w:rsidTr="00EF3960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MI.C6.K_U.03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pStyle w:val="Normalny1"/>
              <w:rPr>
                <w:color w:val="auto"/>
                <w:szCs w:val="22"/>
              </w:rPr>
            </w:pPr>
            <w:r w:rsidRPr="00904824">
              <w:rPr>
                <w:color w:val="auto"/>
                <w:szCs w:val="22"/>
              </w:rPr>
              <w:t>Potrafi stworzyć od podstaw grafikę cyfrową przy użyciu dostępnego oprogramowania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  <w:r w:rsidRPr="00904824">
              <w:rPr>
                <w:lang w:eastAsia="pl-PL"/>
              </w:rPr>
              <w:t>MI_U03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rPr>
                <w:sz w:val="20"/>
                <w:szCs w:val="20"/>
              </w:rPr>
              <w:t>Laboratorium komputerowe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rPr>
                <w:sz w:val="20"/>
                <w:szCs w:val="20"/>
              </w:rPr>
              <w:t xml:space="preserve">Ocena zadań laboratoryjnych </w:t>
            </w:r>
          </w:p>
        </w:tc>
      </w:tr>
      <w:tr w:rsidR="00951269" w:rsidRPr="00904824" w:rsidTr="00EF3960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MI.C6.K_U.04</w:t>
            </w:r>
          </w:p>
          <w:p w:rsidR="00951269" w:rsidRPr="00904824" w:rsidRDefault="00951269" w:rsidP="00EF3960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pStyle w:val="Normalny1"/>
              <w:jc w:val="both"/>
              <w:rPr>
                <w:szCs w:val="22"/>
              </w:rPr>
            </w:pPr>
            <w:r w:rsidRPr="00904824">
              <w:rPr>
                <w:szCs w:val="22"/>
              </w:rPr>
              <w:t>Jest gotów do ciągłego uzupełniania własnej wiedzy i umiejętności w obliczu szybko rozwijających się technologii związanych z tworzeniem i obróbką grafiki komputerowej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  <w:lang w:eastAsia="pl-PL"/>
              </w:rPr>
            </w:pPr>
            <w:r w:rsidRPr="00904824">
              <w:rPr>
                <w:lang w:eastAsia="pl-PL"/>
              </w:rPr>
              <w:t>MI_U08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rPr>
                <w:sz w:val="20"/>
                <w:szCs w:val="20"/>
              </w:rPr>
              <w:t>Laboratorium komputerowe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</w:pPr>
            <w:r w:rsidRPr="00904824">
              <w:rPr>
                <w:sz w:val="20"/>
                <w:szCs w:val="20"/>
              </w:rPr>
              <w:t>Ocena zadań laboratoryjnych</w:t>
            </w:r>
          </w:p>
        </w:tc>
      </w:tr>
      <w:tr w:rsidR="00951269" w:rsidRPr="00904824" w:rsidTr="00EF3960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MI.C6.K_K.01 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pStyle w:val="Normalny1"/>
              <w:jc w:val="both"/>
              <w:rPr>
                <w:szCs w:val="22"/>
              </w:rPr>
            </w:pPr>
            <w:r w:rsidRPr="00904824">
              <w:rPr>
                <w:szCs w:val="22"/>
              </w:rPr>
              <w:t>Jest krytyczny wobec własnych umiejętności, stale dąży do podnoszenia własnych kwalifikacji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lang w:eastAsia="pl-PL"/>
              </w:rPr>
            </w:pPr>
            <w:r w:rsidRPr="00904824">
              <w:rPr>
                <w:lang w:eastAsia="pl-PL"/>
              </w:rPr>
              <w:t>MI_K01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Laboratorium komputerowe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Ocena zadań laboratoryjnych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>Nakład pracy studenta (bilans punktów ECTS)</w:t>
            </w:r>
          </w:p>
        </w:tc>
      </w:tr>
      <w:tr w:rsidR="00951269" w:rsidRPr="00904824" w:rsidTr="00EF3960">
        <w:trPr>
          <w:cantSplit/>
          <w:trHeight w:val="1617"/>
        </w:trPr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</w:pPr>
            <w:r w:rsidRPr="00904824">
              <w:rPr>
                <w:b/>
              </w:rPr>
              <w:t>Całkowita liczba punktów ECTS: (A + B)</w:t>
            </w:r>
            <w:r w:rsidRPr="00904824">
              <w:rPr>
                <w:b/>
                <w:i/>
              </w:rPr>
              <w:t xml:space="preserve">   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napToGrid w:val="0"/>
            </w:pPr>
            <w:r w:rsidRPr="00904824">
              <w:t>2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EF3960">
            <w:pPr>
              <w:pStyle w:val="Normalny1"/>
              <w:ind w:left="113" w:right="113"/>
              <w:rPr>
                <w:sz w:val="20"/>
              </w:rPr>
            </w:pPr>
            <w:r w:rsidRPr="00904824">
              <w:rPr>
                <w:sz w:val="20"/>
              </w:rPr>
              <w:t xml:space="preserve">Stacjonarne </w:t>
            </w:r>
          </w:p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rPr>
                <w:b/>
              </w:rPr>
            </w:pPr>
            <w:r w:rsidRPr="00904824">
              <w:rPr>
                <w:b/>
              </w:rPr>
              <w:t xml:space="preserve">A. Liczba godzin </w:t>
            </w:r>
            <w:r w:rsidRPr="00904824">
              <w:rPr>
                <w:b/>
                <w:lang w:eastAsia="pl-PL"/>
              </w:rPr>
              <w:t>kontaktowych</w:t>
            </w:r>
            <w:r w:rsidRPr="00904824"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r w:rsidRPr="00904824">
              <w:t xml:space="preserve">laboratorium: </w:t>
            </w:r>
          </w:p>
          <w:p w:rsidR="00951269" w:rsidRPr="00904824" w:rsidRDefault="00951269" w:rsidP="00EF3960"/>
          <w:p w:rsidR="00951269" w:rsidRPr="00904824" w:rsidRDefault="00951269" w:rsidP="00EF3960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EF3960">
            <w:r w:rsidRPr="00904824">
              <w:t>ECTS</w:t>
            </w:r>
          </w:p>
          <w:p w:rsidR="00951269" w:rsidRPr="00904824" w:rsidRDefault="00951269" w:rsidP="00EF3960">
            <w:pPr>
              <w:rPr>
                <w:highlight w:val="green"/>
              </w:rPr>
            </w:pP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  <w:r w:rsidRPr="00904824">
              <w:t>15</w:t>
            </w:r>
          </w:p>
          <w:p w:rsidR="00951269" w:rsidRPr="00904824" w:rsidRDefault="00951269" w:rsidP="00EF3960">
            <w:pPr>
              <w:jc w:val="center"/>
            </w:pPr>
          </w:p>
          <w:p w:rsidR="00951269" w:rsidRPr="00904824" w:rsidRDefault="00951269" w:rsidP="00EF3960">
            <w:pPr>
              <w:jc w:val="center"/>
            </w:pP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0,5</w:t>
            </w:r>
          </w:p>
          <w:p w:rsidR="00951269" w:rsidRPr="00904824" w:rsidRDefault="00951269" w:rsidP="00EF3960">
            <w:pPr>
              <w:jc w:val="center"/>
              <w:rPr>
                <w:highlight w:val="green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</w:p>
        </w:tc>
      </w:tr>
      <w:tr w:rsidR="00951269" w:rsidRPr="00904824" w:rsidTr="00EF3960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r w:rsidRPr="00904824">
              <w:t xml:space="preserve">Doskonalenie umiejętności obsługi aplikacji graficznych </w:t>
            </w:r>
          </w:p>
          <w:p w:rsidR="00951269" w:rsidRPr="00904824" w:rsidRDefault="00951269" w:rsidP="00EF3960">
            <w:r w:rsidRPr="00904824">
              <w:t xml:space="preserve">Realizacja zadań </w:t>
            </w:r>
          </w:p>
          <w:p w:rsidR="00951269" w:rsidRPr="00904824" w:rsidRDefault="00951269" w:rsidP="00EF3960"/>
          <w:p w:rsidR="00951269" w:rsidRPr="00904824" w:rsidRDefault="00951269" w:rsidP="00EF3960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EF3960">
            <w:pPr>
              <w:rPr>
                <w:highlight w:val="green"/>
              </w:rPr>
            </w:pPr>
            <w:r w:rsidRPr="00904824">
              <w:t>ECTS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  <w:r w:rsidRPr="00904824">
              <w:t>15</w:t>
            </w:r>
          </w:p>
          <w:p w:rsidR="00951269" w:rsidRPr="00904824" w:rsidRDefault="00951269" w:rsidP="00EF3960">
            <w:pPr>
              <w:jc w:val="center"/>
            </w:pPr>
          </w:p>
          <w:p w:rsidR="00951269" w:rsidRPr="00904824" w:rsidRDefault="00951269" w:rsidP="00EF3960">
            <w:pPr>
              <w:jc w:val="center"/>
            </w:pPr>
            <w:r w:rsidRPr="00904824">
              <w:t>20</w:t>
            </w:r>
          </w:p>
          <w:p w:rsidR="00951269" w:rsidRPr="00904824" w:rsidRDefault="00951269" w:rsidP="00EF3960">
            <w:pPr>
              <w:jc w:val="center"/>
            </w:pP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35</w:t>
            </w: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1.5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</w:p>
        </w:tc>
      </w:tr>
      <w:tr w:rsidR="00951269" w:rsidRPr="00904824" w:rsidTr="00EF3960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lastRenderedPageBreak/>
              <w:t xml:space="preserve">C. Liczba godzin </w:t>
            </w:r>
            <w:r w:rsidRPr="00904824">
              <w:rPr>
                <w:b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</w:rPr>
              <w:t>w ramach przedmiotu oraz związana z tym liczba punktów ECTS: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r w:rsidRPr="00904824">
              <w:t xml:space="preserve">Laboratorium </w:t>
            </w:r>
          </w:p>
          <w:p w:rsidR="00951269" w:rsidRPr="00904824" w:rsidRDefault="00951269" w:rsidP="00EF3960">
            <w:r w:rsidRPr="00904824">
              <w:t xml:space="preserve">Doskonalenie umiejętności obsługi aplikacji graficznych </w:t>
            </w:r>
          </w:p>
          <w:p w:rsidR="00951269" w:rsidRPr="00904824" w:rsidRDefault="00951269" w:rsidP="00EF3960">
            <w:r w:rsidRPr="00904824">
              <w:t xml:space="preserve">Realizacja zadań </w:t>
            </w:r>
          </w:p>
          <w:p w:rsidR="00951269" w:rsidRPr="00904824" w:rsidRDefault="00951269" w:rsidP="00EF3960"/>
          <w:p w:rsidR="00951269" w:rsidRPr="00904824" w:rsidRDefault="00951269" w:rsidP="00EF3960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EF3960">
            <w:pPr>
              <w:rPr>
                <w:highlight w:val="green"/>
              </w:rPr>
            </w:pPr>
            <w:r w:rsidRPr="00904824">
              <w:t>ECTS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  <w:r w:rsidRPr="00904824">
              <w:t>15</w:t>
            </w:r>
          </w:p>
          <w:p w:rsidR="00951269" w:rsidRPr="00904824" w:rsidRDefault="00951269" w:rsidP="00EF3960">
            <w:pPr>
              <w:jc w:val="center"/>
            </w:pPr>
            <w:r w:rsidRPr="00904824">
              <w:t>15</w:t>
            </w:r>
          </w:p>
          <w:p w:rsidR="00951269" w:rsidRPr="00904824" w:rsidRDefault="00951269" w:rsidP="00EF3960">
            <w:pPr>
              <w:jc w:val="center"/>
            </w:pPr>
          </w:p>
          <w:p w:rsidR="00951269" w:rsidRPr="00904824" w:rsidRDefault="00951269" w:rsidP="00EF3960">
            <w:pPr>
              <w:jc w:val="center"/>
            </w:pPr>
            <w:r w:rsidRPr="00904824">
              <w:t>20</w:t>
            </w:r>
          </w:p>
          <w:p w:rsidR="00951269" w:rsidRPr="00904824" w:rsidRDefault="00951269" w:rsidP="00EF3960">
            <w:pPr>
              <w:jc w:val="center"/>
            </w:pP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50</w:t>
            </w: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2,0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4"/>
        <w:gridCol w:w="6134"/>
      </w:tblGrid>
      <w:tr w:rsidR="00951269" w:rsidRPr="00904824" w:rsidTr="00EF3960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after="90"/>
            </w:pPr>
            <w:r w:rsidRPr="00904824">
              <w:rPr>
                <w:b/>
              </w:rPr>
              <w:t>Szczegółowe treści kształcenia w ramach poszczególnych form zajęć: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904824" w:rsidRDefault="00951269" w:rsidP="00EF3960">
            <w:pPr>
              <w:jc w:val="both"/>
            </w:pPr>
            <w:r w:rsidRPr="00904824">
              <w:t xml:space="preserve">Grafika wektorowa: 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904824">
              <w:t>narzędzia rysujące, obiekty i obrazy wektorowe, e</w:t>
            </w:r>
            <w:r w:rsidRPr="00904824">
              <w:rPr>
                <w:rFonts w:eastAsia="MS Mincho"/>
                <w:lang w:eastAsia="ja-JP"/>
              </w:rPr>
              <w:t xml:space="preserve">dycja krzywych, rysowanie linii transformacje obiektów, </w:t>
            </w:r>
            <w:r w:rsidRPr="00904824">
              <w:t>zarządzanie warstwami, p</w:t>
            </w:r>
            <w:r w:rsidRPr="00904824">
              <w:rPr>
                <w:rFonts w:eastAsia="MS Mincho"/>
                <w:lang w:eastAsia="ja-JP"/>
              </w:rPr>
              <w:t>raca z tekstem, zapisywanie obrazów graficznych</w:t>
            </w:r>
          </w:p>
          <w:p w:rsidR="00951269" w:rsidRPr="00904824" w:rsidRDefault="00951269" w:rsidP="00EF3960">
            <w:pPr>
              <w:jc w:val="both"/>
            </w:pPr>
          </w:p>
          <w:p w:rsidR="00951269" w:rsidRPr="00904824" w:rsidRDefault="00951269" w:rsidP="00EF3960">
            <w:pPr>
              <w:jc w:val="both"/>
            </w:pPr>
            <w:r w:rsidRPr="00904824">
              <w:t xml:space="preserve">Grafika rastrowa: </w:t>
            </w:r>
          </w:p>
          <w:p w:rsidR="00951269" w:rsidRPr="00904824" w:rsidRDefault="00951269" w:rsidP="00BA492F">
            <w:pPr>
              <w:jc w:val="both"/>
            </w:pPr>
            <w:r w:rsidRPr="00904824">
              <w:t xml:space="preserve">narzędzia graficzne, tworzenie obrazu, korekcja tonalna i retusz, warstwy obrazu, maski edycyjne i ścieżki odcinania, filtry, zmiana właściwości obrazu; </w:t>
            </w:r>
            <w:r w:rsidRPr="00904824">
              <w:rPr>
                <w:rFonts w:eastAsia="MS Mincho"/>
                <w:lang w:eastAsia="ja-JP"/>
              </w:rPr>
              <w:t xml:space="preserve">retusz i korekta obrazu, zmiana kolorów obrazu, </w:t>
            </w:r>
            <w:r w:rsidRPr="00904824">
              <w:t>t</w:t>
            </w:r>
            <w:r w:rsidRPr="00904824">
              <w:rPr>
                <w:rFonts w:eastAsia="MS Mincho"/>
                <w:lang w:eastAsia="ja-JP"/>
              </w:rPr>
              <w:t>worzenie obrazów graficznych od podstaw; filtry i efekty na obrazach graficznych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98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ind w:right="513"/>
              <w:rPr>
                <w:rFonts w:ascii="Times New Roman" w:hAnsi="Times New Roman"/>
                <w:b/>
              </w:rPr>
            </w:pPr>
            <w:r w:rsidRPr="00904824">
              <w:rPr>
                <w:rFonts w:ascii="Times New Roman" w:hAnsi="Times New Roman"/>
                <w:b/>
              </w:rPr>
              <w:t xml:space="preserve">Metody i techniki kształcenia: </w:t>
            </w:r>
          </w:p>
        </w:tc>
        <w:tc>
          <w:tcPr>
            <w:tcW w:w="3302" w:type="pct"/>
            <w:tcBorders>
              <w:left w:val="nil"/>
            </w:tcBorders>
            <w:vAlign w:val="center"/>
          </w:tcPr>
          <w:p w:rsidR="00951269" w:rsidRPr="00904824" w:rsidRDefault="00951269" w:rsidP="00EF3960">
            <w:pPr>
              <w:spacing w:after="0" w:line="240" w:lineRule="auto"/>
              <w:ind w:right="513"/>
              <w:rPr>
                <w:rFonts w:ascii="Times New Roman" w:hAnsi="Times New Roman"/>
                <w:color w:val="000000"/>
              </w:rPr>
            </w:pPr>
            <w:r w:rsidRPr="00904824">
              <w:rPr>
                <w:rFonts w:ascii="Times New Roman" w:hAnsi="Times New Roman"/>
              </w:rPr>
              <w:t>laboratorium – pokaz praktyczny, zadania problemowe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rPr>
                <w:b/>
              </w:rPr>
              <w:t>* Warunki i sposób zaliczenia poszczególnych form zajęć, w tym zasady zaliczeń poprawkowych, a także warunki dopuszczenia do egzaminu:</w:t>
            </w:r>
            <w:r w:rsidRPr="00904824">
              <w:t xml:space="preserve">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Sposób obliczania oceny końcowej: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</w:pPr>
            <w:r w:rsidRPr="00904824">
              <w:t>25 % Obecność na zajęciach</w:t>
            </w:r>
          </w:p>
          <w:p w:rsidR="00951269" w:rsidRPr="00904824" w:rsidRDefault="00951269" w:rsidP="00EF3960">
            <w:pPr>
              <w:jc w:val="both"/>
            </w:pPr>
            <w:r w:rsidRPr="00904824">
              <w:t>65% suma ocen cząstkowych z poszczególnych zadań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 xml:space="preserve">* Sposób i tryb wyrównywania zaległości powstałych wskutek nieobecności studenta na </w:t>
            </w:r>
            <w:r w:rsidRPr="00904824">
              <w:rPr>
                <w:b/>
              </w:rPr>
              <w:lastRenderedPageBreak/>
              <w:t>zajęciach: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lastRenderedPageBreak/>
              <w:t xml:space="preserve">Wymagania wstępne i dodatkowe, szczególnie w odniesieniu do sekwencyjności przedmiotów: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EF3960">
            <w:r w:rsidRPr="00904824">
              <w:t>Nie określa się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Zalecana literatura: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A2F20">
            <w:pPr>
              <w:numPr>
                <w:ilvl w:val="0"/>
                <w:numId w:val="24"/>
              </w:numPr>
              <w:spacing w:after="0" w:line="240" w:lineRule="auto"/>
              <w:ind w:left="346" w:hanging="357"/>
              <w:rPr>
                <w:rFonts w:ascii="Times New Roman" w:hAnsi="Times New Roman"/>
                <w:lang w:eastAsia="pl-PL"/>
              </w:rPr>
            </w:pPr>
            <w:r w:rsidRPr="00904824">
              <w:rPr>
                <w:rFonts w:ascii="Times New Roman" w:hAnsi="Times New Roman"/>
                <w:shd w:val="clear" w:color="auto" w:fill="FFFFFF"/>
                <w:lang w:val="en-US" w:eastAsia="pl-PL"/>
              </w:rPr>
              <w:t>Andrew Faulkner, Conrad Chavez</w:t>
            </w:r>
            <w:r w:rsidRPr="00904824">
              <w:rPr>
                <w:rFonts w:ascii="Times New Roman" w:hAnsi="Times New Roman"/>
                <w:lang w:val="en-US" w:eastAsia="pl-PL"/>
              </w:rPr>
              <w:t xml:space="preserve">, </w:t>
            </w:r>
            <w:r w:rsidRPr="00904824">
              <w:rPr>
                <w:rFonts w:ascii="Times New Roman" w:hAnsi="Times New Roman"/>
                <w:i/>
                <w:iCs/>
                <w:lang w:val="en-US" w:eastAsia="pl-PL"/>
              </w:rPr>
              <w:t xml:space="preserve">Adobe Photoshop PL. </w:t>
            </w:r>
            <w:r w:rsidRPr="00904824">
              <w:rPr>
                <w:rFonts w:ascii="Times New Roman" w:hAnsi="Times New Roman"/>
                <w:i/>
                <w:iCs/>
                <w:lang w:eastAsia="pl-PL"/>
              </w:rPr>
              <w:t>Oficjalny podręcznik. Edycja 2020</w:t>
            </w:r>
            <w:r w:rsidRPr="00904824">
              <w:rPr>
                <w:rFonts w:ascii="Times New Roman" w:hAnsi="Times New Roman"/>
                <w:lang w:eastAsia="pl-PL"/>
              </w:rPr>
              <w:t>, wyd. Helion, Gliwice 2021</w:t>
            </w:r>
          </w:p>
          <w:p w:rsidR="00951269" w:rsidRPr="00904824" w:rsidRDefault="00951269" w:rsidP="00EA2F20">
            <w:pPr>
              <w:numPr>
                <w:ilvl w:val="0"/>
                <w:numId w:val="24"/>
              </w:numPr>
              <w:spacing w:after="0" w:line="240" w:lineRule="auto"/>
              <w:ind w:left="346" w:hanging="357"/>
              <w:rPr>
                <w:rFonts w:ascii="Times New Roman" w:hAnsi="Times New Roman"/>
                <w:lang w:eastAsia="pl-PL"/>
              </w:rPr>
            </w:pPr>
            <w:r w:rsidRPr="00904824">
              <w:rPr>
                <w:rFonts w:ascii="Times New Roman" w:hAnsi="Times New Roman"/>
                <w:lang w:val="en-US" w:eastAsia="pl-PL"/>
              </w:rPr>
              <w:t xml:space="preserve">Brian Wood, </w:t>
            </w:r>
            <w:r w:rsidRPr="00904824">
              <w:rPr>
                <w:rFonts w:ascii="Times New Roman" w:hAnsi="Times New Roman"/>
                <w:i/>
                <w:iCs/>
                <w:lang w:val="en-US" w:eastAsia="pl-PL"/>
              </w:rPr>
              <w:t xml:space="preserve">Adobe Illustrator PL. </w:t>
            </w:r>
            <w:r w:rsidRPr="00904824">
              <w:rPr>
                <w:rFonts w:ascii="Times New Roman" w:hAnsi="Times New Roman"/>
                <w:i/>
                <w:iCs/>
                <w:lang w:eastAsia="pl-PL"/>
              </w:rPr>
              <w:t>Oficjalny podręcznik. Edycja 2020</w:t>
            </w:r>
            <w:r w:rsidRPr="00904824">
              <w:rPr>
                <w:rFonts w:ascii="Times New Roman" w:hAnsi="Times New Roman"/>
                <w:lang w:eastAsia="pl-PL"/>
              </w:rPr>
              <w:t>, Helion 2021</w:t>
            </w:r>
          </w:p>
          <w:p w:rsidR="00951269" w:rsidRPr="00904824" w:rsidRDefault="00951269" w:rsidP="00EA2F20">
            <w:pPr>
              <w:numPr>
                <w:ilvl w:val="0"/>
                <w:numId w:val="24"/>
              </w:numPr>
              <w:spacing w:after="0" w:line="240" w:lineRule="auto"/>
              <w:ind w:left="346" w:hanging="357"/>
              <w:rPr>
                <w:rFonts w:ascii="Times New Roman" w:hAnsi="Times New Roman"/>
                <w:lang w:eastAsia="pl-PL"/>
              </w:rPr>
            </w:pPr>
            <w:r w:rsidRPr="00904824">
              <w:rPr>
                <w:rFonts w:ascii="Times New Roman" w:hAnsi="Times New Roman"/>
                <w:lang w:eastAsia="pl-PL"/>
              </w:rPr>
              <w:t>Poradniki internetowe (dowolne)</w:t>
            </w: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</w:rPr>
      </w:pPr>
    </w:p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lang w:eastAsia="pl-PL"/>
        </w:rPr>
        <w:lastRenderedPageBreak/>
        <w:drawing>
          <wp:inline distT="0" distB="0" distL="0" distR="0">
            <wp:extent cx="1866900" cy="352425"/>
            <wp:effectExtent l="0" t="0" r="0" b="9525"/>
            <wp:docPr id="25" name="Obraz 25" descr="Logo KPU Kros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KPU Kros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rPr>
          <w:b/>
          <w:sz w:val="20"/>
          <w:szCs w:val="20"/>
        </w:rPr>
      </w:pP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  <w:t xml:space="preserve">KARTA PRZEDMIOTU 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Look w:val="0000"/>
      </w:tblPr>
      <w:tblGrid>
        <w:gridCol w:w="3006"/>
        <w:gridCol w:w="6282"/>
      </w:tblGrid>
      <w:tr w:rsidR="00951269" w:rsidRPr="00904824" w:rsidTr="00EF3960">
        <w:trPr>
          <w:trHeight w:val="397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EF3960">
            <w:r w:rsidRPr="00904824">
              <w:rPr>
                <w:b/>
              </w:rPr>
              <w:t>(wg planu studiów):</w:t>
            </w:r>
          </w:p>
        </w:tc>
        <w:tc>
          <w:tcPr>
            <w:tcW w:w="3382" w:type="pct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pPr>
              <w:pStyle w:val="Nagwek2"/>
              <w:rPr>
                <w:b/>
              </w:rPr>
            </w:pPr>
            <w:bookmarkStart w:id="59" w:name="_Toc83404865"/>
            <w:bookmarkStart w:id="60" w:name="_Toc83501821"/>
            <w:r w:rsidRPr="00904824">
              <w:t>Projektowanie graficzne C7</w:t>
            </w:r>
            <w:bookmarkEnd w:id="59"/>
            <w:bookmarkEnd w:id="60"/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Nazwa przedmiotu (j. ang.):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rPr>
                <w:lang w:val="en-US"/>
              </w:rPr>
              <w:t>Graphic design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Kierunek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pPr>
              <w:pStyle w:val="Normalny1"/>
              <w:rPr>
                <w:szCs w:val="22"/>
              </w:rPr>
            </w:pPr>
            <w:r w:rsidRPr="00904824">
              <w:rPr>
                <w:szCs w:val="22"/>
              </w:rPr>
              <w:t xml:space="preserve">Marketing Internetowy 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Poziom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studia I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Profil: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Forma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studia stacjonarne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Punkty ECTS: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 xml:space="preserve">6 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Język wykładowy: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Rok akademicki: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r w:rsidRPr="00904824">
              <w:t>2021/2022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Semestr: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pPr>
              <w:snapToGrid w:val="0"/>
            </w:pPr>
            <w:r w:rsidRPr="00904824">
              <w:t>1,2</w:t>
            </w:r>
          </w:p>
        </w:tc>
      </w:tr>
      <w:tr w:rsidR="00951269" w:rsidRPr="00904824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EF3960">
            <w:r w:rsidRPr="00904824">
              <w:rPr>
                <w:b/>
              </w:rPr>
              <w:t>Koordynator przedmiotu:</w:t>
            </w:r>
          </w:p>
        </w:tc>
        <w:tc>
          <w:tcPr>
            <w:tcW w:w="3382" w:type="pct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951269" w:rsidRPr="00904824" w:rsidRDefault="00951269" w:rsidP="00EF3960">
            <w:pPr>
              <w:snapToGrid w:val="0"/>
            </w:pPr>
            <w:r w:rsidRPr="00904824">
              <w:t>Dr Mirosław Rymar</w:t>
            </w:r>
          </w:p>
        </w:tc>
      </w:tr>
    </w:tbl>
    <w:p w:rsidR="00951269" w:rsidRPr="00904824" w:rsidRDefault="00951269" w:rsidP="00951269"/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Elementy wchodzące w skład programu studiów</w:t>
      </w:r>
    </w:p>
    <w:tbl>
      <w:tblPr>
        <w:tblW w:w="5000" w:type="pct"/>
        <w:tblLook w:val="0000"/>
      </w:tblPr>
      <w:tblGrid>
        <w:gridCol w:w="1499"/>
        <w:gridCol w:w="1810"/>
        <w:gridCol w:w="2238"/>
        <w:gridCol w:w="1093"/>
        <w:gridCol w:w="1240"/>
        <w:gridCol w:w="127"/>
        <w:gridCol w:w="568"/>
        <w:gridCol w:w="713"/>
      </w:tblGrid>
      <w:tr w:rsidR="00951269" w:rsidRPr="00904824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 xml:space="preserve">Treści programowe zapewniające uzyskanie efektów uczenia się dla przedmiotu </w:t>
            </w:r>
            <w:r w:rsidRPr="00904824">
              <w:rPr>
                <w:b/>
              </w:rPr>
              <w:br/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before="60" w:after="60"/>
              <w:jc w:val="both"/>
              <w:rPr>
                <w:b/>
              </w:rPr>
            </w:pPr>
            <w:r w:rsidRPr="00904824">
              <w:t>Tworzenie funkcjonalnych projektów graficznych z uwzględnieniem zasad i potrzeb marketingu internetowego</w:t>
            </w:r>
          </w:p>
        </w:tc>
      </w:tr>
      <w:tr w:rsidR="00951269" w:rsidRPr="00904824" w:rsidTr="00EF3960"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</w:pPr>
            <w:r w:rsidRPr="00904824"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382" w:type="pct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269" w:rsidRPr="00904824" w:rsidRDefault="00951269" w:rsidP="00EF3960">
            <w:pPr>
              <w:spacing w:before="60" w:after="60"/>
            </w:pPr>
            <w:r w:rsidRPr="00904824">
              <w:t xml:space="preserve">wykład 15 h, </w:t>
            </w:r>
          </w:p>
          <w:p w:rsidR="00951269" w:rsidRPr="00904824" w:rsidRDefault="00951269" w:rsidP="00EF3960">
            <w:pPr>
              <w:spacing w:before="60" w:after="60"/>
            </w:pPr>
            <w:r w:rsidRPr="00904824">
              <w:t xml:space="preserve"> ćwiczenia projektowe 30 h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b/>
              </w:rPr>
              <w:t>Opis efektów uczenia się dla przedmiotu</w:t>
            </w:r>
          </w:p>
        </w:tc>
      </w:tr>
      <w:tr w:rsidR="00951269" w:rsidRPr="00904824" w:rsidTr="00EF3960">
        <w:trPr>
          <w:trHeight w:val="285"/>
        </w:trPr>
        <w:tc>
          <w:tcPr>
            <w:tcW w:w="61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Kod efektu przedmiotu</w:t>
            </w:r>
          </w:p>
        </w:tc>
        <w:tc>
          <w:tcPr>
            <w:tcW w:w="2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 xml:space="preserve">Student, który zaliczył przedmiot </w:t>
            </w:r>
            <w:r w:rsidRPr="00904824"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Powiązanie z KEU</w:t>
            </w:r>
          </w:p>
        </w:tc>
        <w:tc>
          <w:tcPr>
            <w:tcW w:w="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sz w:val="18"/>
                <w:szCs w:val="18"/>
              </w:rPr>
              <w:t xml:space="preserve">Sposób weryfikacji i oceny efektów uczenia się </w:t>
            </w:r>
          </w:p>
        </w:tc>
      </w:tr>
      <w:tr w:rsidR="00951269" w:rsidRPr="00904824" w:rsidTr="00EF3960">
        <w:trPr>
          <w:trHeight w:val="808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</w:pPr>
            <w:r w:rsidRPr="00904824">
              <w:t xml:space="preserve">MI.C7.K_W.01 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lastRenderedPageBreak/>
              <w:t xml:space="preserve">techniczne uwarunkowania i zasady związanych z komputerowym  </w:t>
            </w:r>
            <w:r w:rsidRPr="00904824">
              <w:lastRenderedPageBreak/>
              <w:t>przetwarzaniem  plików graficznych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rPr>
                <w:lang w:eastAsia="pl-PL"/>
              </w:rPr>
              <w:lastRenderedPageBreak/>
              <w:t>MI_W05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Wykład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lang w:val="en-US"/>
              </w:rPr>
            </w:pPr>
            <w:r w:rsidRPr="00904824">
              <w:rPr>
                <w:lang w:val="en-US"/>
              </w:rPr>
              <w:t>Kolokwium</w:t>
            </w:r>
          </w:p>
        </w:tc>
      </w:tr>
      <w:tr w:rsidR="00951269" w:rsidRPr="00904824" w:rsidTr="00EF3960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</w:pPr>
            <w:r w:rsidRPr="00904824">
              <w:lastRenderedPageBreak/>
              <w:t xml:space="preserve">MI.C7.K_W.01 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t xml:space="preserve">zasady projektowania graficznego i grafiki użytkowej, a także relacje między funkcjonalnością projektu a jego estetyką 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lang w:eastAsia="pl-PL"/>
              </w:rPr>
            </w:pPr>
            <w:r w:rsidRPr="00904824">
              <w:rPr>
                <w:lang w:eastAsia="pl-PL"/>
              </w:rPr>
              <w:t>MI_W05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Wykład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Kolokwium</w:t>
            </w:r>
          </w:p>
        </w:tc>
      </w:tr>
      <w:tr w:rsidR="00951269" w:rsidRPr="00904824" w:rsidTr="00EF3960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</w:pPr>
            <w:r w:rsidRPr="00904824">
              <w:t xml:space="preserve">MI.C7.K_U.01 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</w:pPr>
            <w:r w:rsidRPr="00904824">
              <w:t>Wykonywać różnorodne projekty graficzne na użytek marketingu internetowego ze szczególnym uwzględnieniem powiązania koncepcji graficznej z treścią komunikatu marketingowego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rPr>
                <w:lang w:eastAsia="pl-PL"/>
              </w:rPr>
              <w:t>MI_U02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pStyle w:val="Normalny1"/>
              <w:jc w:val="center"/>
              <w:rPr>
                <w:szCs w:val="22"/>
              </w:rPr>
            </w:pPr>
            <w:r w:rsidRPr="00904824">
              <w:rPr>
                <w:szCs w:val="22"/>
              </w:rPr>
              <w:t>ćwiczenia projektowe</w:t>
            </w:r>
          </w:p>
          <w:p w:rsidR="00951269" w:rsidRPr="00904824" w:rsidRDefault="00951269" w:rsidP="00EF3960">
            <w:pPr>
              <w:spacing w:line="276" w:lineRule="auto"/>
              <w:jc w:val="center"/>
            </w:pP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Ocena projektów</w:t>
            </w:r>
          </w:p>
        </w:tc>
      </w:tr>
      <w:tr w:rsidR="00951269" w:rsidRPr="00904824" w:rsidTr="00EF3960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</w:pPr>
            <w:r w:rsidRPr="00904824">
              <w:t>MI.C7.K_U.02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</w:pPr>
            <w:r w:rsidRPr="00904824">
              <w:t>zastosować profesjonalne oprogramowanie graficzne do realizacji zadań projektowych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lang w:eastAsia="pl-PL"/>
              </w:rPr>
            </w:pPr>
            <w:r w:rsidRPr="00904824">
              <w:rPr>
                <w:lang w:eastAsia="pl-PL"/>
              </w:rPr>
              <w:t>MI_U03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pStyle w:val="Normalny1"/>
              <w:jc w:val="center"/>
              <w:rPr>
                <w:szCs w:val="22"/>
              </w:rPr>
            </w:pPr>
            <w:r w:rsidRPr="00904824">
              <w:rPr>
                <w:szCs w:val="22"/>
              </w:rPr>
              <w:t>ćwiczenia projektowe</w:t>
            </w:r>
          </w:p>
          <w:p w:rsidR="00951269" w:rsidRPr="00904824" w:rsidRDefault="00951269" w:rsidP="00EF3960">
            <w:pPr>
              <w:spacing w:line="276" w:lineRule="auto"/>
              <w:jc w:val="center"/>
            </w:pP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Ocena projektów</w:t>
            </w:r>
          </w:p>
        </w:tc>
      </w:tr>
      <w:tr w:rsidR="00951269" w:rsidRPr="00904824" w:rsidTr="00EF3960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</w:pPr>
            <w:r w:rsidRPr="00904824">
              <w:t>MI.C7.K_U.03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pStyle w:val="Normalny1"/>
              <w:rPr>
                <w:color w:val="auto"/>
                <w:szCs w:val="22"/>
              </w:rPr>
            </w:pPr>
            <w:r w:rsidRPr="00904824">
              <w:rPr>
                <w:szCs w:val="22"/>
              </w:rPr>
              <w:t>posługiwać się fachową terminologią z zakresu komunikacji wizualnej, brand marketingu i designu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  <w:r w:rsidRPr="00904824">
              <w:rPr>
                <w:lang w:eastAsia="pl-PL"/>
              </w:rPr>
              <w:t>MI_U04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pStyle w:val="Normalny1"/>
              <w:jc w:val="center"/>
              <w:rPr>
                <w:szCs w:val="22"/>
              </w:rPr>
            </w:pPr>
            <w:r w:rsidRPr="00904824">
              <w:rPr>
                <w:szCs w:val="22"/>
              </w:rPr>
              <w:t>ćwiczenia projektowe</w:t>
            </w:r>
          </w:p>
          <w:p w:rsidR="00951269" w:rsidRPr="00904824" w:rsidRDefault="00951269" w:rsidP="00EF3960">
            <w:pPr>
              <w:spacing w:line="276" w:lineRule="auto"/>
              <w:jc w:val="center"/>
            </w:pP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Ocena projektów</w:t>
            </w:r>
          </w:p>
        </w:tc>
      </w:tr>
      <w:tr w:rsidR="00951269" w:rsidRPr="00904824" w:rsidTr="00EF3960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</w:pPr>
            <w:r w:rsidRPr="00904824">
              <w:t>MI.C7.K_U.04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pStyle w:val="Normalny1"/>
              <w:rPr>
                <w:szCs w:val="22"/>
              </w:rPr>
            </w:pPr>
            <w:r w:rsidRPr="00904824">
              <w:rPr>
                <w:szCs w:val="22"/>
              </w:rPr>
              <w:t>korzystać z różnorodnych możliwości technicznych i technologicznych, (w tym również sprzętowych) wdrażać je w swoich projektach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  <w:lang w:eastAsia="pl-PL"/>
              </w:rPr>
            </w:pPr>
            <w:r w:rsidRPr="00904824">
              <w:rPr>
                <w:lang w:eastAsia="pl-PL"/>
              </w:rPr>
              <w:t>MI_U03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pStyle w:val="Normalny1"/>
              <w:jc w:val="center"/>
              <w:rPr>
                <w:szCs w:val="22"/>
              </w:rPr>
            </w:pPr>
            <w:r w:rsidRPr="00904824">
              <w:rPr>
                <w:szCs w:val="22"/>
              </w:rPr>
              <w:t>ćwiczenia projektowe</w:t>
            </w:r>
          </w:p>
          <w:p w:rsidR="00951269" w:rsidRPr="00904824" w:rsidRDefault="00951269" w:rsidP="00EF3960">
            <w:pPr>
              <w:spacing w:line="276" w:lineRule="auto"/>
              <w:jc w:val="center"/>
            </w:pP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Ocena projektów</w:t>
            </w:r>
          </w:p>
        </w:tc>
      </w:tr>
      <w:tr w:rsidR="00951269" w:rsidRPr="00904824" w:rsidTr="00EF3960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</w:pPr>
            <w:r w:rsidRPr="00904824">
              <w:t xml:space="preserve">MI.C7.K_K.01 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pStyle w:val="Normalny1"/>
              <w:jc w:val="both"/>
              <w:rPr>
                <w:szCs w:val="22"/>
              </w:rPr>
            </w:pPr>
            <w:r w:rsidRPr="00904824">
              <w:rPr>
                <w:szCs w:val="22"/>
              </w:rPr>
              <w:t xml:space="preserve">Przejawiania własnej inicjatywy w podpowiadaniu rozwiązań służących klientowi, poznawania nowych sposobów tworzenia projektów graficznych; poszukiwania wsparcia ekspertów 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  <w:lang w:eastAsia="pl-PL"/>
              </w:rPr>
            </w:pPr>
            <w:r w:rsidRPr="00904824">
              <w:rPr>
                <w:lang w:eastAsia="pl-PL"/>
              </w:rPr>
              <w:t>MI_K03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pStyle w:val="Normalny1"/>
              <w:jc w:val="center"/>
              <w:rPr>
                <w:szCs w:val="22"/>
              </w:rPr>
            </w:pPr>
            <w:r w:rsidRPr="00904824">
              <w:rPr>
                <w:szCs w:val="22"/>
              </w:rPr>
              <w:t>ćwiczenia projektowe</w:t>
            </w:r>
          </w:p>
          <w:p w:rsidR="00951269" w:rsidRPr="00904824" w:rsidRDefault="00951269" w:rsidP="00EF3960">
            <w:pPr>
              <w:spacing w:line="276" w:lineRule="auto"/>
              <w:jc w:val="center"/>
            </w:pP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Ocena projektów</w:t>
            </w:r>
          </w:p>
        </w:tc>
      </w:tr>
      <w:tr w:rsidR="00951269" w:rsidRPr="00904824" w:rsidTr="00EF3960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</w:pPr>
            <w:r w:rsidRPr="00904824">
              <w:t xml:space="preserve">MI.C7.K_K.01 </w:t>
            </w:r>
          </w:p>
          <w:p w:rsidR="00951269" w:rsidRPr="00904824" w:rsidRDefault="00951269" w:rsidP="00EF3960">
            <w:pPr>
              <w:pStyle w:val="Normalny1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pStyle w:val="Normalny1"/>
              <w:jc w:val="both"/>
              <w:rPr>
                <w:szCs w:val="22"/>
              </w:rPr>
            </w:pPr>
            <w:r w:rsidRPr="00904824">
              <w:rPr>
                <w:szCs w:val="22"/>
              </w:rPr>
              <w:t xml:space="preserve">Przestrzegania zasad etyki w przestrzeni internetu. 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highlight w:val="yellow"/>
                <w:lang w:eastAsia="pl-PL"/>
              </w:rPr>
            </w:pPr>
            <w:r w:rsidRPr="00904824">
              <w:rPr>
                <w:lang w:eastAsia="pl-PL"/>
              </w:rPr>
              <w:t>MI_K04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pStyle w:val="Normalny1"/>
              <w:jc w:val="center"/>
              <w:rPr>
                <w:szCs w:val="22"/>
              </w:rPr>
            </w:pPr>
            <w:r w:rsidRPr="00904824">
              <w:rPr>
                <w:szCs w:val="22"/>
              </w:rPr>
              <w:t>ćwiczenia projektowe</w:t>
            </w:r>
          </w:p>
          <w:p w:rsidR="00951269" w:rsidRPr="00904824" w:rsidRDefault="00951269" w:rsidP="00EF3960">
            <w:pPr>
              <w:spacing w:line="276" w:lineRule="auto"/>
              <w:jc w:val="center"/>
            </w:pP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pacing w:line="276" w:lineRule="auto"/>
              <w:jc w:val="center"/>
            </w:pPr>
            <w:r w:rsidRPr="00904824">
              <w:t>Ocena projektów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>Nakład pracy studenta (bilans punktów ECTS)</w:t>
            </w:r>
          </w:p>
        </w:tc>
      </w:tr>
      <w:tr w:rsidR="00951269" w:rsidRPr="00904824" w:rsidTr="00EF3960">
        <w:trPr>
          <w:trHeight w:val="1495"/>
        </w:trPr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</w:pPr>
            <w:r w:rsidRPr="00904824">
              <w:rPr>
                <w:b/>
              </w:rPr>
              <w:t>Całkowita liczba punktów ECTS: (A + B)</w:t>
            </w:r>
            <w:r w:rsidRPr="00904824">
              <w:rPr>
                <w:b/>
                <w:i/>
              </w:rPr>
              <w:t xml:space="preserve">   </w:t>
            </w:r>
          </w:p>
        </w:tc>
        <w:tc>
          <w:tcPr>
            <w:tcW w:w="254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snapToGrid w:val="0"/>
            </w:pPr>
            <w:r w:rsidRPr="00904824">
              <w:t>6</w:t>
            </w:r>
          </w:p>
        </w:tc>
        <w:tc>
          <w:tcPr>
            <w:tcW w:w="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EF3960">
            <w:pPr>
              <w:pStyle w:val="Normalny1"/>
              <w:ind w:left="113" w:right="113"/>
              <w:rPr>
                <w:sz w:val="20"/>
              </w:rPr>
            </w:pPr>
            <w:r w:rsidRPr="00904824">
              <w:rPr>
                <w:sz w:val="20"/>
              </w:rPr>
              <w:t xml:space="preserve">Stacjonarne </w:t>
            </w:r>
          </w:p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b/>
              </w:rPr>
            </w:pPr>
            <w:r w:rsidRPr="00904824">
              <w:rPr>
                <w:bCs/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rPr>
                <w:b/>
              </w:rPr>
            </w:pPr>
            <w:r w:rsidRPr="00904824">
              <w:rPr>
                <w:b/>
              </w:rPr>
              <w:t xml:space="preserve">A. Liczba godzin </w:t>
            </w:r>
            <w:r w:rsidRPr="00904824">
              <w:rPr>
                <w:b/>
                <w:lang w:eastAsia="pl-PL"/>
              </w:rPr>
              <w:t>kontaktowych</w:t>
            </w:r>
            <w:r w:rsidRPr="00904824"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54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r w:rsidRPr="00904824">
              <w:t xml:space="preserve">Wykład: 15, </w:t>
            </w:r>
          </w:p>
          <w:p w:rsidR="00951269" w:rsidRPr="00904824" w:rsidRDefault="00951269" w:rsidP="00EF3960">
            <w:r w:rsidRPr="00904824">
              <w:t>Ćwiczenia projektowe: 30</w:t>
            </w:r>
          </w:p>
          <w:p w:rsidR="00951269" w:rsidRPr="00904824" w:rsidRDefault="00951269" w:rsidP="00EF3960">
            <w:pPr>
              <w:rPr>
                <w:b/>
                <w:bCs/>
              </w:rPr>
            </w:pPr>
          </w:p>
          <w:p w:rsidR="00951269" w:rsidRPr="00904824" w:rsidRDefault="00951269" w:rsidP="00EF3960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EF3960"/>
          <w:p w:rsidR="00951269" w:rsidRPr="00904824" w:rsidRDefault="00951269" w:rsidP="00EF3960">
            <w:r w:rsidRPr="00904824">
              <w:lastRenderedPageBreak/>
              <w:t>ECTS</w:t>
            </w:r>
          </w:p>
          <w:p w:rsidR="00951269" w:rsidRPr="00904824" w:rsidRDefault="00951269" w:rsidP="00EF3960"/>
        </w:tc>
        <w:tc>
          <w:tcPr>
            <w:tcW w:w="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  <w:r w:rsidRPr="00904824">
              <w:lastRenderedPageBreak/>
              <w:t>15</w:t>
            </w:r>
          </w:p>
          <w:p w:rsidR="00951269" w:rsidRPr="00904824" w:rsidRDefault="00951269" w:rsidP="00EF3960">
            <w:pPr>
              <w:jc w:val="center"/>
            </w:pPr>
            <w:r w:rsidRPr="00904824">
              <w:t>30</w:t>
            </w:r>
          </w:p>
          <w:p w:rsidR="00951269" w:rsidRPr="00904824" w:rsidRDefault="00951269" w:rsidP="00EF3960">
            <w:pPr>
              <w:jc w:val="center"/>
            </w:pP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45</w:t>
            </w:r>
          </w:p>
          <w:p w:rsidR="00951269" w:rsidRPr="00904824" w:rsidRDefault="00951269" w:rsidP="00EF3960">
            <w:pPr>
              <w:jc w:val="center"/>
            </w:pPr>
          </w:p>
          <w:p w:rsidR="00951269" w:rsidRPr="002601B6" w:rsidRDefault="00951269" w:rsidP="00EF3960">
            <w:pPr>
              <w:jc w:val="center"/>
              <w:rPr>
                <w:b/>
                <w:bCs/>
              </w:rPr>
            </w:pPr>
            <w:r w:rsidRPr="002601B6">
              <w:rPr>
                <w:b/>
                <w:bCs/>
              </w:rPr>
              <w:lastRenderedPageBreak/>
              <w:t>3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</w:p>
        </w:tc>
      </w:tr>
      <w:tr w:rsidR="00951269" w:rsidRPr="00904824" w:rsidTr="00EF3960"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254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both"/>
            </w:pPr>
            <w:r w:rsidRPr="00904824">
              <w:t>Lektura materiałów teoretycznych</w:t>
            </w:r>
          </w:p>
          <w:p w:rsidR="00951269" w:rsidRPr="00904824" w:rsidRDefault="00951269" w:rsidP="00EF3960">
            <w:pPr>
              <w:jc w:val="both"/>
            </w:pPr>
            <w:r w:rsidRPr="00904824">
              <w:t>Przygotowanie projektów</w:t>
            </w:r>
          </w:p>
          <w:p w:rsidR="00951269" w:rsidRPr="00904824" w:rsidRDefault="00951269" w:rsidP="00EF3960">
            <w:pPr>
              <w:jc w:val="both"/>
            </w:pPr>
          </w:p>
          <w:p w:rsidR="00951269" w:rsidRPr="00904824" w:rsidRDefault="00951269" w:rsidP="00EF3960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EF3960"/>
          <w:p w:rsidR="00951269" w:rsidRPr="00904824" w:rsidRDefault="00951269" w:rsidP="00EF3960">
            <w:r w:rsidRPr="00904824">
              <w:t>ECTS</w:t>
            </w:r>
          </w:p>
        </w:tc>
        <w:tc>
          <w:tcPr>
            <w:tcW w:w="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  <w:r w:rsidRPr="00904824">
              <w:t>15</w:t>
            </w:r>
          </w:p>
          <w:p w:rsidR="00951269" w:rsidRPr="00904824" w:rsidRDefault="00951269" w:rsidP="00EF3960">
            <w:pPr>
              <w:jc w:val="center"/>
            </w:pPr>
            <w:r w:rsidRPr="00904824">
              <w:t>45</w:t>
            </w:r>
          </w:p>
          <w:p w:rsidR="00951269" w:rsidRPr="00904824" w:rsidRDefault="00951269" w:rsidP="00EF3960">
            <w:pPr>
              <w:jc w:val="center"/>
            </w:pP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60</w:t>
            </w:r>
          </w:p>
          <w:p w:rsidR="00951269" w:rsidRPr="00904824" w:rsidRDefault="00951269" w:rsidP="00EF3960">
            <w:pPr>
              <w:jc w:val="center"/>
            </w:pPr>
          </w:p>
          <w:p w:rsidR="00951269" w:rsidRPr="002601B6" w:rsidRDefault="00951269" w:rsidP="00EF3960">
            <w:pPr>
              <w:jc w:val="center"/>
              <w:rPr>
                <w:b/>
                <w:bCs/>
              </w:rPr>
            </w:pPr>
            <w:r w:rsidRPr="002601B6">
              <w:rPr>
                <w:b/>
                <w:bCs/>
              </w:rPr>
              <w:t>3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</w:p>
        </w:tc>
      </w:tr>
      <w:tr w:rsidR="00951269" w:rsidRPr="00904824" w:rsidTr="00EF3960"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t xml:space="preserve">C. Liczba godzin </w:t>
            </w:r>
            <w:r w:rsidRPr="00904824">
              <w:rPr>
                <w:b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</w:rPr>
              <w:t>w ramach przedmiotu oraz związana z tym liczba punktów ECTS:</w:t>
            </w:r>
          </w:p>
        </w:tc>
        <w:tc>
          <w:tcPr>
            <w:tcW w:w="254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both"/>
            </w:pPr>
            <w:r w:rsidRPr="00904824">
              <w:t xml:space="preserve">Ćwiczenia projektowe </w:t>
            </w:r>
          </w:p>
          <w:p w:rsidR="00951269" w:rsidRPr="00904824" w:rsidRDefault="00951269" w:rsidP="00EF3960">
            <w:pPr>
              <w:jc w:val="both"/>
            </w:pPr>
            <w:r w:rsidRPr="00904824">
              <w:t>Lektura materiałów teoretycznych</w:t>
            </w:r>
          </w:p>
          <w:p w:rsidR="00951269" w:rsidRPr="00904824" w:rsidRDefault="00951269" w:rsidP="00EF3960">
            <w:pPr>
              <w:jc w:val="both"/>
            </w:pPr>
            <w:r w:rsidRPr="00904824">
              <w:t>Przygotowanie projektów</w:t>
            </w:r>
          </w:p>
          <w:p w:rsidR="00951269" w:rsidRPr="00904824" w:rsidRDefault="00951269" w:rsidP="00EF3960">
            <w:pPr>
              <w:jc w:val="both"/>
            </w:pPr>
          </w:p>
          <w:p w:rsidR="00951269" w:rsidRPr="00904824" w:rsidRDefault="00951269" w:rsidP="00EF3960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EF3960"/>
          <w:p w:rsidR="00951269" w:rsidRPr="00904824" w:rsidRDefault="00951269" w:rsidP="00EF3960">
            <w:r w:rsidRPr="00904824">
              <w:t>ECTS</w:t>
            </w:r>
          </w:p>
        </w:tc>
        <w:tc>
          <w:tcPr>
            <w:tcW w:w="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  <w:r w:rsidRPr="00904824">
              <w:t>15</w:t>
            </w:r>
          </w:p>
          <w:p w:rsidR="00951269" w:rsidRPr="00904824" w:rsidRDefault="00951269" w:rsidP="00EF3960">
            <w:pPr>
              <w:jc w:val="center"/>
            </w:pPr>
            <w:r w:rsidRPr="00904824">
              <w:t>15</w:t>
            </w:r>
          </w:p>
          <w:p w:rsidR="00951269" w:rsidRPr="00904824" w:rsidRDefault="00951269" w:rsidP="00EF3960">
            <w:pPr>
              <w:jc w:val="center"/>
            </w:pPr>
            <w:r w:rsidRPr="00904824">
              <w:t>45</w:t>
            </w:r>
          </w:p>
          <w:p w:rsidR="00951269" w:rsidRPr="00904824" w:rsidRDefault="00951269" w:rsidP="00EF3960">
            <w:pPr>
              <w:jc w:val="center"/>
            </w:pPr>
          </w:p>
          <w:p w:rsidR="00951269" w:rsidRPr="00904824" w:rsidRDefault="00951269" w:rsidP="00EF3960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75</w:t>
            </w:r>
          </w:p>
          <w:p w:rsidR="00951269" w:rsidRPr="00904824" w:rsidRDefault="00951269" w:rsidP="00EF3960">
            <w:pPr>
              <w:jc w:val="center"/>
            </w:pPr>
          </w:p>
          <w:p w:rsidR="00951269" w:rsidRPr="002601B6" w:rsidRDefault="00951269" w:rsidP="00EF3960">
            <w:pPr>
              <w:jc w:val="center"/>
              <w:rPr>
                <w:b/>
                <w:bCs/>
              </w:rPr>
            </w:pPr>
            <w:r w:rsidRPr="002601B6">
              <w:rPr>
                <w:b/>
                <w:bCs/>
              </w:rPr>
              <w:t>3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EF3960">
            <w:pPr>
              <w:jc w:val="center"/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03"/>
        <w:gridCol w:w="6085"/>
      </w:tblGrid>
      <w:tr w:rsidR="00951269" w:rsidRPr="00904824" w:rsidTr="00EF3960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after="90"/>
            </w:pPr>
            <w:r w:rsidRPr="00904824">
              <w:rPr>
                <w:b/>
              </w:rPr>
              <w:t>Szczegółowe treści kształcenia w ramach poszczególnych form zajęć:</w:t>
            </w:r>
          </w:p>
        </w:tc>
        <w:tc>
          <w:tcPr>
            <w:tcW w:w="3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904824" w:rsidRDefault="00951269" w:rsidP="00EF39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/>
                <w:lang w:eastAsia="pl-PL"/>
              </w:rPr>
            </w:pPr>
            <w:r w:rsidRPr="00904824">
              <w:rPr>
                <w:rFonts w:eastAsia="Times New Roman"/>
                <w:b/>
                <w:lang w:eastAsia="pl-PL"/>
              </w:rPr>
              <w:t>Wykład:</w:t>
            </w:r>
          </w:p>
          <w:p w:rsidR="00951269" w:rsidRPr="00904824" w:rsidRDefault="00951269" w:rsidP="00EF3960">
            <w:r w:rsidRPr="00904824">
              <w:t xml:space="preserve">Zasady technicznego przygotowania projektów graficznych, formaty grafiki i ich zastosowanie, kompresja danych. </w:t>
            </w:r>
          </w:p>
          <w:p w:rsidR="00951269" w:rsidRPr="00904824" w:rsidRDefault="00951269" w:rsidP="00EF3960">
            <w:pPr>
              <w:jc w:val="both"/>
            </w:pPr>
            <w:r w:rsidRPr="00904824">
              <w:t xml:space="preserve">Podstawy wiedzy o barwach, atrybuty barw, addytywne i subtraktywne przestrzenie barw. Rozdzielczość obrazu: właściwości pikseli, rodzaje rozdzielczości, interpolacja, zmiana wielkości obrazu i metody ponownego próbkowania, ustalanie rozdzielczości obrazu </w:t>
            </w:r>
          </w:p>
          <w:p w:rsidR="00951269" w:rsidRPr="00904824" w:rsidRDefault="00951269" w:rsidP="00EF3960">
            <w:pPr>
              <w:jc w:val="both"/>
            </w:pPr>
            <w:r w:rsidRPr="00904824">
              <w:t xml:space="preserve">Zasady projektowania grafiki na użytek mediów tradycyjnych i elektronicznych, kompozycja graficzna, </w:t>
            </w:r>
          </w:p>
          <w:p w:rsidR="00951269" w:rsidRPr="00904824" w:rsidRDefault="00951269" w:rsidP="00EF3960"/>
          <w:p w:rsidR="00951269" w:rsidRPr="00904824" w:rsidRDefault="00951269" w:rsidP="00EF3960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Laboratorium:</w:t>
            </w:r>
          </w:p>
          <w:p w:rsidR="00951269" w:rsidRPr="00904824" w:rsidRDefault="00951269" w:rsidP="00EF3960">
            <w:pPr>
              <w:rPr>
                <w:rFonts w:eastAsia="MS Mincho"/>
                <w:lang w:eastAsia="ja-JP"/>
              </w:rPr>
            </w:pPr>
            <w:r w:rsidRPr="00904824">
              <w:rPr>
                <w:rFonts w:eastAsia="MS Mincho"/>
                <w:lang w:eastAsia="ja-JP"/>
              </w:rPr>
              <w:t xml:space="preserve">Projekt elementów systemu identyfikacji wizualnej.  </w:t>
            </w:r>
          </w:p>
          <w:p w:rsidR="00951269" w:rsidRPr="00904824" w:rsidRDefault="00951269" w:rsidP="00EF3960">
            <w:pPr>
              <w:rPr>
                <w:rFonts w:eastAsia="MS Mincho"/>
                <w:lang w:eastAsia="ja-JP"/>
              </w:rPr>
            </w:pPr>
            <w:r w:rsidRPr="00904824">
              <w:rPr>
                <w:rFonts w:eastAsia="MS Mincho"/>
                <w:lang w:eastAsia="ja-JP"/>
              </w:rPr>
              <w:t xml:space="preserve">Projektowanie grafiki reklamowej, projekt baneru internetowego o charakterze informacyjno-reklamowym, projekt kampanii reklamowej produktu w internecie. </w:t>
            </w:r>
          </w:p>
          <w:p w:rsidR="00951269" w:rsidRPr="00904824" w:rsidRDefault="00951269" w:rsidP="00EF3960">
            <w:pPr>
              <w:rPr>
                <w:rFonts w:eastAsia="MS Mincho"/>
                <w:lang w:eastAsia="ja-JP"/>
              </w:rPr>
            </w:pPr>
            <w:r w:rsidRPr="00904824">
              <w:rPr>
                <w:rFonts w:eastAsia="MS Mincho"/>
                <w:lang w:eastAsia="ja-JP"/>
              </w:rPr>
              <w:t>Projekty grafiki do social media</w:t>
            </w:r>
          </w:p>
          <w:p w:rsidR="00951269" w:rsidRPr="00904824" w:rsidRDefault="00951269" w:rsidP="00EF3960">
            <w:pPr>
              <w:rPr>
                <w:rFonts w:eastAsia="MS Mincho"/>
                <w:lang w:eastAsia="ja-JP"/>
              </w:rPr>
            </w:pPr>
            <w:r w:rsidRPr="00904824">
              <w:rPr>
                <w:rFonts w:eastAsia="MS Mincho"/>
                <w:lang w:eastAsia="ja-JP"/>
              </w:rPr>
              <w:lastRenderedPageBreak/>
              <w:t xml:space="preserve">Projektowanie grafiki serwisu internetowego.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724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ind w:right="513"/>
              <w:rPr>
                <w:rFonts w:ascii="Times New Roman" w:hAnsi="Times New Roman"/>
                <w:b/>
              </w:rPr>
            </w:pPr>
            <w:r w:rsidRPr="00904824">
              <w:rPr>
                <w:rFonts w:ascii="Times New Roman" w:hAnsi="Times New Roman"/>
                <w:b/>
              </w:rPr>
              <w:lastRenderedPageBreak/>
              <w:t xml:space="preserve">Metody i techniki kształcenia: </w:t>
            </w:r>
          </w:p>
        </w:tc>
        <w:tc>
          <w:tcPr>
            <w:tcW w:w="3276" w:type="pct"/>
            <w:tcBorders>
              <w:left w:val="nil"/>
            </w:tcBorders>
          </w:tcPr>
          <w:p w:rsidR="00951269" w:rsidRPr="00904824" w:rsidRDefault="00951269" w:rsidP="00EF3960">
            <w:pPr>
              <w:spacing w:after="0" w:line="240" w:lineRule="auto"/>
              <w:ind w:right="513"/>
              <w:rPr>
                <w:rFonts w:ascii="Times New Roman" w:hAnsi="Times New Roman"/>
              </w:rPr>
            </w:pPr>
            <w:r w:rsidRPr="00904824">
              <w:rPr>
                <w:rFonts w:ascii="Times New Roman" w:hAnsi="Times New Roman"/>
              </w:rPr>
              <w:t>Wykład: wykład informacyjny, pokaz praktyczny,</w:t>
            </w:r>
          </w:p>
          <w:p w:rsidR="00951269" w:rsidRPr="00904824" w:rsidRDefault="00951269" w:rsidP="00EF3960">
            <w:pPr>
              <w:spacing w:after="0" w:line="240" w:lineRule="auto"/>
              <w:ind w:right="513"/>
              <w:rPr>
                <w:rFonts w:ascii="Times New Roman" w:hAnsi="Times New Roman"/>
                <w:color w:val="000000"/>
              </w:rPr>
            </w:pPr>
            <w:r w:rsidRPr="00904824">
              <w:rPr>
                <w:rFonts w:ascii="Times New Roman" w:hAnsi="Times New Roman"/>
              </w:rPr>
              <w:t>Laboratorium: zadania problemowe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</w:pPr>
            <w:r w:rsidRPr="00904824">
              <w:rPr>
                <w:b/>
              </w:rPr>
              <w:t>* Warunki i sposób zaliczenia poszczególnych form zajęć, w tym zasady zaliczeń poprawkowych, a także warunki dopuszczenia do egzaminu:</w:t>
            </w:r>
            <w:r w:rsidRPr="00904824">
              <w:t xml:space="preserve"> </w:t>
            </w:r>
          </w:p>
        </w:tc>
        <w:tc>
          <w:tcPr>
            <w:tcW w:w="3276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276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Sposób obliczania oceny końcowej:</w:t>
            </w:r>
          </w:p>
        </w:tc>
        <w:tc>
          <w:tcPr>
            <w:tcW w:w="3276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</w:pPr>
            <w:r w:rsidRPr="00904824">
              <w:t>20 % Obecność na zajęciach</w:t>
            </w:r>
          </w:p>
          <w:p w:rsidR="00951269" w:rsidRPr="00904824" w:rsidRDefault="00951269" w:rsidP="00EF3960">
            <w:pPr>
              <w:jc w:val="both"/>
            </w:pPr>
            <w:r w:rsidRPr="00904824">
              <w:t>15% Ocena z kolokwium</w:t>
            </w:r>
          </w:p>
          <w:p w:rsidR="00951269" w:rsidRPr="00904824" w:rsidRDefault="00951269" w:rsidP="00EF3960">
            <w:pPr>
              <w:jc w:val="both"/>
            </w:pPr>
            <w:r w:rsidRPr="00904824">
              <w:t>65% suma ocen cząstkowych z poszczególnych projektów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* Sposób i tryb wyrównywania zaległości powstałych wskutek nieobecności studenta na zajęciach:</w:t>
            </w:r>
          </w:p>
        </w:tc>
        <w:tc>
          <w:tcPr>
            <w:tcW w:w="3276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 xml:space="preserve">Wymagania wstępne i dodatkowe, szczególnie w odniesieniu do sekwencyjności przedmiotów: </w:t>
            </w:r>
          </w:p>
        </w:tc>
        <w:tc>
          <w:tcPr>
            <w:tcW w:w="3276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</w:pPr>
            <w:r w:rsidRPr="00904824">
              <w:t>Podstawy grafiki komputerowej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Zalecana literatura:</w:t>
            </w:r>
          </w:p>
        </w:tc>
        <w:tc>
          <w:tcPr>
            <w:tcW w:w="3276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A2F20">
            <w:pPr>
              <w:numPr>
                <w:ilvl w:val="0"/>
                <w:numId w:val="25"/>
              </w:numPr>
              <w:spacing w:after="0" w:line="240" w:lineRule="auto"/>
              <w:ind w:left="300" w:hanging="357"/>
              <w:rPr>
                <w:rFonts w:ascii="Times New Roman" w:hAnsi="Times New Roman"/>
                <w:color w:val="000000"/>
                <w:lang w:eastAsia="pl-PL"/>
              </w:rPr>
            </w:pPr>
            <w:r w:rsidRPr="00904824">
              <w:rPr>
                <w:rFonts w:ascii="Times New Roman" w:hAnsi="Times New Roman"/>
                <w:lang w:eastAsia="pl-PL"/>
              </w:rPr>
              <w:t xml:space="preserve">David Dabner, Eric Zempol, Stewart Sandra, </w:t>
            </w:r>
            <w:r w:rsidRPr="00904824">
              <w:rPr>
                <w:rFonts w:ascii="Times New Roman" w:hAnsi="Times New Roman"/>
                <w:shd w:val="clear" w:color="auto" w:fill="FFFFFF"/>
                <w:lang w:eastAsia="pl-PL"/>
              </w:rPr>
              <w:t>Szkoła projektowania graficznego. Zasady i praktyka, nowe programy i technologie, Arkady 2019</w:t>
            </w:r>
          </w:p>
          <w:p w:rsidR="00951269" w:rsidRPr="00904824" w:rsidRDefault="00951269" w:rsidP="00EA2F20">
            <w:pPr>
              <w:numPr>
                <w:ilvl w:val="0"/>
                <w:numId w:val="25"/>
              </w:numPr>
              <w:spacing w:after="0" w:line="240" w:lineRule="auto"/>
              <w:ind w:left="300" w:hanging="357"/>
              <w:rPr>
                <w:rFonts w:ascii="Times New Roman" w:hAnsi="Times New Roman"/>
                <w:color w:val="000000"/>
                <w:lang w:eastAsia="pl-PL"/>
              </w:rPr>
            </w:pPr>
            <w:r w:rsidRPr="00904824">
              <w:rPr>
                <w:rFonts w:ascii="Times New Roman" w:hAnsi="Times New Roman"/>
                <w:color w:val="000000"/>
                <w:lang w:eastAsia="pl-PL"/>
              </w:rPr>
              <w:t>Bartosz Szmit, Canvas. Kurs video. Tworzenie elementów graficznych na stronach internetowych, Helion, 2021</w:t>
            </w:r>
          </w:p>
          <w:p w:rsidR="00951269" w:rsidRPr="00904824" w:rsidRDefault="00951269" w:rsidP="00EA2F20">
            <w:pPr>
              <w:numPr>
                <w:ilvl w:val="0"/>
                <w:numId w:val="25"/>
              </w:numPr>
              <w:spacing w:after="0" w:line="240" w:lineRule="auto"/>
              <w:ind w:left="300" w:hanging="357"/>
              <w:rPr>
                <w:rFonts w:ascii="Times New Roman" w:hAnsi="Times New Roman"/>
                <w:color w:val="000000"/>
                <w:lang w:eastAsia="pl-PL"/>
              </w:rPr>
            </w:pPr>
            <w:r w:rsidRPr="00904824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 xml:space="preserve">Małgorzata </w:t>
            </w:r>
            <w:r w:rsidRPr="00904824">
              <w:rPr>
                <w:rFonts w:ascii="Times New Roman" w:hAnsi="Times New Roman"/>
                <w:shd w:val="clear" w:color="auto" w:fill="ECEFF4"/>
                <w:lang w:eastAsia="pl-PL"/>
              </w:rPr>
              <w:t>Zimniak-Rucińska</w:t>
            </w:r>
            <w:r w:rsidRPr="00904824">
              <w:rPr>
                <w:rFonts w:ascii="Times New Roman" w:hAnsi="Times New Roman"/>
                <w:lang w:eastAsia="pl-PL"/>
              </w:rPr>
              <w:t xml:space="preserve">, </w:t>
            </w:r>
            <w:r w:rsidRPr="00904824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Infografiki. Sztuka atrakcyjnego prezentowania treści, Onepress 2019</w:t>
            </w:r>
          </w:p>
          <w:p w:rsidR="00951269" w:rsidRPr="00904824" w:rsidRDefault="00951269" w:rsidP="00EA2F20">
            <w:pPr>
              <w:numPr>
                <w:ilvl w:val="0"/>
                <w:numId w:val="25"/>
              </w:numPr>
              <w:spacing w:after="0" w:line="240" w:lineRule="auto"/>
              <w:ind w:left="300" w:hanging="357"/>
              <w:rPr>
                <w:rFonts w:ascii="Times New Roman" w:hAnsi="Times New Roman"/>
                <w:color w:val="000000"/>
                <w:lang w:eastAsia="pl-PL"/>
              </w:rPr>
            </w:pPr>
            <w:r w:rsidRPr="00904824">
              <w:rPr>
                <w:rFonts w:ascii="Times New Roman" w:hAnsi="Times New Roman"/>
                <w:lang w:eastAsia="pl-PL"/>
              </w:rPr>
              <w:t xml:space="preserve">Jack Gernsheimer, Ponadczasowe logo. Projektowanie znaków odpornych na działanie czasu, Helion, Gliwice 2013 </w:t>
            </w:r>
          </w:p>
          <w:p w:rsidR="00951269" w:rsidRPr="00904824" w:rsidRDefault="00951269" w:rsidP="00EA2F20">
            <w:pPr>
              <w:numPr>
                <w:ilvl w:val="0"/>
                <w:numId w:val="25"/>
              </w:numPr>
              <w:spacing w:after="0" w:line="240" w:lineRule="auto"/>
              <w:ind w:left="300" w:hanging="35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904824">
              <w:rPr>
                <w:rFonts w:ascii="Times New Roman" w:hAnsi="Times New Roman"/>
                <w:lang w:eastAsia="pl-PL"/>
              </w:rPr>
              <w:t>Anna Benicewicz-Miazga, Grafika w biznesie. Projektowanie elementów tożsamości wizualnej - logotypy, wizytówki oraz papier firmowy, wydanie II, Helion, Gliwice 2015.</w:t>
            </w:r>
            <w:r w:rsidRPr="0090482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951269" w:rsidRPr="00904824" w:rsidRDefault="00951269" w:rsidP="00951269">
      <w:pPr>
        <w:rPr>
          <w:b/>
          <w:color w:val="000000" w:themeColor="text1"/>
          <w:sz w:val="28"/>
          <w:szCs w:val="28"/>
        </w:rPr>
      </w:pPr>
    </w:p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color w:val="000000" w:themeColor="text1"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62" name="Obraz 6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color w:val="000000" w:themeColor="text1"/>
          <w:sz w:val="28"/>
          <w:szCs w:val="28"/>
        </w:rPr>
        <w:tab/>
      </w: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3"/>
        <w:gridCol w:w="6355"/>
      </w:tblGrid>
      <w:tr w:rsidR="00951269" w:rsidRPr="00904824" w:rsidTr="00EF3960">
        <w:trPr>
          <w:trHeight w:val="397"/>
        </w:trPr>
        <w:tc>
          <w:tcPr>
            <w:tcW w:w="1579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1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EF3960">
            <w:pPr>
              <w:pStyle w:val="Nagwek2"/>
            </w:pPr>
            <w:bookmarkStart w:id="61" w:name="_Toc83404866"/>
            <w:bookmarkStart w:id="62" w:name="_Toc83501822"/>
            <w:r w:rsidRPr="00904824">
              <w:t>Podstawy projektowania stron internetowych C8</w:t>
            </w:r>
            <w:bookmarkEnd w:id="61"/>
            <w:bookmarkEnd w:id="62"/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Fundaments of webpage building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r w:rsidRPr="00904824">
              <w:t>Marketing Internetowy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r w:rsidRPr="00904824">
              <w:t>studia pierwszego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r w:rsidRPr="00904824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r w:rsidRPr="00904824">
              <w:t>stacjonarna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8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2021/2022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2, 3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1" w:type="pct"/>
            <w:tcBorders>
              <w:bottom w:val="single" w:sz="8" w:space="0" w:color="auto"/>
            </w:tcBorders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Marcin Skuba</w:t>
            </w:r>
          </w:p>
        </w:tc>
      </w:tr>
    </w:tbl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32"/>
        <w:gridCol w:w="1759"/>
        <w:gridCol w:w="2188"/>
        <w:gridCol w:w="1192"/>
        <w:gridCol w:w="703"/>
        <w:gridCol w:w="707"/>
        <w:gridCol w:w="358"/>
        <w:gridCol w:w="1049"/>
      </w:tblGrid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Podstawy CSS, HTML, WordPress, Joomla</w:t>
            </w:r>
          </w:p>
        </w:tc>
      </w:tr>
      <w:tr w:rsidR="00951269" w:rsidRPr="00904824" w:rsidTr="00EF3960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60 godzin warsztatów laboratoryjnych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EF3960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90482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MI.C8.K_W01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 zaawansowanym stopniu narzędzia informatyczne związane z tworzeniem stron internetowych, w tym szczególnie Oparte o HTML i CSS języki tworzenia witryn, a także blogów Joomla i WordPress.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MI_W05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Warsztaty laboratoryjne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zaliczeniowe Test zaliczeniowy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MI.C8.K_U01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Samodzielnie zdobywa i selekcjonuje informacje dotyczące sprzętu, </w:t>
            </w: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 xml:space="preserve">oprogramowania, zapotrzebowania klienta oraz użytkownika strony internetowej.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MI_U01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Warsztaty </w:t>
            </w: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laboratoryjne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 xml:space="preserve">Prace zaliczeniowe </w:t>
            </w: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Test zaliczeniowy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MI.C8.K_U02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Wykorzystuje posiadaną wiedzę do tworzenia zaawansowanych projektów stron internetowych o estetycznym wyglądzie, praktycznych i przyjaznych dla użytkownika.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MI_U02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Warsztaty laboratoryjne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zaliczeniowe Test zaliczeniowy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MI.C8.K_U03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Stosuje HTML i CSS oraz WordPress i Joomla do skutecznego komunikowania społecznego.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MI_U03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Warsztaty laboratoryjne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zaliczeniowe Test zaliczeniowy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MI.C8.K_U04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Posługuje się terminologią z zakresu projektowania stron WWW. Precyzyjnie informuje o swoich czynnościach innych członków zespołu.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MI_U04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Warsztaty laboratoryjne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zaliczeniowe Test zaliczeniowy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MI.C8.K_U05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Podejmując się wykonania projektu strony internetowej zorganizować zespół roboczy, uwzględnia kompetencje i indywidualne uzdolnienia członków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MI_U07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Warsztaty laboratoryjne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zaliczeniowe Test zaliczeniowy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MI.C8.K_U06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Dotrzymywać tempa zmianom technologii służących do projektowania stron internetowych, chętnie zapoznaje się z nowinkami technologicznymi i wdraża je do swojej praktyki zawodowej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MI_U08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Warsztaty laboratoryjne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zaliczeniowe Test zaliczeniowy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MI.C8.K_K01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Krytycznej oceny własnych umiejętności, poznawania nowych sposobów projektowania stron internetowych oraz ich funkcjonalności, poszukiwania wsparcia ekspertów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Warsztaty laboratoryjne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zaliczeniowe Test zaliczeniowy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MI.C8.K_K01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Przejawiania własnej inicjatywy w podpowiadaniu rozwiązań służących klientowi, zdobywaniu nowych kwalifikacji oraz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MI_K03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Warsztaty laboratoryjne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zaliczeniowe Test zaliczeniowy</w:t>
            </w:r>
          </w:p>
        </w:tc>
      </w:tr>
      <w:tr w:rsidR="00951269" w:rsidRPr="00904824" w:rsidTr="00EF3960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EF3960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laboratoryjne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D83EE6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83EE6">
              <w:rPr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  <w:p w:rsidR="00951269" w:rsidRPr="00D83EE6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51269" w:rsidRPr="00D83EE6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2,4</w:t>
            </w:r>
          </w:p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własnego projektu strony</w:t>
            </w:r>
          </w:p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  <w:p w:rsidR="00951269" w:rsidRPr="00C12C5B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140</w:t>
            </w:r>
          </w:p>
          <w:p w:rsidR="00951269" w:rsidRPr="0090482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C12C5B">
              <w:rPr>
                <w:color w:val="000000" w:themeColor="text1"/>
                <w:sz w:val="20"/>
                <w:szCs w:val="20"/>
              </w:rPr>
              <w:t xml:space="preserve">Udział w ćwiczeniach </w:t>
            </w:r>
          </w:p>
          <w:p w:rsidR="00951269" w:rsidRPr="00C12C5B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C12C5B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Pr="00C12C5B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C12C5B">
              <w:rPr>
                <w:color w:val="000000" w:themeColor="text1"/>
                <w:sz w:val="20"/>
                <w:szCs w:val="20"/>
              </w:rPr>
              <w:t>Przygotowanie własnego projektu strony</w:t>
            </w:r>
          </w:p>
          <w:p w:rsidR="00951269" w:rsidRPr="00C12C5B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  <w:p w:rsidR="00951269" w:rsidRPr="00C12C5B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C12C5B" w:rsidRDefault="00951269" w:rsidP="00EF396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12C5B">
              <w:rPr>
                <w:bCs/>
                <w:color w:val="000000" w:themeColor="text1"/>
                <w:sz w:val="20"/>
                <w:szCs w:val="20"/>
              </w:rPr>
              <w:t>60</w:t>
            </w:r>
          </w:p>
          <w:p w:rsidR="00951269" w:rsidRPr="00C12C5B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2C5B">
              <w:rPr>
                <w:color w:val="000000" w:themeColor="text1"/>
                <w:sz w:val="20"/>
                <w:szCs w:val="20"/>
              </w:rPr>
              <w:t>60</w:t>
            </w:r>
          </w:p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2B7530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200</w:t>
            </w:r>
          </w:p>
          <w:p w:rsidR="00951269" w:rsidRPr="002B7530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753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90482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904824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Planowanie serwisu (identyfikacja problemów i ograniczeń technicznych, praca zespołowa, nazywanie plików, korzystanie z adresów URL, struktura katalogów, diagram serwisu)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Planowanie nawigacji (tekstowe instrumenty nawigacyjne – odsyłacze graficzne)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Podstawy stosowania tabel 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Szablony 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Typografia (dostępne kroje, czytelność, podstawy CSS, style)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Grafika i kolor (formaty grafiki, źródła plików graficznych, wyświetlanie progresywne, wyrównanie tekstu i grafiki, dithering)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Ramki HTML (składnia ramek, planowanie zawartości ramek)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CSS i prezentacja dokumentu (kaskadowe arkusze stylu, prezentacja dokumentu, selektory, „dekoracje”, Kolory pierwszego planu i tła, model pojemnika, 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Praca z multimediami (formaty plików audio i video, odtwarzacze, edycja plików audio i video, streaming, praca z YouTube)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Silnik WordPress (blog na WordPress, zarządzenia kontem, design bloga, dodawanie motywów i wtyczek, personalizacja, ekosystem Gutenberga)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Joomla (moduły, wtyczki, szablony)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informatycznym, projekty, animacje edukacyjne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lastRenderedPageBreak/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Test zaliczeniowy – 50%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Prace w systemie E-student – 30%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Aktywna obecność – 20%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Brak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Laura Lemay,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HTML i XHTML dla każdeg</w:t>
            </w:r>
            <w:r w:rsidRPr="00904824">
              <w:rPr>
                <w:color w:val="000000" w:themeColor="text1"/>
                <w:sz w:val="20"/>
                <w:szCs w:val="20"/>
              </w:rPr>
              <w:t>o, Helion, Gliwice 2004.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Joel Sklar,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Zasady tworzenia stron WWW,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 WydawnictwoRM, Warszawa 2001.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Mark Bell,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Darmowe sposoby na tworzenie profesjonalnych stron WWW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Helion, Gliwice 2013.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Jennifer Niererst Robbins,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Projektowanie stron internetowych. Przewodnik dla początkujących webmasterów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Helion, Gliwice 2007.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Tricia Austin, Richard Doust,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 xml:space="preserve">Projektowanie dla nowych mediów, 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PWN, Warszawa 2008.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904824">
              <w:rPr>
                <w:color w:val="000000" w:themeColor="text1"/>
                <w:sz w:val="20"/>
                <w:szCs w:val="20"/>
                <w:lang w:val="en-GB"/>
              </w:rPr>
              <w:t xml:space="preserve">Ric Shreves, </w:t>
            </w:r>
            <w:r w:rsidRPr="00904824">
              <w:rPr>
                <w:i/>
                <w:color w:val="000000" w:themeColor="text1"/>
                <w:sz w:val="20"/>
                <w:szCs w:val="20"/>
                <w:lang w:val="en-GB"/>
              </w:rPr>
              <w:t>Joomla! Biblia</w:t>
            </w:r>
            <w:r w:rsidRPr="00904824">
              <w:rPr>
                <w:color w:val="000000" w:themeColor="text1"/>
                <w:sz w:val="20"/>
                <w:szCs w:val="20"/>
                <w:lang w:val="en-GB"/>
              </w:rPr>
              <w:t xml:space="preserve">, wyd II, Helion, Gliwice 2013.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Keith J.Grant,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CSS od podszewki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Helion, Gliwice 2019.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Paweł Wimmer,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WordPress 5. Rewolucja Gutenberga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Helion, Gliwice 2019.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  <w:lang w:val="en-GB"/>
              </w:rPr>
              <w:t xml:space="preserve">Scott Wilson, </w:t>
            </w:r>
            <w:r w:rsidRPr="00904824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WordPress dla małych firm.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Proste strategie tworzenia dynamicznych witryn WWW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Helion, Gliwice 2017.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Agnieszka Ciborowska, Jarosław Lipiński,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WordPress 5 dla początkującyc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h, Helion, Gliwice 2019. </w:t>
            </w:r>
          </w:p>
        </w:tc>
      </w:tr>
    </w:tbl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Default="00951269" w:rsidP="00951269">
      <w:pPr>
        <w:rPr>
          <w:b/>
          <w:sz w:val="28"/>
          <w:szCs w:val="28"/>
        </w:rPr>
      </w:pPr>
      <w:r w:rsidRPr="002867E0">
        <w:rPr>
          <w:noProof/>
          <w:lang w:eastAsia="pl-PL"/>
        </w:rPr>
        <w:lastRenderedPageBreak/>
        <w:drawing>
          <wp:inline distT="0" distB="0" distL="0" distR="0">
            <wp:extent cx="1866900" cy="352425"/>
            <wp:effectExtent l="0" t="0" r="0" b="9525"/>
            <wp:docPr id="15" name="Obraz 15" descr="Logo KPU Kros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KPU Kros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Default="00951269" w:rsidP="00951269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KARTA PRZEDMIOTU </w:t>
      </w:r>
    </w:p>
    <w:p w:rsidR="00951269" w:rsidRDefault="00951269" w:rsidP="00951269">
      <w:pPr>
        <w:rPr>
          <w:b/>
          <w:sz w:val="20"/>
          <w:szCs w:val="20"/>
        </w:rPr>
      </w:pPr>
    </w:p>
    <w:p w:rsidR="00951269" w:rsidRDefault="00951269" w:rsidP="00951269">
      <w:pPr>
        <w:spacing w:line="276" w:lineRule="auto"/>
        <w:rPr>
          <w:b/>
        </w:rPr>
      </w:pPr>
      <w:r>
        <w:rPr>
          <w:b/>
        </w:rPr>
        <w:t>Informacje ogólne</w:t>
      </w:r>
    </w:p>
    <w:tbl>
      <w:tblPr>
        <w:tblW w:w="5000" w:type="pct"/>
        <w:tblLook w:val="0000"/>
      </w:tblPr>
      <w:tblGrid>
        <w:gridCol w:w="3006"/>
        <w:gridCol w:w="6282"/>
      </w:tblGrid>
      <w:tr w:rsidR="00951269" w:rsidTr="00EF3960">
        <w:trPr>
          <w:trHeight w:val="397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pPr>
              <w:rPr>
                <w:b/>
              </w:rPr>
            </w:pPr>
            <w:r>
              <w:rPr>
                <w:b/>
              </w:rPr>
              <w:t xml:space="preserve">Nazwa przedmiotu i kod </w:t>
            </w:r>
          </w:p>
          <w:p w:rsidR="00951269" w:rsidRDefault="00951269" w:rsidP="00EF3960">
            <w:r>
              <w:rPr>
                <w:b/>
              </w:rPr>
              <w:t>(wg planu studiów):</w:t>
            </w:r>
          </w:p>
        </w:tc>
        <w:tc>
          <w:tcPr>
            <w:tcW w:w="3382" w:type="pct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951269" w:rsidRPr="005B13B0" w:rsidRDefault="00951269" w:rsidP="00EF3960">
            <w:pPr>
              <w:pStyle w:val="Nagwek2"/>
              <w:rPr>
                <w:b/>
              </w:rPr>
            </w:pPr>
            <w:bookmarkStart w:id="63" w:name="_Toc83404867"/>
            <w:bookmarkStart w:id="64" w:name="_Toc83501823"/>
            <w:r w:rsidRPr="00587371">
              <w:t>Wprowadzenie</w:t>
            </w:r>
            <w:r>
              <w:t xml:space="preserve"> do mediów społecznościowych C9</w:t>
            </w:r>
            <w:bookmarkEnd w:id="63"/>
            <w:bookmarkEnd w:id="64"/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Nazwa przedmiotu (j. ang.):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4299B" w:rsidRDefault="00951269" w:rsidP="00EF3960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22"/>
                <w:szCs w:val="35"/>
              </w:rPr>
            </w:pPr>
            <w:r w:rsidRPr="0074299B">
              <w:rPr>
                <w:rFonts w:ascii="Times New Roman" w:eastAsiaTheme="majorEastAsia" w:hAnsi="Times New Roman"/>
                <w:color w:val="202124"/>
                <w:sz w:val="22"/>
                <w:szCs w:val="35"/>
              </w:rPr>
              <w:t>Introduction to social media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Kierunek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EF3960">
            <w:pPr>
              <w:pStyle w:val="Normalny1"/>
              <w:rPr>
                <w:szCs w:val="22"/>
              </w:rPr>
            </w:pPr>
            <w:r>
              <w:rPr>
                <w:szCs w:val="22"/>
              </w:rPr>
              <w:t xml:space="preserve">Marketing Internetowy 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Poziom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EF3960">
            <w:r>
              <w:t>studia I stopnia (licencjackie)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Profil: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EF3960">
            <w:r>
              <w:t>praktyczny (P)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Forma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76FBC" w:rsidRDefault="00951269" w:rsidP="00EF3960">
            <w:r w:rsidRPr="00776FBC">
              <w:t>studia stacjonarne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Punkty ECTS: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76FBC" w:rsidRDefault="00951269" w:rsidP="00EF3960">
            <w:r>
              <w:t>6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Język wykładowy: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76FBC" w:rsidRDefault="00951269" w:rsidP="00EF3960">
            <w:r w:rsidRPr="00776FBC">
              <w:t>polski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Rok akademicki: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EF3960">
            <w:r>
              <w:t>2021/2022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BD06E4" w:rsidRDefault="00951269" w:rsidP="00EF3960">
            <w:r w:rsidRPr="00BD06E4">
              <w:rPr>
                <w:b/>
              </w:rPr>
              <w:t>Semestr: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BD06E4" w:rsidRDefault="00951269" w:rsidP="00EF3960">
            <w:pPr>
              <w:snapToGrid w:val="0"/>
            </w:pPr>
            <w:r>
              <w:t>2, 3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Koordynator przedmiotu:</w:t>
            </w:r>
          </w:p>
        </w:tc>
        <w:tc>
          <w:tcPr>
            <w:tcW w:w="3382" w:type="pct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951269" w:rsidRDefault="00951269" w:rsidP="00EF3960">
            <w:pPr>
              <w:snapToGrid w:val="0"/>
            </w:pPr>
            <w:r>
              <w:t>Mgr Artur Janas</w:t>
            </w:r>
          </w:p>
        </w:tc>
      </w:tr>
    </w:tbl>
    <w:p w:rsidR="00951269" w:rsidRDefault="00951269" w:rsidP="00951269"/>
    <w:p w:rsidR="00951269" w:rsidRDefault="00951269" w:rsidP="00951269">
      <w:pPr>
        <w:spacing w:line="276" w:lineRule="auto"/>
        <w:rPr>
          <w:b/>
        </w:rPr>
      </w:pPr>
      <w:r>
        <w:rPr>
          <w:b/>
        </w:rPr>
        <w:t>Elementy wchodzące w skład programu studiów</w:t>
      </w:r>
    </w:p>
    <w:tbl>
      <w:tblPr>
        <w:tblW w:w="5000" w:type="pct"/>
        <w:tblLook w:val="0000"/>
      </w:tblPr>
      <w:tblGrid>
        <w:gridCol w:w="1383"/>
        <w:gridCol w:w="1791"/>
        <w:gridCol w:w="2212"/>
        <w:gridCol w:w="1087"/>
        <w:gridCol w:w="1231"/>
        <w:gridCol w:w="127"/>
        <w:gridCol w:w="605"/>
        <w:gridCol w:w="852"/>
      </w:tblGrid>
      <w:tr w:rsidR="00951269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Treści programowe zapewniające uzyskanie efektów uczenia się dla przedmiotu </w:t>
            </w:r>
            <w:r>
              <w:rPr>
                <w:b/>
              </w:rPr>
              <w:br/>
            </w:r>
          </w:p>
        </w:tc>
      </w:tr>
      <w:tr w:rsidR="00951269" w:rsidRPr="008B300D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8B300D" w:rsidRDefault="00951269" w:rsidP="00EF3960">
            <w:pPr>
              <w:spacing w:before="60" w:after="60"/>
              <w:jc w:val="both"/>
              <w:rPr>
                <w:b/>
              </w:rPr>
            </w:pPr>
            <w:r w:rsidRPr="00A21592">
              <w:rPr>
                <w:sz w:val="20"/>
                <w:szCs w:val="20"/>
              </w:rPr>
              <w:t>Typy i funkcje mediów społecznościowych, ich miejsce w systemie medialnym, wykorzystanie do celów indywidualnych i promocyjnych, mocne i słabe strony, narzędzia komunikowania w mediach społecznościowych</w:t>
            </w:r>
          </w:p>
        </w:tc>
      </w:tr>
      <w:tr w:rsidR="00951269" w:rsidTr="00EF3960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</w:pPr>
            <w:r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409" w:type="pct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587371" w:rsidRDefault="00951269" w:rsidP="00EF396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Wykład - 15</w:t>
            </w:r>
            <w:r w:rsidRPr="008B300D">
              <w:rPr>
                <w:sz w:val="20"/>
              </w:rPr>
              <w:t>h</w:t>
            </w:r>
            <w:r>
              <w:rPr>
                <w:sz w:val="20"/>
              </w:rPr>
              <w:t>, ćwiczenia projektowe – 15h</w:t>
            </w:r>
            <w:r w:rsidRPr="008B300D">
              <w:rPr>
                <w:sz w:val="20"/>
              </w:rPr>
              <w:t xml:space="preserve"> studia stacjonarne </w:t>
            </w:r>
            <w:r>
              <w:rPr>
                <w:sz w:val="20"/>
              </w:rPr>
              <w:t>(semestr 2) Wykład - 15</w:t>
            </w:r>
            <w:r w:rsidRPr="008B300D">
              <w:rPr>
                <w:sz w:val="20"/>
              </w:rPr>
              <w:t>h</w:t>
            </w:r>
            <w:r>
              <w:rPr>
                <w:sz w:val="20"/>
              </w:rPr>
              <w:t>, ćwiczenia projektowe – 15h</w:t>
            </w:r>
            <w:r w:rsidRPr="008B300D">
              <w:rPr>
                <w:sz w:val="20"/>
              </w:rPr>
              <w:t xml:space="preserve"> studia stacjonarne </w:t>
            </w:r>
            <w:r>
              <w:rPr>
                <w:sz w:val="20"/>
              </w:rPr>
              <w:t>(semestr 3)</w:t>
            </w:r>
          </w:p>
        </w:tc>
      </w:tr>
      <w:tr w:rsidR="00951269" w:rsidTr="00EF3960"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Opis efektów uczenia się dla przedmiotu</w:t>
            </w:r>
          </w:p>
        </w:tc>
      </w:tr>
      <w:tr w:rsidR="00951269" w:rsidTr="00EF3960">
        <w:trPr>
          <w:trHeight w:val="285"/>
        </w:trPr>
        <w:tc>
          <w:tcPr>
            <w:tcW w:w="60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efektu przedmiotu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Student, który zaliczył przedmiot </w:t>
            </w:r>
            <w:r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Powiązanie z KEU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Sposób weryfikacji i oceny efektów uczenia się </w:t>
            </w:r>
          </w:p>
        </w:tc>
      </w:tr>
      <w:tr w:rsidR="00951269" w:rsidTr="00EF3960">
        <w:trPr>
          <w:trHeight w:val="808"/>
        </w:trPr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MI.C9.K_</w:t>
            </w:r>
            <w:r w:rsidRPr="006A66B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6A66B7">
              <w:rPr>
                <w:sz w:val="20"/>
                <w:szCs w:val="20"/>
              </w:rPr>
              <w:t xml:space="preserve">01 </w:t>
            </w:r>
          </w:p>
          <w:p w:rsidR="00951269" w:rsidRPr="001A3E4A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A21592" w:rsidRDefault="00951269" w:rsidP="00EF3960">
            <w:pPr>
              <w:jc w:val="both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Student zna definicję mediów społecznościowych, ich funkcje i typy, wie, jak można je wykorzystać do celów promocyjnych</w:t>
            </w:r>
          </w:p>
          <w:p w:rsidR="00951269" w:rsidRPr="00A21592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A21592" w:rsidRDefault="00951269" w:rsidP="00EF3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MI_W</w:t>
            </w:r>
            <w:r w:rsidRPr="00A21592">
              <w:rPr>
                <w:sz w:val="20"/>
                <w:szCs w:val="20"/>
              </w:rPr>
              <w:t>02</w:t>
            </w:r>
          </w:p>
          <w:p w:rsidR="00951269" w:rsidRPr="00A21592" w:rsidRDefault="00951269" w:rsidP="00EF3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MI_W</w:t>
            </w:r>
            <w:r w:rsidRPr="00A21592">
              <w:rPr>
                <w:sz w:val="20"/>
                <w:szCs w:val="20"/>
              </w:rPr>
              <w:t>03</w:t>
            </w:r>
          </w:p>
          <w:p w:rsidR="00951269" w:rsidRPr="00A21592" w:rsidRDefault="00951269" w:rsidP="00EF3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MI_W</w:t>
            </w:r>
            <w:r w:rsidRPr="00A21592">
              <w:rPr>
                <w:sz w:val="20"/>
                <w:szCs w:val="20"/>
              </w:rPr>
              <w:t>05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A21592" w:rsidRDefault="00951269" w:rsidP="00EF3960">
            <w:pPr>
              <w:jc w:val="center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lastRenderedPageBreak/>
              <w:t>ćwiczenia pr</w:t>
            </w:r>
            <w:r>
              <w:rPr>
                <w:sz w:val="20"/>
                <w:szCs w:val="20"/>
              </w:rPr>
              <w:t>ojektowe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A21592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 xml:space="preserve">samodzielne projekty w ramach zajęć i prac </w:t>
            </w:r>
            <w:r w:rsidRPr="00A21592">
              <w:rPr>
                <w:sz w:val="20"/>
                <w:szCs w:val="20"/>
              </w:rPr>
              <w:lastRenderedPageBreak/>
              <w:t>domowych</w:t>
            </w:r>
          </w:p>
          <w:p w:rsidR="00951269" w:rsidRPr="00A21592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kolokwium zaliczeniowe</w:t>
            </w:r>
          </w:p>
        </w:tc>
      </w:tr>
      <w:tr w:rsidR="00951269" w:rsidTr="00EF3960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MI.C9.K_U.01</w:t>
            </w:r>
          </w:p>
          <w:p w:rsidR="00951269" w:rsidRPr="001A3E4A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A21592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 xml:space="preserve">Student potrafi dokonywać analizy mediów społecznościowych pod kątem celów i funkcji, umie dobrać odpowiednie kanały komunikowania z wykorzystaniem mediów społecznościowych, potrafi wykorzystać je do budowania wizerunku, tworzenia strategii promocyjnej  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A21592" w:rsidRDefault="00951269" w:rsidP="00EF396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MI_U</w:t>
            </w:r>
            <w:r w:rsidRPr="00A21592">
              <w:rPr>
                <w:sz w:val="20"/>
                <w:szCs w:val="20"/>
              </w:rPr>
              <w:t>02</w:t>
            </w:r>
          </w:p>
          <w:p w:rsidR="00951269" w:rsidRPr="00A21592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A21592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ćwiczenia pr</w:t>
            </w:r>
            <w:r>
              <w:rPr>
                <w:sz w:val="20"/>
                <w:szCs w:val="20"/>
              </w:rPr>
              <w:t>ojektowe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A21592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samodzielne projekty w ramach zajęć i prac domowych</w:t>
            </w:r>
          </w:p>
          <w:p w:rsidR="00951269" w:rsidRPr="00A21592" w:rsidRDefault="00951269" w:rsidP="00EF3960">
            <w:pPr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kolokwium zaliczeniowe</w:t>
            </w:r>
          </w:p>
        </w:tc>
      </w:tr>
      <w:tr w:rsidR="00951269" w:rsidTr="00EF3960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MI.C9.K_K.01</w:t>
            </w:r>
          </w:p>
          <w:p w:rsidR="00951269" w:rsidRPr="001A3E4A" w:rsidRDefault="00951269" w:rsidP="00EF396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A21592" w:rsidRDefault="00951269" w:rsidP="00EF3960">
            <w:pPr>
              <w:jc w:val="both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student potrafi krytycznie i obiektywnie oceniać efekty pracy własnej i innych</w:t>
            </w:r>
          </w:p>
          <w:p w:rsidR="00951269" w:rsidRPr="00A21592" w:rsidRDefault="00951269" w:rsidP="00EF3960">
            <w:pPr>
              <w:jc w:val="both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jest odpowiedzialny za zachowanie tożsamości językowej i kulturowej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A21592" w:rsidRDefault="00951269" w:rsidP="00EF396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MI_K</w:t>
            </w:r>
            <w:r w:rsidRPr="00A21592">
              <w:rPr>
                <w:sz w:val="20"/>
                <w:szCs w:val="20"/>
              </w:rPr>
              <w:t>01</w:t>
            </w:r>
          </w:p>
          <w:p w:rsidR="00951269" w:rsidRPr="00A21592" w:rsidRDefault="00951269" w:rsidP="00EF396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MI_K</w:t>
            </w:r>
            <w:r w:rsidRPr="00A21592">
              <w:rPr>
                <w:sz w:val="20"/>
                <w:szCs w:val="20"/>
              </w:rPr>
              <w:t>02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A21592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ćwiczenia pr</w:t>
            </w:r>
            <w:r>
              <w:rPr>
                <w:sz w:val="20"/>
                <w:szCs w:val="20"/>
              </w:rPr>
              <w:t>ojektowe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A21592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Nakład pracy studenta (bilans punktów ECTS)</w:t>
            </w:r>
          </w:p>
        </w:tc>
      </w:tr>
      <w:tr w:rsidR="00951269" w:rsidTr="00EF3960">
        <w:trPr>
          <w:cantSplit/>
          <w:trHeight w:val="1617"/>
        </w:trPr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</w:pPr>
            <w:r>
              <w:rPr>
                <w:b/>
              </w:rPr>
              <w:t>Całkowita liczba punktów ECTS: (A + B)</w:t>
            </w:r>
            <w:r>
              <w:rPr>
                <w:b/>
                <w:i/>
              </w:rPr>
              <w:t xml:space="preserve">   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snapToGrid w:val="0"/>
            </w:pPr>
            <w:r>
              <w:t>6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951269" w:rsidRDefault="00951269" w:rsidP="00EF3960">
            <w:pPr>
              <w:pStyle w:val="Normalny1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Stacjonarne </w:t>
            </w:r>
          </w:p>
          <w:p w:rsidR="00951269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51269" w:rsidRPr="00776FBC" w:rsidRDefault="00951269" w:rsidP="00EF3960">
            <w:pPr>
              <w:spacing w:before="60" w:after="60"/>
              <w:ind w:left="113" w:right="113"/>
              <w:rPr>
                <w:bCs/>
                <w:sz w:val="20"/>
                <w:szCs w:val="20"/>
              </w:rPr>
            </w:pPr>
            <w:r w:rsidRPr="00776FBC">
              <w:rPr>
                <w:bCs/>
                <w:sz w:val="20"/>
                <w:szCs w:val="20"/>
              </w:rPr>
              <w:t>Niestacjonarne</w:t>
            </w:r>
          </w:p>
        </w:tc>
      </w:tr>
      <w:tr w:rsidR="00951269" w:rsidTr="00EF3960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autoSpaceDE w:val="0"/>
              <w:rPr>
                <w:b/>
              </w:rPr>
            </w:pPr>
            <w:r>
              <w:rPr>
                <w:b/>
              </w:rPr>
              <w:t xml:space="preserve">A. Liczba godzin </w:t>
            </w:r>
            <w:r>
              <w:rPr>
                <w:b/>
                <w:lang w:eastAsia="pl-PL"/>
              </w:rPr>
              <w:t>kontaktowych</w:t>
            </w:r>
            <w:r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r>
              <w:t>Wykład</w:t>
            </w:r>
          </w:p>
          <w:p w:rsidR="00951269" w:rsidRDefault="00951269" w:rsidP="00EF3960">
            <w:r>
              <w:t>Ćwiczenia projektowe</w:t>
            </w:r>
          </w:p>
          <w:p w:rsidR="00951269" w:rsidRPr="00776FBC" w:rsidRDefault="00951269" w:rsidP="00EF3960"/>
          <w:p w:rsidR="00951269" w:rsidRPr="00776FBC" w:rsidRDefault="00951269" w:rsidP="00EF3960">
            <w:pPr>
              <w:rPr>
                <w:b/>
                <w:bCs/>
              </w:rPr>
            </w:pPr>
            <w:r w:rsidRPr="00776FBC">
              <w:rPr>
                <w:b/>
                <w:bCs/>
              </w:rPr>
              <w:t>w sumie:</w:t>
            </w:r>
          </w:p>
          <w:p w:rsidR="00951269" w:rsidRPr="00776FBC" w:rsidRDefault="00951269" w:rsidP="00EF3960">
            <w:r w:rsidRPr="00776FBC">
              <w:t>ECTS</w:t>
            </w:r>
          </w:p>
          <w:p w:rsidR="00951269" w:rsidRPr="004524C2" w:rsidRDefault="00951269" w:rsidP="00EF3960">
            <w:pPr>
              <w:rPr>
                <w:highlight w:val="green"/>
              </w:rPr>
            </w:pP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776FBC" w:rsidRDefault="00951269" w:rsidP="00EF3960">
            <w:pPr>
              <w:jc w:val="center"/>
            </w:pPr>
            <w:r>
              <w:t>30</w:t>
            </w:r>
          </w:p>
          <w:p w:rsidR="00951269" w:rsidRDefault="00951269" w:rsidP="00EF3960">
            <w:pPr>
              <w:jc w:val="center"/>
            </w:pPr>
            <w:r>
              <w:t>30</w:t>
            </w:r>
          </w:p>
          <w:p w:rsidR="00951269" w:rsidRDefault="00951269" w:rsidP="00EF3960">
            <w:pPr>
              <w:jc w:val="center"/>
            </w:pPr>
          </w:p>
          <w:p w:rsidR="00951269" w:rsidRPr="00B075BA" w:rsidRDefault="00951269" w:rsidP="00EF3960">
            <w:pPr>
              <w:jc w:val="center"/>
              <w:rPr>
                <w:b/>
                <w:bCs/>
              </w:rPr>
            </w:pPr>
            <w:r w:rsidRPr="00B075BA">
              <w:rPr>
                <w:b/>
                <w:bCs/>
              </w:rPr>
              <w:t>60</w:t>
            </w:r>
          </w:p>
          <w:p w:rsidR="00951269" w:rsidRDefault="00951269" w:rsidP="00EF3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  <w:p w:rsidR="00951269" w:rsidRPr="00776FBC" w:rsidRDefault="00951269" w:rsidP="00EF3960">
            <w:pPr>
              <w:jc w:val="center"/>
              <w:rPr>
                <w:b/>
                <w:bCs/>
              </w:rPr>
            </w:pPr>
          </w:p>
          <w:p w:rsidR="00951269" w:rsidRPr="004524C2" w:rsidRDefault="00951269" w:rsidP="00EF3960">
            <w:pPr>
              <w:jc w:val="center"/>
              <w:rPr>
                <w:highlight w:val="green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8D0223" w:rsidRDefault="00951269" w:rsidP="00EF3960">
            <w:pPr>
              <w:jc w:val="center"/>
            </w:pPr>
          </w:p>
        </w:tc>
      </w:tr>
      <w:tr w:rsidR="00951269" w:rsidTr="00EF3960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rPr>
                <w:b/>
              </w:rPr>
            </w:pPr>
            <w:r>
              <w:rPr>
                <w:b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A21592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kolokwium</w:t>
            </w:r>
          </w:p>
          <w:p w:rsidR="00951269" w:rsidRDefault="00951269" w:rsidP="00EF3960"/>
          <w:p w:rsidR="00951269" w:rsidRPr="00776FBC" w:rsidRDefault="00951269" w:rsidP="00EF3960">
            <w:pPr>
              <w:rPr>
                <w:b/>
                <w:bCs/>
              </w:rPr>
            </w:pPr>
            <w:r w:rsidRPr="00776FBC">
              <w:rPr>
                <w:b/>
                <w:bCs/>
              </w:rPr>
              <w:t>w sumie:</w:t>
            </w:r>
          </w:p>
          <w:p w:rsidR="00951269" w:rsidRPr="00776FBC" w:rsidRDefault="00951269" w:rsidP="00EF3960">
            <w:pPr>
              <w:rPr>
                <w:highlight w:val="green"/>
              </w:rPr>
            </w:pPr>
            <w:r w:rsidRPr="00776FBC">
              <w:t>ECTS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jc w:val="center"/>
            </w:pPr>
            <w:r>
              <w:t>30</w:t>
            </w:r>
          </w:p>
          <w:p w:rsidR="00951269" w:rsidRDefault="00951269" w:rsidP="00EF3960">
            <w:pPr>
              <w:jc w:val="center"/>
            </w:pPr>
          </w:p>
          <w:p w:rsidR="00951269" w:rsidRDefault="00951269" w:rsidP="00EF3960">
            <w:pPr>
              <w:jc w:val="center"/>
            </w:pPr>
            <w:r>
              <w:t>60</w:t>
            </w:r>
          </w:p>
          <w:p w:rsidR="00951269" w:rsidRDefault="00951269" w:rsidP="00EF3960">
            <w:pPr>
              <w:jc w:val="center"/>
              <w:rPr>
                <w:b/>
                <w:bCs/>
              </w:rPr>
            </w:pPr>
          </w:p>
          <w:p w:rsidR="00951269" w:rsidRPr="00776FBC" w:rsidRDefault="00951269" w:rsidP="00EF3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  <w:p w:rsidR="00951269" w:rsidRPr="00776FBC" w:rsidRDefault="00951269" w:rsidP="00EF3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8D0223" w:rsidRDefault="00951269" w:rsidP="00EF3960">
            <w:pPr>
              <w:jc w:val="center"/>
            </w:pPr>
          </w:p>
        </w:tc>
      </w:tr>
      <w:tr w:rsidR="00951269" w:rsidTr="00EF3960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C. Liczba godzin </w:t>
            </w:r>
            <w:r>
              <w:rPr>
                <w:b/>
                <w:lang w:eastAsia="pl-PL"/>
              </w:rPr>
              <w:t xml:space="preserve">zajęć kształtujących umiejętności praktyczne </w:t>
            </w:r>
            <w:r>
              <w:rPr>
                <w:b/>
              </w:rPr>
              <w:t>w ramach przedmiotu oraz związana z tym liczba punktów ECTS: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r>
              <w:t xml:space="preserve">Udział w ćwiczeniach projektowych </w:t>
            </w:r>
          </w:p>
          <w:p w:rsidR="00951269" w:rsidRPr="00A21592" w:rsidRDefault="00951269" w:rsidP="00EF3960">
            <w:pPr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776FBC" w:rsidRDefault="00951269" w:rsidP="00EF3960">
            <w:pPr>
              <w:rPr>
                <w:b/>
                <w:bCs/>
              </w:rPr>
            </w:pPr>
            <w:r w:rsidRPr="00776FBC">
              <w:rPr>
                <w:b/>
                <w:bCs/>
              </w:rPr>
              <w:t>w sumie:</w:t>
            </w:r>
          </w:p>
          <w:p w:rsidR="00951269" w:rsidRPr="00776FBC" w:rsidRDefault="00951269" w:rsidP="00EF3960">
            <w:pPr>
              <w:rPr>
                <w:highlight w:val="green"/>
              </w:rPr>
            </w:pPr>
            <w:r w:rsidRPr="00776FBC">
              <w:lastRenderedPageBreak/>
              <w:t>ECTS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jc w:val="center"/>
            </w:pPr>
            <w:r>
              <w:lastRenderedPageBreak/>
              <w:t>30</w:t>
            </w:r>
          </w:p>
          <w:p w:rsidR="00951269" w:rsidRDefault="00951269" w:rsidP="00EF3960">
            <w:pPr>
              <w:jc w:val="center"/>
            </w:pPr>
            <w:r>
              <w:t>90</w:t>
            </w:r>
          </w:p>
          <w:p w:rsidR="00951269" w:rsidRDefault="00951269" w:rsidP="00EF3960">
            <w:pPr>
              <w:jc w:val="center"/>
            </w:pPr>
          </w:p>
          <w:p w:rsidR="00951269" w:rsidRPr="00776FBC" w:rsidRDefault="00951269" w:rsidP="00EF3960">
            <w:pPr>
              <w:jc w:val="center"/>
              <w:rPr>
                <w:b/>
                <w:bCs/>
              </w:rPr>
            </w:pPr>
            <w:r>
              <w:lastRenderedPageBreak/>
              <w:t>120</w:t>
            </w:r>
          </w:p>
          <w:p w:rsidR="00951269" w:rsidRPr="00776FBC" w:rsidRDefault="00951269" w:rsidP="00EF3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8D0223" w:rsidRDefault="00951269" w:rsidP="00EF3960">
            <w:pPr>
              <w:jc w:val="center"/>
            </w:pPr>
          </w:p>
        </w:tc>
      </w:tr>
    </w:tbl>
    <w:p w:rsidR="00951269" w:rsidRDefault="00951269" w:rsidP="00951269">
      <w:pPr>
        <w:keepNext/>
        <w:keepLines/>
        <w:spacing w:line="276" w:lineRule="auto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00"/>
        <w:gridCol w:w="7388"/>
      </w:tblGrid>
      <w:tr w:rsidR="00951269" w:rsidRPr="00B33361" w:rsidTr="00EF3960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B33361" w:rsidRDefault="00951269" w:rsidP="00EF3960">
            <w:pPr>
              <w:spacing w:after="90"/>
            </w:pPr>
            <w:r w:rsidRPr="00A06C3E">
              <w:rPr>
                <w:b/>
              </w:rPr>
              <w:t>Szczegółowe treści kształcenia w ramach poszczególnych form zajęć</w:t>
            </w:r>
            <w:r>
              <w:rPr>
                <w:b/>
              </w:rPr>
              <w:t>:</w:t>
            </w:r>
          </w:p>
        </w:tc>
        <w:tc>
          <w:tcPr>
            <w:tcW w:w="3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4D674B" w:rsidRDefault="00951269" w:rsidP="00EF3960">
            <w:pPr>
              <w:jc w:val="both"/>
            </w:pPr>
            <w:r w:rsidRPr="00A21592">
              <w:rPr>
                <w:sz w:val="20"/>
                <w:szCs w:val="20"/>
              </w:rPr>
              <w:t>Uzyskanie podstawowych informacji na temat mediów społecznościowych i narzędzi komunikowania w nowych mediach, znajomość przydatności mediów społecznościowych w marketingu, kreowaniu wizerunku, w reklamie i polityce. Nabycie świadomości zagrożeń związanych z komunikacją w mediach społecznościowych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23" w:type="pct"/>
            <w:tcBorders>
              <w:right w:val="nil"/>
            </w:tcBorders>
            <w:shd w:val="clear" w:color="auto" w:fill="D9D9D9"/>
          </w:tcPr>
          <w:p w:rsidR="00951269" w:rsidRPr="00B33361" w:rsidRDefault="00951269" w:rsidP="00EF3960">
            <w:pPr>
              <w:ind w:right="513"/>
              <w:rPr>
                <w:rFonts w:ascii="Times New Roman" w:hAnsi="Times New Roman"/>
                <w:b/>
              </w:rPr>
            </w:pPr>
            <w:r w:rsidRPr="00B33361">
              <w:rPr>
                <w:rFonts w:ascii="Times New Roman" w:hAnsi="Times New Roman"/>
                <w:b/>
              </w:rPr>
              <w:t xml:space="preserve">Metody </w:t>
            </w:r>
            <w:r>
              <w:rPr>
                <w:rFonts w:ascii="Times New Roman" w:hAnsi="Times New Roman"/>
                <w:b/>
              </w:rPr>
              <w:t>i techniki kształcenia</w:t>
            </w:r>
            <w:r w:rsidRPr="00B33361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3977" w:type="pct"/>
          </w:tcPr>
          <w:p w:rsidR="00951269" w:rsidRPr="002E1F86" w:rsidRDefault="00951269" w:rsidP="00EF3960">
            <w:pPr>
              <w:spacing w:after="0" w:line="240" w:lineRule="auto"/>
              <w:ind w:right="513"/>
              <w:rPr>
                <w:rFonts w:ascii="Times New Roman" w:hAnsi="Times New Roman"/>
                <w:color w:val="000000"/>
              </w:rPr>
            </w:pPr>
            <w:r w:rsidRPr="00A21592">
              <w:rPr>
                <w:rFonts w:ascii="Times New Roman" w:hAnsi="Times New Roman"/>
                <w:sz w:val="20"/>
                <w:szCs w:val="20"/>
              </w:rPr>
              <w:t>ćwiczenia pr</w:t>
            </w:r>
            <w:r>
              <w:rPr>
                <w:rFonts w:ascii="Times New Roman" w:hAnsi="Times New Roman"/>
                <w:sz w:val="20"/>
                <w:szCs w:val="20"/>
              </w:rPr>
              <w:t>ojektowe</w:t>
            </w:r>
            <w:r w:rsidRPr="00A21592">
              <w:rPr>
                <w:rFonts w:ascii="Times New Roman" w:hAnsi="Times New Roman"/>
                <w:sz w:val="20"/>
                <w:szCs w:val="20"/>
              </w:rPr>
              <w:t xml:space="preserve">, projekty, kolokwium zaliczeniowe 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B33361" w:rsidRDefault="00951269" w:rsidP="00EF3960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* </w:t>
            </w:r>
            <w:r w:rsidRPr="00A06C3E">
              <w:rPr>
                <w:b/>
              </w:rPr>
              <w:t>Warunki i sposób zaliczenia poszczególnych form zajęć, w tym zasady zaliczeń poprawkowych, a także warunki dopuszczenia do egzaminu</w:t>
            </w:r>
            <w:r>
              <w:rPr>
                <w:b/>
              </w:rPr>
              <w:t>:</w:t>
            </w:r>
            <w:r w:rsidRPr="00B33361">
              <w:t xml:space="preserve"> </w:t>
            </w:r>
          </w:p>
        </w:tc>
        <w:tc>
          <w:tcPr>
            <w:tcW w:w="3977" w:type="pct"/>
            <w:tcBorders>
              <w:bottom w:val="single" w:sz="4" w:space="0" w:color="auto"/>
            </w:tcBorders>
          </w:tcPr>
          <w:p w:rsidR="00951269" w:rsidRPr="00B33361" w:rsidRDefault="00951269" w:rsidP="00EF3960">
            <w:pPr>
              <w:jc w:val="both"/>
            </w:pPr>
            <w:r w:rsidRPr="00A21592">
              <w:rPr>
                <w:sz w:val="20"/>
                <w:szCs w:val="20"/>
              </w:rPr>
              <w:t>ustalane indywidualnie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* </w:t>
            </w:r>
            <w:r w:rsidRPr="00A06C3E">
              <w:rPr>
                <w:b/>
              </w:rPr>
              <w:t>Zasady udziału w poszczególnych zajęciach, ze wskazaniem, czy obecność studenta na zajęciach jest obowiązkowa</w:t>
            </w:r>
            <w:r>
              <w:rPr>
                <w:b/>
              </w:rPr>
              <w:t>:</w:t>
            </w:r>
          </w:p>
        </w:tc>
        <w:tc>
          <w:tcPr>
            <w:tcW w:w="3977" w:type="pct"/>
            <w:tcBorders>
              <w:bottom w:val="single" w:sz="4" w:space="0" w:color="auto"/>
            </w:tcBorders>
          </w:tcPr>
          <w:p w:rsidR="00951269" w:rsidRPr="00B33361" w:rsidRDefault="00951269" w:rsidP="00EF3960">
            <w:pPr>
              <w:jc w:val="both"/>
            </w:pPr>
            <w:r w:rsidRPr="00A21592">
              <w:rPr>
                <w:sz w:val="20"/>
                <w:szCs w:val="20"/>
              </w:rPr>
              <w:t>Obecność na zajęciach jest obowiązkowa.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86059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860594">
              <w:rPr>
                <w:b/>
              </w:rPr>
              <w:t>Sposób obliczania oceny końcowej:</w:t>
            </w:r>
          </w:p>
        </w:tc>
        <w:tc>
          <w:tcPr>
            <w:tcW w:w="3977" w:type="pct"/>
            <w:tcBorders>
              <w:bottom w:val="single" w:sz="4" w:space="0" w:color="auto"/>
            </w:tcBorders>
          </w:tcPr>
          <w:p w:rsidR="00951269" w:rsidRPr="00A21592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>1. Frekwencja i czynny udział zajęciach: maks. 30 pkt.</w:t>
            </w:r>
          </w:p>
          <w:p w:rsidR="00951269" w:rsidRPr="00A21592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>2. Prace zaliczeniowe maks. 30 pkt.</w:t>
            </w:r>
          </w:p>
          <w:p w:rsidR="00951269" w:rsidRPr="00A21592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>3. Kolokwium maks. 40 pkt</w:t>
            </w:r>
          </w:p>
          <w:p w:rsidR="00951269" w:rsidRPr="00A21592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</w:p>
          <w:p w:rsidR="00951269" w:rsidRPr="00A21592" w:rsidRDefault="00951269" w:rsidP="00EF3960">
            <w:pPr>
              <w:tabs>
                <w:tab w:val="left" w:pos="441"/>
              </w:tabs>
              <w:ind w:right="939"/>
              <w:jc w:val="right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>Razem:</w:t>
            </w:r>
            <w:r w:rsidRPr="00A21592">
              <w:rPr>
                <w:b/>
                <w:sz w:val="20"/>
                <w:szCs w:val="20"/>
              </w:rPr>
              <w:t xml:space="preserve"> </w:t>
            </w:r>
            <w:r w:rsidRPr="00A21592">
              <w:rPr>
                <w:sz w:val="20"/>
                <w:szCs w:val="20"/>
              </w:rPr>
              <w:t>maks.</w:t>
            </w:r>
            <w:r w:rsidRPr="00A21592">
              <w:rPr>
                <w:b/>
                <w:sz w:val="20"/>
                <w:szCs w:val="20"/>
              </w:rPr>
              <w:t xml:space="preserve"> </w:t>
            </w:r>
            <w:r w:rsidRPr="00A21592">
              <w:rPr>
                <w:bCs/>
                <w:sz w:val="20"/>
                <w:szCs w:val="20"/>
              </w:rPr>
              <w:t xml:space="preserve">100 punktów         </w:t>
            </w:r>
          </w:p>
          <w:p w:rsidR="00951269" w:rsidRPr="00A21592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/>
                <w:sz w:val="20"/>
                <w:szCs w:val="20"/>
              </w:rPr>
              <w:t>Ocena końcowa</w:t>
            </w:r>
          </w:p>
          <w:p w:rsidR="00951269" w:rsidRPr="00A21592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>0-50 pkt.  ocena: 2,0 (ndst)</w:t>
            </w:r>
          </w:p>
          <w:p w:rsidR="00951269" w:rsidRPr="00A21592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>51-60 pkt. ocena: 3,0 (dst)</w:t>
            </w:r>
          </w:p>
          <w:p w:rsidR="00951269" w:rsidRPr="00A21592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>61-70 pkt. ocena: 3,5 (+dst)</w:t>
            </w:r>
          </w:p>
          <w:p w:rsidR="00951269" w:rsidRPr="00A21592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 xml:space="preserve">71-80 pkt. ocena: 4,0 (db) </w:t>
            </w:r>
          </w:p>
          <w:p w:rsidR="00951269" w:rsidRPr="00A21592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>81-90 pkt. ocena: 4,5 (+db)</w:t>
            </w:r>
          </w:p>
          <w:p w:rsidR="00951269" w:rsidRPr="00860594" w:rsidRDefault="00951269" w:rsidP="00EF3960">
            <w:pPr>
              <w:jc w:val="both"/>
            </w:pPr>
            <w:r w:rsidRPr="00A21592">
              <w:rPr>
                <w:bCs/>
                <w:sz w:val="20"/>
                <w:szCs w:val="20"/>
              </w:rPr>
              <w:lastRenderedPageBreak/>
              <w:t xml:space="preserve">91-100 pkt. ocena: 5,0 (bdb) 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* </w:t>
            </w:r>
            <w:r w:rsidRPr="00A06C3E">
              <w:rPr>
                <w:b/>
              </w:rPr>
              <w:t>Sposób i tryb wyrównywania zaległości powstałych wskutek nieobecności studenta na zajęciach</w:t>
            </w:r>
            <w:r>
              <w:rPr>
                <w:b/>
              </w:rPr>
              <w:t>:</w:t>
            </w:r>
          </w:p>
        </w:tc>
        <w:tc>
          <w:tcPr>
            <w:tcW w:w="3977" w:type="pct"/>
            <w:tcBorders>
              <w:bottom w:val="single" w:sz="4" w:space="0" w:color="auto"/>
            </w:tcBorders>
          </w:tcPr>
          <w:p w:rsidR="00951269" w:rsidRPr="00B33361" w:rsidRDefault="00951269" w:rsidP="00EF3960">
            <w:pPr>
              <w:jc w:val="both"/>
            </w:pPr>
            <w:r w:rsidRPr="00A21592">
              <w:rPr>
                <w:sz w:val="20"/>
                <w:szCs w:val="20"/>
              </w:rPr>
              <w:t>Ustalane indywidualnie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A06C3E">
              <w:rPr>
                <w:b/>
              </w:rPr>
              <w:t xml:space="preserve">Wymagania wstępne i dodatkowe, </w:t>
            </w:r>
            <w:r>
              <w:rPr>
                <w:b/>
              </w:rPr>
              <w:t xml:space="preserve">szczególnie w odniesieniu do sekwencyjności przedmiotów: </w:t>
            </w:r>
          </w:p>
        </w:tc>
        <w:tc>
          <w:tcPr>
            <w:tcW w:w="3977" w:type="pct"/>
            <w:tcBorders>
              <w:bottom w:val="single" w:sz="4" w:space="0" w:color="auto"/>
            </w:tcBorders>
          </w:tcPr>
          <w:p w:rsidR="00951269" w:rsidRPr="004D674B" w:rsidRDefault="00951269" w:rsidP="00EF3960">
            <w:pPr>
              <w:jc w:val="both"/>
            </w:pPr>
            <w:r w:rsidRPr="00A21592">
              <w:rPr>
                <w:color w:val="000000"/>
                <w:spacing w:val="-6"/>
                <w:sz w:val="20"/>
                <w:szCs w:val="20"/>
              </w:rPr>
              <w:t>brak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A06C3E">
              <w:rPr>
                <w:b/>
              </w:rPr>
              <w:t>Zalecana literatura</w:t>
            </w:r>
            <w:r>
              <w:rPr>
                <w:b/>
              </w:rPr>
              <w:t>:</w:t>
            </w:r>
          </w:p>
        </w:tc>
        <w:tc>
          <w:tcPr>
            <w:tcW w:w="3977" w:type="pct"/>
            <w:tcBorders>
              <w:bottom w:val="single" w:sz="4" w:space="0" w:color="auto"/>
            </w:tcBorders>
            <w:vAlign w:val="center"/>
          </w:tcPr>
          <w:p w:rsidR="00951269" w:rsidRDefault="00951269" w:rsidP="00EA2F20">
            <w:pPr>
              <w:numPr>
                <w:ilvl w:val="0"/>
                <w:numId w:val="10"/>
              </w:numPr>
              <w:spacing w:after="0" w:line="240" w:lineRule="auto"/>
              <w:ind w:left="446"/>
              <w:rPr>
                <w:rFonts w:ascii="Times New Roman" w:hAnsi="Times New Roman"/>
                <w:sz w:val="20"/>
                <w:szCs w:val="20"/>
              </w:rPr>
            </w:pPr>
            <w:r w:rsidRPr="00A21592">
              <w:rPr>
                <w:rFonts w:ascii="Times New Roman" w:hAnsi="Times New Roman"/>
                <w:sz w:val="20"/>
                <w:szCs w:val="20"/>
              </w:rPr>
              <w:t xml:space="preserve">J. van Dijk, </w:t>
            </w:r>
            <w:r w:rsidRPr="00A21592">
              <w:rPr>
                <w:rFonts w:ascii="Times New Roman" w:hAnsi="Times New Roman"/>
                <w:i/>
                <w:sz w:val="20"/>
                <w:szCs w:val="20"/>
              </w:rPr>
              <w:t xml:space="preserve">Społeczne aspekty nowych mediów: analiza społeczeństwa sieci, </w:t>
            </w:r>
            <w:r w:rsidRPr="00A21592">
              <w:rPr>
                <w:rFonts w:ascii="Times New Roman" w:hAnsi="Times New Roman"/>
                <w:sz w:val="20"/>
                <w:szCs w:val="20"/>
              </w:rPr>
              <w:t>PWN, Warszawa 2010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1269" w:rsidRDefault="00951269" w:rsidP="00EA2F20">
            <w:pPr>
              <w:numPr>
                <w:ilvl w:val="0"/>
                <w:numId w:val="10"/>
              </w:numPr>
              <w:spacing w:after="0" w:line="240" w:lineRule="auto"/>
              <w:ind w:left="4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 w:rsidRPr="00A21592">
              <w:rPr>
                <w:rFonts w:ascii="Times New Roman" w:hAnsi="Times New Roman"/>
                <w:sz w:val="20"/>
                <w:szCs w:val="20"/>
              </w:rPr>
              <w:t xml:space="preserve">Podlaski, </w:t>
            </w:r>
            <w:r w:rsidRPr="00A21592">
              <w:rPr>
                <w:rFonts w:ascii="Times New Roman" w:hAnsi="Times New Roman"/>
                <w:i/>
                <w:sz w:val="20"/>
                <w:szCs w:val="20"/>
              </w:rPr>
              <w:t>Marketing społecznościowy. Tajniki skutecznej promocji w social media</w:t>
            </w:r>
            <w:r w:rsidRPr="00A21592">
              <w:rPr>
                <w:rFonts w:ascii="Times New Roman" w:hAnsi="Times New Roman"/>
                <w:sz w:val="20"/>
                <w:szCs w:val="20"/>
              </w:rPr>
              <w:t>, Gliwice 2011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1269" w:rsidRPr="00587371" w:rsidRDefault="00951269" w:rsidP="00EA2F20">
            <w:pPr>
              <w:numPr>
                <w:ilvl w:val="0"/>
                <w:numId w:val="10"/>
              </w:numPr>
              <w:spacing w:after="0" w:line="240" w:lineRule="auto"/>
              <w:ind w:left="446"/>
              <w:rPr>
                <w:rFonts w:ascii="Times New Roman" w:hAnsi="Times New Roman"/>
                <w:sz w:val="20"/>
                <w:szCs w:val="20"/>
              </w:rPr>
            </w:pPr>
            <w:r w:rsidRPr="00587371">
              <w:rPr>
                <w:sz w:val="20"/>
                <w:szCs w:val="20"/>
              </w:rPr>
              <w:t xml:space="preserve">M. Sadowski, </w:t>
            </w:r>
            <w:r w:rsidRPr="00587371">
              <w:rPr>
                <w:i/>
                <w:sz w:val="20"/>
                <w:szCs w:val="20"/>
              </w:rPr>
              <w:t>Rewolucja social media</w:t>
            </w:r>
            <w:r w:rsidRPr="00587371">
              <w:rPr>
                <w:sz w:val="20"/>
                <w:szCs w:val="20"/>
              </w:rPr>
              <w:t>, Gliwice 2013.</w:t>
            </w:r>
          </w:p>
        </w:tc>
      </w:tr>
    </w:tbl>
    <w:p w:rsidR="00951269" w:rsidRDefault="00951269" w:rsidP="00951269">
      <w:pPr>
        <w:keepNext/>
        <w:keepLines/>
        <w:spacing w:line="276" w:lineRule="auto"/>
        <w:rPr>
          <w:b/>
        </w:rPr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17" name="Obraz 17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3030"/>
        <w:gridCol w:w="6258"/>
      </w:tblGrid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pPr>
              <w:rPr>
                <w:b/>
              </w:rPr>
            </w:pPr>
            <w:r w:rsidRPr="00666BB6">
              <w:rPr>
                <w:b/>
              </w:rPr>
              <w:t xml:space="preserve">Nazwa przedmiotu i kod </w:t>
            </w:r>
          </w:p>
          <w:p w:rsidR="00951269" w:rsidRPr="00666BB6" w:rsidRDefault="00951269" w:rsidP="00EF3960">
            <w:r w:rsidRPr="00666BB6">
              <w:rPr>
                <w:b/>
              </w:rPr>
              <w:t>(wg planu studiów):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pPr>
              <w:pStyle w:val="Nagwek2"/>
            </w:pPr>
            <w:bookmarkStart w:id="65" w:name="_Toc83404868"/>
            <w:bookmarkStart w:id="66" w:name="_Toc83501824"/>
            <w:r>
              <w:t>Wprowadzenie do pozycjonowania stron C10</w:t>
            </w:r>
            <w:bookmarkEnd w:id="65"/>
            <w:bookmarkEnd w:id="66"/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Nazwa przedmiotu (j. ang.):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7441E" w:rsidRDefault="00951269" w:rsidP="00EF3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Cs w:val="35"/>
                <w:lang w:eastAsia="pl-PL"/>
              </w:rPr>
            </w:pPr>
            <w:r w:rsidRPr="00A214D9">
              <w:rPr>
                <w:rFonts w:eastAsia="Times New Roman"/>
                <w:color w:val="202124"/>
                <w:lang w:eastAsia="pl-PL"/>
              </w:rPr>
              <w:t>Introduction to website positioning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Kierunek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EF3960">
            <w:r w:rsidRPr="00C05CE5">
              <w:t>Marketing Internetowy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Poziom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EF3960">
            <w:r w:rsidRPr="00C05CE5">
              <w:t>studia pierwszego stopnia (licencjackie)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Profil: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EF3960">
            <w:r w:rsidRPr="00C05CE5">
              <w:t>praktyczny (P)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Forma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EF3960">
            <w:r w:rsidRPr="00C05CE5">
              <w:t>stacjonarna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Punkty ECTS: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t>2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Język wykładowy: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t>Polski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Rok akademicki: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>
              <w:t>2021/2022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Semestr: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>
              <w:t>4</w:t>
            </w:r>
          </w:p>
        </w:tc>
      </w:tr>
      <w:tr w:rsidR="00951269" w:rsidRPr="00666BB6" w:rsidTr="00EF3960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 w:rsidRPr="00666BB6">
              <w:rPr>
                <w:b/>
              </w:rPr>
              <w:t>Koordynator przedmiotu: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EF3960">
            <w:r>
              <w:t xml:space="preserve">Mgr inż. Daniel Jędrysik  </w:t>
            </w:r>
          </w:p>
        </w:tc>
      </w:tr>
    </w:tbl>
    <w:p w:rsidR="00951269" w:rsidRPr="00666BB6" w:rsidRDefault="00951269" w:rsidP="00951269"/>
    <w:p w:rsidR="00951269" w:rsidRPr="0049159A" w:rsidRDefault="00951269" w:rsidP="00951269">
      <w:pPr>
        <w:rPr>
          <w:b/>
        </w:rPr>
      </w:pPr>
      <w:r w:rsidRPr="0049159A">
        <w:rPr>
          <w:b/>
        </w:rPr>
        <w:t>Elementy wchodzące w skład programu studiów</w:t>
      </w: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1433"/>
        <w:gridCol w:w="1124"/>
        <w:gridCol w:w="546"/>
        <w:gridCol w:w="1896"/>
        <w:gridCol w:w="1096"/>
        <w:gridCol w:w="112"/>
        <w:gridCol w:w="1410"/>
        <w:gridCol w:w="1630"/>
        <w:gridCol w:w="41"/>
      </w:tblGrid>
      <w:tr w:rsidR="00951269" w:rsidRPr="00666BB6" w:rsidTr="00EF3960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  <w:r w:rsidRPr="00666BB6">
              <w:rPr>
                <w:b/>
                <w:sz w:val="20"/>
                <w:szCs w:val="20"/>
              </w:rPr>
              <w:br/>
            </w:r>
          </w:p>
        </w:tc>
      </w:tr>
      <w:tr w:rsidR="00951269" w:rsidRPr="00666BB6" w:rsidTr="00EF3960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Poznanie istotny i celów pozycjonowania stron. </w:t>
            </w:r>
          </w:p>
        </w:tc>
      </w:tr>
      <w:tr w:rsidR="00951269" w:rsidRPr="00666BB6" w:rsidTr="00EF3960">
        <w:trPr>
          <w:trHeight w:val="1"/>
        </w:trPr>
        <w:tc>
          <w:tcPr>
            <w:tcW w:w="1722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78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30 godzin – </w:t>
            </w:r>
            <w:r>
              <w:rPr>
                <w:sz w:val="20"/>
                <w:szCs w:val="20"/>
              </w:rPr>
              <w:t xml:space="preserve">ćwiczenia </w:t>
            </w:r>
            <w:r w:rsidRPr="00666BB6">
              <w:rPr>
                <w:sz w:val="20"/>
                <w:szCs w:val="20"/>
              </w:rPr>
              <w:t xml:space="preserve"> </w:t>
            </w:r>
          </w:p>
        </w:tc>
      </w:tr>
      <w:tr w:rsidR="00951269" w:rsidRPr="00666BB6" w:rsidTr="00EF3960">
        <w:trPr>
          <w:trHeight w:val="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666BB6" w:rsidTr="00EF3960">
        <w:tc>
          <w:tcPr>
            <w:tcW w:w="61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Kod efektu przedmiotu</w:t>
            </w:r>
          </w:p>
        </w:tc>
        <w:tc>
          <w:tcPr>
            <w:tcW w:w="2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Student, który zaliczył przedmiot </w:t>
            </w:r>
            <w:r w:rsidRPr="00666BB6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Powiązanie z KEU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pct"/>
        </w:trPr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C10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DE01F7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Zna cele pozycjonowania stron internetowych 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9D164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pct"/>
        </w:trPr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C10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K_U01</w:t>
            </w:r>
          </w:p>
        </w:tc>
        <w:tc>
          <w:tcPr>
            <w:tcW w:w="22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Zna wyszukiwarki internetowe na świece i w Polsce 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MI_W05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Prace projektowe, </w:t>
            </w:r>
            <w:r w:rsidRPr="009D1640">
              <w:rPr>
                <w:color w:val="000000" w:themeColor="text1"/>
                <w:sz w:val="20"/>
                <w:szCs w:val="20"/>
              </w:rPr>
              <w:lastRenderedPageBreak/>
              <w:t>projekt końcowy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pct"/>
        </w:trPr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lastRenderedPageBreak/>
              <w:t>MI.</w:t>
            </w:r>
            <w:r>
              <w:rPr>
                <w:color w:val="000000" w:themeColor="text1"/>
                <w:sz w:val="20"/>
                <w:szCs w:val="20"/>
              </w:rPr>
              <w:t>C10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Umie zasady działania algorytmów wyszukiwania 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pct"/>
        </w:trPr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C10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K_K</w:t>
            </w:r>
            <w:r w:rsidRPr="00DE01F7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Krytycznej oceny własnych umiejętności, poznawania nowych sposobów analizy komunikacji marketingowej oraz zwiększania jej skuteczności; poszukiwania wsparcia ekspertów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9D164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EF39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pct"/>
        </w:trPr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C10.K_K</w:t>
            </w:r>
            <w:r w:rsidRPr="00DE01F7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Przestrzegania zasad etyki w przestrzeni internetu. 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9D164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EF3960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51269" w:rsidRPr="009D1640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666BB6" w:rsidTr="00EF3960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666BB6" w:rsidTr="00EF3960">
        <w:tc>
          <w:tcPr>
            <w:tcW w:w="1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Całkowita liczba punktów ECTS: (A + B)</w:t>
            </w:r>
          </w:p>
        </w:tc>
        <w:tc>
          <w:tcPr>
            <w:tcW w:w="22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2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Stacjonarne</w:t>
            </w:r>
          </w:p>
        </w:tc>
        <w:tc>
          <w:tcPr>
            <w:tcW w:w="7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Niestacjonarne</w:t>
            </w:r>
          </w:p>
        </w:tc>
      </w:tr>
      <w:tr w:rsidR="00951269" w:rsidRPr="00666BB6" w:rsidTr="00EF3960">
        <w:trPr>
          <w:trHeight w:val="1"/>
        </w:trPr>
        <w:tc>
          <w:tcPr>
            <w:tcW w:w="1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A. Liczba godzin kontaktowych z podziałem na formy zajęć oraz liczba punktów ECTS uzyskanych w ramach tych zajęć:</w:t>
            </w:r>
          </w:p>
        </w:tc>
        <w:tc>
          <w:tcPr>
            <w:tcW w:w="22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</w:t>
            </w: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6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30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B6">
              <w:rPr>
                <w:b/>
                <w:bCs/>
                <w:sz w:val="20"/>
                <w:szCs w:val="20"/>
              </w:rPr>
              <w:t>30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666BB6" w:rsidTr="00EF3960">
        <w:trPr>
          <w:trHeight w:val="1"/>
        </w:trPr>
        <w:tc>
          <w:tcPr>
            <w:tcW w:w="1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Przygotowanie do zaliczenia końcowego</w:t>
            </w: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6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</w:tc>
      </w:tr>
      <w:tr w:rsidR="00951269" w:rsidRPr="00666BB6" w:rsidTr="00EF3960">
        <w:trPr>
          <w:trHeight w:val="1"/>
        </w:trPr>
        <w:tc>
          <w:tcPr>
            <w:tcW w:w="1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C. Liczba godzin zajęć kształtujących umiejętności praktyczne w ramach przedmiotu oraz związana z tym liczba punktów ECTS:</w:t>
            </w:r>
          </w:p>
        </w:tc>
        <w:tc>
          <w:tcPr>
            <w:tcW w:w="22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w zajęciach 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Samokształcenie </w:t>
            </w: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6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30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B6">
              <w:rPr>
                <w:b/>
                <w:bCs/>
                <w:sz w:val="20"/>
                <w:szCs w:val="20"/>
              </w:rPr>
              <w:t>60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EF3960">
            <w:pPr>
              <w:rPr>
                <w:sz w:val="20"/>
                <w:szCs w:val="20"/>
              </w:rPr>
            </w:pPr>
          </w:p>
        </w:tc>
      </w:tr>
    </w:tbl>
    <w:p w:rsidR="00951269" w:rsidRPr="00666BB6" w:rsidRDefault="00951269" w:rsidP="00951269">
      <w:pPr>
        <w:keepNext/>
        <w:keepLines/>
        <w:rPr>
          <w:b/>
          <w:sz w:val="20"/>
          <w:szCs w:val="20"/>
        </w:rPr>
      </w:pPr>
    </w:p>
    <w:p w:rsidR="00951269" w:rsidRPr="00666BB6" w:rsidRDefault="00951269" w:rsidP="00951269">
      <w:pPr>
        <w:keepNext/>
        <w:keepLines/>
        <w:rPr>
          <w:b/>
          <w:sz w:val="20"/>
          <w:szCs w:val="20"/>
        </w:rPr>
      </w:pPr>
      <w:r w:rsidRPr="00666BB6">
        <w:rPr>
          <w:b/>
          <w:sz w:val="20"/>
          <w:szCs w:val="20"/>
        </w:rPr>
        <w:t xml:space="preserve"> 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61"/>
        <w:gridCol w:w="7427"/>
      </w:tblGrid>
      <w:tr w:rsidR="00951269" w:rsidRPr="00666BB6" w:rsidTr="00EF3960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spacing w:after="9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316A9E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5B07E8">
              <w:rPr>
                <w:color w:val="000000"/>
                <w:sz w:val="20"/>
                <w:szCs w:val="22"/>
              </w:rPr>
              <w:t>Dlaczego warto pozycjonować stronę?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B07E8">
              <w:rPr>
                <w:color w:val="000000"/>
                <w:sz w:val="20"/>
                <w:szCs w:val="22"/>
              </w:rPr>
              <w:t>Sposoby monetaryzacja ruchu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5B07E8">
              <w:rPr>
                <w:color w:val="000000"/>
                <w:sz w:val="20"/>
                <w:szCs w:val="22"/>
              </w:rPr>
              <w:t>Wyszukiwarki internetowe na świecie i w Polsce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5B07E8">
              <w:rPr>
                <w:color w:val="000000"/>
                <w:sz w:val="20"/>
                <w:szCs w:val="22"/>
              </w:rPr>
              <w:t>Jak działają algorytmy wyszukiwania?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B07E8">
              <w:rPr>
                <w:color w:val="000000"/>
                <w:sz w:val="20"/>
                <w:szCs w:val="22"/>
              </w:rPr>
              <w:t>Najważniejsze algorytmy Google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5B07E8">
              <w:rPr>
                <w:color w:val="000000"/>
                <w:sz w:val="20"/>
                <w:szCs w:val="22"/>
              </w:rPr>
              <w:t>Wygląd wyników wyszukiwania Google</w:t>
            </w:r>
            <w:r>
              <w:rPr>
                <w:color w:val="000000"/>
                <w:sz w:val="20"/>
                <w:szCs w:val="22"/>
              </w:rPr>
              <w:t>.</w:t>
            </w:r>
            <w:r w:rsidRPr="005B07E8">
              <w:rPr>
                <w:color w:val="000000"/>
                <w:sz w:val="20"/>
                <w:szCs w:val="22"/>
              </w:rPr>
              <w:t>Elementy wpływające na pozycję strony w wynikach wyszukiwania</w:t>
            </w:r>
            <w:r>
              <w:rPr>
                <w:color w:val="000000"/>
                <w:sz w:val="20"/>
                <w:szCs w:val="22"/>
              </w:rPr>
              <w:t>. R</w:t>
            </w:r>
            <w:r w:rsidRPr="005B07E8">
              <w:rPr>
                <w:color w:val="000000"/>
                <w:sz w:val="20"/>
                <w:szCs w:val="22"/>
              </w:rPr>
              <w:t>ola słów kluczowych w pozycjonowaniu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5B07E8">
              <w:rPr>
                <w:color w:val="000000"/>
                <w:sz w:val="20"/>
                <w:szCs w:val="22"/>
              </w:rPr>
              <w:t>Monitorowanie efektów - aplikacje do monitorowania pozycji, Google Search Console, Google Analytics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5B07E8">
              <w:rPr>
                <w:color w:val="000000"/>
                <w:sz w:val="20"/>
                <w:szCs w:val="22"/>
              </w:rPr>
              <w:t>Optymalizacja techniczna strony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5B07E8">
              <w:rPr>
                <w:color w:val="000000"/>
                <w:sz w:val="20"/>
                <w:szCs w:val="22"/>
              </w:rPr>
              <w:t>Optymalizacja semantyczna strony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5B07E8">
              <w:rPr>
                <w:color w:val="000000"/>
                <w:sz w:val="20"/>
                <w:szCs w:val="22"/>
              </w:rPr>
              <w:lastRenderedPageBreak/>
              <w:t>Link building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</w:tr>
      <w:tr w:rsidR="00951269" w:rsidRPr="00666BB6" w:rsidTr="00EF3960">
        <w:trPr>
          <w:trHeight w:val="26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666B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Ćwiczenia projektowe </w:t>
            </w:r>
          </w:p>
        </w:tc>
      </w:tr>
      <w:tr w:rsidR="00951269" w:rsidRPr="00666BB6" w:rsidTr="00EF3960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666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Prezentacja multimedialna, projekty, animacje edukacyjne</w:t>
            </w:r>
          </w:p>
        </w:tc>
      </w:tr>
      <w:tr w:rsidR="00951269" w:rsidRPr="00666BB6" w:rsidTr="00EF3960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Obecność jest obowiązkowa. Dopuszczalne są dwie nieusprawiedliwione nieobecności. </w:t>
            </w:r>
          </w:p>
        </w:tc>
      </w:tr>
      <w:tr w:rsidR="00951269" w:rsidRPr="00666BB6" w:rsidTr="00EF3960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Obecność na zajęciach: </w:t>
            </w:r>
            <w:r>
              <w:rPr>
                <w:sz w:val="20"/>
                <w:szCs w:val="20"/>
              </w:rPr>
              <w:t>25</w:t>
            </w:r>
            <w:r w:rsidRPr="00666BB6">
              <w:rPr>
                <w:sz w:val="20"/>
                <w:szCs w:val="20"/>
              </w:rPr>
              <w:t>%</w:t>
            </w:r>
          </w:p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wykonywane w ramach zajęć: 25%</w:t>
            </w:r>
          </w:p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na z</w:t>
            </w:r>
            <w:r w:rsidRPr="00666BB6">
              <w:rPr>
                <w:sz w:val="20"/>
                <w:szCs w:val="20"/>
              </w:rPr>
              <w:t xml:space="preserve">aliczenie: </w:t>
            </w:r>
            <w:r>
              <w:rPr>
                <w:sz w:val="20"/>
                <w:szCs w:val="20"/>
              </w:rPr>
              <w:t>50</w:t>
            </w:r>
            <w:r w:rsidRPr="00666BB6">
              <w:rPr>
                <w:sz w:val="20"/>
                <w:szCs w:val="20"/>
              </w:rPr>
              <w:t>%</w:t>
            </w:r>
          </w:p>
        </w:tc>
      </w:tr>
      <w:tr w:rsidR="00951269" w:rsidRPr="00666BB6" w:rsidTr="00EF3960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konsultacjach</w:t>
            </w:r>
            <w:r w:rsidRPr="00666BB6">
              <w:rPr>
                <w:sz w:val="20"/>
                <w:szCs w:val="20"/>
              </w:rPr>
              <w:t xml:space="preserve"> </w:t>
            </w:r>
          </w:p>
        </w:tc>
      </w:tr>
      <w:tr w:rsidR="00951269" w:rsidRPr="00666BB6" w:rsidTr="00EF3960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666BB6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Brak</w:t>
            </w:r>
          </w:p>
        </w:tc>
      </w:tr>
      <w:tr w:rsidR="00951269" w:rsidRPr="00666BB6" w:rsidTr="00EF3960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666BB6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2179C5" w:rsidRDefault="008D6C57" w:rsidP="00EF3960">
            <w:pPr>
              <w:jc w:val="both"/>
              <w:rPr>
                <w:sz w:val="20"/>
                <w:szCs w:val="20"/>
              </w:rPr>
            </w:pPr>
            <w:hyperlink r:id="rId14" w:history="1">
              <w:r w:rsidR="00951269" w:rsidRPr="007A391E">
                <w:rPr>
                  <w:rStyle w:val="Hipercze"/>
                </w:rPr>
                <w:t>https://learndigital.withgoogle.com/internetowerewolucje/course/digital-marketing</w:t>
              </w:r>
            </w:hyperlink>
            <w:r w:rsidR="00951269">
              <w:rPr>
                <w:sz w:val="20"/>
                <w:szCs w:val="20"/>
              </w:rPr>
              <w:t xml:space="preserve"> </w:t>
            </w:r>
          </w:p>
        </w:tc>
      </w:tr>
    </w:tbl>
    <w:p w:rsidR="00951269" w:rsidRDefault="00951269" w:rsidP="00951269">
      <w:pPr>
        <w:autoSpaceDE w:val="0"/>
        <w:autoSpaceDN w:val="0"/>
        <w:adjustRightInd w:val="0"/>
        <w:jc w:val="both"/>
        <w:rPr>
          <w:rFonts w:eastAsia="Batang"/>
          <w:b/>
        </w:rPr>
      </w:pPr>
    </w:p>
    <w:p w:rsidR="00951269" w:rsidRDefault="00951269" w:rsidP="00951269">
      <w:r>
        <w:br w:type="page"/>
      </w:r>
    </w:p>
    <w:p w:rsidR="00951269" w:rsidRPr="00904824" w:rsidRDefault="00951269" w:rsidP="00951269">
      <w:pPr>
        <w:rPr>
          <w:b/>
          <w:color w:val="000000" w:themeColor="text1"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60" name="Obraz 60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color w:val="000000" w:themeColor="text1"/>
          <w:sz w:val="28"/>
          <w:szCs w:val="28"/>
        </w:rPr>
        <w:tab/>
      </w: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3"/>
        <w:gridCol w:w="6355"/>
      </w:tblGrid>
      <w:tr w:rsidR="00951269" w:rsidRPr="00904824" w:rsidTr="00EF3960">
        <w:trPr>
          <w:trHeight w:val="397"/>
        </w:trPr>
        <w:tc>
          <w:tcPr>
            <w:tcW w:w="1579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1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EF3960">
            <w:pPr>
              <w:pStyle w:val="Nagwek2"/>
            </w:pPr>
            <w:bookmarkStart w:id="67" w:name="_Toc83404869"/>
            <w:bookmarkStart w:id="68" w:name="_Toc83501825"/>
            <w:r w:rsidRPr="00904824">
              <w:t>Public relations i komunikacja społeczna C11</w:t>
            </w:r>
            <w:bookmarkEnd w:id="67"/>
            <w:bookmarkEnd w:id="68"/>
          </w:p>
        </w:tc>
      </w:tr>
      <w:tr w:rsidR="00951269" w:rsidRPr="00951269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  <w:lang w:val="en-GB"/>
              </w:rPr>
            </w:pPr>
            <w:r w:rsidRPr="00904824">
              <w:rPr>
                <w:color w:val="000000" w:themeColor="text1"/>
                <w:lang w:val="en-GB"/>
              </w:rPr>
              <w:t xml:space="preserve">Public relations and social communication 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r w:rsidRPr="00904824">
              <w:t>Marketing Internetowy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r w:rsidRPr="00904824">
              <w:t>studia pierwszego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r w:rsidRPr="00904824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r w:rsidRPr="00904824">
              <w:t>stacjonarna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4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2021/2022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2, 3</w:t>
            </w:r>
          </w:p>
        </w:tc>
      </w:tr>
      <w:tr w:rsidR="00951269" w:rsidRPr="00904824" w:rsidTr="00EF3960">
        <w:trPr>
          <w:trHeight w:val="397"/>
        </w:trPr>
        <w:tc>
          <w:tcPr>
            <w:tcW w:w="1579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1" w:type="pct"/>
            <w:tcBorders>
              <w:bottom w:val="single" w:sz="8" w:space="0" w:color="auto"/>
            </w:tcBorders>
            <w:vAlign w:val="center"/>
          </w:tcPr>
          <w:p w:rsidR="00951269" w:rsidRPr="00904824" w:rsidRDefault="00EF3960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Artur Janas</w:t>
            </w:r>
            <w:r w:rsidR="00951269">
              <w:rPr>
                <w:color w:val="000000" w:themeColor="text1"/>
              </w:rPr>
              <w:t xml:space="preserve"> </w:t>
            </w:r>
          </w:p>
        </w:tc>
      </w:tr>
    </w:tbl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33"/>
        <w:gridCol w:w="1701"/>
        <w:gridCol w:w="2130"/>
        <w:gridCol w:w="1417"/>
        <w:gridCol w:w="402"/>
        <w:gridCol w:w="1008"/>
        <w:gridCol w:w="255"/>
        <w:gridCol w:w="942"/>
      </w:tblGrid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Podstawowe pojęcia nauk o komunikowaniu, kompetencje komunikacyjne, media i/jako rozrywka, rola mediów w globalizacji, podstawy wiedzy o Public Relations</w:t>
            </w:r>
          </w:p>
        </w:tc>
      </w:tr>
      <w:tr w:rsidR="00951269" w:rsidRPr="00904824" w:rsidTr="00EF3960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60 godzin ćwiczeń audytoryjnych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EF3960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90482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MI.C11.K_W01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 zaawansowanym stopniu zasady poprawnego tworzenia komunikatów kierowanych do publiczności w imieniu osób i organizacji. W swojej praktyce zawodowej stosuje się do językowych, kulturowych i medialnych wymogów i praktyk. 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MI_W01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MI.C11.K_W02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 zaawansowanym stopniu zależności między komunikacją społeczną i komunikacją marketingową. 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MI_W03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MI.C11.K_W03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 zaawansowanym stopniu typy mediów, jest świadomy masowego oraz globalnego wymiaru oddziaływania komunikatów przekazywanych różnymi typami kanałów. 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MI_W04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MI.C11.K_W04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Zasady komunikacji interpersonalnej oraz komunikacji wewnętrznej w organizacji. Stosuje się do nich w praktyce zawodowej, kierując się poszanowaniem zasad współżycia społecznego 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MI_W04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MI.C11.K_W05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 podstawowym zakresie normy prawne, zwyczajowe i dobre praktyki określające ramy zawodowej działalności w komunikacji marketingowej i Public Relations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MI_W06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MI.C11.K_U01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Dostosowywać swój warsztat komunikacyjny do zmian otoczenia technologicznego oraz wymogów rynku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MI_U08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MI.C11.K_U02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Samodzielnie zdobywać informacje na temat rodzajów i narzędzi komunikacji społecznej przedsiębiorstwa lub organizacji, analizować je w celu oceny skuteczność komunikacyjnej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MI_U01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MI.C11.K_U03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Stosować wiedzę na temat komunikacji społecznej, marketingowej i wizerunkowej w celu tworzenia skutecznych i profesjonalnych narzędzi komunikacyjnych, w tym szczególnie z wykorzystaniem technologii informatycznych i narzędzi internetowych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MI_U03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MI.C11.K_U04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Wyciągać wnioski z obserwowanych procesów komunikacyjnych w przestrzeni publicznej w celu udoskonalenia systemu komunikacji marketingowej organizacji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MI_U02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MI.C11.K_U05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Posługiwać się terminologią opisującą procesy komunikacji i działalność PR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MI_U04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MI.C11.K_U06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Stosować poznane teorie i wnioski z analizowanych aktów, procesów i systemów komunikacji w celu formułowania argumentacji merytorycznej w sprawach zawodowych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MI_U05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MI.C11.K_U07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Rozpoznawać style komunikacyjne i kompetencje aktorów komunikacji społecznej, politycznej i marketingowej w </w:t>
            </w: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celu zaplanowania skutecznych działań zespołu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MI_U07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Praca </w:t>
            </w: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projektowa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MI.C11.K_K01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Rozwijania swoich kompetencji komunikacyjnych, rozpoznawania barier w celu doskonalenia i poszukiwania własnej wiedzy i umiejętności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MI_K01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Ocena aktywności w czasie zajęć, samoocena, informacja zwrotna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MI.C11.K_K02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Budowania komunikacji społecznej z poszanowaniem zasad społecznej odpowiedzialności biznesu oraz z uwzględnieniem nadrzędnego interesu dobra wspólnego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MI_K02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Ocena aktywności w czasie zajęć, samoocena, informacja zwrotna</w:t>
            </w:r>
          </w:p>
        </w:tc>
      </w:tr>
      <w:tr w:rsidR="00951269" w:rsidRPr="0090482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MI.C11.K_K03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 komunikacji społecznej i marketingowej posługuje się zasadami etycznymi, dba o reputację pracodawcy w komunikacji społecznej oraz w komunikacji wewnętrznej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MI_K04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Ocena aktywności w czasie zajęć, samoocena, informacja zwrotna</w:t>
            </w:r>
          </w:p>
        </w:tc>
      </w:tr>
      <w:tr w:rsidR="00951269" w:rsidRPr="00904824" w:rsidTr="00EF3960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EF3960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2560EC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60EC">
              <w:rPr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60EC">
              <w:rPr>
                <w:b/>
                <w:bCs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do zajęć</w:t>
            </w:r>
          </w:p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Samodzielna lektura</w:t>
            </w:r>
          </w:p>
          <w:p w:rsidR="00951269" w:rsidRPr="00904824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Pr="0090482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</w:t>
            </w:r>
          </w:p>
          <w:p w:rsidR="00951269" w:rsidRPr="0090482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ramach przedmiotu oraz związana z tym liczba 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lastRenderedPageBreak/>
              <w:t>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Analizy aktów, procesów i systemów komunikacji w czasie zajęć</w:t>
            </w:r>
          </w:p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Przygotowanie projektu, </w:t>
            </w:r>
          </w:p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Uczestnictwo z dyskusji</w:t>
            </w:r>
          </w:p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45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25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25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2560EC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60EC">
              <w:rPr>
                <w:b/>
                <w:bCs/>
                <w:color w:val="000000" w:themeColor="text1"/>
                <w:sz w:val="20"/>
                <w:szCs w:val="20"/>
              </w:rPr>
              <w:t>95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60EC">
              <w:rPr>
                <w:b/>
                <w:bCs/>
                <w:color w:val="000000" w:themeColor="text1"/>
                <w:sz w:val="20"/>
                <w:szCs w:val="20"/>
              </w:rPr>
              <w:t>3,8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904824">
        <w:rPr>
          <w:b/>
          <w:color w:val="000000" w:themeColor="text1"/>
          <w:sz w:val="20"/>
          <w:szCs w:val="20"/>
        </w:rPr>
        <w:lastRenderedPageBreak/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904824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Podstawowe pojęcia nauk o komunikowaniu: nadawca, przekaz, odbiorca, zasięg, zakres, częstość kontaktu, znak, przekaz, kod, 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Akt komunikacji, proces komunikacji, system komunikacji, (modele dominującego czynnika, modele syntetyczne)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Kompetencje komunikacyjne i bariery (językowe, kulturowe, medialne, artystyczne)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Zróżnicowanie mediów (klasyfikacja i typologia, funkcje, koncepcje dziennikarstwa, style odbioru, wpływ na społeczeństwo)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Komunikowanie masowe (narodziny społeczeństwa masowego, jego media i kultura, paradygmat ograniczonych efektów mediów, krytyka kulturowa, teoria umiarkowanych efektów mediów)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Media i publiczność (badania rynku mediów, dekodowanie i tworzenie znaczenia, agenda – ustalanie porządku spraw, spirala milczenia, kultywacja)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Komunikowanie masowe jako rozrywka (infotainment, utowarowienie kultury, teoria intruzji mediów, 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Globalny wymiar komunikacji, komunikowanie międzynarodowe, rola mediów w globalizacji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Komunikowanie polityczne – zależność mediów i demokracji (transakcyjny charakter relacji uczestników komunikacji, mocne ogniwa komunikowania, aktorzy zbiorowi i indywidualni, propaganda, kampanie medialne, strategie komunikowania i kompetencje  konsultantów)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Public relations (modele PR, zadania PR, instrumenty i techniki: publicity, rzecznictwo prasowe, media relations, reklama płatna, lobbing, zarządzanie kryzysowe, badanie i kreowanie wizerunku, koncepcja wizerunku równoległego)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Etyka i prawo autorskie w komunikacji społecznej i działalności PR (Tożsamość a wizerunek, pojęcie reputacji, społeczna odpowiedzialność biznesu) 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Komunikacja wewnętrzna (wektor komunikowania, potrzeby komunikacyjne pracowników, stopień formalności, tworzenie narzędzi komunikowania, stopień interaktywności i kontroli treści, rola w kulturze organizacyjnej)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Media relations (przygotowanie i przesyłanie informacji, system informacji bieżącej, konferencje prasowe, briefing, wywiady, blog firmowy, wyjazdy i przyjęcia dziennikarskie, kontakty nieformalne – zasady kontaktu z mediami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Komunikacja społeczna a marketing (CRM, Relations marketing, marka – obszary wsparcia)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Wykład multimedialny, analiza tekstu źródłowego, przeszukiwanie zasobów internetowych, analiza przypadka, dyskusja moderowana,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Kolokwium zaliczeniowe po semestrze II i III 40%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Prace Projektowe po semestrze II i III 30%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Ocena aktywności 10%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Obecność 20%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Brak</w:t>
            </w:r>
          </w:p>
        </w:tc>
      </w:tr>
      <w:tr w:rsidR="00951269" w:rsidRPr="0095126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A2F20">
            <w:pPr>
              <w:pStyle w:val="Tekstpodstawowy"/>
              <w:numPr>
                <w:ilvl w:val="0"/>
                <w:numId w:val="11"/>
              </w:numPr>
              <w:spacing w:after="0"/>
              <w:ind w:left="45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Walery Pisarek,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Wstęp do nauki o komunikowaniu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Wydawnictwa Akademickie i Profesjonalne, Warszawa 2008.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1"/>
              </w:numPr>
              <w:spacing w:after="0"/>
              <w:ind w:left="45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Stanley J. Baran, Dennis K. Davis,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Teorie komunikowania masowego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tłum A. Sadza, WUJ, Kraków 2006.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1"/>
              </w:numPr>
              <w:spacing w:after="0"/>
              <w:ind w:left="45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Bogusłąwa Dobek-Ostrowska,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Komunikowanie polityczne i publiczne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PWN, Warszawa 2006.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1"/>
              </w:numPr>
              <w:spacing w:after="0"/>
              <w:ind w:left="45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i/>
                <w:color w:val="000000" w:themeColor="text1"/>
                <w:sz w:val="20"/>
                <w:szCs w:val="20"/>
              </w:rPr>
              <w:t>Public relations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red. Przemysław Deszczyński, Wydawnictwo UEP, Poznań 2016.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1"/>
              </w:numPr>
              <w:spacing w:after="0"/>
              <w:ind w:left="45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Wojciech Budzyński,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Public relations. Wizerunek, reputacja, Tożsamość,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 Poltekst, Warszawa 2018.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1"/>
              </w:numPr>
              <w:spacing w:after="0"/>
              <w:ind w:left="45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Anthony Davis,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 xml:space="preserve">Public relations, 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tłum Grzegorz Dąbkowski, PWE, Warszawa 2007.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1"/>
              </w:numPr>
              <w:spacing w:after="0"/>
              <w:ind w:left="45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Krystyna Wójcik,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Public relations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Wiarygodny dialog z otoczeniem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Wydanie V, Oficyna Wolters Kluwer, Warszawa 2013. </w:t>
            </w:r>
          </w:p>
          <w:p w:rsidR="00951269" w:rsidRPr="009E4203" w:rsidRDefault="00951269" w:rsidP="00EA2F20">
            <w:pPr>
              <w:numPr>
                <w:ilvl w:val="0"/>
                <w:numId w:val="11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048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Jerzy Szyfter, </w:t>
            </w:r>
            <w:r w:rsidRPr="0090482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Public Relations w Internecie</w:t>
            </w:r>
            <w:r w:rsidRPr="00904824">
              <w:rPr>
                <w:rFonts w:ascii="Times New Roman" w:hAnsi="Times New Roman"/>
                <w:sz w:val="20"/>
                <w:szCs w:val="20"/>
                <w:lang w:val="en-GB"/>
              </w:rPr>
              <w:t>, Helion, Gliwice 2005.</w:t>
            </w:r>
          </w:p>
        </w:tc>
      </w:tr>
    </w:tbl>
    <w:p w:rsidR="00951269" w:rsidRPr="001731DE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601354433" name="Obraz 60135443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1DE">
        <w:rPr>
          <w:b/>
          <w:color w:val="000000" w:themeColor="text1"/>
          <w:sz w:val="28"/>
          <w:szCs w:val="28"/>
        </w:rPr>
        <w:tab/>
      </w: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EF3960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EF3960">
            <w:pPr>
              <w:pStyle w:val="Nagwek2"/>
            </w:pPr>
            <w:bookmarkStart w:id="69" w:name="_Toc83404870"/>
            <w:bookmarkStart w:id="70" w:name="_Toc83501826"/>
            <w:r>
              <w:t>Podstawy analityki internetowej C12</w:t>
            </w:r>
            <w:bookmarkEnd w:id="69"/>
            <w:bookmarkEnd w:id="70"/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A348D1" w:rsidRDefault="00951269" w:rsidP="00EF3960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22"/>
                <w:szCs w:val="35"/>
              </w:rPr>
            </w:pPr>
            <w:r w:rsidRPr="00A348D1">
              <w:rPr>
                <w:rFonts w:ascii="Times New Roman" w:hAnsi="Times New Roman"/>
                <w:color w:val="202124"/>
                <w:sz w:val="22"/>
                <w:szCs w:val="35"/>
              </w:rPr>
              <w:t>Fundamentals of analytics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Marketing Internetowy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studia pierwszego stopnia (licencjackie)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praktyczny (P)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stacjonarna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405164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polski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2020/2021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A21592" w:rsidRDefault="00EF3960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inż. Daniel Jędrysik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33"/>
        <w:gridCol w:w="1746"/>
        <w:gridCol w:w="2177"/>
        <w:gridCol w:w="1321"/>
        <w:gridCol w:w="470"/>
        <w:gridCol w:w="940"/>
        <w:gridCol w:w="154"/>
        <w:gridCol w:w="1047"/>
      </w:tblGrid>
      <w:tr w:rsidR="00951269" w:rsidRPr="00405164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405164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  <w:r w:rsidRPr="00405164">
              <w:rPr>
                <w:color w:val="000000" w:themeColor="text1"/>
                <w:sz w:val="20"/>
                <w:szCs w:val="20"/>
              </w:rPr>
              <w:t xml:space="preserve"> godzin ćwiczeń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</w:tr>
      <w:tr w:rsidR="00951269" w:rsidRPr="00405164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405164" w:rsidTr="00EF3960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40516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MI.C12.K_W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A348D1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29303B"/>
                <w:sz w:val="20"/>
                <w:szCs w:val="20"/>
                <w:shd w:val="clear" w:color="auto" w:fill="F9F9F9"/>
              </w:rPr>
              <w:t xml:space="preserve">Zna zasady tworzenia </w:t>
            </w: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t>konta w Google Analytics</w:t>
            </w:r>
          </w:p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MI_W05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MI.C12.K_U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A348D1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Umie stworzyć i monitorować efekty</w:t>
            </w:r>
            <w:r w:rsidRPr="00A348D1">
              <w:rPr>
                <w:color w:val="000000"/>
                <w:sz w:val="20"/>
                <w:szCs w:val="20"/>
              </w:rPr>
              <w:t xml:space="preserve"> SEO</w:t>
            </w:r>
          </w:p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MI_U03</w:t>
            </w:r>
          </w:p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lastRenderedPageBreak/>
              <w:t xml:space="preserve">Prace projektowe, projekt </w:t>
            </w:r>
            <w:r w:rsidRPr="00405164">
              <w:rPr>
                <w:color w:val="000000" w:themeColor="text1"/>
                <w:sz w:val="20"/>
                <w:szCs w:val="20"/>
              </w:rPr>
              <w:lastRenderedPageBreak/>
              <w:t>końcowy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MI.C12.K_U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A348D1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Umie zainstalować podstawowe skrypty</w:t>
            </w:r>
          </w:p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MI.C12.K_K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Krytycznej oceny własnych umiejętności, poznawania nowych sposobów zarządzania informacjami i relacjami w organizacji i jej otoczeniu; poszukiwania wsparcia ekspertów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MI.C12.K_K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Przejawiania własnej inicjatywy w podpowiadaniu rozwiązań służących klientowi, zdobywaniu nowych kwalifikacji oraz rozwijania działalności zawodowej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5000" w:type="pct"/>
            <w:gridSpan w:val="8"/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405164" w:rsidTr="00EF3960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40516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40516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40516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405164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2601B6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1B6">
              <w:rPr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01B6">
              <w:rPr>
                <w:b/>
                <w:bCs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Indywidualna praca 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</w:p>
          <w:p w:rsidR="00951269" w:rsidRPr="0040516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Indywidualna praca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40516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40516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40516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405164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A348D1" w:rsidRDefault="00951269" w:rsidP="00EA2F20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Wprowadzenie do Google Analytics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1440" w:firstLine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t>Tworzenie konta w Google Analytics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1440" w:firstLine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t>Implementacja tagu śledzenia w witrynie Internetowej opartej na HTML lub CMS - Wordpress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1440" w:firstLine="0"/>
              <w:textAlignment w:val="baseline"/>
              <w:rPr>
                <w:color w:val="29303B"/>
                <w:sz w:val="20"/>
                <w:szCs w:val="20"/>
              </w:rPr>
            </w:pP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t>Poprawna konfiguracja konta w Google Analytics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1440" w:firstLine="0"/>
              <w:textAlignment w:val="baseline"/>
              <w:rPr>
                <w:color w:val="29303B"/>
                <w:sz w:val="20"/>
                <w:szCs w:val="20"/>
              </w:rPr>
            </w:pP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t>Określanie celów witryny internetowej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1440" w:firstLine="0"/>
              <w:textAlignment w:val="baseline"/>
              <w:rPr>
                <w:color w:val="29303B"/>
                <w:sz w:val="20"/>
                <w:szCs w:val="20"/>
              </w:rPr>
            </w:pP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lastRenderedPageBreak/>
              <w:t>Zasady działania Google Analytics i proces zbierania danych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1440" w:firstLine="0"/>
              <w:textAlignment w:val="baseline"/>
              <w:rPr>
                <w:color w:val="29303B"/>
                <w:sz w:val="20"/>
                <w:szCs w:val="20"/>
              </w:rPr>
            </w:pP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t>Najważniejsze etapy konfiguracji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1440" w:firstLine="0"/>
              <w:textAlignment w:val="baseline"/>
              <w:rPr>
                <w:color w:val="29303B"/>
                <w:sz w:val="20"/>
                <w:szCs w:val="20"/>
              </w:rPr>
            </w:pP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t>Omówienie interfejsu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1440" w:firstLine="0"/>
              <w:textAlignment w:val="baseline"/>
              <w:rPr>
                <w:color w:val="29303B"/>
                <w:sz w:val="20"/>
                <w:szCs w:val="20"/>
              </w:rPr>
            </w:pP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t>Efektywna praca z niestandardowymi raportami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Monitorowanie efektów SEO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Wprowadzenie do Google Tag Manager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Jak prawidłowo skonfigurować Google Tag Manager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Struktura Google Tag Managera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Google Tag Manager na stronie internetowej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Instalacja podstawowych skryptów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Tworzenie raportów w Google Data Studio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Wykorzystanie Arkuszy Google do raportowania efektów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Czym jest piksel Facebooka i jak go poprawnie skonfigurować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Cele reklamowe w menedżerze reklam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Śledzenie wyników kampanii Facebook Ads i ich optymalizacja</w:t>
            </w:r>
          </w:p>
          <w:p w:rsidR="00951269" w:rsidRPr="00405164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projekty, animacje edukacyjne</w:t>
            </w: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40516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40516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40516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BA492F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BA492F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A2F20">
            <w:pPr>
              <w:numPr>
                <w:ilvl w:val="0"/>
                <w:numId w:val="13"/>
              </w:numPr>
              <w:spacing w:after="0" w:line="240" w:lineRule="auto"/>
              <w:ind w:left="453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Elementy zarządzania informacją i komunikacją w przedsiębiorstwie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>, Zbigniew Martyniak (red.), Kraków 1997.</w:t>
            </w:r>
          </w:p>
          <w:p w:rsidR="00951269" w:rsidRPr="00405164" w:rsidRDefault="00951269" w:rsidP="00EA2F20">
            <w:pPr>
              <w:numPr>
                <w:ilvl w:val="0"/>
                <w:numId w:val="13"/>
              </w:numPr>
              <w:spacing w:after="0" w:line="240" w:lineRule="auto"/>
              <w:ind w:left="453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Jill Dyche,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CRM. Relacje z klientami,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 Helion, Gliwice 2002</w:t>
            </w:r>
          </w:p>
          <w:p w:rsidR="00951269" w:rsidRPr="00405164" w:rsidRDefault="00951269" w:rsidP="00EA2F20">
            <w:pPr>
              <w:numPr>
                <w:ilvl w:val="0"/>
                <w:numId w:val="13"/>
              </w:numPr>
              <w:spacing w:after="0" w:line="240" w:lineRule="auto"/>
              <w:ind w:left="453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Bartosz Deszczyński,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CRM i strategia system zarządzanie zmianą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51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Wolters Kluwer Polska, Warszawa 2011. </w:t>
            </w:r>
          </w:p>
          <w:p w:rsidR="00951269" w:rsidRPr="002A6441" w:rsidRDefault="00951269" w:rsidP="00EA2F20">
            <w:pPr>
              <w:numPr>
                <w:ilvl w:val="0"/>
                <w:numId w:val="13"/>
              </w:numPr>
              <w:spacing w:after="0" w:line="240" w:lineRule="auto"/>
              <w:ind w:left="453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Chris Brogan,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Google+ dla biznesu. Opanuj nowy kanał kontaktów z klientami,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 One Press / Helion, Gliwice 2012.</w:t>
            </w:r>
          </w:p>
        </w:tc>
      </w:tr>
    </w:tbl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Pr="001731DE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63" name="Obraz 6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1DE">
        <w:rPr>
          <w:b/>
          <w:color w:val="000000" w:themeColor="text1"/>
          <w:sz w:val="28"/>
          <w:szCs w:val="28"/>
        </w:rPr>
        <w:tab/>
      </w: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935"/>
        <w:gridCol w:w="6353"/>
      </w:tblGrid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vAlign w:val="center"/>
          </w:tcPr>
          <w:p w:rsidR="00951269" w:rsidRPr="001731DE" w:rsidRDefault="00951269" w:rsidP="00EF3960">
            <w:pPr>
              <w:pStyle w:val="Nagwek2"/>
            </w:pPr>
            <w:bookmarkStart w:id="71" w:name="_Toc50575135"/>
            <w:bookmarkStart w:id="72" w:name="_Toc83404871"/>
            <w:bookmarkStart w:id="73" w:name="_Toc83501827"/>
            <w:r>
              <w:t>Obieg informacji oraz systemy CRM C</w:t>
            </w:r>
            <w:bookmarkEnd w:id="71"/>
            <w:r>
              <w:t>13</w:t>
            </w:r>
            <w:bookmarkEnd w:id="72"/>
            <w:bookmarkEnd w:id="73"/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 xml:space="preserve">Information management and CRM 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Marketing Internetowy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studia pierwszego stopnia (licencjackie)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praktyczny (P)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stacjonarna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405164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polski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2020/2021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vAlign w:val="center"/>
          </w:tcPr>
          <w:p w:rsidR="00951269" w:rsidRPr="00A21592" w:rsidRDefault="00EF3960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Wojciech Laskowski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33"/>
        <w:gridCol w:w="1746"/>
        <w:gridCol w:w="2177"/>
        <w:gridCol w:w="1321"/>
        <w:gridCol w:w="470"/>
        <w:gridCol w:w="940"/>
        <w:gridCol w:w="154"/>
        <w:gridCol w:w="1047"/>
      </w:tblGrid>
      <w:tr w:rsidR="00951269" w:rsidRPr="00405164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405164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Podstawy obiegu informacji w organizacji i w projekcie, narzędzia do zarządzania relacjami z klientami</w:t>
            </w:r>
          </w:p>
        </w:tc>
      </w:tr>
      <w:tr w:rsidR="00951269" w:rsidRPr="00405164" w:rsidTr="00EF3960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30 godzin ćwiczeń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</w:tr>
      <w:tr w:rsidR="00951269" w:rsidRPr="00405164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405164" w:rsidTr="00EF3960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40516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C13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W zaawansowanym stopniu teorie i  metody komunikacji marketingowej z klientem w oparciu o relacje oraz zasady komunikacji wewnętrznej w organizacji.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C13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W zaawansowanym stopniu narzędzia informatyczne związane z komunikacją wewnątrz organizacji a także służące </w:t>
            </w:r>
            <w:r w:rsidRPr="00405164">
              <w:rPr>
                <w:color w:val="000000" w:themeColor="text1"/>
                <w:sz w:val="20"/>
                <w:szCs w:val="20"/>
              </w:rPr>
              <w:lastRenderedPageBreak/>
              <w:t>podtrzymaniu relacji z klientem.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MI_W</w:t>
            </w:r>
            <w:r w:rsidRPr="00405164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lastRenderedPageBreak/>
              <w:t xml:space="preserve">Prace projektowe, projekt </w:t>
            </w:r>
            <w:r w:rsidRPr="00405164">
              <w:rPr>
                <w:color w:val="000000" w:themeColor="text1"/>
                <w:sz w:val="20"/>
                <w:szCs w:val="20"/>
              </w:rPr>
              <w:lastRenderedPageBreak/>
              <w:t>końcowy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lastRenderedPageBreak/>
              <w:t>MI.</w:t>
            </w:r>
            <w:r>
              <w:rPr>
                <w:color w:val="000000" w:themeColor="text1"/>
                <w:sz w:val="20"/>
                <w:szCs w:val="20"/>
              </w:rPr>
              <w:t>C13.K_U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Stosuje narzędzia do wewnętrznego obiegu informacji Google handouts, Google Docs, Slack oraz  do skutecznego zarządzania relacjami z klientem (CRM).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C13.K_U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Posługuje się terminologią z zakresu zarządzania relacjami z klientem oraz obiegu informacji wewnątrz przedsiębiorstwa.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C13.K_U</w:t>
            </w:r>
            <w:r w:rsidRPr="00405164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Uczestniczyć efektywnie w obiegu informacji w organizacji, współpracuje z innymi członkami zespołu projektowego, posługując się informatycznymi systemami zarządzania relacjami oraz przesyłu informacji.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C13.K_K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Krytycznej oceny własnych umiejętności, poznawania nowych sposobów zarządzania informacjami i relacjami w organizacji i jej otoczeniu; poszukiwania wsparcia ekspertów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C13.K_K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Przejawiania własnej inicjatywy w podpowiadaniu rozwiązań służących klientowi, zdobywaniu nowych kwalifikacji oraz rozwijania działalności zawodowej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C13.K_K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Przestrzegania zasad etyki w przestrzeni internetu.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405164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5000" w:type="pct"/>
            <w:gridSpan w:val="8"/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405164" w:rsidTr="00EF3960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40516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40516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40516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405164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2917AD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17AD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2917AD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  <w:p w:rsidR="00951269" w:rsidRPr="0040516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praktyczne 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lastRenderedPageBreak/>
              <w:t>Przygotowanie projektów</w:t>
            </w:r>
          </w:p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Udział w ćwiczeniach 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lastRenderedPageBreak/>
              <w:t>20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30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</w:t>
            </w:r>
          </w:p>
          <w:p w:rsidR="00951269" w:rsidRPr="0040516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40516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405164">
        <w:rPr>
          <w:b/>
          <w:color w:val="000000" w:themeColor="text1"/>
          <w:sz w:val="20"/>
          <w:szCs w:val="20"/>
        </w:rPr>
        <w:lastRenderedPageBreak/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405164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526A9" w:rsidRDefault="00951269" w:rsidP="00EA2F20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F526A9">
              <w:rPr>
                <w:color w:val="000000"/>
                <w:sz w:val="20"/>
                <w:szCs w:val="22"/>
              </w:rPr>
              <w:t>Omówienie systemu obiegu informacji w firmie</w:t>
            </w:r>
          </w:p>
          <w:p w:rsidR="00951269" w:rsidRPr="00F526A9" w:rsidRDefault="00951269" w:rsidP="00EA2F20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F526A9">
              <w:rPr>
                <w:color w:val="000000"/>
                <w:sz w:val="20"/>
                <w:szCs w:val="22"/>
              </w:rPr>
              <w:t>Wprowadzenie do narzędzi wymiany informacji (slack, Google hangouts)</w:t>
            </w:r>
          </w:p>
          <w:p w:rsidR="00951269" w:rsidRPr="00F526A9" w:rsidRDefault="00951269" w:rsidP="00EA2F20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F526A9">
              <w:rPr>
                <w:color w:val="000000"/>
                <w:sz w:val="20"/>
                <w:szCs w:val="22"/>
              </w:rPr>
              <w:t>Organizacja czasu pracy z wykorzystanie wybranych narzędzi </w:t>
            </w:r>
          </w:p>
          <w:p w:rsidR="00951269" w:rsidRPr="00F526A9" w:rsidRDefault="00951269" w:rsidP="00EA2F20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F526A9">
              <w:rPr>
                <w:color w:val="000000"/>
                <w:sz w:val="20"/>
                <w:szCs w:val="22"/>
              </w:rPr>
              <w:t>Wykorzystanie Google Docs do zastosowań biznesowych</w:t>
            </w:r>
          </w:p>
          <w:p w:rsidR="00951269" w:rsidRPr="00F526A9" w:rsidRDefault="00951269" w:rsidP="00EA2F20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F526A9">
              <w:rPr>
                <w:color w:val="000000"/>
                <w:sz w:val="20"/>
                <w:szCs w:val="22"/>
              </w:rPr>
              <w:t>Wprowadzenie do narzędzi zarządzania projektami (trello, asana, basecamp)</w:t>
            </w:r>
          </w:p>
          <w:p w:rsidR="00951269" w:rsidRPr="00F526A9" w:rsidRDefault="00951269" w:rsidP="00EA2F20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F526A9">
              <w:rPr>
                <w:color w:val="000000"/>
                <w:sz w:val="20"/>
                <w:szCs w:val="22"/>
              </w:rPr>
              <w:t>Omówienie systemu zarządzania relacjami z klientami</w:t>
            </w:r>
          </w:p>
          <w:p w:rsidR="00951269" w:rsidRPr="00F526A9" w:rsidRDefault="00951269" w:rsidP="00EA2F20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F526A9">
              <w:rPr>
                <w:color w:val="000000"/>
                <w:sz w:val="20"/>
                <w:szCs w:val="22"/>
              </w:rPr>
              <w:t>Konfiguracja i obsługa systemu CRM</w:t>
            </w:r>
          </w:p>
          <w:p w:rsidR="00951269" w:rsidRPr="00405164" w:rsidRDefault="00951269" w:rsidP="00EF396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projekty, animacje edukacyjne</w:t>
            </w: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40516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40516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40516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A2F20">
            <w:pPr>
              <w:numPr>
                <w:ilvl w:val="0"/>
                <w:numId w:val="59"/>
              </w:numPr>
              <w:spacing w:after="200" w:line="276" w:lineRule="auto"/>
              <w:ind w:left="336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Elementy zarządzania informacją i komunikacją w przedsiębiorstwie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>, Zbigniew Martyniak (red.), Kraków 1997.</w:t>
            </w:r>
          </w:p>
          <w:p w:rsidR="00951269" w:rsidRPr="00405164" w:rsidRDefault="00951269" w:rsidP="00EA2F20">
            <w:pPr>
              <w:numPr>
                <w:ilvl w:val="0"/>
                <w:numId w:val="59"/>
              </w:numPr>
              <w:spacing w:after="200" w:line="276" w:lineRule="auto"/>
              <w:ind w:left="336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Jill Dyche,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CRM. Relacje z klientami,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 Helion, Gliwice 2002</w:t>
            </w:r>
          </w:p>
          <w:p w:rsidR="00951269" w:rsidRPr="00405164" w:rsidRDefault="00951269" w:rsidP="00EA2F20">
            <w:pPr>
              <w:numPr>
                <w:ilvl w:val="0"/>
                <w:numId w:val="59"/>
              </w:numPr>
              <w:spacing w:after="200" w:line="276" w:lineRule="auto"/>
              <w:ind w:left="336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Bartosz Deszczyński,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CRM i strategia system zarządzanie zmianą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51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Wolters Kluwer Polska, Warszawa 2011. </w:t>
            </w:r>
          </w:p>
          <w:p w:rsidR="00951269" w:rsidRPr="00405164" w:rsidRDefault="00951269" w:rsidP="00EA2F20">
            <w:pPr>
              <w:numPr>
                <w:ilvl w:val="0"/>
                <w:numId w:val="59"/>
              </w:numPr>
              <w:spacing w:after="200" w:line="276" w:lineRule="auto"/>
              <w:ind w:left="336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Chris Brogan,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Google+ dla biznesu. Opanuj nowy kanał kontaktów z klientami,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 One Press / Helion, Gliwice 2012.</w:t>
            </w:r>
          </w:p>
          <w:p w:rsidR="00951269" w:rsidRPr="00405164" w:rsidRDefault="00951269" w:rsidP="00EA2F20">
            <w:pPr>
              <w:numPr>
                <w:ilvl w:val="0"/>
                <w:numId w:val="59"/>
              </w:numPr>
              <w:spacing w:after="200" w:line="276" w:lineRule="auto"/>
              <w:ind w:left="336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>Kr</w:t>
            </w:r>
            <w:r w:rsidRPr="004051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zysztof Marzec,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Narzędzia Google dla e-commerce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>,  Wydanie II poszerzone, Helion, Gliwice 2018.</w:t>
            </w:r>
          </w:p>
          <w:p w:rsidR="00951269" w:rsidRPr="00405164" w:rsidRDefault="00951269" w:rsidP="00EA2F20">
            <w:pPr>
              <w:numPr>
                <w:ilvl w:val="0"/>
                <w:numId w:val="59"/>
              </w:numPr>
              <w:spacing w:after="200" w:line="276" w:lineRule="auto"/>
              <w:ind w:left="336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Newell Frederick, 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Zarządzanie relacjami z klientami w nowej erze marketingu internetowego,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 IFC Press, Warszawa 2002. </w:t>
            </w:r>
          </w:p>
          <w:p w:rsidR="00951269" w:rsidRPr="00405164" w:rsidRDefault="00951269" w:rsidP="00EA2F20">
            <w:pPr>
              <w:numPr>
                <w:ilvl w:val="0"/>
                <w:numId w:val="59"/>
              </w:numPr>
              <w:spacing w:after="200" w:line="276" w:lineRule="auto"/>
              <w:ind w:left="336"/>
              <w:rPr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Maciej Mitręga,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Marketing relacji - teoria i praktyka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>, CEDEWU, Warszawa 2018.</w:t>
            </w:r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>
      <w:pPr>
        <w:spacing w:line="259" w:lineRule="auto"/>
      </w:pPr>
    </w:p>
    <w:p w:rsidR="00951269" w:rsidRDefault="00951269" w:rsidP="00951269"/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1731DE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601354434" name="Obraz 601354434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1DE">
        <w:rPr>
          <w:b/>
          <w:color w:val="000000" w:themeColor="text1"/>
          <w:sz w:val="28"/>
          <w:szCs w:val="28"/>
        </w:rPr>
        <w:tab/>
      </w: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EF3960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EF3960">
            <w:pPr>
              <w:pStyle w:val="Nagwek2"/>
            </w:pPr>
            <w:bookmarkStart w:id="74" w:name="_Toc83404872"/>
            <w:bookmarkStart w:id="75" w:name="_Toc83501828"/>
            <w:r>
              <w:t>Tworzenie treści reklamowych C14</w:t>
            </w:r>
            <w:bookmarkEnd w:id="74"/>
            <w:bookmarkEnd w:id="75"/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2F690A" w:rsidRDefault="00951269" w:rsidP="00EF39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Cs w:val="35"/>
                <w:lang w:eastAsia="pl-PL"/>
              </w:rPr>
            </w:pPr>
            <w:r w:rsidRPr="002F690A">
              <w:rPr>
                <w:rFonts w:eastAsia="Times New Roman"/>
                <w:color w:val="202124"/>
                <w:lang w:eastAsia="pl-PL"/>
              </w:rPr>
              <w:t>Creating advertising content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Marketing Internetowy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studia pierwszego stopnia (licencjackie)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praktyczny (P)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stacjonarna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405164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polski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2020/2021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Inż. Karolina Czajkowska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67"/>
        <w:gridCol w:w="1684"/>
        <w:gridCol w:w="2113"/>
        <w:gridCol w:w="1259"/>
        <w:gridCol w:w="489"/>
        <w:gridCol w:w="975"/>
        <w:gridCol w:w="155"/>
        <w:gridCol w:w="1046"/>
      </w:tblGrid>
      <w:tr w:rsidR="00951269" w:rsidRPr="00405164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405164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Znajomość rodzajów treści i opracowań haseł reklamowych oraz treści pisanych na stronach internetowych. </w:t>
            </w:r>
          </w:p>
        </w:tc>
      </w:tr>
      <w:tr w:rsidR="00951269" w:rsidRPr="00405164" w:rsidTr="00EF3960">
        <w:trPr>
          <w:trHeight w:val="835"/>
        </w:trPr>
        <w:tc>
          <w:tcPr>
            <w:tcW w:w="175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4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30 godzin ćwiczeń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</w:tr>
      <w:tr w:rsidR="00951269" w:rsidRPr="00405164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405164" w:rsidTr="00EF3960">
        <w:trPr>
          <w:trHeight w:val="285"/>
        </w:trPr>
        <w:tc>
          <w:tcPr>
            <w:tcW w:w="84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40516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40516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MI.C14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rodzaje treści pisanych na stronach internetowych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MI.C14.K_U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Umie opracować hasło reklamowe 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lastRenderedPageBreak/>
              <w:t xml:space="preserve">Prace projektowe, projekt </w:t>
            </w:r>
            <w:r w:rsidRPr="00405164">
              <w:rPr>
                <w:color w:val="000000" w:themeColor="text1"/>
                <w:sz w:val="20"/>
                <w:szCs w:val="20"/>
              </w:rPr>
              <w:lastRenderedPageBreak/>
              <w:t>końcowy</w:t>
            </w:r>
          </w:p>
        </w:tc>
      </w:tr>
      <w:tr w:rsidR="00951269" w:rsidRPr="0040516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MI.C14.K_U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Umie napisać wpis na blogu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MI.C14.K_U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Umie stworzyć</w:t>
            </w:r>
            <w:r w:rsidRPr="002279EB">
              <w:rPr>
                <w:color w:val="000000"/>
                <w:sz w:val="20"/>
                <w:szCs w:val="22"/>
              </w:rPr>
              <w:t xml:space="preserve"> treści z zastosowaniem w Linkbuildingu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</w:p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MI.C14.K_K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Krytycznej oceny własnych umiejętności, poznawania nowych sposobów zarządzania informacjami i relacjami w organizacji i jej otoczeniu; poszukiwania wsparcia ekspertów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MI.C14.K_K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Przejawiania własnej inicjatywy w podpowiadaniu rozwiązań służących klientowi, zdobywaniu nowych kwalifikacji oraz rozwijania działalności zawodowej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5000" w:type="pct"/>
            <w:gridSpan w:val="8"/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405164" w:rsidTr="00EF3960">
        <w:trPr>
          <w:trHeight w:val="1495"/>
        </w:trPr>
        <w:tc>
          <w:tcPr>
            <w:tcW w:w="175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40516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079" w:type="pct"/>
            <w:gridSpan w:val="3"/>
            <w:tcBorders>
              <w:left w:val="nil"/>
            </w:tcBorders>
          </w:tcPr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8" w:type="pct"/>
            <w:gridSpan w:val="2"/>
            <w:tcBorders>
              <w:left w:val="nil"/>
            </w:tcBorders>
            <w:textDirection w:val="btLr"/>
          </w:tcPr>
          <w:p w:rsidR="00951269" w:rsidRPr="0040516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562" w:type="pct"/>
            <w:tcBorders>
              <w:left w:val="nil"/>
            </w:tcBorders>
            <w:textDirection w:val="btLr"/>
          </w:tcPr>
          <w:p w:rsidR="00951269" w:rsidRPr="0040516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405164" w:rsidTr="00EF3960">
        <w:tc>
          <w:tcPr>
            <w:tcW w:w="175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079" w:type="pct"/>
            <w:gridSpan w:val="3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08" w:type="pct"/>
            <w:gridSpan w:val="2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2560EC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60EC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60EC">
              <w:rPr>
                <w:b/>
                <w:bCs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562" w:type="pct"/>
            <w:tcBorders>
              <w:left w:val="nil"/>
            </w:tcBorders>
          </w:tcPr>
          <w:p w:rsidR="00951269" w:rsidRPr="00405164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rPr>
          <w:trHeight w:val="1498"/>
        </w:trPr>
        <w:tc>
          <w:tcPr>
            <w:tcW w:w="175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079" w:type="pct"/>
            <w:gridSpan w:val="3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Indywidualna praca </w:t>
            </w:r>
          </w:p>
          <w:p w:rsidR="00951269" w:rsidRPr="00405164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08" w:type="pct"/>
            <w:gridSpan w:val="2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Pr="0040516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40516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562" w:type="pct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c>
          <w:tcPr>
            <w:tcW w:w="175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079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</w:t>
            </w:r>
          </w:p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405164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08" w:type="pct"/>
            <w:gridSpan w:val="2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40516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:rsidR="00951269" w:rsidRPr="0040516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562" w:type="pct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40516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40516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405164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Szczegółowe treści kształcenia w ramach poszczególnych form 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lastRenderedPageBreak/>
              <w:t>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lastRenderedPageBreak/>
              <w:t>Rodzaje treści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Opracowanie haseł reklamowych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lastRenderedPageBreak/>
              <w:t>Jak tworzyć treści, które sprzedają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Pisanie treści na strony internetowe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Treść na sklepy internetowe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Opisy kategorii i produktów 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Treść na stronę główną,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Treść na podstronę “o nas”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Wpisy blogowe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Artykuły specjalistyczne, poradniki, </w:t>
            </w:r>
          </w:p>
          <w:p w:rsidR="00951269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Tworzenie treści z zastosowaniem w Linkbuildingu</w:t>
            </w:r>
          </w:p>
          <w:p w:rsidR="00951269" w:rsidRPr="00C93C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18"/>
              </w:rPr>
            </w:pPr>
            <w:r w:rsidRPr="00C93CEB">
              <w:rPr>
                <w:color w:val="000000"/>
                <w:sz w:val="20"/>
                <w:szCs w:val="22"/>
              </w:rPr>
              <w:t>Jak pisać posty w Social Mediac</w:t>
            </w:r>
          </w:p>
          <w:p w:rsidR="00951269" w:rsidRPr="00405164" w:rsidRDefault="00951269" w:rsidP="00EF3960">
            <w:pPr>
              <w:pStyle w:val="NormalnyWeb"/>
              <w:spacing w:before="0" w:beforeAutospacing="0" w:after="0" w:afterAutospacing="0"/>
              <w:ind w:left="72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projekty, animacje edukacyjne</w:t>
            </w: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40516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BA492F">
            <w:pPr>
              <w:spacing w:after="120" w:line="240" w:lineRule="auto"/>
              <w:ind w:right="94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405164" w:rsidRDefault="00951269" w:rsidP="00BA492F">
            <w:pPr>
              <w:spacing w:after="120" w:line="240" w:lineRule="auto"/>
              <w:ind w:right="94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405164" w:rsidRDefault="00951269" w:rsidP="00BA492F">
            <w:pPr>
              <w:spacing w:after="120" w:line="240" w:lineRule="auto"/>
              <w:ind w:right="94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A2F20">
            <w:pPr>
              <w:numPr>
                <w:ilvl w:val="0"/>
                <w:numId w:val="49"/>
              </w:numPr>
              <w:spacing w:after="0" w:line="240" w:lineRule="auto"/>
              <w:ind w:left="476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Elementy zarządzania informacją i komunikacją w przedsiębiorstwie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>, Zbigniew Martyniak (red.), Kraków 1997.</w:t>
            </w:r>
          </w:p>
          <w:p w:rsidR="00951269" w:rsidRPr="00405164" w:rsidRDefault="00951269" w:rsidP="00EA2F20">
            <w:pPr>
              <w:numPr>
                <w:ilvl w:val="0"/>
                <w:numId w:val="49"/>
              </w:numPr>
              <w:spacing w:after="0" w:line="240" w:lineRule="auto"/>
              <w:ind w:left="476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Jill Dyche,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CRM. Relacje z klientami,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 Helion, Gliwice 2002</w:t>
            </w:r>
          </w:p>
          <w:p w:rsidR="00951269" w:rsidRPr="00405164" w:rsidRDefault="00951269" w:rsidP="00EA2F20">
            <w:pPr>
              <w:numPr>
                <w:ilvl w:val="0"/>
                <w:numId w:val="49"/>
              </w:numPr>
              <w:spacing w:after="0" w:line="240" w:lineRule="auto"/>
              <w:ind w:left="476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Bartosz Deszczyński,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CRM i strategia system zarządzanie zmianą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51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Wolters Kluwer Polska, Warszawa 2011. </w:t>
            </w:r>
          </w:p>
          <w:p w:rsidR="00951269" w:rsidRPr="00405164" w:rsidRDefault="00951269" w:rsidP="00EA2F20">
            <w:pPr>
              <w:numPr>
                <w:ilvl w:val="0"/>
                <w:numId w:val="49"/>
              </w:numPr>
              <w:spacing w:after="0" w:line="240" w:lineRule="auto"/>
              <w:ind w:left="476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Chris Brogan,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Google+ dla biznesu. Opanuj nowy kanał kontaktów z klientami,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 One Press / Helion, Gliwice 2012.</w:t>
            </w:r>
          </w:p>
          <w:p w:rsidR="00951269" w:rsidRPr="00405164" w:rsidRDefault="00951269" w:rsidP="00EA2F20">
            <w:pPr>
              <w:numPr>
                <w:ilvl w:val="0"/>
                <w:numId w:val="49"/>
              </w:numPr>
              <w:spacing w:after="0" w:line="240" w:lineRule="auto"/>
              <w:ind w:left="476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>Kr</w:t>
            </w:r>
            <w:r w:rsidRPr="004051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zysztof Marzec,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Narzędzia Google dla e-commerce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>,  Wydanie II poszerzone, Helion, Gliwice 2018.</w:t>
            </w:r>
          </w:p>
          <w:p w:rsidR="00951269" w:rsidRPr="00405164" w:rsidRDefault="00951269" w:rsidP="00EA2F20">
            <w:pPr>
              <w:numPr>
                <w:ilvl w:val="0"/>
                <w:numId w:val="49"/>
              </w:numPr>
              <w:spacing w:after="0" w:line="240" w:lineRule="auto"/>
              <w:ind w:left="476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Newell Frederick, 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Zarządzanie relacjami z klientami w nowej erze marketingu internetowego,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 IFC Press, Warszawa 2002. </w:t>
            </w:r>
          </w:p>
          <w:p w:rsidR="00951269" w:rsidRPr="00405164" w:rsidRDefault="00951269" w:rsidP="00EA2F20">
            <w:pPr>
              <w:numPr>
                <w:ilvl w:val="0"/>
                <w:numId w:val="49"/>
              </w:numPr>
              <w:spacing w:after="0" w:line="240" w:lineRule="auto"/>
              <w:ind w:left="476" w:hanging="357"/>
              <w:rPr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Maciej Mitręga,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Marketing relacji - teoria i praktyka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>, CEDEWU, Warszawa 2018.</w:t>
            </w:r>
          </w:p>
        </w:tc>
      </w:tr>
    </w:tbl>
    <w:p w:rsidR="00951269" w:rsidRDefault="00951269" w:rsidP="00951269"/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51" name="Obraz 5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3"/>
        <w:gridCol w:w="6355"/>
      </w:tblGrid>
      <w:tr w:rsidR="00951269" w:rsidRPr="001731DE" w:rsidTr="00EF3960">
        <w:trPr>
          <w:trHeight w:val="397"/>
        </w:trPr>
        <w:tc>
          <w:tcPr>
            <w:tcW w:w="1579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1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EF3960">
            <w:pPr>
              <w:pStyle w:val="Nagwek2"/>
            </w:pPr>
            <w:bookmarkStart w:id="76" w:name="_Toc83404873"/>
            <w:bookmarkStart w:id="77" w:name="_Toc83501829"/>
            <w:r>
              <w:t xml:space="preserve">Warsztat zawodowy dziennikarza </w:t>
            </w:r>
            <w:r w:rsidRPr="00886450">
              <w:t>C</w:t>
            </w:r>
            <w:r>
              <w:t>15</w:t>
            </w:r>
            <w:bookmarkEnd w:id="76"/>
            <w:bookmarkEnd w:id="77"/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EF3960">
            <w:pPr>
              <w:rPr>
                <w:color w:val="000000" w:themeColor="text1"/>
              </w:rPr>
            </w:pPr>
            <w:r w:rsidRPr="007A36B9">
              <w:rPr>
                <w:color w:val="000000" w:themeColor="text1"/>
              </w:rPr>
              <w:t>Online journalism workshop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1" w:type="pct"/>
            <w:vAlign w:val="center"/>
          </w:tcPr>
          <w:p w:rsidR="00951269" w:rsidRPr="00C13B3E" w:rsidRDefault="00951269" w:rsidP="00EF3960">
            <w:r w:rsidRPr="00C13B3E">
              <w:t>Marketing Internetowy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1" w:type="pct"/>
            <w:vAlign w:val="center"/>
          </w:tcPr>
          <w:p w:rsidR="00951269" w:rsidRPr="00C13B3E" w:rsidRDefault="00951269" w:rsidP="00EF3960">
            <w:r w:rsidRPr="00C13B3E">
              <w:t>studia pierwszego stopnia (licencjackie)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1" w:type="pct"/>
            <w:vAlign w:val="center"/>
          </w:tcPr>
          <w:p w:rsidR="00951269" w:rsidRPr="00C13B3E" w:rsidRDefault="00951269" w:rsidP="00EF3960">
            <w:r w:rsidRPr="00C13B3E">
              <w:t>praktyczny (P)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1" w:type="pct"/>
            <w:vAlign w:val="center"/>
          </w:tcPr>
          <w:p w:rsidR="00951269" w:rsidRPr="00C13B3E" w:rsidRDefault="00951269" w:rsidP="00EF3960">
            <w:r w:rsidRPr="00C13B3E">
              <w:t>stacjonarna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EF3960">
            <w:pPr>
              <w:rPr>
                <w:color w:val="000000" w:themeColor="text1"/>
              </w:rPr>
            </w:pPr>
            <w:r w:rsidRPr="007A36B9">
              <w:rPr>
                <w:color w:val="000000" w:themeColor="text1"/>
              </w:rPr>
              <w:t>polski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7A36B9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1" w:type="pct"/>
            <w:tcBorders>
              <w:bottom w:val="single" w:sz="8" w:space="0" w:color="auto"/>
            </w:tcBorders>
            <w:vAlign w:val="center"/>
          </w:tcPr>
          <w:p w:rsidR="00951269" w:rsidRPr="007A36B9" w:rsidRDefault="00951269" w:rsidP="00EF3960">
            <w:pPr>
              <w:rPr>
                <w:color w:val="000000" w:themeColor="text1"/>
              </w:rPr>
            </w:pPr>
            <w:r w:rsidRPr="007A36B9">
              <w:rPr>
                <w:color w:val="000000" w:themeColor="text1"/>
              </w:rPr>
              <w:t>Ewa Wawro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32"/>
        <w:gridCol w:w="1788"/>
        <w:gridCol w:w="2217"/>
        <w:gridCol w:w="1220"/>
        <w:gridCol w:w="625"/>
        <w:gridCol w:w="785"/>
        <w:gridCol w:w="266"/>
        <w:gridCol w:w="1055"/>
      </w:tblGrid>
      <w:tr w:rsidR="00951269" w:rsidRPr="007A36B9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7A36B9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Prawne i rynkowe aspekty zawodu dziennikarza internetowego, podstawowe rodzaje zleceń zawodowych dziennikarza, zasady budowania własnej publiczności, </w:t>
            </w:r>
          </w:p>
        </w:tc>
      </w:tr>
      <w:tr w:rsidR="00951269" w:rsidRPr="007A36B9" w:rsidTr="00EF3960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</w:t>
            </w: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 godzin ćwiczeń warsztatowych</w:t>
            </w:r>
          </w:p>
        </w:tc>
      </w:tr>
      <w:tr w:rsidR="00951269" w:rsidRPr="007A36B9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7A36B9" w:rsidTr="00EF3960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7A36B9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F301A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Narzędzia pracy dziennikarza zatrudnionego w mediach tradycyjnych i cyfrowych, wykorzystuje je zgodnie z zasadami poprawności językowej, stylistycznej i </w:t>
            </w:r>
            <w:r w:rsidRPr="007A36B9">
              <w:rPr>
                <w:color w:val="000000" w:themeColor="text1"/>
                <w:sz w:val="20"/>
                <w:szCs w:val="20"/>
              </w:rPr>
              <w:lastRenderedPageBreak/>
              <w:t xml:space="preserve">komunikacyjnej.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MI_W</w:t>
            </w:r>
            <w:r w:rsidRPr="007A36B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lastRenderedPageBreak/>
              <w:t>MI.C4.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F301A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Narzędzia komunikacji społecznej wykorzystywane przez nowoczesne, niezależne dziennikarstwo, korzysta z nich podczas realizacji zadań zawodowych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7A36B9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F301A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tabs>
                <w:tab w:val="right" w:pos="3895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Teorie i narzędzia pozwalające skutecznie wykonywać zadania dziennikarza w przestrzeni internetu</w:t>
            </w:r>
            <w:r w:rsidRPr="007A36B9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7A36B9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F301A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W podstawowym zakresie </w:t>
            </w:r>
            <w:r>
              <w:rPr>
                <w:color w:val="000000" w:themeColor="text1"/>
                <w:sz w:val="20"/>
                <w:szCs w:val="20"/>
              </w:rPr>
              <w:t>p</w:t>
            </w:r>
            <w:r w:rsidRPr="007A36B9">
              <w:rPr>
                <w:color w:val="000000" w:themeColor="text1"/>
                <w:sz w:val="20"/>
                <w:szCs w:val="20"/>
              </w:rPr>
              <w:t>rawo własności intelektualnej oraz zasady bezpiecznego prowadzenia niezależnej działalności informacyjnej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7A36B9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F301A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Podstawowe praktyczne aspekty niezależnego dziennikarstwa, w tym przede wszystkim dotyczące związku działalności zawodowej ze środowiskami biznesowymi i politycznymi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7A36B9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</w:t>
            </w:r>
            <w:r>
              <w:rPr>
                <w:color w:val="000000" w:themeColor="text1"/>
                <w:sz w:val="20"/>
                <w:szCs w:val="20"/>
              </w:rPr>
              <w:t>.K_U</w:t>
            </w:r>
            <w:r w:rsidRPr="00F301A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Samodzielnie wybiera temat, selekcjonuje i analizuje informacje, które ma zamiar wykorzystać w praktyce dziennikarskiej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7A36B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</w:t>
            </w:r>
            <w:r>
              <w:rPr>
                <w:color w:val="000000" w:themeColor="text1"/>
                <w:sz w:val="20"/>
                <w:szCs w:val="20"/>
              </w:rPr>
              <w:t>.K_U</w:t>
            </w:r>
            <w:r w:rsidRPr="00F301A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Tworzyć estetyczne i użyteczne projekty medialne odpowiadające zapotrzebowaniu organizacji oraz publiczności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7A36B9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</w:t>
            </w:r>
            <w:r>
              <w:rPr>
                <w:color w:val="000000" w:themeColor="text1"/>
                <w:sz w:val="20"/>
                <w:szCs w:val="20"/>
              </w:rPr>
              <w:t>.K_U</w:t>
            </w:r>
            <w:r w:rsidRPr="00F301A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Sprawnie posługiwać się mediami, serwisami społecznościowymi oraz narzędziami internetowej dystrybucji informacji.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7A36B9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</w:t>
            </w:r>
            <w:r>
              <w:rPr>
                <w:color w:val="000000" w:themeColor="text1"/>
                <w:sz w:val="20"/>
                <w:szCs w:val="20"/>
              </w:rPr>
              <w:t>.K_U</w:t>
            </w:r>
            <w:r w:rsidRPr="00F301A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Brać udział w dyskusji na tematy publiczne za pośrednictwem portali społecznościowych, komentować rzeczywistość społeczną w sposób niezależny i zgodny z obowiązkiem służenia prawdzie.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7A36B9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</w:t>
            </w:r>
            <w:r>
              <w:rPr>
                <w:color w:val="000000" w:themeColor="text1"/>
                <w:sz w:val="20"/>
                <w:szCs w:val="20"/>
              </w:rPr>
              <w:t>.K_U</w:t>
            </w:r>
            <w:r w:rsidRPr="00F301A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Dostrzegać zmiany w środowisku lokalnym i w dostępnych technologiach jego opisu i dokumentacji. Praktyką zawodową potwierdzania gotowości do rozwoju osobistego.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7A36B9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</w:t>
            </w:r>
            <w:r>
              <w:rPr>
                <w:color w:val="000000" w:themeColor="text1"/>
                <w:sz w:val="20"/>
                <w:szCs w:val="20"/>
              </w:rPr>
              <w:t>.K_K</w:t>
            </w:r>
            <w:r w:rsidRPr="00F301A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Dążenia do zawodowej doskonałości poprzez pokonywanie własnej niewiedzy i braku kompetencji, szukania pomocy ekspertów.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7A36B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</w:t>
            </w:r>
            <w:r>
              <w:rPr>
                <w:color w:val="000000" w:themeColor="text1"/>
                <w:sz w:val="20"/>
                <w:szCs w:val="20"/>
              </w:rPr>
              <w:t>.K_K</w:t>
            </w:r>
            <w:r w:rsidRPr="00F301A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Służenia swoją działalności zawodową społeczeństwu poprzez zdobywanie i udostępnianie istotnych dla niego informacji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7A36B9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</w:t>
            </w:r>
            <w:r>
              <w:rPr>
                <w:color w:val="000000" w:themeColor="text1"/>
                <w:sz w:val="20"/>
                <w:szCs w:val="20"/>
              </w:rPr>
              <w:t>.K_K</w:t>
            </w:r>
            <w:r w:rsidRPr="00F301A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Przestrzega zasad etyki dziennikarskiej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7A36B9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Praca warsztatowa </w:t>
            </w:r>
            <w:r w:rsidRPr="007A36B9">
              <w:rPr>
                <w:color w:val="000000" w:themeColor="text1"/>
                <w:sz w:val="20"/>
                <w:szCs w:val="20"/>
              </w:rPr>
              <w:lastRenderedPageBreak/>
              <w:t>- projekt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lastRenderedPageBreak/>
              <w:t>MI.C4</w:t>
            </w:r>
            <w:r>
              <w:rPr>
                <w:color w:val="000000" w:themeColor="text1"/>
                <w:sz w:val="20"/>
                <w:szCs w:val="20"/>
              </w:rPr>
              <w:t>.K_K</w:t>
            </w:r>
            <w:r w:rsidRPr="00F301A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Samodzielnego zdobywania zamówień na swoje usługi, budowania atrakcyjnego profilu zawodowego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7A36B9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EF3960">
        <w:tc>
          <w:tcPr>
            <w:tcW w:w="5000" w:type="pct"/>
            <w:gridSpan w:val="8"/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7A36B9" w:rsidTr="00EF3960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7A36B9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7A36B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7A36B9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7A36B9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7A36B9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7A36B9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  <w:p w:rsidR="00951269" w:rsidRPr="007A36B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Ćwiczenia warsztatowe</w:t>
            </w:r>
          </w:p>
          <w:p w:rsidR="00951269" w:rsidRPr="007A36B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7A36B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7A36B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7A36B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7A36B9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7A36B9" w:rsidTr="00EF3960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7A36B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Przygotowanie pracy zaliczeniowej – projekt dziennikarski</w:t>
            </w:r>
          </w:p>
          <w:p w:rsidR="00951269" w:rsidRPr="007A36B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Przygotowanie do zajęć i kolokwiów</w:t>
            </w:r>
          </w:p>
          <w:p w:rsidR="00951269" w:rsidRPr="007A36B9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7A36B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7A36B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7A36B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</w:p>
          <w:p w:rsidR="00951269" w:rsidRPr="007A36B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7A36B9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7A36B9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7A36B9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7A36B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Przygotowanie pracy zaliczeniowej – projekt dziennikarski</w:t>
            </w:r>
          </w:p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Przygotowanie do zajęć i kolokwiów</w:t>
            </w:r>
          </w:p>
          <w:p w:rsidR="00951269" w:rsidRPr="007A36B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Udział w warsztatach </w:t>
            </w:r>
          </w:p>
          <w:p w:rsidR="00951269" w:rsidRPr="007A36B9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7A36B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F90EA0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EA0"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</w:t>
            </w:r>
          </w:p>
          <w:p w:rsidR="00951269" w:rsidRPr="007A36B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7A36B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7A36B9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7A36B9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7A36B9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7A36B9" w:rsidRDefault="00951269" w:rsidP="00EA2F20">
            <w:pPr>
              <w:numPr>
                <w:ilvl w:val="0"/>
                <w:numId w:val="51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Początki dziennikarstwa internetowego – od internetowego dostępu do gazet do serwisów informacyjnych. (sprawa Louise Woodward, początki BBC online, skandal Drudge’a – Drudge Report,)</w:t>
            </w:r>
          </w:p>
          <w:p w:rsidR="00951269" w:rsidRPr="007A36B9" w:rsidRDefault="00951269" w:rsidP="00EA2F20">
            <w:pPr>
              <w:numPr>
                <w:ilvl w:val="0"/>
                <w:numId w:val="51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Dziennikarstwo internetowe – dziennikarstwo obywatelskie (wartość informacyjna blogów, blogi jako świadectwa – wojna w Iraku, dziennikarstwo uczestniczące: OhmyNews, IndyNews, od ekskribicjonizmu do dziennikarstwa „oddolnego”) </w:t>
            </w:r>
          </w:p>
          <w:p w:rsidR="00951269" w:rsidRPr="007A36B9" w:rsidRDefault="00951269" w:rsidP="00EA2F20">
            <w:pPr>
              <w:numPr>
                <w:ilvl w:val="0"/>
                <w:numId w:val="51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Webwriting – czytelnik, czyli persona, funkcjonalność tekstu, zwięzłość, rzeczowość, przejrzystość, hipertekstowość, grafika, konwersacyjność, funkcjonalność stron internetowych (badanie eyetracking, przejrzystość </w:t>
            </w: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nawigacji, linia zanurzenia, ślepota banerowa, narzędzia użytkownika, wyszukiwarka, ścieżka powrotu)</w:t>
            </w:r>
          </w:p>
          <w:p w:rsidR="00951269" w:rsidRPr="007A36B9" w:rsidRDefault="00951269" w:rsidP="00EA2F20">
            <w:pPr>
              <w:numPr>
                <w:ilvl w:val="0"/>
                <w:numId w:val="51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Gatunki (falsh news, news agencyjny, news prasowy, raport big picture, tytuł i lead to haczyk i żyłka), Blog jako gatunek dziennikarski – ewolucja. </w:t>
            </w:r>
          </w:p>
          <w:p w:rsidR="00951269" w:rsidRPr="007A36B9" w:rsidRDefault="00951269" w:rsidP="00EA2F20">
            <w:pPr>
              <w:numPr>
                <w:ilvl w:val="0"/>
                <w:numId w:val="51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Prawda obiektywna i prawda obiektywu – fotografia prasowa, media mieszane, fakty – „nie-fakty” – „prawie fakty”, kultura photoshopa. Artykuły multimedialne, formy bazodanowe, infografika, raport multimedialny, relacja na żywo. </w:t>
            </w:r>
          </w:p>
          <w:p w:rsidR="00951269" w:rsidRPr="007A36B9" w:rsidRDefault="00951269" w:rsidP="00EA2F20">
            <w:pPr>
              <w:numPr>
                <w:ilvl w:val="0"/>
                <w:numId w:val="51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Breaking new – w poszukiwaniu tematów, w poszukiwaniu odbiorców. Cykl życiowy newsa, parametryzacja odbioru. </w:t>
            </w:r>
          </w:p>
          <w:p w:rsidR="00951269" w:rsidRPr="007A36B9" w:rsidRDefault="00951269" w:rsidP="00EA2F20">
            <w:pPr>
              <w:numPr>
                <w:ilvl w:val="0"/>
                <w:numId w:val="51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Pisanie SEO – indeks, ranking, pająk, słowa kluczowe, znaczniki meta, tag tytułowy, </w:t>
            </w:r>
          </w:p>
          <w:p w:rsidR="00951269" w:rsidRPr="007A36B9" w:rsidRDefault="00951269" w:rsidP="00EA2F20">
            <w:pPr>
              <w:numPr>
                <w:ilvl w:val="0"/>
                <w:numId w:val="51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Nowe usługi medialne – telewizja internetowa, rozprzestrzenianie za pomocą mikroblogów (tweeter, instagram, tworzenie społeczności)</w:t>
            </w:r>
          </w:p>
        </w:tc>
      </w:tr>
      <w:tr w:rsidR="00951269" w:rsidRPr="007A36B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Analiza i interpretacja kontekstowa tekstów, warsztaty terenowe, prace projektowe, warsztaty pracy zespołowej.  </w:t>
            </w:r>
          </w:p>
        </w:tc>
      </w:tr>
      <w:tr w:rsidR="00951269" w:rsidRPr="007A36B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7A36B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7A36B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Tak. Ponieważ praca warsztatowa, często w terenie, prowadzi do realizacji projektu grupowego, wskazane jest regularne uczestniczenie w warsztatach. </w:t>
            </w:r>
          </w:p>
        </w:tc>
      </w:tr>
      <w:tr w:rsidR="00951269" w:rsidRPr="007A36B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A36B9">
              <w:rPr>
                <w:bCs/>
                <w:color w:val="000000" w:themeColor="text1"/>
                <w:sz w:val="20"/>
                <w:szCs w:val="20"/>
              </w:rPr>
              <w:t>Uczestnictwo aktywne w warsztatach – 40%</w:t>
            </w:r>
          </w:p>
          <w:p w:rsidR="00951269" w:rsidRPr="007A36B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A36B9">
              <w:rPr>
                <w:bCs/>
                <w:color w:val="000000" w:themeColor="text1"/>
                <w:sz w:val="20"/>
                <w:szCs w:val="20"/>
              </w:rPr>
              <w:t>Ocena projektu końcowego – 60%</w:t>
            </w:r>
          </w:p>
        </w:tc>
      </w:tr>
      <w:tr w:rsidR="00951269" w:rsidRPr="007A36B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Ustalany indywidualnie z prowadzącym oraz z grupą projektową. </w:t>
            </w:r>
          </w:p>
        </w:tc>
      </w:tr>
      <w:tr w:rsidR="00951269" w:rsidRPr="007A36B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Brak</w:t>
            </w:r>
          </w:p>
        </w:tc>
      </w:tr>
      <w:tr w:rsidR="00951269" w:rsidRPr="007A36B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F850CC" w:rsidRDefault="00951269" w:rsidP="00EA2F20">
            <w:pPr>
              <w:numPr>
                <w:ilvl w:val="0"/>
                <w:numId w:val="52"/>
              </w:numPr>
              <w:shd w:val="clear" w:color="auto" w:fill="FFFFFF"/>
              <w:spacing w:after="0"/>
              <w:ind w:left="477"/>
              <w:rPr>
                <w:sz w:val="20"/>
                <w:szCs w:val="20"/>
              </w:rPr>
            </w:pPr>
            <w:r w:rsidRPr="00F850CC">
              <w:rPr>
                <w:sz w:val="20"/>
                <w:szCs w:val="20"/>
              </w:rPr>
              <w:t>Grzegorz Mazurek. </w:t>
            </w:r>
            <w:r w:rsidRPr="00F850CC">
              <w:rPr>
                <w:i/>
                <w:iCs/>
                <w:sz w:val="20"/>
                <w:szCs w:val="20"/>
              </w:rPr>
              <w:t>Blogi i wirtualne społeczności – wykorzystanie w marketingu</w:t>
            </w:r>
          </w:p>
          <w:p w:rsidR="00951269" w:rsidRPr="00F850CC" w:rsidRDefault="00951269" w:rsidP="00EA2F20">
            <w:pPr>
              <w:numPr>
                <w:ilvl w:val="0"/>
                <w:numId w:val="52"/>
              </w:numPr>
              <w:shd w:val="clear" w:color="auto" w:fill="FFFFFF"/>
              <w:spacing w:after="0"/>
              <w:ind w:left="477"/>
              <w:rPr>
                <w:sz w:val="20"/>
                <w:szCs w:val="20"/>
              </w:rPr>
            </w:pPr>
            <w:r w:rsidRPr="00F850CC">
              <w:rPr>
                <w:i/>
                <w:iCs/>
                <w:sz w:val="20"/>
                <w:szCs w:val="20"/>
              </w:rPr>
              <w:t> </w:t>
            </w:r>
            <w:r w:rsidRPr="00F850CC">
              <w:rPr>
                <w:sz w:val="20"/>
                <w:szCs w:val="20"/>
              </w:rPr>
              <w:t>Marian Gierula (red.). </w:t>
            </w:r>
            <w:r w:rsidRPr="00F850CC">
              <w:rPr>
                <w:i/>
                <w:iCs/>
                <w:sz w:val="20"/>
                <w:szCs w:val="20"/>
              </w:rPr>
              <w:t>Współczesny dziennikarz i nadawca</w:t>
            </w:r>
          </w:p>
          <w:p w:rsidR="00951269" w:rsidRPr="00F850CC" w:rsidRDefault="00951269" w:rsidP="00EA2F20">
            <w:pPr>
              <w:numPr>
                <w:ilvl w:val="0"/>
                <w:numId w:val="52"/>
              </w:numPr>
              <w:shd w:val="clear" w:color="auto" w:fill="FFFFFF"/>
              <w:spacing w:after="0"/>
              <w:ind w:left="477"/>
              <w:rPr>
                <w:sz w:val="20"/>
                <w:szCs w:val="20"/>
              </w:rPr>
            </w:pPr>
            <w:r w:rsidRPr="00F850CC">
              <w:rPr>
                <w:sz w:val="20"/>
                <w:szCs w:val="20"/>
                <w:shd w:val="clear" w:color="auto" w:fill="FFFFFF"/>
              </w:rPr>
              <w:t>Krug Steve. </w:t>
            </w:r>
            <w:r w:rsidRPr="00F850CC">
              <w:rPr>
                <w:i/>
                <w:iCs/>
                <w:sz w:val="20"/>
                <w:szCs w:val="20"/>
                <w:shd w:val="clear" w:color="auto" w:fill="FFFFFF"/>
              </w:rPr>
              <w:t xml:space="preserve">Nie każ mi myśleć! O życiowym podejściu do </w:t>
            </w:r>
            <w:r w:rsidRPr="00F850CC">
              <w:rPr>
                <w:i/>
                <w:iCs/>
                <w:sz w:val="20"/>
                <w:szCs w:val="20"/>
                <w:shd w:val="clear" w:color="auto" w:fill="FFFFFF"/>
              </w:rPr>
              <w:lastRenderedPageBreak/>
              <w:t>funkcjonalności stron internetowych</w:t>
            </w:r>
          </w:p>
          <w:p w:rsidR="00951269" w:rsidRPr="007A36B9" w:rsidRDefault="00951269" w:rsidP="00EA2F20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24" w:line="240" w:lineRule="auto"/>
              <w:ind w:left="477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7A36B9">
              <w:rPr>
                <w:rFonts w:eastAsia="Times New Roman"/>
                <w:i/>
                <w:color w:val="222222"/>
                <w:sz w:val="20"/>
                <w:szCs w:val="20"/>
                <w:lang w:eastAsia="pl-PL"/>
              </w:rPr>
              <w:t>E-Gatunki. Dziennikarz w n</w:t>
            </w:r>
            <w:r>
              <w:rPr>
                <w:rFonts w:eastAsia="Times New Roman"/>
                <w:i/>
                <w:color w:val="222222"/>
                <w:sz w:val="20"/>
                <w:szCs w:val="20"/>
                <w:lang w:eastAsia="pl-PL"/>
              </w:rPr>
              <w:t>o</w:t>
            </w:r>
            <w:r w:rsidRPr="007A36B9">
              <w:rPr>
                <w:rFonts w:eastAsia="Times New Roman"/>
                <w:i/>
                <w:color w:val="222222"/>
                <w:sz w:val="20"/>
                <w:szCs w:val="20"/>
                <w:lang w:eastAsia="pl-PL"/>
              </w:rPr>
              <w:t>wej przestrzeni komunikowania</w:t>
            </w:r>
            <w:r w:rsidRPr="007A36B9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, red. W. Godzic, Z. Bauer, 2015. Poltext, warszawa. </w:t>
            </w:r>
          </w:p>
          <w:p w:rsidR="00951269" w:rsidRPr="007A36B9" w:rsidRDefault="00951269" w:rsidP="00EA2F20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24" w:line="240" w:lineRule="auto"/>
              <w:ind w:left="477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7A36B9">
              <w:rPr>
                <w:rFonts w:eastAsia="Times New Roman"/>
                <w:i/>
                <w:color w:val="222222"/>
                <w:sz w:val="20"/>
                <w:szCs w:val="20"/>
                <w:lang w:eastAsia="pl-PL"/>
              </w:rPr>
              <w:t>Internetowe gatunki dziennikarskie</w:t>
            </w:r>
            <w:r w:rsidRPr="007A36B9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, red. Kazimierz Wolny-Zmorzyński, Wojciech Furman, Wydawnictwa akademickie i profesjonalne, Warszawa 2010</w:t>
            </w:r>
          </w:p>
          <w:p w:rsidR="00951269" w:rsidRPr="003E7F93" w:rsidRDefault="00951269" w:rsidP="00EA2F20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24" w:line="240" w:lineRule="auto"/>
              <w:ind w:left="477"/>
              <w:rPr>
                <w:rFonts w:eastAsia="Times New Roman"/>
                <w:sz w:val="20"/>
                <w:szCs w:val="20"/>
                <w:lang w:eastAsia="pl-PL"/>
              </w:rPr>
            </w:pPr>
            <w:r w:rsidRPr="003E7F93">
              <w:rPr>
                <w:rStyle w:val="Hipercze"/>
                <w:rFonts w:eastAsia="Times New Roman"/>
                <w:sz w:val="20"/>
                <w:szCs w:val="20"/>
                <w:lang w:eastAsia="pl-PL"/>
              </w:rPr>
              <w:t>http://www.useit.com</w:t>
            </w:r>
          </w:p>
          <w:p w:rsidR="00951269" w:rsidRPr="003E7F93" w:rsidRDefault="00951269" w:rsidP="00EA2F20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24" w:line="240" w:lineRule="auto"/>
              <w:ind w:left="477"/>
              <w:rPr>
                <w:rFonts w:eastAsia="Times New Roman"/>
                <w:sz w:val="20"/>
                <w:szCs w:val="20"/>
                <w:lang w:eastAsia="pl-PL"/>
              </w:rPr>
            </w:pPr>
            <w:r w:rsidRPr="003E7F93">
              <w:rPr>
                <w:rStyle w:val="Hipercze"/>
                <w:rFonts w:eastAsia="Times New Roman"/>
                <w:sz w:val="20"/>
                <w:szCs w:val="20"/>
                <w:lang w:eastAsia="pl-PL"/>
              </w:rPr>
              <w:t>http://magazynt3.pl</w:t>
            </w:r>
            <w:r w:rsidRPr="003E7F93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  <w:p w:rsidR="00951269" w:rsidRPr="00184462" w:rsidRDefault="00951269" w:rsidP="00EA2F20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24" w:line="240" w:lineRule="auto"/>
              <w:ind w:left="477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7A36B9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http://www.eredaktor.pl</w:t>
            </w:r>
          </w:p>
        </w:tc>
      </w:tr>
    </w:tbl>
    <w:p w:rsidR="00951269" w:rsidRPr="00D27DAD" w:rsidRDefault="00951269" w:rsidP="00951269">
      <w:pPr>
        <w:rPr>
          <w:color w:val="000000" w:themeColor="text1"/>
        </w:rPr>
      </w:pPr>
    </w:p>
    <w:p w:rsidR="00951269" w:rsidRDefault="00951269" w:rsidP="00951269">
      <w:pPr>
        <w:spacing w:line="259" w:lineRule="auto"/>
      </w:pPr>
    </w:p>
    <w:p w:rsidR="00951269" w:rsidRDefault="00951269" w:rsidP="00951269"/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50" name="Obraz 50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1"/>
        <w:gridCol w:w="6357"/>
      </w:tblGrid>
      <w:tr w:rsidR="00951269" w:rsidRPr="00904824" w:rsidTr="00EF3960">
        <w:trPr>
          <w:trHeight w:val="397"/>
        </w:trPr>
        <w:tc>
          <w:tcPr>
            <w:tcW w:w="1578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Nazwa przedmiotu i kod 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(wg planu studiów):</w:t>
            </w:r>
          </w:p>
        </w:tc>
        <w:tc>
          <w:tcPr>
            <w:tcW w:w="3422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EF3960">
            <w:pPr>
              <w:pStyle w:val="Nagwek2"/>
            </w:pPr>
            <w:bookmarkStart w:id="78" w:name="_Toc50575129"/>
            <w:bookmarkStart w:id="79" w:name="_Toc83404874"/>
            <w:bookmarkStart w:id="80" w:name="_Toc83501830"/>
            <w:r w:rsidRPr="00904824">
              <w:t>Storytelling i stereotypy w komunikacji marketingowej C</w:t>
            </w:r>
            <w:bookmarkEnd w:id="78"/>
            <w:r w:rsidRPr="00904824">
              <w:t>16</w:t>
            </w:r>
            <w:bookmarkEnd w:id="79"/>
            <w:bookmarkEnd w:id="80"/>
          </w:p>
        </w:tc>
      </w:tr>
      <w:tr w:rsidR="00951269" w:rsidRPr="00951269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Nazwa przedmiotu (j. ang.):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EF3960">
            <w:pPr>
              <w:rPr>
                <w:szCs w:val="20"/>
                <w:lang w:val="en-GB"/>
              </w:rPr>
            </w:pPr>
            <w:r w:rsidRPr="00904824">
              <w:rPr>
                <w:szCs w:val="20"/>
                <w:lang w:val="en-GB"/>
              </w:rPr>
              <w:t>Storytelling and stereotypes in marketing communication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Kierunek studiów: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EF3960">
            <w:r w:rsidRPr="00904824">
              <w:t>Marketing Internetowy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Poziom studiów: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EF3960">
            <w:r w:rsidRPr="00904824">
              <w:t>studia pierwszego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Profil: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EF3960">
            <w:r w:rsidRPr="00904824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Forma studiów: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EF3960">
            <w:r w:rsidRPr="00904824">
              <w:t>stacjonarna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Punkty ECTS: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EF3960">
            <w:pPr>
              <w:rPr>
                <w:szCs w:val="20"/>
              </w:rPr>
            </w:pPr>
            <w:r w:rsidRPr="00904824">
              <w:rPr>
                <w:szCs w:val="20"/>
              </w:rPr>
              <w:t xml:space="preserve">2 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Język wykładowy: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EF3960">
            <w:pPr>
              <w:rPr>
                <w:szCs w:val="20"/>
              </w:rPr>
            </w:pPr>
            <w:r w:rsidRPr="00904824">
              <w:rPr>
                <w:szCs w:val="20"/>
              </w:rPr>
              <w:t>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Rok akademicki: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EF3960">
            <w:pPr>
              <w:rPr>
                <w:szCs w:val="20"/>
              </w:rPr>
            </w:pPr>
            <w:r w:rsidRPr="00904824">
              <w:rPr>
                <w:szCs w:val="20"/>
              </w:rPr>
              <w:t>202</w:t>
            </w:r>
            <w:r>
              <w:rPr>
                <w:szCs w:val="20"/>
              </w:rPr>
              <w:t>1</w:t>
            </w:r>
            <w:r w:rsidRPr="00904824">
              <w:rPr>
                <w:szCs w:val="20"/>
              </w:rPr>
              <w:t>/202</w:t>
            </w:r>
            <w:r>
              <w:rPr>
                <w:szCs w:val="20"/>
              </w:rPr>
              <w:t>2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Semestr: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EF3960">
            <w:pPr>
              <w:rPr>
                <w:szCs w:val="20"/>
              </w:rPr>
            </w:pPr>
            <w:r w:rsidRPr="00904824">
              <w:rPr>
                <w:szCs w:val="20"/>
              </w:rPr>
              <w:t>4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Koordynator przedmiotu:</w:t>
            </w:r>
          </w:p>
        </w:tc>
        <w:tc>
          <w:tcPr>
            <w:tcW w:w="3422" w:type="pct"/>
            <w:tcBorders>
              <w:bottom w:val="single" w:sz="8" w:space="0" w:color="auto"/>
            </w:tcBorders>
            <w:vAlign w:val="center"/>
          </w:tcPr>
          <w:p w:rsidR="00951269" w:rsidRPr="00904824" w:rsidRDefault="00951269" w:rsidP="00EF3960">
            <w:pPr>
              <w:rPr>
                <w:szCs w:val="20"/>
              </w:rPr>
            </w:pPr>
            <w:r w:rsidRPr="00904824">
              <w:rPr>
                <w:szCs w:val="20"/>
              </w:rPr>
              <w:t xml:space="preserve">dr </w:t>
            </w:r>
            <w:r w:rsidR="00EF3960">
              <w:rPr>
                <w:szCs w:val="20"/>
              </w:rPr>
              <w:t>Wojciech Gruchała</w:t>
            </w: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33"/>
        <w:gridCol w:w="1424"/>
        <w:gridCol w:w="2279"/>
        <w:gridCol w:w="1135"/>
        <w:gridCol w:w="784"/>
        <w:gridCol w:w="626"/>
        <w:gridCol w:w="455"/>
        <w:gridCol w:w="1152"/>
      </w:tblGrid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nowoczesne metody marketingowe, polegające na zaintrygowaniu i tworzeniu więzi z klientem-odbiorcą, budowanie marki firmy i wyrobu, skutecznej reklamy itp., dzięki umiejętnościom narracyjnym, sztuce podnoszenia konkurencyjności i atrakcyjności oferty przez tworzenie „opowieści” o charakterze filmowym – z wykorzystaniem wiedzy o stereotypowym postrzeganiu rzeczywistości przez człowieka – uczestnika językowo-kulturowego obrazu świata i systemu wartości. Przedmiot, zajmujący się stricte komunikacją perswazyjną w dziedzinie biznesowej, ma wybitnie charakter praktyczny, polegający na rozwijaniu własnych intuicyjnych kompetencji studenta w tej dziedzinie przez przyswojenie pewnych schematów narracyjnych, topiki, nawiązywania i podtrzymywania kontaktu, jednania sobie życzliwości słuchaczy, ich zainteresowania osobą mówcy i uznania atrakcyjności jego oferty. </w:t>
            </w:r>
          </w:p>
        </w:tc>
      </w:tr>
      <w:tr w:rsidR="00951269" w:rsidRPr="00904824" w:rsidTr="00EF3960"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 30 godz.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EF3960">
        <w:trPr>
          <w:trHeight w:val="285"/>
        </w:trPr>
        <w:tc>
          <w:tcPr>
            <w:tcW w:w="767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Kod efektu </w:t>
            </w:r>
            <w:r w:rsidRPr="00904824">
              <w:rPr>
                <w:sz w:val="20"/>
                <w:szCs w:val="20"/>
              </w:rPr>
              <w:lastRenderedPageBreak/>
              <w:t>przedmiotu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</w:r>
            <w:r w:rsidRPr="00904824">
              <w:rPr>
                <w:sz w:val="20"/>
                <w:szCs w:val="20"/>
              </w:rPr>
              <w:lastRenderedPageBreak/>
              <w:t>zna i rozumie/potrafi/jest gotów do: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Powiązanie </w:t>
            </w:r>
            <w:r w:rsidRPr="00904824">
              <w:rPr>
                <w:sz w:val="20"/>
                <w:szCs w:val="20"/>
              </w:rPr>
              <w:lastRenderedPageBreak/>
              <w:t>z KEU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Forma zajęć </w:t>
            </w:r>
            <w:r w:rsidRPr="00904824">
              <w:rPr>
                <w:sz w:val="20"/>
                <w:szCs w:val="20"/>
              </w:rPr>
              <w:lastRenderedPageBreak/>
              <w:t>dydaktycznych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Sposób </w:t>
            </w:r>
            <w:r w:rsidRPr="00904824">
              <w:rPr>
                <w:sz w:val="20"/>
                <w:szCs w:val="20"/>
              </w:rPr>
              <w:lastRenderedPageBreak/>
              <w:t xml:space="preserve">weryfikacji i oceny efektów uczenia się </w:t>
            </w:r>
          </w:p>
        </w:tc>
      </w:tr>
      <w:tr w:rsidR="00951269" w:rsidRPr="00904824" w:rsidTr="00EF3960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MI.C16.K_W03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Ma uporządkowaną, użyteczną zawodowo, wiedzę z zakresu kreowania charakterystycznej opowieści (legendy) dotyczącej marki, jej produktu czy usługi; zna metody komunikacji w kontaktach biznesowych i marketingu narracyjnego, jak też zasady i strategie prowadzenia rozmowy handlowej oraz podstawy semantyki i psychologii reklamy i PR. 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K_W03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K_W05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projektowe w ramach zajęć i prac domowych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analiza wybranych przekazów narracyjnych (reklam) 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MI.C16.K_W03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Zna w stopniu zaawansowanym reguły, schematy, modele tworzenia atrakcyjnej, przekonywającej i spójnej historii o danej firmie wyróżniającej ją i jej produkty. Zna sposoby komunikacji społecznej obowiązujące w sferze biznesowej; zna techniki autoprezentacji i zasady etykiety biznesowej. 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K_W03</w:t>
            </w:r>
          </w:p>
          <w:p w:rsidR="00951269" w:rsidRPr="00904824" w:rsidRDefault="00951269" w:rsidP="00EF3960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K_W04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projektowe w ramach zajęć i prac domowych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gry i scenki edukacyjne 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MI.C16.K_W05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Ma wiedzę na temat podstaw językowego obrazu świata i stereotypowej, podatnej na mitologizację natury ludzkich obiegowych przekonań i systemu wartości. </w:t>
            </w:r>
          </w:p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K_W05</w:t>
            </w:r>
          </w:p>
          <w:p w:rsidR="00951269" w:rsidRPr="00904824" w:rsidRDefault="00951269" w:rsidP="00EF3960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K_W04</w:t>
            </w:r>
          </w:p>
          <w:p w:rsidR="00951269" w:rsidRPr="00904824" w:rsidRDefault="00951269" w:rsidP="00EF3960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słownikowe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analizy grupowe wybranych tekstów reklamowych </w:t>
            </w:r>
          </w:p>
        </w:tc>
      </w:tr>
      <w:tr w:rsidR="00951269" w:rsidRPr="00904824" w:rsidTr="00EF3960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MI.C16.K_W06</w:t>
            </w: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Zna i rozumie zasady ochrony własności intelektualnej w zakresie odnoszącym się do tworzenia tekstów użytkowych w przestrzeni publicznej.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K_W06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Dyskusja </w:t>
            </w:r>
          </w:p>
        </w:tc>
      </w:tr>
      <w:tr w:rsidR="00951269" w:rsidRPr="00904824" w:rsidTr="00EF3960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MI.C16.K_U02</w:t>
            </w:r>
          </w:p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Potrafi stworzyć poznanymi metodami i technikami storytellingu poprawny i przekonywający komunikat reklamowy.</w:t>
            </w:r>
          </w:p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K_U02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K_U03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projektowe w ramach zajęć i prac domowych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dyskusja nad pracami autorstwa kolegów </w:t>
            </w:r>
          </w:p>
        </w:tc>
      </w:tr>
      <w:tr w:rsidR="00951269" w:rsidRPr="00904824" w:rsidTr="00EF3960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MI.C16.K_U03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Umie z wykorzystaniem technologii </w:t>
            </w:r>
            <w:r w:rsidRPr="00904824">
              <w:rPr>
                <w:sz w:val="20"/>
                <w:szCs w:val="20"/>
              </w:rPr>
              <w:lastRenderedPageBreak/>
              <w:t>informacyjnych i nowych mediów cyfrowych  korzystać ze źródeł przydatnych w działaniach marketingowych i promocyjnych, jak też dokonywać wizualizacji przekazu reklamowego według założonego scenariusza (tzw. karty narracyjnej).</w:t>
            </w:r>
          </w:p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K_U03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K_U02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ćwiczenia </w:t>
            </w:r>
            <w:r w:rsidRPr="00904824">
              <w:rPr>
                <w:sz w:val="20"/>
                <w:szCs w:val="20"/>
              </w:rPr>
              <w:lastRenderedPageBreak/>
              <w:t>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Samodzielne </w:t>
            </w:r>
            <w:r w:rsidRPr="00904824">
              <w:rPr>
                <w:sz w:val="20"/>
                <w:szCs w:val="20"/>
              </w:rPr>
              <w:lastRenderedPageBreak/>
              <w:t>prace projektowe w ramach zajęć i prac domowych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Grupowa praca nad przygotowaniem karty narracyjnej sprzedaży obuwia i/lub instalacji fotowoltaicznych 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MI.C16.K_U04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Potrafi, korzystając z nowych technologii i współczesnych mediów ocenić wartość komunikatu reklamowego i zaproponować konieczne zmiany, służące wizerunkowi firmy i jej produktu. 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K_U04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K_U03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Dyskusja nad wybranymi przykładami storytellingu firm światowych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MI.C16.K_U05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Potrafi przekonywająco wypowiadać się i argumentować z wykorzystaniem nabytych sprawności językowych i komunikacyjnych, przestrzegając przy tym zasad kultury osobistej i kultury języka.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K_U05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K_U01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Prezentacja samodzielnej pracy projektowej w ramach zajęć i dyskusja nad nią. 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podczas zajęć.</w:t>
            </w:r>
          </w:p>
        </w:tc>
      </w:tr>
      <w:tr w:rsidR="00951269" w:rsidRPr="00904824" w:rsidTr="00EF3960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MI.C16.K_K01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 jest zdolny do krytycznej i obiektywnej oceny swojej wiedzy i umiejętności, umie  docenić potrzebę wolnorynkowej rywalizacji i gry oraz podnoszenia indywidualnych kompetencji zawodowych. 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K_K01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K_K02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podczas zajęć</w:t>
            </w:r>
          </w:p>
        </w:tc>
      </w:tr>
      <w:tr w:rsidR="00951269" w:rsidRPr="00904824" w:rsidTr="00EF3960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MI.C16.K_K04</w:t>
            </w: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Korzystając z nabytych umiejętności komunikacyjnych, jest gotów z etycznych pobudek bronić dobra wspólnego; poczuwa się do przestrzegania etyki zawodowej w przestrzeni komunikacyjnej Internetu i dyskursie handlowo-reklamowym; przestrzega standardów kultury wypowiedzi i kultury obejścia (etykiety ogólnej). 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K_K04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K_K02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Dyskusja nad wybranymi aspektami własności intelektualnej w nowych mediach i etyki reklamy.</w:t>
            </w:r>
          </w:p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EF3960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Całkowita liczba punktów ECTS: (A + B)</w:t>
            </w:r>
            <w:r w:rsidRPr="00904824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</w:t>
            </w:r>
            <w:r>
              <w:rPr>
                <w:sz w:val="20"/>
                <w:szCs w:val="20"/>
              </w:rPr>
              <w:t>rojektowe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30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30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EF39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EF3960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20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sz w:val="20"/>
                <w:szCs w:val="20"/>
              </w:rPr>
            </w:pPr>
            <w:r w:rsidRPr="0001325E">
              <w:rPr>
                <w:sz w:val="20"/>
                <w:szCs w:val="20"/>
              </w:rPr>
              <w:t xml:space="preserve">Ćwiczenia </w:t>
            </w:r>
          </w:p>
          <w:p w:rsidR="00951269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EF3960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01325E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30</w:t>
            </w:r>
          </w:p>
          <w:p w:rsidR="00951269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A691F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9A691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904824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after="9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Treści kształcenia: 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1. Źródła narracyjnego dyskursu – jako użytecznej, zwykle fikcyjnej opowieści w starożytnej retoryce (Arystoteles i in.)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2. Zagadnienia dyskursu handlowego i reklamowego, języka reklamy i komunikacji w dyskursie medialnym. 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3. Podstawowe pojęcia storytellingu jako metody wpływania na wizerunek oraz sukces firmy i produktu. 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4. Struktura, styl i topika (zmitologizowane wyobrażenia: Kopciuszka, Ikara, Pucybuta, Upadku i powrotu itp.).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5. Narzędzia marketingu narracyjnego. Rola stereotypów w kształtowaniu komunikatów narracji marketingowej (rodzina, matka-Polka itp.).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6. Język pisany - język mówiony – język ikoniczny nowych mediów.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7. Strategie storytellingu wybranych firm obecnych w domenie publicznej i </w:t>
            </w:r>
            <w:r w:rsidRPr="00904824">
              <w:rPr>
                <w:sz w:val="20"/>
                <w:szCs w:val="20"/>
              </w:rPr>
              <w:lastRenderedPageBreak/>
              <w:t>dyskursie medialnym.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8. Dyskusja nt. wystąpienia noblowskiego Olgi Tokarczuk (władza i jej narracje) 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9. Ćwiczenia kształtujące opanowanie reguł budowania opowieści marketingowej.</w:t>
            </w:r>
          </w:p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6. Ćwiczenie analityczne i dyskusje na podstawie prezentacji i projektów przedstawianych przez uczestników zajęć. 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A6268F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ćwiczenia praktyczne, dyskusja, prezentacje indywidualne, konwersatorium problemowe, pokaz; kolokwia cząstkowe (znajomość lektur), kolokwium zaliczeniowe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Końcowe zaliczenie wymaga przedstawienia ocenionej pozytywnie pracy projektowej i wizualnej prezentacji marketingowej na zadany temat.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Zasady uzyskania zaliczenia w trybie poprawkowym będą ustalane indywidualnie.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Obecność na zajęciach jest obowiązkowa.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1. Frekwencja i czynny udział zajęciach: maks. 30 pkt.</w:t>
            </w: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2. Praca projektowa i prezentacja 70 pkt.</w:t>
            </w: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right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Razem: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sz w:val="20"/>
                <w:szCs w:val="20"/>
              </w:rPr>
              <w:t>maks.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bCs/>
                <w:sz w:val="20"/>
                <w:szCs w:val="20"/>
              </w:rPr>
              <w:t xml:space="preserve">100 punktów         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Ocena końcowa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0-50 pkt.  ocena: 2,0 (ndst)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51-60 pkt. ocena: 3,0 (dst)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61-70 pkt. ocena: 3,5 (+dst)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71-80 pkt. ocena: 4,0 (db) 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81-90 pkt. ocena: 4,5 (+db)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91-100 pkt. ocena: 5,0 (bdb)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Samodzielna praca z zaleconą literaturą, zaliczenie znajomości danych zagadnień na dyżurach konsultacyjnych. Szczegóły będą ustalane indywidualnie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color w:val="000000"/>
                <w:spacing w:val="-6"/>
                <w:sz w:val="20"/>
                <w:szCs w:val="20"/>
              </w:rPr>
              <w:t>Brak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A2F20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P. Tkaczyk, </w:t>
            </w:r>
            <w:r w:rsidRPr="00904824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Narratologia</w:t>
            </w:r>
            <w:r w:rsidRPr="0090482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Warszawa 2017.</w:t>
            </w:r>
          </w:p>
          <w:p w:rsidR="00951269" w:rsidRPr="00904824" w:rsidRDefault="00951269" w:rsidP="00EA2F20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M. Górska, </w:t>
            </w:r>
            <w:r w:rsidRPr="00904824">
              <w:rPr>
                <w:rFonts w:ascii="Times New Roman" w:hAnsi="Times New Roman"/>
                <w:i/>
                <w:sz w:val="20"/>
                <w:szCs w:val="20"/>
              </w:rPr>
              <w:t>Visual Storytelling</w:t>
            </w:r>
            <w:r w:rsidRPr="00904824">
              <w:rPr>
                <w:rFonts w:ascii="Times New Roman" w:hAnsi="Times New Roman"/>
                <w:sz w:val="20"/>
                <w:szCs w:val="20"/>
              </w:rPr>
              <w:t>, Warszawa 1919.</w:t>
            </w:r>
          </w:p>
          <w:p w:rsidR="00951269" w:rsidRPr="00904824" w:rsidRDefault="00951269" w:rsidP="00EA2F20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M. Stączek Marek, </w:t>
            </w:r>
            <w:r w:rsidRPr="00904824">
              <w:rPr>
                <w:rFonts w:ascii="Times New Roman" w:hAnsi="Times New Roman"/>
                <w:i/>
                <w:sz w:val="20"/>
                <w:szCs w:val="20"/>
              </w:rPr>
              <w:t>Storytelling</w:t>
            </w:r>
            <w:r w:rsidRPr="00904824">
              <w:rPr>
                <w:rFonts w:ascii="Times New Roman" w:hAnsi="Times New Roman"/>
                <w:sz w:val="20"/>
                <w:szCs w:val="20"/>
              </w:rPr>
              <w:t xml:space="preserve">, Warszawa 2014. </w:t>
            </w:r>
          </w:p>
          <w:p w:rsidR="00951269" w:rsidRPr="00904824" w:rsidRDefault="00951269" w:rsidP="00EA2F20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Filarski Krzysztof, </w:t>
            </w:r>
            <w:r w:rsidRPr="00904824">
              <w:rPr>
                <w:rFonts w:ascii="Times New Roman" w:hAnsi="Times New Roman"/>
                <w:i/>
                <w:sz w:val="20"/>
                <w:szCs w:val="20"/>
              </w:rPr>
              <w:t>Storytelling inspiracyjny</w:t>
            </w:r>
            <w:r w:rsidRPr="00904824">
              <w:rPr>
                <w:rFonts w:ascii="Times New Roman" w:hAnsi="Times New Roman"/>
                <w:sz w:val="20"/>
                <w:szCs w:val="20"/>
              </w:rPr>
              <w:t xml:space="preserve">, Warszawa 2017. </w:t>
            </w:r>
          </w:p>
          <w:p w:rsidR="00951269" w:rsidRPr="00904824" w:rsidRDefault="00951269" w:rsidP="00EA2F20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Cole Nussbaumer Cnaflic, </w:t>
            </w:r>
            <w:r w:rsidRPr="0090482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Storytelling danych. </w:t>
            </w:r>
            <w:r w:rsidRPr="00904824">
              <w:rPr>
                <w:rFonts w:ascii="Times New Roman" w:hAnsi="Times New Roman"/>
                <w:i/>
                <w:sz w:val="20"/>
                <w:szCs w:val="20"/>
              </w:rPr>
              <w:t>Poradnik wizualizacji danych dla profesjonalistów</w:t>
            </w:r>
            <w:r w:rsidRPr="00904824">
              <w:rPr>
                <w:rFonts w:ascii="Times New Roman" w:hAnsi="Times New Roman"/>
                <w:sz w:val="20"/>
                <w:szCs w:val="20"/>
              </w:rPr>
              <w:t>, Warszawa 2019.</w:t>
            </w:r>
          </w:p>
          <w:p w:rsidR="00951269" w:rsidRPr="00904824" w:rsidRDefault="00951269" w:rsidP="00EA2F20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J. Bartmiński, </w:t>
            </w:r>
            <w:r w:rsidRPr="00904824">
              <w:rPr>
                <w:rFonts w:ascii="Times New Roman" w:hAnsi="Times New Roman"/>
                <w:i/>
                <w:sz w:val="20"/>
                <w:szCs w:val="20"/>
              </w:rPr>
              <w:t>Stereotypy mieszkają w języku</w:t>
            </w:r>
            <w:r w:rsidRPr="00904824">
              <w:rPr>
                <w:rFonts w:ascii="Times New Roman" w:hAnsi="Times New Roman"/>
                <w:sz w:val="20"/>
                <w:szCs w:val="20"/>
              </w:rPr>
              <w:t>, Lublin 2007</w:t>
            </w:r>
          </w:p>
          <w:p w:rsidR="00951269" w:rsidRPr="00A6268F" w:rsidRDefault="00951269" w:rsidP="00EA2F20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J. Bartmiński, </w:t>
            </w:r>
            <w:r w:rsidRPr="00904824">
              <w:rPr>
                <w:rFonts w:ascii="Times New Roman" w:hAnsi="Times New Roman"/>
                <w:i/>
                <w:sz w:val="20"/>
                <w:szCs w:val="20"/>
              </w:rPr>
              <w:t>Językowe podstawy obrazu świata</w:t>
            </w:r>
            <w:r w:rsidRPr="00904824">
              <w:rPr>
                <w:rFonts w:ascii="Times New Roman" w:hAnsi="Times New Roman"/>
                <w:sz w:val="20"/>
                <w:szCs w:val="20"/>
              </w:rPr>
              <w:t>, Lublin 2006.</w:t>
            </w:r>
          </w:p>
        </w:tc>
      </w:tr>
    </w:tbl>
    <w:p w:rsidR="00951269" w:rsidRDefault="00951269" w:rsidP="00951269">
      <w:pPr>
        <w:rPr>
          <w:sz w:val="20"/>
          <w:szCs w:val="20"/>
        </w:rPr>
      </w:pPr>
    </w:p>
    <w:p w:rsidR="00951269" w:rsidRDefault="00951269" w:rsidP="00951269">
      <w:pPr>
        <w:rPr>
          <w:sz w:val="20"/>
          <w:szCs w:val="20"/>
        </w:rPr>
      </w:pPr>
    </w:p>
    <w:p w:rsidR="00951269" w:rsidRDefault="00951269" w:rsidP="00951269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48" name="Obraz 48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1"/>
        <w:gridCol w:w="6357"/>
      </w:tblGrid>
      <w:tr w:rsidR="00951269" w:rsidRPr="00904824" w:rsidTr="00EF3960">
        <w:trPr>
          <w:trHeight w:val="397"/>
        </w:trPr>
        <w:tc>
          <w:tcPr>
            <w:tcW w:w="1578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A6268F" w:rsidRDefault="00951269" w:rsidP="00EF3960">
            <w:pPr>
              <w:rPr>
                <w:b/>
              </w:rPr>
            </w:pPr>
            <w:r w:rsidRPr="00A6268F">
              <w:rPr>
                <w:b/>
              </w:rPr>
              <w:t xml:space="preserve">Nazwa przedmiotu i kod </w:t>
            </w:r>
          </w:p>
          <w:p w:rsidR="00951269" w:rsidRPr="00A6268F" w:rsidRDefault="00951269" w:rsidP="00EF3960">
            <w:pPr>
              <w:rPr>
                <w:b/>
              </w:rPr>
            </w:pPr>
            <w:r w:rsidRPr="00A6268F">
              <w:rPr>
                <w:b/>
              </w:rPr>
              <w:t>(wg planu studiów):</w:t>
            </w:r>
          </w:p>
        </w:tc>
        <w:tc>
          <w:tcPr>
            <w:tcW w:w="3422" w:type="pct"/>
            <w:tcBorders>
              <w:top w:val="single" w:sz="8" w:space="0" w:color="auto"/>
            </w:tcBorders>
            <w:vAlign w:val="center"/>
          </w:tcPr>
          <w:p w:rsidR="00951269" w:rsidRPr="00A6268F" w:rsidRDefault="00951269" w:rsidP="00EF3960">
            <w:pPr>
              <w:pStyle w:val="Nagwek2"/>
            </w:pPr>
            <w:bookmarkStart w:id="81" w:name="_Toc50575127"/>
            <w:bookmarkStart w:id="82" w:name="_Toc83404875"/>
            <w:bookmarkStart w:id="83" w:name="_Toc83501831"/>
            <w:r w:rsidRPr="00A6268F">
              <w:t>Estetyka wizualna i projektowanie publikacji C1</w:t>
            </w:r>
            <w:bookmarkEnd w:id="81"/>
            <w:r w:rsidRPr="00A6268F">
              <w:t>7</w:t>
            </w:r>
            <w:bookmarkEnd w:id="82"/>
            <w:bookmarkEnd w:id="83"/>
          </w:p>
        </w:tc>
      </w:tr>
      <w:tr w:rsidR="00951269" w:rsidRPr="00951269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EF3960">
            <w:pPr>
              <w:rPr>
                <w:b/>
              </w:rPr>
            </w:pPr>
            <w:r w:rsidRPr="00A6268F">
              <w:rPr>
                <w:b/>
              </w:rPr>
              <w:t>Nazwa przedmiotu (j. ang.):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EF3960">
            <w:pPr>
              <w:rPr>
                <w:lang w:val="en-GB"/>
              </w:rPr>
            </w:pPr>
            <w:r w:rsidRPr="00A6268F">
              <w:rPr>
                <w:lang w:val="en-GB"/>
              </w:rPr>
              <w:t>Visual aesthetics and editorial design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EF3960">
            <w:pPr>
              <w:rPr>
                <w:b/>
              </w:rPr>
            </w:pPr>
            <w:r w:rsidRPr="00A6268F">
              <w:rPr>
                <w:b/>
              </w:rPr>
              <w:t>Kierunek studiów: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EF3960">
            <w:r w:rsidRPr="00A6268F">
              <w:t>Marketing Internetowy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EF3960">
            <w:pPr>
              <w:rPr>
                <w:b/>
              </w:rPr>
            </w:pPr>
            <w:r w:rsidRPr="00A6268F">
              <w:rPr>
                <w:b/>
              </w:rPr>
              <w:t>Poziom studiów: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EF3960">
            <w:r w:rsidRPr="00A6268F">
              <w:t>studia pierwszego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EF3960">
            <w:pPr>
              <w:rPr>
                <w:b/>
              </w:rPr>
            </w:pPr>
            <w:r w:rsidRPr="00A6268F">
              <w:rPr>
                <w:b/>
              </w:rPr>
              <w:t>Profil: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EF3960">
            <w:r w:rsidRPr="00A6268F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EF3960">
            <w:pPr>
              <w:rPr>
                <w:b/>
              </w:rPr>
            </w:pPr>
            <w:r w:rsidRPr="00A6268F">
              <w:rPr>
                <w:b/>
              </w:rPr>
              <w:t>Forma studiów: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EF3960">
            <w:r w:rsidRPr="00A6268F">
              <w:t>stacjonarna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EF3960">
            <w:pPr>
              <w:rPr>
                <w:b/>
              </w:rPr>
            </w:pPr>
            <w:r w:rsidRPr="00A6268F">
              <w:rPr>
                <w:b/>
              </w:rPr>
              <w:t>Punkty ECTS: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EF3960">
            <w:r w:rsidRPr="00A6268F">
              <w:t xml:space="preserve">2 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EF3960">
            <w:pPr>
              <w:rPr>
                <w:b/>
              </w:rPr>
            </w:pPr>
            <w:r w:rsidRPr="00A6268F">
              <w:rPr>
                <w:b/>
              </w:rPr>
              <w:t>Język wykładowy: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EF3960">
            <w:r w:rsidRPr="00A6268F">
              <w:t>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EF3960">
            <w:pPr>
              <w:rPr>
                <w:b/>
              </w:rPr>
            </w:pPr>
            <w:r w:rsidRPr="00A6268F">
              <w:rPr>
                <w:b/>
              </w:rPr>
              <w:t>Rok akademicki: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EF3960">
            <w:r>
              <w:t>2021/2022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EF3960">
            <w:pPr>
              <w:rPr>
                <w:b/>
              </w:rPr>
            </w:pPr>
            <w:r w:rsidRPr="00A6268F">
              <w:rPr>
                <w:b/>
              </w:rPr>
              <w:t>Semestr: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EF3960">
            <w:r w:rsidRPr="00A6268F">
              <w:t>5</w:t>
            </w:r>
          </w:p>
        </w:tc>
      </w:tr>
      <w:tr w:rsidR="00951269" w:rsidRPr="00904824" w:rsidTr="00EF3960">
        <w:trPr>
          <w:trHeight w:val="397"/>
        </w:trPr>
        <w:tc>
          <w:tcPr>
            <w:tcW w:w="1578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A6268F" w:rsidRDefault="00951269" w:rsidP="00EF3960">
            <w:pPr>
              <w:rPr>
                <w:b/>
              </w:rPr>
            </w:pPr>
            <w:r w:rsidRPr="00A6268F">
              <w:rPr>
                <w:b/>
              </w:rPr>
              <w:t>Koordynator przedmiotu:</w:t>
            </w:r>
          </w:p>
        </w:tc>
        <w:tc>
          <w:tcPr>
            <w:tcW w:w="3422" w:type="pct"/>
            <w:tcBorders>
              <w:bottom w:val="single" w:sz="8" w:space="0" w:color="auto"/>
            </w:tcBorders>
            <w:vAlign w:val="center"/>
          </w:tcPr>
          <w:p w:rsidR="00951269" w:rsidRPr="00A6268F" w:rsidRDefault="0024793A" w:rsidP="00EF3960">
            <w:r>
              <w:t>Bogdan Szczurek</w:t>
            </w: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33"/>
        <w:gridCol w:w="1500"/>
        <w:gridCol w:w="2354"/>
        <w:gridCol w:w="1135"/>
        <w:gridCol w:w="784"/>
        <w:gridCol w:w="626"/>
        <w:gridCol w:w="383"/>
        <w:gridCol w:w="1073"/>
      </w:tblGrid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Podstawy projektowania publikacji, ze szczególnym uwzględnieniem edycji elektronicznych, podstawy estetyki i komunikacji wizualnej</w:t>
            </w:r>
          </w:p>
        </w:tc>
      </w:tr>
      <w:tr w:rsidR="00951269" w:rsidRPr="00904824" w:rsidTr="00EF3960"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 30 godz.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EF3960">
        <w:trPr>
          <w:trHeight w:val="285"/>
        </w:trPr>
        <w:tc>
          <w:tcPr>
            <w:tcW w:w="767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Kod efektu przedmiotu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Powiązanie z KEU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EF3960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MI.C17.K_W01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 zna podstawowe zasady i style projektowania publikacji, w tym szczególnie w zakresie estetyki oraz publikowania w </w:t>
            </w:r>
            <w:r w:rsidRPr="00904824">
              <w:rPr>
                <w:sz w:val="20"/>
                <w:szCs w:val="20"/>
              </w:rPr>
              <w:lastRenderedPageBreak/>
              <w:t>sieci.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MI_W02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vMerge w:val="restart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samodzielne projekty w ramach zajęć i </w:t>
            </w:r>
            <w:r w:rsidRPr="00904824">
              <w:rPr>
                <w:sz w:val="20"/>
                <w:szCs w:val="20"/>
              </w:rPr>
              <w:lastRenderedPageBreak/>
              <w:t>prac domowych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EF3960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MI.C17.K_W02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Ma świadomość roli komunikacji wizualnej we współczesnym świecie oraz jej miejsce względem innych metod komunikacji międzyludzkiej 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MI_W03</w:t>
            </w:r>
          </w:p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MI.C17.K_W03</w:t>
            </w:r>
          </w:p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Zna i rozumie zasady ochrony własności intelektualnej </w:t>
            </w:r>
          </w:p>
          <w:p w:rsidR="00951269" w:rsidRPr="00904824" w:rsidRDefault="00951269" w:rsidP="00EF39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MI_W06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MI.C17.K_U01</w:t>
            </w:r>
          </w:p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 potrafi świadomie wprowadzać do swoich projektów graficznych elementy niosące ze sobą żądane znaczenia oraz budować projekty ze świadomością treści, które ze sobą niosą oraz uwzględniając ich walor estetyczny i wizualny 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MI_U02</w:t>
            </w:r>
          </w:p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projekty w ramach zajęć i prac domowych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EF3960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MI.C17.K_K01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student potrafi krytycznie i obiektywnie oceniać efekty pracy własnej i innych</w:t>
            </w:r>
          </w:p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MI_K01</w:t>
            </w:r>
          </w:p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vMerge w:val="restart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Samoocena studenta oraz informacja zwrotna</w:t>
            </w:r>
          </w:p>
        </w:tc>
      </w:tr>
      <w:tr w:rsidR="00951269" w:rsidRPr="00904824" w:rsidTr="00EF3960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MI.C17.K_K02</w:t>
            </w: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jest odpowiedzialny za zachowanie tożsamości językowej i kulturowej, działa dla dobra wspólnego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MI_K02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EF3960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30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30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1,5</w:t>
            </w: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EF39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EF3960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EF3960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10</w:t>
            </w: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 xml:space="preserve">zajęć kształtujących umiejętności </w:t>
            </w:r>
            <w:r w:rsidRPr="00904824">
              <w:rPr>
                <w:b/>
                <w:sz w:val="20"/>
                <w:szCs w:val="20"/>
                <w:lang w:eastAsia="pl-PL"/>
              </w:rPr>
              <w:lastRenderedPageBreak/>
              <w:t xml:space="preserve">praktyczne </w:t>
            </w:r>
            <w:r w:rsidRPr="00904824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EF3960">
            <w:pPr>
              <w:spacing w:after="90"/>
              <w:jc w:val="both"/>
              <w:rPr>
                <w:sz w:val="20"/>
                <w:szCs w:val="20"/>
              </w:rPr>
            </w:pPr>
            <w:r w:rsidRPr="00907240">
              <w:rPr>
                <w:sz w:val="20"/>
                <w:szCs w:val="20"/>
              </w:rPr>
              <w:lastRenderedPageBreak/>
              <w:t xml:space="preserve">Udział w ćwiczeniach </w:t>
            </w:r>
          </w:p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Realizacja samodzielnych projektów, </w:t>
            </w:r>
            <w:r w:rsidRPr="00904824">
              <w:rPr>
                <w:sz w:val="20"/>
                <w:szCs w:val="20"/>
              </w:rPr>
              <w:lastRenderedPageBreak/>
              <w:t>przygotowanie i opracowanie tekstów</w:t>
            </w:r>
          </w:p>
          <w:p w:rsidR="00951269" w:rsidRPr="00907240" w:rsidRDefault="00951269" w:rsidP="00EF3960">
            <w:pPr>
              <w:spacing w:after="90"/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7240" w:rsidRDefault="00951269" w:rsidP="00EF3960">
            <w:pPr>
              <w:jc w:val="center"/>
              <w:rPr>
                <w:bCs/>
                <w:sz w:val="20"/>
                <w:szCs w:val="20"/>
              </w:rPr>
            </w:pPr>
            <w:r w:rsidRPr="00907240">
              <w:rPr>
                <w:bCs/>
                <w:sz w:val="20"/>
                <w:szCs w:val="20"/>
              </w:rPr>
              <w:lastRenderedPageBreak/>
              <w:t>30</w:t>
            </w:r>
          </w:p>
          <w:p w:rsidR="00951269" w:rsidRDefault="00951269" w:rsidP="00EF3960">
            <w:pPr>
              <w:jc w:val="center"/>
              <w:rPr>
                <w:bCs/>
                <w:sz w:val="20"/>
                <w:szCs w:val="20"/>
              </w:rPr>
            </w:pPr>
            <w:r w:rsidRPr="00907240">
              <w:rPr>
                <w:bCs/>
                <w:sz w:val="20"/>
                <w:szCs w:val="20"/>
              </w:rPr>
              <w:lastRenderedPageBreak/>
              <w:t>10</w:t>
            </w:r>
          </w:p>
          <w:p w:rsidR="00951269" w:rsidRDefault="00951269" w:rsidP="00EF3960">
            <w:pPr>
              <w:jc w:val="center"/>
              <w:rPr>
                <w:bCs/>
                <w:sz w:val="20"/>
                <w:szCs w:val="20"/>
              </w:rPr>
            </w:pPr>
          </w:p>
          <w:p w:rsidR="00951269" w:rsidRPr="00907240" w:rsidRDefault="00951269" w:rsidP="00EF39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  <w:p w:rsidR="00951269" w:rsidRPr="00BB0A98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904824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after="9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Poznanie roli, warsztatu oraz zakresu działań i kompetencji projektanta, zapoznanie studentów z różnymi tendencjami w projektowaniu publikacji. Zapoznanie studentów z tematyką komunikacji wizualnej, a w szczególności z jej rolą i znaczeniem we współczesnym życiu kulturalnym. Weryfikacji trafności podejmowanych decyzji projektowych poprzez odniesienie do zagadnień estetyki i funkcjonalności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ćwiczenia praktyczne, projekty, kolokwium zaliczeniowe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ustalane indywidualnie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Obecność na zajęciach jest obowiązkowa.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1. Frekwencja i czynny udział zajęciach: maks. 30 pkt.</w:t>
            </w: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2. Prace zaliczeniowe maks. 30 pkt.</w:t>
            </w: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3. Kolokwium maks. 40 pkt</w:t>
            </w: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</w:p>
          <w:p w:rsidR="00951269" w:rsidRPr="00904824" w:rsidRDefault="00951269" w:rsidP="00EF3960">
            <w:pPr>
              <w:tabs>
                <w:tab w:val="left" w:pos="441"/>
              </w:tabs>
              <w:ind w:right="939"/>
              <w:jc w:val="right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Razem: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sz w:val="20"/>
                <w:szCs w:val="20"/>
              </w:rPr>
              <w:t>maks.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bCs/>
                <w:sz w:val="20"/>
                <w:szCs w:val="20"/>
              </w:rPr>
              <w:t xml:space="preserve">100 punktów         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Ocena końcowa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0-50 pkt.  ocena: 2,0 (ndst)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51-60 pkt. ocena: 3,0 (dst)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61-70 pkt. ocena: 3,5 (+dst)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71-80 pkt. ocena: 4,0 (db) 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81-90 pkt. ocena: 4,5 (+db)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lastRenderedPageBreak/>
              <w:t xml:space="preserve">91-100 pkt. ocena: 5,0 (bdb)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Ustalane indywidualnie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sz w:val="20"/>
                <w:szCs w:val="20"/>
              </w:rPr>
            </w:pPr>
            <w:r w:rsidRPr="00904824">
              <w:rPr>
                <w:color w:val="000000"/>
                <w:spacing w:val="-6"/>
                <w:sz w:val="20"/>
                <w:szCs w:val="20"/>
              </w:rPr>
              <w:t>brak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5" name="Obraz 5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801530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801530">
        <w:rPr>
          <w:b/>
          <w:color w:val="000000" w:themeColor="text1"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801530" w:rsidRDefault="00951269" w:rsidP="00951269">
      <w:pPr>
        <w:spacing w:line="276" w:lineRule="auto"/>
        <w:rPr>
          <w:b/>
          <w:color w:val="000000" w:themeColor="text1"/>
        </w:rPr>
      </w:pPr>
      <w:r w:rsidRPr="00801530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3"/>
        <w:gridCol w:w="6355"/>
      </w:tblGrid>
      <w:tr w:rsidR="00951269" w:rsidRPr="001731DE" w:rsidTr="00EF3960">
        <w:trPr>
          <w:trHeight w:val="397"/>
        </w:trPr>
        <w:tc>
          <w:tcPr>
            <w:tcW w:w="1579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1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EF3960">
            <w:pPr>
              <w:pStyle w:val="Nagwek2"/>
            </w:pPr>
            <w:bookmarkStart w:id="84" w:name="_Toc50575130"/>
            <w:bookmarkStart w:id="85" w:name="_Toc83404876"/>
            <w:bookmarkStart w:id="86" w:name="_Toc83501832"/>
            <w:r w:rsidRPr="00801530">
              <w:t>Zarządzanie zasobami ludzkimi/ HR Management</w:t>
            </w:r>
            <w:r>
              <w:t xml:space="preserve"> </w:t>
            </w:r>
            <w:r w:rsidRPr="00801530">
              <w:t>C</w:t>
            </w:r>
            <w:bookmarkEnd w:id="84"/>
            <w:r w:rsidRPr="00801530">
              <w:t>18</w:t>
            </w:r>
            <w:bookmarkEnd w:id="85"/>
            <w:bookmarkEnd w:id="86"/>
          </w:p>
        </w:tc>
      </w:tr>
      <w:tr w:rsidR="00951269" w:rsidRPr="00951269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1" w:type="pct"/>
            <w:vAlign w:val="center"/>
          </w:tcPr>
          <w:p w:rsidR="00951269" w:rsidRPr="00801530" w:rsidRDefault="00951269" w:rsidP="00EF3960">
            <w:pPr>
              <w:rPr>
                <w:color w:val="000000" w:themeColor="text1"/>
                <w:lang w:val="en-US"/>
              </w:rPr>
            </w:pPr>
            <w:r w:rsidRPr="00801530">
              <w:rPr>
                <w:lang w:val="en-US"/>
              </w:rPr>
              <w:t>Human Resources Management/HR Management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1" w:type="pct"/>
            <w:vAlign w:val="center"/>
          </w:tcPr>
          <w:p w:rsidR="00951269" w:rsidRPr="00C13B3E" w:rsidRDefault="00951269" w:rsidP="00EF3960">
            <w:r w:rsidRPr="00C13B3E">
              <w:t>Marketing Internetowy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1" w:type="pct"/>
            <w:vAlign w:val="center"/>
          </w:tcPr>
          <w:p w:rsidR="00951269" w:rsidRPr="00C13B3E" w:rsidRDefault="00951269" w:rsidP="00EF3960">
            <w:r w:rsidRPr="00C13B3E">
              <w:t>studia pierwszego stopnia (licencjackie)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1" w:type="pct"/>
            <w:vAlign w:val="center"/>
          </w:tcPr>
          <w:p w:rsidR="00951269" w:rsidRPr="00C13B3E" w:rsidRDefault="00951269" w:rsidP="00EF3960">
            <w:r w:rsidRPr="00C13B3E">
              <w:t>praktyczny (P)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1" w:type="pct"/>
            <w:vAlign w:val="center"/>
          </w:tcPr>
          <w:p w:rsidR="00951269" w:rsidRPr="00C13B3E" w:rsidRDefault="00951269" w:rsidP="00EF3960">
            <w:r w:rsidRPr="00C13B3E">
              <w:t>stacjonarna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EF3960">
            <w:pPr>
              <w:rPr>
                <w:color w:val="000000" w:themeColor="text1"/>
              </w:rPr>
            </w:pPr>
            <w:r w:rsidRPr="007A36B9">
              <w:rPr>
                <w:color w:val="000000" w:themeColor="text1"/>
              </w:rPr>
              <w:t>polski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7A36B9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1" w:type="pct"/>
            <w:tcBorders>
              <w:bottom w:val="single" w:sz="8" w:space="0" w:color="auto"/>
            </w:tcBorders>
            <w:vAlign w:val="center"/>
          </w:tcPr>
          <w:p w:rsidR="00951269" w:rsidRPr="007A36B9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inż. Piotr Lenik </w:t>
            </w:r>
          </w:p>
        </w:tc>
      </w:tr>
    </w:tbl>
    <w:p w:rsidR="00951269" w:rsidRPr="000A466C" w:rsidRDefault="00951269" w:rsidP="00951269">
      <w:pPr>
        <w:pStyle w:val="v1gmail-msolistparagraph"/>
        <w:spacing w:after="0"/>
      </w:pPr>
      <w:r w:rsidRPr="000A466C"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33"/>
        <w:gridCol w:w="1712"/>
        <w:gridCol w:w="2142"/>
        <w:gridCol w:w="1145"/>
        <w:gridCol w:w="625"/>
        <w:gridCol w:w="785"/>
        <w:gridCol w:w="306"/>
        <w:gridCol w:w="1140"/>
      </w:tblGrid>
      <w:tr w:rsidR="00951269" w:rsidRPr="007A36B9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7A36B9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57448">
              <w:rPr>
                <w:sz w:val="20"/>
              </w:rPr>
              <w:t>Treści programowe obejmują dostarczenie studentom podstawowej wiedzy z dziedziny zarządzania zasobami ludzkimi oraz podstawowych umiejętności rozwiązywania problemów zarządzania zasobami ludzkimi</w:t>
            </w:r>
          </w:p>
        </w:tc>
      </w:tr>
      <w:tr w:rsidR="00951269" w:rsidRPr="007A36B9" w:rsidTr="00EF3960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 godzin </w:t>
            </w:r>
            <w:r>
              <w:rPr>
                <w:b/>
                <w:color w:val="000000" w:themeColor="text1"/>
                <w:sz w:val="20"/>
                <w:szCs w:val="20"/>
              </w:rPr>
              <w:t>wykładów</w:t>
            </w:r>
          </w:p>
        </w:tc>
      </w:tr>
      <w:tr w:rsidR="00951269" w:rsidRPr="007A36B9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7A36B9" w:rsidTr="00EF3960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7A36B9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MI.C18</w:t>
            </w:r>
            <w:r w:rsidRPr="00F301A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F301A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57448">
              <w:rPr>
                <w:sz w:val="20"/>
              </w:rPr>
              <w:t xml:space="preserve">Zna rodzaje więzi społecznych i typowe zachowania organizacyjne oraz rządzące nimi prawidłowości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MI_W03</w:t>
            </w:r>
          </w:p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MI_W07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Ocena z kolokwium zaliczeniowego 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MI.C18</w:t>
            </w:r>
            <w:r w:rsidRPr="00F301A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F301A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7448">
              <w:rPr>
                <w:sz w:val="20"/>
              </w:rPr>
              <w:t>Zna podstawowe zasady związane z kierowaniem zasobami ludzkimi i kształtowaniem efektywności pracy w zespołach pracowniczych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MI_U04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Ocena z kolokwium zaliczeniowego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MI.C18</w:t>
            </w:r>
            <w:r w:rsidRPr="00F301A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F301A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tabs>
                <w:tab w:val="right" w:pos="3895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7448">
              <w:rPr>
                <w:sz w:val="20"/>
              </w:rPr>
              <w:t>Zna podstawowe zasady pracy zespołowej i współpracy w zespole w kontekście działalności bieżącej oraz projektowej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37497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MI_K03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Ocena z kolokwium zaliczeniowego</w:t>
            </w:r>
          </w:p>
        </w:tc>
      </w:tr>
      <w:tr w:rsidR="00951269" w:rsidRPr="007A36B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MI.C18.K_K</w:t>
            </w:r>
            <w:r w:rsidRPr="00F301AA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57448">
              <w:rPr>
                <w:sz w:val="20"/>
              </w:rPr>
              <w:t>Potrafi kierować małym zespołem, przyjmując odpowiedzialność za efekty pracy zespołu, świadomie wykorzystując wszystkie podstawowe funkcje zarządzania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MI_K03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Ocena z kolokwium zaliczeniowego</w:t>
            </w:r>
          </w:p>
        </w:tc>
      </w:tr>
      <w:tr w:rsidR="00951269" w:rsidRPr="007A36B9" w:rsidTr="00EF3960">
        <w:tc>
          <w:tcPr>
            <w:tcW w:w="5000" w:type="pct"/>
            <w:gridSpan w:val="8"/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7A36B9" w:rsidTr="00EF3960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7A36B9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7A36B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7A36B9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7A36B9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7A36B9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7A36B9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  <w:p w:rsidR="00951269" w:rsidRPr="007A36B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7A36B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7A36B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7A36B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</w:p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7A36B9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7A36B9" w:rsidTr="00EF3960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7A36B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Przygotowanie pracy zaliczeniowej </w:t>
            </w:r>
          </w:p>
          <w:p w:rsidR="00951269" w:rsidRPr="007A36B9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7A36B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7A36B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7A36B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  <w:p w:rsidR="00951269" w:rsidRPr="007A36B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7A36B9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7A36B9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7A36B9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7A36B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Przygotowanie pracy zaliczeniowej </w:t>
            </w:r>
          </w:p>
          <w:p w:rsidR="00951269" w:rsidRPr="007A36B9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7A36B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7A36B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7A36B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  <w:p w:rsidR="00951269" w:rsidRPr="007A36B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7A36B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0A466C" w:rsidRDefault="00951269" w:rsidP="00951269">
      <w:pPr>
        <w:pStyle w:val="v1gmail-msolistparagraph"/>
        <w:spacing w:after="0"/>
      </w:pPr>
      <w:r w:rsidRPr="000A466C"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7A36B9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422E13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22E13">
              <w:rPr>
                <w:sz w:val="20"/>
              </w:rPr>
              <w:t xml:space="preserve">Zarządzanie zasobami ludzkimi – podstawowe definicje, problemy terminologiczne; Rozwój podejścia do zarządzania ludźmi w perspektywie historycznej: personel-kadry-zasoby ludzkie-kapitał intelektualny; Ludzie jako zasób strategiczny. Kapitał ludzki i kapitał intelektualny organizacji; Kompetencje pracownicze; Podmioty i narzędzia zarządzania zasobami ludzkimi; Role, cele i zadania działu HR; Kształtowanie wynagrodzeń: strategie, składniki, formy i systemy wynagradzania; Wartościowanie stanowisk pracy i wymiarowanie pracy; Badania pracy; Ocenianie w procesie pracy; Elementy procesu kadrowego; Przywództwo w zarządzaniu </w:t>
            </w:r>
            <w:r w:rsidRPr="00422E13">
              <w:rPr>
                <w:sz w:val="20"/>
              </w:rPr>
              <w:lastRenderedPageBreak/>
              <w:t>zasobami ludzkimi; Rola kierownictwa w aspekcie ZZL; Motywowanie w procesie pracy; Kontekst etyczny zarządzania zasobami ludzkimi;</w:t>
            </w:r>
          </w:p>
        </w:tc>
      </w:tr>
      <w:tr w:rsidR="00951269" w:rsidRPr="007A36B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22E13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E13">
              <w:rPr>
                <w:rFonts w:ascii="Times New Roman" w:hAnsi="Times New Roman"/>
                <w:sz w:val="20"/>
              </w:rPr>
              <w:t>wykład informacyjny z wykorzystaniem prezentacji multimedialnych i filmów</w:t>
            </w:r>
          </w:p>
        </w:tc>
      </w:tr>
      <w:tr w:rsidR="00951269" w:rsidRPr="007A36B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7A36B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Zaliczenie pisemne</w:t>
            </w:r>
          </w:p>
        </w:tc>
      </w:tr>
      <w:tr w:rsidR="00951269" w:rsidRPr="007A36B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22E13">
              <w:rPr>
                <w:sz w:val="20"/>
              </w:rPr>
              <w:t>Warunkiem uzyskania pozytywnej oceny z modułu jest uzyskanie pozytywnej oceny z zaliczenia</w:t>
            </w:r>
          </w:p>
        </w:tc>
      </w:tr>
      <w:tr w:rsidR="00951269" w:rsidRPr="007A36B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Kolokwium zaliczeniowe 100%</w:t>
            </w:r>
          </w:p>
        </w:tc>
      </w:tr>
      <w:tr w:rsidR="00951269" w:rsidRPr="007A36B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Ustalany indywidualnie z prowadzącym </w:t>
            </w:r>
          </w:p>
        </w:tc>
      </w:tr>
      <w:tr w:rsidR="00951269" w:rsidRPr="007A36B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Podstawy ekonomii biznesu, przedsiębiorczość i własny biznes </w:t>
            </w:r>
          </w:p>
        </w:tc>
      </w:tr>
      <w:tr w:rsidR="00951269" w:rsidRPr="007A36B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Default="00951269" w:rsidP="00EF3960">
            <w:pPr>
              <w:shd w:val="clear" w:color="auto" w:fill="FFFFFF"/>
              <w:rPr>
                <w:sz w:val="20"/>
              </w:rPr>
            </w:pPr>
            <w:r w:rsidRPr="00422E13">
              <w:rPr>
                <w:sz w:val="20"/>
              </w:rPr>
              <w:t>Lenik P., Motywatory pozapłacowe, czyli droga do nowej jakości pracowników, Difin, Warszawa 2012</w:t>
            </w:r>
          </w:p>
          <w:p w:rsidR="00951269" w:rsidRDefault="00951269" w:rsidP="00EF3960">
            <w:pPr>
              <w:shd w:val="clear" w:color="auto" w:fill="FFFFFF"/>
              <w:rPr>
                <w:sz w:val="20"/>
              </w:rPr>
            </w:pPr>
            <w:r w:rsidRPr="00422E13">
              <w:rPr>
                <w:sz w:val="20"/>
              </w:rPr>
              <w:t xml:space="preserve">Zając C., Zarządzanie zasobami ludzkimi, Wydawnictwo Wyższej Szkoły Bankowej, Poznań 2007 </w:t>
            </w:r>
          </w:p>
          <w:p w:rsidR="00951269" w:rsidRDefault="00951269" w:rsidP="00EF3960">
            <w:pPr>
              <w:shd w:val="clear" w:color="auto" w:fill="FFFFFF"/>
              <w:rPr>
                <w:sz w:val="20"/>
              </w:rPr>
            </w:pPr>
            <w:r w:rsidRPr="00422E13">
              <w:rPr>
                <w:sz w:val="20"/>
              </w:rPr>
              <w:t xml:space="preserve">Pawlak Z., Zarządzanie zasobami ludzkimi w przedsiębiorstwie, Wydawnictwo Poltext, Warszawa 2011 </w:t>
            </w:r>
          </w:p>
          <w:p w:rsidR="00951269" w:rsidRPr="007A36B9" w:rsidRDefault="00951269" w:rsidP="00EF3960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422E13">
              <w:rPr>
                <w:sz w:val="20"/>
              </w:rPr>
              <w:t>Griffin R.W., Podstawy zarządzania organizacjami, PWN, Warszawa 2002 Lenik P., Kapitał ludzki w organizacji oraz proces kadrowy w kontekście ZKL, [w:] P. Lenik (red.), Zarządzanie organizacjami, PWSZ w Krośnie, Krosno 2018</w:t>
            </w:r>
          </w:p>
        </w:tc>
      </w:tr>
    </w:tbl>
    <w:p w:rsidR="00951269" w:rsidRPr="00D27DAD" w:rsidRDefault="00951269" w:rsidP="00951269">
      <w:pPr>
        <w:rPr>
          <w:color w:val="000000" w:themeColor="text1"/>
        </w:rPr>
      </w:pPr>
    </w:p>
    <w:p w:rsidR="00951269" w:rsidRPr="00D27DAD" w:rsidRDefault="00951269" w:rsidP="00951269">
      <w:pPr>
        <w:rPr>
          <w:color w:val="000000" w:themeColor="text1"/>
        </w:rPr>
      </w:pPr>
    </w:p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Pr="00B33361" w:rsidRDefault="00951269" w:rsidP="00951269">
      <w:r>
        <w:rPr>
          <w:noProof/>
          <w:lang w:eastAsia="pl-PL"/>
        </w:rPr>
        <w:lastRenderedPageBreak/>
        <w:drawing>
          <wp:inline distT="0" distB="0" distL="0" distR="0">
            <wp:extent cx="1933575" cy="485775"/>
            <wp:effectExtent l="0" t="0" r="0" b="0"/>
            <wp:docPr id="601354461" name="Obraz 60135446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354461" name="Obraz 601354461" descr="Obraz zawierający tekst&#10;&#10;Opis wygenerowany automatyczni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269" w:rsidRDefault="00951269" w:rsidP="00951269">
      <w:pPr>
        <w:spacing w:line="276" w:lineRule="auto"/>
        <w:rPr>
          <w:b/>
          <w:bCs/>
        </w:rPr>
      </w:pPr>
    </w:p>
    <w:p w:rsidR="00951269" w:rsidRPr="002917AD" w:rsidRDefault="00951269" w:rsidP="00951269">
      <w:pPr>
        <w:spacing w:line="276" w:lineRule="auto"/>
        <w:jc w:val="center"/>
        <w:rPr>
          <w:b/>
          <w:bCs/>
          <w:sz w:val="28"/>
          <w:szCs w:val="28"/>
        </w:rPr>
      </w:pPr>
      <w:r w:rsidRPr="002917AD">
        <w:rPr>
          <w:b/>
          <w:bCs/>
          <w:sz w:val="28"/>
          <w:szCs w:val="28"/>
        </w:rPr>
        <w:t>KARTA PRZEDMIOTU</w:t>
      </w: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032"/>
        <w:gridCol w:w="6256"/>
      </w:tblGrid>
      <w:tr w:rsidR="00951269" w:rsidRPr="00B33361" w:rsidTr="00EF3960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 xml:space="preserve">Nazwa przedmiotu i kod </w:t>
            </w:r>
          </w:p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(wg planu studiów):</w:t>
            </w:r>
          </w:p>
        </w:tc>
        <w:tc>
          <w:tcPr>
            <w:tcW w:w="3368" w:type="pct"/>
            <w:vAlign w:val="center"/>
          </w:tcPr>
          <w:p w:rsidR="00951269" w:rsidRPr="008F1A51" w:rsidRDefault="00951269" w:rsidP="00EF3960">
            <w:pPr>
              <w:pStyle w:val="Nagwek2"/>
            </w:pPr>
            <w:bookmarkStart w:id="87" w:name="_Toc83404877"/>
            <w:bookmarkStart w:id="88" w:name="_Toc83501833"/>
            <w:r>
              <w:t>Etyka biznesu C19</w:t>
            </w:r>
            <w:bookmarkEnd w:id="87"/>
            <w:bookmarkEnd w:id="88"/>
          </w:p>
        </w:tc>
      </w:tr>
      <w:tr w:rsidR="00951269" w:rsidRPr="00B33361" w:rsidTr="00EF3960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Nazwa przedmiotu (j. ang.):</w:t>
            </w:r>
          </w:p>
        </w:tc>
        <w:tc>
          <w:tcPr>
            <w:tcW w:w="3368" w:type="pct"/>
            <w:vAlign w:val="center"/>
          </w:tcPr>
          <w:p w:rsidR="00951269" w:rsidRPr="00D15688" w:rsidRDefault="00951269" w:rsidP="00EF3960">
            <w:r w:rsidRPr="0063663E">
              <w:t>Business ethics</w:t>
            </w:r>
          </w:p>
        </w:tc>
      </w:tr>
      <w:tr w:rsidR="00951269" w:rsidRPr="00B33361" w:rsidTr="00EF3960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Kierunek studiów: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EF3960">
            <w:r>
              <w:t xml:space="preserve">Marketing internetowy </w:t>
            </w:r>
          </w:p>
        </w:tc>
      </w:tr>
      <w:tr w:rsidR="00951269" w:rsidRPr="00B33361" w:rsidTr="00EF3960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Poziom studiów: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EF3960">
            <w:r>
              <w:t xml:space="preserve">studia pierwszego stopnie </w:t>
            </w:r>
          </w:p>
        </w:tc>
      </w:tr>
      <w:tr w:rsidR="00951269" w:rsidRPr="00B33361" w:rsidTr="00EF3960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Profil: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EF3960">
            <w:r>
              <w:t xml:space="preserve">praktyczny </w:t>
            </w:r>
          </w:p>
        </w:tc>
      </w:tr>
      <w:tr w:rsidR="00951269" w:rsidRPr="00B33361" w:rsidTr="00EF3960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Forma studiów: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EF3960">
            <w:r w:rsidRPr="48669B73">
              <w:t>stacjonarne /niestacjonarne</w:t>
            </w:r>
          </w:p>
        </w:tc>
      </w:tr>
      <w:tr w:rsidR="00951269" w:rsidRPr="00B33361" w:rsidTr="00EF3960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Punkty ECTS: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EF3960">
            <w:r>
              <w:t>1</w:t>
            </w:r>
          </w:p>
        </w:tc>
      </w:tr>
      <w:tr w:rsidR="00951269" w:rsidRPr="00B33361" w:rsidTr="00EF3960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Język wykładowy: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EF3960">
            <w:r>
              <w:t xml:space="preserve">polski </w:t>
            </w:r>
          </w:p>
        </w:tc>
      </w:tr>
      <w:tr w:rsidR="00951269" w:rsidRPr="00B33361" w:rsidTr="00EF3960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Rok akademicki: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EF3960">
            <w:r>
              <w:t>2021/2022</w:t>
            </w:r>
          </w:p>
        </w:tc>
      </w:tr>
      <w:tr w:rsidR="00951269" w:rsidRPr="00B33361" w:rsidTr="00EF3960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Semestr: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EF3960">
            <w:r>
              <w:t>5</w:t>
            </w:r>
          </w:p>
        </w:tc>
      </w:tr>
      <w:tr w:rsidR="00951269" w:rsidRPr="00B33361" w:rsidTr="00EF3960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Koordynator przedmiotu: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EF3960">
            <w:r>
              <w:t xml:space="preserve">Dr hab. Bogusław Ślusarczyk, prof. KPU  </w:t>
            </w:r>
          </w:p>
        </w:tc>
      </w:tr>
    </w:tbl>
    <w:p w:rsidR="00951269" w:rsidRPr="00B33361" w:rsidRDefault="00951269" w:rsidP="00951269"/>
    <w:p w:rsidR="00951269" w:rsidRPr="00B33361" w:rsidRDefault="00951269" w:rsidP="00951269">
      <w:pPr>
        <w:spacing w:line="276" w:lineRule="auto"/>
        <w:rPr>
          <w:b/>
        </w:rPr>
      </w:pPr>
      <w:r>
        <w:rPr>
          <w:b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66"/>
        <w:gridCol w:w="1510"/>
        <w:gridCol w:w="2225"/>
        <w:gridCol w:w="1232"/>
        <w:gridCol w:w="1547"/>
        <w:gridCol w:w="728"/>
        <w:gridCol w:w="680"/>
      </w:tblGrid>
      <w:tr w:rsidR="00951269" w:rsidRPr="00B33361" w:rsidTr="00EF3960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1269" w:rsidRPr="00B33361" w:rsidRDefault="00951269" w:rsidP="00EF3960">
            <w:pPr>
              <w:spacing w:before="60" w:after="60"/>
              <w:jc w:val="center"/>
            </w:pPr>
            <w:r w:rsidRPr="00E221B8">
              <w:rPr>
                <w:b/>
              </w:rPr>
              <w:t xml:space="preserve">Treści programowe zapewniające uzyskanie efektów uczenia się dla </w:t>
            </w:r>
            <w:r>
              <w:rPr>
                <w:b/>
              </w:rPr>
              <w:t xml:space="preserve">przedmiotu </w:t>
            </w:r>
            <w:r>
              <w:rPr>
                <w:b/>
              </w:rPr>
              <w:br/>
            </w:r>
          </w:p>
        </w:tc>
      </w:tr>
      <w:tr w:rsidR="00951269" w:rsidRPr="00FE7ED3" w:rsidTr="00EF3960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51269" w:rsidRPr="00FE7ED3" w:rsidRDefault="00951269" w:rsidP="00EF3960">
            <w:pPr>
              <w:spacing w:before="60" w:after="60"/>
            </w:pPr>
            <w:r w:rsidRPr="00FE7ED3">
              <w:t>Treści programowe obejmują przedstawienie podstawowych zasad norm etycznych i moralnych mających zastosowanie w poszczególnych obszarach działalności gospodarczej w warunkach wolnego rynku. Umiejętność zastosowania zasad z zakresu etyki, pozwalających na trafną ocenę pod względem moralnym podejmowanych przez przedsiębiorców decyzji w zakresie gospodarowania.</w:t>
            </w:r>
          </w:p>
        </w:tc>
      </w:tr>
      <w:tr w:rsidR="00951269" w:rsidRPr="00FE7ED3" w:rsidTr="00EF3960">
        <w:tc>
          <w:tcPr>
            <w:tcW w:w="1548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spacing w:before="60" w:after="60"/>
              <w:rPr>
                <w:b/>
              </w:rPr>
            </w:pPr>
            <w:r w:rsidRPr="00FE7ED3"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452" w:type="pct"/>
            <w:gridSpan w:val="5"/>
            <w:tcBorders>
              <w:left w:val="nil"/>
              <w:bottom w:val="single" w:sz="4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 xml:space="preserve">stacjonarne – </w:t>
            </w:r>
            <w:r>
              <w:rPr>
                <w:rFonts w:eastAsia="Times New Roman"/>
              </w:rPr>
              <w:t>wykład</w:t>
            </w:r>
            <w:r w:rsidRPr="00FE7ED3">
              <w:rPr>
                <w:rFonts w:eastAsia="Times New Roman"/>
              </w:rPr>
              <w:t xml:space="preserve"> 15 h</w:t>
            </w:r>
          </w:p>
        </w:tc>
      </w:tr>
      <w:tr w:rsidR="00951269" w:rsidRPr="00FE7ED3" w:rsidTr="00EF3960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spacing w:before="60" w:after="60"/>
              <w:jc w:val="center"/>
            </w:pPr>
            <w:r w:rsidRPr="00FE7ED3">
              <w:rPr>
                <w:b/>
              </w:rPr>
              <w:t>Opis efektów uczenia się dla przedmiotu</w:t>
            </w:r>
          </w:p>
        </w:tc>
      </w:tr>
      <w:tr w:rsidR="00951269" w:rsidRPr="00FE7ED3" w:rsidTr="00EF3960">
        <w:trPr>
          <w:trHeight w:val="285"/>
        </w:trPr>
        <w:tc>
          <w:tcPr>
            <w:tcW w:w="735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spacing w:before="60" w:after="60"/>
              <w:jc w:val="center"/>
            </w:pPr>
            <w:r w:rsidRPr="00FE7ED3">
              <w:t>Kod efektu przedmiotu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spacing w:before="60" w:after="60"/>
              <w:jc w:val="center"/>
            </w:pPr>
            <w:r w:rsidRPr="00FE7ED3">
              <w:t xml:space="preserve">Student, który zaliczył przedmiot </w:t>
            </w:r>
            <w:r w:rsidRPr="00FE7ED3">
              <w:br/>
              <w:t>zna i rozumie/potrafi/jest gotów do: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spacing w:before="60" w:after="60"/>
              <w:jc w:val="center"/>
            </w:pPr>
            <w:r w:rsidRPr="00FE7ED3">
              <w:t>Powiązanie z KEU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spacing w:before="60" w:after="60"/>
              <w:jc w:val="center"/>
            </w:pPr>
            <w:r w:rsidRPr="00FE7ED3">
              <w:t>Forma zajęć dydaktycznych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spacing w:before="60" w:after="60"/>
              <w:jc w:val="center"/>
            </w:pPr>
            <w:r w:rsidRPr="00FE7ED3">
              <w:t xml:space="preserve">Sposób weryfikacji i oceny efektów uczenia się </w:t>
            </w:r>
          </w:p>
        </w:tc>
      </w:tr>
      <w:tr w:rsidR="00951269" w:rsidRPr="00FE7ED3" w:rsidTr="00EF3960"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before="60" w:after="60"/>
            </w:pPr>
            <w:r w:rsidRPr="00FE7ED3">
              <w:rPr>
                <w:b/>
              </w:rPr>
              <w:lastRenderedPageBreak/>
              <w:t>w zakresie wiedzy:</w:t>
            </w:r>
          </w:p>
        </w:tc>
      </w:tr>
      <w:tr w:rsidR="00951269" w:rsidRPr="00FE7ED3" w:rsidTr="00EF3960"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r>
              <w:t>C19</w:t>
            </w:r>
            <w:r w:rsidRPr="00FE7ED3">
              <w:t>_W01</w:t>
            </w:r>
          </w:p>
          <w:p w:rsidR="00951269" w:rsidRPr="00FE7ED3" w:rsidRDefault="00951269" w:rsidP="00EF3960">
            <w:pPr>
              <w:spacing w:before="60" w:after="60"/>
              <w:rPr>
                <w:b/>
              </w:rPr>
            </w:pPr>
          </w:p>
        </w:tc>
        <w:tc>
          <w:tcPr>
            <w:tcW w:w="201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r w:rsidRPr="00FE7ED3">
              <w:t>Ma wiedzę odnośnie znaczenia etyki w biznesie. Rozumie potrzebę stosowania i wdrażania podstawowych zasad moralnych i etycznych w prowadzonej działalności gospodarczej. Akceptuje zasady i normy etyczne wskazane w kodeksach etycznych i moralnych.</w:t>
            </w:r>
          </w:p>
          <w:p w:rsidR="00951269" w:rsidRPr="00FE7ED3" w:rsidRDefault="00951269" w:rsidP="00EF3960"/>
        </w:tc>
        <w:tc>
          <w:tcPr>
            <w:tcW w:w="6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before="60" w:after="60"/>
            </w:pPr>
            <w:r w:rsidRPr="00FE7ED3">
              <w:t>K_W0</w:t>
            </w:r>
            <w:r>
              <w:t>3</w:t>
            </w:r>
          </w:p>
          <w:p w:rsidR="00951269" w:rsidRPr="00FE7ED3" w:rsidRDefault="00951269" w:rsidP="00EF3960">
            <w:pPr>
              <w:spacing w:before="60" w:after="60"/>
            </w:pPr>
            <w:r w:rsidRPr="00FE7ED3">
              <w:t>K_W</w:t>
            </w:r>
            <w:r>
              <w:t>04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 xml:space="preserve">Ćwiczenia 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 xml:space="preserve">kolokwium </w:t>
            </w:r>
          </w:p>
        </w:tc>
      </w:tr>
      <w:tr w:rsidR="00951269" w:rsidRPr="00B33361" w:rsidTr="00EF3960"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951269" w:rsidRPr="00CB6708" w:rsidRDefault="00951269" w:rsidP="00EF3960">
            <w:pPr>
              <w:spacing w:before="60" w:after="60"/>
              <w:rPr>
                <w:rFonts w:eastAsia="Times New Roman"/>
                <w:b/>
                <w:bCs/>
              </w:rPr>
            </w:pPr>
            <w:r w:rsidRPr="01ADB599">
              <w:rPr>
                <w:rFonts w:eastAsia="Times New Roman"/>
                <w:b/>
                <w:bCs/>
              </w:rPr>
              <w:t>W zakresie umiejętności:</w:t>
            </w:r>
          </w:p>
        </w:tc>
      </w:tr>
      <w:tr w:rsidR="00951269" w:rsidRPr="00B33361" w:rsidTr="00EF3960"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line="276" w:lineRule="auto"/>
            </w:pPr>
            <w:r>
              <w:t>C19</w:t>
            </w:r>
            <w:r w:rsidRPr="00FE7ED3">
              <w:t>_U01</w:t>
            </w:r>
          </w:p>
          <w:p w:rsidR="00951269" w:rsidRPr="00FE7ED3" w:rsidRDefault="00951269" w:rsidP="00EF3960">
            <w:pPr>
              <w:spacing w:before="60" w:after="60"/>
              <w:rPr>
                <w:b/>
              </w:rPr>
            </w:pPr>
          </w:p>
        </w:tc>
        <w:tc>
          <w:tcPr>
            <w:tcW w:w="201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rPr>
                <w:color w:val="000000"/>
              </w:rPr>
            </w:pPr>
            <w:r w:rsidRPr="00FE7ED3">
              <w:t>Potrafi ocenić i wskazać zasadność wdrażania zasad moralnych i etycznych w procesie prowadzenia działalności gospodarczej. Rozumie proces prowadzenia działalności gospodarczej w oparciu o obowiązujące przepisy prawne oraz zasady moralne i etyczne.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before="60" w:after="60"/>
            </w:pPr>
            <w:r w:rsidRPr="00FE7ED3">
              <w:t>K_U0</w:t>
            </w:r>
            <w:r>
              <w:t>3</w:t>
            </w:r>
          </w:p>
          <w:p w:rsidR="00951269" w:rsidRPr="00FE7ED3" w:rsidRDefault="00951269" w:rsidP="00EF3960">
            <w:pPr>
              <w:spacing w:before="60" w:after="60"/>
            </w:pPr>
            <w:r w:rsidRPr="00FE7ED3">
              <w:t>K_U</w:t>
            </w:r>
            <w:r>
              <w:t>04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B33361" w:rsidRDefault="00951269" w:rsidP="00EF3960">
            <w:pPr>
              <w:spacing w:before="60" w:after="60"/>
              <w:rPr>
                <w:rFonts w:eastAsia="Times New Roman"/>
              </w:rPr>
            </w:pPr>
            <w:r w:rsidRPr="01ADB599">
              <w:rPr>
                <w:rFonts w:eastAsia="Times New Roman"/>
              </w:rPr>
              <w:t xml:space="preserve">Kolokwium  </w:t>
            </w:r>
          </w:p>
        </w:tc>
      </w:tr>
      <w:tr w:rsidR="00951269" w:rsidRPr="00B33361" w:rsidTr="00EF3960"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  <w:b/>
                <w:bCs/>
              </w:rPr>
            </w:pPr>
            <w:r w:rsidRPr="00FE7ED3">
              <w:rPr>
                <w:rFonts w:eastAsia="Times New Roman"/>
                <w:b/>
                <w:bCs/>
              </w:rPr>
              <w:t>W zakresie kompetencji społecznych:</w:t>
            </w:r>
          </w:p>
        </w:tc>
      </w:tr>
      <w:tr w:rsidR="00951269" w:rsidRPr="00B33361" w:rsidTr="00EF3960"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line="276" w:lineRule="auto"/>
            </w:pPr>
            <w:r>
              <w:t>C19</w:t>
            </w:r>
            <w:r w:rsidRPr="00FE7ED3">
              <w:t>_K01</w:t>
            </w:r>
          </w:p>
          <w:p w:rsidR="00951269" w:rsidRPr="00FE7ED3" w:rsidRDefault="00951269" w:rsidP="00EF3960">
            <w:pPr>
              <w:spacing w:line="276" w:lineRule="auto"/>
            </w:pPr>
          </w:p>
        </w:tc>
        <w:tc>
          <w:tcPr>
            <w:tcW w:w="201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r w:rsidRPr="00FE7ED3">
              <w:t>Posiada świadomość roli zasad i norm prawa w zakresie prowadzenia działalności gospodarczej. Wskazuje na uwarunkowania tego procesu w powiązaniu z zasadami etyki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jc w:val="center"/>
            </w:pPr>
            <w:r w:rsidRPr="00FE7ED3">
              <w:t>K_K0</w:t>
            </w:r>
            <w:r>
              <w:t>2</w:t>
            </w:r>
          </w:p>
          <w:p w:rsidR="00951269" w:rsidRPr="00FE7ED3" w:rsidRDefault="00951269" w:rsidP="00EF3960">
            <w:pPr>
              <w:jc w:val="center"/>
            </w:pPr>
            <w:r w:rsidRPr="00FE7ED3">
              <w:t>K_K03</w:t>
            </w:r>
          </w:p>
          <w:p w:rsidR="00951269" w:rsidRPr="00FE7ED3" w:rsidRDefault="00951269" w:rsidP="00EF3960">
            <w:pPr>
              <w:spacing w:before="60" w:after="60"/>
            </w:pPr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B33361" w:rsidRDefault="00951269" w:rsidP="00EF3960">
            <w:pPr>
              <w:spacing w:before="60" w:after="60"/>
              <w:rPr>
                <w:rFonts w:eastAsia="Times New Roman"/>
              </w:rPr>
            </w:pPr>
            <w:r w:rsidRPr="01ADB599">
              <w:rPr>
                <w:rFonts w:eastAsia="Times New Roman"/>
              </w:rPr>
              <w:t xml:space="preserve">Obserwacja   </w:t>
            </w:r>
          </w:p>
        </w:tc>
      </w:tr>
      <w:tr w:rsidR="00951269" w:rsidRPr="00B33361" w:rsidTr="00EF3960">
        <w:tc>
          <w:tcPr>
            <w:tcW w:w="5000" w:type="pct"/>
            <w:gridSpan w:val="7"/>
            <w:shd w:val="clear" w:color="auto" w:fill="D9D9D9" w:themeFill="background1" w:themeFillShade="D9"/>
          </w:tcPr>
          <w:p w:rsidR="00951269" w:rsidRPr="00237FA3" w:rsidRDefault="00951269" w:rsidP="00EF3960">
            <w:pPr>
              <w:spacing w:before="60" w:after="60"/>
              <w:jc w:val="center"/>
              <w:rPr>
                <w:b/>
              </w:rPr>
            </w:pPr>
            <w:r w:rsidRPr="002057B8">
              <w:rPr>
                <w:b/>
              </w:rPr>
              <w:t>Nakład pracy studenta (bilans punktów ECTS)</w:t>
            </w:r>
          </w:p>
        </w:tc>
      </w:tr>
      <w:tr w:rsidR="00951269" w:rsidRPr="00B33361" w:rsidTr="00EF3960">
        <w:trPr>
          <w:trHeight w:val="1495"/>
        </w:trPr>
        <w:tc>
          <w:tcPr>
            <w:tcW w:w="1548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2057B8" w:rsidRDefault="00951269" w:rsidP="00EF3960">
            <w:pPr>
              <w:spacing w:before="60" w:after="60"/>
              <w:rPr>
                <w:b/>
                <w:bCs/>
                <w:color w:val="FF0000"/>
              </w:rPr>
            </w:pPr>
            <w:r w:rsidRPr="00B33361">
              <w:rPr>
                <w:b/>
              </w:rPr>
              <w:t>Całkowita liczba punktów ECTS: (A + B)</w:t>
            </w:r>
            <w:r w:rsidRPr="00B33361">
              <w:rPr>
                <w:b/>
                <w:i/>
              </w:rPr>
              <w:t xml:space="preserve">   </w:t>
            </w:r>
          </w:p>
        </w:tc>
        <w:tc>
          <w:tcPr>
            <w:tcW w:w="2694" w:type="pct"/>
            <w:gridSpan w:val="3"/>
            <w:tcBorders>
              <w:left w:val="nil"/>
            </w:tcBorders>
          </w:tcPr>
          <w:p w:rsidR="00951269" w:rsidRPr="00B33361" w:rsidRDefault="00951269" w:rsidP="00EF3960">
            <w:r>
              <w:t>1</w:t>
            </w:r>
          </w:p>
        </w:tc>
        <w:tc>
          <w:tcPr>
            <w:tcW w:w="392" w:type="pct"/>
            <w:tcBorders>
              <w:left w:val="nil"/>
            </w:tcBorders>
            <w:textDirection w:val="btLr"/>
          </w:tcPr>
          <w:p w:rsidR="00951269" w:rsidRPr="00237FA3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237FA3">
              <w:rPr>
                <w:sz w:val="20"/>
                <w:szCs w:val="20"/>
              </w:rPr>
              <w:t>Stacjonarne</w:t>
            </w:r>
          </w:p>
        </w:tc>
        <w:tc>
          <w:tcPr>
            <w:tcW w:w="366" w:type="pct"/>
            <w:tcBorders>
              <w:left w:val="nil"/>
            </w:tcBorders>
            <w:textDirection w:val="btLr"/>
          </w:tcPr>
          <w:p w:rsidR="00951269" w:rsidRPr="00237FA3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237FA3">
              <w:rPr>
                <w:sz w:val="20"/>
                <w:szCs w:val="20"/>
              </w:rPr>
              <w:t>Niestacjonarne</w:t>
            </w:r>
          </w:p>
        </w:tc>
      </w:tr>
      <w:tr w:rsidR="00951269" w:rsidRPr="00B33361" w:rsidTr="00EF3960">
        <w:tc>
          <w:tcPr>
            <w:tcW w:w="1548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9B7764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B33361">
              <w:rPr>
                <w:b/>
              </w:rPr>
              <w:t>A</w:t>
            </w:r>
            <w:r w:rsidRPr="009B7764">
              <w:rPr>
                <w:b/>
              </w:rPr>
              <w:t xml:space="preserve">. Liczba godzin </w:t>
            </w:r>
            <w:r>
              <w:rPr>
                <w:b/>
                <w:lang w:eastAsia="pl-PL"/>
              </w:rPr>
              <w:t>kontaktowych</w:t>
            </w:r>
            <w:r w:rsidRPr="009B7764"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694" w:type="pct"/>
            <w:gridSpan w:val="3"/>
            <w:tcBorders>
              <w:left w:val="nil"/>
            </w:tcBorders>
          </w:tcPr>
          <w:p w:rsidR="00951269" w:rsidRPr="00A331CF" w:rsidRDefault="00951269" w:rsidP="00EF39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WYKŁAD</w:t>
            </w:r>
          </w:p>
          <w:p w:rsidR="00951269" w:rsidRPr="00A331CF" w:rsidRDefault="00951269" w:rsidP="00EF3960">
            <w:pPr>
              <w:rPr>
                <w:b/>
                <w:bCs/>
              </w:rPr>
            </w:pPr>
          </w:p>
          <w:p w:rsidR="00951269" w:rsidRPr="00A331CF" w:rsidRDefault="00951269" w:rsidP="00EF3960">
            <w:pPr>
              <w:rPr>
                <w:b/>
                <w:bCs/>
              </w:rPr>
            </w:pPr>
            <w:r w:rsidRPr="216A1C0B">
              <w:rPr>
                <w:b/>
                <w:bCs/>
              </w:rPr>
              <w:t>w sumie:</w:t>
            </w:r>
          </w:p>
          <w:p w:rsidR="00951269" w:rsidRPr="00A331CF" w:rsidRDefault="00951269" w:rsidP="00EF3960">
            <w:r w:rsidRPr="216A1C0B">
              <w:t>ECTS</w:t>
            </w:r>
          </w:p>
        </w:tc>
        <w:tc>
          <w:tcPr>
            <w:tcW w:w="392" w:type="pct"/>
            <w:tcBorders>
              <w:left w:val="nil"/>
            </w:tcBorders>
          </w:tcPr>
          <w:p w:rsidR="00951269" w:rsidRPr="00A331CF" w:rsidRDefault="00951269" w:rsidP="00EF3960">
            <w:pPr>
              <w:jc w:val="center"/>
            </w:pPr>
            <w:r w:rsidRPr="044E308C">
              <w:t>15</w:t>
            </w:r>
          </w:p>
          <w:p w:rsidR="00951269" w:rsidRPr="00A331CF" w:rsidRDefault="00951269" w:rsidP="00EF3960">
            <w:pPr>
              <w:jc w:val="center"/>
            </w:pPr>
          </w:p>
          <w:p w:rsidR="00951269" w:rsidRPr="00A331CF" w:rsidRDefault="00951269" w:rsidP="00EF3960">
            <w:pPr>
              <w:jc w:val="center"/>
              <w:rPr>
                <w:b/>
                <w:bCs/>
              </w:rPr>
            </w:pPr>
            <w:r w:rsidRPr="044E308C">
              <w:rPr>
                <w:b/>
                <w:bCs/>
              </w:rPr>
              <w:t>15</w:t>
            </w:r>
          </w:p>
          <w:p w:rsidR="00951269" w:rsidRPr="00BB0A98" w:rsidRDefault="00951269" w:rsidP="00EF3960">
            <w:pPr>
              <w:jc w:val="center"/>
              <w:rPr>
                <w:b/>
                <w:bCs/>
              </w:rPr>
            </w:pPr>
            <w:r w:rsidRPr="00BB0A98">
              <w:rPr>
                <w:b/>
                <w:bCs/>
              </w:rPr>
              <w:t>0,6</w:t>
            </w:r>
          </w:p>
        </w:tc>
        <w:tc>
          <w:tcPr>
            <w:tcW w:w="366" w:type="pct"/>
            <w:tcBorders>
              <w:left w:val="nil"/>
            </w:tcBorders>
          </w:tcPr>
          <w:p w:rsidR="00951269" w:rsidRPr="00A331CF" w:rsidRDefault="00951269" w:rsidP="00EF3960">
            <w:pPr>
              <w:jc w:val="center"/>
            </w:pPr>
          </w:p>
        </w:tc>
      </w:tr>
      <w:tr w:rsidR="00951269" w:rsidRPr="00B33361" w:rsidTr="00EF3960">
        <w:tc>
          <w:tcPr>
            <w:tcW w:w="1548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2057B8" w:rsidRDefault="00951269" w:rsidP="00EF3960">
            <w:pPr>
              <w:spacing w:before="60" w:after="60"/>
              <w:rPr>
                <w:b/>
                <w:bCs/>
                <w:color w:val="FF0000"/>
              </w:rPr>
            </w:pPr>
            <w:r w:rsidRPr="00B33361">
              <w:rPr>
                <w:b/>
              </w:rPr>
              <w:t xml:space="preserve">B. </w:t>
            </w:r>
            <w:r>
              <w:rPr>
                <w:b/>
              </w:rPr>
              <w:t>Formy aktywności studenta</w:t>
            </w:r>
            <w:r w:rsidRPr="00B33361">
              <w:rPr>
                <w:b/>
              </w:rPr>
              <w:t xml:space="preserve"> </w:t>
            </w:r>
            <w:r>
              <w:rPr>
                <w:b/>
              </w:rPr>
              <w:t>w ramach</w:t>
            </w:r>
            <w:r w:rsidRPr="00B33361">
              <w:rPr>
                <w:b/>
              </w:rPr>
              <w:t xml:space="preserve"> samokształcenia wraz z planowaną liczbą godzin na każd</w:t>
            </w:r>
            <w:r>
              <w:rPr>
                <w:b/>
              </w:rPr>
              <w:t>ą formę</w:t>
            </w:r>
            <w:r w:rsidRPr="00B33361">
              <w:rPr>
                <w:b/>
              </w:rPr>
              <w:t xml:space="preserve"> i liczbą</w:t>
            </w:r>
            <w:r>
              <w:rPr>
                <w:b/>
              </w:rPr>
              <w:t xml:space="preserve"> punktów</w:t>
            </w:r>
            <w:r w:rsidRPr="00B33361">
              <w:rPr>
                <w:b/>
              </w:rPr>
              <w:t xml:space="preserve"> ECTS:</w:t>
            </w:r>
          </w:p>
        </w:tc>
        <w:tc>
          <w:tcPr>
            <w:tcW w:w="2694" w:type="pct"/>
            <w:gridSpan w:val="3"/>
            <w:tcBorders>
              <w:left w:val="nil"/>
            </w:tcBorders>
          </w:tcPr>
          <w:p w:rsidR="00951269" w:rsidRPr="00A331CF" w:rsidRDefault="00951269" w:rsidP="00EF3960">
            <w:r w:rsidRPr="216A1C0B">
              <w:t>Przygotowanie do kolokwium</w:t>
            </w:r>
          </w:p>
          <w:p w:rsidR="00951269" w:rsidRPr="00A331CF" w:rsidRDefault="00951269" w:rsidP="00EF3960">
            <w:pPr>
              <w:rPr>
                <w:b/>
                <w:bCs/>
              </w:rPr>
            </w:pPr>
          </w:p>
          <w:p w:rsidR="00951269" w:rsidRPr="00A331CF" w:rsidRDefault="00951269" w:rsidP="00EF3960">
            <w:pPr>
              <w:rPr>
                <w:b/>
                <w:bCs/>
              </w:rPr>
            </w:pPr>
            <w:r w:rsidRPr="216A1C0B">
              <w:rPr>
                <w:b/>
                <w:bCs/>
              </w:rPr>
              <w:t>w sumie:</w:t>
            </w:r>
          </w:p>
          <w:p w:rsidR="00951269" w:rsidRPr="00A331CF" w:rsidRDefault="00951269" w:rsidP="00EF3960">
            <w:r w:rsidRPr="216A1C0B">
              <w:t>ECTS</w:t>
            </w:r>
          </w:p>
        </w:tc>
        <w:tc>
          <w:tcPr>
            <w:tcW w:w="392" w:type="pct"/>
            <w:tcBorders>
              <w:left w:val="nil"/>
            </w:tcBorders>
          </w:tcPr>
          <w:p w:rsidR="00951269" w:rsidRDefault="00951269" w:rsidP="00EF3960">
            <w:pPr>
              <w:jc w:val="center"/>
            </w:pPr>
            <w:r w:rsidRPr="044E308C">
              <w:t>10</w:t>
            </w:r>
          </w:p>
          <w:p w:rsidR="00951269" w:rsidRPr="00A331CF" w:rsidRDefault="00951269" w:rsidP="00EF3960">
            <w:pPr>
              <w:jc w:val="center"/>
            </w:pPr>
          </w:p>
          <w:p w:rsidR="00951269" w:rsidRDefault="00951269" w:rsidP="00EF3960">
            <w:pPr>
              <w:jc w:val="center"/>
              <w:rPr>
                <w:b/>
                <w:bCs/>
              </w:rPr>
            </w:pPr>
            <w:r w:rsidRPr="044E308C">
              <w:rPr>
                <w:b/>
                <w:bCs/>
              </w:rPr>
              <w:t>10</w:t>
            </w:r>
          </w:p>
          <w:p w:rsidR="00951269" w:rsidRPr="00BB0A98" w:rsidRDefault="00951269" w:rsidP="00EF3960">
            <w:pPr>
              <w:jc w:val="center"/>
              <w:rPr>
                <w:b/>
                <w:bCs/>
              </w:rPr>
            </w:pPr>
            <w:r w:rsidRPr="00BB0A98">
              <w:rPr>
                <w:b/>
                <w:bCs/>
              </w:rPr>
              <w:t>0,4</w:t>
            </w:r>
          </w:p>
        </w:tc>
        <w:tc>
          <w:tcPr>
            <w:tcW w:w="366" w:type="pct"/>
            <w:tcBorders>
              <w:left w:val="nil"/>
            </w:tcBorders>
          </w:tcPr>
          <w:p w:rsidR="00951269" w:rsidRPr="00A331CF" w:rsidRDefault="00951269" w:rsidP="00EF3960">
            <w:pPr>
              <w:jc w:val="center"/>
            </w:pPr>
          </w:p>
        </w:tc>
      </w:tr>
      <w:tr w:rsidR="00951269" w:rsidRPr="00B33361" w:rsidTr="00EF3960">
        <w:tc>
          <w:tcPr>
            <w:tcW w:w="1548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2057B8" w:rsidRDefault="00951269" w:rsidP="00EF3960">
            <w:pPr>
              <w:spacing w:before="60" w:after="60"/>
              <w:rPr>
                <w:b/>
                <w:bCs/>
                <w:color w:val="FF0000"/>
              </w:rPr>
            </w:pPr>
            <w:r w:rsidRPr="00B33361">
              <w:rPr>
                <w:b/>
              </w:rPr>
              <w:t xml:space="preserve">C. Liczba godzin </w:t>
            </w:r>
            <w:r w:rsidRPr="005F3211">
              <w:rPr>
                <w:b/>
                <w:lang w:eastAsia="pl-PL"/>
              </w:rPr>
              <w:t>zaję</w:t>
            </w:r>
            <w:r>
              <w:rPr>
                <w:b/>
                <w:lang w:eastAsia="pl-PL"/>
              </w:rPr>
              <w:t>ć</w:t>
            </w:r>
            <w:r w:rsidRPr="005F3211">
              <w:rPr>
                <w:b/>
                <w:lang w:eastAsia="pl-PL"/>
              </w:rPr>
              <w:t xml:space="preserve"> kształtując</w:t>
            </w:r>
            <w:r>
              <w:rPr>
                <w:b/>
                <w:lang w:eastAsia="pl-PL"/>
              </w:rPr>
              <w:t>ych</w:t>
            </w:r>
            <w:r w:rsidRPr="005F3211">
              <w:rPr>
                <w:b/>
                <w:lang w:eastAsia="pl-PL"/>
              </w:rPr>
              <w:t xml:space="preserve"> umiejętności </w:t>
            </w:r>
            <w:r w:rsidRPr="005F3211">
              <w:rPr>
                <w:b/>
                <w:lang w:eastAsia="pl-PL"/>
              </w:rPr>
              <w:lastRenderedPageBreak/>
              <w:t xml:space="preserve">praktyczne </w:t>
            </w:r>
            <w:r w:rsidRPr="00B33361">
              <w:rPr>
                <w:b/>
              </w:rPr>
              <w:t>w ramach przedmiotu oraz związana z tym liczba punktów ECTS:</w:t>
            </w:r>
          </w:p>
        </w:tc>
        <w:tc>
          <w:tcPr>
            <w:tcW w:w="2694" w:type="pct"/>
            <w:gridSpan w:val="3"/>
            <w:tcBorders>
              <w:left w:val="nil"/>
            </w:tcBorders>
          </w:tcPr>
          <w:p w:rsidR="00951269" w:rsidRPr="00A331CF" w:rsidRDefault="00951269" w:rsidP="00EF3960">
            <w:r w:rsidRPr="216A1C0B">
              <w:lastRenderedPageBreak/>
              <w:t>Przygotowanie do kolokwium</w:t>
            </w:r>
          </w:p>
          <w:p w:rsidR="00951269" w:rsidRPr="00A331CF" w:rsidRDefault="00951269" w:rsidP="00EF3960">
            <w:pPr>
              <w:rPr>
                <w:b/>
                <w:bCs/>
              </w:rPr>
            </w:pPr>
          </w:p>
          <w:p w:rsidR="00951269" w:rsidRPr="00A331CF" w:rsidRDefault="00951269" w:rsidP="00EF3960">
            <w:pPr>
              <w:rPr>
                <w:b/>
                <w:bCs/>
              </w:rPr>
            </w:pPr>
            <w:r w:rsidRPr="216A1C0B">
              <w:rPr>
                <w:b/>
                <w:bCs/>
              </w:rPr>
              <w:t>w sumie:</w:t>
            </w:r>
          </w:p>
          <w:p w:rsidR="00951269" w:rsidRPr="00A331CF" w:rsidRDefault="00951269" w:rsidP="00EF3960">
            <w:r w:rsidRPr="216A1C0B">
              <w:t>ECTS</w:t>
            </w:r>
          </w:p>
        </w:tc>
        <w:tc>
          <w:tcPr>
            <w:tcW w:w="392" w:type="pct"/>
            <w:tcBorders>
              <w:left w:val="nil"/>
            </w:tcBorders>
          </w:tcPr>
          <w:p w:rsidR="00951269" w:rsidRDefault="00951269" w:rsidP="00EF3960">
            <w:pPr>
              <w:jc w:val="center"/>
            </w:pPr>
            <w:r w:rsidRPr="044E308C">
              <w:lastRenderedPageBreak/>
              <w:t>10</w:t>
            </w:r>
          </w:p>
          <w:p w:rsidR="00951269" w:rsidRPr="00A331CF" w:rsidRDefault="00951269" w:rsidP="00EF3960">
            <w:pPr>
              <w:jc w:val="center"/>
            </w:pPr>
          </w:p>
          <w:p w:rsidR="00951269" w:rsidRDefault="00951269" w:rsidP="00EF3960">
            <w:pPr>
              <w:jc w:val="center"/>
              <w:rPr>
                <w:b/>
                <w:bCs/>
              </w:rPr>
            </w:pPr>
            <w:r w:rsidRPr="044E308C">
              <w:rPr>
                <w:b/>
                <w:bCs/>
              </w:rPr>
              <w:t>10</w:t>
            </w:r>
          </w:p>
          <w:p w:rsidR="00951269" w:rsidRPr="00BB0A98" w:rsidRDefault="00951269" w:rsidP="00EF3960">
            <w:pPr>
              <w:jc w:val="center"/>
              <w:rPr>
                <w:b/>
                <w:bCs/>
              </w:rPr>
            </w:pPr>
            <w:r w:rsidRPr="00BB0A98">
              <w:rPr>
                <w:b/>
                <w:bCs/>
              </w:rPr>
              <w:t>0,4</w:t>
            </w:r>
          </w:p>
        </w:tc>
        <w:tc>
          <w:tcPr>
            <w:tcW w:w="366" w:type="pct"/>
            <w:tcBorders>
              <w:left w:val="nil"/>
            </w:tcBorders>
          </w:tcPr>
          <w:p w:rsidR="00951269" w:rsidRPr="00B33361" w:rsidRDefault="00951269" w:rsidP="00EF3960">
            <w:pPr>
              <w:jc w:val="center"/>
            </w:pPr>
          </w:p>
        </w:tc>
      </w:tr>
    </w:tbl>
    <w:p w:rsidR="00951269" w:rsidRDefault="00951269" w:rsidP="00951269">
      <w:pPr>
        <w:keepNext/>
        <w:keepLines/>
        <w:spacing w:line="276" w:lineRule="auto"/>
        <w:rPr>
          <w:b/>
        </w:rPr>
      </w:pPr>
    </w:p>
    <w:p w:rsidR="00951269" w:rsidRPr="00B33361" w:rsidRDefault="00951269" w:rsidP="00951269">
      <w:pPr>
        <w:keepNext/>
        <w:keepLines/>
        <w:spacing w:line="276" w:lineRule="auto"/>
        <w:rPr>
          <w:b/>
        </w:rPr>
      </w:pPr>
      <w:r>
        <w:rPr>
          <w:b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30"/>
        <w:gridCol w:w="6258"/>
      </w:tblGrid>
      <w:tr w:rsidR="00951269" w:rsidRPr="00B33361" w:rsidTr="00EF3960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spacing w:after="90"/>
            </w:pPr>
            <w:r w:rsidRPr="00FE7ED3">
              <w:rPr>
                <w:b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FE7ED3" w:rsidRDefault="00951269" w:rsidP="00EF3960">
            <w:pPr>
              <w:rPr>
                <w:rFonts w:eastAsia="Times New Roman"/>
                <w:b/>
                <w:bCs/>
              </w:rPr>
            </w:pPr>
            <w:r w:rsidRPr="00FE7ED3">
              <w:rPr>
                <w:rFonts w:eastAsia="Times New Roman"/>
                <w:b/>
                <w:bCs/>
              </w:rPr>
              <w:t>Ćwiczenia:</w:t>
            </w:r>
          </w:p>
          <w:p w:rsidR="00951269" w:rsidRPr="00FE7ED3" w:rsidRDefault="00951269" w:rsidP="00EF3960">
            <w:r w:rsidRPr="00FE7ED3">
              <w:t xml:space="preserve">Etyka i jej przedmiot. Normy moralne i prawne. Sumienie. Miejsce etyki w społeczności wolnego rynku. Etyka biznesu i jej problematyka. Komponenty etycznej firmy. </w:t>
            </w:r>
          </w:p>
          <w:p w:rsidR="00951269" w:rsidRPr="00FE7ED3" w:rsidRDefault="00951269" w:rsidP="00EF3960">
            <w:r w:rsidRPr="00FE7ED3">
              <w:t xml:space="preserve">Przestrzeganie zasad moralnych sprawiedliwości, umiaru, słuszności, praworządności i wynikających z nich reguł postępowania. Standardy etyczne dobrego menedżera, pożądanych cech charakteru i metod zarządzania personelem firmy. Etyka pracy – prawa i obowiązki pracowników. </w:t>
            </w:r>
          </w:p>
          <w:p w:rsidR="00951269" w:rsidRPr="00FE7ED3" w:rsidRDefault="00951269" w:rsidP="00EF3960">
            <w:r w:rsidRPr="00FE7ED3">
              <w:t xml:space="preserve">Tajemnice prawnie chronione w działalności gospodarczej. Moralne i prawne aspekty obowiązku dochowania tajemnicy. Granice pracowniczej lojalności i odpowiedzialności. </w:t>
            </w:r>
          </w:p>
          <w:p w:rsidR="00951269" w:rsidRPr="00FE7ED3" w:rsidRDefault="00951269" w:rsidP="00EF3960">
            <w:r w:rsidRPr="00FE7ED3">
              <w:t xml:space="preserve">Konflikty w środowisku pracy i ich podłoże. Etyczne sposoby ich przezwyciężania. Poprzez kompromis do współpracy. Etyka negocjacji: główne dylematy etyczne. Taktyki manipulacyjne. 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ind w:right="513"/>
              <w:rPr>
                <w:rFonts w:ascii="Times New Roman" w:hAnsi="Times New Roman"/>
                <w:b/>
              </w:rPr>
            </w:pPr>
            <w:r w:rsidRPr="00FE7ED3">
              <w:rPr>
                <w:rFonts w:ascii="Times New Roman" w:hAnsi="Times New Roman"/>
                <w:b/>
              </w:rPr>
              <w:t xml:space="preserve">Metody i techniki kształcenia: 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EF3960">
            <w:pPr>
              <w:shd w:val="clear" w:color="auto" w:fill="FFFFFF"/>
              <w:rPr>
                <w:b/>
              </w:rPr>
            </w:pPr>
            <w:r w:rsidRPr="00FE7ED3">
              <w:t>zajęcia z wykorzystaniem prezentacji  multimedialnej</w:t>
            </w:r>
          </w:p>
          <w:p w:rsidR="00951269" w:rsidRPr="00FE7ED3" w:rsidRDefault="00951269" w:rsidP="00EF396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autoSpaceDE w:val="0"/>
              <w:autoSpaceDN w:val="0"/>
              <w:adjustRightInd w:val="0"/>
            </w:pPr>
            <w:r w:rsidRPr="00FE7ED3">
              <w:rPr>
                <w:b/>
              </w:rPr>
              <w:t>* Warunki i sposób zaliczenia poszczególnych form zajęć, w tym zasady zaliczeń poprawkowych, a także warunki dopuszczenia do egzaminu:</w:t>
            </w:r>
            <w:r w:rsidRPr="00FE7ED3">
              <w:t xml:space="preserve"> 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EF3960">
            <w:r w:rsidRPr="00FE7ED3">
              <w:t xml:space="preserve">kolokwium pisemne 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EF3960">
            <w:r w:rsidRPr="00FE7ED3">
              <w:rPr>
                <w:lang w:eastAsia="pl-PL"/>
              </w:rPr>
              <w:t xml:space="preserve">Warunkiem uzyskania pozytywnej oceny z modułu jest uzyskanie pozytywnej oceny z ćwiczeń 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>Sposób obliczania oceny końcowej: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EF3960">
            <w:r w:rsidRPr="00FE7ED3">
              <w:t xml:space="preserve">Ocen z kolokwium 80%, obecność na zajęciach 20% 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EF3960">
            <w:r w:rsidRPr="00FE7ED3">
              <w:t xml:space="preserve">Ustalany indywidualnie 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lastRenderedPageBreak/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EF3960">
            <w:r w:rsidRPr="00FE7ED3">
              <w:t xml:space="preserve">Podstawy zarządzania 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>Zalecana literatura: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EF3960">
            <w:r w:rsidRPr="00FE7ED3">
              <w:t>Rybak. M.: Etyka menedżera. Społeczna odpowiedzialność przedsiębiorstwa. PWN, Warszawa 2004.</w:t>
            </w:r>
          </w:p>
          <w:p w:rsidR="00951269" w:rsidRPr="00FE7ED3" w:rsidRDefault="00951269" w:rsidP="00EF3960">
            <w:r w:rsidRPr="00FE7ED3">
              <w:t>Filek J. (red.), Etyka biznesu. Studia przypadków. Wyd. Uniwersytetu Ekonomicznego w Krakowie, Kraków 2012.</w:t>
            </w:r>
          </w:p>
          <w:p w:rsidR="00951269" w:rsidRPr="00FE7ED3" w:rsidRDefault="00951269" w:rsidP="00EF3960">
            <w:r w:rsidRPr="00FE7ED3">
              <w:t>Gasparski W.: Biznes, etyka, odpowiedzialność. PWN, Warszawa 2012.</w:t>
            </w:r>
          </w:p>
        </w:tc>
      </w:tr>
    </w:tbl>
    <w:p w:rsidR="00951269" w:rsidRPr="00B33361" w:rsidRDefault="00951269" w:rsidP="00951269">
      <w:pPr>
        <w:rPr>
          <w:b/>
        </w:rPr>
      </w:pPr>
    </w:p>
    <w:p w:rsidR="00951269" w:rsidRDefault="00951269" w:rsidP="00951269">
      <w:pPr>
        <w:autoSpaceDE w:val="0"/>
        <w:autoSpaceDN w:val="0"/>
        <w:adjustRightInd w:val="0"/>
        <w:jc w:val="both"/>
        <w:rPr>
          <w:rFonts w:eastAsia="Batang"/>
          <w:b/>
        </w:rPr>
      </w:pPr>
    </w:p>
    <w:p w:rsidR="00951269" w:rsidRDefault="00951269" w:rsidP="00951269">
      <w:pPr>
        <w:autoSpaceDE w:val="0"/>
        <w:autoSpaceDN w:val="0"/>
        <w:adjustRightInd w:val="0"/>
        <w:jc w:val="both"/>
        <w:rPr>
          <w:rFonts w:eastAsia="Batang"/>
          <w:b/>
        </w:rPr>
      </w:pPr>
    </w:p>
    <w:p w:rsidR="00951269" w:rsidRDefault="00951269" w:rsidP="00951269"/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rFonts w:ascii="Garamond" w:hAnsi="Garamond"/>
          <w:noProof/>
          <w:lang w:eastAsia="pl-PL"/>
        </w:rPr>
        <w:lastRenderedPageBreak/>
        <w:drawing>
          <wp:inline distT="0" distB="0" distL="0" distR="0">
            <wp:extent cx="1866900" cy="355600"/>
            <wp:effectExtent l="0" t="0" r="0" b="0"/>
            <wp:docPr id="10" name="Obraz 1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Default="00951269" w:rsidP="00951269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KARTA PRZEDMIOTU </w:t>
      </w:r>
    </w:p>
    <w:p w:rsidR="00951269" w:rsidRDefault="00951269" w:rsidP="00951269">
      <w:pPr>
        <w:rPr>
          <w:b/>
          <w:sz w:val="20"/>
          <w:szCs w:val="20"/>
        </w:rPr>
      </w:pPr>
    </w:p>
    <w:p w:rsidR="00951269" w:rsidRDefault="00951269" w:rsidP="00951269">
      <w:pPr>
        <w:spacing w:line="276" w:lineRule="auto"/>
        <w:rPr>
          <w:b/>
        </w:rPr>
      </w:pPr>
      <w:r>
        <w:rPr>
          <w:b/>
        </w:rPr>
        <w:t>Informacje ogólne</w:t>
      </w:r>
    </w:p>
    <w:tbl>
      <w:tblPr>
        <w:tblW w:w="5000" w:type="pct"/>
        <w:tblLook w:val="0000"/>
      </w:tblPr>
      <w:tblGrid>
        <w:gridCol w:w="3006"/>
        <w:gridCol w:w="6282"/>
      </w:tblGrid>
      <w:tr w:rsidR="00951269" w:rsidTr="00EF3960">
        <w:trPr>
          <w:trHeight w:val="397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pPr>
              <w:rPr>
                <w:b/>
              </w:rPr>
            </w:pPr>
            <w:r>
              <w:rPr>
                <w:b/>
              </w:rPr>
              <w:t xml:space="preserve">Nazwa przedmiotu i kod </w:t>
            </w:r>
          </w:p>
          <w:p w:rsidR="00951269" w:rsidRDefault="00951269" w:rsidP="00EF3960">
            <w:r>
              <w:rPr>
                <w:b/>
              </w:rPr>
              <w:t>(wg planu studiów):</w:t>
            </w:r>
          </w:p>
        </w:tc>
        <w:tc>
          <w:tcPr>
            <w:tcW w:w="3382" w:type="pct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951269" w:rsidRPr="005B13B0" w:rsidRDefault="00951269" w:rsidP="00EF3960">
            <w:pPr>
              <w:pStyle w:val="Nagwek2"/>
              <w:rPr>
                <w:b/>
              </w:rPr>
            </w:pPr>
            <w:bookmarkStart w:id="89" w:name="_Toc83404878"/>
            <w:bookmarkStart w:id="90" w:name="_Toc83501834"/>
            <w:r>
              <w:t>Bezpieczeństwo informacji C20</w:t>
            </w:r>
            <w:bookmarkEnd w:id="89"/>
            <w:bookmarkEnd w:id="90"/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Nazwa przedmiotu (j. ang.):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EF3960">
            <w:r>
              <w:t>Information security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Kierunek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EF3960">
            <w:r>
              <w:t>Marketing internetowy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Poziom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EF3960">
            <w:r>
              <w:t>studia I stopnia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Profil: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EF3960">
            <w:r>
              <w:t xml:space="preserve">praktyczny 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Forma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EF3960">
            <w:r w:rsidRPr="007C4E3F">
              <w:t>studia stacjonarne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Punkty ECTS: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EF3960">
            <w:r>
              <w:t>2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Język wykładowy: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EF3960">
            <w:r>
              <w:t>Polski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Rok akademicki: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EF3960">
            <w:r>
              <w:t>2021/2022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Semestr: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Default="00951269" w:rsidP="00EF3960">
            <w:pPr>
              <w:snapToGrid w:val="0"/>
            </w:pPr>
            <w:r>
              <w:t>6</w:t>
            </w:r>
          </w:p>
        </w:tc>
      </w:tr>
      <w:tr w:rsidR="00951269" w:rsidTr="00EF3960">
        <w:trPr>
          <w:trHeight w:val="397"/>
        </w:trPr>
        <w:tc>
          <w:tcPr>
            <w:tcW w:w="161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51269" w:rsidRDefault="00951269" w:rsidP="00EF3960">
            <w:r>
              <w:rPr>
                <w:b/>
              </w:rPr>
              <w:t>Koordynator przedmiotu:</w:t>
            </w:r>
          </w:p>
        </w:tc>
        <w:tc>
          <w:tcPr>
            <w:tcW w:w="3382" w:type="pct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951269" w:rsidRDefault="00951269" w:rsidP="00EF3960">
            <w:pPr>
              <w:snapToGrid w:val="0"/>
            </w:pPr>
            <w:r>
              <w:t>Dr inż. Agnieszka Kubacka</w:t>
            </w:r>
          </w:p>
        </w:tc>
      </w:tr>
    </w:tbl>
    <w:p w:rsidR="00951269" w:rsidRDefault="00951269" w:rsidP="00951269"/>
    <w:p w:rsidR="00951269" w:rsidRDefault="00951269" w:rsidP="00951269">
      <w:pPr>
        <w:spacing w:line="276" w:lineRule="auto"/>
        <w:rPr>
          <w:b/>
        </w:rPr>
      </w:pPr>
      <w:r>
        <w:rPr>
          <w:b/>
        </w:rPr>
        <w:t>Elementy wchodzące w skład programu studiów</w:t>
      </w:r>
    </w:p>
    <w:tbl>
      <w:tblPr>
        <w:tblW w:w="5000" w:type="pct"/>
        <w:tblLook w:val="0000"/>
      </w:tblPr>
      <w:tblGrid>
        <w:gridCol w:w="1497"/>
        <w:gridCol w:w="1810"/>
        <w:gridCol w:w="2238"/>
        <w:gridCol w:w="1094"/>
        <w:gridCol w:w="1241"/>
        <w:gridCol w:w="127"/>
        <w:gridCol w:w="568"/>
        <w:gridCol w:w="713"/>
      </w:tblGrid>
      <w:tr w:rsidR="00951269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Treści programowe zapewniające uzyskanie efektów uczenia się dla przedmiotu </w:t>
            </w:r>
            <w:r>
              <w:rPr>
                <w:b/>
              </w:rPr>
              <w:br/>
            </w:r>
          </w:p>
        </w:tc>
      </w:tr>
      <w:tr w:rsidR="00951269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spacing w:before="60" w:after="60"/>
              <w:jc w:val="both"/>
              <w:rPr>
                <w:b/>
              </w:rPr>
            </w:pPr>
            <w:r>
              <w:rPr>
                <w:szCs w:val="28"/>
              </w:rPr>
              <w:t xml:space="preserve">Omówienie istoty </w:t>
            </w:r>
            <w:r>
              <w:t>informacji, problematyki jej bezpieczeństwa, możliwości ochrony prawnej i fizycznej informacji.</w:t>
            </w:r>
          </w:p>
        </w:tc>
      </w:tr>
      <w:tr w:rsidR="00951269" w:rsidTr="00EF3960"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</w:pPr>
            <w:r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382" w:type="pct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EE322F" w:rsidRDefault="00951269" w:rsidP="00EF3960">
            <w:pPr>
              <w:spacing w:before="60" w:after="60"/>
            </w:pPr>
            <w:r w:rsidRPr="00EE322F">
              <w:t xml:space="preserve">stacjonarne - wykład 30 h, </w:t>
            </w:r>
          </w:p>
          <w:p w:rsidR="00951269" w:rsidRPr="00EE322F" w:rsidRDefault="00951269" w:rsidP="00EF3960">
            <w:pPr>
              <w:spacing w:before="60" w:after="60"/>
            </w:pPr>
          </w:p>
        </w:tc>
      </w:tr>
      <w:tr w:rsidR="00951269" w:rsidTr="00EF3960"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Opis efektów uczenia się dla przedmiotu</w:t>
            </w:r>
          </w:p>
        </w:tc>
      </w:tr>
      <w:tr w:rsidR="00951269" w:rsidTr="00EF3960">
        <w:trPr>
          <w:trHeight w:val="285"/>
        </w:trPr>
        <w:tc>
          <w:tcPr>
            <w:tcW w:w="61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efektu przedmiotu</w:t>
            </w:r>
          </w:p>
        </w:tc>
        <w:tc>
          <w:tcPr>
            <w:tcW w:w="2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Student, który zaliczył przedmiot </w:t>
            </w:r>
            <w:r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Powiązanie z KEU</w:t>
            </w:r>
          </w:p>
        </w:tc>
        <w:tc>
          <w:tcPr>
            <w:tcW w:w="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Sposób weryfikacji i oceny efektów uczenia się </w:t>
            </w:r>
          </w:p>
        </w:tc>
      </w:tr>
      <w:tr w:rsidR="00951269" w:rsidTr="00EF3960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F1243D" w:rsidRDefault="00951269" w:rsidP="00EF3960">
            <w:r w:rsidRPr="00F1243D">
              <w:t>MI.C20_W01</w:t>
            </w: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EE3CB1" w:rsidRDefault="00951269" w:rsidP="00EF39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zasady etyki</w:t>
            </w:r>
            <w:r w:rsidRPr="00CC4390">
              <w:rPr>
                <w:color w:val="000000"/>
              </w:rPr>
              <w:t xml:space="preserve"> dotycząc</w:t>
            </w:r>
            <w:r>
              <w:rPr>
                <w:color w:val="000000"/>
              </w:rPr>
              <w:t>e</w:t>
            </w:r>
            <w:r w:rsidRPr="00CC4390">
              <w:rPr>
                <w:color w:val="000000"/>
              </w:rPr>
              <w:t xml:space="preserve"> informatyki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EF3960">
            <w:pPr>
              <w:snapToGrid w:val="0"/>
              <w:spacing w:before="60" w:after="60"/>
            </w:pPr>
            <w:r>
              <w:t>W05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snapToGrid w:val="0"/>
              <w:spacing w:before="60" w:after="60"/>
            </w:pPr>
            <w:r>
              <w:t>Wykład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Default="00951269" w:rsidP="00EF3960">
            <w:r>
              <w:t xml:space="preserve">Aktywność na </w:t>
            </w:r>
            <w:r>
              <w:lastRenderedPageBreak/>
              <w:t>zajęciach,</w:t>
            </w:r>
          </w:p>
          <w:p w:rsidR="00951269" w:rsidRDefault="00951269" w:rsidP="00EF3960">
            <w:pPr>
              <w:snapToGrid w:val="0"/>
              <w:spacing w:before="60" w:after="60"/>
            </w:pPr>
            <w:r>
              <w:t>wykonanie zadań, egzamin</w:t>
            </w:r>
          </w:p>
        </w:tc>
      </w:tr>
      <w:tr w:rsidR="00951269" w:rsidTr="00EF3960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EF3960">
            <w:pPr>
              <w:snapToGrid w:val="0"/>
              <w:spacing w:before="60" w:after="60"/>
              <w:rPr>
                <w:b/>
              </w:rPr>
            </w:pPr>
            <w:r w:rsidRPr="00F1243D">
              <w:lastRenderedPageBreak/>
              <w:t>MI.C20_W01</w:t>
            </w:r>
            <w:r>
              <w:t>2</w:t>
            </w: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EE3CB1" w:rsidRDefault="00951269" w:rsidP="00EF3960">
            <w:pPr>
              <w:jc w:val="both"/>
              <w:rPr>
                <w:b/>
              </w:rPr>
            </w:pPr>
            <w:r>
              <w:t>zagrożenia w Internecie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EF3960">
            <w:pPr>
              <w:snapToGrid w:val="0"/>
              <w:spacing w:before="60" w:after="60"/>
            </w:pPr>
            <w:r>
              <w:t>W05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snapToGrid w:val="0"/>
              <w:spacing w:before="60" w:after="60"/>
            </w:pPr>
            <w:r>
              <w:t>Wykład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Default="00951269" w:rsidP="00EF3960">
            <w:r>
              <w:t>Aktywność na zajęciach,</w:t>
            </w:r>
          </w:p>
          <w:p w:rsidR="00951269" w:rsidRDefault="00951269" w:rsidP="00EF3960">
            <w:pPr>
              <w:snapToGrid w:val="0"/>
              <w:spacing w:before="60" w:after="60"/>
            </w:pPr>
            <w:r>
              <w:t xml:space="preserve">wykonanie zadań, </w:t>
            </w:r>
          </w:p>
        </w:tc>
      </w:tr>
      <w:tr w:rsidR="00951269" w:rsidTr="00EF3960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EF3960">
            <w:pPr>
              <w:snapToGrid w:val="0"/>
              <w:spacing w:before="60" w:after="60"/>
              <w:rPr>
                <w:b/>
              </w:rPr>
            </w:pPr>
            <w:r w:rsidRPr="00F1243D">
              <w:t>MI.C20_W0</w:t>
            </w: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Default="00951269" w:rsidP="00EF3960">
            <w:pPr>
              <w:snapToGrid w:val="0"/>
              <w:spacing w:before="60" w:after="60"/>
            </w:pPr>
            <w:r>
              <w:rPr>
                <w:rFonts w:eastAsia="Times New Roman"/>
                <w:szCs w:val="18"/>
                <w:lang w:eastAsia="pl-PL"/>
              </w:rPr>
              <w:t>zagrożenia związane ze stosowaniem systemów informatycznych.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EF3960">
            <w:pPr>
              <w:snapToGrid w:val="0"/>
              <w:spacing w:before="60" w:after="60"/>
            </w:pPr>
            <w:r>
              <w:t>W06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snapToGrid w:val="0"/>
              <w:spacing w:before="60" w:after="60"/>
            </w:pPr>
            <w:r>
              <w:t>Wykład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Default="00951269" w:rsidP="00EF3960">
            <w:r>
              <w:t>Aktywność na zajęciach,</w:t>
            </w:r>
          </w:p>
          <w:p w:rsidR="00951269" w:rsidRDefault="00951269" w:rsidP="00EF3960">
            <w:pPr>
              <w:snapToGrid w:val="0"/>
              <w:spacing w:before="60" w:after="60"/>
            </w:pPr>
            <w:r>
              <w:t>wykonanie zadań</w:t>
            </w:r>
          </w:p>
        </w:tc>
      </w:tr>
      <w:tr w:rsidR="00951269" w:rsidTr="00EF3960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EF3960">
            <w:pPr>
              <w:jc w:val="both"/>
            </w:pPr>
            <w:r w:rsidRPr="00F1243D">
              <w:t>MI.C20_</w:t>
            </w:r>
            <w:r>
              <w:t>U</w:t>
            </w:r>
            <w:r w:rsidRPr="00F1243D">
              <w:t>01</w:t>
            </w: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2043C2" w:rsidRDefault="00951269" w:rsidP="00EF3960">
            <w:pPr>
              <w:ind w:left="269"/>
              <w:jc w:val="both"/>
              <w:rPr>
                <w:b/>
              </w:rPr>
            </w:pPr>
            <w:r>
              <w:t>potrzebę poznawania nowych narzędzi internetowych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F1243D" w:rsidRDefault="00951269" w:rsidP="00EF3960">
            <w:pPr>
              <w:jc w:val="both"/>
            </w:pPr>
            <w:r>
              <w:t>U</w:t>
            </w:r>
            <w:r w:rsidRPr="00F1243D">
              <w:t>0</w:t>
            </w:r>
            <w:r>
              <w:t>8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snapToGrid w:val="0"/>
              <w:spacing w:before="60" w:after="60"/>
            </w:pPr>
            <w:r>
              <w:t>Wykład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Default="00951269" w:rsidP="00EF3960">
            <w:r>
              <w:t>Aktywność na zajęciach,</w:t>
            </w:r>
          </w:p>
          <w:p w:rsidR="00951269" w:rsidRDefault="00951269" w:rsidP="00EF3960">
            <w:pPr>
              <w:snapToGrid w:val="0"/>
              <w:spacing w:before="60" w:after="60"/>
            </w:pPr>
            <w:r>
              <w:t>wykonanie zadań, egzamin</w:t>
            </w:r>
          </w:p>
        </w:tc>
      </w:tr>
      <w:tr w:rsidR="00951269" w:rsidTr="00EF3960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EF3960">
            <w:pPr>
              <w:snapToGrid w:val="0"/>
              <w:spacing w:before="60" w:after="60"/>
              <w:rPr>
                <w:b/>
              </w:rPr>
            </w:pPr>
            <w:r w:rsidRPr="00F1243D">
              <w:t>MI.C20_</w:t>
            </w:r>
            <w:r>
              <w:t>U</w:t>
            </w:r>
            <w:r w:rsidRPr="00F1243D">
              <w:t>0</w:t>
            </w:r>
            <w:r>
              <w:t>2</w:t>
            </w: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Default="00951269" w:rsidP="00EF3960">
            <w:pPr>
              <w:jc w:val="both"/>
            </w:pPr>
            <w:r>
              <w:t>potrzebę wykorzystania praktycznego nabytej wiedzy</w:t>
            </w:r>
          </w:p>
          <w:p w:rsidR="00951269" w:rsidRDefault="00951269" w:rsidP="00EF3960">
            <w:pPr>
              <w:snapToGrid w:val="0"/>
              <w:spacing w:before="60" w:after="60"/>
            </w:pP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EF3960">
            <w:pPr>
              <w:snapToGrid w:val="0"/>
              <w:spacing w:before="60" w:after="60"/>
            </w:pPr>
            <w:r>
              <w:t>U05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snapToGrid w:val="0"/>
              <w:spacing w:before="60" w:after="60"/>
            </w:pPr>
            <w:r>
              <w:t>Wykład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Default="00951269" w:rsidP="00EF3960">
            <w:r>
              <w:t>Aktywność na zajęciach,</w:t>
            </w:r>
          </w:p>
          <w:p w:rsidR="00951269" w:rsidRDefault="00951269" w:rsidP="00EF3960">
            <w:pPr>
              <w:snapToGrid w:val="0"/>
              <w:spacing w:before="60" w:after="60"/>
            </w:pPr>
            <w:r>
              <w:t>wykonanie zadań, egzamin</w:t>
            </w:r>
          </w:p>
        </w:tc>
      </w:tr>
      <w:tr w:rsidR="00951269" w:rsidTr="00EF3960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EF3960">
            <w:pPr>
              <w:snapToGrid w:val="0"/>
              <w:spacing w:before="60" w:after="60"/>
              <w:rPr>
                <w:b/>
              </w:rPr>
            </w:pPr>
            <w:r w:rsidRPr="00F1243D">
              <w:t>MI.C20_</w:t>
            </w:r>
            <w:r>
              <w:t>K</w:t>
            </w:r>
            <w:r w:rsidRPr="00F1243D">
              <w:t>01</w:t>
            </w: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CC4390" w:rsidRDefault="00951269" w:rsidP="00EF3960">
            <w:pPr>
              <w:jc w:val="both"/>
              <w:rPr>
                <w:b/>
              </w:rPr>
            </w:pPr>
            <w:r>
              <w:rPr>
                <w:color w:val="000000"/>
              </w:rPr>
              <w:t>dokumenty i akty prawne dotyczące ochrony informacji.</w:t>
            </w:r>
          </w:p>
          <w:p w:rsidR="00951269" w:rsidRDefault="00951269" w:rsidP="00EF3960">
            <w:pPr>
              <w:jc w:val="both"/>
            </w:pP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EF3960">
            <w:pPr>
              <w:snapToGrid w:val="0"/>
              <w:spacing w:before="60" w:after="60"/>
            </w:pPr>
            <w:r>
              <w:t>K01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snapToGrid w:val="0"/>
              <w:spacing w:before="60" w:after="60"/>
            </w:pPr>
            <w:r>
              <w:t>Wykład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Default="00951269" w:rsidP="00EF3960">
            <w:r>
              <w:t>Aktywność na zajęciach,</w:t>
            </w:r>
          </w:p>
          <w:p w:rsidR="00951269" w:rsidRDefault="00951269" w:rsidP="00EF3960">
            <w:pPr>
              <w:snapToGrid w:val="0"/>
              <w:spacing w:before="60" w:after="60"/>
            </w:pPr>
            <w:r>
              <w:t>wykonanie zadań, egzamin</w:t>
            </w:r>
          </w:p>
        </w:tc>
      </w:tr>
      <w:tr w:rsidR="00951269" w:rsidTr="00EF396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Nakład pracy studenta (bilans punktów ECTS)</w:t>
            </w:r>
          </w:p>
        </w:tc>
      </w:tr>
      <w:tr w:rsidR="00951269" w:rsidTr="00EF3960">
        <w:trPr>
          <w:cantSplit/>
          <w:trHeight w:val="1495"/>
        </w:trPr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</w:pPr>
            <w:r>
              <w:rPr>
                <w:b/>
              </w:rPr>
              <w:t>Całkowita liczba punktów ECTS: (A + B)</w:t>
            </w:r>
            <w:r>
              <w:rPr>
                <w:b/>
                <w:i/>
              </w:rPr>
              <w:t xml:space="preserve">   </w:t>
            </w:r>
          </w:p>
        </w:tc>
        <w:tc>
          <w:tcPr>
            <w:tcW w:w="254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483756" w:rsidRDefault="00951269" w:rsidP="00EF39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951269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51269" w:rsidRDefault="00951269" w:rsidP="00EF3960">
            <w:pPr>
              <w:spacing w:before="60" w:after="60"/>
              <w:ind w:left="113" w:right="113"/>
              <w:rPr>
                <w:b/>
              </w:rPr>
            </w:pPr>
            <w:r>
              <w:rPr>
                <w:sz w:val="20"/>
                <w:szCs w:val="20"/>
              </w:rPr>
              <w:t>Niestacjonarne</w:t>
            </w:r>
          </w:p>
        </w:tc>
      </w:tr>
      <w:tr w:rsidR="00951269" w:rsidTr="00EF3960"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autoSpaceDE w:val="0"/>
              <w:rPr>
                <w:b/>
              </w:rPr>
            </w:pPr>
            <w:r>
              <w:rPr>
                <w:b/>
              </w:rPr>
              <w:t xml:space="preserve">A. Liczba godzin </w:t>
            </w:r>
            <w:r>
              <w:rPr>
                <w:b/>
                <w:lang w:eastAsia="pl-PL"/>
              </w:rPr>
              <w:t>kontaktowych</w:t>
            </w:r>
            <w:r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54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FA12A9" w:rsidRDefault="00951269" w:rsidP="00EF3960">
            <w:r>
              <w:t>Obecność na w</w:t>
            </w:r>
            <w:r w:rsidRPr="00FA12A9">
              <w:t>ykład</w:t>
            </w:r>
            <w:r>
              <w:t>ach</w:t>
            </w:r>
          </w:p>
          <w:p w:rsidR="00951269" w:rsidRPr="00FA12A9" w:rsidRDefault="00951269" w:rsidP="00EF3960">
            <w:pPr>
              <w:rPr>
                <w:b/>
              </w:rPr>
            </w:pPr>
          </w:p>
          <w:p w:rsidR="00951269" w:rsidRPr="00FA12A9" w:rsidRDefault="00951269" w:rsidP="00EF3960">
            <w:pPr>
              <w:rPr>
                <w:b/>
              </w:rPr>
            </w:pPr>
            <w:r w:rsidRPr="00FA12A9">
              <w:rPr>
                <w:b/>
              </w:rPr>
              <w:t>W sumie:</w:t>
            </w:r>
          </w:p>
          <w:p w:rsidR="00951269" w:rsidRPr="00FA12A9" w:rsidRDefault="00951269" w:rsidP="00EF3960">
            <w:r w:rsidRPr="00FA12A9">
              <w:lastRenderedPageBreak/>
              <w:t>ECTS</w:t>
            </w:r>
          </w:p>
        </w:tc>
        <w:tc>
          <w:tcPr>
            <w:tcW w:w="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jc w:val="center"/>
            </w:pPr>
            <w:r>
              <w:lastRenderedPageBreak/>
              <w:t>30</w:t>
            </w:r>
          </w:p>
          <w:p w:rsidR="00951269" w:rsidRDefault="00951269" w:rsidP="00EF3960">
            <w:pPr>
              <w:jc w:val="center"/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</w:rPr>
            </w:pPr>
            <w:r w:rsidRPr="00BB5A8A">
              <w:rPr>
                <w:b/>
                <w:bCs/>
              </w:rPr>
              <w:t>30</w:t>
            </w:r>
          </w:p>
          <w:p w:rsidR="00951269" w:rsidRDefault="00951269" w:rsidP="00EF3960">
            <w:pPr>
              <w:jc w:val="center"/>
            </w:pPr>
            <w:r w:rsidRPr="00BB5A8A">
              <w:rPr>
                <w:b/>
                <w:bCs/>
              </w:rPr>
              <w:lastRenderedPageBreak/>
              <w:t>1,2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jc w:val="center"/>
            </w:pPr>
          </w:p>
        </w:tc>
      </w:tr>
      <w:tr w:rsidR="00951269" w:rsidTr="00EF3960"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254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EE322F" w:rsidRDefault="00951269" w:rsidP="00EF3960">
            <w:r w:rsidRPr="00EE322F">
              <w:t>przygotowanie do</w:t>
            </w:r>
            <w:r>
              <w:t xml:space="preserve"> zajęć</w:t>
            </w:r>
          </w:p>
          <w:p w:rsidR="00951269" w:rsidRDefault="00951269" w:rsidP="00EF3960"/>
          <w:p w:rsidR="00951269" w:rsidRPr="00FA12A9" w:rsidRDefault="00951269" w:rsidP="00EF3960"/>
          <w:p w:rsidR="00951269" w:rsidRPr="00FA12A9" w:rsidRDefault="00951269" w:rsidP="00EF3960">
            <w:pPr>
              <w:jc w:val="both"/>
            </w:pPr>
            <w:r w:rsidRPr="00FA12A9">
              <w:rPr>
                <w:b/>
              </w:rPr>
              <w:t xml:space="preserve">w sumie:  </w:t>
            </w:r>
          </w:p>
          <w:p w:rsidR="00951269" w:rsidRPr="00FA12A9" w:rsidRDefault="00951269" w:rsidP="00EF3960">
            <w:pPr>
              <w:jc w:val="both"/>
            </w:pPr>
            <w:r w:rsidRPr="00FA12A9">
              <w:t>ECTS</w:t>
            </w:r>
          </w:p>
        </w:tc>
        <w:tc>
          <w:tcPr>
            <w:tcW w:w="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jc w:val="center"/>
            </w:pPr>
            <w:r>
              <w:t>20</w:t>
            </w:r>
          </w:p>
          <w:p w:rsidR="00951269" w:rsidRDefault="00951269" w:rsidP="00EF3960">
            <w:pPr>
              <w:jc w:val="center"/>
            </w:pPr>
          </w:p>
          <w:p w:rsidR="00951269" w:rsidRDefault="00951269" w:rsidP="00EF3960">
            <w:pPr>
              <w:jc w:val="center"/>
              <w:rPr>
                <w:b/>
                <w:bCs/>
              </w:rPr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</w:rPr>
            </w:pPr>
            <w:r w:rsidRPr="00BB5A8A">
              <w:rPr>
                <w:b/>
                <w:bCs/>
              </w:rPr>
              <w:t>20</w:t>
            </w:r>
          </w:p>
          <w:p w:rsidR="00951269" w:rsidRDefault="00951269" w:rsidP="00EF3960">
            <w:pPr>
              <w:jc w:val="center"/>
            </w:pPr>
            <w:r w:rsidRPr="00BB5A8A">
              <w:rPr>
                <w:b/>
                <w:bCs/>
              </w:rPr>
              <w:t>0,8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7C4E3F" w:rsidRDefault="00951269" w:rsidP="00EF3960">
            <w:pPr>
              <w:jc w:val="center"/>
            </w:pPr>
          </w:p>
        </w:tc>
      </w:tr>
      <w:tr w:rsidR="00951269" w:rsidTr="00EF3960"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EF396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C. Liczba godzin </w:t>
            </w:r>
            <w:r>
              <w:rPr>
                <w:b/>
                <w:lang w:eastAsia="pl-PL"/>
              </w:rPr>
              <w:t xml:space="preserve">zajęć kształtujących umiejętności praktyczne </w:t>
            </w:r>
            <w:r>
              <w:rPr>
                <w:b/>
              </w:rPr>
              <w:t>w ramach przedmiotu oraz związana z tym liczba punktów ECTS:</w:t>
            </w:r>
          </w:p>
        </w:tc>
        <w:tc>
          <w:tcPr>
            <w:tcW w:w="254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spacing w:before="60" w:after="60"/>
            </w:pPr>
          </w:p>
          <w:p w:rsidR="00951269" w:rsidRPr="00FA12A9" w:rsidRDefault="00951269" w:rsidP="00EF3960">
            <w:pPr>
              <w:spacing w:after="90"/>
              <w:jc w:val="both"/>
            </w:pPr>
            <w:r w:rsidRPr="00FA12A9">
              <w:rPr>
                <w:b/>
              </w:rPr>
              <w:t xml:space="preserve">w sumie:  </w:t>
            </w:r>
          </w:p>
          <w:p w:rsidR="00951269" w:rsidRPr="00FA12A9" w:rsidRDefault="00951269" w:rsidP="00EF3960">
            <w:pPr>
              <w:spacing w:before="60" w:after="60"/>
            </w:pPr>
            <w:r w:rsidRPr="00FA12A9">
              <w:t>ECTS</w:t>
            </w:r>
          </w:p>
        </w:tc>
        <w:tc>
          <w:tcPr>
            <w:tcW w:w="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EF3960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7C4E3F" w:rsidRDefault="00951269" w:rsidP="00EF3960">
            <w:pPr>
              <w:spacing w:before="60" w:after="60"/>
              <w:jc w:val="center"/>
            </w:pPr>
            <w:r>
              <w:t>-</w:t>
            </w:r>
          </w:p>
        </w:tc>
      </w:tr>
    </w:tbl>
    <w:p w:rsidR="00951269" w:rsidRDefault="00951269" w:rsidP="00951269">
      <w:pPr>
        <w:keepNext/>
        <w:keepLines/>
        <w:spacing w:line="276" w:lineRule="auto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30"/>
        <w:gridCol w:w="6258"/>
      </w:tblGrid>
      <w:tr w:rsidR="00951269" w:rsidRPr="00B33361" w:rsidTr="00EF3960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B33361" w:rsidRDefault="00951269" w:rsidP="00EF3960">
            <w:pPr>
              <w:spacing w:after="90"/>
            </w:pPr>
            <w:r w:rsidRPr="00A06C3E">
              <w:rPr>
                <w:b/>
              </w:rPr>
              <w:t>Szczegółowe treści kształcenia w ramach poszczególnych form zajęć</w:t>
            </w:r>
            <w:r>
              <w:rPr>
                <w:b/>
              </w:rPr>
              <w:t>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2043C2" w:rsidRDefault="00951269" w:rsidP="00EF3960">
            <w:pPr>
              <w:jc w:val="both"/>
              <w:rPr>
                <w:b/>
                <w:bCs/>
              </w:rPr>
            </w:pPr>
            <w:r w:rsidRPr="002043C2">
              <w:rPr>
                <w:b/>
                <w:bCs/>
              </w:rPr>
              <w:t>Wykłady:</w:t>
            </w:r>
          </w:p>
          <w:p w:rsidR="00951269" w:rsidRPr="005764F7" w:rsidRDefault="00951269" w:rsidP="00EA2F20">
            <w:pPr>
              <w:widowControl w:val="0"/>
              <w:numPr>
                <w:ilvl w:val="0"/>
                <w:numId w:val="5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764F7">
              <w:t>Podstawowe pojęcia związane z bezpieczeństwem informacji</w:t>
            </w:r>
          </w:p>
          <w:p w:rsidR="00951269" w:rsidRPr="005764F7" w:rsidRDefault="00951269" w:rsidP="00EA2F20">
            <w:pPr>
              <w:widowControl w:val="0"/>
              <w:numPr>
                <w:ilvl w:val="0"/>
                <w:numId w:val="5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764F7">
              <w:t>Przepisy prawne traktujące o bezpieczeństwie informacji</w:t>
            </w:r>
          </w:p>
          <w:p w:rsidR="00951269" w:rsidRPr="005764F7" w:rsidRDefault="00951269" w:rsidP="00EA2F20">
            <w:pPr>
              <w:widowControl w:val="0"/>
              <w:numPr>
                <w:ilvl w:val="0"/>
                <w:numId w:val="5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764F7">
              <w:t>Elementy kryptografii</w:t>
            </w:r>
          </w:p>
          <w:p w:rsidR="00951269" w:rsidRPr="00A23ABC" w:rsidRDefault="00951269" w:rsidP="00EA2F20">
            <w:pPr>
              <w:widowControl w:val="0"/>
              <w:numPr>
                <w:ilvl w:val="0"/>
                <w:numId w:val="54"/>
              </w:numPr>
              <w:spacing w:after="0" w:line="240" w:lineRule="auto"/>
              <w:jc w:val="both"/>
            </w:pPr>
            <w:r>
              <w:t>Bezpieczeństwo haseł</w:t>
            </w:r>
          </w:p>
          <w:p w:rsidR="00951269" w:rsidRPr="00A23ABC" w:rsidRDefault="00951269" w:rsidP="00EA2F20">
            <w:pPr>
              <w:widowControl w:val="0"/>
              <w:numPr>
                <w:ilvl w:val="0"/>
                <w:numId w:val="54"/>
              </w:numPr>
              <w:spacing w:after="0" w:line="240" w:lineRule="auto"/>
              <w:jc w:val="both"/>
            </w:pPr>
            <w:r>
              <w:t>Bezpieczeństwo aplikacji webowych</w:t>
            </w:r>
          </w:p>
          <w:p w:rsidR="00951269" w:rsidRDefault="00951269" w:rsidP="00EF3960">
            <w:pPr>
              <w:ind w:left="720"/>
              <w:jc w:val="both"/>
            </w:pPr>
          </w:p>
          <w:p w:rsidR="00951269" w:rsidRPr="00B33361" w:rsidRDefault="00951269" w:rsidP="00EF3960">
            <w:pPr>
              <w:autoSpaceDE w:val="0"/>
              <w:autoSpaceDN w:val="0"/>
              <w:adjustRightInd w:val="0"/>
            </w:pP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B33361" w:rsidRDefault="00951269" w:rsidP="00EF3960">
            <w:pPr>
              <w:ind w:right="513"/>
              <w:rPr>
                <w:rFonts w:ascii="Times New Roman" w:hAnsi="Times New Roman"/>
                <w:b/>
              </w:rPr>
            </w:pPr>
            <w:r w:rsidRPr="00B33361">
              <w:rPr>
                <w:rFonts w:ascii="Times New Roman" w:hAnsi="Times New Roman"/>
                <w:b/>
              </w:rPr>
              <w:t xml:space="preserve">Metody </w:t>
            </w:r>
            <w:r>
              <w:rPr>
                <w:rFonts w:ascii="Times New Roman" w:hAnsi="Times New Roman"/>
                <w:b/>
              </w:rPr>
              <w:t>i techniki kształcenia</w:t>
            </w:r>
            <w:r w:rsidRPr="00B33361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2043C2" w:rsidRDefault="00951269" w:rsidP="00EF3960">
            <w:pPr>
              <w:rPr>
                <w:b/>
                <w:bCs/>
              </w:rPr>
            </w:pPr>
            <w:r w:rsidRPr="00A23ABC">
              <w:t>Wykład</w:t>
            </w:r>
            <w:r>
              <w:t xml:space="preserve"> z prezentacją multimedialną</w:t>
            </w:r>
          </w:p>
          <w:p w:rsidR="00951269" w:rsidRPr="00B33361" w:rsidRDefault="00951269" w:rsidP="00EF396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B33361" w:rsidRDefault="00951269" w:rsidP="00EF3960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* </w:t>
            </w:r>
            <w:r w:rsidRPr="00A06C3E">
              <w:rPr>
                <w:b/>
              </w:rPr>
              <w:t>Warunki i sposób zaliczenia poszczególnych form zajęć, w tym zasady zaliczeń poprawkowych, a także warunki dopuszczenia do egzaminu</w:t>
            </w:r>
            <w:r>
              <w:rPr>
                <w:b/>
              </w:rPr>
              <w:t>:</w:t>
            </w:r>
            <w:r w:rsidRPr="00B33361">
              <w:t xml:space="preserve"> 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B33361" w:rsidRDefault="00951269" w:rsidP="00EF3960">
            <w:pPr>
              <w:jc w:val="both"/>
            </w:pP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* </w:t>
            </w:r>
            <w:r w:rsidRPr="00A06C3E">
              <w:rPr>
                <w:b/>
              </w:rPr>
              <w:t>Zasady udziału w poszczególnych zajęciach, ze wskazaniem, czy obecność studenta na zajęciach jest obowiązkowa</w:t>
            </w:r>
            <w:r>
              <w:rPr>
                <w:b/>
              </w:rPr>
              <w:t>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B33361" w:rsidRDefault="00951269" w:rsidP="00EF3960">
            <w:pPr>
              <w:jc w:val="both"/>
            </w:pP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A06C3E">
              <w:rPr>
                <w:b/>
              </w:rPr>
              <w:t>Sposób obliczania oceny końcowej</w:t>
            </w:r>
            <w:r>
              <w:rPr>
                <w:b/>
              </w:rPr>
              <w:t>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B33361" w:rsidRDefault="00951269" w:rsidP="00EF3960">
            <w:pPr>
              <w:jc w:val="both"/>
            </w:pPr>
            <w:r>
              <w:t>Ocena z kolokwium: 100%</w:t>
            </w: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* </w:t>
            </w:r>
            <w:r w:rsidRPr="00A06C3E">
              <w:rPr>
                <w:b/>
              </w:rPr>
              <w:t xml:space="preserve">Sposób i tryb wyrównywania zaległości powstałych wskutek nieobecności studenta na </w:t>
            </w:r>
            <w:r w:rsidRPr="00A06C3E">
              <w:rPr>
                <w:b/>
              </w:rPr>
              <w:lastRenderedPageBreak/>
              <w:t>zajęciach</w:t>
            </w:r>
            <w:r>
              <w:rPr>
                <w:b/>
              </w:rPr>
              <w:t>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B33361" w:rsidRDefault="00951269" w:rsidP="00EF3960">
            <w:pPr>
              <w:jc w:val="both"/>
            </w:pP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A06C3E">
              <w:rPr>
                <w:b/>
              </w:rPr>
              <w:lastRenderedPageBreak/>
              <w:t xml:space="preserve">Wymagania wstępne i dodatkowe, </w:t>
            </w:r>
            <w:r>
              <w:rPr>
                <w:b/>
              </w:rPr>
              <w:t xml:space="preserve">szczególnie w odniesieniu do sekwencyjności przedmiotów: 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B33361" w:rsidRDefault="00951269" w:rsidP="00EF3960">
            <w:pPr>
              <w:jc w:val="both"/>
            </w:pPr>
          </w:p>
        </w:tc>
      </w:tr>
      <w:tr w:rsidR="00951269" w:rsidRPr="00B33361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A06C3E">
              <w:rPr>
                <w:b/>
              </w:rPr>
              <w:t>Zalecana literatura</w:t>
            </w:r>
            <w:r>
              <w:rPr>
                <w:b/>
              </w:rPr>
              <w:t>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446823" w:rsidRDefault="00951269" w:rsidP="00EF3960">
            <w:r w:rsidRPr="00446823">
              <w:t>Literatura podstawowa:</w:t>
            </w:r>
          </w:p>
          <w:p w:rsidR="00951269" w:rsidRPr="003E0939" w:rsidRDefault="00951269" w:rsidP="00EA2F20">
            <w:pPr>
              <w:numPr>
                <w:ilvl w:val="0"/>
                <w:numId w:val="55"/>
              </w:numPr>
              <w:spacing w:after="0" w:line="276" w:lineRule="auto"/>
              <w:ind w:left="394"/>
              <w:rPr>
                <w:b/>
                <w:bCs/>
              </w:rPr>
            </w:pPr>
            <w:r w:rsidRPr="003E0939">
              <w:rPr>
                <w:color w:val="000000"/>
              </w:rPr>
              <w:t>Zmitrowicz, K., Jakość projektów informatycznych, Helion, Gliwice, 2015</w:t>
            </w:r>
          </w:p>
          <w:p w:rsidR="00951269" w:rsidRPr="003E0939" w:rsidRDefault="00951269" w:rsidP="00EA2F20">
            <w:pPr>
              <w:numPr>
                <w:ilvl w:val="0"/>
                <w:numId w:val="55"/>
              </w:numPr>
              <w:spacing w:after="0" w:line="276" w:lineRule="auto"/>
              <w:ind w:left="394"/>
              <w:rPr>
                <w:b/>
                <w:bCs/>
                <w:color w:val="000000"/>
              </w:rPr>
            </w:pPr>
            <w:r w:rsidRPr="003E0939">
              <w:rPr>
                <w:color w:val="000000"/>
              </w:rPr>
              <w:t xml:space="preserve">IT w Administracji, </w:t>
            </w:r>
            <w:r w:rsidRPr="00E113DF">
              <w:t>PRESSCOM Sp. z o.o., Wrocław</w:t>
            </w:r>
          </w:p>
          <w:p w:rsidR="00951269" w:rsidRPr="003E0939" w:rsidRDefault="00951269" w:rsidP="00EA2F20">
            <w:pPr>
              <w:numPr>
                <w:ilvl w:val="0"/>
                <w:numId w:val="55"/>
              </w:numPr>
              <w:spacing w:after="0" w:line="276" w:lineRule="auto"/>
              <w:ind w:left="394"/>
              <w:rPr>
                <w:b/>
                <w:bCs/>
                <w:color w:val="000000"/>
              </w:rPr>
            </w:pPr>
            <w:r w:rsidRPr="003E0939">
              <w:rPr>
                <w:color w:val="000000"/>
              </w:rPr>
              <w:t>Ustawa o ochronie danych osobowych</w:t>
            </w:r>
          </w:p>
          <w:p w:rsidR="00951269" w:rsidRPr="003E0939" w:rsidRDefault="00951269" w:rsidP="00EA2F20">
            <w:pPr>
              <w:numPr>
                <w:ilvl w:val="0"/>
                <w:numId w:val="55"/>
              </w:numPr>
              <w:spacing w:after="0" w:line="276" w:lineRule="auto"/>
              <w:ind w:left="394"/>
              <w:rPr>
                <w:b/>
                <w:bCs/>
                <w:color w:val="000000"/>
              </w:rPr>
            </w:pPr>
            <w:r w:rsidRPr="003E0939">
              <w:rPr>
                <w:color w:val="000000"/>
              </w:rPr>
              <w:t xml:space="preserve">Karbowski, M., Podstawy kryptografii, Helion , Gliwice, 2014 </w:t>
            </w:r>
          </w:p>
          <w:p w:rsidR="00951269" w:rsidRPr="003E0939" w:rsidRDefault="00951269" w:rsidP="00EA2F20">
            <w:pPr>
              <w:numPr>
                <w:ilvl w:val="0"/>
                <w:numId w:val="55"/>
              </w:numPr>
              <w:spacing w:after="0" w:line="276" w:lineRule="auto"/>
              <w:ind w:left="394"/>
              <w:rPr>
                <w:b/>
                <w:bCs/>
              </w:rPr>
            </w:pPr>
            <w:r w:rsidRPr="006410AD">
              <w:t>Liderman</w:t>
            </w:r>
            <w:r w:rsidRPr="00920F7E">
              <w:t xml:space="preserve">, </w:t>
            </w:r>
            <w:r w:rsidRPr="006410AD">
              <w:t>K</w:t>
            </w:r>
            <w:r>
              <w:t xml:space="preserve">., </w:t>
            </w:r>
            <w:r w:rsidRPr="003E0939">
              <w:rPr>
                <w:color w:val="000000" w:themeColor="text1"/>
              </w:rPr>
              <w:t xml:space="preserve">Analiza ryzyka i ochrona informacji w systemach komputerowych, </w:t>
            </w:r>
            <w:r w:rsidRPr="006410AD">
              <w:t>Warszawa</w:t>
            </w:r>
            <w:r w:rsidRPr="00920F7E">
              <w:t xml:space="preserve">, </w:t>
            </w:r>
            <w:r w:rsidRPr="006410AD">
              <w:t>PWN</w:t>
            </w:r>
            <w:r>
              <w:t>, 2008</w:t>
            </w:r>
          </w:p>
          <w:p w:rsidR="00951269" w:rsidRPr="003E0939" w:rsidRDefault="00951269" w:rsidP="00EA2F20">
            <w:pPr>
              <w:numPr>
                <w:ilvl w:val="0"/>
                <w:numId w:val="55"/>
              </w:numPr>
              <w:spacing w:after="0" w:line="276" w:lineRule="auto"/>
              <w:ind w:left="394"/>
              <w:rPr>
                <w:b/>
                <w:bCs/>
              </w:rPr>
            </w:pPr>
            <w:r w:rsidRPr="006410AD">
              <w:t>Liderman</w:t>
            </w:r>
            <w:r w:rsidRPr="00920F7E">
              <w:t xml:space="preserve">, </w:t>
            </w:r>
            <w:r w:rsidRPr="006410AD">
              <w:t>K</w:t>
            </w:r>
            <w:r w:rsidRPr="00920F7E">
              <w:t>.</w:t>
            </w:r>
            <w:r>
              <w:t>,</w:t>
            </w:r>
            <w:r w:rsidRPr="00920F7E">
              <w:t xml:space="preserve"> </w:t>
            </w:r>
            <w:r w:rsidRPr="003E0939">
              <w:rPr>
                <w:color w:val="000000" w:themeColor="text1"/>
              </w:rPr>
              <w:t xml:space="preserve">Bezpieczeństwo informacyjne, </w:t>
            </w:r>
            <w:r w:rsidRPr="006410AD">
              <w:t>Warszawa</w:t>
            </w:r>
            <w:r w:rsidRPr="00920F7E">
              <w:t xml:space="preserve">, </w:t>
            </w:r>
            <w:r w:rsidRPr="006410AD">
              <w:t>PWN</w:t>
            </w:r>
            <w:r>
              <w:t>, 2012</w:t>
            </w:r>
          </w:p>
          <w:p w:rsidR="00951269" w:rsidRPr="00B33361" w:rsidRDefault="00951269" w:rsidP="00EA2F20">
            <w:pPr>
              <w:numPr>
                <w:ilvl w:val="0"/>
                <w:numId w:val="55"/>
              </w:numPr>
              <w:spacing w:after="0" w:line="276" w:lineRule="auto"/>
              <w:ind w:left="394"/>
            </w:pPr>
            <w:r w:rsidRPr="00071CDE">
              <w:t>Rodzina norm ISO 27000</w:t>
            </w:r>
          </w:p>
        </w:tc>
      </w:tr>
    </w:tbl>
    <w:p w:rsidR="00951269" w:rsidRDefault="00951269" w:rsidP="00951269">
      <w:pPr>
        <w:keepNext/>
        <w:keepLines/>
        <w:spacing w:line="276" w:lineRule="auto"/>
        <w:rPr>
          <w:b/>
        </w:rPr>
      </w:pPr>
    </w:p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color w:val="000000" w:themeColor="text1"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68" name="Obraz 68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color w:val="000000" w:themeColor="text1"/>
          <w:sz w:val="28"/>
          <w:szCs w:val="28"/>
        </w:rPr>
        <w:tab/>
      </w: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904824" w:rsidTr="00EF3960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EF3960">
            <w:pPr>
              <w:pStyle w:val="Nagwek2"/>
            </w:pPr>
            <w:bookmarkStart w:id="91" w:name="_Toc83404879"/>
            <w:bookmarkStart w:id="92" w:name="_Toc83501835"/>
            <w:r w:rsidRPr="00904824">
              <w:t>Seminarium dyplomowe i praca dyplomowa C21</w:t>
            </w:r>
            <w:bookmarkEnd w:id="91"/>
            <w:bookmarkEnd w:id="92"/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 xml:space="preserve"> Seminar and BA thesis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r w:rsidRPr="00904824">
              <w:t>Marketing Internetowy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r w:rsidRPr="00904824">
              <w:t>studia pierwszego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r w:rsidRPr="00904824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r w:rsidRPr="00904824">
              <w:t>stacjonarna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19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2021/2022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5, 6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904824" w:rsidRDefault="00951269" w:rsidP="00247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Wojciech Gruchała/ </w:t>
            </w:r>
            <w:r w:rsidR="0024793A">
              <w:rPr>
                <w:color w:val="000000" w:themeColor="text1"/>
              </w:rPr>
              <w:t>dr Rafał Polak</w:t>
            </w:r>
            <w:r>
              <w:rPr>
                <w:color w:val="000000" w:themeColor="text1"/>
              </w:rPr>
              <w:br/>
            </w:r>
          </w:p>
        </w:tc>
      </w:tr>
    </w:tbl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69"/>
        <w:gridCol w:w="1603"/>
        <w:gridCol w:w="2030"/>
        <w:gridCol w:w="1168"/>
        <w:gridCol w:w="975"/>
        <w:gridCol w:w="489"/>
        <w:gridCol w:w="477"/>
        <w:gridCol w:w="977"/>
      </w:tblGrid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Praca nad projektem komunikacji marketingowej oraz analizą jego wybranych aspektów. </w:t>
            </w:r>
          </w:p>
        </w:tc>
      </w:tr>
      <w:tr w:rsidR="00951269" w:rsidRPr="00904824" w:rsidTr="00EF3960">
        <w:trPr>
          <w:trHeight w:val="835"/>
        </w:trPr>
        <w:tc>
          <w:tcPr>
            <w:tcW w:w="1707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93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60 godzin seminarium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EF3960">
        <w:trPr>
          <w:trHeight w:val="285"/>
        </w:trPr>
        <w:tc>
          <w:tcPr>
            <w:tcW w:w="84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90482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MI.C21.K_W01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/>
                <w:sz w:val="20"/>
                <w:szCs w:val="20"/>
              </w:rPr>
              <w:t xml:space="preserve">W zaawansowanym stopniu zasady poprawnego tworzenia wypowiedzi ustnych i pisemnych w oparciu o podstawowe teorie językoznawcze, wiedzę z zakresu logiki, stylistyki i kultury języka polskiego. Tę wiedzę stosuje w praktyce zawodowej i do pisania pracy </w:t>
            </w:r>
            <w:r w:rsidRPr="00904824">
              <w:rPr>
                <w:bCs/>
                <w:color w:val="000000"/>
                <w:sz w:val="20"/>
                <w:szCs w:val="20"/>
              </w:rPr>
              <w:lastRenderedPageBreak/>
              <w:t>licencjackiej.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MI_W01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MI.C21.K_W02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W stopniu zaawansowanym teorie mediów, w tym mediów cyfrowych i społecznościowych, skutecznie stosuje je w przygotowaniu praktycznej części pracy licencjackiej.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MI.C21.K_W03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/>
                <w:sz w:val="20"/>
                <w:szCs w:val="20"/>
              </w:rPr>
              <w:t xml:space="preserve">W zaawansowanym stopniu teorie, metody i zależności związane z komunikacją marketingową, które stanowią podstawy teoretyczne działalności zawodowej oraz badań prowadzonych w ramach seminarium nad własnym projektem komunikacji marketingowej.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MI.C21.K_W04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W zaawansowanym stopniu teorie i narzędzia komunikacji społecznej, biznesowej oraz interpersonalnej. Zna zasady korzystania z nowoczesnych kanałów przesyłu informacji w mediach społecznościowym oraz z wykorzystaniem systemów zarządzania informacją wewnątrz organizacji. Stosuje je w praktyce zawodowej z poszanowaniem zasad współżycia społecznego.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MI.C21.K_W05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 zaawansowanym stopniu teorie i narzędzia informatyczne związane z komputerowym przetwarzaniem informacji oraz skutecznym komunikowaniem w przestrzeni Internetu. Stosuje tę wiedzę w celu przygotowania i analizy skuteczności projektu systemu komunikacji marketingowej.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MI.C21.K_W06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Podstawowe zasady ochrony prawa własności, przestrzega ich w działalności zawodowej oraz podczas pisania pracy dyplomowej. Skrupulatnie zaznacza źródła informacji.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MI_W06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MI.C21.K_U01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/>
                <w:sz w:val="20"/>
                <w:szCs w:val="20"/>
              </w:rPr>
              <w:t>Wykorzystać posiadaną wiedzę do tworzenia zaawansowanych projektów marketingowych o estetycznym wyglądzie, praktycznych i przyjaznych dla użytkownika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MI.C21.K_U02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Samodzielnie zdobywa i selekcjonuje informacje potrzebne do samodzielnego stworzenia funkcjonalnego projektu </w:t>
            </w: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 xml:space="preserve">komunikacji marketingowej.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MI_U01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Praca dyplomowa oparta o </w:t>
            </w: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projekt komunikacji marketingowej</w:t>
            </w:r>
          </w:p>
        </w:tc>
      </w:tr>
      <w:tr w:rsidR="00951269" w:rsidRPr="0090482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MI.C21.K_U03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Stosować narzędzia informatyczne, media i techniki skutecznego komunikowania w celach zawodowych, szczególnie w wykonywaniu zadań typowych dla działalności w sektorze usług marketingowych oraz komunikacji społecznej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MI.C21.K_U04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Posługuje się terminologią z zakresu komunikacji marketingowej, społecznej a także teorii mediów, stylistyki oraz językoznawstwa. Stosuję odpowiedni język i styl do wykonania pracy dyplomowej. 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MI.C21.K_U05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Brać udział w debacie poprzez samodzielne  i krytyczne podejście do pozyskanych informacji. Prezentuje cząstkowe wyniki swojej pracy i broni za pomocą argumentów wybranych przez siebie rozwiązań.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MI.C21.K_U06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Planować pracę w zespole, rozpoznawać kompetencje członków zespołu i uwzględniać ich indywidualne uzdolnienia; dzielić się zadaniami i odpowiedzialności za rezultaty pracy zespołu, zwłaszcza podczas wykonywania praktycznego projektu komunikacji marketingowej.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MI_U07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MI.C21.K_U07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/>
                <w:sz w:val="20"/>
                <w:szCs w:val="20"/>
              </w:rPr>
              <w:t xml:space="preserve">Dotrzymywać tempa zmianom otoczenia medialnego i technologicznego, przedstawia wyniki własnych badań i projektów oparte o aktualny stan wiedzy.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MI_U08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MI.C21.K_K01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napToGri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Krytycznej refleksji nad własną wiedzą i umiejętnościami, zwłaszcza konsultacji swojego projektu komunikacji marketingowej. Przyjmuje krytyczne oceny własnych umiejętności ze spokojem i dąży do stałego podwyższania jakości swojej pracy. Jeśli jest świadom swoich ograniczeń nie waha się poprosić o pomoc członków zespołu lub opiekuna seminarium.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MI.C21.K_K02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napToGri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Aktywnego włączania się w komunikację społeczną budującą społeczeństwo obywatelskie. Pragnie, aby jego projekt </w:t>
            </w:r>
            <w:r w:rsidRPr="00904824">
              <w:rPr>
                <w:sz w:val="20"/>
                <w:szCs w:val="20"/>
              </w:rPr>
              <w:lastRenderedPageBreak/>
              <w:t xml:space="preserve">komunikacji marketingowej znalazł zastosowanie w życiu społecznymi służył dobru wspólnemu..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MI_K02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Praca dyplomowa oparta o </w:t>
            </w: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projekt komunikacji marketingowej</w:t>
            </w:r>
          </w:p>
        </w:tc>
      </w:tr>
      <w:tr w:rsidR="00951269" w:rsidRPr="0090482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MI.C21.K_K03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904824">
              <w:rPr>
                <w:bCs/>
                <w:color w:val="000000"/>
                <w:sz w:val="20"/>
                <w:szCs w:val="20"/>
              </w:rPr>
              <w:t>Przejawiania inicjatywy, jest przedsiębiorczy, samodzielnie poszukuje tematu pracy dyplomowej.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EF3960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MI.C21.K_K04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napToGri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Przestrzegania zasad etyki zawodowej, szczególnie w odniesieniu do przestrzeni Internetu i mediów. Rozumie społeczną szkodliwość manipulacji i dezinformacji.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EF3960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EF3960">
        <w:trPr>
          <w:trHeight w:val="1495"/>
        </w:trPr>
        <w:tc>
          <w:tcPr>
            <w:tcW w:w="1707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47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0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526" w:type="pct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c>
          <w:tcPr>
            <w:tcW w:w="1707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47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Seminarium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20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60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  <w:p w:rsidR="00951269" w:rsidRPr="00BB5A8A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526" w:type="pct"/>
            <w:tcBorders>
              <w:left w:val="nil"/>
            </w:tcBorders>
          </w:tcPr>
          <w:p w:rsidR="00951269" w:rsidRPr="00904824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707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47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projektu komunikacji marketingowej</w:t>
            </w:r>
          </w:p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pracy dyplomowej</w:t>
            </w:r>
          </w:p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Lektura bibliografii przedmiotowej i stron www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20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100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415</w:t>
            </w:r>
          </w:p>
          <w:p w:rsidR="00951269" w:rsidRPr="0090482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16,6</w:t>
            </w:r>
          </w:p>
        </w:tc>
        <w:tc>
          <w:tcPr>
            <w:tcW w:w="526" w:type="pct"/>
            <w:tcBorders>
              <w:left w:val="nil"/>
            </w:tcBorders>
          </w:tcPr>
          <w:p w:rsidR="00951269" w:rsidRPr="00904824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707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47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Prasa samodzielna praktyczna </w:t>
            </w:r>
          </w:p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B8407B">
              <w:rPr>
                <w:color w:val="000000" w:themeColor="text1"/>
                <w:sz w:val="20"/>
                <w:szCs w:val="20"/>
              </w:rPr>
              <w:t xml:space="preserve">Udział w seminarium </w:t>
            </w:r>
          </w:p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B8407B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20" w:type="pct"/>
            <w:gridSpan w:val="2"/>
            <w:tcBorders>
              <w:left w:val="nil"/>
            </w:tcBorders>
          </w:tcPr>
          <w:p w:rsidR="00951269" w:rsidRPr="00BB5A8A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415</w:t>
            </w:r>
          </w:p>
          <w:p w:rsidR="00951269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  <w:p w:rsidR="00951269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475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526" w:type="pct"/>
            <w:tcBorders>
              <w:left w:val="nil"/>
            </w:tcBorders>
          </w:tcPr>
          <w:p w:rsidR="00951269" w:rsidRPr="00904824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90482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37"/>
        <w:gridCol w:w="6451"/>
      </w:tblGrid>
      <w:tr w:rsidR="00951269" w:rsidRPr="00904824" w:rsidTr="00EF3960"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Szczegółowe treści kształcenia 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lastRenderedPageBreak/>
              <w:t>w ramach poszczególnych form zajęć:</w:t>
            </w:r>
          </w:p>
        </w:tc>
        <w:tc>
          <w:tcPr>
            <w:tcW w:w="3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spacing w:line="276" w:lineRule="auto"/>
              <w:rPr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W toku kształcenia studenci zdobywają podstawowe kompetencje dotyczące zasad kształtowania komunikacji marketingowej w internecie. Poznają podstawy HTML i CSS a także wiele narzędzi do prowadzenia działalności komunikacyjnej i analitycznej w internecie. Dzięki nim projektują strony www oparte na silniku WordPress. Podczas całego toku studiów ćwiczenia praktyczne są realizowane na wcześniej utworzonych przez studentów stronach. Jako pracę licencjacką przedstawiają rozbudowaną stronę internetową o  zoptymalizowanej zawartości i działających kanałach marketingowych. Dzięki znajomości licznych aspektów teoretycznych analizują jej działanie w przestrzeni komunikacyjnej, pod względem przewidywanej skuteczności rynkowej oraz jakości wykonania. </w:t>
            </w:r>
          </w:p>
          <w:p w:rsidR="00951269" w:rsidRPr="00904824" w:rsidRDefault="00951269" w:rsidP="00EF3960">
            <w:pPr>
              <w:spacing w:line="276" w:lineRule="auto"/>
              <w:ind w:left="283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27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73" w:type="pct"/>
            <w:tcBorders>
              <w:left w:val="nil"/>
            </w:tcBorders>
          </w:tcPr>
          <w:p w:rsidR="00951269" w:rsidRPr="00904824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analiza przypadka, analiza tekstu, wykład, dyskusja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73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73" w:type="pct"/>
            <w:tcBorders>
              <w:left w:val="nil"/>
            </w:tcBorders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73" w:type="pct"/>
            <w:tcBorders>
              <w:left w:val="nil"/>
            </w:tcBorders>
          </w:tcPr>
          <w:p w:rsidR="00951269" w:rsidRPr="0090482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Prezentacja rezultatów cząstkowych –  70%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73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73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Brak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73" w:type="pct"/>
            <w:tcBorders>
              <w:left w:val="nil"/>
            </w:tcBorders>
          </w:tcPr>
          <w:p w:rsidR="00951269" w:rsidRPr="00904824" w:rsidRDefault="00951269" w:rsidP="00EA2F20">
            <w:pPr>
              <w:numPr>
                <w:ilvl w:val="0"/>
                <w:numId w:val="16"/>
              </w:numPr>
              <w:spacing w:after="200" w:line="276" w:lineRule="auto"/>
              <w:ind w:left="357"/>
              <w:rPr>
                <w:rFonts w:ascii="Times New Roman" w:hAnsi="Times New Roman"/>
                <w:b/>
                <w:sz w:val="20"/>
              </w:rPr>
            </w:pP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 xml:space="preserve">Allan Afuah, </w:t>
            </w:r>
            <w:r w:rsidRPr="00904824">
              <w:rPr>
                <w:rFonts w:ascii="Times New Roman" w:hAnsi="Times New Roman"/>
                <w:i/>
                <w:sz w:val="20"/>
              </w:rPr>
              <w:t>Biznes internetowy strategie i modele</w:t>
            </w:r>
            <w:r w:rsidRPr="00904824">
              <w:rPr>
                <w:rFonts w:ascii="Times New Roman" w:hAnsi="Times New Roman"/>
                <w:sz w:val="20"/>
              </w:rPr>
              <w:t xml:space="preserve">, </w:t>
            </w: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 xml:space="preserve">Oficyna ekonomiczna, Warszawa 2003. </w:t>
            </w:r>
          </w:p>
          <w:p w:rsidR="00951269" w:rsidRPr="00904824" w:rsidRDefault="00951269" w:rsidP="00EA2F20">
            <w:pPr>
              <w:numPr>
                <w:ilvl w:val="0"/>
                <w:numId w:val="16"/>
              </w:numPr>
              <w:spacing w:after="200" w:line="276" w:lineRule="auto"/>
              <w:ind w:left="357"/>
              <w:rPr>
                <w:rFonts w:ascii="Times New Roman" w:hAnsi="Times New Roman"/>
                <w:b/>
                <w:sz w:val="20"/>
              </w:rPr>
            </w:pPr>
            <w:r w:rsidRPr="00904824">
              <w:rPr>
                <w:rFonts w:ascii="Times New Roman" w:hAnsi="Times New Roman"/>
                <w:sz w:val="20"/>
              </w:rPr>
              <w:t xml:space="preserve">Karol Łopaciński, </w:t>
            </w:r>
            <w:r w:rsidRPr="00904824">
              <w:rPr>
                <w:rFonts w:ascii="Times New Roman" w:hAnsi="Times New Roman"/>
                <w:i/>
                <w:sz w:val="20"/>
              </w:rPr>
              <w:t>Skuteczność promocji internetowej Pomiar i technologia informacyjna</w:t>
            </w:r>
            <w:r w:rsidRPr="00904824">
              <w:rPr>
                <w:rFonts w:ascii="Times New Roman" w:hAnsi="Times New Roman"/>
                <w:sz w:val="20"/>
              </w:rPr>
              <w:t>, PWE, Warszawa 2010.</w:t>
            </w:r>
          </w:p>
          <w:p w:rsidR="00951269" w:rsidRPr="00904824" w:rsidRDefault="00951269" w:rsidP="00EA2F20">
            <w:pPr>
              <w:numPr>
                <w:ilvl w:val="0"/>
                <w:numId w:val="16"/>
              </w:numPr>
              <w:spacing w:after="200" w:line="276" w:lineRule="auto"/>
              <w:ind w:left="35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904824">
              <w:rPr>
                <w:rFonts w:ascii="Times New Roman" w:hAnsi="Times New Roman"/>
                <w:i/>
                <w:sz w:val="20"/>
                <w:shd w:val="clear" w:color="auto" w:fill="FFFFFF"/>
              </w:rPr>
              <w:t>Podstawy Marketingu Sieciowego</w:t>
            </w: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 xml:space="preserve">, red. Bręczewski Jan, Warszawa 2017. </w:t>
            </w:r>
          </w:p>
          <w:p w:rsidR="00951269" w:rsidRPr="00904824" w:rsidRDefault="00951269" w:rsidP="00EA2F20">
            <w:pPr>
              <w:numPr>
                <w:ilvl w:val="0"/>
                <w:numId w:val="16"/>
              </w:numPr>
              <w:spacing w:after="200" w:line="276" w:lineRule="auto"/>
              <w:ind w:left="35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904824">
              <w:rPr>
                <w:rFonts w:ascii="Times New Roman" w:hAnsi="Times New Roman"/>
                <w:i/>
                <w:sz w:val="20"/>
                <w:shd w:val="clear" w:color="auto" w:fill="FFFFFF"/>
                <w:lang w:val="en-GB"/>
              </w:rPr>
              <w:t>Web design e-commerce</w:t>
            </w:r>
            <w:r w:rsidRPr="00904824">
              <w:rPr>
                <w:rFonts w:ascii="Times New Roman" w:hAnsi="Times New Roman"/>
                <w:sz w:val="20"/>
                <w:shd w:val="clear" w:color="auto" w:fill="FFFFFF"/>
                <w:lang w:val="en-GB"/>
              </w:rPr>
              <w:t xml:space="preserve">, red. </w:t>
            </w: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>J. Wiedemann,  Taschen, Warszawa</w:t>
            </w:r>
          </w:p>
          <w:p w:rsidR="00951269" w:rsidRPr="00904824" w:rsidRDefault="00951269" w:rsidP="00EA2F20">
            <w:pPr>
              <w:numPr>
                <w:ilvl w:val="0"/>
                <w:numId w:val="16"/>
              </w:numPr>
              <w:spacing w:after="200" w:line="276" w:lineRule="auto"/>
              <w:ind w:left="357"/>
              <w:rPr>
                <w:rFonts w:ascii="Times New Roman" w:hAnsi="Times New Roman"/>
                <w:bCs/>
                <w:sz w:val="20"/>
                <w:shd w:val="clear" w:color="auto" w:fill="FFFFFF"/>
              </w:rPr>
            </w:pP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 xml:space="preserve">Grzegorz Mazurek, </w:t>
            </w:r>
            <w:r w:rsidRPr="00904824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Znaczenie wirtualizacji marketingu w sieciowym </w:t>
            </w:r>
            <w:r w:rsidRPr="00904824">
              <w:rPr>
                <w:rFonts w:ascii="Times New Roman" w:hAnsi="Times New Roman"/>
                <w:i/>
                <w:sz w:val="20"/>
                <w:shd w:val="clear" w:color="auto" w:fill="FFFFFF"/>
              </w:rPr>
              <w:lastRenderedPageBreak/>
              <w:t>kreowaniu wartości</w:t>
            </w: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 xml:space="preserve">, Poltext, Warszawa 2012. </w:t>
            </w:r>
          </w:p>
          <w:p w:rsidR="00951269" w:rsidRPr="00904824" w:rsidRDefault="00951269" w:rsidP="00EA2F20">
            <w:pPr>
              <w:numPr>
                <w:ilvl w:val="0"/>
                <w:numId w:val="16"/>
              </w:numPr>
              <w:spacing w:after="200" w:line="276" w:lineRule="auto"/>
              <w:ind w:left="35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904824">
              <w:rPr>
                <w:rFonts w:ascii="Times New Roman" w:hAnsi="Times New Roman"/>
                <w:i/>
                <w:sz w:val="20"/>
                <w:shd w:val="clear" w:color="auto" w:fill="FFFFFF"/>
              </w:rPr>
              <w:t>Komunikacja marketingowa</w:t>
            </w: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 xml:space="preserve">, red. M. Rydel, Gdańsk 2001. </w:t>
            </w:r>
          </w:p>
          <w:p w:rsidR="00951269" w:rsidRPr="00904824" w:rsidRDefault="00951269" w:rsidP="00EA2F20">
            <w:pPr>
              <w:numPr>
                <w:ilvl w:val="0"/>
                <w:numId w:val="16"/>
              </w:numPr>
              <w:spacing w:after="200" w:line="276" w:lineRule="auto"/>
              <w:ind w:left="35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 xml:space="preserve">Małgorzata Bartosik-Purgat, </w:t>
            </w:r>
            <w:r w:rsidRPr="00904824">
              <w:rPr>
                <w:rFonts w:ascii="Times New Roman" w:hAnsi="Times New Roman"/>
                <w:i/>
                <w:sz w:val="20"/>
                <w:shd w:val="clear" w:color="auto" w:fill="FFFFFF"/>
              </w:rPr>
              <w:t>Nowe media w komunikacji marketingowej przedsiębiorstw</w:t>
            </w: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>, Warszawa 2019.</w:t>
            </w:r>
          </w:p>
          <w:p w:rsidR="00951269" w:rsidRPr="00904824" w:rsidRDefault="00951269" w:rsidP="00EA2F20">
            <w:pPr>
              <w:numPr>
                <w:ilvl w:val="0"/>
                <w:numId w:val="16"/>
              </w:numPr>
              <w:spacing w:after="200" w:line="276" w:lineRule="auto"/>
              <w:ind w:left="35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904824">
              <w:rPr>
                <w:rFonts w:ascii="Times New Roman" w:hAnsi="Times New Roman"/>
                <w:i/>
                <w:sz w:val="20"/>
                <w:shd w:val="clear" w:color="auto" w:fill="FFFFFF"/>
              </w:rPr>
              <w:t>Narzędzia i Techniki Komunikacji Marketingowej XXI,</w:t>
            </w: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 xml:space="preserve"> red. Krystyna Śliwińska, Mirosław Pacut, Oficyna, Warszawa 2011.</w:t>
            </w:r>
          </w:p>
          <w:p w:rsidR="00951269" w:rsidRPr="00904824" w:rsidRDefault="00951269" w:rsidP="00EF3960">
            <w:r w:rsidRPr="00904824">
              <w:rPr>
                <w:sz w:val="20"/>
                <w:shd w:val="clear" w:color="auto" w:fill="FFFFFF"/>
              </w:rPr>
              <w:t xml:space="preserve">Lektura dodatkowa zależna od wybranego modułu specjalnościowego tematu pracy licencjackiej. </w:t>
            </w:r>
          </w:p>
        </w:tc>
      </w:tr>
    </w:tbl>
    <w:p w:rsidR="00951269" w:rsidRPr="00904824" w:rsidRDefault="00951269" w:rsidP="00951269">
      <w:pPr>
        <w:rPr>
          <w:color w:val="000000" w:themeColor="text1"/>
        </w:rPr>
      </w:pPr>
    </w:p>
    <w:p w:rsidR="00951269" w:rsidRPr="00904824" w:rsidRDefault="00951269" w:rsidP="00951269">
      <w:pPr>
        <w:rPr>
          <w:color w:val="000000" w:themeColor="text1"/>
        </w:rPr>
      </w:pPr>
    </w:p>
    <w:p w:rsidR="00951269" w:rsidRPr="00904824" w:rsidRDefault="00951269" w:rsidP="00951269">
      <w:pPr>
        <w:spacing w:line="259" w:lineRule="auto"/>
      </w:pPr>
      <w:r w:rsidRPr="00904824">
        <w:br w:type="page"/>
      </w:r>
    </w:p>
    <w:p w:rsidR="00951269" w:rsidRPr="00904824" w:rsidRDefault="00951269" w:rsidP="00CE7316">
      <w:pPr>
        <w:pStyle w:val="Nagwek1"/>
        <w:numPr>
          <w:ilvl w:val="0"/>
          <w:numId w:val="0"/>
        </w:numPr>
        <w:ind w:left="426"/>
      </w:pPr>
      <w:bookmarkStart w:id="93" w:name="_Toc83404880"/>
      <w:bookmarkStart w:id="94" w:name="_Toc83501836"/>
      <w:r w:rsidRPr="00904824">
        <w:lastRenderedPageBreak/>
        <w:t>D Grupa przedmiotów do wyboru</w:t>
      </w:r>
      <w:bookmarkEnd w:id="93"/>
      <w:bookmarkEnd w:id="94"/>
    </w:p>
    <w:p w:rsidR="00951269" w:rsidRPr="00904824" w:rsidRDefault="00951269" w:rsidP="00CE7316">
      <w:pPr>
        <w:pStyle w:val="Nagwek1"/>
        <w:numPr>
          <w:ilvl w:val="0"/>
          <w:numId w:val="0"/>
        </w:numPr>
        <w:ind w:left="426"/>
      </w:pPr>
      <w:bookmarkStart w:id="95" w:name="_Toc83404881"/>
      <w:bookmarkStart w:id="96" w:name="_Toc83501837"/>
      <w:r w:rsidRPr="00904824">
        <w:t>D1 Twórca treści: Content Creator</w:t>
      </w:r>
      <w:bookmarkEnd w:id="95"/>
      <w:bookmarkEnd w:id="96"/>
    </w:p>
    <w:p w:rsidR="00951269" w:rsidRPr="00904824" w:rsidRDefault="00951269" w:rsidP="00951269">
      <w:pPr>
        <w:spacing w:line="259" w:lineRule="auto"/>
      </w:pPr>
    </w:p>
    <w:p w:rsidR="00951269" w:rsidRPr="00904824" w:rsidRDefault="00951269" w:rsidP="00951269">
      <w:pPr>
        <w:spacing w:line="259" w:lineRule="auto"/>
      </w:pPr>
    </w:p>
    <w:p w:rsidR="00951269" w:rsidRPr="001731DE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601354435" name="Obraz 601354435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1DE">
        <w:rPr>
          <w:b/>
          <w:color w:val="000000" w:themeColor="text1"/>
          <w:sz w:val="28"/>
          <w:szCs w:val="28"/>
        </w:rPr>
        <w:tab/>
      </w: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EF3960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EF3960">
            <w:pPr>
              <w:pStyle w:val="Nagwek2"/>
            </w:pPr>
            <w:bookmarkStart w:id="97" w:name="_Toc83404882"/>
            <w:bookmarkStart w:id="98" w:name="_Toc83501838"/>
            <w:r>
              <w:t>Strategie komunikacji D1.1</w:t>
            </w:r>
            <w:bookmarkEnd w:id="97"/>
            <w:bookmarkEnd w:id="98"/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2160E6" w:rsidRDefault="00951269" w:rsidP="00EF3960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22"/>
                <w:szCs w:val="35"/>
              </w:rPr>
            </w:pPr>
            <w:r w:rsidRPr="002160E6">
              <w:rPr>
                <w:rFonts w:ascii="Times New Roman" w:hAnsi="Times New Roman"/>
                <w:color w:val="202124"/>
                <w:sz w:val="22"/>
                <w:szCs w:val="35"/>
              </w:rPr>
              <w:t>Communication strategies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Marketing Internetowy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studia pierwszego stopnia (licencjackie)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praktyczny (P)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stacjonarna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405164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polski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A21592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99"/>
        <w:gridCol w:w="1711"/>
        <w:gridCol w:w="2140"/>
        <w:gridCol w:w="1286"/>
        <w:gridCol w:w="470"/>
        <w:gridCol w:w="940"/>
        <w:gridCol w:w="159"/>
        <w:gridCol w:w="1083"/>
      </w:tblGrid>
      <w:tr w:rsidR="00951269" w:rsidRPr="00405164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405164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142CA3">
              <w:rPr>
                <w:sz w:val="20"/>
              </w:rPr>
              <w:t xml:space="preserve">Zapoznanie studentów z podstawowymi strategiami </w:t>
            </w:r>
            <w:r>
              <w:rPr>
                <w:sz w:val="20"/>
              </w:rPr>
              <w:t>komunikacji</w:t>
            </w:r>
            <w:r w:rsidRPr="00142CA3">
              <w:rPr>
                <w:sz w:val="20"/>
              </w:rPr>
              <w:t xml:space="preserve"> oraz sposobami i mechanizmami ich kształtowania, wyborem określonej strategii marketingowej</w:t>
            </w:r>
          </w:p>
        </w:tc>
      </w:tr>
      <w:tr w:rsidR="00951269" w:rsidRPr="00405164" w:rsidTr="00EF3960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30 godzin ćwiczeń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</w:tr>
      <w:tr w:rsidR="00951269" w:rsidRPr="00405164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405164" w:rsidTr="00EF3960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40516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MI.D1.1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42CA3">
              <w:rPr>
                <w:sz w:val="20"/>
              </w:rPr>
              <w:t xml:space="preserve">Student posiada wiedzę w zakresie formułowania i wyboru strategii </w:t>
            </w:r>
            <w:r>
              <w:rPr>
                <w:sz w:val="20"/>
              </w:rPr>
              <w:t>komunikacji</w:t>
            </w:r>
            <w:r w:rsidRPr="00142CA3">
              <w:rPr>
                <w:sz w:val="20"/>
              </w:rPr>
              <w:t xml:space="preserve"> oraz zna rodzaje strategii marketingowych sposoby postępowania na rynku w zróżnicowanych i zmieniających się warunkach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MI_W03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Praca zaliczeniowa 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 D1.1.K_U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5CA6">
              <w:rPr>
                <w:sz w:val="20"/>
              </w:rPr>
              <w:t>student potrafi zidentyfikować sytuację rynkową przedsiębiorstwa.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MI_U04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Praca zaliczeniowa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MI.D1.1.K_U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5CA6">
              <w:rPr>
                <w:sz w:val="20"/>
              </w:rPr>
              <w:t xml:space="preserve">Potrafi sformułować i strategię </w:t>
            </w:r>
            <w:r>
              <w:rPr>
                <w:sz w:val="20"/>
              </w:rPr>
              <w:t xml:space="preserve">komunikacji </w:t>
            </w:r>
            <w:r w:rsidRPr="00C85CA6">
              <w:rPr>
                <w:sz w:val="20"/>
              </w:rPr>
              <w:t>oraz dokonać prawidłowego wyboru odpowiedniego rodzaju strategii marketingowej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MI_U03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Praca zaliczeniowa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 D1.1.K_K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Krytycznej oceny własnych umiejętności, poznawania nowych sposobów zarządzania informacjami i relacjami w organizacji i jej otoczeniu; poszukiwania wsparcia ekspertów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MI_K03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Ćwiczenia </w:t>
            </w:r>
          </w:p>
          <w:p w:rsidR="00951269" w:rsidRPr="00405164" w:rsidRDefault="00951269" w:rsidP="00EF3960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Praca zaliczeniowa</w:t>
            </w:r>
          </w:p>
        </w:tc>
      </w:tr>
      <w:tr w:rsidR="00951269" w:rsidRPr="00405164" w:rsidTr="00EF3960">
        <w:tc>
          <w:tcPr>
            <w:tcW w:w="5000" w:type="pct"/>
            <w:gridSpan w:val="8"/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405164" w:rsidTr="00EF3960">
        <w:trPr>
          <w:cantSplit/>
          <w:trHeight w:val="1474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40516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40516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40516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405164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Indywidualna praca 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40516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Indywidualna praca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40516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40516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40516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405164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Szczegółowe treści kształcenia w ramach poszczególnych form 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lastRenderedPageBreak/>
              <w:t>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C85CA6">
              <w:rPr>
                <w:sz w:val="20"/>
              </w:rPr>
              <w:lastRenderedPageBreak/>
              <w:t>Treść i proces kształtowania strategii marketingowych</w:t>
            </w:r>
          </w:p>
          <w:p w:rsidR="00951269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C85CA6">
              <w:rPr>
                <w:sz w:val="20"/>
              </w:rPr>
              <w:t xml:space="preserve"> Miejsce strategii marketingowych</w:t>
            </w:r>
            <w:r>
              <w:rPr>
                <w:sz w:val="20"/>
              </w:rPr>
              <w:t xml:space="preserve"> w strukturze przedsiębiorstwa </w:t>
            </w:r>
          </w:p>
          <w:p w:rsidR="00951269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C85CA6">
              <w:rPr>
                <w:sz w:val="20"/>
              </w:rPr>
              <w:lastRenderedPageBreak/>
              <w:t xml:space="preserve"> Formułowanie i i wybór strategii marketingowych </w:t>
            </w:r>
          </w:p>
          <w:p w:rsidR="00951269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C85CA6">
              <w:rPr>
                <w:sz w:val="20"/>
              </w:rPr>
              <w:t xml:space="preserve">Wybór instrumentów postępowania </w:t>
            </w:r>
          </w:p>
          <w:p w:rsidR="00951269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C85CA6">
              <w:rPr>
                <w:sz w:val="20"/>
              </w:rPr>
              <w:t xml:space="preserve">Strategie wobec konkurentów </w:t>
            </w:r>
          </w:p>
          <w:p w:rsidR="00951269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C85CA6">
              <w:rPr>
                <w:sz w:val="20"/>
              </w:rPr>
              <w:t xml:space="preserve">Strategie wobec dostawców i pośredników </w:t>
            </w:r>
          </w:p>
          <w:p w:rsidR="00951269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C85CA6">
              <w:rPr>
                <w:sz w:val="20"/>
              </w:rPr>
              <w:t xml:space="preserve">Strategie produktowo - rynkowe </w:t>
            </w:r>
          </w:p>
          <w:p w:rsidR="00951269" w:rsidRPr="00405164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85CA6">
              <w:rPr>
                <w:sz w:val="20"/>
              </w:rPr>
              <w:t>Strategie komunikacji marketingowej</w:t>
            </w: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550" w:type="pct"/>
            <w:tcBorders>
              <w:right w:val="nil"/>
            </w:tcBorders>
            <w:shd w:val="clear" w:color="auto" w:fill="D9D9D9"/>
            <w:vAlign w:val="center"/>
          </w:tcPr>
          <w:p w:rsidR="00951269" w:rsidRPr="00405164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  <w:vAlign w:val="center"/>
          </w:tcPr>
          <w:p w:rsidR="00951269" w:rsidRPr="00405164" w:rsidRDefault="00951269" w:rsidP="00EF39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Prezentacja multimedialna,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projekt</w:t>
            </w: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40516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40516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40516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C85CA6" w:rsidRDefault="00951269" w:rsidP="00EF3960">
            <w:pPr>
              <w:rPr>
                <w:sz w:val="20"/>
              </w:rPr>
            </w:pPr>
            <w:r w:rsidRPr="00C85CA6">
              <w:rPr>
                <w:sz w:val="20"/>
              </w:rPr>
              <w:t xml:space="preserve">J.Altkorn — Strategia marki, Warszawa, 2001, PWE </w:t>
            </w:r>
          </w:p>
          <w:p w:rsidR="00951269" w:rsidRPr="00C85CA6" w:rsidRDefault="00951269" w:rsidP="00EF3960">
            <w:pPr>
              <w:rPr>
                <w:sz w:val="20"/>
              </w:rPr>
            </w:pPr>
            <w:r w:rsidRPr="00C85CA6">
              <w:rPr>
                <w:sz w:val="20"/>
              </w:rPr>
              <w:t xml:space="preserve">A.Baruk — Nowoczesna strategia marketingowa, Warszawa, 2002, PWN </w:t>
            </w:r>
          </w:p>
          <w:p w:rsidR="00951269" w:rsidRPr="00C85CA6" w:rsidRDefault="00951269" w:rsidP="00EF3960">
            <w:pPr>
              <w:rPr>
                <w:sz w:val="20"/>
              </w:rPr>
            </w:pPr>
            <w:r w:rsidRPr="00C85CA6">
              <w:rPr>
                <w:sz w:val="20"/>
              </w:rPr>
              <w:t xml:space="preserve">L. Garbarski — Zachowania nabywców na rynków, Warszawa, 2001, PWE </w:t>
            </w:r>
          </w:p>
          <w:p w:rsidR="00951269" w:rsidRPr="00C85CA6" w:rsidRDefault="00951269" w:rsidP="00EF3960">
            <w:pPr>
              <w:rPr>
                <w:b/>
                <w:sz w:val="20"/>
                <w:szCs w:val="20"/>
              </w:rPr>
            </w:pPr>
            <w:r w:rsidRPr="00C85CA6">
              <w:rPr>
                <w:sz w:val="20"/>
              </w:rPr>
              <w:t xml:space="preserve"> P. Kotler — Marketing, Warszawa, 2003, Gebether i S-ka [McDonald, Malcolm.; Wilson, Hugh; Łuczkiewicz, Grzegorz. — Plany marketingowe, Warszawa, 2012, Oficyna a Wolters Kluwer business</w:t>
            </w:r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/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color w:val="000000" w:themeColor="text1"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64" name="Obraz 64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color w:val="000000" w:themeColor="text1"/>
          <w:sz w:val="28"/>
          <w:szCs w:val="28"/>
        </w:rPr>
        <w:tab/>
      </w: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904824" w:rsidTr="00EF3960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904824" w:rsidRDefault="00951269" w:rsidP="00EF3960">
            <w:pPr>
              <w:spacing w:after="120"/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EF3960">
            <w:pPr>
              <w:pStyle w:val="Nagwek2"/>
            </w:pPr>
            <w:bookmarkStart w:id="99" w:name="_Toc83404883"/>
            <w:bookmarkStart w:id="100" w:name="_Toc83501839"/>
            <w:r w:rsidRPr="00904824">
              <w:t>Newsletter i mailing D1.2</w:t>
            </w:r>
            <w:bookmarkEnd w:id="99"/>
            <w:bookmarkEnd w:id="100"/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Newsletter and mailing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</w:pPr>
            <w:r w:rsidRPr="00904824">
              <w:t>Marketing Internetowy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</w:pPr>
            <w:r w:rsidRPr="00904824">
              <w:t>studia pierwszego stopnia (licencjackie)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</w:pPr>
            <w:r w:rsidRPr="00904824">
              <w:t>praktyczny (P)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</w:pPr>
            <w:r w:rsidRPr="00904824">
              <w:t>stacjonarna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4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polski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2021/2022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5</w:t>
            </w:r>
          </w:p>
        </w:tc>
      </w:tr>
      <w:tr w:rsidR="00951269" w:rsidRPr="00904824" w:rsidTr="00EF3960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EF3960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904824" w:rsidRDefault="00EF3960" w:rsidP="00EF3960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Karolina Czajkowska</w:t>
            </w:r>
          </w:p>
        </w:tc>
      </w:tr>
    </w:tbl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630"/>
        <w:gridCol w:w="1663"/>
        <w:gridCol w:w="2093"/>
        <w:gridCol w:w="1238"/>
        <w:gridCol w:w="547"/>
        <w:gridCol w:w="916"/>
        <w:gridCol w:w="255"/>
        <w:gridCol w:w="946"/>
      </w:tblGrid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Podstawy tworzenia list mailingowych, newsletterów oraz korespondencji z klientami</w:t>
            </w:r>
          </w:p>
        </w:tc>
      </w:tr>
      <w:tr w:rsidR="00951269" w:rsidRPr="00904824" w:rsidTr="00EF3960">
        <w:trPr>
          <w:trHeight w:val="835"/>
        </w:trPr>
        <w:tc>
          <w:tcPr>
            <w:tcW w:w="1774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26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45 godzin ćwiczeń praktycznych</w:t>
            </w:r>
          </w:p>
        </w:tc>
      </w:tr>
      <w:tr w:rsidR="00951269" w:rsidRPr="00904824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EF3960">
        <w:trPr>
          <w:trHeight w:val="285"/>
        </w:trPr>
        <w:tc>
          <w:tcPr>
            <w:tcW w:w="878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90482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EF3960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MI.D1.2.K_W01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 zaawansowanym stopniu metody poprawnego tworzenia wypowiedzi pisemnych w oparciu o podstawowe teorie językoznawcze, stylistyczne i wynikające z kultury języka; stosuje je w korespondencji skierowanej do klientów za pośrednictwem poczty biznesowej.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EF3960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MI.D1.2.K_W02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 zaawansowanym stopniu narzędzia informatyczne związane z prowadzeniem poczty biznesowej, w tym szczególnie kanały podtrzymujące kontakt z odbiorcą korespondencji marketingowej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EF3960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MI.D1.2.K_U01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Samodzielnie zdobywa i selekcjonuje informacje służące rozbudowie bazy kontaktów, a także potrzeb odbiorców komunikacji marketingowej i społecznej w internecie.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EF3960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MI.D1.2.K_U02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Wykorzystuje posiadaną wiedzę do tworzenia newsletterów o estetycznym wyglądzie, praktycznych i przyjaznych dla użytkownika.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EF3960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MI.D1.2.K_U03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Stosuje narzędzia informatyczne do skutecznego komunikowania społecznego, szczególnie związane z pocztą e-mail oraz rozpowszechnianiem informacji w mediach społecznościowych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EF3960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MI.D1.2.K_U04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Posługuje się terminologią z zakresu zarządzania korespondencją marketingową.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EF3960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MI.D1.2.K_U05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Dotrzymywać tempa zmianom technologii służących do projektowania kampanii mailingowych, chętnie zapoznaje się z nowinkami technologicznymi i wdraża je do swojej praktyki zawodowej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MI_U08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EF3960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MI.D1.2.K_K01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Krytycznej oceny własnych umiejętności, poznawania nowych sposobów projektowania kampanii mailingowych oraz newsletterów, oraz zwiększania ich skuteczności; poszukiwania wsparcia ekspertów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EF3960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MI.D1.2.K_K01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Przejawiania własnej inicjatywy w podpowiadaniu rozwiązań służących klientowi, zdobywaniu nowych kwalifikacji oraz rozwijania działalności zawodowej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EF3960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MI.D1.2.K_K01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Przestrzegania zasad etyki w przestrzeni internetu.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EF3960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EF3960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EF3960">
        <w:trPr>
          <w:trHeight w:val="1495"/>
        </w:trPr>
        <w:tc>
          <w:tcPr>
            <w:tcW w:w="1774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lastRenderedPageBreak/>
              <w:t>Całkowita liczba punktów ECTS: (A + B)</w:t>
            </w:r>
            <w:r w:rsidRPr="0090482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089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507" w:type="pct"/>
            <w:tcBorders>
              <w:left w:val="nil"/>
            </w:tcBorders>
            <w:textDirection w:val="btLr"/>
          </w:tcPr>
          <w:p w:rsidR="00951269" w:rsidRPr="0090482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904824" w:rsidTr="00EF3960">
        <w:tc>
          <w:tcPr>
            <w:tcW w:w="1774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089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laboratoryjne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904824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rPr>
          <w:trHeight w:val="1498"/>
        </w:trPr>
        <w:tc>
          <w:tcPr>
            <w:tcW w:w="1774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089" w:type="pct"/>
            <w:gridSpan w:val="3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Default="00951269" w:rsidP="00EF3960">
            <w:pPr>
              <w:tabs>
                <w:tab w:val="left" w:pos="330"/>
                <w:tab w:val="center" w:pos="4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904824" w:rsidRDefault="00951269" w:rsidP="00EF3960">
            <w:pPr>
              <w:tabs>
                <w:tab w:val="left" w:pos="330"/>
                <w:tab w:val="center" w:pos="4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BD3B8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3B8A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</w:t>
            </w:r>
          </w:p>
          <w:p w:rsidR="00951269" w:rsidRPr="00904824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c>
          <w:tcPr>
            <w:tcW w:w="1774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089" w:type="pct"/>
            <w:gridSpan w:val="3"/>
            <w:tcBorders>
              <w:left w:val="nil"/>
            </w:tcBorders>
          </w:tcPr>
          <w:p w:rsidR="00951269" w:rsidRPr="00BD3B8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BD3B8A">
              <w:rPr>
                <w:color w:val="000000" w:themeColor="text1"/>
                <w:sz w:val="20"/>
                <w:szCs w:val="20"/>
              </w:rPr>
              <w:t xml:space="preserve">Udział w ćwiczeniach </w:t>
            </w:r>
          </w:p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Pr="0090482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Default="00951269" w:rsidP="00EF3960">
            <w:pPr>
              <w:tabs>
                <w:tab w:val="left" w:pos="330"/>
                <w:tab w:val="center" w:pos="4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904824" w:rsidRDefault="00951269" w:rsidP="00EF3960">
            <w:pPr>
              <w:tabs>
                <w:tab w:val="left" w:pos="330"/>
                <w:tab w:val="center" w:pos="4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BD3B8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3B8A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BD3B8A" w:rsidRDefault="00951269" w:rsidP="00EF396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3B8A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BB5A8A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51269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90482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90482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904824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A2F20">
            <w:pPr>
              <w:numPr>
                <w:ilvl w:val="0"/>
                <w:numId w:val="6"/>
              </w:numPr>
              <w:spacing w:after="0"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Wprowadzenie do e-mail marketingu</w:t>
            </w:r>
          </w:p>
          <w:p w:rsidR="00951269" w:rsidRPr="00904824" w:rsidRDefault="00951269" w:rsidP="00EA2F20">
            <w:pPr>
              <w:numPr>
                <w:ilvl w:val="0"/>
                <w:numId w:val="6"/>
              </w:numPr>
              <w:spacing w:after="0"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Konfiguracja i zarządzanie newsletterem na stronie</w:t>
            </w:r>
          </w:p>
          <w:p w:rsidR="00951269" w:rsidRPr="00904824" w:rsidRDefault="00951269" w:rsidP="00EA2F20">
            <w:pPr>
              <w:numPr>
                <w:ilvl w:val="0"/>
                <w:numId w:val="6"/>
              </w:numPr>
              <w:spacing w:after="0"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Wykorzystanie e-mail marketingu przy up-sellingu i cross-sellingu</w:t>
            </w:r>
          </w:p>
          <w:p w:rsidR="00951269" w:rsidRPr="00904824" w:rsidRDefault="00951269" w:rsidP="00EA2F20">
            <w:pPr>
              <w:numPr>
                <w:ilvl w:val="0"/>
                <w:numId w:val="6"/>
              </w:numPr>
              <w:spacing w:after="0"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Konfiguracja i zarządzanie cold mailingiem</w:t>
            </w:r>
          </w:p>
          <w:p w:rsidR="00951269" w:rsidRPr="00904824" w:rsidRDefault="00951269" w:rsidP="00EA2F20">
            <w:pPr>
              <w:numPr>
                <w:ilvl w:val="0"/>
                <w:numId w:val="6"/>
              </w:numPr>
              <w:spacing w:after="0"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Autoresponder - czym jest i jak go stosować</w:t>
            </w:r>
          </w:p>
          <w:p w:rsidR="00951269" w:rsidRPr="00904824" w:rsidRDefault="00951269" w:rsidP="00EA2F20">
            <w:pPr>
              <w:numPr>
                <w:ilvl w:val="0"/>
                <w:numId w:val="6"/>
              </w:numPr>
              <w:spacing w:after="0"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Wykorzystanie mailingu przy realizacji onboardingu</w:t>
            </w:r>
          </w:p>
          <w:p w:rsidR="00951269" w:rsidRPr="00904824" w:rsidRDefault="00951269" w:rsidP="00EF3960">
            <w:pPr>
              <w:spacing w:line="276" w:lineRule="auto"/>
              <w:ind w:left="283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informatycznym, projekty, animacje edukacyjne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* Warunki i sposób zaliczenia poszczególnych form zajęć, w tym zasady zaliczeń poprawkowych, a także warunki dopuszczenia do 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lastRenderedPageBreak/>
              <w:t>egzaminu:</w:t>
            </w:r>
            <w:r w:rsidRPr="0090482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lastRenderedPageBreak/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90482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Brak, </w:t>
            </w:r>
          </w:p>
        </w:tc>
      </w:tr>
      <w:tr w:rsidR="00951269" w:rsidRPr="0090482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A2F20">
            <w:pPr>
              <w:pStyle w:val="Tekstpodstawowy"/>
              <w:numPr>
                <w:ilvl w:val="0"/>
                <w:numId w:val="14"/>
              </w:numPr>
              <w:spacing w:after="0"/>
              <w:ind w:left="458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222222"/>
                <w:sz w:val="20"/>
                <w:szCs w:val="20"/>
                <w:shd w:val="clear" w:color="auto" w:fill="FFFFFF"/>
              </w:rPr>
              <w:t xml:space="preserve">Krzysztof Marzec, </w:t>
            </w:r>
            <w:r w:rsidRPr="00904824">
              <w:rPr>
                <w:i/>
                <w:color w:val="222222"/>
                <w:sz w:val="20"/>
                <w:szCs w:val="20"/>
              </w:rPr>
              <w:t>Narzędzia Google dla e-commerce,  Wydanie II poszerzone</w:t>
            </w:r>
            <w:r w:rsidRPr="00904824">
              <w:rPr>
                <w:color w:val="222222"/>
                <w:sz w:val="20"/>
                <w:szCs w:val="20"/>
              </w:rPr>
              <w:t>, Helion, Gliwice 2018.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4"/>
              </w:numPr>
              <w:spacing w:after="0"/>
              <w:ind w:left="458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i/>
                <w:color w:val="222222"/>
                <w:sz w:val="20"/>
                <w:szCs w:val="20"/>
              </w:rPr>
              <w:t>E-marketing</w:t>
            </w:r>
            <w:r w:rsidRPr="00904824">
              <w:rPr>
                <w:color w:val="222222"/>
                <w:sz w:val="20"/>
                <w:szCs w:val="20"/>
              </w:rPr>
              <w:t>, red. Grzegorz Mazurek, Poltext, Warszawa 2018.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4"/>
              </w:numPr>
              <w:spacing w:after="0"/>
              <w:ind w:left="458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222222"/>
                <w:sz w:val="20"/>
                <w:szCs w:val="20"/>
              </w:rPr>
              <w:t xml:space="preserve">Philip Kotler, </w:t>
            </w:r>
            <w:r w:rsidRPr="00904824">
              <w:rPr>
                <w:i/>
                <w:color w:val="222222"/>
                <w:sz w:val="20"/>
                <w:szCs w:val="20"/>
              </w:rPr>
              <w:t>Marketing 4.0</w:t>
            </w:r>
            <w:r w:rsidRPr="00904824">
              <w:rPr>
                <w:color w:val="222222"/>
                <w:sz w:val="20"/>
                <w:szCs w:val="20"/>
              </w:rPr>
              <w:t xml:space="preserve">, mtbiznes, Warszawa 2017.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4"/>
              </w:numPr>
              <w:spacing w:after="0"/>
              <w:ind w:left="458"/>
              <w:jc w:val="both"/>
              <w:rPr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Piotr Krupa,Maciej Ossowski, E-mail marketing, Helion, </w:t>
            </w:r>
            <w:r w:rsidRPr="00904824">
              <w:rPr>
                <w:sz w:val="20"/>
                <w:szCs w:val="20"/>
              </w:rPr>
              <w:t xml:space="preserve">Gliwice 2013.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4"/>
              </w:numPr>
              <w:spacing w:after="0"/>
              <w:ind w:left="458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Jason Rodriguez, </w:t>
            </w:r>
            <w:r w:rsidRPr="00904824">
              <w:rPr>
                <w:i/>
                <w:sz w:val="20"/>
                <w:szCs w:val="20"/>
              </w:rPr>
              <w:t>Nowoczesny e-mail marketing. Uniwersalny, responsywny i skuteczny mailing w HTML-u</w:t>
            </w:r>
            <w:r w:rsidRPr="00904824">
              <w:rPr>
                <w:sz w:val="20"/>
                <w:szCs w:val="20"/>
              </w:rPr>
              <w:t>, Helion, Gliwice 2015.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4"/>
              </w:numPr>
              <w:spacing w:after="0"/>
              <w:ind w:left="458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Artur Dąbrowski-Filip Kłodawski, </w:t>
            </w:r>
            <w:r w:rsidRPr="00904824">
              <w:rPr>
                <w:i/>
                <w:sz w:val="20"/>
                <w:szCs w:val="20"/>
              </w:rPr>
              <w:t>E-mail marketing oswojony. Teoria, praktyka, prawda,</w:t>
            </w:r>
            <w:r w:rsidRPr="00904824">
              <w:rPr>
                <w:sz w:val="20"/>
                <w:szCs w:val="20"/>
              </w:rPr>
              <w:t xml:space="preserve"> Helion, Gliwice 2018.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4"/>
              </w:numPr>
              <w:spacing w:after="0"/>
              <w:ind w:left="458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Paweł Sala, </w:t>
            </w:r>
            <w:r w:rsidRPr="00904824">
              <w:rPr>
                <w:i/>
                <w:sz w:val="20"/>
                <w:szCs w:val="20"/>
              </w:rPr>
              <w:t>Świeże podejście do email marketingu</w:t>
            </w:r>
            <w:r w:rsidRPr="00904824">
              <w:rPr>
                <w:sz w:val="20"/>
                <w:szCs w:val="20"/>
              </w:rPr>
              <w:t xml:space="preserve">, Freshmail, Warszawa 2017.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4"/>
              </w:numPr>
              <w:spacing w:after="0"/>
              <w:ind w:left="458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Maciorowski Artur, </w:t>
            </w:r>
            <w:r w:rsidRPr="00904824">
              <w:rPr>
                <w:i/>
                <w:sz w:val="20"/>
                <w:szCs w:val="20"/>
              </w:rPr>
              <w:t>Skuteczny e-mail marketing</w:t>
            </w:r>
            <w:r w:rsidRPr="00904824">
              <w:rPr>
                <w:sz w:val="20"/>
                <w:szCs w:val="20"/>
              </w:rPr>
              <w:t>, Edgard, Warszawa 2014.</w:t>
            </w:r>
          </w:p>
          <w:p w:rsidR="00951269" w:rsidRPr="00904824" w:rsidRDefault="00951269" w:rsidP="00EF3960">
            <w:pPr>
              <w:pStyle w:val="Tekstpodstawowy"/>
              <w:spacing w:after="0"/>
              <w:ind w:left="44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rPr>
          <w:color w:val="000000" w:themeColor="text1"/>
        </w:rPr>
      </w:pPr>
    </w:p>
    <w:p w:rsidR="00951269" w:rsidRPr="00904824" w:rsidRDefault="00951269" w:rsidP="00951269">
      <w:pPr>
        <w:rPr>
          <w:color w:val="000000" w:themeColor="text1"/>
        </w:rPr>
      </w:pPr>
    </w:p>
    <w:p w:rsidR="00951269" w:rsidRPr="00904824" w:rsidRDefault="00951269" w:rsidP="00951269"/>
    <w:p w:rsidR="00951269" w:rsidRPr="00904824" w:rsidRDefault="00951269" w:rsidP="00951269">
      <w:pPr>
        <w:spacing w:line="259" w:lineRule="auto"/>
      </w:pPr>
      <w:r w:rsidRPr="00904824"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75" name="Obraz 75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EF3960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EF408E" w:rsidRDefault="00951269" w:rsidP="00EF3960">
            <w:pPr>
              <w:pStyle w:val="Nagwek2"/>
            </w:pPr>
            <w:bookmarkStart w:id="101" w:name="_Toc50575148"/>
            <w:bookmarkStart w:id="102" w:name="_Toc83404884"/>
            <w:bookmarkStart w:id="103" w:name="_Toc83501840"/>
            <w:r w:rsidRPr="00EF408E">
              <w:t>Reklama w Social Media D1.</w:t>
            </w:r>
            <w:bookmarkEnd w:id="101"/>
            <w:r w:rsidRPr="00EF408E">
              <w:t>3</w:t>
            </w:r>
            <w:bookmarkEnd w:id="102"/>
            <w:bookmarkEnd w:id="103"/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EF3960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22"/>
                <w:szCs w:val="35"/>
              </w:rPr>
            </w:pPr>
            <w:r w:rsidRPr="00EF408E">
              <w:rPr>
                <w:rFonts w:ascii="Times New Roman" w:hAnsi="Times New Roman"/>
                <w:color w:val="202124"/>
                <w:sz w:val="22"/>
                <w:szCs w:val="35"/>
              </w:rPr>
              <w:t>Advertising on Social Media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EF3960">
            <w:r w:rsidRPr="00EF408E">
              <w:t>Marketing Internetowy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EF3960">
            <w:r w:rsidRPr="00EF408E">
              <w:t>studia pierwszego stopnia (licencjackie)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EF3960">
            <w:r w:rsidRPr="00EF408E">
              <w:t>praktyczny (P)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EF3960">
            <w:r w:rsidRPr="00EF408E">
              <w:t>stacjonarna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EF3960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</w:rPr>
              <w:t>4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EF3960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</w:rPr>
              <w:t>polski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EF3960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</w:rPr>
              <w:t>2021/2022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EF408E" w:rsidRDefault="00EF3960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Artur Janas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630"/>
        <w:gridCol w:w="1662"/>
        <w:gridCol w:w="2094"/>
        <w:gridCol w:w="1238"/>
        <w:gridCol w:w="486"/>
        <w:gridCol w:w="977"/>
        <w:gridCol w:w="153"/>
        <w:gridCol w:w="1048"/>
      </w:tblGrid>
      <w:tr w:rsidR="00951269" w:rsidRPr="0008467A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08467A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08467A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Podstawowe narzędzia </w:t>
            </w:r>
            <w:r>
              <w:rPr>
                <w:color w:val="000000" w:themeColor="text1"/>
                <w:sz w:val="20"/>
                <w:szCs w:val="20"/>
              </w:rPr>
              <w:t>tworzenia reklam, zasady i zalety reklamy w Social Media</w:t>
            </w:r>
          </w:p>
        </w:tc>
      </w:tr>
      <w:tr w:rsidR="00951269" w:rsidRPr="0008467A" w:rsidTr="00EF3960">
        <w:trPr>
          <w:trHeight w:val="835"/>
        </w:trPr>
        <w:tc>
          <w:tcPr>
            <w:tcW w:w="1773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27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08467A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  <w:r w:rsidRPr="00820BD0">
              <w:rPr>
                <w:color w:val="000000" w:themeColor="text1"/>
                <w:sz w:val="20"/>
                <w:szCs w:val="20"/>
              </w:rPr>
              <w:t xml:space="preserve"> godzin </w:t>
            </w:r>
            <w:r>
              <w:rPr>
                <w:color w:val="000000" w:themeColor="text1"/>
                <w:sz w:val="20"/>
                <w:szCs w:val="20"/>
              </w:rPr>
              <w:t xml:space="preserve">ćwiczeń projektowych </w:t>
            </w:r>
          </w:p>
        </w:tc>
      </w:tr>
      <w:tr w:rsidR="00951269" w:rsidRPr="0008467A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08467A" w:rsidTr="00EF3960">
        <w:trPr>
          <w:trHeight w:val="285"/>
        </w:trPr>
        <w:tc>
          <w:tcPr>
            <w:tcW w:w="878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08467A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08467A" w:rsidTr="00EF3960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BE48AB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MI.D1.3</w:t>
            </w:r>
            <w:r w:rsidRPr="00BE48AB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BE48AB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zasady tworzenia reklam w Social Media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08467A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EF3960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EF3960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MI.D1.3</w:t>
            </w:r>
            <w:r w:rsidRPr="0008467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084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Umie stworzyć reklamę w Socia media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084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EF3960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ćwiczenia </w:t>
            </w:r>
            <w:r w:rsidRPr="0008467A">
              <w:rPr>
                <w:color w:val="000000" w:themeColor="text1"/>
                <w:sz w:val="20"/>
                <w:szCs w:val="20"/>
              </w:rPr>
              <w:lastRenderedPageBreak/>
              <w:t>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lastRenderedPageBreak/>
              <w:t xml:space="preserve">Prace </w:t>
            </w:r>
            <w:r w:rsidRPr="0008467A">
              <w:rPr>
                <w:color w:val="000000" w:themeColor="text1"/>
                <w:sz w:val="20"/>
                <w:szCs w:val="20"/>
              </w:rPr>
              <w:lastRenderedPageBreak/>
              <w:t>projektowe, projekt końcowy</w:t>
            </w:r>
          </w:p>
        </w:tc>
      </w:tr>
      <w:tr w:rsidR="00951269" w:rsidRPr="0008467A" w:rsidTr="00EF3960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MI.D1.3K_U</w:t>
            </w:r>
            <w:r w:rsidRPr="00084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umie wymienić zalety reklamy w Social media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084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EF3960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EF3960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MI.D1.3.K_K</w:t>
            </w:r>
            <w:r w:rsidRPr="00084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Krytycznej oceny własnych umiejętności, rozpoznawania własnych mocnych stron i niepowidzeń w relacjach z odbiorcami komunikacji marketingowej a także w zespole.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084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EF3960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EF3960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MI.D1.3.K_K</w:t>
            </w:r>
            <w:r w:rsidRPr="00084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Przestrzegania zasad etyki w przestrzeni internetu.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08467A">
              <w:rPr>
                <w:color w:val="000000" w:themeColor="text1"/>
                <w:sz w:val="20"/>
                <w:szCs w:val="20"/>
              </w:rPr>
              <w:t>04</w:t>
            </w:r>
          </w:p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EF3960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EF3960">
        <w:tc>
          <w:tcPr>
            <w:tcW w:w="5000" w:type="pct"/>
            <w:gridSpan w:val="8"/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08467A" w:rsidTr="00EF3960">
        <w:trPr>
          <w:trHeight w:val="1495"/>
        </w:trPr>
        <w:tc>
          <w:tcPr>
            <w:tcW w:w="1773" w:type="pct"/>
            <w:gridSpan w:val="2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08467A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057" w:type="pct"/>
            <w:gridSpan w:val="3"/>
            <w:tcBorders>
              <w:left w:val="nil"/>
            </w:tcBorders>
          </w:tcPr>
          <w:p w:rsidR="00951269" w:rsidRPr="0008467A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8" w:type="pct"/>
            <w:gridSpan w:val="2"/>
            <w:tcBorders>
              <w:left w:val="nil"/>
            </w:tcBorders>
            <w:textDirection w:val="btLr"/>
          </w:tcPr>
          <w:p w:rsidR="00951269" w:rsidRPr="0008467A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562" w:type="pct"/>
            <w:tcBorders>
              <w:left w:val="nil"/>
            </w:tcBorders>
            <w:textDirection w:val="btLr"/>
          </w:tcPr>
          <w:p w:rsidR="00951269" w:rsidRPr="0008467A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08467A" w:rsidTr="00EF3960">
        <w:tc>
          <w:tcPr>
            <w:tcW w:w="1773" w:type="pct"/>
            <w:gridSpan w:val="2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08467A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057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 xml:space="preserve">projektowe </w:t>
            </w:r>
          </w:p>
          <w:p w:rsidR="00951269" w:rsidRPr="0008467A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08467A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08" w:type="pct"/>
            <w:gridSpan w:val="2"/>
            <w:tcBorders>
              <w:left w:val="nil"/>
            </w:tcBorders>
          </w:tcPr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left w:val="nil"/>
            </w:tcBorders>
          </w:tcPr>
          <w:p w:rsidR="00951269" w:rsidRPr="0008467A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EF3960">
        <w:trPr>
          <w:trHeight w:val="1498"/>
        </w:trPr>
        <w:tc>
          <w:tcPr>
            <w:tcW w:w="1773" w:type="pct"/>
            <w:gridSpan w:val="2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057" w:type="pct"/>
            <w:gridSpan w:val="3"/>
            <w:tcBorders>
              <w:left w:val="nil"/>
            </w:tcBorders>
          </w:tcPr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08467A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08" w:type="pct"/>
            <w:gridSpan w:val="2"/>
            <w:tcBorders>
              <w:left w:val="nil"/>
            </w:tcBorders>
          </w:tcPr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08467A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left w:val="nil"/>
            </w:tcBorders>
          </w:tcPr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EF3960">
        <w:tc>
          <w:tcPr>
            <w:tcW w:w="1773" w:type="pct"/>
            <w:gridSpan w:val="2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08467A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08467A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057" w:type="pct"/>
            <w:gridSpan w:val="3"/>
            <w:tcBorders>
              <w:left w:val="nil"/>
            </w:tcBorders>
          </w:tcPr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08467A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08" w:type="pct"/>
            <w:gridSpan w:val="2"/>
            <w:tcBorders>
              <w:left w:val="nil"/>
            </w:tcBorders>
          </w:tcPr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08467A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left w:val="nil"/>
            </w:tcBorders>
          </w:tcPr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08467A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08467A">
        <w:rPr>
          <w:b/>
          <w:color w:val="000000" w:themeColor="text1"/>
          <w:sz w:val="20"/>
          <w:szCs w:val="20"/>
        </w:rPr>
        <w:lastRenderedPageBreak/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08467A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08467A" w:rsidRDefault="00951269" w:rsidP="00EA2F20">
            <w:pPr>
              <w:numPr>
                <w:ilvl w:val="0"/>
                <w:numId w:val="31"/>
              </w:numPr>
              <w:spacing w:after="0" w:line="276" w:lineRule="auto"/>
              <w:rPr>
                <w:sz w:val="20"/>
                <w:szCs w:val="20"/>
              </w:rPr>
            </w:pPr>
            <w:r w:rsidRPr="0008467A">
              <w:rPr>
                <w:sz w:val="20"/>
                <w:szCs w:val="20"/>
              </w:rPr>
              <w:t xml:space="preserve">Jak stworzyć </w:t>
            </w:r>
            <w:r>
              <w:rPr>
                <w:sz w:val="20"/>
                <w:szCs w:val="20"/>
              </w:rPr>
              <w:t>reklamę w Social Media</w:t>
            </w:r>
          </w:p>
          <w:p w:rsidR="00951269" w:rsidRPr="0008467A" w:rsidRDefault="00951269" w:rsidP="00EA2F20">
            <w:pPr>
              <w:numPr>
                <w:ilvl w:val="0"/>
                <w:numId w:val="31"/>
              </w:num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tworzenia reklamy w Social Media</w:t>
            </w:r>
          </w:p>
          <w:p w:rsidR="00951269" w:rsidRPr="0008467A" w:rsidRDefault="00951269" w:rsidP="00EA2F20">
            <w:pPr>
              <w:numPr>
                <w:ilvl w:val="0"/>
                <w:numId w:val="31"/>
              </w:numPr>
              <w:spacing w:after="0" w:line="276" w:lineRule="auto"/>
              <w:rPr>
                <w:sz w:val="20"/>
                <w:szCs w:val="20"/>
              </w:rPr>
            </w:pPr>
            <w:r w:rsidRPr="0008467A">
              <w:rPr>
                <w:sz w:val="20"/>
                <w:szCs w:val="20"/>
              </w:rPr>
              <w:t xml:space="preserve">Jak tworzyć treści </w:t>
            </w:r>
            <w:r>
              <w:rPr>
                <w:sz w:val="20"/>
                <w:szCs w:val="20"/>
              </w:rPr>
              <w:t>reklamy</w:t>
            </w:r>
          </w:p>
          <w:p w:rsidR="00951269" w:rsidRDefault="00951269" w:rsidP="00EA2F20">
            <w:pPr>
              <w:numPr>
                <w:ilvl w:val="0"/>
                <w:numId w:val="31"/>
              </w:num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Klient a reklama</w:t>
            </w:r>
          </w:p>
          <w:p w:rsidR="00951269" w:rsidRDefault="00951269" w:rsidP="00EA2F20">
            <w:pPr>
              <w:numPr>
                <w:ilvl w:val="0"/>
                <w:numId w:val="31"/>
              </w:num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ads</w:t>
            </w:r>
          </w:p>
          <w:p w:rsidR="00951269" w:rsidRPr="00F12131" w:rsidRDefault="00951269" w:rsidP="00EA2F20">
            <w:pPr>
              <w:numPr>
                <w:ilvl w:val="0"/>
                <w:numId w:val="31"/>
              </w:num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Zalety reklamy w social media</w:t>
            </w:r>
          </w:p>
        </w:tc>
      </w:tr>
      <w:tr w:rsidR="00951269" w:rsidRPr="0008467A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84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informatycznym, projekty, animacje edukacyjne</w:t>
            </w:r>
          </w:p>
        </w:tc>
      </w:tr>
      <w:tr w:rsidR="00951269" w:rsidRPr="0008467A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08467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08467A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08467A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08467A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08467A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BE48AB">
              <w:rPr>
                <w:rFonts w:ascii="Times New Roman" w:hAnsi="Times New Roman"/>
                <w:sz w:val="20"/>
                <w:szCs w:val="20"/>
              </w:rPr>
              <w:t xml:space="preserve">Katarzyna Bachnik, Justyna Szumniak-Samolej,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Potencjał biznesowy mediów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społecznościowych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, Poltext, Warszawa 2015. </w:t>
            </w:r>
          </w:p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BE48AB">
              <w:rPr>
                <w:rFonts w:ascii="Times New Roman" w:hAnsi="Times New Roman"/>
                <w:sz w:val="20"/>
                <w:szCs w:val="20"/>
              </w:rPr>
              <w:t xml:space="preserve">Iwona Lupa-Wójcik,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Social media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Strategicznie. wprowadzenie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, Wydawnistwo Sphia Bauty, Katowice 2018. </w:t>
            </w:r>
          </w:p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BE48AB">
              <w:rPr>
                <w:rFonts w:ascii="Times New Roman" w:hAnsi="Times New Roman"/>
                <w:sz w:val="20"/>
                <w:szCs w:val="20"/>
              </w:rPr>
              <w:t xml:space="preserve">M. Czaplicka,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Uwiedź klienta. Marketing w social mediach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, PWN, Warszawa 2019. 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BE48AB">
              <w:rPr>
                <w:rFonts w:ascii="Times New Roman" w:hAnsi="Times New Roman"/>
                <w:sz w:val="20"/>
                <w:szCs w:val="20"/>
              </w:rPr>
              <w:t xml:space="preserve">Karol Łopaciński,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Skuteczność promocji internetowej Pomiar i technologia informacyjna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>, PWE, Warszawa 2010.</w:t>
            </w:r>
          </w:p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Podstawy Marketingu Sieciowego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red. Bręczewski Jan, Warszawa 2017. </w:t>
            </w:r>
          </w:p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en-GB"/>
              </w:rPr>
              <w:t>Web design e-commerce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 xml:space="preserve">, red. 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J. Wiedemann,  Taschen, Warszawa</w:t>
            </w:r>
          </w:p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Komunikacja marketingowa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red. M. Rydel, Gdańsk 2001. </w:t>
            </w:r>
          </w:p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Małgorzata Bartosik-Purgat, </w:t>
            </w: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Nowe media w komunikacji marketingowej przedsiębiorstw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Warszawa 2019.</w:t>
            </w:r>
          </w:p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Narzędzia i Techniki Komunikacji Marketingowej XXI,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red. Śliwińska Krystyna, Pacut Mirosław, Oficyna Wolters, Warszawa 2011.</w:t>
            </w:r>
          </w:p>
        </w:tc>
      </w:tr>
    </w:tbl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71" name="Obraz 7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EF3960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EF3960">
            <w:pPr>
              <w:pStyle w:val="Nagwek2"/>
            </w:pPr>
            <w:bookmarkStart w:id="104" w:name="_Toc83404885"/>
            <w:bookmarkStart w:id="105" w:name="_Toc83501841"/>
            <w:r>
              <w:t>Content marketing D1.4</w:t>
            </w:r>
            <w:bookmarkEnd w:id="104"/>
            <w:bookmarkEnd w:id="105"/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 w:rsidRPr="005D5317">
              <w:rPr>
                <w:color w:val="000000" w:themeColor="text1"/>
              </w:rPr>
              <w:t>Content marketing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Marketing Internetowy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studia pierwszego stopnia (licencjackie)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praktyczny (P)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stacjonarna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 w:rsidRPr="005D5317">
              <w:rPr>
                <w:color w:val="000000" w:themeColor="text1"/>
              </w:rPr>
              <w:t>polski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5D5317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Karolina Czajkowska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99"/>
        <w:gridCol w:w="1725"/>
        <w:gridCol w:w="2154"/>
        <w:gridCol w:w="1299"/>
        <w:gridCol w:w="529"/>
        <w:gridCol w:w="881"/>
        <w:gridCol w:w="256"/>
        <w:gridCol w:w="945"/>
      </w:tblGrid>
      <w:tr w:rsidR="00951269" w:rsidRPr="00D67B89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D67B89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Zasady tworzenia treści, techniczne aspekty publikowania w sieci, analiza zawartości</w:t>
            </w:r>
          </w:p>
        </w:tc>
      </w:tr>
      <w:tr w:rsidR="00951269" w:rsidRPr="00D67B89" w:rsidTr="00EF3960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30 godzin </w:t>
            </w:r>
            <w:r>
              <w:rPr>
                <w:color w:val="000000" w:themeColor="text1"/>
                <w:sz w:val="20"/>
                <w:szCs w:val="20"/>
              </w:rPr>
              <w:t xml:space="preserve">ćwiczeń projektowych </w:t>
            </w:r>
          </w:p>
        </w:tc>
      </w:tr>
      <w:tr w:rsidR="00951269" w:rsidRPr="00D67B89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D67B89" w:rsidTr="00EF3960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D67B89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D67B8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/>
                <w:sz w:val="20"/>
                <w:szCs w:val="20"/>
              </w:rPr>
              <w:t xml:space="preserve">W zaawansowanym stopniu zasady poprawnego tworzenia wypowiedzi ustnych i pisemnych w oparciu o podstawowe teorie językoznawcze, wiedzę z zakresu logiki, stylistyki i kultury języka polskiego. Potrafi wiedzę tę stosować do tworzenia treści </w:t>
            </w:r>
            <w:r w:rsidRPr="00D67B89">
              <w:rPr>
                <w:bCs/>
                <w:color w:val="000000"/>
                <w:sz w:val="20"/>
                <w:szCs w:val="20"/>
              </w:rPr>
              <w:lastRenderedPageBreak/>
              <w:t>komunikacji marketingowej.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MI_W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lastRenderedPageBreak/>
              <w:t>MI.D1.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D67B89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W zaawansowanym stopniu teorie i  metody komunikacji marketingowej z zastosowaniem content marketingu,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D67B89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D67B89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W zaawansowanym stopniu narzędzia informatyczne związane z komunikacją za pomocą treści w mediach społecznościowych i w przestrzeni internetu.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D67B89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/>
                <w:sz w:val="20"/>
                <w:szCs w:val="20"/>
              </w:rPr>
              <w:t>Samodzielnie zdobywać i selekcjonować informacje, dokonać ich analizy oraz syntezy w celu dostarczenia publiczności interesującej i użytecznej treści spełniającej oczekiwania zleceniodawcy komunikacji marketingowej.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67B89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Posługuje się terminologią z zakresu content marketingu. Komunikuje się z członkami zespołu w sposób profesjonalny.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D67B89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67B89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Wyraża swoje opinie w kulturalny sposób, jest świadomy technik manipulacyjnych i dezinformacyjnych stosowanych w komunikacji marketingowej.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D67B89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4.K_K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Krytycznej oceny własnych umiejętności, efektów własnej pracy, nie waha się zasięgnąć opinii członka zespołu lub eksperta.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4.K_K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Przejawiania własnej inicjatywy w podpowiadaniu rozwiązań służących klientowi, zdobywaniu nowych kwalifikacji oraz rozwijania działalności zawodowej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D67B89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4.K_K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Przestrzegania zasad etyki w przestrzeni internetu.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D67B89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5000" w:type="pct"/>
            <w:gridSpan w:val="8"/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D67B89" w:rsidTr="00EF3960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D67B89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D67B89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D67B89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D67B89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lastRenderedPageBreak/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1,2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Udział w ćwiczenia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75</w:t>
            </w: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</w:p>
    <w:p w:rsidR="00951269" w:rsidRPr="00D67B89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D67B89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D67B89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Wprowadzenie do zajęć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Czym jest content marketing i jak działa?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Formy content marketingu i ich tworzenie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Content Marketing. Strategia i działania taktyczne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Trendy w Content Marketingu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Storytelling, czyli jak wykorzystać opowieść w budowaniu marki</w:t>
            </w:r>
          </w:p>
          <w:p w:rsidR="00951269" w:rsidRPr="00601682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lang w:val="en-US"/>
              </w:rPr>
            </w:pPr>
            <w:r w:rsidRPr="00601682">
              <w:rPr>
                <w:color w:val="000000"/>
                <w:sz w:val="20"/>
                <w:szCs w:val="22"/>
                <w:lang w:val="en-US"/>
              </w:rPr>
              <w:t>Video marketing, YouTube i relacje live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Główne zasady copywritingu SEO - jak pisać, by zauważyć efekty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Jak prowadzić bloga firmowego - Analiza, publikacje i inne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Narzędzia przydatne w Content Marketingu</w:t>
            </w:r>
          </w:p>
          <w:p w:rsidR="00951269" w:rsidRPr="00601682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lang w:val="en-US"/>
              </w:rPr>
            </w:pPr>
            <w:r w:rsidRPr="00601682">
              <w:rPr>
                <w:color w:val="000000"/>
                <w:sz w:val="20"/>
                <w:szCs w:val="22"/>
                <w:lang w:val="en-US"/>
              </w:rPr>
              <w:t>Fresh content, Evergreen content i recykling treści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Czym jest Branding i jak go budować?</w:t>
            </w:r>
          </w:p>
          <w:p w:rsidR="00951269" w:rsidRPr="00601682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lang w:val="en-US"/>
              </w:rPr>
            </w:pPr>
            <w:r w:rsidRPr="00601682">
              <w:rPr>
                <w:color w:val="000000"/>
                <w:sz w:val="20"/>
                <w:szCs w:val="22"/>
                <w:lang w:val="en-US"/>
              </w:rPr>
              <w:t>E-mail marketing - jak pisać newsletter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Surfer, Content Editor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Wezwanie do działania (CTA) - dlaczego jest ważne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Content marketing &amp; Social Media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Jak pisać opisy produktów, kategorii, opisy na stronę itd.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Jak pisać artykuły - treści zewnętrzne i wewnętrzne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Linkowanie wewnętrzne i zewnętrzne (typy linków)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Marketing wirusowy - czym jest i jak działa, content marketing a marketing wirusowy</w:t>
            </w:r>
          </w:p>
          <w:p w:rsidR="00951269" w:rsidRPr="00D67B89" w:rsidRDefault="00951269" w:rsidP="00EF396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informatycznym, projekty, animacje edukacyjne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lastRenderedPageBreak/>
              <w:t>* Warunki i sposób zaliczenia poszczególnych form zajęć, w tym zasady zaliczeń poprawkowych, a także warunki dopuszczenia do egzaminu:</w:t>
            </w:r>
            <w:r w:rsidRPr="00D67B8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D67B8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D67B8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A2F20">
            <w:pPr>
              <w:numPr>
                <w:ilvl w:val="0"/>
                <w:numId w:val="15"/>
              </w:numPr>
              <w:spacing w:after="200" w:line="276" w:lineRule="auto"/>
              <w:ind w:left="499" w:hanging="283"/>
              <w:rPr>
                <w:rFonts w:ascii="Times New Roman" w:hAnsi="Times New Roman"/>
                <w:sz w:val="20"/>
                <w:lang w:eastAsia="pl-PL"/>
              </w:rPr>
            </w:pPr>
            <w:r w:rsidRPr="00D67B89">
              <w:rPr>
                <w:rFonts w:ascii="Times New Roman" w:hAnsi="Times New Roman"/>
                <w:sz w:val="20"/>
                <w:lang w:eastAsia="pl-PL"/>
              </w:rPr>
              <w:t xml:space="preserve">Barbara Stawarz-García, </w:t>
            </w:r>
            <w:r w:rsidRPr="00D67B89">
              <w:rPr>
                <w:rFonts w:ascii="Times New Roman" w:hAnsi="Times New Roman"/>
                <w:i/>
                <w:sz w:val="20"/>
                <w:lang w:eastAsia="pl-PL"/>
              </w:rPr>
              <w:t>Content marketing i social media</w:t>
            </w:r>
            <w:r w:rsidRPr="00D67B89">
              <w:rPr>
                <w:rFonts w:ascii="Times New Roman" w:hAnsi="Times New Roman"/>
                <w:sz w:val="20"/>
                <w:lang w:eastAsia="pl-PL"/>
              </w:rPr>
              <w:t>, PWN, Warszawa 2017.</w:t>
            </w:r>
          </w:p>
          <w:p w:rsidR="00951269" w:rsidRPr="00D67B89" w:rsidRDefault="00951269" w:rsidP="00EA2F20">
            <w:pPr>
              <w:numPr>
                <w:ilvl w:val="0"/>
                <w:numId w:val="15"/>
              </w:numPr>
              <w:spacing w:after="200" w:line="276" w:lineRule="auto"/>
              <w:ind w:left="499" w:hanging="283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67B89">
              <w:rPr>
                <w:rFonts w:ascii="Times New Roman" w:hAnsi="Times New Roman"/>
                <w:sz w:val="20"/>
                <w:shd w:val="clear" w:color="auto" w:fill="FFFFFF"/>
              </w:rPr>
              <w:t xml:space="preserve">Dariusz Puzyrkiewicz, </w:t>
            </w:r>
            <w:r w:rsidRPr="00D67B89">
              <w:rPr>
                <w:rFonts w:ascii="Times New Roman" w:hAnsi="Times New Roman"/>
                <w:i/>
                <w:sz w:val="20"/>
                <w:shd w:val="clear" w:color="auto" w:fill="FFFFFF"/>
              </w:rPr>
              <w:t>Biblia copywritingu</w:t>
            </w:r>
            <w:r w:rsidRPr="00D67B89">
              <w:rPr>
                <w:rFonts w:ascii="Times New Roman" w:hAnsi="Times New Roman"/>
                <w:sz w:val="20"/>
                <w:shd w:val="clear" w:color="auto" w:fill="FFFFFF"/>
              </w:rPr>
              <w:t>, Wyd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D67B89">
              <w:rPr>
                <w:rFonts w:ascii="Times New Roman" w:hAnsi="Times New Roman"/>
                <w:sz w:val="20"/>
                <w:shd w:val="clear" w:color="auto" w:fill="FFFFFF"/>
              </w:rPr>
              <w:t xml:space="preserve"> II poszerzone, Helion, Gliwice 2019.</w:t>
            </w:r>
          </w:p>
          <w:p w:rsidR="00951269" w:rsidRPr="00D67B89" w:rsidRDefault="00951269" w:rsidP="00EA2F20">
            <w:pPr>
              <w:numPr>
                <w:ilvl w:val="0"/>
                <w:numId w:val="15"/>
              </w:numPr>
              <w:spacing w:after="200" w:line="276" w:lineRule="auto"/>
              <w:ind w:left="499" w:hanging="283"/>
              <w:rPr>
                <w:rFonts w:ascii="Times New Roman" w:hAnsi="Times New Roman"/>
                <w:b/>
                <w:sz w:val="20"/>
              </w:rPr>
            </w:pPr>
            <w:r w:rsidRPr="00D67B89">
              <w:rPr>
                <w:rFonts w:ascii="Times New Roman" w:hAnsi="Times New Roman"/>
                <w:sz w:val="20"/>
                <w:shd w:val="clear" w:color="auto" w:fill="FFFFFF"/>
              </w:rPr>
              <w:t xml:space="preserve">Joanna Wrycza-Bekier, </w:t>
            </w:r>
            <w:r w:rsidRPr="00D67B89">
              <w:rPr>
                <w:rFonts w:ascii="Times New Roman" w:hAnsi="Times New Roman"/>
                <w:i/>
                <w:sz w:val="20"/>
              </w:rPr>
              <w:t>Magia słów. Jak pisać teksty, które porwą</w:t>
            </w:r>
            <w:r w:rsidRPr="00D67B89">
              <w:rPr>
                <w:rFonts w:ascii="Times New Roman" w:hAnsi="Times New Roman"/>
                <w:sz w:val="20"/>
              </w:rPr>
              <w:t>, Wyd. 2, One Press, Gliwice 2018.</w:t>
            </w:r>
          </w:p>
          <w:p w:rsidR="00951269" w:rsidRPr="00D67B89" w:rsidRDefault="00951269" w:rsidP="00EA2F20">
            <w:pPr>
              <w:numPr>
                <w:ilvl w:val="0"/>
                <w:numId w:val="15"/>
              </w:numPr>
              <w:spacing w:after="200" w:line="276" w:lineRule="auto"/>
              <w:ind w:left="499" w:hanging="283"/>
              <w:rPr>
                <w:rFonts w:ascii="Times New Roman" w:hAnsi="Times New Roman"/>
                <w:b/>
                <w:sz w:val="20"/>
              </w:rPr>
            </w:pPr>
            <w:r w:rsidRPr="00D67B89">
              <w:rPr>
                <w:rFonts w:ascii="Times New Roman" w:hAnsi="Times New Roman"/>
                <w:sz w:val="20"/>
              </w:rPr>
              <w:t xml:space="preserve">Ewa Szczepaniak, </w:t>
            </w:r>
            <w:r w:rsidRPr="00D67B89">
              <w:rPr>
                <w:rFonts w:ascii="Times New Roman" w:hAnsi="Times New Roman"/>
                <w:i/>
                <w:sz w:val="20"/>
              </w:rPr>
              <w:t>Sztuka projektowania tekstów. Jak tworzyć treści, które podbiją internet</w:t>
            </w:r>
            <w:r w:rsidRPr="00D67B89">
              <w:rPr>
                <w:rFonts w:ascii="Times New Roman" w:hAnsi="Times New Roman"/>
                <w:sz w:val="20"/>
              </w:rPr>
              <w:t>, One Press, Gliwice 2019.</w:t>
            </w:r>
          </w:p>
          <w:p w:rsidR="00951269" w:rsidRPr="00D67B89" w:rsidRDefault="00951269" w:rsidP="00EA2F20">
            <w:pPr>
              <w:numPr>
                <w:ilvl w:val="0"/>
                <w:numId w:val="15"/>
              </w:numPr>
              <w:spacing w:after="200" w:line="276" w:lineRule="auto"/>
              <w:ind w:left="499" w:hanging="283"/>
              <w:rPr>
                <w:rFonts w:ascii="Times New Roman" w:hAnsi="Times New Roman"/>
                <w:b/>
                <w:sz w:val="20"/>
              </w:rPr>
            </w:pPr>
            <w:r w:rsidRPr="00D67B89">
              <w:rPr>
                <w:rFonts w:ascii="Times New Roman" w:hAnsi="Times New Roman"/>
                <w:sz w:val="20"/>
                <w:shd w:val="clear" w:color="auto" w:fill="FFFFFF"/>
              </w:rPr>
              <w:t>Steve Krug,</w:t>
            </w:r>
            <w:r w:rsidRPr="00D67B89">
              <w:rPr>
                <w:rFonts w:ascii="Times New Roman" w:hAnsi="Times New Roman"/>
                <w:sz w:val="20"/>
              </w:rPr>
              <w:t xml:space="preserve"> </w:t>
            </w:r>
            <w:r w:rsidRPr="00D67B89">
              <w:rPr>
                <w:rFonts w:ascii="Times New Roman" w:hAnsi="Times New Roman"/>
                <w:i/>
                <w:sz w:val="20"/>
              </w:rPr>
              <w:t>Nie każ mi myśleć! O życiowym podejściu do funkcjonalności stron internetowych</w:t>
            </w:r>
            <w:r w:rsidRPr="00D67B89">
              <w:rPr>
                <w:rFonts w:ascii="Times New Roman" w:hAnsi="Times New Roman"/>
                <w:sz w:val="20"/>
              </w:rPr>
              <w:t>, wydanie III, Helion, Gliwice 2014.</w:t>
            </w:r>
          </w:p>
          <w:p w:rsidR="00951269" w:rsidRPr="00D67B89" w:rsidRDefault="00951269" w:rsidP="00EA2F20">
            <w:pPr>
              <w:numPr>
                <w:ilvl w:val="0"/>
                <w:numId w:val="15"/>
              </w:numPr>
              <w:spacing w:after="200" w:line="276" w:lineRule="auto"/>
              <w:ind w:left="499" w:hanging="283"/>
              <w:rPr>
                <w:rFonts w:ascii="Times New Roman" w:hAnsi="Times New Roman"/>
                <w:b/>
                <w:sz w:val="20"/>
              </w:rPr>
            </w:pPr>
            <w:r w:rsidRPr="00D67B89">
              <w:rPr>
                <w:rFonts w:ascii="Times New Roman" w:hAnsi="Times New Roman"/>
                <w:sz w:val="20"/>
                <w:shd w:val="clear" w:color="auto" w:fill="FFFFFF"/>
              </w:rPr>
              <w:t xml:space="preserve">Artur Jabłoński, </w:t>
            </w:r>
            <w:r w:rsidRPr="00D67B89">
              <w:rPr>
                <w:rFonts w:ascii="Times New Roman" w:hAnsi="Times New Roman"/>
                <w:i/>
                <w:sz w:val="20"/>
              </w:rPr>
              <w:t>Jak pisać, żeby chcieli czytać (i kupować). Copywriting &amp; Webwriting</w:t>
            </w:r>
            <w:r w:rsidRPr="00D67B89">
              <w:rPr>
                <w:rFonts w:ascii="Times New Roman" w:hAnsi="Times New Roman"/>
                <w:sz w:val="20"/>
              </w:rPr>
              <w:t xml:space="preserve">, Helion, Gliwice 2017. </w:t>
            </w:r>
          </w:p>
          <w:p w:rsidR="00951269" w:rsidRPr="00D67B89" w:rsidRDefault="00951269" w:rsidP="00EA2F20">
            <w:pPr>
              <w:numPr>
                <w:ilvl w:val="0"/>
                <w:numId w:val="15"/>
              </w:numPr>
              <w:spacing w:after="200" w:line="276" w:lineRule="auto"/>
              <w:ind w:left="499" w:hanging="283"/>
              <w:rPr>
                <w:rFonts w:ascii="Times New Roman" w:hAnsi="Times New Roman"/>
                <w:b/>
                <w:sz w:val="20"/>
              </w:rPr>
            </w:pPr>
            <w:r w:rsidRPr="00D67B89">
              <w:rPr>
                <w:rFonts w:ascii="Times New Roman" w:hAnsi="Times New Roman"/>
                <w:sz w:val="20"/>
              </w:rPr>
              <w:t xml:space="preserve">Maciej Dutko, </w:t>
            </w:r>
            <w:r w:rsidRPr="00D67B89">
              <w:rPr>
                <w:rFonts w:ascii="Times New Roman" w:hAnsi="Times New Roman"/>
                <w:i/>
                <w:sz w:val="20"/>
              </w:rPr>
              <w:t>Copywriting internetowy</w:t>
            </w:r>
            <w:r w:rsidRPr="00D67B89">
              <w:rPr>
                <w:rFonts w:ascii="Times New Roman" w:hAnsi="Times New Roman"/>
                <w:sz w:val="20"/>
              </w:rPr>
              <w:t>, PWN, Warszawa 2012.</w:t>
            </w:r>
          </w:p>
          <w:p w:rsidR="00951269" w:rsidRPr="00D67B89" w:rsidRDefault="00951269" w:rsidP="00EA2F20">
            <w:pPr>
              <w:numPr>
                <w:ilvl w:val="0"/>
                <w:numId w:val="15"/>
              </w:numPr>
              <w:spacing w:after="200" w:line="276" w:lineRule="auto"/>
              <w:ind w:left="499" w:hanging="283"/>
              <w:rPr>
                <w:b/>
              </w:rPr>
            </w:pPr>
            <w:r w:rsidRPr="00D67B89">
              <w:rPr>
                <w:rFonts w:ascii="Times New Roman" w:hAnsi="Times New Roman"/>
                <w:sz w:val="20"/>
                <w:shd w:val="clear" w:color="auto" w:fill="FFFFFF"/>
              </w:rPr>
              <w:t xml:space="preserve">Magdalena Jaworowicz, </w:t>
            </w:r>
            <w:r w:rsidRPr="00D67B89">
              <w:rPr>
                <w:rFonts w:ascii="Times New Roman" w:hAnsi="Times New Roman"/>
                <w:i/>
                <w:sz w:val="20"/>
              </w:rPr>
              <w:t xml:space="preserve">Copywriting w zintegrowanej komunikacji marketingowej, </w:t>
            </w:r>
            <w:r w:rsidRPr="00D67B89">
              <w:rPr>
                <w:rFonts w:ascii="Times New Roman" w:hAnsi="Times New Roman"/>
                <w:sz w:val="20"/>
              </w:rPr>
              <w:t>D</w:t>
            </w:r>
            <w:r w:rsidRPr="00D67B89">
              <w:rPr>
                <w:rFonts w:ascii="Times New Roman" w:hAnsi="Times New Roman"/>
                <w:sz w:val="20"/>
                <w:shd w:val="clear" w:color="auto" w:fill="FFFFFF"/>
              </w:rPr>
              <w:t>ifin, Warszawa 2015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21" name="Obraz 2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EF3960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EF3960">
            <w:pPr>
              <w:pStyle w:val="Nagwek2"/>
            </w:pPr>
            <w:bookmarkStart w:id="106" w:name="_Toc83404886"/>
            <w:bookmarkStart w:id="107" w:name="_Toc83501842"/>
            <w:r>
              <w:t>Zarządzanie Fanpage D1.5</w:t>
            </w:r>
            <w:bookmarkEnd w:id="106"/>
            <w:bookmarkEnd w:id="107"/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A95D54" w:rsidRDefault="00951269" w:rsidP="00EF39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 w:val="27"/>
                <w:szCs w:val="35"/>
                <w:lang w:eastAsia="pl-PL"/>
              </w:rPr>
            </w:pPr>
            <w:r w:rsidRPr="00A95D54">
              <w:rPr>
                <w:rFonts w:eastAsia="Times New Roman"/>
                <w:color w:val="202124"/>
                <w:lang w:eastAsia="pl-PL"/>
              </w:rPr>
              <w:t>Fanpage management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Marketing Internetowy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studia pierwszego stopnia (licencjackie)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praktyczny (P)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stacjonarna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08467A" w:rsidRDefault="00951269" w:rsidP="00EF3960">
            <w:pPr>
              <w:rPr>
                <w:color w:val="000000" w:themeColor="text1"/>
              </w:rPr>
            </w:pPr>
            <w:r w:rsidRPr="0008467A">
              <w:rPr>
                <w:color w:val="000000" w:themeColor="text1"/>
              </w:rPr>
              <w:t>4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08467A" w:rsidRDefault="00951269" w:rsidP="00EF3960">
            <w:pPr>
              <w:rPr>
                <w:color w:val="000000" w:themeColor="text1"/>
              </w:rPr>
            </w:pPr>
            <w:r w:rsidRPr="0008467A">
              <w:rPr>
                <w:color w:val="000000" w:themeColor="text1"/>
              </w:rPr>
              <w:t>polski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08467A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08467A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08467A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08467A" w:rsidRDefault="00EF3960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Artur Janas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99"/>
        <w:gridCol w:w="1726"/>
        <w:gridCol w:w="2153"/>
        <w:gridCol w:w="1298"/>
        <w:gridCol w:w="472"/>
        <w:gridCol w:w="938"/>
        <w:gridCol w:w="156"/>
        <w:gridCol w:w="1046"/>
      </w:tblGrid>
      <w:tr w:rsidR="00951269" w:rsidRPr="0008467A" w:rsidTr="00BA492F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08467A" w:rsidTr="00BA492F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08467A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Podstawowe narzędzia RealTime marketing, fanpage Facebook. Wykorzystanie YouTube w marketingu.</w:t>
            </w:r>
          </w:p>
        </w:tc>
      </w:tr>
      <w:tr w:rsidR="00951269" w:rsidRPr="0008467A" w:rsidTr="00BA492F">
        <w:trPr>
          <w:trHeight w:val="835"/>
        </w:trPr>
        <w:tc>
          <w:tcPr>
            <w:tcW w:w="1736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64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08467A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  <w:r w:rsidRPr="00820BD0">
              <w:rPr>
                <w:color w:val="000000" w:themeColor="text1"/>
                <w:sz w:val="20"/>
                <w:szCs w:val="20"/>
              </w:rPr>
              <w:t xml:space="preserve"> godzin </w:t>
            </w:r>
            <w:r>
              <w:rPr>
                <w:color w:val="000000" w:themeColor="text1"/>
                <w:sz w:val="20"/>
                <w:szCs w:val="20"/>
              </w:rPr>
              <w:t xml:space="preserve">ćwiczeń projektowych </w:t>
            </w:r>
          </w:p>
        </w:tc>
      </w:tr>
      <w:tr w:rsidR="00951269" w:rsidRPr="0008467A" w:rsidTr="00BA492F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08467A" w:rsidTr="00BA492F">
        <w:trPr>
          <w:trHeight w:val="285"/>
        </w:trPr>
        <w:tc>
          <w:tcPr>
            <w:tcW w:w="807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0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08467A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08467A" w:rsidTr="00BA492F">
        <w:tc>
          <w:tcPr>
            <w:tcW w:w="80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BE48AB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MI.D1.5</w:t>
            </w:r>
            <w:r w:rsidRPr="00BE48AB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BE48AB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W zaawansowanym stopniu teorie i narzędzia informatyczne związane z marketingiem w czasie rzeczywistym w przestrzeni nowych mediów .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08467A">
              <w:rPr>
                <w:color w:val="000000" w:themeColor="text1"/>
                <w:sz w:val="20"/>
                <w:szCs w:val="20"/>
              </w:rPr>
              <w:t>05</w:t>
            </w:r>
          </w:p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MI_W06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EF3960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BA492F">
        <w:tc>
          <w:tcPr>
            <w:tcW w:w="80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MI.D1.5</w:t>
            </w:r>
            <w:r w:rsidRPr="0008467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084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Stosować funkcjonalności serwisów </w:t>
            </w:r>
            <w:r w:rsidRPr="0008467A">
              <w:rPr>
                <w:color w:val="000000" w:themeColor="text1"/>
                <w:sz w:val="20"/>
                <w:szCs w:val="20"/>
              </w:rPr>
              <w:lastRenderedPageBreak/>
              <w:t xml:space="preserve">społecznościowych do budowania relacji z odbiorcami fanpage.  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MI_U</w:t>
            </w:r>
            <w:r w:rsidRPr="0008467A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MI_U03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EF3960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lastRenderedPageBreak/>
              <w:t xml:space="preserve">ćwiczenia </w:t>
            </w:r>
            <w:r w:rsidRPr="0008467A">
              <w:rPr>
                <w:color w:val="000000" w:themeColor="text1"/>
                <w:sz w:val="20"/>
                <w:szCs w:val="20"/>
              </w:rPr>
              <w:lastRenderedPageBreak/>
              <w:t>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lastRenderedPageBreak/>
              <w:t xml:space="preserve">Prace </w:t>
            </w:r>
            <w:r w:rsidRPr="0008467A">
              <w:rPr>
                <w:color w:val="000000" w:themeColor="text1"/>
                <w:sz w:val="20"/>
                <w:szCs w:val="20"/>
              </w:rPr>
              <w:lastRenderedPageBreak/>
              <w:t>projektowe, projekt końcowy</w:t>
            </w:r>
          </w:p>
        </w:tc>
      </w:tr>
      <w:tr w:rsidR="00951269" w:rsidRPr="0008467A" w:rsidTr="00BA492F">
        <w:tc>
          <w:tcPr>
            <w:tcW w:w="80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MI.D1.5K_U</w:t>
            </w:r>
            <w:r w:rsidRPr="00084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Posługuje się terminologią z zakresu komunikacji RealTime za pomocą serwisów społecznościowych. 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084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EF3960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BA492F">
        <w:tc>
          <w:tcPr>
            <w:tcW w:w="80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MI.D1.5</w:t>
            </w:r>
            <w:r w:rsidRPr="0008467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084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0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Dotrzymywać tempa zmianom technologii służących podtrzymywaniu relacji z odbiorcami, chętnie zapoznawać się z nowinkami technologicznymi i wdrażać je do swojej praktyki zawodowej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084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EF3960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BA492F">
        <w:tc>
          <w:tcPr>
            <w:tcW w:w="80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MI.D1.5.K_K</w:t>
            </w:r>
            <w:r w:rsidRPr="00084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Krytycznej oceny własnych umiejętności, rozpoznawania włąsnych mocnych stron i niepowidzeń w relacjach z odbiorcami komunikacji marketingowej a także w zespole. 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084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EF3960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BA492F">
        <w:tc>
          <w:tcPr>
            <w:tcW w:w="80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MI.D1.5.K_K</w:t>
            </w:r>
            <w:r w:rsidRPr="00084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Przestrzegania zasad etyki w przestrzeni internetu. 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084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EF3960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BA492F">
        <w:tc>
          <w:tcPr>
            <w:tcW w:w="5000" w:type="pct"/>
            <w:gridSpan w:val="8"/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08467A" w:rsidTr="00BA492F">
        <w:trPr>
          <w:trHeight w:val="1495"/>
        </w:trPr>
        <w:tc>
          <w:tcPr>
            <w:tcW w:w="1736" w:type="pct"/>
            <w:gridSpan w:val="2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08467A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112" w:type="pct"/>
            <w:gridSpan w:val="3"/>
            <w:tcBorders>
              <w:left w:val="nil"/>
            </w:tcBorders>
          </w:tcPr>
          <w:p w:rsidR="00951269" w:rsidRPr="0008467A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9" w:type="pct"/>
            <w:gridSpan w:val="2"/>
            <w:tcBorders>
              <w:left w:val="nil"/>
            </w:tcBorders>
            <w:textDirection w:val="btLr"/>
          </w:tcPr>
          <w:p w:rsidR="00951269" w:rsidRPr="0008467A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564" w:type="pct"/>
            <w:tcBorders>
              <w:left w:val="nil"/>
            </w:tcBorders>
            <w:textDirection w:val="btLr"/>
          </w:tcPr>
          <w:p w:rsidR="00951269" w:rsidRPr="0008467A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08467A" w:rsidTr="00BA492F">
        <w:tc>
          <w:tcPr>
            <w:tcW w:w="1736" w:type="pct"/>
            <w:gridSpan w:val="2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08467A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112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 xml:space="preserve">projektowe </w:t>
            </w:r>
          </w:p>
          <w:p w:rsidR="00951269" w:rsidRPr="0008467A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08467A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89" w:type="pct"/>
            <w:gridSpan w:val="2"/>
            <w:tcBorders>
              <w:left w:val="nil"/>
            </w:tcBorders>
          </w:tcPr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4" w:type="pct"/>
            <w:tcBorders>
              <w:left w:val="nil"/>
            </w:tcBorders>
          </w:tcPr>
          <w:p w:rsidR="00951269" w:rsidRPr="0008467A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BA492F">
        <w:trPr>
          <w:trHeight w:val="1498"/>
        </w:trPr>
        <w:tc>
          <w:tcPr>
            <w:tcW w:w="1736" w:type="pct"/>
            <w:gridSpan w:val="2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112" w:type="pct"/>
            <w:gridSpan w:val="3"/>
            <w:tcBorders>
              <w:left w:val="nil"/>
            </w:tcBorders>
          </w:tcPr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08467A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89" w:type="pct"/>
            <w:gridSpan w:val="2"/>
            <w:tcBorders>
              <w:left w:val="nil"/>
            </w:tcBorders>
          </w:tcPr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08467A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left w:val="nil"/>
            </w:tcBorders>
          </w:tcPr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BA492F">
        <w:tc>
          <w:tcPr>
            <w:tcW w:w="1736" w:type="pct"/>
            <w:gridSpan w:val="2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08467A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08467A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112" w:type="pct"/>
            <w:gridSpan w:val="3"/>
            <w:tcBorders>
              <w:left w:val="nil"/>
            </w:tcBorders>
          </w:tcPr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w sumie:  </w:t>
            </w:r>
          </w:p>
          <w:p w:rsidR="00951269" w:rsidRPr="0008467A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89" w:type="pct"/>
            <w:gridSpan w:val="2"/>
            <w:tcBorders>
              <w:left w:val="nil"/>
            </w:tcBorders>
          </w:tcPr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lastRenderedPageBreak/>
              <w:t>20</w:t>
            </w:r>
          </w:p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08467A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left w:val="nil"/>
            </w:tcBorders>
          </w:tcPr>
          <w:p w:rsidR="00951269" w:rsidRPr="0008467A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08467A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08467A">
        <w:rPr>
          <w:b/>
          <w:color w:val="000000" w:themeColor="text1"/>
          <w:sz w:val="20"/>
          <w:szCs w:val="20"/>
        </w:rPr>
        <w:lastRenderedPageBreak/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08467A" w:rsidTr="00BA492F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08467A" w:rsidRDefault="00951269" w:rsidP="00EA2F20">
            <w:pPr>
              <w:numPr>
                <w:ilvl w:val="0"/>
                <w:numId w:val="38"/>
              </w:numPr>
              <w:spacing w:after="0" w:line="276" w:lineRule="auto"/>
              <w:rPr>
                <w:sz w:val="20"/>
                <w:szCs w:val="20"/>
              </w:rPr>
            </w:pPr>
            <w:r w:rsidRPr="0008467A">
              <w:rPr>
                <w:sz w:val="20"/>
                <w:szCs w:val="20"/>
              </w:rPr>
              <w:t>Jak stworzyć fanpage firmowy na poszczególnych kanałach społecznościowych.</w:t>
            </w:r>
          </w:p>
          <w:p w:rsidR="00951269" w:rsidRPr="0008467A" w:rsidRDefault="00951269" w:rsidP="00EA2F20">
            <w:pPr>
              <w:numPr>
                <w:ilvl w:val="0"/>
                <w:numId w:val="38"/>
              </w:numPr>
              <w:spacing w:after="0" w:line="276" w:lineRule="auto"/>
              <w:rPr>
                <w:sz w:val="20"/>
                <w:szCs w:val="20"/>
              </w:rPr>
            </w:pPr>
            <w:r w:rsidRPr="0008467A">
              <w:rPr>
                <w:sz w:val="20"/>
                <w:szCs w:val="20"/>
              </w:rPr>
              <w:t xml:space="preserve">Charakterystyka poszczególnych kanałów społecznościowych. </w:t>
            </w:r>
          </w:p>
          <w:p w:rsidR="00951269" w:rsidRPr="0008467A" w:rsidRDefault="00951269" w:rsidP="00EA2F20">
            <w:pPr>
              <w:numPr>
                <w:ilvl w:val="0"/>
                <w:numId w:val="38"/>
              </w:numPr>
              <w:spacing w:after="0" w:line="276" w:lineRule="auto"/>
              <w:rPr>
                <w:sz w:val="20"/>
                <w:szCs w:val="20"/>
              </w:rPr>
            </w:pPr>
            <w:r w:rsidRPr="0008467A">
              <w:rPr>
                <w:sz w:val="20"/>
                <w:szCs w:val="20"/>
              </w:rPr>
              <w:t>Jak tworzyć treści na fanpage.</w:t>
            </w:r>
          </w:p>
          <w:p w:rsidR="00951269" w:rsidRPr="0008467A" w:rsidRDefault="00951269" w:rsidP="00EA2F20">
            <w:pPr>
              <w:numPr>
                <w:ilvl w:val="0"/>
                <w:numId w:val="38"/>
              </w:numPr>
              <w:spacing w:after="0" w:line="276" w:lineRule="auto"/>
              <w:rPr>
                <w:sz w:val="20"/>
                <w:szCs w:val="20"/>
              </w:rPr>
            </w:pPr>
            <w:r w:rsidRPr="0008467A">
              <w:rPr>
                <w:sz w:val="20"/>
                <w:szCs w:val="20"/>
              </w:rPr>
              <w:t>Real Time Marketing w mediach społecznościowych.</w:t>
            </w:r>
          </w:p>
          <w:p w:rsidR="00951269" w:rsidRPr="0008467A" w:rsidRDefault="00951269" w:rsidP="00EA2F20">
            <w:pPr>
              <w:numPr>
                <w:ilvl w:val="0"/>
                <w:numId w:val="38"/>
              </w:numPr>
              <w:spacing w:after="0" w:line="276" w:lineRule="auto"/>
              <w:rPr>
                <w:sz w:val="20"/>
                <w:szCs w:val="20"/>
              </w:rPr>
            </w:pPr>
            <w:r w:rsidRPr="0008467A">
              <w:rPr>
                <w:sz w:val="20"/>
                <w:szCs w:val="20"/>
              </w:rPr>
              <w:t>Tworzenie skutecznej strategii budowy profilu.</w:t>
            </w:r>
          </w:p>
        </w:tc>
      </w:tr>
      <w:tr w:rsidR="00951269" w:rsidRPr="0008467A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1550" w:type="pct"/>
            <w:tcBorders>
              <w:right w:val="nil"/>
            </w:tcBorders>
            <w:shd w:val="clear" w:color="auto" w:fill="D9D9D9"/>
            <w:vAlign w:val="center"/>
          </w:tcPr>
          <w:p w:rsidR="00951269" w:rsidRPr="0008467A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  <w:vAlign w:val="center"/>
          </w:tcPr>
          <w:p w:rsidR="00951269" w:rsidRPr="0008467A" w:rsidRDefault="00951269" w:rsidP="00EF39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84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informatycznym, projekty, animacje edukacyjne</w:t>
            </w:r>
          </w:p>
        </w:tc>
      </w:tr>
      <w:tr w:rsidR="00951269" w:rsidRPr="0008467A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08467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08467A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08467A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08467A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08467A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BE48AB">
              <w:rPr>
                <w:rFonts w:ascii="Times New Roman" w:hAnsi="Times New Roman"/>
                <w:sz w:val="20"/>
                <w:szCs w:val="20"/>
              </w:rPr>
              <w:t xml:space="preserve">Katarzyna Bachnik, Justyna Szumniak-Samolej,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Potencjał biznesowy mediów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społecznościowych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, Poltext, Warszawa 2015. </w:t>
            </w:r>
          </w:p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BE48AB">
              <w:rPr>
                <w:rFonts w:ascii="Times New Roman" w:hAnsi="Times New Roman"/>
                <w:sz w:val="20"/>
                <w:szCs w:val="20"/>
              </w:rPr>
              <w:t xml:space="preserve">Iwona Lupa-Wójcik,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Social media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Strategicznie. wprowadzenie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, Wydawnistwo Sphia Bauty, Katowice 2018. </w:t>
            </w:r>
          </w:p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BE48AB">
              <w:rPr>
                <w:rFonts w:ascii="Times New Roman" w:hAnsi="Times New Roman"/>
                <w:sz w:val="20"/>
                <w:szCs w:val="20"/>
              </w:rPr>
              <w:t xml:space="preserve">M. Czaplicka,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Uwiedź klienta. Marketing w social mediach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, PWN, Warszawa 2019. 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BE48AB">
              <w:rPr>
                <w:rFonts w:ascii="Times New Roman" w:hAnsi="Times New Roman"/>
                <w:sz w:val="20"/>
                <w:szCs w:val="20"/>
              </w:rPr>
              <w:t xml:space="preserve">Karol Łopaciński,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Skuteczność promocji internetowej Pomiar i technologia informacyjna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>, PWE, Warszawa 2010.</w:t>
            </w:r>
          </w:p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Podstawy Marketingu Sieciowego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red. Bręczewski Jan, Warszawa 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2017. </w:t>
            </w:r>
          </w:p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en-GB"/>
              </w:rPr>
              <w:t>Web design e-commerce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 xml:space="preserve">, red. 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J. Wiedemann,  Taschen, Warszawa</w:t>
            </w:r>
          </w:p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Komunikacja marketingowa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red. M. Rydel, Gdańsk 2001. </w:t>
            </w:r>
          </w:p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Małgorzata Bartosik-Purgat, </w:t>
            </w: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Nowe media w komunikacji marketingowej przedsiębiorstw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Warszawa 2019.</w:t>
            </w:r>
          </w:p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Narzędzia i Techniki Komunikacji Marketingowej XXI,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red. Śliwińska Krystyna, Pacut Mirosław, Oficyna Wolters, Warszawa 2011.</w:t>
            </w:r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/>
    <w:p w:rsidR="00951269" w:rsidRDefault="00951269" w:rsidP="00951269"/>
    <w:p w:rsidR="00951269" w:rsidRPr="00904824" w:rsidRDefault="00951269" w:rsidP="00951269"/>
    <w:p w:rsidR="00951269" w:rsidRPr="00904824" w:rsidRDefault="00951269" w:rsidP="00951269">
      <w:pPr>
        <w:spacing w:line="259" w:lineRule="auto"/>
        <w:rPr>
          <w:color w:val="000000" w:themeColor="text1"/>
          <w:sz w:val="28"/>
          <w:szCs w:val="28"/>
        </w:rPr>
      </w:pPr>
      <w:r w:rsidRPr="00904824">
        <w:rPr>
          <w:color w:val="000000" w:themeColor="text1"/>
          <w:sz w:val="28"/>
          <w:szCs w:val="28"/>
        </w:rPr>
        <w:br w:type="page"/>
      </w:r>
    </w:p>
    <w:p w:rsidR="00951269" w:rsidRPr="00904824" w:rsidRDefault="00951269" w:rsidP="00CE7316">
      <w:pPr>
        <w:pStyle w:val="Nagwek1"/>
        <w:numPr>
          <w:ilvl w:val="0"/>
          <w:numId w:val="0"/>
        </w:numPr>
        <w:ind w:left="426"/>
      </w:pPr>
      <w:bookmarkStart w:id="108" w:name="_Toc83404887"/>
      <w:bookmarkStart w:id="109" w:name="_Toc83501843"/>
      <w:r w:rsidRPr="00904824">
        <w:lastRenderedPageBreak/>
        <w:t>D2 Promowanie witryn internetowych: Specjalista SEM</w:t>
      </w:r>
      <w:bookmarkEnd w:id="108"/>
      <w:bookmarkEnd w:id="109"/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6" name="Obraz 6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BA492F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0A466C" w:rsidRDefault="00951269" w:rsidP="00EF3960">
            <w:pPr>
              <w:pStyle w:val="Nagwek2"/>
            </w:pPr>
            <w:bookmarkStart w:id="110" w:name="_Toc50575144"/>
            <w:bookmarkStart w:id="111" w:name="_Toc83404888"/>
            <w:bookmarkStart w:id="112" w:name="_Toc83501844"/>
            <w:r w:rsidRPr="000A466C">
              <w:t>Pozycjonowanie Off site D</w:t>
            </w:r>
            <w:bookmarkEnd w:id="110"/>
            <w:r w:rsidRPr="000A466C">
              <w:t>2.1</w:t>
            </w:r>
            <w:bookmarkEnd w:id="111"/>
            <w:bookmarkEnd w:id="112"/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6344E8" w:rsidRDefault="00951269" w:rsidP="00EF39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 w:val="23"/>
                <w:szCs w:val="35"/>
                <w:lang w:eastAsia="pl-PL"/>
              </w:rPr>
            </w:pPr>
            <w:r w:rsidRPr="006344E8">
              <w:rPr>
                <w:rFonts w:eastAsia="Times New Roman"/>
                <w:color w:val="202124"/>
                <w:sz w:val="23"/>
                <w:lang w:eastAsia="pl-PL"/>
              </w:rPr>
              <w:t>Off site positioning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Marketing Internetowy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studia pierwszego stopnia (licencjackie)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praktyczny (P)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stacjonarna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 w:rsidRPr="005D5317">
              <w:rPr>
                <w:color w:val="000000" w:themeColor="text1"/>
              </w:rPr>
              <w:t>polski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5D5317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5D5317" w:rsidRDefault="00EF3960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Marcin Kawa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84"/>
        <w:gridCol w:w="1678"/>
        <w:gridCol w:w="2107"/>
        <w:gridCol w:w="1254"/>
        <w:gridCol w:w="550"/>
        <w:gridCol w:w="914"/>
        <w:gridCol w:w="257"/>
        <w:gridCol w:w="944"/>
      </w:tblGrid>
      <w:tr w:rsidR="00951269" w:rsidRPr="00D67B89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D67B89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Poznanie roli linków w pozycjonowaniu stron internetowych </w:t>
            </w:r>
          </w:p>
        </w:tc>
      </w:tr>
      <w:tr w:rsidR="00951269" w:rsidRPr="00D67B89" w:rsidTr="00EF3960">
        <w:trPr>
          <w:trHeight w:val="835"/>
        </w:trPr>
        <w:tc>
          <w:tcPr>
            <w:tcW w:w="1757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43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30 godzin </w:t>
            </w:r>
            <w:r>
              <w:rPr>
                <w:color w:val="000000" w:themeColor="text1"/>
                <w:sz w:val="20"/>
                <w:szCs w:val="20"/>
              </w:rPr>
              <w:t xml:space="preserve">ćwiczeń projektowych </w:t>
            </w:r>
          </w:p>
        </w:tc>
      </w:tr>
      <w:tr w:rsidR="00951269" w:rsidRPr="00D67B89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D67B89" w:rsidTr="00EF3960">
        <w:trPr>
          <w:trHeight w:val="285"/>
        </w:trPr>
        <w:tc>
          <w:tcPr>
            <w:tcW w:w="853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D67B89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D67B89" w:rsidTr="00EF3960">
        <w:tc>
          <w:tcPr>
            <w:tcW w:w="85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D2.1K_W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/>
                <w:sz w:val="20"/>
                <w:szCs w:val="20"/>
              </w:rPr>
              <w:t xml:space="preserve">W zaawansowanym stopniu zasady </w:t>
            </w:r>
            <w:r>
              <w:rPr>
                <w:bCs/>
                <w:color w:val="000000"/>
                <w:sz w:val="20"/>
                <w:szCs w:val="20"/>
              </w:rPr>
              <w:t xml:space="preserve">spójności informacji oraz autorytetów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zewnętrznych 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MI_W</w:t>
            </w:r>
            <w:r w:rsidRPr="00D67B89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Prace projektowe, </w:t>
            </w:r>
            <w:r w:rsidRPr="00D67B89">
              <w:rPr>
                <w:color w:val="000000" w:themeColor="text1"/>
                <w:sz w:val="20"/>
                <w:szCs w:val="20"/>
              </w:rPr>
              <w:lastRenderedPageBreak/>
              <w:t>projekt końcowy</w:t>
            </w:r>
          </w:p>
        </w:tc>
      </w:tr>
      <w:tr w:rsidR="00951269" w:rsidRPr="00D67B89" w:rsidTr="00EF3960">
        <w:tc>
          <w:tcPr>
            <w:tcW w:w="85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lastRenderedPageBreak/>
              <w:t>MI.D</w:t>
            </w:r>
            <w:r>
              <w:rPr>
                <w:color w:val="000000" w:themeColor="text1"/>
                <w:sz w:val="20"/>
                <w:szCs w:val="20"/>
              </w:rPr>
              <w:t>2.1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/>
                <w:sz w:val="20"/>
                <w:szCs w:val="20"/>
              </w:rPr>
              <w:t xml:space="preserve">Samodzielnie zdobywać i selekcjonować informacje, dokonać ich analizy oraz </w:t>
            </w:r>
            <w:r>
              <w:rPr>
                <w:bCs/>
                <w:color w:val="000000"/>
                <w:sz w:val="20"/>
                <w:szCs w:val="20"/>
              </w:rPr>
              <w:t xml:space="preserve">zna rolę linków w pozycjonowaniu stron internetowych 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D67B89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85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4.K_K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Krytycznej oceny własnych umiejętności, efektów własnej pracy, nie waha się zasięgnąć opinii członka zespołu lub eksperta. 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5000" w:type="pct"/>
            <w:gridSpan w:val="8"/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D67B89" w:rsidTr="00EF3960">
        <w:trPr>
          <w:trHeight w:val="1495"/>
        </w:trPr>
        <w:tc>
          <w:tcPr>
            <w:tcW w:w="1757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D67B89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106" w:type="pct"/>
            <w:gridSpan w:val="3"/>
            <w:tcBorders>
              <w:left w:val="nil"/>
            </w:tcBorders>
          </w:tcPr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" w:type="pct"/>
            <w:gridSpan w:val="2"/>
            <w:tcBorders>
              <w:left w:val="nil"/>
            </w:tcBorders>
            <w:textDirection w:val="btLr"/>
          </w:tcPr>
          <w:p w:rsidR="00951269" w:rsidRPr="00D67B89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507" w:type="pct"/>
            <w:tcBorders>
              <w:left w:val="nil"/>
            </w:tcBorders>
            <w:textDirection w:val="btLr"/>
          </w:tcPr>
          <w:p w:rsidR="00951269" w:rsidRPr="00D67B89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D67B89" w:rsidTr="00EF3960">
        <w:tc>
          <w:tcPr>
            <w:tcW w:w="1757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106" w:type="pct"/>
            <w:gridSpan w:val="3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D67B89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rPr>
          <w:trHeight w:val="1498"/>
        </w:trPr>
        <w:tc>
          <w:tcPr>
            <w:tcW w:w="1757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106" w:type="pct"/>
            <w:gridSpan w:val="3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c>
          <w:tcPr>
            <w:tcW w:w="1757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106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Udział w ćwiczenia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75</w:t>
            </w: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D67B89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D67B89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D67B89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E44B20" w:rsidRDefault="00951269" w:rsidP="00EA2F2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E44B20">
              <w:rPr>
                <w:color w:val="000000"/>
                <w:sz w:val="20"/>
                <w:szCs w:val="22"/>
              </w:rPr>
              <w:t>Autorytet zewnętrzny</w:t>
            </w:r>
          </w:p>
          <w:p w:rsidR="00951269" w:rsidRPr="00E44B20" w:rsidRDefault="00951269" w:rsidP="00EA2F2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E44B20">
              <w:rPr>
                <w:color w:val="000000"/>
                <w:sz w:val="20"/>
                <w:szCs w:val="22"/>
              </w:rPr>
              <w:t>Spójność informacji</w:t>
            </w:r>
          </w:p>
          <w:p w:rsidR="00951269" w:rsidRPr="00E44B20" w:rsidRDefault="00951269" w:rsidP="00EA2F2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E44B20">
              <w:rPr>
                <w:color w:val="000000"/>
                <w:sz w:val="20"/>
                <w:szCs w:val="22"/>
              </w:rPr>
              <w:t>Rola linków w pozycjonowaniu</w:t>
            </w:r>
          </w:p>
          <w:p w:rsidR="00951269" w:rsidRPr="00E44B20" w:rsidRDefault="00951269" w:rsidP="00EA2F2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E44B20">
              <w:rPr>
                <w:color w:val="000000"/>
                <w:sz w:val="20"/>
                <w:szCs w:val="22"/>
              </w:rPr>
              <w:t>Rodzaje linków oraz sposoby pozyskiwania</w:t>
            </w:r>
          </w:p>
          <w:p w:rsidR="00951269" w:rsidRPr="00E44B20" w:rsidRDefault="00951269" w:rsidP="00EA2F2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E44B20">
              <w:rPr>
                <w:color w:val="000000"/>
                <w:sz w:val="20"/>
                <w:szCs w:val="22"/>
              </w:rPr>
              <w:t>Wykorzystanie profilu linków konkurencji</w:t>
            </w:r>
          </w:p>
          <w:p w:rsidR="00951269" w:rsidRPr="00E44B20" w:rsidRDefault="00951269" w:rsidP="00EA2F2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E44B20">
              <w:rPr>
                <w:color w:val="000000"/>
                <w:sz w:val="20"/>
                <w:szCs w:val="22"/>
              </w:rPr>
              <w:lastRenderedPageBreak/>
              <w:t>Strategia link buildingowa</w:t>
            </w:r>
          </w:p>
          <w:p w:rsidR="00951269" w:rsidRPr="00E44B20" w:rsidRDefault="00951269" w:rsidP="00EA2F2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E44B20">
              <w:rPr>
                <w:color w:val="000000"/>
                <w:sz w:val="20"/>
                <w:szCs w:val="22"/>
              </w:rPr>
              <w:t>Nieetyczne techniki link buildingu</w:t>
            </w:r>
          </w:p>
          <w:p w:rsidR="00951269" w:rsidRPr="00E44B20" w:rsidRDefault="00951269" w:rsidP="00EA2F2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E44B20">
              <w:rPr>
                <w:color w:val="000000"/>
                <w:sz w:val="20"/>
                <w:szCs w:val="22"/>
              </w:rPr>
              <w:t>Narzędzia</w:t>
            </w:r>
          </w:p>
          <w:p w:rsidR="00951269" w:rsidRPr="00D67B89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D67B8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D67B8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D67B8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820BD0" w:rsidRDefault="00951269" w:rsidP="00EA2F20">
            <w:pPr>
              <w:pStyle w:val="Tekstpodstawowy"/>
              <w:numPr>
                <w:ilvl w:val="0"/>
                <w:numId w:val="27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820BD0">
              <w:rPr>
                <w:i/>
                <w:color w:val="222222"/>
                <w:sz w:val="20"/>
                <w:szCs w:val="20"/>
              </w:rPr>
              <w:t>E-marketing</w:t>
            </w:r>
            <w:r w:rsidRPr="00820BD0">
              <w:rPr>
                <w:color w:val="222222"/>
                <w:sz w:val="20"/>
                <w:szCs w:val="20"/>
              </w:rPr>
              <w:t>, red. Grzegorz Mazurek, Poltext, Warszawa 2018.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27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</w:rPr>
              <w:t xml:space="preserve">Philip Kotler, </w:t>
            </w:r>
            <w:r w:rsidRPr="00820BD0">
              <w:rPr>
                <w:i/>
                <w:color w:val="222222"/>
                <w:sz w:val="20"/>
                <w:szCs w:val="20"/>
              </w:rPr>
              <w:t>Marketing 4.0</w:t>
            </w:r>
            <w:r w:rsidRPr="00820BD0">
              <w:rPr>
                <w:color w:val="222222"/>
                <w:sz w:val="20"/>
                <w:szCs w:val="20"/>
              </w:rPr>
              <w:t xml:space="preserve">, mt biznes, Warszawa 2017. 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27"/>
              </w:numPr>
              <w:spacing w:after="0"/>
              <w:ind w:left="441" w:hanging="283"/>
              <w:jc w:val="both"/>
              <w:rPr>
                <w:color w:val="222222"/>
                <w:sz w:val="20"/>
                <w:szCs w:val="20"/>
              </w:rPr>
            </w:pPr>
            <w:r w:rsidRPr="00820BD0">
              <w:rPr>
                <w:i/>
                <w:color w:val="222222"/>
                <w:sz w:val="20"/>
                <w:szCs w:val="20"/>
              </w:rPr>
              <w:t xml:space="preserve">John Kalench, MLM marketing wielopoziomowy, </w:t>
            </w:r>
            <w:r w:rsidRPr="00820BD0">
              <w:rPr>
                <w:color w:val="222222"/>
                <w:sz w:val="20"/>
                <w:szCs w:val="20"/>
              </w:rPr>
              <w:t xml:space="preserve">Emka, Warszawa 2018. 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27"/>
              </w:numPr>
              <w:spacing w:after="0"/>
              <w:ind w:left="441" w:hanging="283"/>
              <w:jc w:val="both"/>
              <w:rPr>
                <w:color w:val="222222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  <w:lang w:val="en-GB"/>
              </w:rPr>
              <w:t>Liana Evans</w:t>
            </w:r>
            <w:r w:rsidRPr="00820BD0">
              <w:rPr>
                <w:i/>
                <w:color w:val="222222"/>
                <w:sz w:val="20"/>
                <w:szCs w:val="20"/>
                <w:lang w:val="en-GB"/>
              </w:rPr>
              <w:t xml:space="preserve">, Social Media Marketing. </w:t>
            </w:r>
            <w:r w:rsidRPr="00820BD0">
              <w:rPr>
                <w:i/>
                <w:color w:val="222222"/>
                <w:sz w:val="20"/>
                <w:szCs w:val="20"/>
              </w:rPr>
              <w:t xml:space="preserve">Odkryj potencjał Facebooka, Twittera i innych portali społecznościowych, </w:t>
            </w:r>
            <w:r w:rsidRPr="00820BD0">
              <w:rPr>
                <w:color w:val="222222"/>
                <w:sz w:val="20"/>
                <w:szCs w:val="20"/>
              </w:rPr>
              <w:t>One Press, Gliwice 2016.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27"/>
              </w:numPr>
              <w:spacing w:after="0"/>
              <w:ind w:left="441" w:hanging="283"/>
              <w:jc w:val="both"/>
              <w:rPr>
                <w:i/>
                <w:color w:val="222222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</w:rPr>
              <w:t>Anna Miotk</w:t>
            </w:r>
            <w:r w:rsidRPr="00820BD0">
              <w:rPr>
                <w:i/>
                <w:color w:val="222222"/>
                <w:sz w:val="20"/>
                <w:szCs w:val="20"/>
              </w:rPr>
              <w:t xml:space="preserve">, Skuteczne Social Media, </w:t>
            </w:r>
            <w:r w:rsidRPr="00820BD0">
              <w:rPr>
                <w:color w:val="222222"/>
                <w:sz w:val="20"/>
                <w:szCs w:val="20"/>
              </w:rPr>
              <w:t>Warszawa 2017</w:t>
            </w:r>
            <w:r w:rsidRPr="00820BD0">
              <w:rPr>
                <w:i/>
                <w:color w:val="222222"/>
                <w:sz w:val="20"/>
                <w:szCs w:val="20"/>
              </w:rPr>
              <w:t>.</w:t>
            </w:r>
          </w:p>
          <w:p w:rsidR="00951269" w:rsidRPr="00820BD0" w:rsidRDefault="00951269" w:rsidP="00EF3960">
            <w:pPr>
              <w:pStyle w:val="Tekstpodstawowy"/>
              <w:spacing w:after="0"/>
              <w:ind w:left="158"/>
              <w:jc w:val="both"/>
              <w:rPr>
                <w:i/>
                <w:color w:val="222222"/>
                <w:sz w:val="20"/>
                <w:szCs w:val="20"/>
              </w:rPr>
            </w:pPr>
          </w:p>
          <w:p w:rsidR="00951269" w:rsidRPr="00820BD0" w:rsidRDefault="008D6C57" w:rsidP="00EF3960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hyperlink r:id="rId17" w:history="1">
              <w:r w:rsidR="00951269" w:rsidRPr="00820BD0">
                <w:rPr>
                  <w:rStyle w:val="Hipercze"/>
                  <w:rFonts w:eastAsiaTheme="majorEastAsia"/>
                  <w:sz w:val="20"/>
                  <w:szCs w:val="20"/>
                </w:rPr>
                <w:t>https://www.pozycjonusz.pl/</w:t>
              </w:r>
            </w:hyperlink>
          </w:p>
          <w:p w:rsidR="00951269" w:rsidRPr="00526019" w:rsidRDefault="008D6C57" w:rsidP="00EF3960">
            <w:pPr>
              <w:rPr>
                <w:b/>
              </w:rPr>
            </w:pPr>
            <w:hyperlink r:id="rId18" w:history="1">
              <w:r w:rsidR="00951269" w:rsidRPr="00820BD0">
                <w:rPr>
                  <w:rStyle w:val="Hipercze"/>
                  <w:rFonts w:eastAsiaTheme="majorEastAsia"/>
                  <w:sz w:val="20"/>
                  <w:szCs w:val="20"/>
                </w:rPr>
                <w:t>https://redelement.pl/</w:t>
              </w:r>
            </w:hyperlink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/>
    <w:p w:rsidR="00951269" w:rsidRPr="00904824" w:rsidRDefault="00951269" w:rsidP="00951269">
      <w:pPr>
        <w:spacing w:line="259" w:lineRule="auto"/>
        <w:rPr>
          <w:color w:val="000000" w:themeColor="text1"/>
          <w:sz w:val="28"/>
          <w:szCs w:val="28"/>
        </w:rPr>
      </w:pPr>
      <w:r w:rsidRPr="00904824">
        <w:rPr>
          <w:color w:val="000000" w:themeColor="text1"/>
          <w:sz w:val="28"/>
          <w:szCs w:val="28"/>
        </w:rPr>
        <w:br w:type="page"/>
      </w:r>
    </w:p>
    <w:p w:rsidR="00951269" w:rsidRPr="001731DE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61" name="Obraz 6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1DE">
        <w:rPr>
          <w:b/>
          <w:color w:val="000000" w:themeColor="text1"/>
          <w:sz w:val="28"/>
          <w:szCs w:val="28"/>
        </w:rPr>
        <w:tab/>
      </w: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3"/>
        <w:gridCol w:w="6355"/>
      </w:tblGrid>
      <w:tr w:rsidR="00951269" w:rsidRPr="001731DE" w:rsidTr="00EF3960">
        <w:trPr>
          <w:trHeight w:val="397"/>
        </w:trPr>
        <w:tc>
          <w:tcPr>
            <w:tcW w:w="1579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1" w:type="pct"/>
            <w:tcBorders>
              <w:top w:val="single" w:sz="8" w:space="0" w:color="auto"/>
            </w:tcBorders>
            <w:vAlign w:val="center"/>
          </w:tcPr>
          <w:p w:rsidR="00951269" w:rsidRPr="00EF408E" w:rsidRDefault="00951269" w:rsidP="00EF3960">
            <w:pPr>
              <w:pStyle w:val="Nagwek2"/>
            </w:pPr>
            <w:bookmarkStart w:id="113" w:name="_Toc50575133"/>
            <w:bookmarkStart w:id="114" w:name="_Toc83404889"/>
            <w:bookmarkStart w:id="115" w:name="_Toc83501845"/>
            <w:r w:rsidRPr="00EF408E">
              <w:t>Zarządzanie systemami reklamy PPC D2.2</w:t>
            </w:r>
            <w:bookmarkEnd w:id="113"/>
            <w:bookmarkEnd w:id="114"/>
            <w:bookmarkEnd w:id="115"/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EF3960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</w:rPr>
              <w:t xml:space="preserve">PPC advertising campaign administration 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EF3960">
            <w:r w:rsidRPr="00EF408E">
              <w:t>Marketing Internetowy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EF3960">
            <w:r w:rsidRPr="00EF408E">
              <w:t>studia pierwszego stopnia (licencjackie)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EF3960">
            <w:r w:rsidRPr="00EF408E">
              <w:t>praktyczny (P)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EF3960">
            <w:r w:rsidRPr="00EF408E">
              <w:t>stacjonarna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EF3960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</w:rPr>
              <w:t>4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EF3960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</w:rPr>
              <w:t>polski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EF3960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EF408E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EF3960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</w:rPr>
              <w:t>5</w:t>
            </w:r>
          </w:p>
        </w:tc>
      </w:tr>
      <w:tr w:rsidR="00951269" w:rsidRPr="001731DE" w:rsidTr="00EF3960">
        <w:trPr>
          <w:trHeight w:val="397"/>
        </w:trPr>
        <w:tc>
          <w:tcPr>
            <w:tcW w:w="1579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EF408E" w:rsidRDefault="00951269" w:rsidP="00EF3960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1" w:type="pct"/>
            <w:tcBorders>
              <w:bottom w:val="single" w:sz="8" w:space="0" w:color="auto"/>
            </w:tcBorders>
            <w:vAlign w:val="center"/>
          </w:tcPr>
          <w:p w:rsidR="00951269" w:rsidRPr="00EF408E" w:rsidRDefault="00EF3960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Wojciech Laskowski</w:t>
            </w:r>
            <w:r w:rsidR="00951269" w:rsidRPr="00EF408E">
              <w:rPr>
                <w:color w:val="000000" w:themeColor="text1"/>
              </w:rPr>
              <w:t xml:space="preserve"> 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871"/>
        <w:gridCol w:w="1528"/>
        <w:gridCol w:w="1961"/>
        <w:gridCol w:w="1167"/>
        <w:gridCol w:w="545"/>
        <w:gridCol w:w="917"/>
        <w:gridCol w:w="274"/>
        <w:gridCol w:w="1025"/>
      </w:tblGrid>
      <w:tr w:rsidR="00951269" w:rsidRPr="00405164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405164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Podstawy tworzenia kampanii GoogleAd oraz zarządzania nimi </w:t>
            </w:r>
          </w:p>
        </w:tc>
      </w:tr>
      <w:tr w:rsidR="00951269" w:rsidRPr="00405164" w:rsidTr="00EF3960">
        <w:trPr>
          <w:trHeight w:val="835"/>
        </w:trPr>
        <w:tc>
          <w:tcPr>
            <w:tcW w:w="183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16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45 godzin </w:t>
            </w:r>
            <w:r>
              <w:rPr>
                <w:color w:val="000000" w:themeColor="text1"/>
                <w:sz w:val="20"/>
                <w:szCs w:val="20"/>
              </w:rPr>
              <w:t>ćwiczeń projektowych</w:t>
            </w:r>
          </w:p>
        </w:tc>
      </w:tr>
      <w:tr w:rsidR="00951269" w:rsidRPr="00405164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405164" w:rsidTr="00EF3960">
        <w:trPr>
          <w:trHeight w:val="285"/>
        </w:trPr>
        <w:tc>
          <w:tcPr>
            <w:tcW w:w="1008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40516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405164" w:rsidTr="00EF3960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MI.D2.2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W zaawansowanym stopniu metody komunikacji marketingowej, typy kampanii, mierniki ich efektywności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rPr>
          <w:trHeight w:val="1318"/>
        </w:trPr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lastRenderedPageBreak/>
              <w:t>MI.</w:t>
            </w:r>
            <w:r>
              <w:rPr>
                <w:color w:val="000000" w:themeColor="text1"/>
                <w:sz w:val="20"/>
                <w:szCs w:val="20"/>
              </w:rPr>
              <w:t>D2.2_W</w:t>
            </w:r>
            <w:r w:rsidRPr="00405164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W zaawansowanym stopniu narzędzia informatyczne związane z komunikacją marketingową, w tym szczególnie kampaniami Google Ads.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405164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Default="00951269" w:rsidP="00EF3960"/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rPr>
          <w:trHeight w:val="1248"/>
        </w:trPr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D2.2_U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Samodzielnie zdobywa i selekcjonuje informacje dotyczące potrzeb zleceniodawcy oraz odbiorcy kampanii reklamowej w internecie.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Default="00951269" w:rsidP="00EF3960"/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D2.2.K_U</w:t>
            </w:r>
            <w:r w:rsidRPr="00405164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Wykorzystuje posiadaną wiedzę do tworzenia zaawansowanych projektów kampanii marketingowych o estetycznym wyglądzie, praktycznych i przyjaznych dla użytkownika.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Default="00951269" w:rsidP="00EF3960"/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EF3960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MI.D2.2.K_U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Stosuje narzędzia GoogleAds do skutecznego komunikowania społecznego.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Default="00951269" w:rsidP="00EF3960"/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4026E" w:rsidTr="00EF3960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MI.</w:t>
            </w:r>
            <w:r>
              <w:rPr>
                <w:color w:val="000000" w:themeColor="text1"/>
                <w:szCs w:val="20"/>
              </w:rPr>
              <w:t>D2.2</w:t>
            </w:r>
            <w:r w:rsidRPr="0094026E">
              <w:rPr>
                <w:color w:val="000000" w:themeColor="text1"/>
                <w:szCs w:val="20"/>
              </w:rPr>
              <w:t>.K_U04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 xml:space="preserve">Posługuje się terminologią z zakresu zarządzania systemami reklamy internetowej. Precyzyjnie informuje o swoich czynnościach innych członków zespołu.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spacing w:before="60" w:after="60"/>
              <w:jc w:val="center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MI_U04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Pr="0094026E" w:rsidRDefault="00951269" w:rsidP="00EF3960">
            <w:pPr>
              <w:rPr>
                <w:sz w:val="28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94026E" w:rsidRDefault="00951269" w:rsidP="00EF3960">
            <w:pPr>
              <w:spacing w:before="60" w:after="60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Prace projektowe, projekt końcowy</w:t>
            </w:r>
          </w:p>
        </w:tc>
      </w:tr>
      <w:tr w:rsidR="00951269" w:rsidRPr="0094026E" w:rsidTr="00EF3960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MI.</w:t>
            </w:r>
            <w:r>
              <w:rPr>
                <w:color w:val="000000" w:themeColor="text1"/>
                <w:szCs w:val="20"/>
              </w:rPr>
              <w:t>D2.2</w:t>
            </w:r>
            <w:r w:rsidRPr="0094026E">
              <w:rPr>
                <w:color w:val="000000" w:themeColor="text1"/>
                <w:szCs w:val="20"/>
              </w:rPr>
              <w:t>.K_U05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Podejmując się wykonania projektu kampanii marketingowej w internecie, zorganizować zespół roboczy, uwzględnia kompetencje i indywidualne uzdolnienia członków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spacing w:before="60" w:after="60"/>
              <w:jc w:val="center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MI_U07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Default="00951269" w:rsidP="00EF3960"/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94026E" w:rsidRDefault="00951269" w:rsidP="00EF3960">
            <w:pPr>
              <w:spacing w:before="60" w:after="60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Prace projektowe, projekt końcowy</w:t>
            </w:r>
          </w:p>
        </w:tc>
      </w:tr>
      <w:tr w:rsidR="00951269" w:rsidRPr="0094026E" w:rsidTr="00EF3960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MI.</w:t>
            </w:r>
            <w:r>
              <w:rPr>
                <w:color w:val="000000" w:themeColor="text1"/>
                <w:szCs w:val="20"/>
              </w:rPr>
              <w:t>D2.2</w:t>
            </w:r>
            <w:r w:rsidRPr="0094026E">
              <w:rPr>
                <w:color w:val="000000" w:themeColor="text1"/>
                <w:szCs w:val="20"/>
              </w:rPr>
              <w:t>.K_U06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Dotrzymywać tempa zmianom technologii służących do projektowania kampanii internetowych, chętnie zapoznaje się z nowinkami technologicznymi i wdraża je do swojej praktyki zawodowej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spacing w:before="60" w:after="60"/>
              <w:jc w:val="center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MI_U08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Pr="0094026E" w:rsidRDefault="00951269" w:rsidP="00EF3960">
            <w:pPr>
              <w:rPr>
                <w:sz w:val="28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94026E" w:rsidRDefault="00951269" w:rsidP="00EF3960">
            <w:pPr>
              <w:spacing w:before="60" w:after="60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Prace projektowe, projekt końcowy</w:t>
            </w:r>
          </w:p>
        </w:tc>
      </w:tr>
      <w:tr w:rsidR="00951269" w:rsidRPr="0094026E" w:rsidTr="00EF3960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MI.D2.2</w:t>
            </w:r>
            <w:r w:rsidRPr="0094026E">
              <w:rPr>
                <w:color w:val="000000" w:themeColor="text1"/>
                <w:szCs w:val="20"/>
              </w:rPr>
              <w:t>.K_K01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Krytycznej oceny własnych umiejętności, poznawania nowych sposobów projektowania kampanii marketingowych oraz zwiększania ich skuteczności; poszukiwania wsparcia ekspertów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spacing w:before="60" w:after="60"/>
              <w:jc w:val="center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MI_K01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Default="00951269" w:rsidP="00EF3960"/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94026E" w:rsidRDefault="00951269" w:rsidP="00EF3960">
            <w:pPr>
              <w:spacing w:before="60" w:after="60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Prace projektowe, projekt końcowy</w:t>
            </w:r>
          </w:p>
        </w:tc>
      </w:tr>
      <w:tr w:rsidR="00951269" w:rsidRPr="0094026E" w:rsidTr="00EF3960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MI.D2.2</w:t>
            </w:r>
            <w:r w:rsidRPr="0094026E">
              <w:rPr>
                <w:color w:val="000000" w:themeColor="text1"/>
                <w:szCs w:val="20"/>
              </w:rPr>
              <w:t>.K_K0</w:t>
            </w:r>
            <w:r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 xml:space="preserve">Przejawiania własnej inicjatywy w podpowiadaniu rozwiązań służących klientowi, zdobywaniu nowych kwalifikacji oraz rozwijania </w:t>
            </w:r>
            <w:r w:rsidRPr="0094026E">
              <w:rPr>
                <w:color w:val="000000" w:themeColor="text1"/>
                <w:szCs w:val="20"/>
              </w:rPr>
              <w:lastRenderedPageBreak/>
              <w:t>działalności zawodowej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spacing w:before="60" w:after="60"/>
              <w:jc w:val="center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lastRenderedPageBreak/>
              <w:t>MI_K03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Pr="0094026E" w:rsidRDefault="00951269" w:rsidP="00EF3960">
            <w:pPr>
              <w:rPr>
                <w:sz w:val="28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94026E" w:rsidRDefault="00951269" w:rsidP="00EF3960">
            <w:pPr>
              <w:spacing w:before="60" w:after="60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Prace projektowe, projekt końcowy</w:t>
            </w:r>
          </w:p>
        </w:tc>
      </w:tr>
      <w:tr w:rsidR="00951269" w:rsidRPr="0094026E" w:rsidTr="00EF3960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lastRenderedPageBreak/>
              <w:t>MI.CD2.2</w:t>
            </w:r>
            <w:r w:rsidRPr="0094026E">
              <w:rPr>
                <w:color w:val="000000" w:themeColor="text1"/>
                <w:szCs w:val="20"/>
              </w:rPr>
              <w:t>.K_K0</w:t>
            </w:r>
            <w:r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 xml:space="preserve">Przestrzegania zasad etyki w przestrzeni internetu.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EF3960">
            <w:pPr>
              <w:spacing w:before="60" w:after="60"/>
              <w:jc w:val="center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MI_K04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4026E" w:rsidRDefault="00951269" w:rsidP="00EF3960">
            <w:pPr>
              <w:rPr>
                <w:sz w:val="28"/>
              </w:rPr>
            </w:pPr>
            <w:r w:rsidRPr="0094026E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94026E" w:rsidRDefault="00951269" w:rsidP="00EF3960">
            <w:pPr>
              <w:spacing w:before="60" w:after="60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Prace projektowe, projekt końcowy</w:t>
            </w:r>
          </w:p>
        </w:tc>
      </w:tr>
      <w:tr w:rsidR="00951269" w:rsidRPr="0094026E" w:rsidTr="00EF3960">
        <w:tc>
          <w:tcPr>
            <w:tcW w:w="5000" w:type="pct"/>
            <w:gridSpan w:val="8"/>
            <w:shd w:val="clear" w:color="auto" w:fill="D9D9D9"/>
          </w:tcPr>
          <w:p w:rsidR="00951269" w:rsidRPr="0094026E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Nakład pracy studenta (bilans punktów ECTS)</w:t>
            </w:r>
          </w:p>
        </w:tc>
      </w:tr>
      <w:tr w:rsidR="00951269" w:rsidRPr="0094026E" w:rsidTr="00EF3960">
        <w:trPr>
          <w:cantSplit/>
          <w:trHeight w:val="1587"/>
        </w:trPr>
        <w:tc>
          <w:tcPr>
            <w:tcW w:w="1831" w:type="pct"/>
            <w:gridSpan w:val="2"/>
            <w:tcBorders>
              <w:right w:val="nil"/>
            </w:tcBorders>
            <w:shd w:val="clear" w:color="auto" w:fill="D9D9D9"/>
          </w:tcPr>
          <w:p w:rsidR="00951269" w:rsidRPr="0094026E" w:rsidRDefault="00951269" w:rsidP="00EF3960">
            <w:pPr>
              <w:spacing w:before="60" w:after="60"/>
              <w:rPr>
                <w:b/>
                <w:bCs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Całkowita liczba punktów ECTS: (A + B)</w:t>
            </w:r>
            <w:r w:rsidRPr="0094026E">
              <w:rPr>
                <w:b/>
                <w:i/>
                <w:color w:val="000000" w:themeColor="text1"/>
                <w:szCs w:val="20"/>
              </w:rPr>
              <w:t xml:space="preserve">   </w:t>
            </w:r>
          </w:p>
        </w:tc>
        <w:tc>
          <w:tcPr>
            <w:tcW w:w="1979" w:type="pct"/>
            <w:gridSpan w:val="3"/>
            <w:tcBorders>
              <w:left w:val="nil"/>
            </w:tcBorders>
          </w:tcPr>
          <w:p w:rsidR="00951269" w:rsidRPr="0094026E" w:rsidRDefault="00951269" w:rsidP="00EF3960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4</w:t>
            </w:r>
          </w:p>
        </w:tc>
        <w:tc>
          <w:tcPr>
            <w:tcW w:w="641" w:type="pct"/>
            <w:gridSpan w:val="2"/>
            <w:tcBorders>
              <w:left w:val="nil"/>
            </w:tcBorders>
            <w:textDirection w:val="btLr"/>
          </w:tcPr>
          <w:p w:rsidR="00951269" w:rsidRPr="0094026E" w:rsidRDefault="00951269" w:rsidP="00EF3960">
            <w:pPr>
              <w:spacing w:before="60" w:after="60"/>
              <w:ind w:left="113" w:right="113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Stacjonarne</w:t>
            </w:r>
          </w:p>
        </w:tc>
        <w:tc>
          <w:tcPr>
            <w:tcW w:w="548" w:type="pct"/>
            <w:tcBorders>
              <w:left w:val="nil"/>
            </w:tcBorders>
            <w:textDirection w:val="btLr"/>
          </w:tcPr>
          <w:p w:rsidR="00951269" w:rsidRPr="0094026E" w:rsidRDefault="00951269" w:rsidP="00EF3960">
            <w:pPr>
              <w:spacing w:before="60" w:after="60"/>
              <w:ind w:left="113" w:right="113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Niestacjonarne</w:t>
            </w:r>
          </w:p>
        </w:tc>
      </w:tr>
      <w:tr w:rsidR="00951269" w:rsidRPr="0094026E" w:rsidTr="00EF3960">
        <w:tc>
          <w:tcPr>
            <w:tcW w:w="1831" w:type="pct"/>
            <w:gridSpan w:val="2"/>
            <w:tcBorders>
              <w:right w:val="nil"/>
            </w:tcBorders>
            <w:shd w:val="clear" w:color="auto" w:fill="D9D9D9"/>
          </w:tcPr>
          <w:p w:rsidR="00951269" w:rsidRPr="0094026E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 xml:space="preserve">A. Liczba godzin </w:t>
            </w:r>
            <w:r w:rsidRPr="0094026E">
              <w:rPr>
                <w:b/>
                <w:color w:val="000000" w:themeColor="text1"/>
                <w:szCs w:val="20"/>
                <w:lang w:eastAsia="pl-PL"/>
              </w:rPr>
              <w:t>kontaktowych</w:t>
            </w:r>
            <w:r w:rsidRPr="0094026E">
              <w:rPr>
                <w:b/>
                <w:color w:val="000000" w:themeColor="text1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1979" w:type="pct"/>
            <w:gridSpan w:val="3"/>
            <w:tcBorders>
              <w:left w:val="nil"/>
            </w:tcBorders>
          </w:tcPr>
          <w:p w:rsidR="00951269" w:rsidRPr="0094026E" w:rsidRDefault="00951269" w:rsidP="00EF396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Ćwiczenia projektowe</w:t>
            </w:r>
          </w:p>
          <w:p w:rsidR="00951269" w:rsidRPr="0094026E" w:rsidRDefault="00951269" w:rsidP="00EF3960">
            <w:pPr>
              <w:rPr>
                <w:b/>
                <w:color w:val="000000" w:themeColor="text1"/>
                <w:szCs w:val="20"/>
              </w:rPr>
            </w:pPr>
          </w:p>
          <w:p w:rsidR="00951269" w:rsidRPr="0094026E" w:rsidRDefault="00951269" w:rsidP="00EF3960">
            <w:pPr>
              <w:rPr>
                <w:b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w sumie:</w:t>
            </w:r>
          </w:p>
          <w:p w:rsidR="00951269" w:rsidRPr="0094026E" w:rsidRDefault="00951269" w:rsidP="00EF3960">
            <w:pPr>
              <w:rPr>
                <w:b/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ECTS</w:t>
            </w:r>
          </w:p>
        </w:tc>
        <w:tc>
          <w:tcPr>
            <w:tcW w:w="641" w:type="pct"/>
            <w:gridSpan w:val="2"/>
            <w:tcBorders>
              <w:left w:val="nil"/>
            </w:tcBorders>
          </w:tcPr>
          <w:p w:rsidR="00951269" w:rsidRPr="0094026E" w:rsidRDefault="00951269" w:rsidP="00EF3960">
            <w:pPr>
              <w:jc w:val="center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45</w:t>
            </w:r>
          </w:p>
          <w:p w:rsidR="00951269" w:rsidRPr="0094026E" w:rsidRDefault="00951269" w:rsidP="00EF3960">
            <w:pPr>
              <w:jc w:val="center"/>
              <w:rPr>
                <w:color w:val="000000" w:themeColor="text1"/>
                <w:szCs w:val="20"/>
              </w:rPr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BB5A8A">
              <w:rPr>
                <w:b/>
                <w:bCs/>
                <w:color w:val="000000" w:themeColor="text1"/>
                <w:szCs w:val="20"/>
              </w:rPr>
              <w:t>45</w:t>
            </w:r>
          </w:p>
          <w:p w:rsidR="00951269" w:rsidRPr="0094026E" w:rsidRDefault="00951269" w:rsidP="00EF3960">
            <w:pPr>
              <w:jc w:val="center"/>
              <w:rPr>
                <w:color w:val="000000" w:themeColor="text1"/>
                <w:szCs w:val="20"/>
              </w:rPr>
            </w:pPr>
            <w:r w:rsidRPr="00BB5A8A">
              <w:rPr>
                <w:b/>
                <w:bCs/>
                <w:color w:val="000000" w:themeColor="text1"/>
                <w:szCs w:val="20"/>
              </w:rPr>
              <w:t>1,8</w:t>
            </w:r>
          </w:p>
        </w:tc>
        <w:tc>
          <w:tcPr>
            <w:tcW w:w="548" w:type="pct"/>
            <w:tcBorders>
              <w:left w:val="nil"/>
            </w:tcBorders>
          </w:tcPr>
          <w:p w:rsidR="00951269" w:rsidRPr="0094026E" w:rsidRDefault="00951269" w:rsidP="00EF3960">
            <w:pPr>
              <w:snapToGrid w:val="0"/>
              <w:jc w:val="center"/>
              <w:rPr>
                <w:color w:val="000000" w:themeColor="text1"/>
                <w:szCs w:val="20"/>
              </w:rPr>
            </w:pPr>
          </w:p>
        </w:tc>
      </w:tr>
      <w:tr w:rsidR="00951269" w:rsidRPr="0094026E" w:rsidTr="00EF3960">
        <w:trPr>
          <w:trHeight w:val="1498"/>
        </w:trPr>
        <w:tc>
          <w:tcPr>
            <w:tcW w:w="1831" w:type="pct"/>
            <w:gridSpan w:val="2"/>
            <w:tcBorders>
              <w:right w:val="nil"/>
            </w:tcBorders>
            <w:shd w:val="clear" w:color="auto" w:fill="D9D9D9"/>
          </w:tcPr>
          <w:p w:rsidR="00951269" w:rsidRPr="0094026E" w:rsidRDefault="00951269" w:rsidP="00EF3960">
            <w:pPr>
              <w:spacing w:before="60" w:after="60"/>
              <w:rPr>
                <w:b/>
                <w:bCs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1979" w:type="pct"/>
            <w:gridSpan w:val="3"/>
            <w:tcBorders>
              <w:left w:val="nil"/>
            </w:tcBorders>
          </w:tcPr>
          <w:p w:rsidR="00951269" w:rsidRPr="0094026E" w:rsidRDefault="00951269" w:rsidP="00EF3960">
            <w:pPr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Przygotowanie projektów</w:t>
            </w:r>
          </w:p>
          <w:p w:rsidR="00951269" w:rsidRPr="0094026E" w:rsidRDefault="00951269" w:rsidP="00EF3960">
            <w:pPr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Indywidualna praca z oprogramowaniem</w:t>
            </w:r>
          </w:p>
          <w:p w:rsidR="00951269" w:rsidRPr="0094026E" w:rsidRDefault="00951269" w:rsidP="00EF3960">
            <w:pPr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Lektura poradników i stron www</w:t>
            </w:r>
          </w:p>
          <w:p w:rsidR="00951269" w:rsidRPr="0094026E" w:rsidRDefault="00951269" w:rsidP="00EF3960">
            <w:pPr>
              <w:spacing w:after="90"/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 xml:space="preserve">w sumie:  </w:t>
            </w:r>
          </w:p>
          <w:p w:rsidR="00951269" w:rsidRPr="0094026E" w:rsidRDefault="00951269" w:rsidP="00EF3960">
            <w:pPr>
              <w:rPr>
                <w:b/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ECTS</w:t>
            </w:r>
          </w:p>
        </w:tc>
        <w:tc>
          <w:tcPr>
            <w:tcW w:w="641" w:type="pct"/>
            <w:gridSpan w:val="2"/>
            <w:tcBorders>
              <w:left w:val="nil"/>
            </w:tcBorders>
          </w:tcPr>
          <w:p w:rsidR="00951269" w:rsidRPr="0094026E" w:rsidRDefault="00951269" w:rsidP="00EF396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25</w:t>
            </w:r>
          </w:p>
          <w:p w:rsidR="00951269" w:rsidRPr="0094026E" w:rsidRDefault="00951269" w:rsidP="00EF396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15</w:t>
            </w:r>
          </w:p>
          <w:p w:rsidR="00951269" w:rsidRPr="0094026E" w:rsidRDefault="00951269" w:rsidP="00EF396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15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Cs w:val="20"/>
              </w:rPr>
            </w:pPr>
          </w:p>
          <w:p w:rsidR="00951269" w:rsidRPr="0094026E" w:rsidRDefault="00951269" w:rsidP="00EF3960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55</w:t>
            </w:r>
          </w:p>
          <w:p w:rsidR="00951269" w:rsidRPr="0094026E" w:rsidRDefault="00951269" w:rsidP="00EF3960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2,2</w:t>
            </w:r>
          </w:p>
        </w:tc>
        <w:tc>
          <w:tcPr>
            <w:tcW w:w="548" w:type="pct"/>
            <w:tcBorders>
              <w:left w:val="nil"/>
            </w:tcBorders>
          </w:tcPr>
          <w:p w:rsidR="00951269" w:rsidRPr="0094026E" w:rsidRDefault="00951269" w:rsidP="00EF3960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951269" w:rsidRPr="0094026E" w:rsidTr="00EF3960">
        <w:tc>
          <w:tcPr>
            <w:tcW w:w="1831" w:type="pct"/>
            <w:gridSpan w:val="2"/>
            <w:tcBorders>
              <w:right w:val="nil"/>
            </w:tcBorders>
            <w:shd w:val="clear" w:color="auto" w:fill="D9D9D9"/>
          </w:tcPr>
          <w:p w:rsidR="00951269" w:rsidRPr="0094026E" w:rsidRDefault="00951269" w:rsidP="00EF3960">
            <w:pPr>
              <w:spacing w:before="60" w:after="60"/>
              <w:rPr>
                <w:b/>
                <w:bCs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 xml:space="preserve">C. Liczba godzin </w:t>
            </w:r>
            <w:r w:rsidRPr="0094026E">
              <w:rPr>
                <w:b/>
                <w:color w:val="000000" w:themeColor="text1"/>
                <w:szCs w:val="20"/>
                <w:lang w:eastAsia="pl-PL"/>
              </w:rPr>
              <w:t xml:space="preserve">zajęć kształtujących umiejętności praktyczne </w:t>
            </w:r>
            <w:r w:rsidRPr="0094026E">
              <w:rPr>
                <w:b/>
                <w:color w:val="000000" w:themeColor="text1"/>
                <w:szCs w:val="20"/>
              </w:rPr>
              <w:t>w ramach przedmiotu oraz związana z tym liczba punktów ECTS:</w:t>
            </w:r>
          </w:p>
        </w:tc>
        <w:tc>
          <w:tcPr>
            <w:tcW w:w="1979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Udział w ćwiczeniach  </w:t>
            </w:r>
          </w:p>
          <w:p w:rsidR="00951269" w:rsidRPr="0094026E" w:rsidRDefault="00951269" w:rsidP="00EF3960">
            <w:pPr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Przygotowanie projektów</w:t>
            </w:r>
          </w:p>
          <w:p w:rsidR="00951269" w:rsidRPr="0094026E" w:rsidRDefault="00951269" w:rsidP="00EF3960">
            <w:pPr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Indywidualna praca z oprogramowaniem</w:t>
            </w:r>
          </w:p>
          <w:p w:rsidR="00951269" w:rsidRPr="0094026E" w:rsidRDefault="00951269" w:rsidP="00EF3960">
            <w:pPr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Lektura poradników i stron www</w:t>
            </w:r>
          </w:p>
          <w:p w:rsidR="00951269" w:rsidRPr="0094026E" w:rsidRDefault="00951269" w:rsidP="00EF3960">
            <w:pPr>
              <w:spacing w:after="90"/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 xml:space="preserve">w sumie:  </w:t>
            </w:r>
          </w:p>
          <w:p w:rsidR="00951269" w:rsidRPr="0094026E" w:rsidRDefault="00951269" w:rsidP="00EF3960">
            <w:pPr>
              <w:rPr>
                <w:b/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ECTS</w:t>
            </w:r>
          </w:p>
        </w:tc>
        <w:tc>
          <w:tcPr>
            <w:tcW w:w="641" w:type="pct"/>
            <w:gridSpan w:val="2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30</w:t>
            </w:r>
          </w:p>
          <w:p w:rsidR="00951269" w:rsidRPr="0094026E" w:rsidRDefault="00951269" w:rsidP="00EF396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25</w:t>
            </w:r>
          </w:p>
          <w:p w:rsidR="00951269" w:rsidRPr="0094026E" w:rsidRDefault="00951269" w:rsidP="00EF396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15</w:t>
            </w:r>
          </w:p>
          <w:p w:rsidR="00951269" w:rsidRPr="0094026E" w:rsidRDefault="00951269" w:rsidP="00EF396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15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Cs w:val="20"/>
              </w:rPr>
            </w:pPr>
          </w:p>
          <w:p w:rsidR="00951269" w:rsidRPr="0094026E" w:rsidRDefault="00951269" w:rsidP="00EF3960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85</w:t>
            </w:r>
          </w:p>
          <w:p w:rsidR="00951269" w:rsidRPr="0094026E" w:rsidRDefault="00951269" w:rsidP="00EF3960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3,4</w:t>
            </w:r>
          </w:p>
        </w:tc>
        <w:tc>
          <w:tcPr>
            <w:tcW w:w="548" w:type="pct"/>
            <w:tcBorders>
              <w:left w:val="nil"/>
            </w:tcBorders>
          </w:tcPr>
          <w:p w:rsidR="00951269" w:rsidRPr="0094026E" w:rsidRDefault="00951269" w:rsidP="00EF3960">
            <w:pPr>
              <w:jc w:val="center"/>
              <w:rPr>
                <w:color w:val="000000" w:themeColor="text1"/>
                <w:szCs w:val="20"/>
              </w:rPr>
            </w:pPr>
          </w:p>
        </w:tc>
      </w:tr>
    </w:tbl>
    <w:p w:rsidR="00951269" w:rsidRPr="0094026E" w:rsidRDefault="00951269" w:rsidP="00951269">
      <w:pPr>
        <w:keepNext/>
        <w:keepLines/>
        <w:spacing w:line="276" w:lineRule="auto"/>
        <w:rPr>
          <w:b/>
          <w:color w:val="000000" w:themeColor="text1"/>
          <w:szCs w:val="20"/>
        </w:rPr>
      </w:pPr>
      <w:r w:rsidRPr="0094026E">
        <w:rPr>
          <w:b/>
          <w:color w:val="000000" w:themeColor="text1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94026E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4026E" w:rsidRDefault="00951269" w:rsidP="00EF3960">
            <w:pPr>
              <w:spacing w:after="90"/>
              <w:rPr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4026E" w:rsidRDefault="00951269" w:rsidP="00EA2F20">
            <w:pPr>
              <w:numPr>
                <w:ilvl w:val="0"/>
                <w:numId w:val="33"/>
              </w:numPr>
              <w:spacing w:after="0" w:line="276" w:lineRule="auto"/>
              <w:ind w:left="619" w:hanging="502"/>
              <w:rPr>
                <w:szCs w:val="20"/>
              </w:rPr>
            </w:pPr>
            <w:r w:rsidRPr="0094026E">
              <w:rPr>
                <w:szCs w:val="20"/>
              </w:rPr>
              <w:t>Pojęcia i nawigacja w Google Ads (Walidacja kodu (x)HTML i CSS, Pagerank – system głosowania na stronę www)</w:t>
            </w:r>
          </w:p>
          <w:p w:rsidR="00951269" w:rsidRPr="0094026E" w:rsidRDefault="00951269" w:rsidP="00EA2F20">
            <w:pPr>
              <w:numPr>
                <w:ilvl w:val="0"/>
                <w:numId w:val="33"/>
              </w:numPr>
              <w:spacing w:after="0" w:line="276" w:lineRule="auto"/>
              <w:ind w:left="619" w:hanging="502"/>
              <w:rPr>
                <w:szCs w:val="20"/>
              </w:rPr>
            </w:pPr>
            <w:r w:rsidRPr="0094026E">
              <w:rPr>
                <w:szCs w:val="20"/>
              </w:rPr>
              <w:t>Kampanie w sieci wyszukiwania i rozszerzenia reklam (konwersja, ROI, CPA, CPM, Keyword Insertion Tool, AdWords, dopadowanie)</w:t>
            </w:r>
          </w:p>
          <w:p w:rsidR="00951269" w:rsidRPr="0094026E" w:rsidRDefault="00951269" w:rsidP="00EA2F20">
            <w:pPr>
              <w:numPr>
                <w:ilvl w:val="0"/>
                <w:numId w:val="33"/>
              </w:numPr>
              <w:spacing w:after="0" w:line="276" w:lineRule="auto"/>
              <w:ind w:left="619" w:hanging="502"/>
              <w:rPr>
                <w:szCs w:val="20"/>
              </w:rPr>
            </w:pPr>
            <w:r w:rsidRPr="0094026E">
              <w:rPr>
                <w:szCs w:val="20"/>
              </w:rPr>
              <w:t>Kampanie displayowe z uwzględnieniem remarketingu</w:t>
            </w:r>
          </w:p>
          <w:p w:rsidR="00951269" w:rsidRPr="0094026E" w:rsidRDefault="00951269" w:rsidP="00EA2F20">
            <w:pPr>
              <w:numPr>
                <w:ilvl w:val="0"/>
                <w:numId w:val="33"/>
              </w:numPr>
              <w:spacing w:after="0" w:line="276" w:lineRule="auto"/>
              <w:ind w:left="619" w:hanging="502"/>
              <w:rPr>
                <w:szCs w:val="20"/>
              </w:rPr>
            </w:pPr>
            <w:r w:rsidRPr="0094026E">
              <w:rPr>
                <w:szCs w:val="20"/>
              </w:rPr>
              <w:lastRenderedPageBreak/>
              <w:t>Kampanie produktowe</w:t>
            </w:r>
          </w:p>
          <w:p w:rsidR="00951269" w:rsidRPr="0094026E" w:rsidRDefault="00951269" w:rsidP="00EA2F20">
            <w:pPr>
              <w:numPr>
                <w:ilvl w:val="0"/>
                <w:numId w:val="33"/>
              </w:numPr>
              <w:spacing w:after="0" w:line="276" w:lineRule="auto"/>
              <w:ind w:left="619" w:hanging="502"/>
              <w:rPr>
                <w:szCs w:val="20"/>
              </w:rPr>
            </w:pPr>
            <w:r w:rsidRPr="0094026E">
              <w:rPr>
                <w:szCs w:val="20"/>
              </w:rPr>
              <w:t>Kampanie video i kampanie dla aplikacji</w:t>
            </w:r>
          </w:p>
          <w:p w:rsidR="00951269" w:rsidRPr="00EF408E" w:rsidRDefault="00951269" w:rsidP="00EA2F20">
            <w:pPr>
              <w:numPr>
                <w:ilvl w:val="0"/>
                <w:numId w:val="33"/>
              </w:numPr>
              <w:shd w:val="clear" w:color="auto" w:fill="FFFFFF"/>
              <w:spacing w:after="0" w:line="276" w:lineRule="auto"/>
              <w:ind w:left="619" w:hanging="502"/>
              <w:rPr>
                <w:szCs w:val="20"/>
              </w:rPr>
            </w:pPr>
            <w:r w:rsidRPr="0094026E">
              <w:rPr>
                <w:szCs w:val="20"/>
              </w:rPr>
              <w:t>Analiza i optymalizacja skuteczności kampanii (Badanie konkurencyjności słów kluczowych,  tytuł strony jako element pozycjonujący, meta description, meta keywords,  anachor, automatyzacja procesu katalogowania, Presell Pages, tzw. precle, mapa strony - wykorzystanie darmowych narzędzi)</w:t>
            </w:r>
          </w:p>
        </w:tc>
      </w:tr>
      <w:tr w:rsidR="00951269" w:rsidRPr="0094026E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4026E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94026E">
              <w:rPr>
                <w:rFonts w:ascii="Times New Roman" w:hAnsi="Times New Roman"/>
                <w:b/>
                <w:color w:val="000000" w:themeColor="text1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4026E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94026E">
              <w:rPr>
                <w:rFonts w:ascii="Times New Roman" w:hAnsi="Times New Roman"/>
                <w:color w:val="000000" w:themeColor="text1"/>
                <w:szCs w:val="20"/>
              </w:rPr>
              <w:t>Prezentacja multimedialna, praca w laboratorium informatycznym, projekty, animacje edukacyjne</w:t>
            </w:r>
          </w:p>
        </w:tc>
      </w:tr>
      <w:tr w:rsidR="00951269" w:rsidRPr="0094026E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4026E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4026E">
              <w:rPr>
                <w:rFonts w:eastAsia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4026E" w:rsidRDefault="00951269" w:rsidP="00EF3960">
            <w:pPr>
              <w:rPr>
                <w:color w:val="000000" w:themeColor="text1"/>
                <w:szCs w:val="20"/>
              </w:rPr>
            </w:pPr>
          </w:p>
        </w:tc>
      </w:tr>
      <w:tr w:rsidR="00951269" w:rsidRPr="0094026E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4026E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4026E" w:rsidRDefault="00951269" w:rsidP="00EF3960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951269" w:rsidRPr="0094026E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4026E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4026E" w:rsidRDefault="00951269" w:rsidP="00EF3960">
            <w:pPr>
              <w:ind w:right="939"/>
              <w:jc w:val="both"/>
              <w:rPr>
                <w:bCs/>
                <w:color w:val="000000" w:themeColor="text1"/>
                <w:szCs w:val="20"/>
              </w:rPr>
            </w:pPr>
            <w:r w:rsidRPr="0094026E">
              <w:rPr>
                <w:bCs/>
                <w:color w:val="000000" w:themeColor="text1"/>
                <w:szCs w:val="20"/>
              </w:rPr>
              <w:t>Obecność 30%</w:t>
            </w:r>
          </w:p>
          <w:p w:rsidR="00951269" w:rsidRPr="0094026E" w:rsidRDefault="00951269" w:rsidP="00EF3960">
            <w:pPr>
              <w:ind w:right="939"/>
              <w:jc w:val="both"/>
              <w:rPr>
                <w:bCs/>
                <w:color w:val="000000" w:themeColor="text1"/>
                <w:szCs w:val="20"/>
              </w:rPr>
            </w:pPr>
            <w:r w:rsidRPr="0094026E">
              <w:rPr>
                <w:bCs/>
                <w:color w:val="000000" w:themeColor="text1"/>
                <w:szCs w:val="20"/>
              </w:rPr>
              <w:t>Projekty wykonywane w ramach zajęć – 35%</w:t>
            </w:r>
          </w:p>
          <w:p w:rsidR="00951269" w:rsidRPr="0094026E" w:rsidRDefault="00951269" w:rsidP="00EF3960">
            <w:pPr>
              <w:ind w:right="939"/>
              <w:jc w:val="both"/>
              <w:rPr>
                <w:bCs/>
                <w:color w:val="000000" w:themeColor="text1"/>
                <w:szCs w:val="20"/>
              </w:rPr>
            </w:pPr>
            <w:r w:rsidRPr="0094026E">
              <w:rPr>
                <w:bCs/>
                <w:color w:val="000000" w:themeColor="text1"/>
                <w:szCs w:val="20"/>
              </w:rPr>
              <w:t>Projekt końcowy 35%</w:t>
            </w:r>
          </w:p>
        </w:tc>
      </w:tr>
      <w:tr w:rsidR="00951269" w:rsidRPr="0094026E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4026E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4026E" w:rsidRDefault="00951269" w:rsidP="00EF3960">
            <w:pPr>
              <w:rPr>
                <w:color w:val="000000" w:themeColor="text1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Zaliczone podstawy projektowania stron in</w:t>
            </w:r>
            <w:r>
              <w:rPr>
                <w:color w:val="000000" w:themeColor="text1"/>
                <w:sz w:val="20"/>
                <w:szCs w:val="20"/>
              </w:rPr>
              <w:t>ternetowych</w:t>
            </w: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A2F20">
            <w:pPr>
              <w:pStyle w:val="Tekstpodstawowy"/>
              <w:numPr>
                <w:ilvl w:val="0"/>
                <w:numId w:val="34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Dawid Wydra, </w:t>
            </w:r>
            <w:r w:rsidRPr="00405164">
              <w:rPr>
                <w:bCs/>
                <w:i/>
                <w:color w:val="222222"/>
                <w:sz w:val="20"/>
                <w:szCs w:val="20"/>
                <w:shd w:val="clear" w:color="auto" w:fill="FFFFFF"/>
              </w:rPr>
              <w:t>Reklama Google Adwords w praktyce</w:t>
            </w:r>
            <w:r w:rsidRPr="00405164">
              <w:rPr>
                <w:bCs/>
                <w:color w:val="222222"/>
                <w:sz w:val="20"/>
                <w:szCs w:val="20"/>
                <w:shd w:val="clear" w:color="auto" w:fill="FFFFFF"/>
              </w:rPr>
              <w:t>, Edgard, Warszawa 2019.</w:t>
            </w:r>
          </w:p>
          <w:p w:rsidR="00951269" w:rsidRPr="00405164" w:rsidRDefault="00951269" w:rsidP="00EA2F20">
            <w:pPr>
              <w:pStyle w:val="Tekstpodstawowy"/>
              <w:numPr>
                <w:ilvl w:val="0"/>
                <w:numId w:val="34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222222"/>
                <w:sz w:val="20"/>
                <w:szCs w:val="20"/>
                <w:shd w:val="clear" w:color="auto" w:fill="FFFFFF"/>
              </w:rPr>
              <w:t xml:space="preserve">Krzysztof Marzec, </w:t>
            </w:r>
            <w:r w:rsidRPr="00405164">
              <w:rPr>
                <w:i/>
                <w:color w:val="222222"/>
                <w:sz w:val="20"/>
                <w:szCs w:val="20"/>
              </w:rPr>
              <w:t>Narzędzia Google dla e-commerce,  Wydanie II poszerzone</w:t>
            </w:r>
            <w:r w:rsidRPr="00405164">
              <w:rPr>
                <w:color w:val="222222"/>
                <w:sz w:val="20"/>
                <w:szCs w:val="20"/>
              </w:rPr>
              <w:t>, Helion, Gliwice 2018.</w:t>
            </w:r>
          </w:p>
          <w:p w:rsidR="00951269" w:rsidRPr="00405164" w:rsidRDefault="00951269" w:rsidP="00EA2F20">
            <w:pPr>
              <w:pStyle w:val="Tekstpodstawowy"/>
              <w:numPr>
                <w:ilvl w:val="0"/>
                <w:numId w:val="34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i/>
                <w:color w:val="222222"/>
                <w:sz w:val="20"/>
                <w:szCs w:val="20"/>
              </w:rPr>
              <w:t>E-marketing</w:t>
            </w:r>
            <w:r w:rsidRPr="00405164">
              <w:rPr>
                <w:color w:val="222222"/>
                <w:sz w:val="20"/>
                <w:szCs w:val="20"/>
              </w:rPr>
              <w:t>, red. Grzegorz Mazurek, Poltext, Warszawa 2018.</w:t>
            </w:r>
          </w:p>
          <w:p w:rsidR="00951269" w:rsidRPr="00405164" w:rsidRDefault="00951269" w:rsidP="00EA2F20">
            <w:pPr>
              <w:pStyle w:val="Tekstpodstawowy"/>
              <w:numPr>
                <w:ilvl w:val="0"/>
                <w:numId w:val="34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222222"/>
                <w:sz w:val="20"/>
                <w:szCs w:val="20"/>
              </w:rPr>
              <w:t xml:space="preserve">Philip Kotler, </w:t>
            </w:r>
            <w:r w:rsidRPr="00405164">
              <w:rPr>
                <w:i/>
                <w:color w:val="222222"/>
                <w:sz w:val="20"/>
                <w:szCs w:val="20"/>
              </w:rPr>
              <w:t>Marketing 4.0</w:t>
            </w:r>
            <w:r w:rsidRPr="00405164">
              <w:rPr>
                <w:color w:val="222222"/>
                <w:sz w:val="20"/>
                <w:szCs w:val="20"/>
              </w:rPr>
              <w:t xml:space="preserve">, mtbiznes, Warszawa 2017. </w:t>
            </w:r>
          </w:p>
          <w:p w:rsidR="00951269" w:rsidRPr="005D5317" w:rsidRDefault="00951269" w:rsidP="00EA2F20">
            <w:pPr>
              <w:pStyle w:val="Tekstpodstawowy"/>
              <w:numPr>
                <w:ilvl w:val="0"/>
                <w:numId w:val="34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5D5317">
              <w:rPr>
                <w:color w:val="222222"/>
                <w:sz w:val="20"/>
                <w:szCs w:val="20"/>
                <w:lang w:val="en-GB"/>
              </w:rPr>
              <w:t xml:space="preserve">Anastasia Holdren, </w:t>
            </w:r>
            <w:r w:rsidRPr="005D5317">
              <w:rPr>
                <w:i/>
                <w:color w:val="222222"/>
                <w:sz w:val="20"/>
                <w:szCs w:val="20"/>
                <w:lang w:val="en-GB"/>
              </w:rPr>
              <w:t>Reklama Google AdWords,</w:t>
            </w:r>
            <w:r w:rsidRPr="005D5317">
              <w:rPr>
                <w:color w:val="222222"/>
                <w:sz w:val="20"/>
                <w:szCs w:val="20"/>
                <w:lang w:val="en-GB"/>
              </w:rPr>
              <w:t xml:space="preserve">  Helion, Gliwice 2012.</w:t>
            </w:r>
          </w:p>
          <w:p w:rsidR="00951269" w:rsidRPr="00405164" w:rsidRDefault="00951269" w:rsidP="00EA2F20">
            <w:pPr>
              <w:pStyle w:val="Tekstpodstawowy"/>
              <w:numPr>
                <w:ilvl w:val="0"/>
                <w:numId w:val="34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222222"/>
                <w:sz w:val="20"/>
                <w:szCs w:val="20"/>
              </w:rPr>
              <w:t xml:space="preserve">Kristina Cutura, </w:t>
            </w:r>
            <w:r w:rsidRPr="00405164">
              <w:rPr>
                <w:i/>
                <w:color w:val="222222"/>
                <w:sz w:val="20"/>
                <w:szCs w:val="20"/>
              </w:rPr>
              <w:t>Reklamuj się z Google. Skuteczne rozwiązania i przykłady</w:t>
            </w:r>
            <w:r w:rsidRPr="00405164">
              <w:rPr>
                <w:color w:val="222222"/>
                <w:sz w:val="20"/>
                <w:szCs w:val="20"/>
              </w:rPr>
              <w:t xml:space="preserve">, Helion, Gliwice 2014. </w:t>
            </w:r>
          </w:p>
          <w:p w:rsidR="00951269" w:rsidRPr="00405164" w:rsidRDefault="00951269" w:rsidP="00EA2F20">
            <w:pPr>
              <w:pStyle w:val="Tekstpodstawowy"/>
              <w:numPr>
                <w:ilvl w:val="0"/>
                <w:numId w:val="34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Daniel Waisberg, </w:t>
            </w:r>
            <w:r w:rsidRPr="00405164">
              <w:rPr>
                <w:i/>
                <w:color w:val="222222"/>
                <w:sz w:val="20"/>
                <w:szCs w:val="20"/>
              </w:rPr>
              <w:t>Google Analytics. Integracja i analiza danych</w:t>
            </w:r>
            <w:r w:rsidRPr="00405164">
              <w:rPr>
                <w:color w:val="222222"/>
                <w:sz w:val="20"/>
                <w:szCs w:val="20"/>
              </w:rPr>
              <w:t xml:space="preserve">, Helion, Gliwice 2016. </w:t>
            </w:r>
          </w:p>
          <w:p w:rsidR="00951269" w:rsidRPr="00405164" w:rsidRDefault="00951269" w:rsidP="00EA2F20">
            <w:pPr>
              <w:pStyle w:val="Tekstpodstawowy"/>
              <w:numPr>
                <w:ilvl w:val="0"/>
                <w:numId w:val="34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222222"/>
                <w:sz w:val="20"/>
                <w:szCs w:val="20"/>
              </w:rPr>
              <w:t xml:space="preserve">Martyna Zastrożna, </w:t>
            </w:r>
            <w:r w:rsidRPr="00405164">
              <w:rPr>
                <w:i/>
                <w:color w:val="222222"/>
                <w:sz w:val="20"/>
                <w:szCs w:val="20"/>
              </w:rPr>
              <w:t>Google Analytics w biznesie. Poradnik dla zaawansowanych</w:t>
            </w:r>
            <w:r w:rsidRPr="00405164">
              <w:rPr>
                <w:color w:val="222222"/>
                <w:sz w:val="20"/>
                <w:szCs w:val="20"/>
              </w:rPr>
              <w:t>, Helion, Gliwice 2015.</w:t>
            </w:r>
          </w:p>
        </w:tc>
      </w:tr>
    </w:tbl>
    <w:p w:rsidR="00951269" w:rsidRPr="00904824" w:rsidRDefault="00951269" w:rsidP="00951269">
      <w:pPr>
        <w:spacing w:line="259" w:lineRule="auto"/>
        <w:rPr>
          <w:rFonts w:eastAsiaTheme="majorEastAsia"/>
          <w:color w:val="365F91" w:themeColor="accent1" w:themeShade="BF"/>
          <w:sz w:val="32"/>
          <w:szCs w:val="29"/>
        </w:rPr>
      </w:pPr>
      <w:r w:rsidRPr="00904824"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9" name="Obraz 9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EF3960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EF3960">
            <w:pPr>
              <w:pStyle w:val="Nagwek2"/>
            </w:pPr>
            <w:bookmarkStart w:id="116" w:name="_Toc83404890"/>
            <w:bookmarkStart w:id="117" w:name="_Toc83501846"/>
            <w:r>
              <w:t>Pozycjonowanie On site D2.3</w:t>
            </w:r>
            <w:bookmarkEnd w:id="116"/>
            <w:bookmarkEnd w:id="117"/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6344E8" w:rsidRDefault="00951269" w:rsidP="00EF39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 w:val="23"/>
                <w:szCs w:val="35"/>
                <w:lang w:eastAsia="pl-PL"/>
              </w:rPr>
            </w:pPr>
            <w:r>
              <w:rPr>
                <w:rFonts w:eastAsia="Times New Roman"/>
                <w:color w:val="202124"/>
                <w:sz w:val="23"/>
                <w:lang w:eastAsia="pl-PL"/>
              </w:rPr>
              <w:t>On</w:t>
            </w:r>
            <w:r w:rsidRPr="006344E8">
              <w:rPr>
                <w:rFonts w:eastAsia="Times New Roman"/>
                <w:color w:val="202124"/>
                <w:sz w:val="23"/>
                <w:lang w:eastAsia="pl-PL"/>
              </w:rPr>
              <w:t xml:space="preserve"> site positioning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Marketing Internetowy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studia pierwszego stopnia (licencjackie)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praktyczny (P)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stacjonarna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 w:rsidRPr="005D5317">
              <w:rPr>
                <w:color w:val="000000" w:themeColor="text1"/>
              </w:rPr>
              <w:t>polski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5D5317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5D5317" w:rsidRDefault="00EF3960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Przemysław Durał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51"/>
        <w:gridCol w:w="1736"/>
        <w:gridCol w:w="2165"/>
        <w:gridCol w:w="1309"/>
        <w:gridCol w:w="529"/>
        <w:gridCol w:w="881"/>
        <w:gridCol w:w="256"/>
        <w:gridCol w:w="961"/>
      </w:tblGrid>
      <w:tr w:rsidR="00951269" w:rsidRPr="00D67B89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D67B89" w:rsidTr="00EF3960">
        <w:trPr>
          <w:trHeight w:val="34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951269" w:rsidRPr="008553EC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Znajomość o</w:t>
            </w:r>
            <w:r>
              <w:rPr>
                <w:color w:val="000000"/>
                <w:sz w:val="20"/>
                <w:szCs w:val="22"/>
              </w:rPr>
              <w:t>ptymalizacji technicznej</w:t>
            </w:r>
            <w:r w:rsidRPr="008A547C">
              <w:rPr>
                <w:color w:val="000000"/>
                <w:sz w:val="20"/>
                <w:szCs w:val="22"/>
              </w:rPr>
              <w:t xml:space="preserve"> strony </w:t>
            </w:r>
            <w:r>
              <w:rPr>
                <w:color w:val="000000"/>
                <w:sz w:val="20"/>
                <w:szCs w:val="22"/>
              </w:rPr>
              <w:t>oraz optymalizacji semantycznej</w:t>
            </w:r>
            <w:r w:rsidRPr="008A547C">
              <w:rPr>
                <w:color w:val="000000"/>
                <w:sz w:val="20"/>
                <w:szCs w:val="22"/>
              </w:rPr>
              <w:t xml:space="preserve"> strony</w:t>
            </w:r>
          </w:p>
        </w:tc>
      </w:tr>
      <w:tr w:rsidR="00951269" w:rsidRPr="00D67B89" w:rsidTr="00EF3960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  <w:r w:rsidRPr="00D67B89">
              <w:rPr>
                <w:color w:val="000000" w:themeColor="text1"/>
                <w:sz w:val="20"/>
                <w:szCs w:val="20"/>
              </w:rPr>
              <w:t xml:space="preserve"> godzin </w:t>
            </w:r>
            <w:r>
              <w:rPr>
                <w:color w:val="000000" w:themeColor="text1"/>
                <w:sz w:val="20"/>
                <w:szCs w:val="20"/>
              </w:rPr>
              <w:t xml:space="preserve">ćwiczeń projektowych </w:t>
            </w:r>
          </w:p>
        </w:tc>
      </w:tr>
      <w:tr w:rsidR="00951269" w:rsidRPr="00D67B89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D67B89" w:rsidTr="00EF3960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D67B89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D67B8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D2.3K_W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o</w:t>
            </w:r>
            <w:r>
              <w:rPr>
                <w:color w:val="000000"/>
                <w:sz w:val="20"/>
              </w:rPr>
              <w:t>ptymalizację techniczną</w:t>
            </w:r>
            <w:r w:rsidRPr="008A547C">
              <w:rPr>
                <w:color w:val="000000"/>
                <w:sz w:val="20"/>
              </w:rPr>
              <w:t xml:space="preserve"> strony </w:t>
            </w:r>
            <w:r>
              <w:rPr>
                <w:color w:val="000000"/>
                <w:sz w:val="20"/>
              </w:rPr>
              <w:t>oraz optymalizację semantyczną</w:t>
            </w:r>
            <w:r w:rsidRPr="008A547C">
              <w:rPr>
                <w:color w:val="000000"/>
                <w:sz w:val="20"/>
              </w:rPr>
              <w:t xml:space="preserve"> strony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DE01F7">
              <w:rPr>
                <w:color w:val="000000" w:themeColor="text1"/>
                <w:sz w:val="20"/>
                <w:szCs w:val="20"/>
              </w:rPr>
              <w:t>02</w:t>
            </w:r>
          </w:p>
          <w:p w:rsidR="00951269" w:rsidRPr="00DE01F7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MI_W05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</w:t>
            </w:r>
            <w:r>
              <w:rPr>
                <w:color w:val="000000" w:themeColor="text1"/>
                <w:sz w:val="20"/>
                <w:szCs w:val="20"/>
              </w:rPr>
              <w:t>2.3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/>
                <w:sz w:val="20"/>
                <w:szCs w:val="20"/>
              </w:rPr>
              <w:t xml:space="preserve">W zaawansowanym stopniu </w:t>
            </w:r>
            <w:r>
              <w:rPr>
                <w:bCs/>
                <w:color w:val="000000"/>
                <w:sz w:val="20"/>
                <w:szCs w:val="20"/>
              </w:rPr>
              <w:t xml:space="preserve">zna zasady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funkcjonowania narzędzi i wtyczek 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MI_U01</w:t>
            </w:r>
          </w:p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MI_U03</w:t>
            </w:r>
          </w:p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MI_U04</w:t>
            </w:r>
          </w:p>
          <w:p w:rsidR="00951269" w:rsidRPr="00DE01F7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MI_U08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lastRenderedPageBreak/>
              <w:t xml:space="preserve">ćwiczenia </w:t>
            </w:r>
            <w:r w:rsidRPr="006123AA">
              <w:rPr>
                <w:color w:val="000000" w:themeColor="text1"/>
                <w:sz w:val="20"/>
                <w:szCs w:val="20"/>
              </w:rPr>
              <w:lastRenderedPageBreak/>
              <w:t>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lastRenderedPageBreak/>
              <w:t xml:space="preserve">Prace </w:t>
            </w:r>
            <w:r w:rsidRPr="00D67B89">
              <w:rPr>
                <w:color w:val="000000" w:themeColor="text1"/>
                <w:sz w:val="20"/>
                <w:szCs w:val="20"/>
              </w:rPr>
              <w:lastRenderedPageBreak/>
              <w:t>projektowe, projekt końcowy</w:t>
            </w:r>
          </w:p>
        </w:tc>
      </w:tr>
      <w:tr w:rsidR="00951269" w:rsidRPr="00D67B8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lastRenderedPageBreak/>
              <w:t>MI.D</w:t>
            </w:r>
            <w:r>
              <w:rPr>
                <w:color w:val="000000" w:themeColor="text1"/>
                <w:sz w:val="20"/>
                <w:szCs w:val="20"/>
              </w:rPr>
              <w:t>2.3.K_K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Krytycznej oceny własnych umiejętności, efektów własnej pracy, nie waha się zasięgnąć opinii członka zespołu lub eksperta.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5000" w:type="pct"/>
            <w:gridSpan w:val="8"/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D67B89" w:rsidTr="00EF3960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D67B89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D67B89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D67B89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D67B89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55</w:t>
            </w: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Udział w ćwiczenia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</w:t>
            </w: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D67B89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D67B89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D67B89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8A547C" w:rsidRDefault="00951269" w:rsidP="00EA2F20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8A547C">
              <w:rPr>
                <w:color w:val="000000"/>
                <w:sz w:val="20"/>
                <w:szCs w:val="22"/>
              </w:rPr>
              <w:t>Optymalizacja techniczna strony </w:t>
            </w:r>
          </w:p>
          <w:p w:rsidR="00951269" w:rsidRPr="008A547C" w:rsidRDefault="00951269" w:rsidP="00EA2F20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8A547C">
              <w:rPr>
                <w:color w:val="000000"/>
                <w:sz w:val="20"/>
                <w:szCs w:val="22"/>
              </w:rPr>
              <w:t>Optymalizacja semantyczna strony</w:t>
            </w:r>
          </w:p>
          <w:p w:rsidR="00951269" w:rsidRPr="008A547C" w:rsidRDefault="00951269" w:rsidP="00EA2F20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8A547C">
              <w:rPr>
                <w:color w:val="000000"/>
                <w:sz w:val="20"/>
                <w:szCs w:val="22"/>
              </w:rPr>
              <w:t>Doświadczenia użytkowników</w:t>
            </w:r>
          </w:p>
          <w:p w:rsidR="00951269" w:rsidRPr="008A547C" w:rsidRDefault="00951269" w:rsidP="00EA2F20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8A547C">
              <w:rPr>
                <w:color w:val="000000"/>
                <w:sz w:val="20"/>
                <w:szCs w:val="22"/>
              </w:rPr>
              <w:t>Analiza słów kluczowych</w:t>
            </w:r>
          </w:p>
          <w:p w:rsidR="00951269" w:rsidRPr="008553EC" w:rsidRDefault="00951269" w:rsidP="00EA2F20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8A547C">
              <w:rPr>
                <w:color w:val="000000"/>
                <w:sz w:val="20"/>
                <w:szCs w:val="22"/>
              </w:rPr>
              <w:t>Narzędzia i wtyczk</w:t>
            </w:r>
            <w:r>
              <w:rPr>
                <w:color w:val="000000"/>
                <w:sz w:val="20"/>
                <w:szCs w:val="22"/>
              </w:rPr>
              <w:t>i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D67B8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D67B8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D67B8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820BD0" w:rsidRDefault="00951269" w:rsidP="00EA2F20">
            <w:pPr>
              <w:pStyle w:val="Tekstpodstawowy"/>
              <w:numPr>
                <w:ilvl w:val="0"/>
                <w:numId w:val="30"/>
              </w:numPr>
              <w:spacing w:after="0"/>
              <w:ind w:left="477"/>
              <w:jc w:val="both"/>
              <w:rPr>
                <w:color w:val="000000" w:themeColor="text1"/>
                <w:sz w:val="20"/>
                <w:szCs w:val="20"/>
              </w:rPr>
            </w:pPr>
            <w:r w:rsidRPr="00820BD0">
              <w:rPr>
                <w:i/>
                <w:color w:val="222222"/>
                <w:sz w:val="20"/>
                <w:szCs w:val="20"/>
              </w:rPr>
              <w:t>E-marketing</w:t>
            </w:r>
            <w:r w:rsidRPr="00820BD0">
              <w:rPr>
                <w:color w:val="222222"/>
                <w:sz w:val="20"/>
                <w:szCs w:val="20"/>
              </w:rPr>
              <w:t>, red. Grzegorz Mazurek, Poltext, Warszawa 2018.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30"/>
              </w:numPr>
              <w:spacing w:after="0"/>
              <w:ind w:left="477"/>
              <w:jc w:val="both"/>
              <w:rPr>
                <w:color w:val="000000" w:themeColor="text1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</w:rPr>
              <w:t xml:space="preserve">Philip Kotler, </w:t>
            </w:r>
            <w:r w:rsidRPr="00820BD0">
              <w:rPr>
                <w:i/>
                <w:color w:val="222222"/>
                <w:sz w:val="20"/>
                <w:szCs w:val="20"/>
              </w:rPr>
              <w:t>Marketing 4.0</w:t>
            </w:r>
            <w:r w:rsidRPr="00820BD0">
              <w:rPr>
                <w:color w:val="222222"/>
                <w:sz w:val="20"/>
                <w:szCs w:val="20"/>
              </w:rPr>
              <w:t xml:space="preserve">, mt biznes, Warszawa 2017. 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30"/>
              </w:numPr>
              <w:spacing w:after="0"/>
              <w:ind w:left="477"/>
              <w:jc w:val="both"/>
              <w:rPr>
                <w:color w:val="222222"/>
                <w:sz w:val="20"/>
                <w:szCs w:val="20"/>
              </w:rPr>
            </w:pPr>
            <w:r w:rsidRPr="00820BD0">
              <w:rPr>
                <w:i/>
                <w:color w:val="222222"/>
                <w:sz w:val="20"/>
                <w:szCs w:val="20"/>
              </w:rPr>
              <w:t xml:space="preserve">John Kalench, MLM marketing wielopoziomowy, </w:t>
            </w:r>
            <w:r w:rsidRPr="00820BD0">
              <w:rPr>
                <w:color w:val="222222"/>
                <w:sz w:val="20"/>
                <w:szCs w:val="20"/>
              </w:rPr>
              <w:t xml:space="preserve">Emka, Warszawa 2018. 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30"/>
              </w:numPr>
              <w:spacing w:after="0"/>
              <w:ind w:left="477"/>
              <w:jc w:val="both"/>
              <w:rPr>
                <w:color w:val="222222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  <w:lang w:val="en-GB"/>
              </w:rPr>
              <w:t>Liana Evans</w:t>
            </w:r>
            <w:r w:rsidRPr="00820BD0">
              <w:rPr>
                <w:i/>
                <w:color w:val="222222"/>
                <w:sz w:val="20"/>
                <w:szCs w:val="20"/>
                <w:lang w:val="en-GB"/>
              </w:rPr>
              <w:t xml:space="preserve">, Social Media Marketing. </w:t>
            </w:r>
            <w:r w:rsidRPr="00820BD0">
              <w:rPr>
                <w:i/>
                <w:color w:val="222222"/>
                <w:sz w:val="20"/>
                <w:szCs w:val="20"/>
              </w:rPr>
              <w:t xml:space="preserve">Odkryj potencjał Facebooka, Twittera i innych portali społecznościowych, </w:t>
            </w:r>
            <w:r w:rsidRPr="00820BD0">
              <w:rPr>
                <w:color w:val="222222"/>
                <w:sz w:val="20"/>
                <w:szCs w:val="20"/>
              </w:rPr>
              <w:t>One Press, Gliwice 2016.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30"/>
              </w:numPr>
              <w:spacing w:after="0"/>
              <w:ind w:left="477"/>
              <w:jc w:val="both"/>
              <w:rPr>
                <w:i/>
                <w:color w:val="222222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</w:rPr>
              <w:t>Anna Miotk</w:t>
            </w:r>
            <w:r w:rsidRPr="00820BD0">
              <w:rPr>
                <w:i/>
                <w:color w:val="222222"/>
                <w:sz w:val="20"/>
                <w:szCs w:val="20"/>
              </w:rPr>
              <w:t xml:space="preserve">, Skuteczne Social Media, </w:t>
            </w:r>
            <w:r w:rsidRPr="00820BD0">
              <w:rPr>
                <w:color w:val="222222"/>
                <w:sz w:val="20"/>
                <w:szCs w:val="20"/>
              </w:rPr>
              <w:t>Warszawa 2017</w:t>
            </w:r>
            <w:r w:rsidRPr="00820BD0">
              <w:rPr>
                <w:i/>
                <w:color w:val="222222"/>
                <w:sz w:val="20"/>
                <w:szCs w:val="20"/>
              </w:rPr>
              <w:t>.</w:t>
            </w:r>
          </w:p>
          <w:p w:rsidR="00951269" w:rsidRPr="00820BD0" w:rsidRDefault="00951269" w:rsidP="00EF3960">
            <w:pPr>
              <w:pStyle w:val="Tekstpodstawowy"/>
              <w:spacing w:after="0"/>
              <w:ind w:left="158"/>
              <w:jc w:val="both"/>
              <w:rPr>
                <w:i/>
                <w:color w:val="222222"/>
                <w:sz w:val="20"/>
                <w:szCs w:val="20"/>
              </w:rPr>
            </w:pPr>
          </w:p>
          <w:p w:rsidR="00951269" w:rsidRPr="00820BD0" w:rsidRDefault="008D6C57" w:rsidP="00EF3960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hyperlink r:id="rId19" w:history="1">
              <w:r w:rsidR="00951269" w:rsidRPr="00820BD0">
                <w:rPr>
                  <w:rStyle w:val="Hipercze"/>
                  <w:rFonts w:eastAsiaTheme="majorEastAsia"/>
                  <w:sz w:val="20"/>
                  <w:szCs w:val="20"/>
                </w:rPr>
                <w:t>https://www.pozycjonusz.pl/</w:t>
              </w:r>
            </w:hyperlink>
          </w:p>
          <w:p w:rsidR="00951269" w:rsidRPr="00526019" w:rsidRDefault="008D6C57" w:rsidP="00EF3960">
            <w:pPr>
              <w:rPr>
                <w:b/>
              </w:rPr>
            </w:pPr>
            <w:hyperlink r:id="rId20" w:history="1">
              <w:r w:rsidR="00951269" w:rsidRPr="00820BD0">
                <w:rPr>
                  <w:rStyle w:val="Hipercze"/>
                  <w:rFonts w:eastAsiaTheme="majorEastAsia"/>
                  <w:sz w:val="20"/>
                  <w:szCs w:val="20"/>
                </w:rPr>
                <w:t>https://redelement.pl/</w:t>
              </w:r>
            </w:hyperlink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/>
    <w:p w:rsidR="00951269" w:rsidRDefault="00951269" w:rsidP="00951269"/>
    <w:p w:rsidR="00951269" w:rsidRPr="00904824" w:rsidRDefault="00951269" w:rsidP="00951269">
      <w:pPr>
        <w:spacing w:line="259" w:lineRule="auto"/>
      </w:pPr>
      <w:r w:rsidRPr="00904824"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8" name="Obraz 8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EF3960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EF3960">
            <w:pPr>
              <w:pStyle w:val="Nagwek2"/>
            </w:pPr>
            <w:bookmarkStart w:id="118" w:name="_Toc83404891"/>
            <w:bookmarkStart w:id="119" w:name="_Toc83501847"/>
            <w:r>
              <w:t>Audytowanie kampanii PPC D2.4</w:t>
            </w:r>
            <w:bookmarkEnd w:id="118"/>
            <w:bookmarkEnd w:id="119"/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B96348" w:rsidRDefault="00951269" w:rsidP="00EF3960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35"/>
                <w:szCs w:val="35"/>
              </w:rPr>
            </w:pPr>
            <w:r w:rsidRPr="00B96348">
              <w:rPr>
                <w:rFonts w:ascii="Times New Roman" w:hAnsi="Times New Roman"/>
                <w:color w:val="202124"/>
                <w:sz w:val="22"/>
                <w:szCs w:val="35"/>
              </w:rPr>
              <w:t>Auditing PPC campaigns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Marketing Internetowy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studia pierwszego stopnia (licencjackie)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praktyczny (P)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stacjonarna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 w:rsidRPr="005D5317">
              <w:rPr>
                <w:color w:val="000000" w:themeColor="text1"/>
              </w:rPr>
              <w:t>polski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5D5317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5D5317" w:rsidRDefault="00EF3960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Wojciech Laskowski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84"/>
        <w:gridCol w:w="1678"/>
        <w:gridCol w:w="2107"/>
        <w:gridCol w:w="1254"/>
        <w:gridCol w:w="550"/>
        <w:gridCol w:w="914"/>
        <w:gridCol w:w="257"/>
        <w:gridCol w:w="944"/>
      </w:tblGrid>
      <w:tr w:rsidR="00951269" w:rsidRPr="00D67B89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D67B89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8553EC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Znajomość </w:t>
            </w:r>
            <w:r w:rsidRPr="00B96348">
              <w:rPr>
                <w:color w:val="000000"/>
                <w:sz w:val="20"/>
                <w:szCs w:val="22"/>
              </w:rPr>
              <w:t>audyt Google Ads</w:t>
            </w:r>
            <w:r>
              <w:rPr>
                <w:color w:val="000000"/>
                <w:sz w:val="20"/>
                <w:szCs w:val="22"/>
              </w:rPr>
              <w:t>, u</w:t>
            </w:r>
            <w:r w:rsidRPr="00B96348">
              <w:rPr>
                <w:color w:val="000000"/>
                <w:sz w:val="20"/>
                <w:szCs w:val="22"/>
              </w:rPr>
              <w:t>stawienia konta Google Ads oraz sprawdzenie poprawności połączenia z Google Analytics</w:t>
            </w:r>
            <w:r>
              <w:rPr>
                <w:color w:val="000000"/>
                <w:sz w:val="20"/>
                <w:szCs w:val="22"/>
              </w:rPr>
              <w:t xml:space="preserve">, </w:t>
            </w:r>
            <w:r w:rsidRPr="00B96348">
              <w:rPr>
                <w:color w:val="000000"/>
                <w:sz w:val="20"/>
                <w:szCs w:val="22"/>
              </w:rPr>
              <w:t>Ogólne ustawienia kampanii (sprawdzenie:  strategii ustalania stawek, odpowiednio dobranych typów kampanii, zastosowanych słów kluczowych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</w:tr>
      <w:tr w:rsidR="00951269" w:rsidRPr="00D67B89" w:rsidTr="00EF3960">
        <w:trPr>
          <w:trHeight w:val="835"/>
        </w:trPr>
        <w:tc>
          <w:tcPr>
            <w:tcW w:w="1757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43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30 </w:t>
            </w:r>
            <w:r w:rsidRPr="00D67B89">
              <w:rPr>
                <w:color w:val="000000" w:themeColor="text1"/>
                <w:sz w:val="20"/>
                <w:szCs w:val="20"/>
              </w:rPr>
              <w:t xml:space="preserve"> godzin </w:t>
            </w:r>
            <w:r>
              <w:rPr>
                <w:color w:val="000000" w:themeColor="text1"/>
                <w:sz w:val="20"/>
                <w:szCs w:val="20"/>
              </w:rPr>
              <w:t xml:space="preserve">ćwiczeń projektowych </w:t>
            </w:r>
          </w:p>
        </w:tc>
      </w:tr>
      <w:tr w:rsidR="00951269" w:rsidRPr="00D67B89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D67B89" w:rsidTr="00EF3960">
        <w:trPr>
          <w:trHeight w:val="285"/>
        </w:trPr>
        <w:tc>
          <w:tcPr>
            <w:tcW w:w="853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D67B89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D67B89" w:rsidTr="00EF3960">
        <w:tc>
          <w:tcPr>
            <w:tcW w:w="85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D2.4K_W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zasady audytu Goodle Ads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85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lastRenderedPageBreak/>
              <w:t>MI.D</w:t>
            </w:r>
            <w:r>
              <w:rPr>
                <w:color w:val="000000" w:themeColor="text1"/>
                <w:sz w:val="20"/>
                <w:szCs w:val="20"/>
              </w:rPr>
              <w:t>2.4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Umie zaprojektować ustawienia konta Google Ads oraz sprawdzić polaczenia z Google Analytics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85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</w:t>
            </w:r>
            <w:r>
              <w:rPr>
                <w:color w:val="000000" w:themeColor="text1"/>
                <w:sz w:val="20"/>
                <w:szCs w:val="20"/>
              </w:rPr>
              <w:t>2.4.K_K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Krytycznej oceny własnych umiejętności, efektów własnej pracy, nie waha się zasięgnąć opinii członka zespołu lub eksperta. 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5000" w:type="pct"/>
            <w:gridSpan w:val="8"/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D67B89" w:rsidTr="00EF3960">
        <w:trPr>
          <w:trHeight w:val="1495"/>
        </w:trPr>
        <w:tc>
          <w:tcPr>
            <w:tcW w:w="1757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D67B89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106" w:type="pct"/>
            <w:gridSpan w:val="3"/>
            <w:tcBorders>
              <w:left w:val="nil"/>
            </w:tcBorders>
          </w:tcPr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" w:type="pct"/>
            <w:gridSpan w:val="2"/>
            <w:tcBorders>
              <w:left w:val="nil"/>
            </w:tcBorders>
            <w:textDirection w:val="btLr"/>
          </w:tcPr>
          <w:p w:rsidR="00951269" w:rsidRPr="00D67B89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507" w:type="pct"/>
            <w:tcBorders>
              <w:left w:val="nil"/>
            </w:tcBorders>
            <w:textDirection w:val="btLr"/>
          </w:tcPr>
          <w:p w:rsidR="00951269" w:rsidRPr="00D67B89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D67B89" w:rsidTr="00EF3960">
        <w:tc>
          <w:tcPr>
            <w:tcW w:w="1757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106" w:type="pct"/>
            <w:gridSpan w:val="3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D67B89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rPr>
          <w:trHeight w:val="1498"/>
        </w:trPr>
        <w:tc>
          <w:tcPr>
            <w:tcW w:w="1757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106" w:type="pct"/>
            <w:gridSpan w:val="3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c>
          <w:tcPr>
            <w:tcW w:w="1757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106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Udział w ćwiczenia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75</w:t>
            </w: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D67B89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D67B89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D67B89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B96348" w:rsidRDefault="00951269" w:rsidP="00EA2F20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B96348">
              <w:rPr>
                <w:color w:val="000000"/>
                <w:sz w:val="20"/>
                <w:szCs w:val="22"/>
              </w:rPr>
              <w:t>Czym jest audyt Google Ads?</w:t>
            </w:r>
          </w:p>
          <w:p w:rsidR="00951269" w:rsidRPr="00B96348" w:rsidRDefault="00951269" w:rsidP="00EA2F20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B96348">
              <w:rPr>
                <w:color w:val="000000"/>
                <w:sz w:val="20"/>
                <w:szCs w:val="22"/>
              </w:rPr>
              <w:t>Ustawienia konta Google Ads oraz sprawdzenie poprawności połączenia z Google Analytics</w:t>
            </w:r>
          </w:p>
          <w:p w:rsidR="00951269" w:rsidRPr="00B96348" w:rsidRDefault="00951269" w:rsidP="00EA2F20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B96348">
              <w:rPr>
                <w:color w:val="000000"/>
                <w:sz w:val="20"/>
                <w:szCs w:val="22"/>
              </w:rPr>
              <w:t>Ogólne ustawienia kampanii (sprawdzenie:  strategii ustalania stawek, odpowiednio dobranych typów kampanii, zastosowanych słów kluczowych)</w:t>
            </w:r>
          </w:p>
          <w:p w:rsidR="00951269" w:rsidRPr="00B96348" w:rsidRDefault="00951269" w:rsidP="00EA2F20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B96348">
              <w:rPr>
                <w:color w:val="000000"/>
                <w:sz w:val="20"/>
                <w:szCs w:val="22"/>
              </w:rPr>
              <w:t>Analiza użytych w kampanii słów kluczowych (sprawdzenie dopasowań oraz listy wykluczonych słów kluczowych)</w:t>
            </w:r>
          </w:p>
          <w:p w:rsidR="00951269" w:rsidRPr="00B96348" w:rsidRDefault="00951269" w:rsidP="00EA2F20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B96348">
              <w:rPr>
                <w:color w:val="000000"/>
                <w:sz w:val="20"/>
                <w:szCs w:val="22"/>
              </w:rPr>
              <w:lastRenderedPageBreak/>
              <w:t>Analiza tekstów reklamowych oraz ich rozszerzeń</w:t>
            </w:r>
          </w:p>
          <w:p w:rsidR="00951269" w:rsidRPr="00B96348" w:rsidRDefault="00951269" w:rsidP="00EA2F20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B96348">
              <w:rPr>
                <w:color w:val="000000"/>
                <w:sz w:val="20"/>
                <w:szCs w:val="22"/>
              </w:rPr>
              <w:t>Sprawdzenie konwersji oraz poprawności ich mierzenia</w:t>
            </w:r>
          </w:p>
          <w:p w:rsidR="00951269" w:rsidRPr="00B96348" w:rsidRDefault="00951269" w:rsidP="00EA2F20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B96348">
              <w:rPr>
                <w:color w:val="000000"/>
                <w:sz w:val="20"/>
                <w:szCs w:val="22"/>
              </w:rPr>
              <w:t>Analiza wyników kampanii</w:t>
            </w:r>
          </w:p>
          <w:p w:rsidR="00951269" w:rsidRPr="00D67B89" w:rsidRDefault="00951269" w:rsidP="00EF3960">
            <w:pPr>
              <w:pStyle w:val="NormalnyWeb"/>
              <w:spacing w:before="0" w:beforeAutospacing="0" w:after="0" w:afterAutospacing="0"/>
              <w:ind w:left="72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D67B8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D67B8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D67B8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820BD0" w:rsidRDefault="00951269" w:rsidP="00EA2F20">
            <w:pPr>
              <w:pStyle w:val="Tekstpodstawowy"/>
              <w:numPr>
                <w:ilvl w:val="0"/>
                <w:numId w:val="39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820BD0">
              <w:rPr>
                <w:i/>
                <w:color w:val="222222"/>
                <w:sz w:val="20"/>
                <w:szCs w:val="20"/>
              </w:rPr>
              <w:t>E-marketing</w:t>
            </w:r>
            <w:r w:rsidRPr="00820BD0">
              <w:rPr>
                <w:color w:val="222222"/>
                <w:sz w:val="20"/>
                <w:szCs w:val="20"/>
              </w:rPr>
              <w:t>, red. Grzegorz Mazurek, Poltext, Warszawa 2018.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39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</w:rPr>
              <w:t xml:space="preserve">Philip Kotler, </w:t>
            </w:r>
            <w:r w:rsidRPr="00820BD0">
              <w:rPr>
                <w:i/>
                <w:color w:val="222222"/>
                <w:sz w:val="20"/>
                <w:szCs w:val="20"/>
              </w:rPr>
              <w:t>Marketing 4.0</w:t>
            </w:r>
            <w:r w:rsidRPr="00820BD0">
              <w:rPr>
                <w:color w:val="222222"/>
                <w:sz w:val="20"/>
                <w:szCs w:val="20"/>
              </w:rPr>
              <w:t xml:space="preserve">, mt biznes, Warszawa 2017. 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39"/>
              </w:numPr>
              <w:spacing w:after="0"/>
              <w:ind w:left="454"/>
              <w:jc w:val="both"/>
              <w:rPr>
                <w:color w:val="222222"/>
                <w:sz w:val="20"/>
                <w:szCs w:val="20"/>
              </w:rPr>
            </w:pPr>
            <w:r w:rsidRPr="00820BD0">
              <w:rPr>
                <w:i/>
                <w:color w:val="222222"/>
                <w:sz w:val="20"/>
                <w:szCs w:val="20"/>
              </w:rPr>
              <w:t xml:space="preserve">John Kalench, MLM marketing wielopoziomowy, </w:t>
            </w:r>
            <w:r w:rsidRPr="00820BD0">
              <w:rPr>
                <w:color w:val="222222"/>
                <w:sz w:val="20"/>
                <w:szCs w:val="20"/>
              </w:rPr>
              <w:t xml:space="preserve">Emka, Warszawa 2018. 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39"/>
              </w:numPr>
              <w:spacing w:after="0"/>
              <w:ind w:left="454"/>
              <w:jc w:val="both"/>
              <w:rPr>
                <w:color w:val="222222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  <w:lang w:val="en-GB"/>
              </w:rPr>
              <w:t>Liana Evans</w:t>
            </w:r>
            <w:r w:rsidRPr="00820BD0">
              <w:rPr>
                <w:i/>
                <w:color w:val="222222"/>
                <w:sz w:val="20"/>
                <w:szCs w:val="20"/>
                <w:lang w:val="en-GB"/>
              </w:rPr>
              <w:t xml:space="preserve">, Social Media Marketing. </w:t>
            </w:r>
            <w:r w:rsidRPr="00820BD0">
              <w:rPr>
                <w:i/>
                <w:color w:val="222222"/>
                <w:sz w:val="20"/>
                <w:szCs w:val="20"/>
              </w:rPr>
              <w:t xml:space="preserve">Odkryj potencjał Facebooka, Twittera i innych portali społecznościowych, </w:t>
            </w:r>
            <w:r w:rsidRPr="00820BD0">
              <w:rPr>
                <w:color w:val="222222"/>
                <w:sz w:val="20"/>
                <w:szCs w:val="20"/>
              </w:rPr>
              <w:t>One Press, Gliwice 2016.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39"/>
              </w:numPr>
              <w:spacing w:after="0"/>
              <w:ind w:left="454"/>
              <w:jc w:val="both"/>
              <w:rPr>
                <w:i/>
                <w:color w:val="222222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</w:rPr>
              <w:t>Anna Miotk</w:t>
            </w:r>
            <w:r w:rsidRPr="00820BD0">
              <w:rPr>
                <w:i/>
                <w:color w:val="222222"/>
                <w:sz w:val="20"/>
                <w:szCs w:val="20"/>
              </w:rPr>
              <w:t xml:space="preserve">, Skuteczne Social Media, </w:t>
            </w:r>
            <w:r w:rsidRPr="00820BD0">
              <w:rPr>
                <w:color w:val="222222"/>
                <w:sz w:val="20"/>
                <w:szCs w:val="20"/>
              </w:rPr>
              <w:t>Warszawa 2017</w:t>
            </w:r>
            <w:r w:rsidRPr="00820BD0">
              <w:rPr>
                <w:i/>
                <w:color w:val="222222"/>
                <w:sz w:val="20"/>
                <w:szCs w:val="20"/>
              </w:rPr>
              <w:t>.</w:t>
            </w:r>
          </w:p>
          <w:p w:rsidR="00951269" w:rsidRPr="00820BD0" w:rsidRDefault="00951269" w:rsidP="00EF3960">
            <w:pPr>
              <w:pStyle w:val="Tekstpodstawowy"/>
              <w:spacing w:after="0"/>
              <w:ind w:left="158"/>
              <w:jc w:val="both"/>
              <w:rPr>
                <w:i/>
                <w:color w:val="222222"/>
                <w:sz w:val="20"/>
                <w:szCs w:val="20"/>
              </w:rPr>
            </w:pPr>
          </w:p>
          <w:p w:rsidR="00951269" w:rsidRPr="00820BD0" w:rsidRDefault="008D6C57" w:rsidP="00EF3960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hyperlink r:id="rId21" w:history="1">
              <w:r w:rsidR="00951269" w:rsidRPr="00820BD0">
                <w:rPr>
                  <w:rStyle w:val="Hipercze"/>
                  <w:rFonts w:eastAsiaTheme="majorEastAsia"/>
                  <w:sz w:val="20"/>
                  <w:szCs w:val="20"/>
                </w:rPr>
                <w:t>https://www.pozycjonusz.pl/</w:t>
              </w:r>
            </w:hyperlink>
          </w:p>
          <w:p w:rsidR="00951269" w:rsidRPr="00526019" w:rsidRDefault="008D6C57" w:rsidP="00EF3960">
            <w:pPr>
              <w:rPr>
                <w:b/>
              </w:rPr>
            </w:pPr>
            <w:hyperlink r:id="rId22" w:history="1">
              <w:r w:rsidR="00951269" w:rsidRPr="00820BD0">
                <w:rPr>
                  <w:rStyle w:val="Hipercze"/>
                  <w:rFonts w:eastAsiaTheme="majorEastAsia"/>
                  <w:sz w:val="20"/>
                  <w:szCs w:val="20"/>
                </w:rPr>
                <w:t>https://redelement.pl/</w:t>
              </w:r>
            </w:hyperlink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Pr="00904824" w:rsidRDefault="00951269" w:rsidP="00951269">
      <w:pPr>
        <w:rPr>
          <w:b/>
          <w:color w:val="000000" w:themeColor="text1"/>
          <w:sz w:val="28"/>
          <w:szCs w:val="28"/>
        </w:rPr>
      </w:pPr>
    </w:p>
    <w:p w:rsidR="00951269" w:rsidRPr="00904824" w:rsidRDefault="00951269" w:rsidP="00951269">
      <w:pPr>
        <w:rPr>
          <w:color w:val="000000" w:themeColor="text1"/>
        </w:rPr>
      </w:pPr>
    </w:p>
    <w:p w:rsidR="00951269" w:rsidRPr="00904824" w:rsidRDefault="00951269" w:rsidP="00951269"/>
    <w:p w:rsidR="00951269" w:rsidRPr="00904824" w:rsidRDefault="00951269" w:rsidP="00951269">
      <w:pPr>
        <w:spacing w:line="259" w:lineRule="auto"/>
      </w:pPr>
      <w:r w:rsidRPr="00904824"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601354432" name="Obraz 60135443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EF3960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EF3960">
            <w:pPr>
              <w:pStyle w:val="Nagwek2"/>
            </w:pPr>
            <w:bookmarkStart w:id="120" w:name="_Toc83404892"/>
            <w:bookmarkStart w:id="121" w:name="_Toc83501848"/>
            <w:r>
              <w:t>Audyt SEO strony D2.5</w:t>
            </w:r>
            <w:bookmarkEnd w:id="120"/>
            <w:bookmarkEnd w:id="121"/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9600A2" w:rsidRDefault="00951269" w:rsidP="00EF3960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35"/>
                <w:szCs w:val="35"/>
              </w:rPr>
            </w:pPr>
            <w:r w:rsidRPr="009600A2">
              <w:rPr>
                <w:rFonts w:ascii="Times New Roman" w:hAnsi="Times New Roman"/>
                <w:color w:val="202124"/>
                <w:sz w:val="22"/>
                <w:szCs w:val="35"/>
              </w:rPr>
              <w:t>Website SEO audit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Marketing Internetowy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studia pierwszego stopnia (licencjackie)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praktyczny (P)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EF3960">
            <w:r w:rsidRPr="00C05CE5">
              <w:t>stacjonarna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 w:rsidRPr="005D5317">
              <w:rPr>
                <w:color w:val="000000" w:themeColor="text1"/>
              </w:rPr>
              <w:t>polski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5D5317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5D5317" w:rsidRDefault="00EF3960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Przemysław Durał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51"/>
        <w:gridCol w:w="1736"/>
        <w:gridCol w:w="2165"/>
        <w:gridCol w:w="1309"/>
        <w:gridCol w:w="529"/>
        <w:gridCol w:w="881"/>
        <w:gridCol w:w="256"/>
        <w:gridCol w:w="961"/>
      </w:tblGrid>
      <w:tr w:rsidR="00951269" w:rsidRPr="00D67B89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D67B89" w:rsidTr="00EF3960">
        <w:trPr>
          <w:trHeight w:val="34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951269" w:rsidRPr="00DC697E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Znajomość n</w:t>
            </w:r>
            <w:r w:rsidRPr="009600A2">
              <w:rPr>
                <w:color w:val="000000"/>
                <w:sz w:val="20"/>
                <w:szCs w:val="22"/>
              </w:rPr>
              <w:t>arzędzia wspomagające przeprowadzenie audytu</w:t>
            </w:r>
            <w:r>
              <w:rPr>
                <w:color w:val="000000"/>
                <w:sz w:val="20"/>
                <w:szCs w:val="22"/>
              </w:rPr>
              <w:t xml:space="preserve">, analiza czynników wewnętrznych i zewnętrznych </w:t>
            </w:r>
          </w:p>
        </w:tc>
      </w:tr>
      <w:tr w:rsidR="00951269" w:rsidRPr="00D67B89" w:rsidTr="00EF3960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  <w:r w:rsidRPr="00D67B89">
              <w:rPr>
                <w:color w:val="000000" w:themeColor="text1"/>
                <w:sz w:val="20"/>
                <w:szCs w:val="20"/>
              </w:rPr>
              <w:t xml:space="preserve"> godzin </w:t>
            </w:r>
            <w:r>
              <w:rPr>
                <w:color w:val="000000" w:themeColor="text1"/>
                <w:sz w:val="20"/>
                <w:szCs w:val="20"/>
              </w:rPr>
              <w:t xml:space="preserve">ćwiczeń projektowych </w:t>
            </w:r>
          </w:p>
        </w:tc>
      </w:tr>
      <w:tr w:rsidR="00951269" w:rsidRPr="00D67B89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D67B89" w:rsidTr="00EF3960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D67B89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D67B8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D2.5K_W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o</w:t>
            </w:r>
            <w:r>
              <w:rPr>
                <w:color w:val="000000"/>
                <w:sz w:val="20"/>
              </w:rPr>
              <w:t>ptymalizację techniczną</w:t>
            </w:r>
            <w:r w:rsidRPr="008A547C">
              <w:rPr>
                <w:color w:val="000000"/>
                <w:sz w:val="20"/>
              </w:rPr>
              <w:t xml:space="preserve"> strony </w:t>
            </w:r>
            <w:r>
              <w:rPr>
                <w:color w:val="000000"/>
                <w:sz w:val="20"/>
              </w:rPr>
              <w:t>oraz optymalizację semantyczną</w:t>
            </w:r>
            <w:r w:rsidRPr="008A547C">
              <w:rPr>
                <w:color w:val="000000"/>
                <w:sz w:val="20"/>
              </w:rPr>
              <w:t xml:space="preserve"> strony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MI_W04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</w:t>
            </w:r>
            <w:r>
              <w:rPr>
                <w:color w:val="000000" w:themeColor="text1"/>
                <w:sz w:val="20"/>
                <w:szCs w:val="20"/>
              </w:rPr>
              <w:t>2.5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/>
                <w:sz w:val="20"/>
                <w:szCs w:val="20"/>
              </w:rPr>
              <w:t xml:space="preserve">W zaawansowanym stopniu </w:t>
            </w:r>
            <w:r>
              <w:rPr>
                <w:bCs/>
                <w:color w:val="000000"/>
                <w:sz w:val="20"/>
                <w:szCs w:val="20"/>
              </w:rPr>
              <w:t xml:space="preserve">zna zasady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funkcjonowania narzędzi i wtyczek 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MI_U03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 xml:space="preserve">ćwiczenia </w:t>
            </w:r>
            <w:r w:rsidRPr="006123AA">
              <w:rPr>
                <w:color w:val="000000" w:themeColor="text1"/>
                <w:sz w:val="20"/>
                <w:szCs w:val="20"/>
              </w:rPr>
              <w:lastRenderedPageBreak/>
              <w:t>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lastRenderedPageBreak/>
              <w:t xml:space="preserve">Prace </w:t>
            </w:r>
            <w:r w:rsidRPr="00D67B89">
              <w:rPr>
                <w:color w:val="000000" w:themeColor="text1"/>
                <w:sz w:val="20"/>
                <w:szCs w:val="20"/>
              </w:rPr>
              <w:lastRenderedPageBreak/>
              <w:t>projektowe, projekt końcowy</w:t>
            </w:r>
          </w:p>
        </w:tc>
      </w:tr>
      <w:tr w:rsidR="00951269" w:rsidRPr="00D67B89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lastRenderedPageBreak/>
              <w:t>MI.D</w:t>
            </w:r>
            <w:r>
              <w:rPr>
                <w:color w:val="000000" w:themeColor="text1"/>
                <w:sz w:val="20"/>
                <w:szCs w:val="20"/>
              </w:rPr>
              <w:t>2.5.K_K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Krytycznej oceny własnych umiejętności, efektów własnej pracy, nie waha się zasięgnąć opinii członka zespołu lub eksperta.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EF3960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EF3960">
        <w:tc>
          <w:tcPr>
            <w:tcW w:w="5000" w:type="pct"/>
            <w:gridSpan w:val="8"/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D67B89" w:rsidTr="00EF3960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D67B89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D67B89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D67B89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D67B89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55</w:t>
            </w: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Udział w ćwiczenia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</w:t>
            </w:r>
          </w:p>
          <w:p w:rsidR="00951269" w:rsidRPr="00D67B89" w:rsidRDefault="00951269" w:rsidP="00EF3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D67B89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D67B89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D67B89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600A2" w:rsidRDefault="00951269" w:rsidP="00EA2F20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9600A2">
              <w:rPr>
                <w:color w:val="000000"/>
                <w:sz w:val="20"/>
                <w:szCs w:val="22"/>
              </w:rPr>
              <w:t>Narzędzia wspomagające przeprowadzenie audytu</w:t>
            </w:r>
          </w:p>
          <w:p w:rsidR="00951269" w:rsidRPr="009600A2" w:rsidRDefault="00951269" w:rsidP="00EA2F20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9600A2">
              <w:rPr>
                <w:color w:val="000000"/>
                <w:sz w:val="20"/>
                <w:szCs w:val="22"/>
              </w:rPr>
              <w:t>On-Page - Analiza czynników na stronie internetowej</w:t>
            </w:r>
          </w:p>
          <w:p w:rsidR="00951269" w:rsidRPr="009600A2" w:rsidRDefault="00951269" w:rsidP="00EA2F20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9600A2">
              <w:rPr>
                <w:color w:val="000000"/>
                <w:sz w:val="20"/>
                <w:szCs w:val="22"/>
              </w:rPr>
              <w:t>Off-Page - Analiza czynników zewnętrznych</w:t>
            </w:r>
          </w:p>
          <w:p w:rsidR="00951269" w:rsidRPr="009600A2" w:rsidRDefault="00951269" w:rsidP="00EA2F20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9600A2">
              <w:rPr>
                <w:color w:val="000000"/>
                <w:sz w:val="20"/>
                <w:szCs w:val="22"/>
              </w:rPr>
              <w:t>Analiza techniczna</w:t>
            </w:r>
          </w:p>
          <w:p w:rsidR="00951269" w:rsidRPr="009600A2" w:rsidRDefault="00951269" w:rsidP="00EA2F20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9600A2">
              <w:rPr>
                <w:color w:val="000000"/>
                <w:sz w:val="20"/>
                <w:szCs w:val="22"/>
              </w:rPr>
              <w:t>Analiza konkurencji</w:t>
            </w:r>
          </w:p>
          <w:p w:rsidR="00951269" w:rsidRPr="009600A2" w:rsidRDefault="00951269" w:rsidP="00EA2F20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9600A2">
              <w:rPr>
                <w:color w:val="000000"/>
                <w:sz w:val="20"/>
                <w:szCs w:val="22"/>
              </w:rPr>
              <w:t>UX - Analiza czynników wpływających na zachowania użytkowników</w:t>
            </w:r>
          </w:p>
          <w:p w:rsidR="00951269" w:rsidRPr="00DC697E" w:rsidRDefault="00951269" w:rsidP="00EA2F20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9600A2">
              <w:rPr>
                <w:color w:val="000000"/>
                <w:sz w:val="20"/>
                <w:szCs w:val="22"/>
              </w:rPr>
              <w:t>Priorytetyzowanie zadań i formułowanie wytycznych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D67B8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D67B8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D67B89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D67B89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820BD0" w:rsidRDefault="00951269" w:rsidP="00EA2F20">
            <w:pPr>
              <w:pStyle w:val="Tekstpodstawowy"/>
              <w:numPr>
                <w:ilvl w:val="0"/>
                <w:numId w:val="41"/>
              </w:numPr>
              <w:spacing w:after="0"/>
              <w:ind w:left="477"/>
              <w:jc w:val="both"/>
              <w:rPr>
                <w:color w:val="000000" w:themeColor="text1"/>
                <w:sz w:val="20"/>
                <w:szCs w:val="20"/>
              </w:rPr>
            </w:pPr>
            <w:r w:rsidRPr="00820BD0">
              <w:rPr>
                <w:i/>
                <w:color w:val="222222"/>
                <w:sz w:val="20"/>
                <w:szCs w:val="20"/>
              </w:rPr>
              <w:t>E-marketing</w:t>
            </w:r>
            <w:r w:rsidRPr="00820BD0">
              <w:rPr>
                <w:color w:val="222222"/>
                <w:sz w:val="20"/>
                <w:szCs w:val="20"/>
              </w:rPr>
              <w:t>, red. Grzegorz Mazurek, Poltext, Warszawa 2018.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41"/>
              </w:numPr>
              <w:spacing w:after="0"/>
              <w:ind w:left="477"/>
              <w:jc w:val="both"/>
              <w:rPr>
                <w:color w:val="000000" w:themeColor="text1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</w:rPr>
              <w:t xml:space="preserve">Philip Kotler, </w:t>
            </w:r>
            <w:r w:rsidRPr="00820BD0">
              <w:rPr>
                <w:i/>
                <w:color w:val="222222"/>
                <w:sz w:val="20"/>
                <w:szCs w:val="20"/>
              </w:rPr>
              <w:t>Marketing 4.0</w:t>
            </w:r>
            <w:r w:rsidRPr="00820BD0">
              <w:rPr>
                <w:color w:val="222222"/>
                <w:sz w:val="20"/>
                <w:szCs w:val="20"/>
              </w:rPr>
              <w:t xml:space="preserve">, mt biznes, Warszawa 2017. 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41"/>
              </w:numPr>
              <w:spacing w:after="0"/>
              <w:ind w:left="477"/>
              <w:jc w:val="both"/>
              <w:rPr>
                <w:color w:val="222222"/>
                <w:sz w:val="20"/>
                <w:szCs w:val="20"/>
              </w:rPr>
            </w:pPr>
            <w:r w:rsidRPr="00820BD0">
              <w:rPr>
                <w:i/>
                <w:color w:val="222222"/>
                <w:sz w:val="20"/>
                <w:szCs w:val="20"/>
              </w:rPr>
              <w:t xml:space="preserve">John Kalench, MLM marketing wielopoziomowy, </w:t>
            </w:r>
            <w:r w:rsidRPr="00820BD0">
              <w:rPr>
                <w:color w:val="222222"/>
                <w:sz w:val="20"/>
                <w:szCs w:val="20"/>
              </w:rPr>
              <w:t xml:space="preserve">Emka, Warszawa 2018. 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41"/>
              </w:numPr>
              <w:spacing w:after="0"/>
              <w:ind w:left="477"/>
              <w:jc w:val="both"/>
              <w:rPr>
                <w:color w:val="222222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  <w:lang w:val="en-GB"/>
              </w:rPr>
              <w:t>Liana Evans</w:t>
            </w:r>
            <w:r w:rsidRPr="00820BD0">
              <w:rPr>
                <w:i/>
                <w:color w:val="222222"/>
                <w:sz w:val="20"/>
                <w:szCs w:val="20"/>
                <w:lang w:val="en-GB"/>
              </w:rPr>
              <w:t xml:space="preserve">, Social Media Marketing. </w:t>
            </w:r>
            <w:r w:rsidRPr="00820BD0">
              <w:rPr>
                <w:i/>
                <w:color w:val="222222"/>
                <w:sz w:val="20"/>
                <w:szCs w:val="20"/>
              </w:rPr>
              <w:t xml:space="preserve">Odkryj potencjał Facebooka, Twittera i innych portali społecznościowych, </w:t>
            </w:r>
            <w:r w:rsidRPr="00820BD0">
              <w:rPr>
                <w:color w:val="222222"/>
                <w:sz w:val="20"/>
                <w:szCs w:val="20"/>
              </w:rPr>
              <w:t>One Press, Gliwice 2016.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41"/>
              </w:numPr>
              <w:spacing w:after="0"/>
              <w:ind w:left="477"/>
              <w:jc w:val="both"/>
              <w:rPr>
                <w:i/>
                <w:color w:val="222222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</w:rPr>
              <w:t>Anna Miotk</w:t>
            </w:r>
            <w:r w:rsidRPr="00820BD0">
              <w:rPr>
                <w:i/>
                <w:color w:val="222222"/>
                <w:sz w:val="20"/>
                <w:szCs w:val="20"/>
              </w:rPr>
              <w:t xml:space="preserve">, Skuteczne Social Media, </w:t>
            </w:r>
            <w:r w:rsidRPr="00820BD0">
              <w:rPr>
                <w:color w:val="222222"/>
                <w:sz w:val="20"/>
                <w:szCs w:val="20"/>
              </w:rPr>
              <w:t>Warszawa 2017</w:t>
            </w:r>
            <w:r w:rsidRPr="00820BD0">
              <w:rPr>
                <w:i/>
                <w:color w:val="222222"/>
                <w:sz w:val="20"/>
                <w:szCs w:val="20"/>
              </w:rPr>
              <w:t>.</w:t>
            </w:r>
          </w:p>
          <w:p w:rsidR="00951269" w:rsidRPr="00820BD0" w:rsidRDefault="00951269" w:rsidP="00EF3960">
            <w:pPr>
              <w:pStyle w:val="Tekstpodstawowy"/>
              <w:spacing w:after="0"/>
              <w:ind w:left="158"/>
              <w:jc w:val="both"/>
              <w:rPr>
                <w:i/>
                <w:color w:val="222222"/>
                <w:sz w:val="20"/>
                <w:szCs w:val="20"/>
              </w:rPr>
            </w:pPr>
          </w:p>
          <w:p w:rsidR="00951269" w:rsidRPr="00820BD0" w:rsidRDefault="008D6C57" w:rsidP="00EF3960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hyperlink r:id="rId23" w:history="1">
              <w:r w:rsidR="00951269" w:rsidRPr="00820BD0">
                <w:rPr>
                  <w:rStyle w:val="Hipercze"/>
                  <w:rFonts w:eastAsiaTheme="majorEastAsia"/>
                  <w:sz w:val="20"/>
                  <w:szCs w:val="20"/>
                </w:rPr>
                <w:t>https://www.pozycjonusz.pl/</w:t>
              </w:r>
            </w:hyperlink>
          </w:p>
          <w:p w:rsidR="00951269" w:rsidRPr="00526019" w:rsidRDefault="008D6C57" w:rsidP="00EF3960">
            <w:pPr>
              <w:rPr>
                <w:b/>
              </w:rPr>
            </w:pPr>
            <w:hyperlink r:id="rId24" w:history="1">
              <w:r w:rsidR="00951269" w:rsidRPr="00820BD0">
                <w:rPr>
                  <w:rStyle w:val="Hipercze"/>
                  <w:rFonts w:eastAsiaTheme="majorEastAsia"/>
                  <w:sz w:val="20"/>
                  <w:szCs w:val="20"/>
                </w:rPr>
                <w:t>https://redelement.pl/</w:t>
              </w:r>
            </w:hyperlink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>
      <w:pPr>
        <w:spacing w:line="259" w:lineRule="auto"/>
      </w:pPr>
      <w:r>
        <w:br w:type="page"/>
      </w:r>
    </w:p>
    <w:p w:rsidR="00951269" w:rsidRDefault="00951269" w:rsidP="00CE7316">
      <w:pPr>
        <w:pStyle w:val="Nagwek1"/>
        <w:numPr>
          <w:ilvl w:val="0"/>
          <w:numId w:val="0"/>
        </w:numPr>
        <w:ind w:left="426"/>
      </w:pPr>
      <w:bookmarkStart w:id="122" w:name="_Toc83404893"/>
      <w:bookmarkStart w:id="123" w:name="_Toc83501849"/>
      <w:r>
        <w:lastRenderedPageBreak/>
        <w:t>D4 W zakresie praktyk</w:t>
      </w:r>
      <w:bookmarkEnd w:id="122"/>
      <w:bookmarkEnd w:id="123"/>
    </w:p>
    <w:p w:rsidR="00951269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19" name="Obraz 6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1DE">
        <w:rPr>
          <w:b/>
          <w:color w:val="000000" w:themeColor="text1"/>
          <w:sz w:val="28"/>
          <w:szCs w:val="28"/>
        </w:rPr>
        <w:tab/>
      </w: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EF3960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EF3960">
            <w:pPr>
              <w:pStyle w:val="Nagwek2"/>
            </w:pPr>
            <w:bookmarkStart w:id="124" w:name="_Toc83404894"/>
            <w:bookmarkStart w:id="125" w:name="_Toc83501850"/>
            <w:r>
              <w:t>Praktyka zawodowa D4.1</w:t>
            </w:r>
            <w:bookmarkEnd w:id="124"/>
            <w:bookmarkEnd w:id="125"/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5A6884" w:rsidRDefault="00951269" w:rsidP="00EF3960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22"/>
                <w:szCs w:val="35"/>
              </w:rPr>
            </w:pPr>
            <w:r w:rsidRPr="005A6884">
              <w:rPr>
                <w:rFonts w:ascii="Times New Roman" w:eastAsia="Batang" w:hAnsi="Times New Roman"/>
                <w:sz w:val="22"/>
                <w:szCs w:val="22"/>
                <w:lang w:val="en-US"/>
              </w:rPr>
              <w:t>Professional practice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Marketing Internetowy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studia pierwszego stopnia (licencjackie)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praktyczny (P)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r w:rsidRPr="00A21592">
              <w:t>stacjonarna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405164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polski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A21592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3, 4, 5, 6</w:t>
            </w:r>
          </w:p>
        </w:tc>
      </w:tr>
      <w:tr w:rsidR="00951269" w:rsidRPr="001731DE" w:rsidTr="00EF3960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A21592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inż. Małgorzata Górka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99"/>
        <w:gridCol w:w="1783"/>
        <w:gridCol w:w="2214"/>
        <w:gridCol w:w="1135"/>
        <w:gridCol w:w="640"/>
        <w:gridCol w:w="770"/>
        <w:gridCol w:w="158"/>
        <w:gridCol w:w="1089"/>
      </w:tblGrid>
      <w:tr w:rsidR="00951269" w:rsidRPr="00405164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405164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0F2AA1" w:rsidRDefault="00951269" w:rsidP="00EF3960">
            <w:pPr>
              <w:spacing w:before="60" w:after="60"/>
              <w:jc w:val="both"/>
              <w:rPr>
                <w:sz w:val="20"/>
              </w:rPr>
            </w:pPr>
            <w:r w:rsidRPr="002111D8">
              <w:rPr>
                <w:sz w:val="20"/>
              </w:rPr>
              <w:t>Poszerzenie wiedzy studentów zdobytej na studiach i rozwinięcie umiej</w:t>
            </w:r>
            <w:r w:rsidRPr="002111D8">
              <w:rPr>
                <w:rFonts w:eastAsia="TimesNewRoman"/>
                <w:sz w:val="20"/>
              </w:rPr>
              <w:t>ę</w:t>
            </w:r>
            <w:r w:rsidRPr="002111D8">
              <w:rPr>
                <w:sz w:val="20"/>
              </w:rPr>
              <w:t>tno</w:t>
            </w:r>
            <w:r w:rsidRPr="002111D8">
              <w:rPr>
                <w:rFonts w:eastAsia="TimesNewRoman"/>
                <w:sz w:val="20"/>
              </w:rPr>
              <w:t>ś</w:t>
            </w:r>
            <w:r w:rsidRPr="002111D8">
              <w:rPr>
                <w:sz w:val="20"/>
              </w:rPr>
              <w:t>ci jej wykorzystania</w:t>
            </w:r>
            <w:r>
              <w:rPr>
                <w:sz w:val="20"/>
              </w:rPr>
              <w:t xml:space="preserve"> w praktyce zawodowej</w:t>
            </w:r>
            <w:r w:rsidRPr="002111D8">
              <w:rPr>
                <w:sz w:val="20"/>
              </w:rPr>
              <w:t>; skonfrontowanie posiadanych umiej</w:t>
            </w:r>
            <w:r w:rsidRPr="002111D8">
              <w:rPr>
                <w:rFonts w:eastAsia="TimesNewRoman"/>
                <w:sz w:val="20"/>
              </w:rPr>
              <w:t>ę</w:t>
            </w:r>
            <w:r w:rsidRPr="002111D8">
              <w:rPr>
                <w:sz w:val="20"/>
              </w:rPr>
              <w:t>tno</w:t>
            </w:r>
            <w:r w:rsidRPr="002111D8">
              <w:rPr>
                <w:rFonts w:eastAsia="TimesNewRoman"/>
                <w:sz w:val="20"/>
              </w:rPr>
              <w:t>ś</w:t>
            </w:r>
            <w:r w:rsidRPr="002111D8">
              <w:rPr>
                <w:sz w:val="20"/>
              </w:rPr>
              <w:t>ci z wymaganiami stawianymi przez pracodawców; nabycie do</w:t>
            </w:r>
            <w:r w:rsidRPr="002111D8">
              <w:rPr>
                <w:rFonts w:eastAsia="TimesNewRoman"/>
                <w:sz w:val="20"/>
              </w:rPr>
              <w:t>ś</w:t>
            </w:r>
            <w:r w:rsidRPr="002111D8">
              <w:rPr>
                <w:sz w:val="20"/>
              </w:rPr>
              <w:t>wiadczenia zawodowego.</w:t>
            </w:r>
          </w:p>
        </w:tc>
      </w:tr>
      <w:tr w:rsidR="00951269" w:rsidRPr="00405164" w:rsidTr="00EF3960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Default="00951269" w:rsidP="00EF3960">
            <w:pPr>
              <w:spacing w:before="60" w:after="60"/>
              <w:rPr>
                <w:sz w:val="20"/>
              </w:rPr>
            </w:pPr>
            <w:r w:rsidRPr="007F224F">
              <w:rPr>
                <w:sz w:val="20"/>
              </w:rPr>
              <w:t>st</w:t>
            </w:r>
            <w:r>
              <w:rPr>
                <w:sz w:val="20"/>
              </w:rPr>
              <w:t>acjonarne – praktyka zawodowa 24</w:t>
            </w:r>
            <w:r w:rsidRPr="007F224F">
              <w:rPr>
                <w:sz w:val="20"/>
              </w:rPr>
              <w:t xml:space="preserve"> tygodni</w:t>
            </w:r>
            <w:r>
              <w:rPr>
                <w:sz w:val="20"/>
              </w:rPr>
              <w:t>e</w:t>
            </w:r>
          </w:p>
          <w:p w:rsidR="00951269" w:rsidRPr="006D6059" w:rsidRDefault="00951269" w:rsidP="00EF3960">
            <w:pPr>
              <w:rPr>
                <w:color w:val="000000" w:themeColor="text1"/>
                <w:sz w:val="18"/>
                <w:szCs w:val="20"/>
              </w:rPr>
            </w:pPr>
            <w:r w:rsidRPr="006D6059">
              <w:rPr>
                <w:color w:val="000000" w:themeColor="text1"/>
                <w:sz w:val="18"/>
                <w:szCs w:val="20"/>
              </w:rPr>
              <w:t>Semestr 3 – 240h (6 tygodni)</w:t>
            </w:r>
          </w:p>
          <w:p w:rsidR="00951269" w:rsidRPr="006D6059" w:rsidRDefault="00951269" w:rsidP="00EF3960">
            <w:pPr>
              <w:rPr>
                <w:color w:val="000000" w:themeColor="text1"/>
                <w:sz w:val="18"/>
                <w:szCs w:val="20"/>
              </w:rPr>
            </w:pPr>
            <w:r w:rsidRPr="006D6059">
              <w:rPr>
                <w:color w:val="000000" w:themeColor="text1"/>
                <w:sz w:val="18"/>
                <w:szCs w:val="20"/>
              </w:rPr>
              <w:t>Semestr 4 – 320h (8 tygodni)</w:t>
            </w:r>
          </w:p>
          <w:p w:rsidR="00951269" w:rsidRPr="006D6059" w:rsidRDefault="00951269" w:rsidP="00EF3960">
            <w:pPr>
              <w:rPr>
                <w:color w:val="000000" w:themeColor="text1"/>
                <w:sz w:val="18"/>
                <w:szCs w:val="20"/>
              </w:rPr>
            </w:pPr>
            <w:r w:rsidRPr="006D6059">
              <w:rPr>
                <w:color w:val="000000" w:themeColor="text1"/>
                <w:sz w:val="18"/>
                <w:szCs w:val="20"/>
              </w:rPr>
              <w:t>Semestr 5 – 240h (6 tygodni)</w:t>
            </w:r>
          </w:p>
          <w:p w:rsidR="00951269" w:rsidRPr="006D6059" w:rsidRDefault="00951269" w:rsidP="00EF3960">
            <w:pPr>
              <w:spacing w:before="60" w:after="60"/>
              <w:rPr>
                <w:sz w:val="20"/>
              </w:rPr>
            </w:pPr>
            <w:r w:rsidRPr="006D6059">
              <w:rPr>
                <w:color w:val="000000" w:themeColor="text1"/>
                <w:sz w:val="18"/>
                <w:szCs w:val="20"/>
              </w:rPr>
              <w:t>Semestr 6 – 160h (4 tygodnie)</w:t>
            </w:r>
          </w:p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405164" w:rsidTr="00EF3960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226B7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226B7">
              <w:rPr>
                <w:sz w:val="20"/>
                <w:szCs w:val="20"/>
              </w:rPr>
              <w:t xml:space="preserve">Student, który zaliczył przedmiot </w:t>
            </w:r>
            <w:r w:rsidRPr="009226B7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Sposób weryfikacji i oceny </w:t>
            </w:r>
            <w:r w:rsidRPr="00405164">
              <w:rPr>
                <w:color w:val="000000" w:themeColor="text1"/>
                <w:sz w:val="20"/>
                <w:szCs w:val="20"/>
              </w:rPr>
              <w:lastRenderedPageBreak/>
              <w:t xml:space="preserve">efektów uczenia się 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MI.D4.1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226B7" w:rsidRDefault="00951269" w:rsidP="00EF3960">
            <w:pPr>
              <w:spacing w:before="60" w:after="60"/>
              <w:rPr>
                <w:sz w:val="20"/>
              </w:rPr>
            </w:pPr>
            <w:r w:rsidRPr="009226B7">
              <w:rPr>
                <w:sz w:val="20"/>
                <w:szCs w:val="20"/>
              </w:rPr>
              <w:t>Student zna i rozumie</w:t>
            </w:r>
            <w:r>
              <w:rPr>
                <w:sz w:val="20"/>
                <w:szCs w:val="20"/>
              </w:rPr>
              <w:t xml:space="preserve"> znaczenie marketingu i strategii marketingowych w Internecie,  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MI_W01</w:t>
            </w:r>
          </w:p>
          <w:p w:rsidR="00951269" w:rsidRPr="009C2E14" w:rsidRDefault="00951269" w:rsidP="00EF396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MI_W03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3716C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716C">
              <w:rPr>
                <w:sz w:val="20"/>
                <w:szCs w:val="20"/>
              </w:rPr>
              <w:t>Uczestnictwo w praktykach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EF3960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Dzienniczek praktyk, opinia pracodawcy, zaliczenie ustne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MI.D4.1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226B7" w:rsidRDefault="00951269" w:rsidP="00EF3960">
            <w:pPr>
              <w:spacing w:line="276" w:lineRule="auto"/>
              <w:rPr>
                <w:sz w:val="20"/>
              </w:rPr>
            </w:pPr>
            <w:r w:rsidRPr="009226B7">
              <w:rPr>
                <w:sz w:val="20"/>
                <w:szCs w:val="20"/>
              </w:rPr>
              <w:t>Student zna i rozumi</w:t>
            </w:r>
            <w:r>
              <w:rPr>
                <w:sz w:val="20"/>
                <w:szCs w:val="20"/>
              </w:rPr>
              <w:t xml:space="preserve">e zasady funkcjonowania  Content Marketingu.  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MI_W02</w:t>
            </w:r>
          </w:p>
          <w:p w:rsidR="00951269" w:rsidRPr="009C2E14" w:rsidRDefault="00951269" w:rsidP="00EF396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MI_W04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3716C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3716C">
              <w:rPr>
                <w:sz w:val="20"/>
                <w:szCs w:val="20"/>
              </w:rPr>
              <w:t>Uczestnictwo w praktykach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EF3960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Dzienniczek praktyk, opinia pracodawcy, zaliczenie ustne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MI.D4.1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226B7" w:rsidRDefault="00951269" w:rsidP="00EF3960">
            <w:pPr>
              <w:rPr>
                <w:sz w:val="20"/>
              </w:rPr>
            </w:pPr>
            <w:r>
              <w:rPr>
                <w:sz w:val="20"/>
              </w:rPr>
              <w:t xml:space="preserve">Student zna i rozumie funkcjonowanie Social Mediów 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C2E14" w:rsidRDefault="00951269" w:rsidP="00EF3960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MI_W05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3716C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716C">
              <w:rPr>
                <w:sz w:val="20"/>
                <w:szCs w:val="20"/>
              </w:rPr>
              <w:t>Uczestnictwo w praktykach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EF3960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Dzienniczek praktyk, opinia pracodawcy, zaliczenie ustne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MI.D4.1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226B7" w:rsidRDefault="00951269" w:rsidP="00EF3960">
            <w:pPr>
              <w:rPr>
                <w:sz w:val="20"/>
              </w:rPr>
            </w:pPr>
            <w:r>
              <w:rPr>
                <w:sz w:val="20"/>
              </w:rPr>
              <w:t xml:space="preserve">Student zna i rozumie znaczenie i rodzaje E-mail marketing. 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MI-W06</w:t>
            </w:r>
          </w:p>
          <w:p w:rsidR="00951269" w:rsidRPr="009C2E14" w:rsidRDefault="00951269" w:rsidP="00EF3960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MI_W07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3716C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716C">
              <w:rPr>
                <w:sz w:val="20"/>
                <w:szCs w:val="20"/>
              </w:rPr>
              <w:t>Uczestnictwo w praktykach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EF3960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Dzienniczek praktyk, opinia pracodawcy, zaliczenie ustne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 D4.1.K_U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226B7" w:rsidRDefault="00951269" w:rsidP="00EF3960">
            <w:pPr>
              <w:spacing w:line="276" w:lineRule="auto"/>
              <w:rPr>
                <w:sz w:val="20"/>
              </w:rPr>
            </w:pPr>
            <w:r w:rsidRPr="009226B7">
              <w:rPr>
                <w:sz w:val="20"/>
                <w:szCs w:val="20"/>
              </w:rPr>
              <w:t>Student potrafi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obsługiwać produktu</w:t>
            </w:r>
            <w:r w:rsidRPr="00282340">
              <w:rPr>
                <w:sz w:val="20"/>
              </w:rPr>
              <w:t xml:space="preserve"> i usług</w:t>
            </w:r>
            <w:r>
              <w:rPr>
                <w:sz w:val="20"/>
              </w:rPr>
              <w:t>i</w:t>
            </w:r>
            <w:r w:rsidRPr="00282340">
              <w:rPr>
                <w:sz w:val="20"/>
              </w:rPr>
              <w:t xml:space="preserve"> w zakresie marketingu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MI_U01</w:t>
            </w:r>
          </w:p>
          <w:p w:rsidR="00951269" w:rsidRPr="009C2E14" w:rsidRDefault="00951269" w:rsidP="00EF3960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MI_U02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3716C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3716C">
              <w:rPr>
                <w:sz w:val="20"/>
                <w:szCs w:val="20"/>
              </w:rPr>
              <w:t>Uczestnictwo w praktykach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EF3960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Dzienniczek praktyk, opinia pracodawcy, zaliczenie ustne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 D4.1..K_U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226B7" w:rsidRDefault="00951269" w:rsidP="00EF3960">
            <w:pPr>
              <w:spacing w:line="276" w:lineRule="auto"/>
              <w:rPr>
                <w:sz w:val="20"/>
              </w:rPr>
            </w:pPr>
            <w:r w:rsidRPr="009226B7">
              <w:rPr>
                <w:sz w:val="20"/>
                <w:szCs w:val="20"/>
              </w:rPr>
              <w:t>Student potraf</w:t>
            </w:r>
            <w:r>
              <w:rPr>
                <w:sz w:val="20"/>
                <w:szCs w:val="20"/>
              </w:rPr>
              <w:t xml:space="preserve">i prowadzić bloga firmowego. 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MI_U03</w:t>
            </w:r>
          </w:p>
          <w:p w:rsidR="00951269" w:rsidRPr="009C2E14" w:rsidRDefault="00951269" w:rsidP="00EF3960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MI_U04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3716C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716C">
              <w:rPr>
                <w:sz w:val="20"/>
                <w:szCs w:val="20"/>
              </w:rPr>
              <w:t>Uczestnictwo w praktykach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EF3960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Dzienniczek praktyk, opinia pracodawcy, zaliczenie ustne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 D4.1.K_U03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226B7" w:rsidRDefault="00951269" w:rsidP="00EF3960">
            <w:pPr>
              <w:spacing w:line="276" w:lineRule="auto"/>
              <w:rPr>
                <w:sz w:val="20"/>
              </w:rPr>
            </w:pPr>
            <w:r w:rsidRPr="009226B7">
              <w:rPr>
                <w:sz w:val="20"/>
                <w:szCs w:val="20"/>
              </w:rPr>
              <w:t>Student potraf</w:t>
            </w:r>
            <w:r>
              <w:rPr>
                <w:sz w:val="20"/>
                <w:szCs w:val="20"/>
              </w:rPr>
              <w:t xml:space="preserve">i napisać treści reklamowe zewnętrzne i wewnętrzne. Zna zasady i typy linków. 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MI_U05</w:t>
            </w:r>
          </w:p>
          <w:p w:rsidR="00951269" w:rsidRPr="009C2E14" w:rsidRDefault="00951269" w:rsidP="00EF3960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MI_U07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3716C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3716C">
              <w:rPr>
                <w:sz w:val="20"/>
                <w:szCs w:val="20"/>
              </w:rPr>
              <w:t>Uczestnictwo w praktykach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EF3960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Dzienniczek praktyk, opinia pracodawcy, zaliczenie ustne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 D4.1.K_U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226B7" w:rsidRDefault="00951269" w:rsidP="00EF3960">
            <w:pPr>
              <w:spacing w:line="276" w:lineRule="auto"/>
              <w:rPr>
                <w:sz w:val="20"/>
              </w:rPr>
            </w:pPr>
            <w:r w:rsidRPr="009226B7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umie wykorzystać  mailing przy realizacji onboardingu, 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C2E14" w:rsidRDefault="00951269" w:rsidP="00EF396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MI_U08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3716C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716C">
              <w:rPr>
                <w:sz w:val="20"/>
                <w:szCs w:val="20"/>
              </w:rPr>
              <w:t>Uczestnictwo w praktykach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EF3960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 xml:space="preserve">Dzienniczek praktyk, opinia pracodawcy, zaliczenie </w:t>
            </w:r>
            <w:r w:rsidRPr="009C2E14">
              <w:rPr>
                <w:sz w:val="20"/>
              </w:rPr>
              <w:lastRenderedPageBreak/>
              <w:t>ustne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MI. D4.1.K_K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C2E14" w:rsidRDefault="00951269" w:rsidP="00EF3960">
            <w:pPr>
              <w:spacing w:line="276" w:lineRule="auto"/>
              <w:rPr>
                <w:sz w:val="20"/>
              </w:rPr>
            </w:pPr>
            <w:r w:rsidRPr="0063716C">
              <w:rPr>
                <w:sz w:val="20"/>
              </w:rPr>
              <w:t xml:space="preserve">Student </w:t>
            </w:r>
            <w:r>
              <w:rPr>
                <w:sz w:val="20"/>
              </w:rPr>
              <w:t>n</w:t>
            </w:r>
            <w:r w:rsidRPr="0063716C">
              <w:rPr>
                <w:sz w:val="20"/>
              </w:rPr>
              <w:t>abywa kompetencje pracy w zespole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K_K01</w:t>
            </w:r>
          </w:p>
          <w:p w:rsidR="00951269" w:rsidRPr="009C2E14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K_K02</w:t>
            </w:r>
          </w:p>
          <w:p w:rsidR="00951269" w:rsidRPr="009C2E14" w:rsidRDefault="00951269" w:rsidP="00EF3960">
            <w:pPr>
              <w:spacing w:before="60" w:after="60"/>
              <w:rPr>
                <w:sz w:val="20"/>
              </w:rPr>
            </w:pP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C2E14" w:rsidRDefault="00951269" w:rsidP="00EF396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Opinia opiekuna 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EF396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Ocena wystawiona przez opiekuna praktyk </w:t>
            </w:r>
          </w:p>
        </w:tc>
      </w:tr>
      <w:tr w:rsidR="00951269" w:rsidRPr="00405164" w:rsidTr="00EF3960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 D4.1.K_K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C2E14" w:rsidRDefault="00951269" w:rsidP="00EF3960">
            <w:pPr>
              <w:spacing w:line="276" w:lineRule="auto"/>
              <w:rPr>
                <w:sz w:val="20"/>
              </w:rPr>
            </w:pPr>
            <w:r w:rsidRPr="009C2E14">
              <w:rPr>
                <w:sz w:val="20"/>
              </w:rPr>
              <w:t>Potrafi myśleć i działać w sposób przedsiębiorczy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jc w:val="center"/>
              <w:rPr>
                <w:sz w:val="20"/>
              </w:rPr>
            </w:pPr>
            <w:r w:rsidRPr="009C2E14">
              <w:rPr>
                <w:sz w:val="20"/>
              </w:rPr>
              <w:t>K_K03</w:t>
            </w:r>
          </w:p>
          <w:p w:rsidR="00951269" w:rsidRPr="009C2E14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K_K04</w:t>
            </w:r>
          </w:p>
          <w:p w:rsidR="00951269" w:rsidRPr="009C2E14" w:rsidRDefault="00951269" w:rsidP="00EF3960">
            <w:pPr>
              <w:spacing w:before="60" w:after="60"/>
              <w:rPr>
                <w:sz w:val="20"/>
              </w:rPr>
            </w:pP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C2E14" w:rsidRDefault="00951269" w:rsidP="00EF3960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praktyka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EF3960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Dzienniczek praktyk, opinia pracodawcy, zaliczenie ustne</w:t>
            </w:r>
          </w:p>
        </w:tc>
      </w:tr>
      <w:tr w:rsidR="00951269" w:rsidRPr="00405164" w:rsidTr="00EF3960">
        <w:tc>
          <w:tcPr>
            <w:tcW w:w="5000" w:type="pct"/>
            <w:gridSpan w:val="8"/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405164" w:rsidTr="00EF3960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40516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790C8F" w:rsidRDefault="00951269" w:rsidP="00EF3960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790C8F">
              <w:rPr>
                <w:b/>
                <w:color w:val="000000" w:themeColor="text1"/>
                <w:sz w:val="20"/>
                <w:szCs w:val="20"/>
                <w:lang w:val="en-US"/>
              </w:rPr>
              <w:t>33</w:t>
            </w:r>
          </w:p>
          <w:p w:rsidR="00951269" w:rsidRPr="00790C8F" w:rsidRDefault="00951269" w:rsidP="00EF396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90C8F">
              <w:rPr>
                <w:color w:val="000000" w:themeColor="text1"/>
                <w:sz w:val="20"/>
                <w:szCs w:val="20"/>
                <w:lang w:val="en-US"/>
              </w:rPr>
              <w:t>Semestr 3 – 8 ECTS</w:t>
            </w:r>
          </w:p>
          <w:p w:rsidR="00951269" w:rsidRPr="00790C8F" w:rsidRDefault="00951269" w:rsidP="00EF396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90C8F">
              <w:rPr>
                <w:color w:val="000000" w:themeColor="text1"/>
                <w:sz w:val="20"/>
                <w:szCs w:val="20"/>
                <w:lang w:val="en-US"/>
              </w:rPr>
              <w:t>Semestr 4 – 12 ECTS</w:t>
            </w:r>
          </w:p>
          <w:p w:rsidR="00951269" w:rsidRPr="00790C8F" w:rsidRDefault="00951269" w:rsidP="00EF396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90C8F">
              <w:rPr>
                <w:color w:val="000000" w:themeColor="text1"/>
                <w:sz w:val="20"/>
                <w:szCs w:val="20"/>
                <w:lang w:val="en-US"/>
              </w:rPr>
              <w:t>Semestr 5 – 8 ECTS</w:t>
            </w:r>
          </w:p>
          <w:p w:rsidR="00951269" w:rsidRPr="00405164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C2E14">
              <w:rPr>
                <w:color w:val="000000" w:themeColor="text1"/>
                <w:sz w:val="20"/>
                <w:szCs w:val="20"/>
              </w:rPr>
              <w:t>Semestr 6 – 5 ECTS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40516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405164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405164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C2E14" w:rsidRDefault="00951269" w:rsidP="00EF3960">
            <w:pPr>
              <w:rPr>
                <w:sz w:val="20"/>
              </w:rPr>
            </w:pPr>
            <w:r>
              <w:rPr>
                <w:sz w:val="20"/>
              </w:rPr>
              <w:t>Semestr 3</w:t>
            </w:r>
          </w:p>
          <w:p w:rsidR="00951269" w:rsidRPr="009C2E14" w:rsidRDefault="00951269" w:rsidP="00EF3960">
            <w:pPr>
              <w:rPr>
                <w:sz w:val="20"/>
              </w:rPr>
            </w:pPr>
            <w:r w:rsidRPr="009C2E14">
              <w:rPr>
                <w:sz w:val="20"/>
              </w:rPr>
              <w:t>Praca z pracodawcą</w:t>
            </w:r>
          </w:p>
          <w:p w:rsidR="00951269" w:rsidRPr="009C2E14" w:rsidRDefault="00951269" w:rsidP="00EF3960">
            <w:pPr>
              <w:rPr>
                <w:sz w:val="20"/>
              </w:rPr>
            </w:pPr>
            <w:r w:rsidRPr="009C2E14">
              <w:rPr>
                <w:sz w:val="20"/>
              </w:rPr>
              <w:t>Praca z opiekunem</w:t>
            </w:r>
          </w:p>
          <w:p w:rsidR="00951269" w:rsidRDefault="00951269" w:rsidP="00EF3960">
            <w:pPr>
              <w:rPr>
                <w:sz w:val="20"/>
              </w:rPr>
            </w:pPr>
            <w:r w:rsidRPr="009C2E14">
              <w:rPr>
                <w:sz w:val="20"/>
              </w:rPr>
              <w:t>Zaliczenie</w:t>
            </w:r>
          </w:p>
          <w:p w:rsidR="00951269" w:rsidRPr="009C2E14" w:rsidRDefault="00951269" w:rsidP="00EF3960">
            <w:pPr>
              <w:rPr>
                <w:sz w:val="20"/>
              </w:rPr>
            </w:pPr>
          </w:p>
          <w:p w:rsidR="00951269" w:rsidRPr="009C2E14" w:rsidRDefault="00951269" w:rsidP="00EF3960">
            <w:pPr>
              <w:rPr>
                <w:sz w:val="20"/>
              </w:rPr>
            </w:pPr>
            <w:r w:rsidRPr="009C2E14">
              <w:rPr>
                <w:sz w:val="20"/>
              </w:rPr>
              <w:t>Semestr 4</w:t>
            </w:r>
          </w:p>
          <w:p w:rsidR="00951269" w:rsidRPr="009C2E14" w:rsidRDefault="00951269" w:rsidP="00EF3960">
            <w:pPr>
              <w:rPr>
                <w:sz w:val="20"/>
              </w:rPr>
            </w:pPr>
            <w:r w:rsidRPr="009C2E14">
              <w:rPr>
                <w:sz w:val="20"/>
              </w:rPr>
              <w:t>Praca z pracodawcą</w:t>
            </w:r>
          </w:p>
          <w:p w:rsidR="00951269" w:rsidRPr="009C2E14" w:rsidRDefault="00951269" w:rsidP="00EF3960">
            <w:pPr>
              <w:rPr>
                <w:sz w:val="20"/>
              </w:rPr>
            </w:pPr>
            <w:r w:rsidRPr="009C2E14">
              <w:rPr>
                <w:sz w:val="20"/>
              </w:rPr>
              <w:t>Praca z opiekunem</w:t>
            </w:r>
          </w:p>
          <w:p w:rsidR="00951269" w:rsidRDefault="00951269" w:rsidP="00EF3960">
            <w:pPr>
              <w:rPr>
                <w:sz w:val="20"/>
              </w:rPr>
            </w:pPr>
            <w:r w:rsidRPr="009C2E14">
              <w:rPr>
                <w:sz w:val="20"/>
              </w:rPr>
              <w:t>Zaliczenie</w:t>
            </w:r>
          </w:p>
          <w:p w:rsidR="00951269" w:rsidRPr="009C2E14" w:rsidRDefault="00951269" w:rsidP="00EF3960">
            <w:pPr>
              <w:rPr>
                <w:sz w:val="20"/>
              </w:rPr>
            </w:pPr>
          </w:p>
          <w:p w:rsidR="00951269" w:rsidRPr="009C2E14" w:rsidRDefault="00951269" w:rsidP="00EF3960">
            <w:pPr>
              <w:rPr>
                <w:sz w:val="20"/>
              </w:rPr>
            </w:pPr>
            <w:r>
              <w:rPr>
                <w:sz w:val="20"/>
              </w:rPr>
              <w:t>Semestr 4</w:t>
            </w:r>
          </w:p>
          <w:p w:rsidR="00951269" w:rsidRPr="009C2E14" w:rsidRDefault="00951269" w:rsidP="00EF3960">
            <w:pPr>
              <w:rPr>
                <w:sz w:val="20"/>
              </w:rPr>
            </w:pPr>
            <w:r w:rsidRPr="009C2E14">
              <w:rPr>
                <w:sz w:val="20"/>
              </w:rPr>
              <w:t>Praca z pracodawcą</w:t>
            </w:r>
          </w:p>
          <w:p w:rsidR="00951269" w:rsidRPr="009C2E14" w:rsidRDefault="00951269" w:rsidP="00EF3960">
            <w:pPr>
              <w:rPr>
                <w:sz w:val="20"/>
              </w:rPr>
            </w:pPr>
            <w:r w:rsidRPr="009C2E14">
              <w:rPr>
                <w:sz w:val="20"/>
              </w:rPr>
              <w:t>Praca z opiekunem</w:t>
            </w:r>
          </w:p>
          <w:p w:rsidR="00951269" w:rsidRDefault="00951269" w:rsidP="00EF3960">
            <w:pPr>
              <w:rPr>
                <w:sz w:val="20"/>
              </w:rPr>
            </w:pPr>
            <w:r w:rsidRPr="009C2E14">
              <w:rPr>
                <w:sz w:val="20"/>
              </w:rPr>
              <w:t>Zaliczenie</w:t>
            </w:r>
          </w:p>
          <w:p w:rsidR="00951269" w:rsidRDefault="00951269" w:rsidP="00EF3960">
            <w:pPr>
              <w:rPr>
                <w:sz w:val="20"/>
              </w:rPr>
            </w:pPr>
          </w:p>
          <w:p w:rsidR="00951269" w:rsidRPr="009C2E14" w:rsidRDefault="00951269" w:rsidP="00EF3960">
            <w:pPr>
              <w:rPr>
                <w:sz w:val="20"/>
              </w:rPr>
            </w:pPr>
            <w:r>
              <w:rPr>
                <w:sz w:val="20"/>
              </w:rPr>
              <w:t>Semestr 6</w:t>
            </w:r>
          </w:p>
          <w:p w:rsidR="00951269" w:rsidRPr="009C2E14" w:rsidRDefault="00951269" w:rsidP="00EF3960">
            <w:pPr>
              <w:rPr>
                <w:sz w:val="20"/>
              </w:rPr>
            </w:pPr>
            <w:r w:rsidRPr="009C2E14">
              <w:rPr>
                <w:sz w:val="20"/>
              </w:rPr>
              <w:t>Praca z pracodawcą</w:t>
            </w:r>
          </w:p>
          <w:p w:rsidR="00951269" w:rsidRPr="009C2E14" w:rsidRDefault="00951269" w:rsidP="00EF3960">
            <w:pPr>
              <w:rPr>
                <w:sz w:val="20"/>
              </w:rPr>
            </w:pPr>
            <w:r w:rsidRPr="009C2E14">
              <w:rPr>
                <w:sz w:val="20"/>
              </w:rPr>
              <w:t>Praca z opiekunem</w:t>
            </w:r>
          </w:p>
          <w:p w:rsidR="00951269" w:rsidRDefault="00951269" w:rsidP="00EF3960">
            <w:pPr>
              <w:rPr>
                <w:sz w:val="20"/>
              </w:rPr>
            </w:pPr>
            <w:r w:rsidRPr="009C2E14">
              <w:rPr>
                <w:sz w:val="20"/>
              </w:rPr>
              <w:lastRenderedPageBreak/>
              <w:t>Zaliczenie</w:t>
            </w:r>
          </w:p>
          <w:p w:rsidR="00951269" w:rsidRPr="009C2E14" w:rsidRDefault="00951269" w:rsidP="00EF3960">
            <w:pPr>
              <w:rPr>
                <w:sz w:val="20"/>
              </w:rPr>
            </w:pPr>
          </w:p>
          <w:p w:rsidR="00951269" w:rsidRPr="009C2E14" w:rsidRDefault="00951269" w:rsidP="00EF3960">
            <w:pPr>
              <w:rPr>
                <w:b/>
                <w:bCs/>
                <w:sz w:val="20"/>
              </w:rPr>
            </w:pPr>
            <w:r w:rsidRPr="009C2E14">
              <w:rPr>
                <w:b/>
                <w:bCs/>
                <w:sz w:val="20"/>
              </w:rPr>
              <w:t>w sumie:</w:t>
            </w:r>
          </w:p>
          <w:p w:rsidR="00951269" w:rsidRPr="009C2E14" w:rsidRDefault="00951269" w:rsidP="00EF3960">
            <w:pPr>
              <w:rPr>
                <w:sz w:val="20"/>
              </w:rPr>
            </w:pPr>
            <w:r w:rsidRPr="009C2E14">
              <w:rPr>
                <w:sz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C2E14" w:rsidRDefault="00951269" w:rsidP="00EF3960">
            <w:pPr>
              <w:jc w:val="center"/>
              <w:rPr>
                <w:b/>
                <w:bCs/>
                <w:color w:val="FF0000"/>
                <w:sz w:val="20"/>
              </w:rPr>
            </w:pPr>
          </w:p>
          <w:p w:rsidR="00951269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240h</w:t>
            </w:r>
          </w:p>
          <w:p w:rsidR="00951269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4h</w:t>
            </w:r>
          </w:p>
          <w:p w:rsidR="00951269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  <w:p w:rsidR="00951269" w:rsidRDefault="00951269" w:rsidP="00EF3960">
            <w:pPr>
              <w:jc w:val="center"/>
              <w:rPr>
                <w:sz w:val="20"/>
              </w:rPr>
            </w:pPr>
          </w:p>
          <w:p w:rsidR="00951269" w:rsidRDefault="00951269" w:rsidP="00EF3960">
            <w:pPr>
              <w:jc w:val="center"/>
              <w:rPr>
                <w:sz w:val="20"/>
              </w:rPr>
            </w:pPr>
          </w:p>
          <w:p w:rsidR="00951269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320h</w:t>
            </w:r>
          </w:p>
          <w:p w:rsidR="00951269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4h</w:t>
            </w:r>
          </w:p>
          <w:p w:rsidR="00951269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  <w:p w:rsidR="00951269" w:rsidRDefault="00951269" w:rsidP="00EF3960">
            <w:pPr>
              <w:jc w:val="center"/>
              <w:rPr>
                <w:sz w:val="20"/>
              </w:rPr>
            </w:pPr>
          </w:p>
          <w:p w:rsidR="00951269" w:rsidRDefault="00951269" w:rsidP="00EF3960">
            <w:pPr>
              <w:jc w:val="center"/>
              <w:rPr>
                <w:sz w:val="20"/>
              </w:rPr>
            </w:pPr>
          </w:p>
          <w:p w:rsidR="00951269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240h</w:t>
            </w:r>
          </w:p>
          <w:p w:rsidR="00951269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4h</w:t>
            </w:r>
          </w:p>
          <w:p w:rsidR="00951269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  <w:p w:rsidR="00951269" w:rsidRDefault="00951269" w:rsidP="00EF3960">
            <w:pPr>
              <w:jc w:val="center"/>
              <w:rPr>
                <w:sz w:val="20"/>
              </w:rPr>
            </w:pPr>
          </w:p>
          <w:p w:rsidR="00951269" w:rsidRDefault="00951269" w:rsidP="00EF3960">
            <w:pPr>
              <w:jc w:val="center"/>
              <w:rPr>
                <w:sz w:val="20"/>
              </w:rPr>
            </w:pPr>
          </w:p>
          <w:p w:rsidR="00951269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160h</w:t>
            </w:r>
          </w:p>
          <w:p w:rsidR="00951269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4h</w:t>
            </w:r>
          </w:p>
          <w:p w:rsidR="00951269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1h</w:t>
            </w:r>
          </w:p>
          <w:p w:rsidR="00951269" w:rsidRDefault="00951269" w:rsidP="00EF3960">
            <w:pPr>
              <w:jc w:val="center"/>
              <w:rPr>
                <w:sz w:val="20"/>
              </w:rPr>
            </w:pPr>
          </w:p>
          <w:p w:rsidR="00951269" w:rsidRPr="00790C8F" w:rsidRDefault="00951269" w:rsidP="00EF3960">
            <w:pPr>
              <w:jc w:val="center"/>
              <w:rPr>
                <w:b/>
                <w:bCs/>
                <w:sz w:val="20"/>
              </w:rPr>
            </w:pPr>
            <w:r w:rsidRPr="00790C8F">
              <w:rPr>
                <w:b/>
                <w:bCs/>
                <w:sz w:val="20"/>
              </w:rPr>
              <w:t>980</w:t>
            </w:r>
          </w:p>
          <w:p w:rsidR="00951269" w:rsidRPr="009C2E14" w:rsidRDefault="00951269" w:rsidP="00EF3960">
            <w:pPr>
              <w:jc w:val="center"/>
              <w:rPr>
                <w:sz w:val="20"/>
              </w:rPr>
            </w:pPr>
            <w:r w:rsidRPr="00790C8F">
              <w:rPr>
                <w:b/>
                <w:bCs/>
                <w:sz w:val="20"/>
              </w:rPr>
              <w:t>32,6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C2E14" w:rsidRDefault="00951269" w:rsidP="00EF3960">
            <w:pPr>
              <w:jc w:val="center"/>
              <w:rPr>
                <w:b/>
                <w:bCs/>
                <w:sz w:val="20"/>
              </w:rPr>
            </w:pPr>
          </w:p>
          <w:p w:rsidR="00951269" w:rsidRPr="009C2E14" w:rsidRDefault="00951269" w:rsidP="00EF3960">
            <w:pPr>
              <w:jc w:val="center"/>
              <w:rPr>
                <w:sz w:val="20"/>
              </w:rPr>
            </w:pPr>
          </w:p>
        </w:tc>
      </w:tr>
      <w:tr w:rsidR="00951269" w:rsidRPr="00405164" w:rsidTr="00EF3960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237CA7" w:rsidRDefault="00951269" w:rsidP="00EF3960">
            <w:pPr>
              <w:rPr>
                <w:sz w:val="20"/>
              </w:rPr>
            </w:pPr>
            <w:r w:rsidRPr="00237CA7">
              <w:rPr>
                <w:sz w:val="20"/>
              </w:rPr>
              <w:t>Samodzielna praca studenta</w:t>
            </w:r>
          </w:p>
          <w:p w:rsidR="00951269" w:rsidRPr="00237CA7" w:rsidRDefault="00951269" w:rsidP="00EF3960">
            <w:pPr>
              <w:rPr>
                <w:b/>
                <w:bCs/>
                <w:sz w:val="20"/>
              </w:rPr>
            </w:pPr>
            <w:r w:rsidRPr="00237CA7">
              <w:rPr>
                <w:b/>
                <w:bCs/>
                <w:sz w:val="20"/>
              </w:rPr>
              <w:t>w sumie:</w:t>
            </w:r>
          </w:p>
          <w:p w:rsidR="00951269" w:rsidRPr="00237CA7" w:rsidRDefault="00951269" w:rsidP="00EF3960">
            <w:pPr>
              <w:rPr>
                <w:sz w:val="20"/>
              </w:rPr>
            </w:pPr>
            <w:r w:rsidRPr="00237CA7">
              <w:rPr>
                <w:sz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790C8F" w:rsidRDefault="00951269" w:rsidP="00EF3960">
            <w:pPr>
              <w:jc w:val="center"/>
              <w:rPr>
                <w:b/>
                <w:bCs/>
                <w:sz w:val="20"/>
              </w:rPr>
            </w:pPr>
            <w:r w:rsidRPr="00790C8F">
              <w:rPr>
                <w:b/>
                <w:bCs/>
                <w:sz w:val="20"/>
              </w:rPr>
              <w:t>10</w:t>
            </w:r>
          </w:p>
          <w:p w:rsidR="00951269" w:rsidRPr="00237CA7" w:rsidRDefault="00951269" w:rsidP="00EF3960">
            <w:pPr>
              <w:jc w:val="center"/>
              <w:rPr>
                <w:sz w:val="20"/>
              </w:rPr>
            </w:pPr>
            <w:r w:rsidRPr="00790C8F">
              <w:rPr>
                <w:b/>
                <w:bCs/>
                <w:sz w:val="20"/>
              </w:rPr>
              <w:t>0,4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237CA7" w:rsidRDefault="00951269" w:rsidP="00EF3960">
            <w:pPr>
              <w:rPr>
                <w:sz w:val="20"/>
              </w:rPr>
            </w:pPr>
            <w:r w:rsidRPr="00237CA7">
              <w:rPr>
                <w:sz w:val="20"/>
              </w:rPr>
              <w:t>Praca z pracodawcą</w:t>
            </w:r>
          </w:p>
          <w:p w:rsidR="00951269" w:rsidRPr="00237CA7" w:rsidRDefault="00951269" w:rsidP="00EF3960">
            <w:pPr>
              <w:rPr>
                <w:sz w:val="20"/>
              </w:rPr>
            </w:pPr>
            <w:r w:rsidRPr="00237CA7">
              <w:rPr>
                <w:sz w:val="20"/>
              </w:rPr>
              <w:t>Samodzielna praca studenta</w:t>
            </w:r>
          </w:p>
          <w:p w:rsidR="00951269" w:rsidRDefault="00951269" w:rsidP="00EF3960">
            <w:pPr>
              <w:rPr>
                <w:b/>
                <w:bCs/>
                <w:sz w:val="20"/>
              </w:rPr>
            </w:pPr>
          </w:p>
          <w:p w:rsidR="00951269" w:rsidRPr="00237CA7" w:rsidRDefault="00951269" w:rsidP="00EF3960">
            <w:pPr>
              <w:rPr>
                <w:b/>
                <w:bCs/>
                <w:sz w:val="20"/>
              </w:rPr>
            </w:pPr>
            <w:r w:rsidRPr="00237CA7">
              <w:rPr>
                <w:b/>
                <w:bCs/>
                <w:sz w:val="20"/>
              </w:rPr>
              <w:t>w sumie:</w:t>
            </w:r>
          </w:p>
          <w:p w:rsidR="00951269" w:rsidRPr="00237CA7" w:rsidRDefault="00951269" w:rsidP="00EF3960">
            <w:pPr>
              <w:rPr>
                <w:sz w:val="20"/>
              </w:rPr>
            </w:pPr>
            <w:r w:rsidRPr="00237CA7">
              <w:rPr>
                <w:sz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  <w:p w:rsidR="00951269" w:rsidRDefault="00951269" w:rsidP="00EF3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1269" w:rsidRDefault="00951269" w:rsidP="00EF3960">
            <w:pPr>
              <w:jc w:val="center"/>
              <w:rPr>
                <w:sz w:val="20"/>
              </w:rPr>
            </w:pPr>
          </w:p>
          <w:p w:rsidR="00951269" w:rsidRPr="00790C8F" w:rsidRDefault="00951269" w:rsidP="00EF3960">
            <w:pPr>
              <w:jc w:val="center"/>
              <w:rPr>
                <w:b/>
                <w:bCs/>
                <w:sz w:val="20"/>
              </w:rPr>
            </w:pPr>
            <w:r w:rsidRPr="00790C8F">
              <w:rPr>
                <w:b/>
                <w:bCs/>
                <w:sz w:val="20"/>
              </w:rPr>
              <w:t>970</w:t>
            </w:r>
          </w:p>
          <w:p w:rsidR="00951269" w:rsidRPr="00237CA7" w:rsidRDefault="00951269" w:rsidP="00EF3960">
            <w:pPr>
              <w:jc w:val="center"/>
              <w:rPr>
                <w:b/>
                <w:bCs/>
                <w:sz w:val="20"/>
              </w:rPr>
            </w:pPr>
            <w:r w:rsidRPr="00790C8F">
              <w:rPr>
                <w:b/>
                <w:bCs/>
                <w:sz w:val="20"/>
              </w:rPr>
              <w:t>32,3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40516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40516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405164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226B7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b/>
                <w:sz w:val="20"/>
              </w:rPr>
            </w:pPr>
            <w:r w:rsidRPr="009226B7">
              <w:rPr>
                <w:b/>
                <w:sz w:val="20"/>
                <w:szCs w:val="22"/>
              </w:rPr>
              <w:t>Semestr 3:</w:t>
            </w:r>
          </w:p>
          <w:p w:rsidR="00951269" w:rsidRPr="009226B7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9226B7">
              <w:rPr>
                <w:sz w:val="20"/>
                <w:szCs w:val="22"/>
              </w:rPr>
              <w:t>Internet i jego możliwości w promocji. Obecność w Internecie. Strategia biznesowa w Internecie. Wprowadzenie do optymalizacji stron (SEO). Reklamy w wyszukiwarkach. Kampanie w wyszukiwarkach. Media społecznościowe. Urządzenia mobilne. Marketing treści. Analityka. Sprzedaż w Internecie</w:t>
            </w:r>
          </w:p>
          <w:p w:rsidR="00951269" w:rsidRPr="009226B7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b/>
                <w:sz w:val="20"/>
              </w:rPr>
            </w:pPr>
            <w:r w:rsidRPr="009226B7">
              <w:rPr>
                <w:b/>
                <w:sz w:val="20"/>
                <w:szCs w:val="22"/>
              </w:rPr>
              <w:t>Semestr 4:</w:t>
            </w:r>
          </w:p>
          <w:p w:rsidR="00951269" w:rsidRPr="009226B7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9226B7">
              <w:rPr>
                <w:sz w:val="20"/>
                <w:szCs w:val="22"/>
              </w:rPr>
              <w:t>Poznanie zasad funkcjonowania content marketingu. Formy content marketingu i ich tworzenie. Content Marketing. Strategia i działania taktyczne</w:t>
            </w:r>
          </w:p>
          <w:p w:rsidR="00951269" w:rsidRPr="00790C8F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  <w:lang w:val="en-US"/>
              </w:rPr>
            </w:pPr>
            <w:r w:rsidRPr="009226B7">
              <w:rPr>
                <w:sz w:val="20"/>
                <w:szCs w:val="22"/>
              </w:rPr>
              <w:t xml:space="preserve">Trendy w Content Marketingu. Storytelling, czyli jak wykorzystać opowieść w budowaniu marki. Video marketing, YouTube i relacje live. Główne zasady copywritingu SEO - jak pisać, by zauważyć efekty. Jak prowadzić bloga firmowego - Analiza, publikacje i inne. Narzędzia przydatne w Content Marketingu. </w:t>
            </w:r>
            <w:r w:rsidRPr="00790C8F">
              <w:rPr>
                <w:sz w:val="20"/>
                <w:szCs w:val="22"/>
                <w:lang w:val="en-US"/>
              </w:rPr>
              <w:t xml:space="preserve">Fresh content, Evergreen content i recykling treści. </w:t>
            </w:r>
          </w:p>
          <w:p w:rsidR="00951269" w:rsidRPr="00790C8F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  <w:lang w:val="en-US"/>
              </w:rPr>
            </w:pPr>
            <w:r w:rsidRPr="00790C8F">
              <w:rPr>
                <w:sz w:val="20"/>
                <w:szCs w:val="22"/>
                <w:lang w:val="en-US"/>
              </w:rPr>
              <w:t>E-mail marketing - jak pisać newsletter. Surfer, Content Editor.</w:t>
            </w:r>
          </w:p>
          <w:p w:rsidR="00951269" w:rsidRPr="009226B7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790C8F">
              <w:rPr>
                <w:b/>
                <w:sz w:val="20"/>
                <w:szCs w:val="22"/>
                <w:lang w:val="en-US"/>
              </w:rPr>
              <w:t>Semestr 5:</w:t>
            </w:r>
            <w:r w:rsidRPr="00790C8F">
              <w:rPr>
                <w:sz w:val="20"/>
                <w:szCs w:val="22"/>
                <w:lang w:val="en-US"/>
              </w:rPr>
              <w:br/>
              <w:t xml:space="preserve">Content marketing &amp; Social Media. </w:t>
            </w:r>
            <w:r w:rsidRPr="009226B7">
              <w:rPr>
                <w:sz w:val="20"/>
                <w:szCs w:val="22"/>
              </w:rPr>
              <w:t>Działania (CTA).  Jak pisać opisy produktów, kategorii, opisy na stronę itp. Jak pisać artykuły - treści zewnętrzne i wewnętrzne. Linkowanie wewnętrzne i zewnętrzne (typy linków). Marketing wirusowy - czym jest i jak działa, content marketing a marketing wirusowy.</w:t>
            </w:r>
          </w:p>
          <w:p w:rsidR="00951269" w:rsidRPr="00790C8F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b/>
                <w:sz w:val="20"/>
                <w:lang w:val="en-US"/>
              </w:rPr>
            </w:pPr>
            <w:r w:rsidRPr="00790C8F">
              <w:rPr>
                <w:b/>
                <w:sz w:val="20"/>
                <w:szCs w:val="22"/>
                <w:lang w:val="en-US"/>
              </w:rPr>
              <w:t>Semestr 6:</w:t>
            </w:r>
          </w:p>
          <w:p w:rsidR="00951269" w:rsidRPr="00790C8F" w:rsidRDefault="00951269" w:rsidP="00EF3960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C05624">
              <w:rPr>
                <w:sz w:val="20"/>
                <w:szCs w:val="22"/>
                <w:lang w:val="en-US"/>
              </w:rPr>
              <w:t xml:space="preserve">E-mail marketing. Rodzaje e-mail marketingu. </w:t>
            </w:r>
            <w:r w:rsidRPr="00790C8F">
              <w:rPr>
                <w:sz w:val="20"/>
                <w:szCs w:val="22"/>
              </w:rPr>
              <w:t>Konfiguracja i zarządzanie newsletterem na stronie. Wykorzystanie e-mail marketingu przy up-sellingu i cross-sellingu.  Konfiguracja i zarządzanie cold mailingiem. Autoresponder - czym jest i jak stosować. Wykorzystanie mailingu przy realizacji onboardingu.</w:t>
            </w:r>
          </w:p>
          <w:p w:rsidR="00951269" w:rsidRPr="00527C75" w:rsidRDefault="00951269" w:rsidP="00EF396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527C75" w:rsidRDefault="00951269" w:rsidP="00EF3960">
            <w:pPr>
              <w:shd w:val="clear" w:color="auto" w:fill="FFFFFF" w:themeFill="background1"/>
              <w:ind w:right="510"/>
              <w:rPr>
                <w:rFonts w:eastAsia="Times New Roman"/>
                <w:color w:val="000000"/>
                <w:sz w:val="20"/>
              </w:rPr>
            </w:pPr>
            <w:r w:rsidRPr="00527C75">
              <w:rPr>
                <w:rFonts w:eastAsia="Times New Roman"/>
                <w:color w:val="000000" w:themeColor="text1"/>
                <w:sz w:val="20"/>
              </w:rPr>
              <w:t xml:space="preserve">obserwacje, </w:t>
            </w:r>
            <w:r w:rsidRPr="00527C75">
              <w:rPr>
                <w:rFonts w:eastAsia="Times New Roman"/>
                <w:sz w:val="20"/>
              </w:rPr>
              <w:t>ćwiczenie projektowe, komputerowe ( laboratoryjne)</w:t>
            </w: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lastRenderedPageBreak/>
              <w:t>* Warunki i sposób zaliczenia poszczególnych form zajęć, w tym zasady zaliczeń poprawkowych, a także warunki dopuszczenia do egzaminu:</w:t>
            </w:r>
            <w:r w:rsidRPr="0040516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Default="00951269" w:rsidP="00EF3960">
            <w:pPr>
              <w:ind w:right="939"/>
              <w:rPr>
                <w:sz w:val="20"/>
              </w:rPr>
            </w:pPr>
            <w:r w:rsidRPr="00514D70">
              <w:t>Na zaliczenie praktyki</w:t>
            </w:r>
            <w:r>
              <w:t xml:space="preserve">: </w:t>
            </w:r>
          </w:p>
          <w:p w:rsidR="00951269" w:rsidRPr="00AF04CF" w:rsidRDefault="00951269" w:rsidP="00EF3960">
            <w:pPr>
              <w:ind w:right="939"/>
            </w:pPr>
            <w:r w:rsidRPr="00AF04CF">
              <w:rPr>
                <w:sz w:val="20"/>
              </w:rPr>
              <w:t>Przygotowanie dziennika praktyk 50%</w:t>
            </w:r>
          </w:p>
          <w:p w:rsidR="00951269" w:rsidRPr="00AF04CF" w:rsidRDefault="00951269" w:rsidP="00EF3960">
            <w:r w:rsidRPr="00AF04CF">
              <w:rPr>
                <w:sz w:val="20"/>
              </w:rPr>
              <w:t>Opinia opiekuna praktyk 20%</w:t>
            </w:r>
          </w:p>
          <w:p w:rsidR="00951269" w:rsidRPr="00AF04CF" w:rsidRDefault="00951269" w:rsidP="00EF3960">
            <w:r w:rsidRPr="00AF04CF">
              <w:rPr>
                <w:sz w:val="20"/>
              </w:rPr>
              <w:t>Zaliczenie ustne 30%</w:t>
            </w:r>
          </w:p>
          <w:p w:rsidR="00951269" w:rsidRPr="00405164" w:rsidRDefault="00951269" w:rsidP="00EF3960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F3960">
            <w:pPr>
              <w:rPr>
                <w:color w:val="000000" w:themeColor="text1"/>
                <w:sz w:val="20"/>
                <w:szCs w:val="20"/>
              </w:rPr>
            </w:pPr>
            <w:r w:rsidRPr="00AF04CF">
              <w:rPr>
                <w:iCs/>
                <w:sz w:val="20"/>
              </w:rPr>
              <w:t>Wiedza, umiejętności i kompetencje społeczne z zakresu kształcenia podstawowego i kierunkowego</w:t>
            </w:r>
          </w:p>
        </w:tc>
      </w:tr>
      <w:tr w:rsidR="00951269" w:rsidRPr="00405164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05532" w:rsidRDefault="00951269" w:rsidP="00EF3960">
            <w:pPr>
              <w:rPr>
                <w:b/>
                <w:sz w:val="16"/>
                <w:szCs w:val="20"/>
              </w:rPr>
            </w:pPr>
            <w:r w:rsidRPr="00005532">
              <w:rPr>
                <w:sz w:val="20"/>
              </w:rPr>
              <w:t>Dobierana według potrzeb praktyki</w:t>
            </w:r>
          </w:p>
          <w:p w:rsidR="00951269" w:rsidRPr="00C85CA6" w:rsidRDefault="00951269" w:rsidP="00EF3960">
            <w:pPr>
              <w:rPr>
                <w:b/>
                <w:sz w:val="20"/>
                <w:szCs w:val="20"/>
              </w:rPr>
            </w:pPr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Pr="001731DE" w:rsidRDefault="00951269" w:rsidP="00951269">
      <w:pPr>
        <w:rPr>
          <w:color w:val="000000" w:themeColor="text1"/>
        </w:rPr>
      </w:pPr>
    </w:p>
    <w:p w:rsidR="00951269" w:rsidRPr="001731DE" w:rsidRDefault="00951269" w:rsidP="00951269">
      <w:pPr>
        <w:rPr>
          <w:color w:val="000000" w:themeColor="text1"/>
        </w:rPr>
      </w:pPr>
    </w:p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/>
    <w:p w:rsidR="00951269" w:rsidRDefault="00951269" w:rsidP="00951269">
      <w:pPr>
        <w:spacing w:line="259" w:lineRule="auto"/>
      </w:pPr>
      <w:r>
        <w:br w:type="page"/>
      </w:r>
    </w:p>
    <w:p w:rsidR="00951269" w:rsidRPr="00904824" w:rsidRDefault="00951269" w:rsidP="00CE7316">
      <w:pPr>
        <w:pStyle w:val="Nagwek1"/>
        <w:numPr>
          <w:ilvl w:val="0"/>
          <w:numId w:val="0"/>
        </w:numPr>
        <w:ind w:left="426"/>
      </w:pPr>
      <w:bookmarkStart w:id="126" w:name="_Toc83404895"/>
      <w:bookmarkStart w:id="127" w:name="_Toc83501851"/>
      <w:r w:rsidRPr="00904824">
        <w:lastRenderedPageBreak/>
        <w:t>E Grupa przedmiotów humanistycznych</w:t>
      </w:r>
      <w:bookmarkEnd w:id="126"/>
      <w:bookmarkEnd w:id="127"/>
    </w:p>
    <w:p w:rsidR="00951269" w:rsidRPr="00904824" w:rsidRDefault="00951269" w:rsidP="00951269"/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47" name="Obraz 47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1"/>
        <w:gridCol w:w="6357"/>
      </w:tblGrid>
      <w:tr w:rsidR="00951269" w:rsidRPr="005758DC" w:rsidTr="00BA492F">
        <w:trPr>
          <w:trHeight w:val="397"/>
        </w:trPr>
        <w:tc>
          <w:tcPr>
            <w:tcW w:w="1578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DC697E" w:rsidRDefault="00951269" w:rsidP="00EF3960">
            <w:pPr>
              <w:rPr>
                <w:b/>
              </w:rPr>
            </w:pPr>
            <w:r w:rsidRPr="00DC697E">
              <w:rPr>
                <w:b/>
              </w:rPr>
              <w:t xml:space="preserve">Nazwa przedmiotu i kod </w:t>
            </w:r>
          </w:p>
          <w:p w:rsidR="00951269" w:rsidRPr="00DC697E" w:rsidRDefault="00951269" w:rsidP="00EF3960">
            <w:pPr>
              <w:rPr>
                <w:b/>
              </w:rPr>
            </w:pPr>
            <w:r w:rsidRPr="00DC697E">
              <w:rPr>
                <w:b/>
              </w:rPr>
              <w:t>(wg planu studiów):</w:t>
            </w:r>
          </w:p>
        </w:tc>
        <w:tc>
          <w:tcPr>
            <w:tcW w:w="3422" w:type="pct"/>
            <w:tcBorders>
              <w:top w:val="single" w:sz="8" w:space="0" w:color="auto"/>
            </w:tcBorders>
            <w:vAlign w:val="center"/>
          </w:tcPr>
          <w:p w:rsidR="00951269" w:rsidRPr="00DC697E" w:rsidRDefault="00951269" w:rsidP="00EF3960">
            <w:pPr>
              <w:pStyle w:val="Nagwek2"/>
            </w:pPr>
            <w:bookmarkStart w:id="128" w:name="_Toc50575125"/>
            <w:bookmarkStart w:id="129" w:name="_Toc83404896"/>
            <w:bookmarkStart w:id="130" w:name="_Toc83501852"/>
            <w:r w:rsidRPr="00DC697E">
              <w:t xml:space="preserve">Perswazja i manipulacja w języku </w:t>
            </w:r>
            <w:bookmarkEnd w:id="128"/>
            <w:r w:rsidRPr="00DC697E">
              <w:t>E1</w:t>
            </w:r>
            <w:bookmarkEnd w:id="129"/>
            <w:bookmarkEnd w:id="130"/>
          </w:p>
        </w:tc>
      </w:tr>
      <w:tr w:rsidR="00951269" w:rsidRPr="00431AF0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EF3960">
            <w:pPr>
              <w:rPr>
                <w:b/>
              </w:rPr>
            </w:pPr>
            <w:r w:rsidRPr="00DC697E">
              <w:rPr>
                <w:b/>
              </w:rPr>
              <w:t>Nazwa przedmiotu (j. ang.):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EF3960">
            <w:pPr>
              <w:rPr>
                <w:lang w:val="en-GB"/>
              </w:rPr>
            </w:pPr>
            <w:r w:rsidRPr="00DC697E">
              <w:rPr>
                <w:lang w:val="en-GB"/>
              </w:rPr>
              <w:t>Persuasion and manipulation in language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EF3960">
            <w:pPr>
              <w:rPr>
                <w:b/>
              </w:rPr>
            </w:pPr>
            <w:r w:rsidRPr="00DC697E">
              <w:rPr>
                <w:b/>
              </w:rPr>
              <w:t>Kierunek studiów: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EF3960">
            <w:r w:rsidRPr="00DC697E">
              <w:t>Marketing internetowy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EF3960">
            <w:pPr>
              <w:rPr>
                <w:b/>
              </w:rPr>
            </w:pPr>
            <w:r w:rsidRPr="00DC697E">
              <w:rPr>
                <w:b/>
              </w:rPr>
              <w:t>Poziom studiów: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EF3960">
            <w:r w:rsidRPr="00DC697E">
              <w:t>studia pierwszego stopnia (licencjackie)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EF3960">
            <w:pPr>
              <w:rPr>
                <w:b/>
              </w:rPr>
            </w:pPr>
            <w:r w:rsidRPr="00DC697E">
              <w:rPr>
                <w:b/>
              </w:rPr>
              <w:t>Profil: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EF3960">
            <w:r w:rsidRPr="00DC697E">
              <w:t>praktyczny (P)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EF3960">
            <w:pPr>
              <w:rPr>
                <w:b/>
              </w:rPr>
            </w:pPr>
            <w:r w:rsidRPr="00DC697E">
              <w:rPr>
                <w:b/>
              </w:rPr>
              <w:t>Forma studiów: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EF3960">
            <w:r w:rsidRPr="00DC697E">
              <w:t>stacjonarna / niestacjonarna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EF3960">
            <w:pPr>
              <w:rPr>
                <w:b/>
              </w:rPr>
            </w:pPr>
            <w:r w:rsidRPr="00DC697E">
              <w:rPr>
                <w:b/>
              </w:rPr>
              <w:t>Punkty ECTS: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EF3960">
            <w:r w:rsidRPr="00DC697E">
              <w:t xml:space="preserve">2 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EF3960">
            <w:pPr>
              <w:rPr>
                <w:b/>
              </w:rPr>
            </w:pPr>
            <w:r w:rsidRPr="00DC697E">
              <w:rPr>
                <w:b/>
              </w:rPr>
              <w:t>Język wykładowy: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EF3960">
            <w:r w:rsidRPr="00DC697E">
              <w:t>polski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EF3960">
            <w:pPr>
              <w:rPr>
                <w:b/>
              </w:rPr>
            </w:pPr>
            <w:r w:rsidRPr="00DC697E">
              <w:rPr>
                <w:b/>
              </w:rPr>
              <w:t>Rok akademicki: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EF3960">
            <w:r w:rsidRPr="00DC697E">
              <w:t>2021/2022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EF3960">
            <w:pPr>
              <w:rPr>
                <w:b/>
              </w:rPr>
            </w:pPr>
            <w:r w:rsidRPr="00DC697E">
              <w:rPr>
                <w:b/>
              </w:rPr>
              <w:t>Semestr: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EF3960">
            <w:r w:rsidRPr="00DC697E">
              <w:t>3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DC697E" w:rsidRDefault="00951269" w:rsidP="00EF3960">
            <w:pPr>
              <w:rPr>
                <w:b/>
              </w:rPr>
            </w:pPr>
            <w:r w:rsidRPr="00DC697E">
              <w:rPr>
                <w:b/>
              </w:rPr>
              <w:t>Koordynator przedmiotu:</w:t>
            </w:r>
          </w:p>
        </w:tc>
        <w:tc>
          <w:tcPr>
            <w:tcW w:w="3422" w:type="pct"/>
            <w:tcBorders>
              <w:bottom w:val="single" w:sz="8" w:space="0" w:color="auto"/>
            </w:tcBorders>
            <w:vAlign w:val="center"/>
          </w:tcPr>
          <w:p w:rsidR="00951269" w:rsidRPr="00DC697E" w:rsidRDefault="00951269" w:rsidP="00EF3960">
            <w:r w:rsidRPr="00DC697E">
              <w:t>dr Joanna Kułakowska-Lis</w:t>
            </w:r>
          </w:p>
        </w:tc>
      </w:tr>
    </w:tbl>
    <w:p w:rsidR="00951269" w:rsidRPr="005758DC" w:rsidRDefault="00951269" w:rsidP="00951269">
      <w:pPr>
        <w:rPr>
          <w:sz w:val="20"/>
          <w:szCs w:val="20"/>
        </w:rPr>
      </w:pPr>
    </w:p>
    <w:p w:rsidR="00951269" w:rsidRPr="005758DC" w:rsidRDefault="00951269" w:rsidP="00951269">
      <w:pPr>
        <w:spacing w:line="276" w:lineRule="auto"/>
        <w:rPr>
          <w:b/>
          <w:sz w:val="20"/>
          <w:szCs w:val="20"/>
        </w:rPr>
      </w:pPr>
      <w:r w:rsidRPr="005758DC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823"/>
        <w:gridCol w:w="1063"/>
        <w:gridCol w:w="2370"/>
        <w:gridCol w:w="1135"/>
        <w:gridCol w:w="783"/>
        <w:gridCol w:w="628"/>
        <w:gridCol w:w="412"/>
        <w:gridCol w:w="1074"/>
      </w:tblGrid>
      <w:tr w:rsidR="00951269" w:rsidRPr="005758DC" w:rsidTr="00BA492F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5758DC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5758DC" w:rsidTr="00BA492F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077FE0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konstruowania tekstów skutecznych perswazyjnie, umiejętność rozpoznania manipulacji w języku i chwytów erystycznych oraz obrony przed nimi</w:t>
            </w:r>
          </w:p>
        </w:tc>
      </w:tr>
      <w:tr w:rsidR="00951269" w:rsidRPr="005758DC" w:rsidTr="00BA492F">
        <w:tc>
          <w:tcPr>
            <w:tcW w:w="1554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5758DC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446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5758DC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wykładów</w:t>
            </w:r>
            <w:r w:rsidRPr="00575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Pr="005758DC">
              <w:rPr>
                <w:sz w:val="20"/>
                <w:szCs w:val="20"/>
              </w:rPr>
              <w:t xml:space="preserve"> godz.</w:t>
            </w:r>
          </w:p>
          <w:p w:rsidR="00951269" w:rsidRPr="005758DC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  <w:p w:rsidR="00951269" w:rsidRPr="005758DC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951269" w:rsidRPr="005758DC" w:rsidTr="00BA492F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5758DC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5758DC" w:rsidTr="00BA492F">
        <w:trPr>
          <w:trHeight w:val="285"/>
        </w:trPr>
        <w:tc>
          <w:tcPr>
            <w:tcW w:w="982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5758DC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Kod efektu przedmiotu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5758DC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 xml:space="preserve">Student, który zaliczył przedmiot </w:t>
            </w:r>
            <w:r w:rsidRPr="005758DC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5758DC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Powiązanie z KEU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5758DC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5758DC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5758DC" w:rsidTr="00BA492F"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MI.E1K_W01</w:t>
            </w:r>
          </w:p>
          <w:p w:rsidR="00951269" w:rsidRPr="005758DC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uporządkowaną wiedzę z zakresu tworzenia wypowiedzi, szczególnie ustnych, o charakterze perswazyjnym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EF3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MI_W</w:t>
            </w:r>
            <w:r w:rsidRPr="005758DC">
              <w:rPr>
                <w:sz w:val="20"/>
                <w:szCs w:val="20"/>
              </w:rPr>
              <w:t>01</w:t>
            </w:r>
          </w:p>
          <w:p w:rsidR="00951269" w:rsidRPr="005758DC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EF3960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EF396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tekstów na zajęciach</w:t>
            </w:r>
          </w:p>
          <w:p w:rsidR="00951269" w:rsidRPr="005758DC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kolokwium zaliczeniowe</w:t>
            </w:r>
          </w:p>
        </w:tc>
      </w:tr>
      <w:tr w:rsidR="00951269" w:rsidRPr="005758DC" w:rsidTr="00BA492F"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MI.E1K_W02</w:t>
            </w:r>
          </w:p>
          <w:p w:rsidR="00951269" w:rsidRPr="005758DC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rolę perswazji w komunikacji marketingowej 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EF3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MI_W</w:t>
            </w:r>
            <w:r w:rsidRPr="005758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  <w:p w:rsidR="00951269" w:rsidRPr="005758DC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EF3960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EF396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tekstów na zajęciach</w:t>
            </w:r>
          </w:p>
          <w:p w:rsidR="00951269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kolokwium zaliczeniowe</w:t>
            </w:r>
          </w:p>
        </w:tc>
      </w:tr>
      <w:tr w:rsidR="00951269" w:rsidRPr="005758DC" w:rsidTr="00BA492F"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MI.E1.K_W03</w:t>
            </w:r>
          </w:p>
          <w:p w:rsidR="00951269" w:rsidRPr="005758DC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EF39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stopniu zaawansowanym zna zasady etycznej komunikacji językowej 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MI_W</w:t>
            </w:r>
            <w:r w:rsidRPr="005758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  <w:p w:rsidR="00951269" w:rsidRPr="005758DC" w:rsidRDefault="00951269" w:rsidP="00EF39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EF3960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EF396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tekstów na zajęciach</w:t>
            </w:r>
          </w:p>
          <w:p w:rsidR="00951269" w:rsidRPr="005758DC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kolokwium zaliczeniowe</w:t>
            </w:r>
          </w:p>
        </w:tc>
      </w:tr>
      <w:tr w:rsidR="00951269" w:rsidRPr="005758DC" w:rsidTr="00BA492F"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MI.E1.K_W04</w:t>
            </w:r>
          </w:p>
          <w:p w:rsidR="00951269" w:rsidRPr="005758DC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ochrony własności intelektualnej </w:t>
            </w:r>
          </w:p>
          <w:p w:rsidR="00951269" w:rsidRPr="005758DC" w:rsidRDefault="00951269" w:rsidP="00EF39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MI_W</w:t>
            </w:r>
            <w:r w:rsidRPr="005758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  <w:p w:rsidR="00951269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EF3960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EF396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tekstów na zajęciach</w:t>
            </w:r>
          </w:p>
          <w:p w:rsidR="00951269" w:rsidRPr="005758DC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kolokwium zaliczeniowe</w:t>
            </w:r>
          </w:p>
        </w:tc>
      </w:tr>
      <w:tr w:rsidR="00951269" w:rsidRPr="005758DC" w:rsidTr="00BA492F"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MI.E1K_U01</w:t>
            </w:r>
          </w:p>
          <w:p w:rsidR="00951269" w:rsidRPr="005758DC" w:rsidRDefault="00951269" w:rsidP="00EF39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FB6920" w:rsidRDefault="00951269" w:rsidP="00EF3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B6920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potrafi analizować materiał językowy, teksty dostępne w przestrzeni publicznej, szczególnie pod kątem zagadnień retoryki, argumentacji i perswazji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MI_U01</w:t>
            </w:r>
          </w:p>
          <w:p w:rsidR="00951269" w:rsidRPr="005758DC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EF3960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EF396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tekstów na zajęciach</w:t>
            </w:r>
          </w:p>
          <w:p w:rsidR="00951269" w:rsidRPr="005758DC" w:rsidRDefault="00951269" w:rsidP="00EF3960">
            <w:pPr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kolokwium zaliczeniowe</w:t>
            </w:r>
          </w:p>
        </w:tc>
      </w:tr>
      <w:tr w:rsidR="00951269" w:rsidRPr="005758DC" w:rsidTr="00BA492F"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MI.E1.K_U02</w:t>
            </w:r>
          </w:p>
          <w:p w:rsidR="00951269" w:rsidRPr="005758DC" w:rsidRDefault="00951269" w:rsidP="00EF396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EF39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krytycznie oceniać pozyskane informacje, szczególnie pod kątem obecności perswazji i manipulacji językowej, a także chwytów erystycznych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MI_U05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EF3960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EF396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tworzenie tekstów na zajęciach</w:t>
            </w:r>
          </w:p>
          <w:p w:rsidR="00951269" w:rsidRPr="005758DC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1269" w:rsidRPr="005758DC" w:rsidTr="00BA492F">
        <w:trPr>
          <w:trHeight w:val="955"/>
        </w:trPr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MI.E1.K_K01</w:t>
            </w:r>
          </w:p>
          <w:p w:rsidR="00951269" w:rsidRPr="005758DC" w:rsidRDefault="00951269" w:rsidP="00EF3960">
            <w:pPr>
              <w:jc w:val="both"/>
              <w:rPr>
                <w:sz w:val="20"/>
                <w:szCs w:val="20"/>
              </w:rPr>
            </w:pPr>
          </w:p>
          <w:p w:rsidR="00951269" w:rsidRPr="005758DC" w:rsidRDefault="00951269" w:rsidP="00EF39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potrafi krytycznie i obiektywnie oceniać efekty pracy własnej i innych, współpracuje z członkami zespołu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MI_K01</w:t>
            </w:r>
          </w:p>
          <w:p w:rsidR="00951269" w:rsidRPr="005758DC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EF3960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5758DC" w:rsidTr="00BA492F"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MI.E1K_K02</w:t>
            </w:r>
          </w:p>
          <w:p w:rsidR="00951269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odpowiedzialny za słowo, aktywnie włącza się w komunikację obywatelską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MI_K02</w:t>
            </w:r>
          </w:p>
          <w:p w:rsidR="00951269" w:rsidRDefault="00951269" w:rsidP="00EF396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EF3960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5758DC" w:rsidTr="00BA492F"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MI.E1.K_K03</w:t>
            </w:r>
          </w:p>
          <w:p w:rsidR="00951269" w:rsidRDefault="00951269" w:rsidP="00EF3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 zasad etyki zawodowej, rozumiejąc szkodliwość manipulacji i dezinformacji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EF396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MI_K04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EF3960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EF396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5758DC" w:rsidTr="00BA492F">
        <w:tc>
          <w:tcPr>
            <w:tcW w:w="5000" w:type="pct"/>
            <w:gridSpan w:val="8"/>
            <w:shd w:val="clear" w:color="auto" w:fill="D9D9D9"/>
            <w:vAlign w:val="center"/>
          </w:tcPr>
          <w:p w:rsidR="00951269" w:rsidRPr="005758DC" w:rsidRDefault="00951269" w:rsidP="00EF39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5758DC" w:rsidTr="00BA492F">
        <w:trPr>
          <w:trHeight w:val="1495"/>
        </w:trPr>
        <w:tc>
          <w:tcPr>
            <w:tcW w:w="1554" w:type="pct"/>
            <w:gridSpan w:val="2"/>
            <w:tcBorders>
              <w:right w:val="nil"/>
            </w:tcBorders>
            <w:shd w:val="clear" w:color="auto" w:fill="D9D9D9"/>
          </w:tcPr>
          <w:p w:rsidR="00951269" w:rsidRPr="005758DC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Całkowita liczba punktów ECTS: (A + B)</w:t>
            </w:r>
            <w:r w:rsidRPr="005758DC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308" w:type="pct"/>
            <w:gridSpan w:val="3"/>
            <w:tcBorders>
              <w:left w:val="nil"/>
            </w:tcBorders>
          </w:tcPr>
          <w:p w:rsidR="00951269" w:rsidRPr="005758DC" w:rsidRDefault="00951269" w:rsidP="00EF3960">
            <w:pPr>
              <w:rPr>
                <w:b/>
                <w:sz w:val="20"/>
                <w:szCs w:val="20"/>
              </w:rPr>
            </w:pPr>
            <w:r w:rsidRPr="005318AC">
              <w:rPr>
                <w:b/>
                <w:sz w:val="20"/>
                <w:szCs w:val="20"/>
              </w:rPr>
              <w:t xml:space="preserve">pkt.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5318AC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560" w:type="pct"/>
            <w:gridSpan w:val="2"/>
            <w:tcBorders>
              <w:left w:val="nil"/>
            </w:tcBorders>
            <w:textDirection w:val="btLr"/>
          </w:tcPr>
          <w:p w:rsidR="00951269" w:rsidRPr="005758DC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Stacjonarne</w:t>
            </w:r>
          </w:p>
        </w:tc>
        <w:tc>
          <w:tcPr>
            <w:tcW w:w="578" w:type="pct"/>
            <w:tcBorders>
              <w:left w:val="nil"/>
            </w:tcBorders>
            <w:textDirection w:val="btLr"/>
          </w:tcPr>
          <w:p w:rsidR="00951269" w:rsidRPr="005758DC" w:rsidRDefault="00951269" w:rsidP="00EF3960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Niestacjonarne</w:t>
            </w:r>
          </w:p>
        </w:tc>
      </w:tr>
      <w:tr w:rsidR="00951269" w:rsidRPr="005758DC" w:rsidTr="00BA492F">
        <w:tc>
          <w:tcPr>
            <w:tcW w:w="1554" w:type="pct"/>
            <w:gridSpan w:val="2"/>
            <w:tcBorders>
              <w:right w:val="nil"/>
            </w:tcBorders>
            <w:shd w:val="clear" w:color="auto" w:fill="D9D9D9"/>
          </w:tcPr>
          <w:p w:rsidR="00951269" w:rsidRPr="005758DC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 xml:space="preserve">A. Liczba godzin </w:t>
            </w:r>
            <w:r w:rsidRPr="005758DC">
              <w:rPr>
                <w:b/>
                <w:sz w:val="20"/>
                <w:szCs w:val="20"/>
                <w:lang w:eastAsia="pl-PL"/>
              </w:rPr>
              <w:t>kontaktowych</w:t>
            </w:r>
            <w:r w:rsidRPr="005758DC">
              <w:rPr>
                <w:b/>
                <w:sz w:val="20"/>
                <w:szCs w:val="20"/>
              </w:rPr>
              <w:t xml:space="preserve"> z podziałem na formy zajęć oraz </w:t>
            </w:r>
            <w:r w:rsidRPr="005758DC">
              <w:rPr>
                <w:b/>
                <w:sz w:val="20"/>
                <w:szCs w:val="20"/>
              </w:rPr>
              <w:lastRenderedPageBreak/>
              <w:t>liczba punktów ECTS uzyskanych w ramach tych zajęć:</w:t>
            </w:r>
          </w:p>
        </w:tc>
        <w:tc>
          <w:tcPr>
            <w:tcW w:w="2308" w:type="pct"/>
            <w:gridSpan w:val="3"/>
            <w:tcBorders>
              <w:left w:val="nil"/>
            </w:tcBorders>
          </w:tcPr>
          <w:p w:rsidR="00951269" w:rsidRPr="005758DC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Wykłady </w:t>
            </w:r>
          </w:p>
          <w:p w:rsidR="00951269" w:rsidRPr="005758DC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5758DC" w:rsidRDefault="00951269" w:rsidP="00EF3960">
            <w:pPr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w sumie:</w:t>
            </w:r>
          </w:p>
          <w:p w:rsidR="00951269" w:rsidRPr="005758DC" w:rsidRDefault="00951269" w:rsidP="00EF3960">
            <w:pPr>
              <w:rPr>
                <w:b/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ECTS</w:t>
            </w:r>
          </w:p>
        </w:tc>
        <w:tc>
          <w:tcPr>
            <w:tcW w:w="560" w:type="pct"/>
            <w:gridSpan w:val="2"/>
            <w:tcBorders>
              <w:left w:val="nil"/>
            </w:tcBorders>
          </w:tcPr>
          <w:p w:rsidR="00951269" w:rsidRPr="005758DC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  <w:p w:rsidR="00951269" w:rsidRPr="005758DC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5758DC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951269" w:rsidRPr="005758DC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  <w:p w:rsidR="00951269" w:rsidRPr="005758DC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nil"/>
            </w:tcBorders>
          </w:tcPr>
          <w:p w:rsidR="00951269" w:rsidRPr="005758DC" w:rsidRDefault="00951269" w:rsidP="00EF39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1269" w:rsidRPr="005758DC" w:rsidTr="00BA492F">
        <w:trPr>
          <w:trHeight w:val="1498"/>
        </w:trPr>
        <w:tc>
          <w:tcPr>
            <w:tcW w:w="1554" w:type="pct"/>
            <w:gridSpan w:val="2"/>
            <w:tcBorders>
              <w:right w:val="nil"/>
            </w:tcBorders>
            <w:shd w:val="clear" w:color="auto" w:fill="D9D9D9"/>
          </w:tcPr>
          <w:p w:rsidR="00951269" w:rsidRPr="005758DC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2308" w:type="pct"/>
            <w:gridSpan w:val="3"/>
            <w:tcBorders>
              <w:left w:val="nil"/>
            </w:tcBorders>
          </w:tcPr>
          <w:p w:rsidR="00951269" w:rsidRPr="005758DC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samodzielnych projektów, przygotowanie tekstów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sz w:val="20"/>
                <w:szCs w:val="20"/>
              </w:rPr>
            </w:pPr>
          </w:p>
          <w:p w:rsidR="00951269" w:rsidRPr="005758DC" w:rsidRDefault="00951269" w:rsidP="00EF3960">
            <w:pPr>
              <w:spacing w:after="90"/>
              <w:jc w:val="both"/>
              <w:rPr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w sumie:</w:t>
            </w:r>
          </w:p>
          <w:p w:rsidR="00951269" w:rsidRPr="005758DC" w:rsidRDefault="00951269" w:rsidP="00EF3960">
            <w:pPr>
              <w:rPr>
                <w:b/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ECTS</w:t>
            </w:r>
          </w:p>
        </w:tc>
        <w:tc>
          <w:tcPr>
            <w:tcW w:w="560" w:type="pct"/>
            <w:gridSpan w:val="2"/>
            <w:tcBorders>
              <w:left w:val="nil"/>
            </w:tcBorders>
          </w:tcPr>
          <w:p w:rsidR="00951269" w:rsidRPr="005758DC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51269" w:rsidRPr="005758DC" w:rsidRDefault="00951269" w:rsidP="00EF3960">
            <w:pPr>
              <w:jc w:val="center"/>
              <w:rPr>
                <w:b/>
                <w:sz w:val="20"/>
                <w:szCs w:val="20"/>
              </w:rPr>
            </w:pPr>
          </w:p>
          <w:p w:rsidR="00951269" w:rsidRDefault="00951269" w:rsidP="00EF3960">
            <w:pPr>
              <w:jc w:val="center"/>
              <w:rPr>
                <w:b/>
                <w:sz w:val="20"/>
                <w:szCs w:val="20"/>
              </w:rPr>
            </w:pPr>
          </w:p>
          <w:p w:rsidR="00951269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951269" w:rsidRPr="005758DC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578" w:type="pct"/>
            <w:tcBorders>
              <w:left w:val="nil"/>
            </w:tcBorders>
          </w:tcPr>
          <w:p w:rsidR="00951269" w:rsidRPr="005758DC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</w:tr>
      <w:tr w:rsidR="00951269" w:rsidRPr="005758DC" w:rsidTr="00BA492F">
        <w:tc>
          <w:tcPr>
            <w:tcW w:w="1554" w:type="pct"/>
            <w:gridSpan w:val="2"/>
            <w:tcBorders>
              <w:right w:val="nil"/>
            </w:tcBorders>
            <w:shd w:val="clear" w:color="auto" w:fill="D9D9D9"/>
          </w:tcPr>
          <w:p w:rsidR="00951269" w:rsidRPr="005758DC" w:rsidRDefault="00951269" w:rsidP="00EF3960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 xml:space="preserve">C. Liczba godzin </w:t>
            </w:r>
            <w:r w:rsidRPr="005758DC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5758DC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308" w:type="pct"/>
            <w:gridSpan w:val="3"/>
            <w:tcBorders>
              <w:left w:val="nil"/>
            </w:tcBorders>
          </w:tcPr>
          <w:p w:rsidR="00951269" w:rsidRPr="005758DC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samodzielnych projektów, przygotowanie tekstów</w:t>
            </w:r>
          </w:p>
          <w:p w:rsidR="00951269" w:rsidRDefault="00951269" w:rsidP="00EF3960">
            <w:pPr>
              <w:spacing w:after="90"/>
              <w:jc w:val="both"/>
              <w:rPr>
                <w:b/>
                <w:sz w:val="20"/>
                <w:szCs w:val="20"/>
              </w:rPr>
            </w:pPr>
          </w:p>
          <w:p w:rsidR="00951269" w:rsidRPr="005758DC" w:rsidRDefault="00951269" w:rsidP="00EF3960">
            <w:pPr>
              <w:spacing w:after="90"/>
              <w:jc w:val="both"/>
              <w:rPr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w sumie:</w:t>
            </w:r>
          </w:p>
          <w:p w:rsidR="00951269" w:rsidRPr="005758DC" w:rsidRDefault="00951269" w:rsidP="00EF3960">
            <w:pPr>
              <w:rPr>
                <w:b/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ECTS</w:t>
            </w:r>
          </w:p>
        </w:tc>
        <w:tc>
          <w:tcPr>
            <w:tcW w:w="560" w:type="pct"/>
            <w:gridSpan w:val="2"/>
            <w:tcBorders>
              <w:left w:val="nil"/>
            </w:tcBorders>
          </w:tcPr>
          <w:p w:rsidR="00951269" w:rsidRPr="005758DC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51269" w:rsidRPr="005758DC" w:rsidRDefault="00951269" w:rsidP="00EF3960">
            <w:pPr>
              <w:jc w:val="center"/>
              <w:rPr>
                <w:b/>
                <w:sz w:val="20"/>
                <w:szCs w:val="20"/>
              </w:rPr>
            </w:pPr>
          </w:p>
          <w:p w:rsidR="00951269" w:rsidRDefault="00951269" w:rsidP="00EF3960">
            <w:pPr>
              <w:jc w:val="center"/>
              <w:rPr>
                <w:b/>
                <w:sz w:val="20"/>
                <w:szCs w:val="20"/>
              </w:rPr>
            </w:pPr>
          </w:p>
          <w:p w:rsidR="00951269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951269" w:rsidRPr="005758DC" w:rsidRDefault="00951269" w:rsidP="00EF3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578" w:type="pct"/>
            <w:tcBorders>
              <w:left w:val="nil"/>
            </w:tcBorders>
          </w:tcPr>
          <w:p w:rsidR="00951269" w:rsidRPr="005758DC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269" w:rsidRPr="005758DC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5758DC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5758DC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5758DC" w:rsidTr="00EF3960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5758DC" w:rsidRDefault="00951269" w:rsidP="00EF3960">
            <w:pPr>
              <w:spacing w:after="90"/>
              <w:rPr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cechy tekstu perswazyjnego</w:t>
            </w:r>
          </w:p>
          <w:p w:rsidR="00951269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Chwyty perswazyjne</w:t>
            </w:r>
          </w:p>
          <w:p w:rsidR="00951269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Perswazja a manipulacja</w:t>
            </w:r>
          </w:p>
          <w:p w:rsidR="00951269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Manipulacja i dezinformacja we współczesnych mediach (fake news, hejt itp.)</w:t>
            </w:r>
          </w:p>
          <w:p w:rsidR="00951269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Czarny PR i jego rola w dyskredytowaniu przeciwników</w:t>
            </w:r>
          </w:p>
          <w:p w:rsidR="00951269" w:rsidRPr="005758DC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Propaganda i perswazja podstępna</w:t>
            </w:r>
          </w:p>
        </w:tc>
      </w:tr>
      <w:tr w:rsidR="00951269" w:rsidRPr="005758DC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5758DC" w:rsidRDefault="00951269" w:rsidP="00EF3960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5758DC">
              <w:rPr>
                <w:rFonts w:ascii="Times New Roman" w:hAnsi="Times New Roman"/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5758DC" w:rsidRDefault="00951269" w:rsidP="00EF39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</w:t>
            </w:r>
            <w:r w:rsidRPr="005758DC">
              <w:rPr>
                <w:rFonts w:ascii="Times New Roman" w:hAnsi="Times New Roman"/>
                <w:sz w:val="20"/>
                <w:szCs w:val="20"/>
              </w:rPr>
              <w:t xml:space="preserve">, dyskusja,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kolokwium zaliczeniowe </w:t>
            </w:r>
          </w:p>
        </w:tc>
      </w:tr>
      <w:tr w:rsidR="00951269" w:rsidRPr="005758DC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5758DC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5758D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5758DC" w:rsidRDefault="00951269" w:rsidP="00EF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ustalane indywidualnie</w:t>
            </w:r>
          </w:p>
        </w:tc>
      </w:tr>
      <w:tr w:rsidR="00951269" w:rsidRPr="005758DC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5758DC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5758DC" w:rsidRDefault="00951269" w:rsidP="00EF3960">
            <w:pPr>
              <w:jc w:val="both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Obecność na zajęciach jest obowiązkowa.</w:t>
            </w:r>
          </w:p>
        </w:tc>
      </w:tr>
      <w:tr w:rsidR="00951269" w:rsidRPr="005758DC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5758DC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lastRenderedPageBreak/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5758DC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 xml:space="preserve">1. Frekwencja i czynny udział zajęciach: maks. </w:t>
            </w:r>
            <w:r>
              <w:rPr>
                <w:bCs/>
                <w:sz w:val="20"/>
                <w:szCs w:val="20"/>
              </w:rPr>
              <w:t xml:space="preserve">30 </w:t>
            </w:r>
            <w:r w:rsidRPr="00E658A6">
              <w:rPr>
                <w:bCs/>
                <w:sz w:val="20"/>
                <w:szCs w:val="20"/>
              </w:rPr>
              <w:t>pkt.</w:t>
            </w:r>
          </w:p>
          <w:p w:rsidR="00951269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 xml:space="preserve">2. </w:t>
            </w:r>
            <w:r>
              <w:rPr>
                <w:bCs/>
                <w:sz w:val="20"/>
                <w:szCs w:val="20"/>
              </w:rPr>
              <w:t xml:space="preserve">Prace zaliczeniowe </w:t>
            </w:r>
            <w:r w:rsidRPr="005758DC">
              <w:rPr>
                <w:bCs/>
                <w:sz w:val="20"/>
                <w:szCs w:val="20"/>
              </w:rPr>
              <w:t xml:space="preserve">maks. </w:t>
            </w:r>
            <w:r>
              <w:rPr>
                <w:bCs/>
                <w:sz w:val="20"/>
                <w:szCs w:val="20"/>
              </w:rPr>
              <w:t xml:space="preserve">30 </w:t>
            </w:r>
            <w:r w:rsidRPr="00E658A6">
              <w:rPr>
                <w:bCs/>
                <w:sz w:val="20"/>
                <w:szCs w:val="20"/>
              </w:rPr>
              <w:t>pkt.</w:t>
            </w:r>
          </w:p>
          <w:p w:rsidR="00951269" w:rsidRPr="005758DC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Kolokwium maks. 40 pkt</w:t>
            </w:r>
          </w:p>
          <w:p w:rsidR="00951269" w:rsidRPr="005758DC" w:rsidRDefault="00951269" w:rsidP="00EF3960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</w:p>
          <w:p w:rsidR="00951269" w:rsidRPr="005758DC" w:rsidRDefault="00951269" w:rsidP="00EF3960">
            <w:pPr>
              <w:tabs>
                <w:tab w:val="left" w:pos="441"/>
              </w:tabs>
              <w:ind w:right="939"/>
              <w:jc w:val="right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>Razem:</w:t>
            </w:r>
            <w:r w:rsidRPr="005758DC">
              <w:rPr>
                <w:b/>
                <w:sz w:val="20"/>
                <w:szCs w:val="20"/>
              </w:rPr>
              <w:t xml:space="preserve"> </w:t>
            </w:r>
            <w:r w:rsidRPr="005758DC">
              <w:rPr>
                <w:sz w:val="20"/>
                <w:szCs w:val="20"/>
              </w:rPr>
              <w:t>maks.</w:t>
            </w:r>
            <w:r w:rsidRPr="005758DC">
              <w:rPr>
                <w:b/>
                <w:sz w:val="20"/>
                <w:szCs w:val="20"/>
              </w:rPr>
              <w:t xml:space="preserve"> </w:t>
            </w:r>
            <w:r w:rsidRPr="005758DC">
              <w:rPr>
                <w:bCs/>
                <w:sz w:val="20"/>
                <w:szCs w:val="20"/>
              </w:rPr>
              <w:t xml:space="preserve">100 punktów         </w:t>
            </w:r>
          </w:p>
          <w:p w:rsidR="00951269" w:rsidRPr="005758DC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Ocena końcowa</w:t>
            </w:r>
          </w:p>
          <w:p w:rsidR="00951269" w:rsidRPr="005758DC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>0-50 pkt.  ocena: 2,0 (ndst)</w:t>
            </w:r>
          </w:p>
          <w:p w:rsidR="00951269" w:rsidRPr="005758DC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>51-60 pkt. ocena: 3,0 (dst)</w:t>
            </w:r>
          </w:p>
          <w:p w:rsidR="00951269" w:rsidRPr="005758DC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>61-70 pkt. ocena: 3,5 (+dst)</w:t>
            </w:r>
          </w:p>
          <w:p w:rsidR="00951269" w:rsidRPr="005758DC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 xml:space="preserve">71-80 pkt. ocena: 4,0 (db) </w:t>
            </w:r>
          </w:p>
          <w:p w:rsidR="00951269" w:rsidRPr="005758DC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>81-90 pkt. ocena: 4,5 (+db)</w:t>
            </w:r>
          </w:p>
          <w:p w:rsidR="00951269" w:rsidRPr="005758DC" w:rsidRDefault="00951269" w:rsidP="00EF3960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 xml:space="preserve">91-100 pkt. ocena: 5,0 (bdb) </w:t>
            </w:r>
          </w:p>
        </w:tc>
      </w:tr>
      <w:tr w:rsidR="00951269" w:rsidRPr="005758DC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5758DC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5758DC" w:rsidRDefault="00951269" w:rsidP="00EF3960">
            <w:pPr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Ustalane indywidualnie</w:t>
            </w:r>
          </w:p>
        </w:tc>
      </w:tr>
      <w:tr w:rsidR="00951269" w:rsidRPr="005758DC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5758DC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5758DC" w:rsidRDefault="00951269" w:rsidP="00EF3960">
            <w:pPr>
              <w:rPr>
                <w:sz w:val="20"/>
                <w:szCs w:val="20"/>
              </w:rPr>
            </w:pPr>
            <w:r w:rsidRPr="005758DC">
              <w:rPr>
                <w:color w:val="000000"/>
                <w:spacing w:val="-6"/>
                <w:sz w:val="20"/>
                <w:szCs w:val="20"/>
              </w:rPr>
              <w:t>brak</w:t>
            </w:r>
          </w:p>
        </w:tc>
      </w:tr>
      <w:tr w:rsidR="00951269" w:rsidRPr="005758DC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5758DC" w:rsidRDefault="00951269" w:rsidP="00EF3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847C58" w:rsidRDefault="00951269" w:rsidP="00EA2F20">
            <w:pPr>
              <w:numPr>
                <w:ilvl w:val="0"/>
                <w:numId w:val="42"/>
              </w:numPr>
              <w:spacing w:after="200" w:line="276" w:lineRule="auto"/>
              <w:ind w:left="458"/>
              <w:rPr>
                <w:rFonts w:ascii="Times New Roman" w:hAnsi="Times New Roman"/>
                <w:sz w:val="20"/>
                <w:szCs w:val="20"/>
              </w:rPr>
            </w:pPr>
            <w:r w:rsidRPr="00847C58">
              <w:rPr>
                <w:rFonts w:ascii="Times New Roman" w:hAnsi="Times New Roman"/>
                <w:sz w:val="20"/>
                <w:szCs w:val="20"/>
              </w:rPr>
              <w:t xml:space="preserve">D.-W. Allhoff, W. Allhoff, </w:t>
            </w:r>
            <w:r w:rsidRPr="00847C58">
              <w:rPr>
                <w:rFonts w:ascii="Times New Roman" w:hAnsi="Times New Roman"/>
                <w:i/>
                <w:sz w:val="20"/>
                <w:szCs w:val="20"/>
              </w:rPr>
              <w:t>Sztuka przekonywania do własnych racji. Retoryka i komunikacja</w:t>
            </w:r>
            <w:r w:rsidRPr="00847C58">
              <w:rPr>
                <w:rFonts w:ascii="Times New Roman" w:hAnsi="Times New Roman"/>
                <w:sz w:val="20"/>
                <w:szCs w:val="20"/>
              </w:rPr>
              <w:t>, Kraków 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1269" w:rsidRPr="00847C58" w:rsidRDefault="00951269" w:rsidP="00EA2F20">
            <w:pPr>
              <w:numPr>
                <w:ilvl w:val="0"/>
                <w:numId w:val="42"/>
              </w:numPr>
              <w:spacing w:after="200" w:line="276" w:lineRule="auto"/>
              <w:ind w:left="458"/>
              <w:rPr>
                <w:rFonts w:ascii="Times New Roman" w:hAnsi="Times New Roman"/>
                <w:sz w:val="20"/>
                <w:szCs w:val="20"/>
              </w:rPr>
            </w:pPr>
            <w:r w:rsidRPr="00847C58">
              <w:rPr>
                <w:rFonts w:ascii="Times New Roman" w:hAnsi="Times New Roman"/>
                <w:sz w:val="20"/>
                <w:szCs w:val="20"/>
              </w:rPr>
              <w:t xml:space="preserve">M. Gajlewicz, </w:t>
            </w:r>
            <w:r w:rsidRPr="00847C58">
              <w:rPr>
                <w:rFonts w:ascii="Times New Roman" w:hAnsi="Times New Roman"/>
                <w:i/>
                <w:sz w:val="20"/>
                <w:szCs w:val="20"/>
              </w:rPr>
              <w:t>Techniki perswazyjne</w:t>
            </w:r>
            <w:r w:rsidRPr="00847C58">
              <w:rPr>
                <w:rFonts w:ascii="Times New Roman" w:hAnsi="Times New Roman"/>
                <w:sz w:val="20"/>
                <w:szCs w:val="20"/>
              </w:rPr>
              <w:t>, Warszawa 2009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1269" w:rsidRPr="00847C58" w:rsidRDefault="00951269" w:rsidP="00EA2F20">
            <w:pPr>
              <w:numPr>
                <w:ilvl w:val="0"/>
                <w:numId w:val="42"/>
              </w:numPr>
              <w:spacing w:after="200" w:line="276" w:lineRule="auto"/>
              <w:ind w:left="458"/>
              <w:rPr>
                <w:rFonts w:ascii="Times New Roman" w:hAnsi="Times New Roman"/>
                <w:sz w:val="20"/>
                <w:szCs w:val="20"/>
              </w:rPr>
            </w:pPr>
            <w:r w:rsidRPr="00847C58">
              <w:rPr>
                <w:rFonts w:ascii="Times New Roman" w:hAnsi="Times New Roman"/>
                <w:sz w:val="20"/>
                <w:szCs w:val="20"/>
              </w:rPr>
              <w:t xml:space="preserve">M. Głowiński, </w:t>
            </w:r>
            <w:r w:rsidRPr="00847C58">
              <w:rPr>
                <w:rFonts w:ascii="Times New Roman" w:hAnsi="Times New Roman"/>
                <w:i/>
                <w:sz w:val="20"/>
                <w:szCs w:val="20"/>
              </w:rPr>
              <w:t>Zła mowa</w:t>
            </w:r>
            <w:r w:rsidRPr="00847C58">
              <w:rPr>
                <w:rFonts w:ascii="Times New Roman" w:hAnsi="Times New Roman"/>
                <w:sz w:val="20"/>
                <w:szCs w:val="20"/>
              </w:rPr>
              <w:t>, Warszawa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1269" w:rsidRPr="00847C58" w:rsidRDefault="00951269" w:rsidP="00EA2F20">
            <w:pPr>
              <w:numPr>
                <w:ilvl w:val="0"/>
                <w:numId w:val="42"/>
              </w:numPr>
              <w:spacing w:after="200" w:line="276" w:lineRule="auto"/>
              <w:ind w:left="458"/>
              <w:rPr>
                <w:rFonts w:ascii="Times New Roman" w:hAnsi="Times New Roman"/>
                <w:sz w:val="20"/>
                <w:szCs w:val="20"/>
              </w:rPr>
            </w:pPr>
            <w:r w:rsidRPr="00847C58">
              <w:rPr>
                <w:rFonts w:ascii="Times New Roman" w:hAnsi="Times New Roman"/>
                <w:sz w:val="20"/>
                <w:szCs w:val="20"/>
              </w:rPr>
              <w:t xml:space="preserve">M. Tokarz, </w:t>
            </w:r>
            <w:r w:rsidRPr="00847C58">
              <w:rPr>
                <w:rFonts w:ascii="Times New Roman" w:hAnsi="Times New Roman"/>
                <w:i/>
                <w:sz w:val="20"/>
                <w:szCs w:val="20"/>
              </w:rPr>
              <w:t>Argumentacja, perswazja, manipulacja. Wykłady z teorii komunikacji</w:t>
            </w:r>
            <w:r>
              <w:rPr>
                <w:rFonts w:ascii="Times New Roman" w:hAnsi="Times New Roman"/>
                <w:sz w:val="20"/>
                <w:szCs w:val="20"/>
              </w:rPr>
              <w:t>, Gdańsk</w:t>
            </w:r>
            <w:r w:rsidRPr="00847C58">
              <w:rPr>
                <w:rFonts w:ascii="Times New Roman" w:hAnsi="Times New Roman"/>
                <w:sz w:val="20"/>
                <w:szCs w:val="20"/>
              </w:rPr>
              <w:t xml:space="preserve"> 2010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1269" w:rsidRPr="00847C58" w:rsidRDefault="00951269" w:rsidP="00EA2F20">
            <w:pPr>
              <w:numPr>
                <w:ilvl w:val="0"/>
                <w:numId w:val="42"/>
              </w:numPr>
              <w:spacing w:after="0" w:line="240" w:lineRule="auto"/>
              <w:ind w:left="453" w:hanging="357"/>
              <w:rPr>
                <w:sz w:val="20"/>
                <w:szCs w:val="20"/>
              </w:rPr>
            </w:pPr>
            <w:r w:rsidRPr="00847C58">
              <w:rPr>
                <w:rFonts w:ascii="Times New Roman" w:hAnsi="Times New Roman"/>
                <w:sz w:val="20"/>
                <w:szCs w:val="20"/>
              </w:rPr>
              <w:t xml:space="preserve">A. Załazińska, M. Rusinek, </w:t>
            </w:r>
            <w:r w:rsidRPr="00847C58">
              <w:rPr>
                <w:rFonts w:ascii="Times New Roman" w:hAnsi="Times New Roman"/>
                <w:i/>
                <w:sz w:val="20"/>
                <w:szCs w:val="20"/>
              </w:rPr>
              <w:t>Retoryka codzienna</w:t>
            </w:r>
            <w:r w:rsidRPr="00847C58">
              <w:rPr>
                <w:rFonts w:ascii="Times New Roman" w:hAnsi="Times New Roman"/>
                <w:sz w:val="20"/>
                <w:szCs w:val="20"/>
              </w:rPr>
              <w:t>, Warszawa 2010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51269" w:rsidRDefault="00951269" w:rsidP="00951269"/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Default="00951269" w:rsidP="00951269">
      <w:pPr>
        <w:rPr>
          <w:rFonts w:eastAsia="Times New Roman"/>
          <w:color w:val="000000" w:themeColor="text1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885950" cy="447675"/>
            <wp:effectExtent l="0" t="0" r="0" b="0"/>
            <wp:docPr id="494845735" name="Obraz 49484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269" w:rsidRPr="008876AD" w:rsidRDefault="00951269" w:rsidP="00951269">
      <w:pPr>
        <w:jc w:val="center"/>
        <w:rPr>
          <w:b/>
          <w:bCs/>
          <w:sz w:val="28"/>
          <w:szCs w:val="28"/>
        </w:rPr>
      </w:pPr>
      <w:r w:rsidRPr="008876AD">
        <w:rPr>
          <w:b/>
          <w:bCs/>
          <w:sz w:val="28"/>
          <w:szCs w:val="28"/>
        </w:rPr>
        <w:t>KARTA PRZEDMIOTU</w:t>
      </w: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028"/>
        <w:gridCol w:w="6260"/>
      </w:tblGrid>
      <w:tr w:rsidR="00951269" w:rsidRPr="00B33361" w:rsidTr="00EF3960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 xml:space="preserve">Nazwa przedmiotu i kod </w:t>
            </w:r>
          </w:p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(wg planu studiów):</w:t>
            </w:r>
          </w:p>
        </w:tc>
        <w:tc>
          <w:tcPr>
            <w:tcW w:w="3370" w:type="pct"/>
            <w:vAlign w:val="center"/>
          </w:tcPr>
          <w:p w:rsidR="00951269" w:rsidRPr="00C42248" w:rsidRDefault="00951269" w:rsidP="00EF3960">
            <w:pPr>
              <w:pStyle w:val="Nagwek2"/>
            </w:pPr>
            <w:bookmarkStart w:id="131" w:name="_Toc83404897"/>
            <w:bookmarkStart w:id="132" w:name="_Toc83501853"/>
            <w:r>
              <w:t xml:space="preserve">Elementy kultury współczesnej </w:t>
            </w:r>
            <w:r w:rsidRPr="00C42248">
              <w:t>E</w:t>
            </w:r>
            <w:r>
              <w:t>2</w:t>
            </w:r>
            <w:bookmarkEnd w:id="131"/>
            <w:bookmarkEnd w:id="132"/>
          </w:p>
        </w:tc>
      </w:tr>
      <w:tr w:rsidR="00951269" w:rsidRPr="008B1CC6" w:rsidTr="00EF3960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Nazwa przedmiotu (j. ang.):</w:t>
            </w:r>
          </w:p>
        </w:tc>
        <w:tc>
          <w:tcPr>
            <w:tcW w:w="3370" w:type="pct"/>
            <w:vAlign w:val="center"/>
          </w:tcPr>
          <w:p w:rsidR="00951269" w:rsidRPr="00ED5307" w:rsidRDefault="00951269" w:rsidP="00EF3960">
            <w:pPr>
              <w:autoSpaceDE w:val="0"/>
              <w:autoSpaceDN w:val="0"/>
              <w:adjustRightInd w:val="0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Elements of contemporary culture</w:t>
            </w:r>
          </w:p>
        </w:tc>
      </w:tr>
      <w:tr w:rsidR="00951269" w:rsidRPr="00B33361" w:rsidTr="00EF3960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Kierunek studiów: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EF3960">
            <w:r>
              <w:t xml:space="preserve">Towaroznawstwo </w:t>
            </w:r>
          </w:p>
        </w:tc>
      </w:tr>
      <w:tr w:rsidR="00951269" w:rsidRPr="00B33361" w:rsidTr="00EF3960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Poziom studiów: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EF3960">
            <w:r>
              <w:t>studia pierwszego stopnia</w:t>
            </w:r>
          </w:p>
        </w:tc>
      </w:tr>
      <w:tr w:rsidR="00951269" w:rsidRPr="00B33361" w:rsidTr="00EF3960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Profil: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EF3960">
            <w:r>
              <w:t xml:space="preserve">praktyczny </w:t>
            </w:r>
          </w:p>
        </w:tc>
      </w:tr>
      <w:tr w:rsidR="00951269" w:rsidRPr="00B33361" w:rsidTr="00EF3960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Forma studiów: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EF3960">
            <w:r w:rsidRPr="154B4D9C">
              <w:t>stacjonarne /niestacjonarne</w:t>
            </w:r>
          </w:p>
        </w:tc>
      </w:tr>
      <w:tr w:rsidR="00951269" w:rsidRPr="00B33361" w:rsidTr="00EF3960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Punkty ECTS: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EF3960">
            <w:r>
              <w:t>2</w:t>
            </w:r>
          </w:p>
        </w:tc>
      </w:tr>
      <w:tr w:rsidR="00951269" w:rsidRPr="00B33361" w:rsidTr="00EF3960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Język wykładowy: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EF3960">
            <w:r>
              <w:t xml:space="preserve">polski </w:t>
            </w:r>
          </w:p>
        </w:tc>
      </w:tr>
      <w:tr w:rsidR="00951269" w:rsidRPr="00B33361" w:rsidTr="00EF3960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Rok akademicki: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EF3960">
            <w:r w:rsidRPr="5601CA08">
              <w:t>2021/2022</w:t>
            </w:r>
          </w:p>
        </w:tc>
      </w:tr>
      <w:tr w:rsidR="00951269" w:rsidRPr="00B33361" w:rsidTr="00EF3960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Semestr: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EF3960">
            <w:r>
              <w:t>1</w:t>
            </w:r>
          </w:p>
        </w:tc>
      </w:tr>
      <w:tr w:rsidR="00951269" w:rsidRPr="00B33361" w:rsidTr="00EF3960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EF3960">
            <w:pPr>
              <w:rPr>
                <w:b/>
              </w:rPr>
            </w:pPr>
            <w:r w:rsidRPr="007B4475">
              <w:rPr>
                <w:b/>
              </w:rPr>
              <w:t>Koordynator przedmiotu: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EF3960">
            <w:r>
              <w:t xml:space="preserve">dr Leokadia Styrcz-Przebinda </w:t>
            </w:r>
          </w:p>
        </w:tc>
      </w:tr>
    </w:tbl>
    <w:p w:rsidR="00951269" w:rsidRPr="00B33361" w:rsidRDefault="00951269" w:rsidP="00951269"/>
    <w:p w:rsidR="00951269" w:rsidRPr="00B33361" w:rsidRDefault="00951269" w:rsidP="00951269">
      <w:pPr>
        <w:spacing w:line="276" w:lineRule="auto"/>
        <w:rPr>
          <w:b/>
        </w:rPr>
      </w:pPr>
      <w:r>
        <w:rPr>
          <w:b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25"/>
        <w:gridCol w:w="1570"/>
        <w:gridCol w:w="2285"/>
        <w:gridCol w:w="1141"/>
        <w:gridCol w:w="1341"/>
        <w:gridCol w:w="789"/>
        <w:gridCol w:w="737"/>
      </w:tblGrid>
      <w:tr w:rsidR="00951269" w:rsidRPr="00B33361" w:rsidTr="00EF3960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1269" w:rsidRPr="00B33361" w:rsidRDefault="00951269" w:rsidP="00EF3960">
            <w:pPr>
              <w:spacing w:before="60" w:after="60"/>
              <w:jc w:val="center"/>
            </w:pPr>
            <w:r w:rsidRPr="00E221B8">
              <w:rPr>
                <w:b/>
              </w:rPr>
              <w:t xml:space="preserve">Treści programowe zapewniające uzyskanie efektów uczenia się dla </w:t>
            </w:r>
            <w:r>
              <w:rPr>
                <w:b/>
              </w:rPr>
              <w:t xml:space="preserve">przedmiotu </w:t>
            </w:r>
            <w:r>
              <w:rPr>
                <w:b/>
              </w:rPr>
              <w:br/>
            </w:r>
          </w:p>
        </w:tc>
      </w:tr>
      <w:tr w:rsidR="00951269" w:rsidRPr="00B33361" w:rsidTr="00EF3960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51269" w:rsidRPr="00B33361" w:rsidRDefault="00951269" w:rsidP="00EF3960">
            <w:pPr>
              <w:spacing w:before="60" w:after="60"/>
            </w:pPr>
            <w:r w:rsidRPr="2D379AFA">
              <w:t>Treści uczenia się koncentrują się wokół kluczowych dla kultury XXI wieku pojęć określających tożsamość człowieka ponowoczesnego. Stanowią tym samym wprowadzenie do złożonego systemu kultury uwikłanej w zależności ekonomiczne, globalną politykę, media i tradycyjne zagadnienia socjologii i humanistyki.</w:t>
            </w:r>
          </w:p>
        </w:tc>
      </w:tr>
      <w:tr w:rsidR="00951269" w:rsidRPr="00B33361" w:rsidTr="00EF3960">
        <w:tc>
          <w:tcPr>
            <w:tcW w:w="1612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E221B8" w:rsidRDefault="00951269" w:rsidP="00EF3960">
            <w:pPr>
              <w:spacing w:before="60" w:after="60"/>
              <w:rPr>
                <w:b/>
              </w:rPr>
            </w:pPr>
            <w:r w:rsidRPr="003E1EEB">
              <w:rPr>
                <w:b/>
              </w:rPr>
              <w:t>Liczba godzin zajęć w ramach poszczególnych form zajęć</w:t>
            </w:r>
            <w:r>
              <w:rPr>
                <w:b/>
              </w:rPr>
              <w:t xml:space="preserve"> według planu studiów:</w:t>
            </w:r>
          </w:p>
        </w:tc>
        <w:tc>
          <w:tcPr>
            <w:tcW w:w="3388" w:type="pct"/>
            <w:gridSpan w:val="5"/>
            <w:tcBorders>
              <w:left w:val="nil"/>
              <w:bottom w:val="single" w:sz="4" w:space="0" w:color="auto"/>
            </w:tcBorders>
          </w:tcPr>
          <w:p w:rsidR="00951269" w:rsidRDefault="00951269" w:rsidP="00EF3960">
            <w:pPr>
              <w:spacing w:before="60" w:after="60"/>
              <w:rPr>
                <w:rFonts w:eastAsia="Times New Roman"/>
              </w:rPr>
            </w:pPr>
            <w:r w:rsidRPr="6F6D5891">
              <w:rPr>
                <w:rFonts w:eastAsia="Times New Roman"/>
              </w:rPr>
              <w:t>stacjonarne – ćwiczenia audytoryjne 30 h</w:t>
            </w:r>
          </w:p>
          <w:p w:rsidR="00951269" w:rsidRPr="00ED5307" w:rsidRDefault="00951269" w:rsidP="00EF3960">
            <w:pPr>
              <w:spacing w:before="60" w:after="60"/>
            </w:pPr>
          </w:p>
        </w:tc>
      </w:tr>
      <w:tr w:rsidR="00951269" w:rsidRPr="00B33361" w:rsidTr="00EF3960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51269" w:rsidRPr="00B33361" w:rsidRDefault="00951269" w:rsidP="00EF3960">
            <w:pPr>
              <w:spacing w:before="60" w:after="60"/>
              <w:jc w:val="center"/>
            </w:pPr>
            <w:r>
              <w:rPr>
                <w:b/>
              </w:rPr>
              <w:t>Opis efektów uczenia się dla przedmiotu</w:t>
            </w:r>
          </w:p>
        </w:tc>
      </w:tr>
      <w:tr w:rsidR="00951269" w:rsidRPr="00B33361" w:rsidTr="00EF3960">
        <w:trPr>
          <w:trHeight w:val="285"/>
        </w:trPr>
        <w:tc>
          <w:tcPr>
            <w:tcW w:w="767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3E1EEB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E1EEB">
              <w:rPr>
                <w:sz w:val="18"/>
                <w:szCs w:val="18"/>
              </w:rPr>
              <w:t>Kod efektu przedmiotu</w:t>
            </w:r>
          </w:p>
        </w:tc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3E1EEB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E1EEB">
              <w:rPr>
                <w:sz w:val="18"/>
                <w:szCs w:val="18"/>
              </w:rPr>
              <w:t xml:space="preserve">Student, który zaliczył przedmiot </w:t>
            </w:r>
            <w:r>
              <w:rPr>
                <w:sz w:val="18"/>
                <w:szCs w:val="18"/>
              </w:rPr>
              <w:br/>
            </w:r>
            <w:r w:rsidRPr="003E1EEB">
              <w:rPr>
                <w:sz w:val="18"/>
                <w:szCs w:val="18"/>
              </w:rPr>
              <w:t>zna i rozumie/potrafi/jest gotów do: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3E1EEB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E1EEB">
              <w:rPr>
                <w:sz w:val="18"/>
                <w:szCs w:val="18"/>
              </w:rPr>
              <w:t>Powiązanie z KEU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3E1EEB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E1EEB"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951269" w:rsidRPr="003E1EEB" w:rsidRDefault="00951269" w:rsidP="00EF396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E1EEB">
              <w:rPr>
                <w:sz w:val="18"/>
                <w:szCs w:val="18"/>
              </w:rPr>
              <w:t xml:space="preserve">Sposób weryfikacji i oceny efektów uczenia się </w:t>
            </w:r>
          </w:p>
        </w:tc>
      </w:tr>
      <w:tr w:rsidR="00951269" w:rsidRPr="00FE7ED3" w:rsidTr="00EF3960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r>
              <w:t>MI.</w:t>
            </w:r>
            <w:r w:rsidRPr="00FE7ED3">
              <w:t>E2_W01</w:t>
            </w:r>
          </w:p>
          <w:p w:rsidR="00951269" w:rsidRPr="00FE7ED3" w:rsidRDefault="00951269" w:rsidP="00EF3960">
            <w:pPr>
              <w:spacing w:before="60" w:after="60"/>
              <w:rPr>
                <w:b/>
              </w:rPr>
            </w:pP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before="60" w:after="60"/>
            </w:pPr>
            <w:r w:rsidRPr="00FE7ED3">
              <w:t xml:space="preserve">ma podstawową wiedzę z zakresu kultury współczesnej polskiej i obcej, umie rozpoznać jej przejawy, nurty i najbardziej charakterystyczne cechy, </w:t>
            </w:r>
            <w:r w:rsidRPr="00FE7ED3">
              <w:lastRenderedPageBreak/>
              <w:t>zwraca uwagę na nowe formy kultury audiowizualnej i przejawy zachowań społecznych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before="60" w:after="60"/>
            </w:pPr>
            <w:r w:rsidRPr="00FE7ED3">
              <w:rPr>
                <w:rFonts w:cs="Calibri"/>
              </w:rPr>
              <w:lastRenderedPageBreak/>
              <w:t>K_W0</w:t>
            </w:r>
            <w:r>
              <w:rPr>
                <w:rFonts w:cs="Calibri"/>
              </w:rPr>
              <w:t>2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Czynny udział w zajęciach</w:t>
            </w:r>
          </w:p>
        </w:tc>
      </w:tr>
      <w:tr w:rsidR="00951269" w:rsidRPr="00FE7ED3" w:rsidTr="00EF3960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r>
              <w:lastRenderedPageBreak/>
              <w:t>MI.</w:t>
            </w:r>
            <w:r w:rsidRPr="00FE7ED3">
              <w:t>E2_W02</w:t>
            </w:r>
          </w:p>
          <w:p w:rsidR="00951269" w:rsidRPr="00FE7ED3" w:rsidRDefault="00951269" w:rsidP="00EF3960"/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before="60" w:after="60"/>
            </w:pPr>
            <w:r w:rsidRPr="00FE7ED3">
              <w:t>ma wiedzę na temat oczekiwanych w życiu zawodowym kompetencji społecznych i kulturowo-komunikacyjnych, zna i rozumie reguły etykiety, rozumie mechanizmy kontaktów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FE7ED3">
              <w:rPr>
                <w:rFonts w:eastAsia="Times New Roman"/>
                <w:lang w:eastAsia="pl-PL"/>
              </w:rPr>
              <w:t>K_W0</w:t>
            </w:r>
            <w:r>
              <w:rPr>
                <w:rFonts w:eastAsia="Times New Roman"/>
                <w:lang w:eastAsia="pl-PL"/>
              </w:rPr>
              <w:t>4</w:t>
            </w:r>
          </w:p>
          <w:p w:rsidR="00951269" w:rsidRPr="00FE7ED3" w:rsidRDefault="00951269" w:rsidP="00EF3960">
            <w:pPr>
              <w:spacing w:before="60" w:after="60"/>
              <w:rPr>
                <w:rFonts w:cs="Calibri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Czynny udział w zajęciach</w:t>
            </w:r>
          </w:p>
        </w:tc>
      </w:tr>
      <w:tr w:rsidR="00951269" w:rsidRPr="00FE7ED3" w:rsidTr="00EF3960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r>
              <w:t>MI.</w:t>
            </w:r>
            <w:r w:rsidRPr="00FE7ED3">
              <w:t>E3_W03</w:t>
            </w:r>
          </w:p>
          <w:p w:rsidR="00951269" w:rsidRPr="00FE7ED3" w:rsidRDefault="00951269" w:rsidP="00EF3960"/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before="60" w:after="60"/>
            </w:pPr>
            <w:r w:rsidRPr="00FE7ED3">
              <w:t>student ma wiedzę na temat pożądanych społecznie i utrwalonych w polskiej kulturze wzorców zachowań obowiązujących w różnych okolicznościach oficjalnych, zawodowych i towarzyskich; szczególnie w aspekcie komunikacyjnym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FE7ED3">
              <w:rPr>
                <w:rFonts w:eastAsia="Times New Roman"/>
                <w:lang w:eastAsia="pl-PL"/>
              </w:rPr>
              <w:t>K_W01</w:t>
            </w:r>
          </w:p>
          <w:p w:rsidR="00951269" w:rsidRPr="00FE7ED3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EF3960">
            <w:pPr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Czynny udział w zajęciach</w:t>
            </w:r>
          </w:p>
        </w:tc>
      </w:tr>
      <w:tr w:rsidR="00951269" w:rsidRPr="00FE7ED3" w:rsidTr="00EF3960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line="276" w:lineRule="auto"/>
            </w:pPr>
            <w:r>
              <w:t>MI.</w:t>
            </w:r>
            <w:r w:rsidRPr="00FE7ED3">
              <w:t>E2_W04</w:t>
            </w:r>
          </w:p>
          <w:p w:rsidR="00951269" w:rsidRPr="00FE7ED3" w:rsidRDefault="00951269" w:rsidP="00EF3960">
            <w:pPr>
              <w:spacing w:before="60" w:after="60"/>
              <w:rPr>
                <w:b/>
              </w:rPr>
            </w:pP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before="60" w:after="60"/>
            </w:pPr>
            <w:r w:rsidRPr="00FE7ED3">
              <w:t>ma podstawową wiedzę na temat kultury języka polskiego, rozumie znaczenie zachowania dobrych wzorów językowych ze względu na potrzeby językowego procesu komunikacji w dyskursie publicznym, zawodowym i emocjonalnym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jc w:val="center"/>
              <w:rPr>
                <w:lang w:eastAsia="pl-PL"/>
              </w:rPr>
            </w:pPr>
            <w:r w:rsidRPr="00FE7ED3">
              <w:rPr>
                <w:rFonts w:eastAsia="Times New Roman"/>
                <w:lang w:eastAsia="pl-PL"/>
              </w:rPr>
              <w:t>K_W01</w:t>
            </w:r>
          </w:p>
          <w:p w:rsidR="00951269" w:rsidRPr="00FE7ED3" w:rsidRDefault="00951269" w:rsidP="00EF3960"/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Czynny udział w dyskusji</w:t>
            </w:r>
          </w:p>
        </w:tc>
      </w:tr>
      <w:tr w:rsidR="00951269" w:rsidRPr="00FE7ED3" w:rsidTr="00EF3960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line="276" w:lineRule="auto"/>
            </w:pPr>
            <w:r>
              <w:t>MI.</w:t>
            </w:r>
            <w:r w:rsidRPr="00FE7ED3">
              <w:t>E2_W05</w:t>
            </w: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before="60" w:after="60"/>
            </w:pPr>
            <w:r w:rsidRPr="00FE7ED3">
              <w:t>rozumie rolę estetyki komunikatu werbalnego oraz kulturowych standardów grzeczności w utrzymaniu relacji społecznych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jc w:val="center"/>
              <w:rPr>
                <w:lang w:eastAsia="pl-PL"/>
              </w:rPr>
            </w:pPr>
            <w:r w:rsidRPr="00FE7ED3">
              <w:rPr>
                <w:lang w:eastAsia="pl-PL"/>
              </w:rPr>
              <w:t>K_W01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EF3960">
            <w:pPr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 xml:space="preserve">ćwiczenia 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EF3960">
            <w:pPr>
              <w:rPr>
                <w:rFonts w:eastAsia="Times New Roman"/>
              </w:rPr>
            </w:pPr>
            <w:r w:rsidRPr="00FE7ED3">
              <w:rPr>
                <w:rFonts w:eastAsia="Times New Roman"/>
                <w:color w:val="000000" w:themeColor="text1"/>
              </w:rPr>
              <w:t>Czynny udział w dyskusji</w:t>
            </w:r>
          </w:p>
        </w:tc>
      </w:tr>
      <w:tr w:rsidR="00951269" w:rsidRPr="00FE7ED3" w:rsidTr="00EF3960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line="276" w:lineRule="auto"/>
            </w:pPr>
            <w:r>
              <w:t>MI.</w:t>
            </w:r>
            <w:r w:rsidRPr="00FE7ED3">
              <w:t>E2_U01</w:t>
            </w:r>
          </w:p>
          <w:p w:rsidR="00951269" w:rsidRPr="00FE7ED3" w:rsidRDefault="00951269" w:rsidP="00EF3960">
            <w:pPr>
              <w:spacing w:line="276" w:lineRule="auto"/>
            </w:pP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before="60" w:after="60"/>
            </w:pPr>
            <w:r w:rsidRPr="00FE7ED3">
              <w:t>potrafi analizować i oceniać przejawy współczesnej kultury, rozpoznawać strategie komunikacyjne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FE7ED3">
              <w:rPr>
                <w:rFonts w:eastAsia="Times New Roman"/>
                <w:lang w:eastAsia="pl-PL"/>
              </w:rPr>
              <w:t>K_U01</w:t>
            </w:r>
          </w:p>
          <w:p w:rsidR="00951269" w:rsidRPr="00FE7ED3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Czynny udział w dyskusji</w:t>
            </w:r>
          </w:p>
        </w:tc>
      </w:tr>
      <w:tr w:rsidR="00951269" w:rsidRPr="00FE7ED3" w:rsidTr="00EF3960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line="276" w:lineRule="auto"/>
            </w:pPr>
            <w:r>
              <w:t>MI.</w:t>
            </w:r>
            <w:r w:rsidRPr="00FE7ED3">
              <w:t>E2_U02</w:t>
            </w:r>
          </w:p>
          <w:p w:rsidR="00951269" w:rsidRPr="00FE7ED3" w:rsidRDefault="00951269" w:rsidP="00EF3960">
            <w:pPr>
              <w:spacing w:line="276" w:lineRule="auto"/>
            </w:pP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before="60" w:after="60"/>
            </w:pPr>
            <w:r w:rsidRPr="00FE7ED3">
              <w:t xml:space="preserve"> potrafi zachować się stosownie do obowiązujących w polskim obyczaju towarzyskim i zawodowym reguł; umie wykorzystać posiadaną kompetencję kulturowo-komunikacyjne w różnych okolicznościach życia studenckiego, w kontaktach służbowych, ogólnych i prywatnych.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FE7ED3">
              <w:rPr>
                <w:rFonts w:eastAsia="Times New Roman"/>
                <w:lang w:eastAsia="pl-PL"/>
              </w:rPr>
              <w:t>K_U01</w:t>
            </w:r>
          </w:p>
          <w:p w:rsidR="00951269" w:rsidRPr="00FE7ED3" w:rsidRDefault="00951269" w:rsidP="00EF3960">
            <w:pPr>
              <w:spacing w:before="60" w:after="60"/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EF3960">
            <w:pPr>
              <w:jc w:val="center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Czynny udział w dyskusji</w:t>
            </w:r>
          </w:p>
        </w:tc>
      </w:tr>
      <w:tr w:rsidR="00951269" w:rsidRPr="00FE7ED3" w:rsidTr="00EF3960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line="276" w:lineRule="auto"/>
            </w:pPr>
            <w:r>
              <w:t>MI.</w:t>
            </w:r>
            <w:r w:rsidRPr="00FE7ED3">
              <w:t>E2_U03</w:t>
            </w:r>
          </w:p>
          <w:p w:rsidR="00951269" w:rsidRPr="00FE7ED3" w:rsidRDefault="00951269" w:rsidP="00EF3960">
            <w:pPr>
              <w:spacing w:line="276" w:lineRule="auto"/>
            </w:pP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before="60" w:after="60"/>
            </w:pPr>
            <w:r w:rsidRPr="00FE7ED3">
              <w:t>potrafi wykorzystywać zdobytą wiedzę z zakresu form komunikacji i kultury języka w życiu codziennym i w przyszłej pracy zawodowej i aktywności społecznej.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jc w:val="center"/>
              <w:rPr>
                <w:rFonts w:cs="Calibri"/>
                <w:lang w:eastAsia="pl-PL"/>
              </w:rPr>
            </w:pPr>
            <w:r w:rsidRPr="00FE7ED3">
              <w:rPr>
                <w:rFonts w:cs="Calibri"/>
              </w:rPr>
              <w:t>K_U</w:t>
            </w:r>
            <w:r>
              <w:rPr>
                <w:rFonts w:cs="Calibri"/>
              </w:rPr>
              <w:t>03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EF3960">
            <w:pPr>
              <w:jc w:val="center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Czynny udział w dyskusji</w:t>
            </w:r>
          </w:p>
        </w:tc>
      </w:tr>
      <w:tr w:rsidR="00951269" w:rsidRPr="00FE7ED3" w:rsidTr="00EF3960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line="276" w:lineRule="auto"/>
            </w:pPr>
            <w:r>
              <w:t>MI.</w:t>
            </w:r>
            <w:r w:rsidRPr="00FE7ED3">
              <w:t>E2_U04</w:t>
            </w: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line="276" w:lineRule="auto"/>
            </w:pPr>
            <w:r w:rsidRPr="00FE7ED3">
              <w:t xml:space="preserve">troszczy się o odpowiedni poziom </w:t>
            </w:r>
            <w:r w:rsidRPr="00FE7ED3">
              <w:lastRenderedPageBreak/>
              <w:t>stosunków międzyludzkich w miejscu pracy, potrafi porozumiewać się i współpracować w grupie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jc w:val="center"/>
              <w:rPr>
                <w:rFonts w:cs="Calibri"/>
              </w:rPr>
            </w:pPr>
            <w:r w:rsidRPr="00FE7ED3">
              <w:rPr>
                <w:rFonts w:cs="Calibri"/>
              </w:rPr>
              <w:lastRenderedPageBreak/>
              <w:t>K_U</w:t>
            </w:r>
            <w:r>
              <w:rPr>
                <w:rFonts w:cs="Calibri"/>
              </w:rPr>
              <w:t>02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EF3960">
            <w:pPr>
              <w:jc w:val="center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Obserwacja</w:t>
            </w:r>
          </w:p>
        </w:tc>
      </w:tr>
      <w:tr w:rsidR="00951269" w:rsidRPr="00FE7ED3" w:rsidTr="00EF3960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line="276" w:lineRule="auto"/>
            </w:pPr>
            <w:r>
              <w:lastRenderedPageBreak/>
              <w:t>MI.</w:t>
            </w:r>
            <w:r w:rsidRPr="00FE7ED3">
              <w:t>E2_K01</w:t>
            </w: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before="60" w:after="60"/>
            </w:pPr>
            <w:r w:rsidRPr="00FE7ED3">
              <w:t>student wykazuje gotowość szerzenia wzorów dobrego zachowania (kultury osobistej) i językowej poprawności (kultury języka) student wykazuje troskę o zachowanie dziedzictwa narodowego i odpowiedni poziom kultury osobistej w środowisku własnym i zewnętrznym.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jc w:val="center"/>
              <w:rPr>
                <w:rFonts w:cs="Calibri"/>
              </w:rPr>
            </w:pPr>
            <w:r w:rsidRPr="00FE7ED3">
              <w:rPr>
                <w:rFonts w:cs="Calibri"/>
              </w:rPr>
              <w:t>K_K0</w:t>
            </w:r>
            <w:r>
              <w:rPr>
                <w:rFonts w:cs="Calibri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EF3960">
            <w:pPr>
              <w:jc w:val="center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Obserwacja</w:t>
            </w:r>
          </w:p>
        </w:tc>
      </w:tr>
      <w:tr w:rsidR="00951269" w:rsidRPr="00FE7ED3" w:rsidTr="00EF3960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line="276" w:lineRule="auto"/>
            </w:pPr>
            <w:r w:rsidRPr="00FE7ED3">
              <w:t>E2_K02</w:t>
            </w: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spacing w:before="60" w:after="60"/>
            </w:pPr>
            <w:r w:rsidRPr="00FE7ED3">
              <w:t>student stara się uczestniczyć w życiu kulturalnym, korzystając z różnych mediów i form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EF3960">
            <w:pPr>
              <w:jc w:val="center"/>
              <w:rPr>
                <w:rFonts w:cs="Calibri"/>
              </w:rPr>
            </w:pPr>
            <w:r w:rsidRPr="00FE7ED3">
              <w:rPr>
                <w:rFonts w:cs="Calibri"/>
              </w:rPr>
              <w:t>K_K0</w:t>
            </w:r>
            <w:r>
              <w:rPr>
                <w:rFonts w:cs="Calibri"/>
              </w:rPr>
              <w:t>3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EF3960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EF3960">
            <w:pPr>
              <w:jc w:val="center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Obserwacja</w:t>
            </w:r>
          </w:p>
        </w:tc>
      </w:tr>
      <w:tr w:rsidR="00951269" w:rsidRPr="00FE7ED3" w:rsidTr="00EF3960">
        <w:tc>
          <w:tcPr>
            <w:tcW w:w="5000" w:type="pct"/>
            <w:gridSpan w:val="7"/>
            <w:shd w:val="clear" w:color="auto" w:fill="D9D9D9" w:themeFill="background1" w:themeFillShade="D9"/>
          </w:tcPr>
          <w:p w:rsidR="00951269" w:rsidRPr="00FE7ED3" w:rsidRDefault="00951269" w:rsidP="00EF3960">
            <w:pPr>
              <w:spacing w:before="60" w:after="60"/>
              <w:jc w:val="center"/>
              <w:rPr>
                <w:b/>
              </w:rPr>
            </w:pPr>
            <w:r w:rsidRPr="00FE7ED3">
              <w:rPr>
                <w:b/>
              </w:rPr>
              <w:t>Nakład pracy studenta (bilans punktów ECTS)</w:t>
            </w:r>
          </w:p>
        </w:tc>
      </w:tr>
      <w:tr w:rsidR="00951269" w:rsidRPr="00FE7ED3" w:rsidTr="00EF3960">
        <w:trPr>
          <w:trHeight w:val="1495"/>
        </w:trPr>
        <w:tc>
          <w:tcPr>
            <w:tcW w:w="1612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spacing w:before="60" w:after="60"/>
              <w:rPr>
                <w:b/>
                <w:bCs/>
                <w:color w:val="FF0000"/>
              </w:rPr>
            </w:pPr>
            <w:r w:rsidRPr="00FE7ED3">
              <w:rPr>
                <w:b/>
              </w:rPr>
              <w:t>Całkowita liczba punktów ECTS: (A + B)</w:t>
            </w:r>
          </w:p>
        </w:tc>
        <w:tc>
          <w:tcPr>
            <w:tcW w:w="2566" w:type="pct"/>
            <w:gridSpan w:val="3"/>
            <w:tcBorders>
              <w:left w:val="nil"/>
            </w:tcBorders>
          </w:tcPr>
          <w:p w:rsidR="00951269" w:rsidRPr="00FE7ED3" w:rsidRDefault="00951269" w:rsidP="00EF3960">
            <w:r w:rsidRPr="00FE7ED3">
              <w:t>2</w:t>
            </w:r>
          </w:p>
        </w:tc>
        <w:tc>
          <w:tcPr>
            <w:tcW w:w="425" w:type="pct"/>
            <w:tcBorders>
              <w:left w:val="nil"/>
            </w:tcBorders>
            <w:textDirection w:val="btLr"/>
          </w:tcPr>
          <w:p w:rsidR="00951269" w:rsidRPr="00FE7ED3" w:rsidRDefault="00951269" w:rsidP="00EF3960">
            <w:pPr>
              <w:spacing w:before="60" w:after="60"/>
              <w:ind w:left="113" w:right="113"/>
            </w:pPr>
            <w:r w:rsidRPr="00FE7ED3">
              <w:t>Stacjonarne</w:t>
            </w:r>
          </w:p>
        </w:tc>
        <w:tc>
          <w:tcPr>
            <w:tcW w:w="398" w:type="pct"/>
            <w:tcBorders>
              <w:left w:val="nil"/>
            </w:tcBorders>
            <w:textDirection w:val="btLr"/>
          </w:tcPr>
          <w:p w:rsidR="00951269" w:rsidRPr="00FE7ED3" w:rsidRDefault="00951269" w:rsidP="00EF3960">
            <w:pPr>
              <w:spacing w:before="60" w:after="60"/>
              <w:ind w:left="113" w:right="113"/>
            </w:pPr>
            <w:r w:rsidRPr="00FE7ED3">
              <w:t>Niestacjonarne</w:t>
            </w:r>
          </w:p>
        </w:tc>
      </w:tr>
      <w:tr w:rsidR="00951269" w:rsidRPr="00FE7ED3" w:rsidTr="00EF3960">
        <w:trPr>
          <w:trHeight w:val="1535"/>
        </w:trPr>
        <w:tc>
          <w:tcPr>
            <w:tcW w:w="1612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FE7ED3">
              <w:rPr>
                <w:rFonts w:eastAsia="Times New Roman"/>
                <w:b/>
                <w:bCs/>
              </w:rPr>
              <w:t xml:space="preserve">A. Liczba godzin </w:t>
            </w:r>
            <w:r w:rsidRPr="00FE7ED3">
              <w:rPr>
                <w:rFonts w:eastAsia="Times New Roman"/>
                <w:b/>
                <w:bCs/>
                <w:lang w:eastAsia="pl-PL"/>
              </w:rPr>
              <w:t>kontaktowych</w:t>
            </w:r>
            <w:r w:rsidRPr="00FE7ED3">
              <w:rPr>
                <w:rFonts w:eastAsia="Times New Roman"/>
                <w:b/>
                <w:bCs/>
              </w:rPr>
              <w:t xml:space="preserve"> z podziałem na formy zajęć oraz liczba punktów ECTS uzyskanych w ramach tych zajęć:</w:t>
            </w:r>
          </w:p>
        </w:tc>
        <w:tc>
          <w:tcPr>
            <w:tcW w:w="2566" w:type="pct"/>
            <w:gridSpan w:val="3"/>
            <w:tcBorders>
              <w:left w:val="nil"/>
            </w:tcBorders>
          </w:tcPr>
          <w:p w:rsidR="00951269" w:rsidRPr="00FE7ED3" w:rsidRDefault="00951269" w:rsidP="00EF3960">
            <w:pPr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 audytoryjne</w:t>
            </w:r>
          </w:p>
          <w:p w:rsidR="00951269" w:rsidRPr="00FE7ED3" w:rsidRDefault="00951269" w:rsidP="00EF3960">
            <w:pPr>
              <w:rPr>
                <w:rFonts w:eastAsia="Times New Roman"/>
                <w:b/>
                <w:bCs/>
              </w:rPr>
            </w:pPr>
          </w:p>
          <w:p w:rsidR="00951269" w:rsidRPr="00FE7ED3" w:rsidRDefault="00951269" w:rsidP="00EF3960">
            <w:pPr>
              <w:rPr>
                <w:rFonts w:eastAsia="Times New Roman"/>
                <w:b/>
                <w:bCs/>
              </w:rPr>
            </w:pPr>
          </w:p>
          <w:p w:rsidR="00951269" w:rsidRPr="00FE7ED3" w:rsidRDefault="00951269" w:rsidP="00EF3960">
            <w:pPr>
              <w:rPr>
                <w:rFonts w:eastAsia="Times New Roman"/>
                <w:b/>
                <w:bCs/>
              </w:rPr>
            </w:pPr>
            <w:r w:rsidRPr="00FE7ED3">
              <w:rPr>
                <w:rFonts w:eastAsia="Times New Roman"/>
                <w:b/>
                <w:bCs/>
              </w:rPr>
              <w:t>w sumie:</w:t>
            </w:r>
          </w:p>
          <w:p w:rsidR="00951269" w:rsidRPr="00FE7ED3" w:rsidRDefault="00951269" w:rsidP="00EF3960">
            <w:pPr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ECTS</w:t>
            </w:r>
          </w:p>
        </w:tc>
        <w:tc>
          <w:tcPr>
            <w:tcW w:w="425" w:type="pct"/>
            <w:tcBorders>
              <w:left w:val="nil"/>
            </w:tcBorders>
          </w:tcPr>
          <w:p w:rsidR="00951269" w:rsidRPr="00FE7ED3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FE7ED3">
              <w:rPr>
                <w:rFonts w:eastAsia="Times New Roman"/>
                <w:lang w:eastAsia="pl-PL"/>
              </w:rPr>
              <w:t>30</w:t>
            </w:r>
          </w:p>
          <w:p w:rsidR="00951269" w:rsidRPr="00FE7ED3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FE7ED3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FE7ED3" w:rsidRDefault="00951269" w:rsidP="00EF3960">
            <w:pPr>
              <w:jc w:val="center"/>
              <w:rPr>
                <w:rFonts w:eastAsia="Times New Roman"/>
                <w:lang w:eastAsia="pl-PL"/>
              </w:rPr>
            </w:pPr>
            <w:r w:rsidRPr="00FE7ED3">
              <w:rPr>
                <w:rFonts w:eastAsia="Times New Roman"/>
                <w:b/>
                <w:bCs/>
                <w:lang w:eastAsia="pl-PL"/>
              </w:rPr>
              <w:t>30</w:t>
            </w:r>
          </w:p>
          <w:p w:rsidR="00951269" w:rsidRPr="00C041B4" w:rsidRDefault="00951269" w:rsidP="00EF3960">
            <w:pPr>
              <w:jc w:val="center"/>
              <w:rPr>
                <w:b/>
                <w:bCs/>
                <w:lang w:eastAsia="pl-PL"/>
              </w:rPr>
            </w:pPr>
            <w:r w:rsidRPr="00C041B4">
              <w:rPr>
                <w:rFonts w:eastAsia="Times New Roman"/>
                <w:b/>
                <w:bCs/>
                <w:lang w:eastAsia="pl-PL"/>
              </w:rPr>
              <w:t>1,2</w:t>
            </w:r>
          </w:p>
        </w:tc>
        <w:tc>
          <w:tcPr>
            <w:tcW w:w="398" w:type="pct"/>
            <w:tcBorders>
              <w:left w:val="nil"/>
            </w:tcBorders>
          </w:tcPr>
          <w:p w:rsidR="00951269" w:rsidRPr="00FE7ED3" w:rsidRDefault="00951269" w:rsidP="00EF3960">
            <w:pPr>
              <w:jc w:val="center"/>
            </w:pPr>
            <w:r w:rsidRPr="00FE7ED3">
              <w:t>15</w:t>
            </w:r>
          </w:p>
          <w:p w:rsidR="00951269" w:rsidRPr="00FE7ED3" w:rsidRDefault="00951269" w:rsidP="00EF3960">
            <w:pPr>
              <w:jc w:val="center"/>
              <w:rPr>
                <w:b/>
              </w:rPr>
            </w:pPr>
          </w:p>
          <w:p w:rsidR="00951269" w:rsidRPr="00FE7ED3" w:rsidRDefault="00951269" w:rsidP="00EF3960">
            <w:pPr>
              <w:jc w:val="center"/>
              <w:rPr>
                <w:b/>
              </w:rPr>
            </w:pPr>
          </w:p>
          <w:p w:rsidR="00951269" w:rsidRPr="00FE7ED3" w:rsidRDefault="00951269" w:rsidP="00EF3960">
            <w:pPr>
              <w:jc w:val="center"/>
              <w:rPr>
                <w:b/>
              </w:rPr>
            </w:pPr>
            <w:r w:rsidRPr="00FE7ED3">
              <w:rPr>
                <w:b/>
                <w:bCs/>
              </w:rPr>
              <w:t>15</w:t>
            </w:r>
          </w:p>
          <w:p w:rsidR="00951269" w:rsidRPr="00FE7ED3" w:rsidRDefault="00951269" w:rsidP="00EF3960">
            <w:pPr>
              <w:jc w:val="center"/>
            </w:pPr>
            <w:r w:rsidRPr="00FE7ED3">
              <w:t>0,6</w:t>
            </w:r>
          </w:p>
          <w:p w:rsidR="00951269" w:rsidRPr="00FE7ED3" w:rsidRDefault="00951269" w:rsidP="00EF3960">
            <w:pPr>
              <w:jc w:val="center"/>
            </w:pPr>
          </w:p>
          <w:p w:rsidR="00951269" w:rsidRPr="00FE7ED3" w:rsidRDefault="00951269" w:rsidP="00EF3960">
            <w:pPr>
              <w:jc w:val="center"/>
            </w:pPr>
          </w:p>
          <w:p w:rsidR="00951269" w:rsidRPr="00FE7ED3" w:rsidRDefault="00951269" w:rsidP="00EF3960">
            <w:pPr>
              <w:jc w:val="center"/>
            </w:pPr>
          </w:p>
        </w:tc>
      </w:tr>
      <w:tr w:rsidR="00951269" w:rsidRPr="00FE7ED3" w:rsidTr="00EF3960">
        <w:trPr>
          <w:trHeight w:val="2031"/>
        </w:trPr>
        <w:tc>
          <w:tcPr>
            <w:tcW w:w="1612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spacing w:before="60" w:after="60"/>
              <w:rPr>
                <w:b/>
                <w:bCs/>
                <w:color w:val="FF0000"/>
              </w:rPr>
            </w:pPr>
            <w:r w:rsidRPr="00FE7ED3">
              <w:rPr>
                <w:b/>
                <w:bCs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566" w:type="pct"/>
            <w:gridSpan w:val="3"/>
            <w:tcBorders>
              <w:left w:val="nil"/>
            </w:tcBorders>
          </w:tcPr>
          <w:p w:rsidR="00951269" w:rsidRPr="00FE7ED3" w:rsidRDefault="00951269" w:rsidP="00EF3960">
            <w:pPr>
              <w:rPr>
                <w:rFonts w:eastAsia="Times New Roman"/>
                <w:lang w:eastAsia="pl-PL"/>
              </w:rPr>
            </w:pPr>
            <w:r w:rsidRPr="00FE7ED3">
              <w:rPr>
                <w:rFonts w:eastAsia="Times New Roman"/>
                <w:lang w:eastAsia="pl-PL"/>
              </w:rPr>
              <w:t xml:space="preserve">Przygotowanie ogólne – lektura </w:t>
            </w:r>
          </w:p>
          <w:p w:rsidR="00951269" w:rsidRPr="00FE7ED3" w:rsidRDefault="00951269" w:rsidP="00EF3960">
            <w:pPr>
              <w:rPr>
                <w:rFonts w:eastAsia="Times New Roman"/>
                <w:lang w:eastAsia="pl-PL"/>
              </w:rPr>
            </w:pPr>
            <w:r w:rsidRPr="00FE7ED3">
              <w:rPr>
                <w:rFonts w:eastAsia="Times New Roman"/>
                <w:lang w:eastAsia="pl-PL"/>
              </w:rPr>
              <w:t>Praca w bibliotece</w:t>
            </w:r>
          </w:p>
          <w:p w:rsidR="00951269" w:rsidRPr="00FE7ED3" w:rsidRDefault="00951269" w:rsidP="00EF3960"/>
          <w:p w:rsidR="00951269" w:rsidRPr="00FE7ED3" w:rsidRDefault="00951269" w:rsidP="00EF3960">
            <w:pPr>
              <w:rPr>
                <w:b/>
              </w:rPr>
            </w:pPr>
            <w:r w:rsidRPr="00FE7ED3">
              <w:rPr>
                <w:b/>
              </w:rPr>
              <w:t>w sumie:</w:t>
            </w:r>
          </w:p>
          <w:p w:rsidR="00951269" w:rsidRPr="00FE7ED3" w:rsidRDefault="00951269" w:rsidP="00EF3960">
            <w:r w:rsidRPr="00FE7ED3">
              <w:t>ECTS</w:t>
            </w:r>
          </w:p>
        </w:tc>
        <w:tc>
          <w:tcPr>
            <w:tcW w:w="425" w:type="pct"/>
            <w:tcBorders>
              <w:left w:val="nil"/>
            </w:tcBorders>
          </w:tcPr>
          <w:p w:rsidR="00951269" w:rsidRPr="00FE7ED3" w:rsidRDefault="00951269" w:rsidP="00EF3960">
            <w:pPr>
              <w:jc w:val="center"/>
            </w:pPr>
            <w:r w:rsidRPr="00FE7ED3">
              <w:t>10</w:t>
            </w:r>
          </w:p>
          <w:p w:rsidR="00951269" w:rsidRPr="00FE7ED3" w:rsidRDefault="00951269" w:rsidP="00EF3960">
            <w:pPr>
              <w:jc w:val="center"/>
            </w:pPr>
            <w:r w:rsidRPr="00FE7ED3">
              <w:t>10</w:t>
            </w:r>
          </w:p>
          <w:p w:rsidR="00951269" w:rsidRPr="00FE7ED3" w:rsidRDefault="00951269" w:rsidP="00EF3960">
            <w:pPr>
              <w:jc w:val="center"/>
              <w:rPr>
                <w:b/>
              </w:rPr>
            </w:pPr>
          </w:p>
          <w:p w:rsidR="00951269" w:rsidRPr="00FE7ED3" w:rsidRDefault="00951269" w:rsidP="00EF3960">
            <w:pPr>
              <w:jc w:val="center"/>
              <w:rPr>
                <w:b/>
                <w:bCs/>
              </w:rPr>
            </w:pPr>
            <w:r w:rsidRPr="00FE7ED3">
              <w:rPr>
                <w:b/>
                <w:bCs/>
              </w:rPr>
              <w:t>20</w:t>
            </w:r>
          </w:p>
          <w:p w:rsidR="00951269" w:rsidRPr="00C041B4" w:rsidRDefault="00951269" w:rsidP="00EF3960">
            <w:pPr>
              <w:jc w:val="center"/>
              <w:rPr>
                <w:b/>
                <w:bCs/>
              </w:rPr>
            </w:pPr>
            <w:r w:rsidRPr="00C041B4">
              <w:rPr>
                <w:b/>
                <w:bCs/>
              </w:rPr>
              <w:t>0,8</w:t>
            </w:r>
          </w:p>
        </w:tc>
        <w:tc>
          <w:tcPr>
            <w:tcW w:w="398" w:type="pct"/>
            <w:tcBorders>
              <w:left w:val="nil"/>
            </w:tcBorders>
          </w:tcPr>
          <w:p w:rsidR="00951269" w:rsidRPr="00FE7ED3" w:rsidRDefault="00951269" w:rsidP="00EF3960">
            <w:pPr>
              <w:jc w:val="center"/>
            </w:pPr>
            <w:r w:rsidRPr="00FE7ED3">
              <w:t>15</w:t>
            </w:r>
          </w:p>
          <w:p w:rsidR="00951269" w:rsidRPr="00FE7ED3" w:rsidRDefault="00951269" w:rsidP="00EF3960">
            <w:pPr>
              <w:jc w:val="center"/>
            </w:pPr>
            <w:r w:rsidRPr="00FE7ED3">
              <w:t>15</w:t>
            </w:r>
          </w:p>
          <w:p w:rsidR="00951269" w:rsidRPr="00FE7ED3" w:rsidRDefault="00951269" w:rsidP="00EF3960">
            <w:pPr>
              <w:jc w:val="center"/>
              <w:rPr>
                <w:b/>
              </w:rPr>
            </w:pPr>
          </w:p>
          <w:p w:rsidR="00951269" w:rsidRPr="00FE7ED3" w:rsidRDefault="00951269" w:rsidP="00EF3960">
            <w:pPr>
              <w:jc w:val="center"/>
              <w:rPr>
                <w:b/>
                <w:bCs/>
              </w:rPr>
            </w:pPr>
            <w:r w:rsidRPr="00FE7ED3">
              <w:rPr>
                <w:b/>
                <w:bCs/>
              </w:rPr>
              <w:t>35</w:t>
            </w:r>
          </w:p>
          <w:p w:rsidR="00951269" w:rsidRPr="00FE7ED3" w:rsidRDefault="00951269" w:rsidP="00EF3960">
            <w:pPr>
              <w:jc w:val="center"/>
            </w:pPr>
            <w:r w:rsidRPr="00FE7ED3">
              <w:t>1,4</w:t>
            </w:r>
          </w:p>
        </w:tc>
      </w:tr>
      <w:tr w:rsidR="00951269" w:rsidRPr="00FE7ED3" w:rsidTr="00EF3960">
        <w:tc>
          <w:tcPr>
            <w:tcW w:w="1612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spacing w:before="60" w:after="60"/>
              <w:rPr>
                <w:b/>
                <w:bCs/>
                <w:color w:val="FF0000"/>
              </w:rPr>
            </w:pPr>
            <w:r w:rsidRPr="00FE7ED3">
              <w:rPr>
                <w:b/>
              </w:rPr>
              <w:t xml:space="preserve">C. Liczba godzin </w:t>
            </w:r>
            <w:r w:rsidRPr="00FE7ED3">
              <w:rPr>
                <w:b/>
                <w:lang w:eastAsia="pl-PL"/>
              </w:rPr>
              <w:t xml:space="preserve">zajęć kształtujących umiejętności praktyczne </w:t>
            </w:r>
            <w:r w:rsidRPr="00FE7ED3">
              <w:rPr>
                <w:b/>
              </w:rPr>
              <w:t>w ramach przedmiotu oraz związana z tym liczba punktów ECTS:</w:t>
            </w:r>
          </w:p>
        </w:tc>
        <w:tc>
          <w:tcPr>
            <w:tcW w:w="2566" w:type="pct"/>
            <w:gridSpan w:val="3"/>
            <w:tcBorders>
              <w:left w:val="nil"/>
            </w:tcBorders>
          </w:tcPr>
          <w:p w:rsidR="00951269" w:rsidRPr="00FE7ED3" w:rsidRDefault="00951269" w:rsidP="00EF3960">
            <w:pPr>
              <w:rPr>
                <w:b/>
              </w:rPr>
            </w:pPr>
            <w:r w:rsidRPr="00FE7ED3">
              <w:rPr>
                <w:b/>
              </w:rPr>
              <w:t>w sumie:</w:t>
            </w:r>
          </w:p>
          <w:p w:rsidR="00951269" w:rsidRPr="00FE7ED3" w:rsidRDefault="00951269" w:rsidP="00EF3960">
            <w:r w:rsidRPr="00FE7ED3">
              <w:t>ECTS</w:t>
            </w:r>
          </w:p>
        </w:tc>
        <w:tc>
          <w:tcPr>
            <w:tcW w:w="425" w:type="pct"/>
            <w:tcBorders>
              <w:left w:val="nil"/>
            </w:tcBorders>
          </w:tcPr>
          <w:p w:rsidR="00951269" w:rsidRPr="00FE7ED3" w:rsidRDefault="00951269" w:rsidP="00EF3960">
            <w:pPr>
              <w:jc w:val="center"/>
              <w:rPr>
                <w:b/>
                <w:bCs/>
              </w:rPr>
            </w:pPr>
            <w:r w:rsidRPr="00FE7ED3">
              <w:rPr>
                <w:b/>
                <w:bCs/>
              </w:rPr>
              <w:t>-</w:t>
            </w:r>
          </w:p>
        </w:tc>
        <w:tc>
          <w:tcPr>
            <w:tcW w:w="398" w:type="pct"/>
            <w:tcBorders>
              <w:left w:val="nil"/>
            </w:tcBorders>
          </w:tcPr>
          <w:p w:rsidR="00951269" w:rsidRPr="00FE7ED3" w:rsidRDefault="00951269" w:rsidP="00EF3960">
            <w:pPr>
              <w:jc w:val="center"/>
            </w:pPr>
            <w:r w:rsidRPr="00FE7ED3">
              <w:t>-</w:t>
            </w:r>
          </w:p>
        </w:tc>
      </w:tr>
    </w:tbl>
    <w:p w:rsidR="00951269" w:rsidRPr="00FE7ED3" w:rsidRDefault="00951269" w:rsidP="00951269">
      <w:pPr>
        <w:keepNext/>
        <w:keepLines/>
        <w:spacing w:line="276" w:lineRule="auto"/>
        <w:rPr>
          <w:b/>
        </w:rPr>
      </w:pPr>
    </w:p>
    <w:p w:rsidR="00951269" w:rsidRPr="00FE7ED3" w:rsidRDefault="00951269" w:rsidP="00951269">
      <w:pPr>
        <w:keepNext/>
        <w:keepLines/>
        <w:spacing w:line="276" w:lineRule="auto"/>
        <w:rPr>
          <w:b/>
        </w:rPr>
      </w:pPr>
      <w:r w:rsidRPr="00FE7ED3">
        <w:rPr>
          <w:b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30"/>
        <w:gridCol w:w="6258"/>
      </w:tblGrid>
      <w:tr w:rsidR="00951269" w:rsidRPr="00FE7ED3" w:rsidTr="00EF3960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spacing w:after="90"/>
            </w:pPr>
            <w:r w:rsidRPr="00FE7ED3">
              <w:rPr>
                <w:b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FE7ED3" w:rsidRDefault="00951269" w:rsidP="00EF3960">
            <w:r w:rsidRPr="00FE7ED3">
              <w:rPr>
                <w:b/>
                <w:bCs/>
              </w:rPr>
              <w:t>Ćwiczenia:</w:t>
            </w:r>
            <w:r w:rsidRPr="00FE7ED3">
              <w:t xml:space="preserve"> </w:t>
            </w:r>
          </w:p>
          <w:p w:rsidR="00951269" w:rsidRPr="00FE7ED3" w:rsidRDefault="00951269" w:rsidP="00EF3960">
            <w:pPr>
              <w:jc w:val="both"/>
              <w:rPr>
                <w:lang w:eastAsia="pl-PL"/>
              </w:rPr>
            </w:pPr>
            <w:r w:rsidRPr="00FE7ED3">
              <w:t>Kultura współczesna i jej przejawy. Kultura awangardowa, popularna i masowa w stosunku do społeczeństwa. 2. Język mediów i reklamy – strategie komunikacyjne, metody perswazji.  Wiedza o komunikacji społecznej, manipulacja, propaganda a społeczeństwo informacyjne. Rola mediów i nowych kanałów komunikacyjnych w tworzeniu wspólnot kulturowych. Komunikacja interpersonalna w dobie Internetu (portale społecznościowe, itp.) a kształtowanie się tożsamości ponowoczesnej. Aktualne zjawiska we współczesnej kulturze polskiej i światowej (literatura, film, teatr, muzyka) – ku świadomej aktywności.  Kultura osobista i kultura języka.</w:t>
            </w:r>
          </w:p>
        </w:tc>
      </w:tr>
      <w:tr w:rsidR="00951269" w:rsidRPr="00FE7ED3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ind w:right="513"/>
              <w:rPr>
                <w:rFonts w:ascii="Times New Roman" w:hAnsi="Times New Roman"/>
                <w:b/>
              </w:rPr>
            </w:pPr>
            <w:r w:rsidRPr="00FE7ED3">
              <w:rPr>
                <w:rFonts w:ascii="Times New Roman" w:hAnsi="Times New Roman"/>
                <w:b/>
              </w:rPr>
              <w:t xml:space="preserve">Metody i techniki kształcenia: 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FE7ED3" w:rsidRDefault="00951269" w:rsidP="00EF39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7ED3">
              <w:rPr>
                <w:rFonts w:ascii="Times New Roman" w:hAnsi="Times New Roman"/>
              </w:rPr>
              <w:t>ćwiczenia z elementami wykładu, prezentacji i wykorzystaniem materiałów audiowizualnych</w:t>
            </w:r>
          </w:p>
        </w:tc>
      </w:tr>
      <w:tr w:rsidR="00951269" w:rsidRPr="00FE7ED3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autoSpaceDE w:val="0"/>
              <w:autoSpaceDN w:val="0"/>
              <w:adjustRightInd w:val="0"/>
            </w:pPr>
            <w:r w:rsidRPr="00FE7ED3">
              <w:rPr>
                <w:b/>
              </w:rPr>
              <w:t>* Warunki i sposób zaliczenia poszczególnych form zajęć, w tym zasady zaliczeń poprawkowych, a także warunki dopuszczenia do egzaminu: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EF3960"/>
        </w:tc>
      </w:tr>
      <w:tr w:rsidR="00951269" w:rsidRPr="00FE7ED3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FE7ED3" w:rsidRDefault="00951269" w:rsidP="00EF3960">
            <w:r w:rsidRPr="00FE7ED3">
              <w:t xml:space="preserve">Obecność studenta jest obowiązkowa, w czasie zajęć oczekiwana jest aktywna postawa. </w:t>
            </w:r>
          </w:p>
        </w:tc>
      </w:tr>
      <w:tr w:rsidR="00951269" w:rsidRPr="00FE7ED3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>Sposób obliczania oceny końcowej: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FE7ED3" w:rsidRDefault="00951269" w:rsidP="00EF3960">
            <w:r w:rsidRPr="00FE7ED3">
              <w:t>50% obecności, 50% aktywność na zajęciach</w:t>
            </w:r>
          </w:p>
        </w:tc>
      </w:tr>
      <w:tr w:rsidR="00951269" w:rsidRPr="00FE7ED3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FE7ED3" w:rsidRDefault="00951269" w:rsidP="00EF3960">
            <w:r w:rsidRPr="00FE7ED3">
              <w:t>dopuszczalna jest jedna nieobecność, każda kolejna powinna być odrobiona poprzez lekturę wskazanej literatury przedmiotu lub uczestnictwo w wydarzeniu kulturalnym lub innym działaniu istotnym dla społeczeństwa.</w:t>
            </w:r>
          </w:p>
        </w:tc>
      </w:tr>
      <w:tr w:rsidR="00951269" w:rsidRPr="00FE7ED3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EF3960"/>
        </w:tc>
      </w:tr>
      <w:tr w:rsidR="00951269" w:rsidRPr="00FE7ED3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8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EF3960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lastRenderedPageBreak/>
              <w:t>Zalecana literatura: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EF3960">
            <w:r w:rsidRPr="00FE7ED3">
              <w:t xml:space="preserve">Antropologia kultury. Zagadnienia i wybór tekstów. red. A. Mencwel, Warszawa 2003. </w:t>
            </w:r>
          </w:p>
          <w:p w:rsidR="00951269" w:rsidRPr="00FE7ED3" w:rsidRDefault="00951269" w:rsidP="00EF3960">
            <w:r w:rsidRPr="00FE7ED3">
              <w:t xml:space="preserve">Encyklopedia kultury polskiej XX wieku. Pojęcia i problemy wiedzy o kulturze, red. A. Kłoskowska, Wrocław 1991. </w:t>
            </w:r>
          </w:p>
          <w:p w:rsidR="00951269" w:rsidRPr="00FE7ED3" w:rsidRDefault="00951269" w:rsidP="00EF3960">
            <w:r w:rsidRPr="00FE7ED3">
              <w:t xml:space="preserve">Nowicka E.: Świat człowieka – świat kultury. Warszawa 2012. </w:t>
            </w:r>
          </w:p>
          <w:p w:rsidR="00951269" w:rsidRPr="00FE7ED3" w:rsidRDefault="00951269" w:rsidP="00EF3960">
            <w:r w:rsidRPr="00FE7ED3">
              <w:t xml:space="preserve">Rojek, T.: Polski savoir-vivre. Warszawa 1984. </w:t>
            </w:r>
          </w:p>
          <w:p w:rsidR="00951269" w:rsidRPr="00FE7ED3" w:rsidRDefault="00951269" w:rsidP="00EF3960">
            <w:r w:rsidRPr="00FE7ED3">
              <w:t>Strinati, D.: Wprowadzenie do kultury popularnej. Poznań 1998.</w:t>
            </w:r>
          </w:p>
        </w:tc>
      </w:tr>
    </w:tbl>
    <w:p w:rsidR="00951269" w:rsidRPr="00B33361" w:rsidRDefault="00951269" w:rsidP="00951269">
      <w:pPr>
        <w:rPr>
          <w:b/>
        </w:rPr>
      </w:pPr>
    </w:p>
    <w:p w:rsidR="00951269" w:rsidRDefault="00951269" w:rsidP="00951269">
      <w:pPr>
        <w:autoSpaceDE w:val="0"/>
        <w:autoSpaceDN w:val="0"/>
        <w:adjustRightInd w:val="0"/>
        <w:jc w:val="both"/>
        <w:rPr>
          <w:rFonts w:eastAsia="Batang"/>
          <w:b/>
        </w:rPr>
      </w:pPr>
    </w:p>
    <w:p w:rsidR="00951269" w:rsidRDefault="00951269" w:rsidP="00951269">
      <w:pPr>
        <w:rPr>
          <w:b/>
          <w:sz w:val="28"/>
          <w:szCs w:val="28"/>
        </w:rPr>
      </w:pPr>
    </w:p>
    <w:p w:rsidR="00951269" w:rsidRDefault="00951269" w:rsidP="00951269"/>
    <w:p w:rsidR="00951269" w:rsidRPr="00904824" w:rsidRDefault="00951269" w:rsidP="00951269"/>
    <w:p w:rsidR="00951269" w:rsidRPr="00904824" w:rsidRDefault="00951269" w:rsidP="00951269">
      <w:pPr>
        <w:spacing w:line="259" w:lineRule="auto"/>
      </w:pPr>
      <w:r w:rsidRPr="00904824">
        <w:br w:type="page"/>
      </w:r>
    </w:p>
    <w:p w:rsidR="00951269" w:rsidRPr="001731DE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82" name="Obraz 8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1DE">
        <w:rPr>
          <w:b/>
          <w:color w:val="000000" w:themeColor="text1"/>
          <w:sz w:val="28"/>
          <w:szCs w:val="28"/>
        </w:rPr>
        <w:tab/>
      </w: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032"/>
        <w:gridCol w:w="6256"/>
      </w:tblGrid>
      <w:tr w:rsidR="00951269" w:rsidRPr="001731DE" w:rsidTr="00EF3960">
        <w:trPr>
          <w:trHeight w:val="510"/>
        </w:trPr>
        <w:tc>
          <w:tcPr>
            <w:tcW w:w="1632" w:type="pct"/>
            <w:shd w:val="clear" w:color="auto" w:fill="D9D9D9"/>
            <w:vAlign w:val="center"/>
          </w:tcPr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EF3960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EF3960">
            <w:pPr>
              <w:pStyle w:val="Nagwek2"/>
            </w:pPr>
            <w:bookmarkStart w:id="133" w:name="_Toc50575157"/>
            <w:bookmarkStart w:id="134" w:name="_Toc83404898"/>
            <w:bookmarkStart w:id="135" w:name="_Toc83501854"/>
            <w:r>
              <w:t>Argumentacja z elementami logiki E</w:t>
            </w:r>
            <w:bookmarkEnd w:id="133"/>
            <w:r>
              <w:t>3</w:t>
            </w:r>
            <w:bookmarkEnd w:id="134"/>
            <w:bookmarkEnd w:id="135"/>
          </w:p>
        </w:tc>
      </w:tr>
      <w:tr w:rsidR="00951269" w:rsidRPr="00951269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EF3960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368" w:type="pct"/>
            <w:vAlign w:val="center"/>
          </w:tcPr>
          <w:p w:rsidR="00951269" w:rsidRPr="00417BA4" w:rsidRDefault="00951269" w:rsidP="00EF39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Cs w:val="35"/>
                <w:lang w:val="en-US" w:eastAsia="pl-PL"/>
              </w:rPr>
            </w:pPr>
            <w:r w:rsidRPr="00417BA4">
              <w:rPr>
                <w:rFonts w:eastAsia="Times New Roman"/>
                <w:color w:val="202124"/>
                <w:lang w:val="en-US" w:eastAsia="pl-PL"/>
              </w:rPr>
              <w:t>Argumentation with elements of logic</w:t>
            </w:r>
          </w:p>
        </w:tc>
      </w:tr>
      <w:tr w:rsidR="00951269" w:rsidRPr="0006587E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EF3960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368" w:type="pct"/>
            <w:vAlign w:val="center"/>
          </w:tcPr>
          <w:p w:rsidR="00951269" w:rsidRPr="0006587E" w:rsidRDefault="00951269" w:rsidP="00EF3960">
            <w:r w:rsidRPr="0006587E">
              <w:t>Marketing Internetowy</w:t>
            </w:r>
          </w:p>
        </w:tc>
      </w:tr>
      <w:tr w:rsidR="00951269" w:rsidRPr="0006587E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EF3960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368" w:type="pct"/>
            <w:vAlign w:val="center"/>
          </w:tcPr>
          <w:p w:rsidR="00951269" w:rsidRPr="0006587E" w:rsidRDefault="00951269" w:rsidP="00EF3960">
            <w:r w:rsidRPr="0006587E">
              <w:t>studia pierwszego stopnia (licencjackie)</w:t>
            </w:r>
          </w:p>
        </w:tc>
      </w:tr>
      <w:tr w:rsidR="00951269" w:rsidRPr="0006587E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EF3960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Profil:</w:t>
            </w:r>
          </w:p>
        </w:tc>
        <w:tc>
          <w:tcPr>
            <w:tcW w:w="3368" w:type="pct"/>
            <w:vAlign w:val="center"/>
          </w:tcPr>
          <w:p w:rsidR="00951269" w:rsidRPr="0006587E" w:rsidRDefault="00951269" w:rsidP="00EF3960">
            <w:r w:rsidRPr="0006587E">
              <w:t>praktyczny (P)</w:t>
            </w:r>
          </w:p>
        </w:tc>
      </w:tr>
      <w:tr w:rsidR="00951269" w:rsidRPr="0006587E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EF3960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368" w:type="pct"/>
            <w:vAlign w:val="center"/>
          </w:tcPr>
          <w:p w:rsidR="00951269" w:rsidRPr="0006587E" w:rsidRDefault="00951269" w:rsidP="00EF3960">
            <w:r w:rsidRPr="0006587E">
              <w:t>stacjonarna</w:t>
            </w:r>
          </w:p>
        </w:tc>
      </w:tr>
      <w:tr w:rsidR="00951269" w:rsidRPr="0006587E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EF3960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368" w:type="pct"/>
            <w:vAlign w:val="center"/>
          </w:tcPr>
          <w:p w:rsidR="00951269" w:rsidRPr="00601682" w:rsidRDefault="00951269" w:rsidP="00EF3960">
            <w:pPr>
              <w:rPr>
                <w:bCs/>
                <w:color w:val="000000" w:themeColor="text1"/>
              </w:rPr>
            </w:pPr>
            <w:r w:rsidRPr="00601682">
              <w:rPr>
                <w:bCs/>
                <w:color w:val="000000" w:themeColor="text1"/>
              </w:rPr>
              <w:t>1</w:t>
            </w:r>
          </w:p>
        </w:tc>
      </w:tr>
      <w:tr w:rsidR="00951269" w:rsidRPr="0006587E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EF3960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368" w:type="pct"/>
            <w:vAlign w:val="center"/>
          </w:tcPr>
          <w:p w:rsidR="00951269" w:rsidRPr="0006587E" w:rsidRDefault="00951269" w:rsidP="00EF3960">
            <w:pPr>
              <w:rPr>
                <w:color w:val="000000" w:themeColor="text1"/>
              </w:rPr>
            </w:pPr>
            <w:r w:rsidRPr="0006587E">
              <w:rPr>
                <w:color w:val="000000" w:themeColor="text1"/>
              </w:rPr>
              <w:t>polski</w:t>
            </w:r>
          </w:p>
        </w:tc>
      </w:tr>
      <w:tr w:rsidR="00951269" w:rsidRPr="0006587E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EF3960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368" w:type="pct"/>
            <w:vAlign w:val="center"/>
          </w:tcPr>
          <w:p w:rsidR="00951269" w:rsidRPr="0006587E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06587E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06587E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EF3960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368" w:type="pct"/>
            <w:vAlign w:val="center"/>
          </w:tcPr>
          <w:p w:rsidR="00951269" w:rsidRPr="0006587E" w:rsidRDefault="00951269" w:rsidP="00EF3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51269" w:rsidRPr="0006587E" w:rsidTr="00EF3960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EF3960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368" w:type="pct"/>
            <w:vAlign w:val="center"/>
          </w:tcPr>
          <w:p w:rsidR="00951269" w:rsidRPr="0006587E" w:rsidRDefault="00951269" w:rsidP="00EF3960">
            <w:pPr>
              <w:rPr>
                <w:color w:val="000000" w:themeColor="text1"/>
              </w:rPr>
            </w:pPr>
            <w:r w:rsidRPr="0006587E">
              <w:rPr>
                <w:color w:val="000000" w:themeColor="text1"/>
              </w:rPr>
              <w:t>Dr Wojciech Gruchała</w:t>
            </w:r>
          </w:p>
        </w:tc>
      </w:tr>
    </w:tbl>
    <w:p w:rsidR="00951269" w:rsidRPr="0006587E" w:rsidRDefault="00951269" w:rsidP="00951269">
      <w:pPr>
        <w:spacing w:line="276" w:lineRule="auto"/>
        <w:rPr>
          <w:b/>
          <w:color w:val="000000" w:themeColor="text1"/>
        </w:rPr>
      </w:pPr>
      <w:r w:rsidRPr="0006587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55"/>
        <w:gridCol w:w="1726"/>
        <w:gridCol w:w="2159"/>
        <w:gridCol w:w="1168"/>
        <w:gridCol w:w="648"/>
        <w:gridCol w:w="815"/>
        <w:gridCol w:w="267"/>
        <w:gridCol w:w="1050"/>
      </w:tblGrid>
      <w:tr w:rsidR="00951269" w:rsidRPr="00666BB6" w:rsidTr="00EF396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666BB6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666BB6" w:rsidTr="00EF3960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666BB6" w:rsidRDefault="00951269" w:rsidP="00EF3960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krytyczny odbiór komunikatów językowych w oparci</w:t>
            </w:r>
            <w:r>
              <w:rPr>
                <w:sz w:val="20"/>
                <w:szCs w:val="20"/>
              </w:rPr>
              <w:t>u</w:t>
            </w:r>
            <w:r w:rsidRPr="00666BB6">
              <w:rPr>
                <w:sz w:val="20"/>
                <w:szCs w:val="20"/>
              </w:rPr>
              <w:t xml:space="preserve"> o zastosowanie narzędzi powstałych</w:t>
            </w:r>
            <w:r>
              <w:rPr>
                <w:sz w:val="20"/>
                <w:szCs w:val="20"/>
              </w:rPr>
              <w:t xml:space="preserve"> na gruncie tradycyjnej logiki</w:t>
            </w:r>
            <w:r w:rsidRPr="00666BB6">
              <w:rPr>
                <w:sz w:val="20"/>
                <w:szCs w:val="20"/>
              </w:rPr>
              <w:t>. Zdobyte w ten sposób umiejętności posłużą do tworzenia jasnych, pełnych i niedwuznacznych komunikatów oraz do skutecznego konstruowania argumentacji.</w:t>
            </w:r>
          </w:p>
        </w:tc>
      </w:tr>
      <w:tr w:rsidR="00951269" w:rsidRPr="00666BB6" w:rsidTr="00EF3960">
        <w:trPr>
          <w:trHeight w:val="835"/>
        </w:trPr>
        <w:tc>
          <w:tcPr>
            <w:tcW w:w="1712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666BB6" w:rsidRDefault="00951269" w:rsidP="00EF3960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88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06587E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6587E">
              <w:rPr>
                <w:color w:val="000000" w:themeColor="text1"/>
                <w:sz w:val="20"/>
                <w:szCs w:val="20"/>
              </w:rPr>
              <w:t xml:space="preserve">15 godzin </w:t>
            </w:r>
            <w:r>
              <w:rPr>
                <w:color w:val="000000" w:themeColor="text1"/>
                <w:sz w:val="20"/>
                <w:szCs w:val="20"/>
              </w:rPr>
              <w:t xml:space="preserve">wykładów </w:t>
            </w:r>
          </w:p>
        </w:tc>
      </w:tr>
      <w:tr w:rsidR="00951269" w:rsidRPr="00666BB6" w:rsidTr="00EF396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666BB6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666BB6" w:rsidTr="00EF3960">
        <w:trPr>
          <w:trHeight w:val="285"/>
        </w:trPr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666BB6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666BB6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666BB6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666BB6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666BB6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666BB6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666BB6" w:rsidTr="00EF3960"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6587E" w:rsidRDefault="00951269" w:rsidP="00EF3960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6587E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Pr="0006587E">
              <w:rPr>
                <w:color w:val="000000" w:themeColor="text1"/>
                <w:sz w:val="20"/>
                <w:szCs w:val="20"/>
              </w:rPr>
              <w:t>3.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06587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Podstawowe reguły i terminy logiki formalnej, szczególnie dotyczące wnioskowania i argumentacji. Potrafi się nimi posługiwać w praktyce tworzenia tekstów ustnych i pisemnych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666BB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</w:tcBorders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Praca pisemna wykonywana po zajęciach</w:t>
            </w:r>
          </w:p>
        </w:tc>
      </w:tr>
      <w:tr w:rsidR="00951269" w:rsidRPr="00666BB6" w:rsidTr="00EF3960"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6587E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587E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Pr="0006587E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06587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EF3960">
            <w:pPr>
              <w:tabs>
                <w:tab w:val="left" w:pos="1065"/>
              </w:tabs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Rozpoznawać błędy oraz unikać ich w rozumowaniu, argumentacji i dowodzeniu.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666BB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</w:tcBorders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Praca pisemna </w:t>
            </w:r>
            <w:r w:rsidRPr="00666BB6">
              <w:rPr>
                <w:sz w:val="20"/>
                <w:szCs w:val="20"/>
              </w:rPr>
              <w:lastRenderedPageBreak/>
              <w:t>wykonywana po zajęciach</w:t>
            </w:r>
          </w:p>
        </w:tc>
      </w:tr>
      <w:tr w:rsidR="00951269" w:rsidRPr="00666BB6" w:rsidTr="00EF3960"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6587E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587E">
              <w:rPr>
                <w:color w:val="000000" w:themeColor="text1"/>
                <w:sz w:val="20"/>
                <w:szCs w:val="20"/>
              </w:rPr>
              <w:lastRenderedPageBreak/>
              <w:t>MI.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Pr="0006587E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06587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Stosować reguły logiczne w dyskusji, dowodzić i przekonywać posługując się logicznym i poprawnym wywodem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666BB6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</w:tcBorders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Praca pisemna wykonywana po zajęciach</w:t>
            </w:r>
          </w:p>
        </w:tc>
      </w:tr>
      <w:tr w:rsidR="00951269" w:rsidRPr="00666BB6" w:rsidTr="00EF3960"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6587E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587E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Pr="0006587E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.K_U</w:t>
            </w:r>
            <w:r w:rsidRPr="0006587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Potrafi pracować w grupie, przedstawiać swoje poglądy w spójnym pod względem logicznym tekście, zachowując standardy komunikacji interpersonalnej. W swojej komunikacji uwzględnia punkty widzenia innych uczestników komunikacji.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666BB6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</w:tcBorders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Praca pisemna wykonywana po zajęciach</w:t>
            </w:r>
          </w:p>
        </w:tc>
      </w:tr>
      <w:tr w:rsidR="00951269" w:rsidRPr="00666BB6" w:rsidTr="00EF3960"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6587E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587E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Pr="0006587E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.K_K</w:t>
            </w:r>
            <w:r w:rsidRPr="0006587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Odpowiedzialnego posługiwania się argumentacją, zachowując szacunek dla partnerów dialogu. Krytycznej postawy wobec własnej wiedzy, wypowiedzi i sposobów myślenia.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666BB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</w:tcBorders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Praca pisemna wykonywana po zajęciach</w:t>
            </w:r>
          </w:p>
        </w:tc>
      </w:tr>
      <w:tr w:rsidR="00951269" w:rsidRPr="00666BB6" w:rsidTr="00EF3960"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6587E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587E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Pr="0006587E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.K_K</w:t>
            </w:r>
            <w:r w:rsidRPr="0006587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EF39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color w:val="000000" w:themeColor="text1"/>
                <w:sz w:val="20"/>
                <w:szCs w:val="20"/>
              </w:rPr>
              <w:t xml:space="preserve">Aktywnego włączania się w komunikację społeczną poprzez wskazywanie niespójności w argumentacji, nadużyć oraz właściwych rozwiązań. W myśleniu swoim ma za cel dobro wspólne.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EF396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666BB6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</w:tcBorders>
          </w:tcPr>
          <w:p w:rsidR="00951269" w:rsidRPr="00666BB6" w:rsidRDefault="00951269" w:rsidP="00EF3960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Praca pisemna wykonywana po zajęciach</w:t>
            </w:r>
          </w:p>
        </w:tc>
      </w:tr>
      <w:tr w:rsidR="00951269" w:rsidRPr="00666BB6" w:rsidTr="00EF3960">
        <w:tc>
          <w:tcPr>
            <w:tcW w:w="5000" w:type="pct"/>
            <w:gridSpan w:val="8"/>
            <w:shd w:val="clear" w:color="auto" w:fill="D9D9D9"/>
          </w:tcPr>
          <w:p w:rsidR="00951269" w:rsidRPr="00666BB6" w:rsidRDefault="00951269" w:rsidP="00EF3960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666BB6" w:rsidTr="00EF3960">
        <w:trPr>
          <w:trHeight w:val="1495"/>
        </w:trPr>
        <w:tc>
          <w:tcPr>
            <w:tcW w:w="1712" w:type="pct"/>
            <w:gridSpan w:val="2"/>
            <w:tcBorders>
              <w:right w:val="nil"/>
            </w:tcBorders>
            <w:shd w:val="clear" w:color="auto" w:fill="D9D9D9"/>
          </w:tcPr>
          <w:p w:rsidR="00951269" w:rsidRPr="00666BB6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666BB6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140" w:type="pct"/>
            <w:gridSpan w:val="3"/>
            <w:tcBorders>
              <w:left w:val="nil"/>
            </w:tcBorders>
          </w:tcPr>
          <w:p w:rsidR="00951269" w:rsidRPr="00666BB6" w:rsidRDefault="00951269" w:rsidP="00EF39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3" w:type="pct"/>
            <w:gridSpan w:val="2"/>
            <w:tcBorders>
              <w:left w:val="nil"/>
            </w:tcBorders>
            <w:textDirection w:val="btLr"/>
          </w:tcPr>
          <w:p w:rsidR="00951269" w:rsidRPr="00666BB6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565" w:type="pct"/>
            <w:tcBorders>
              <w:left w:val="nil"/>
            </w:tcBorders>
            <w:textDirection w:val="btLr"/>
          </w:tcPr>
          <w:p w:rsidR="00951269" w:rsidRPr="00666BB6" w:rsidRDefault="00951269" w:rsidP="00EF3960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666BB6" w:rsidTr="00EF3960">
        <w:tc>
          <w:tcPr>
            <w:tcW w:w="1712" w:type="pct"/>
            <w:gridSpan w:val="2"/>
            <w:tcBorders>
              <w:right w:val="nil"/>
            </w:tcBorders>
            <w:shd w:val="clear" w:color="auto" w:fill="D9D9D9"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666BB6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666BB6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140" w:type="pct"/>
            <w:gridSpan w:val="3"/>
            <w:tcBorders>
              <w:left w:val="nil"/>
            </w:tcBorders>
          </w:tcPr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Ćwiczenia praktyczne 15</w:t>
            </w: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 0,5</w:t>
            </w:r>
          </w:p>
        </w:tc>
        <w:tc>
          <w:tcPr>
            <w:tcW w:w="583" w:type="pct"/>
            <w:gridSpan w:val="2"/>
            <w:tcBorders>
              <w:left w:val="nil"/>
            </w:tcBorders>
          </w:tcPr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8A">
              <w:rPr>
                <w:b/>
                <w:bCs/>
                <w:sz w:val="20"/>
                <w:szCs w:val="20"/>
              </w:rPr>
              <w:t>15</w:t>
            </w:r>
          </w:p>
          <w:p w:rsidR="00951269" w:rsidRPr="00BB5A8A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8A">
              <w:rPr>
                <w:b/>
                <w:bCs/>
                <w:sz w:val="20"/>
                <w:szCs w:val="20"/>
              </w:rPr>
              <w:t>0,6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nil"/>
            </w:tcBorders>
          </w:tcPr>
          <w:p w:rsidR="00951269" w:rsidRPr="00666BB6" w:rsidRDefault="00951269" w:rsidP="00EF39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666BB6" w:rsidTr="00EF3960">
        <w:trPr>
          <w:trHeight w:val="1498"/>
        </w:trPr>
        <w:tc>
          <w:tcPr>
            <w:tcW w:w="1712" w:type="pct"/>
            <w:gridSpan w:val="2"/>
            <w:tcBorders>
              <w:right w:val="nil"/>
            </w:tcBorders>
            <w:shd w:val="clear" w:color="auto" w:fill="D9D9D9"/>
          </w:tcPr>
          <w:p w:rsidR="00951269" w:rsidRPr="00666BB6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140" w:type="pct"/>
            <w:gridSpan w:val="3"/>
            <w:tcBorders>
              <w:left w:val="nil"/>
            </w:tcBorders>
          </w:tcPr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Przygotowanie do zajęć </w:t>
            </w: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ECTS </w:t>
            </w:r>
          </w:p>
        </w:tc>
        <w:tc>
          <w:tcPr>
            <w:tcW w:w="583" w:type="pct"/>
            <w:gridSpan w:val="2"/>
            <w:tcBorders>
              <w:left w:val="nil"/>
            </w:tcBorders>
          </w:tcPr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8A">
              <w:rPr>
                <w:b/>
                <w:bCs/>
                <w:sz w:val="20"/>
                <w:szCs w:val="20"/>
              </w:rPr>
              <w:t>10</w:t>
            </w:r>
          </w:p>
          <w:p w:rsidR="00951269" w:rsidRPr="00BB5A8A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8A">
              <w:rPr>
                <w:b/>
                <w:bCs/>
                <w:sz w:val="20"/>
                <w:szCs w:val="20"/>
              </w:rPr>
              <w:t>0,4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nil"/>
            </w:tcBorders>
          </w:tcPr>
          <w:p w:rsidR="00951269" w:rsidRPr="00666BB6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666BB6" w:rsidTr="00EF3960">
        <w:tc>
          <w:tcPr>
            <w:tcW w:w="1712" w:type="pct"/>
            <w:gridSpan w:val="2"/>
            <w:tcBorders>
              <w:right w:val="nil"/>
            </w:tcBorders>
            <w:shd w:val="clear" w:color="auto" w:fill="D9D9D9"/>
          </w:tcPr>
          <w:p w:rsidR="00951269" w:rsidRPr="00666BB6" w:rsidRDefault="00951269" w:rsidP="00EF3960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666BB6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</w:t>
            </w:r>
            <w:r w:rsidRPr="00666BB6">
              <w:rPr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kształtujących umiejętności praktyczne </w:t>
            </w:r>
            <w:r w:rsidRPr="00666BB6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140" w:type="pct"/>
            <w:gridSpan w:val="3"/>
            <w:tcBorders>
              <w:left w:val="nil"/>
            </w:tcBorders>
          </w:tcPr>
          <w:p w:rsidR="00951269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Udział w zajęciach ćwiczeniowych</w:t>
            </w:r>
          </w:p>
          <w:p w:rsidR="00951269" w:rsidRDefault="00951269" w:rsidP="00EF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Przygotowanie do zajęć</w:t>
            </w:r>
          </w:p>
          <w:p w:rsidR="00951269" w:rsidRDefault="00951269" w:rsidP="00EF3960">
            <w:pPr>
              <w:rPr>
                <w:sz w:val="20"/>
                <w:szCs w:val="20"/>
              </w:rPr>
            </w:pPr>
          </w:p>
          <w:p w:rsidR="00951269" w:rsidRPr="00666BB6" w:rsidRDefault="00951269" w:rsidP="00EF3960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EF3960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583" w:type="pct"/>
            <w:gridSpan w:val="2"/>
            <w:tcBorders>
              <w:left w:val="nil"/>
            </w:tcBorders>
          </w:tcPr>
          <w:p w:rsidR="00951269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951269" w:rsidRDefault="00951269" w:rsidP="00EF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951269" w:rsidRDefault="00951269" w:rsidP="00EF3960">
            <w:pPr>
              <w:jc w:val="center"/>
              <w:rPr>
                <w:sz w:val="20"/>
                <w:szCs w:val="20"/>
              </w:rPr>
            </w:pPr>
          </w:p>
          <w:p w:rsidR="00951269" w:rsidRPr="00BB5A8A" w:rsidRDefault="00951269" w:rsidP="00EF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8A">
              <w:rPr>
                <w:b/>
                <w:bCs/>
                <w:sz w:val="20"/>
                <w:szCs w:val="20"/>
              </w:rPr>
              <w:t>25</w:t>
            </w:r>
          </w:p>
          <w:p w:rsidR="00951269" w:rsidRPr="00666BB6" w:rsidRDefault="00951269" w:rsidP="00EF3960">
            <w:pPr>
              <w:jc w:val="center"/>
              <w:rPr>
                <w:sz w:val="20"/>
                <w:szCs w:val="20"/>
              </w:rPr>
            </w:pPr>
            <w:r w:rsidRPr="00BB5A8A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65" w:type="pct"/>
            <w:tcBorders>
              <w:left w:val="nil"/>
            </w:tcBorders>
          </w:tcPr>
          <w:p w:rsidR="00951269" w:rsidRPr="00666BB6" w:rsidRDefault="00951269" w:rsidP="00EF39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666BB6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666BB6">
        <w:rPr>
          <w:b/>
          <w:color w:val="000000" w:themeColor="text1"/>
          <w:sz w:val="20"/>
          <w:szCs w:val="20"/>
        </w:rPr>
        <w:lastRenderedPageBreak/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030"/>
        <w:gridCol w:w="6258"/>
      </w:tblGrid>
      <w:tr w:rsidR="00951269" w:rsidRPr="00666BB6" w:rsidTr="00EF3960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666BB6" w:rsidRDefault="00951269" w:rsidP="00EF3960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1. Logika formalna – podstawowe działania na zdaniach. </w:t>
            </w:r>
          </w:p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2. Rozumowanie i argumentacja, błędy w rozumowaniu </w:t>
            </w:r>
          </w:p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3. Prawa i schematy logiki </w:t>
            </w:r>
          </w:p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4. Definiowanie </w:t>
            </w:r>
          </w:p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5. Pytania i odpowiedzi w sensie logicznym, poprawność pytań</w:t>
            </w:r>
          </w:p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6. Argumenty quasi-logiczne</w:t>
            </w:r>
          </w:p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7. Argumenty statystyczne</w:t>
            </w:r>
          </w:p>
        </w:tc>
      </w:tr>
      <w:tr w:rsidR="00951269" w:rsidRPr="00666BB6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666BB6" w:rsidRDefault="00951269" w:rsidP="00EF3960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06587E" w:rsidRDefault="00951269" w:rsidP="00EF396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87E">
              <w:rPr>
                <w:rFonts w:ascii="Times New Roman" w:hAnsi="Times New Roman"/>
                <w:sz w:val="20"/>
                <w:szCs w:val="20"/>
              </w:rPr>
              <w:t>Praca z tekstem, metody aktywizujące, zagadki logiczne, analiza tekstu prasowego, analiza prac studentów</w:t>
            </w:r>
          </w:p>
        </w:tc>
      </w:tr>
      <w:tr w:rsidR="00951269" w:rsidRPr="00666BB6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666BB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Każde zajęcia składają się z części prezentującej zagadnienie logiczne, będące przedmiotem zajęć. Pokazane zostaną przykłady zastosowania logiki w praktyce zawodu dziennikarza, rzecznika prasowego, polityka. W drugiej części studenci będą metodami warsztatowymi przygotowywać teksty wykorzystujące treści kształcenia. Ostateczny efekt ich pracy sprawdzony zostanie na zajęciach kolejnych, dostaną wówczas także informację zwrotną, co należy zrobić w celu udoskonalenia efektów pracy. </w:t>
            </w:r>
          </w:p>
        </w:tc>
      </w:tr>
      <w:tr w:rsidR="00951269" w:rsidRPr="00666BB6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Tak, ze względu na warsztatowy charakter pracy studenci powinni uczęszczać na zajęcia. Dopuszczalna jest jedna nieobecność.</w:t>
            </w:r>
          </w:p>
        </w:tc>
      </w:tr>
      <w:tr w:rsidR="00951269" w:rsidRPr="00666BB6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Ocenę bardzo dobrą otrzyma student, który było obecny na wszystkich zajęciach (lub opuścił tylko jedne lub udowodnił znajomość zagadnień omówionych na innych opuszczonych zajęciach, ale nie więcej niż 50% ogółu zajęć)</w:t>
            </w:r>
          </w:p>
        </w:tc>
      </w:tr>
      <w:tr w:rsidR="00951269" w:rsidRPr="00666BB6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Nieobecności, nawet usprawiedliwione, należy nadrobić. Najlepiej poprzez zapoznanie się z literaturą przedmiotu i wykonanie pracy praktycznej na tych zajęciach wykonywanej. </w:t>
            </w:r>
          </w:p>
        </w:tc>
      </w:tr>
      <w:tr w:rsidR="00951269" w:rsidRPr="00666BB6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EF3960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brak</w:t>
            </w:r>
          </w:p>
        </w:tc>
      </w:tr>
      <w:tr w:rsidR="00951269" w:rsidRPr="00666BB6" w:rsidTr="00EF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666BB6" w:rsidRDefault="00951269" w:rsidP="00EF39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369" w:type="pct"/>
            <w:tcBorders>
              <w:top w:val="single" w:sz="4" w:space="0" w:color="auto"/>
              <w:right w:val="single" w:sz="4" w:space="0" w:color="auto"/>
            </w:tcBorders>
          </w:tcPr>
          <w:p w:rsidR="00951269" w:rsidRPr="00601682" w:rsidRDefault="00951269" w:rsidP="00EA2F20">
            <w:pPr>
              <w:numPr>
                <w:ilvl w:val="0"/>
                <w:numId w:val="17"/>
              </w:numPr>
              <w:spacing w:after="200" w:line="276" w:lineRule="auto"/>
              <w:ind w:left="395"/>
              <w:jc w:val="both"/>
              <w:rPr>
                <w:rFonts w:ascii="Times New Roman" w:hAnsi="Times New Roman"/>
              </w:rPr>
            </w:pPr>
            <w:r w:rsidRPr="00601682">
              <w:rPr>
                <w:rFonts w:ascii="Times New Roman" w:hAnsi="Times New Roman"/>
              </w:rPr>
              <w:t xml:space="preserve">K. Trzęsicki, </w:t>
            </w:r>
            <w:r w:rsidRPr="00601682">
              <w:rPr>
                <w:rFonts w:ascii="Times New Roman" w:hAnsi="Times New Roman"/>
                <w:i/>
              </w:rPr>
              <w:t>Logika. Nauka i sztuka</w:t>
            </w:r>
            <w:r w:rsidRPr="00601682">
              <w:rPr>
                <w:rFonts w:ascii="Times New Roman" w:hAnsi="Times New Roman"/>
              </w:rPr>
              <w:t>, Białystok 1996.</w:t>
            </w:r>
          </w:p>
          <w:p w:rsidR="00951269" w:rsidRPr="00601682" w:rsidRDefault="00951269" w:rsidP="00EA2F20">
            <w:pPr>
              <w:numPr>
                <w:ilvl w:val="0"/>
                <w:numId w:val="17"/>
              </w:numPr>
              <w:spacing w:after="200" w:line="276" w:lineRule="auto"/>
              <w:ind w:left="395"/>
              <w:jc w:val="both"/>
              <w:rPr>
                <w:rFonts w:ascii="Times New Roman" w:hAnsi="Times New Roman"/>
              </w:rPr>
            </w:pPr>
            <w:r w:rsidRPr="00601682">
              <w:rPr>
                <w:rFonts w:ascii="Times New Roman" w:hAnsi="Times New Roman"/>
              </w:rPr>
              <w:lastRenderedPageBreak/>
              <w:t xml:space="preserve">K. Szymanek, </w:t>
            </w:r>
            <w:r w:rsidRPr="00601682">
              <w:rPr>
                <w:rFonts w:ascii="Times New Roman" w:hAnsi="Times New Roman"/>
                <w:i/>
              </w:rPr>
              <w:t>Sztuka argumentacji. Ćwiczenia w badaniu argumentów</w:t>
            </w:r>
            <w:r w:rsidRPr="00601682">
              <w:rPr>
                <w:rFonts w:ascii="Times New Roman" w:hAnsi="Times New Roman"/>
              </w:rPr>
              <w:t xml:space="preserve">, Warszawa 2003. </w:t>
            </w:r>
          </w:p>
          <w:p w:rsidR="00951269" w:rsidRPr="00601682" w:rsidRDefault="00951269" w:rsidP="00EA2F20">
            <w:pPr>
              <w:numPr>
                <w:ilvl w:val="0"/>
                <w:numId w:val="17"/>
              </w:numPr>
              <w:spacing w:after="200" w:line="276" w:lineRule="auto"/>
              <w:ind w:left="395"/>
              <w:jc w:val="both"/>
              <w:rPr>
                <w:rFonts w:ascii="Times New Roman" w:hAnsi="Times New Roman"/>
              </w:rPr>
            </w:pPr>
            <w:r w:rsidRPr="00601682">
              <w:rPr>
                <w:rFonts w:ascii="Times New Roman" w:hAnsi="Times New Roman"/>
              </w:rPr>
              <w:t xml:space="preserve">R. Piotrowski, </w:t>
            </w:r>
            <w:r w:rsidRPr="00601682">
              <w:rPr>
                <w:rFonts w:ascii="Times New Roman" w:hAnsi="Times New Roman"/>
                <w:i/>
              </w:rPr>
              <w:t>Logika elementarna</w:t>
            </w:r>
            <w:r w:rsidRPr="00601682">
              <w:rPr>
                <w:rFonts w:ascii="Times New Roman" w:hAnsi="Times New Roman"/>
              </w:rPr>
              <w:t>, Warszawa 2005.</w:t>
            </w:r>
          </w:p>
          <w:p w:rsidR="00951269" w:rsidRPr="00601682" w:rsidRDefault="00951269" w:rsidP="00EA2F20">
            <w:pPr>
              <w:numPr>
                <w:ilvl w:val="0"/>
                <w:numId w:val="17"/>
              </w:numPr>
              <w:spacing w:after="200" w:line="276" w:lineRule="auto"/>
              <w:ind w:left="395"/>
              <w:jc w:val="both"/>
              <w:rPr>
                <w:rFonts w:ascii="Times New Roman" w:hAnsi="Times New Roman"/>
              </w:rPr>
            </w:pPr>
            <w:r w:rsidRPr="00601682">
              <w:rPr>
                <w:rFonts w:ascii="Times New Roman" w:hAnsi="Times New Roman"/>
              </w:rPr>
              <w:t xml:space="preserve">B. Stanosz, </w:t>
            </w:r>
            <w:r w:rsidRPr="00601682">
              <w:rPr>
                <w:rFonts w:ascii="Times New Roman" w:hAnsi="Times New Roman"/>
                <w:i/>
              </w:rPr>
              <w:t>Ćwiczenia z logiki</w:t>
            </w:r>
            <w:r w:rsidRPr="00601682">
              <w:rPr>
                <w:rFonts w:ascii="Times New Roman" w:hAnsi="Times New Roman"/>
              </w:rPr>
              <w:t>, Warszawa 2000.</w:t>
            </w:r>
          </w:p>
          <w:p w:rsidR="00951269" w:rsidRPr="00601682" w:rsidRDefault="00951269" w:rsidP="00EA2F20">
            <w:pPr>
              <w:numPr>
                <w:ilvl w:val="0"/>
                <w:numId w:val="17"/>
              </w:numPr>
              <w:spacing w:after="200" w:line="276" w:lineRule="auto"/>
              <w:ind w:left="395"/>
              <w:jc w:val="both"/>
              <w:rPr>
                <w:rFonts w:ascii="Times New Roman" w:hAnsi="Times New Roman"/>
              </w:rPr>
            </w:pPr>
            <w:r w:rsidRPr="00601682">
              <w:rPr>
                <w:rFonts w:ascii="Times New Roman" w:hAnsi="Times New Roman"/>
              </w:rPr>
              <w:t xml:space="preserve">T. Hołówka, </w:t>
            </w:r>
            <w:r w:rsidRPr="00601682">
              <w:rPr>
                <w:rFonts w:ascii="Times New Roman" w:hAnsi="Times New Roman"/>
                <w:i/>
              </w:rPr>
              <w:t>Kultura logiczna w przykładach</w:t>
            </w:r>
            <w:r w:rsidRPr="00601682">
              <w:rPr>
                <w:rFonts w:ascii="Times New Roman" w:hAnsi="Times New Roman"/>
              </w:rPr>
              <w:t>, Warszawa 2005.</w:t>
            </w:r>
          </w:p>
          <w:p w:rsidR="00951269" w:rsidRPr="00601682" w:rsidRDefault="00951269" w:rsidP="00EA2F20">
            <w:pPr>
              <w:numPr>
                <w:ilvl w:val="0"/>
                <w:numId w:val="17"/>
              </w:numPr>
              <w:spacing w:after="200" w:line="276" w:lineRule="auto"/>
              <w:ind w:left="395"/>
              <w:jc w:val="both"/>
              <w:rPr>
                <w:rFonts w:ascii="Times New Roman" w:hAnsi="Times New Roman"/>
              </w:rPr>
            </w:pPr>
            <w:r w:rsidRPr="00601682">
              <w:rPr>
                <w:rFonts w:ascii="Times New Roman" w:hAnsi="Times New Roman"/>
              </w:rPr>
              <w:t xml:space="preserve">E. Żarnecka-Biały, </w:t>
            </w:r>
            <w:r w:rsidRPr="00601682">
              <w:rPr>
                <w:rFonts w:ascii="Times New Roman" w:hAnsi="Times New Roman"/>
                <w:i/>
              </w:rPr>
              <w:t>Mała logika</w:t>
            </w:r>
            <w:r w:rsidRPr="00601682">
              <w:rPr>
                <w:rFonts w:ascii="Times New Roman" w:hAnsi="Times New Roman"/>
              </w:rPr>
              <w:t xml:space="preserve">, Kraków 1999. </w:t>
            </w:r>
          </w:p>
          <w:p w:rsidR="00951269" w:rsidRPr="00601682" w:rsidRDefault="00951269" w:rsidP="00EA2F20">
            <w:pPr>
              <w:numPr>
                <w:ilvl w:val="0"/>
                <w:numId w:val="17"/>
              </w:numPr>
              <w:spacing w:after="200" w:line="276" w:lineRule="auto"/>
              <w:ind w:left="395"/>
              <w:jc w:val="both"/>
              <w:rPr>
                <w:rFonts w:ascii="Times New Roman" w:hAnsi="Times New Roman"/>
              </w:rPr>
            </w:pPr>
            <w:r w:rsidRPr="00601682">
              <w:rPr>
                <w:rFonts w:ascii="Times New Roman" w:hAnsi="Times New Roman"/>
              </w:rPr>
              <w:t xml:space="preserve">A. Kisielewicz, </w:t>
            </w:r>
            <w:r w:rsidRPr="00601682">
              <w:rPr>
                <w:rFonts w:ascii="Times New Roman" w:hAnsi="Times New Roman"/>
                <w:i/>
              </w:rPr>
              <w:t>Logika i argumentacja. Praktyczny kurs krytycznego myślenia</w:t>
            </w:r>
            <w:r w:rsidRPr="00601682">
              <w:rPr>
                <w:rFonts w:ascii="Times New Roman" w:hAnsi="Times New Roman"/>
              </w:rPr>
              <w:t>, Warszawa 2017.</w:t>
            </w:r>
          </w:p>
          <w:p w:rsidR="00951269" w:rsidRPr="0006587E" w:rsidRDefault="00951269" w:rsidP="00EA2F20">
            <w:pPr>
              <w:numPr>
                <w:ilvl w:val="0"/>
                <w:numId w:val="17"/>
              </w:numPr>
              <w:spacing w:after="200" w:line="276" w:lineRule="auto"/>
              <w:ind w:left="395"/>
              <w:jc w:val="both"/>
              <w:rPr>
                <w:sz w:val="20"/>
                <w:szCs w:val="20"/>
              </w:rPr>
            </w:pPr>
            <w:r w:rsidRPr="00601682">
              <w:rPr>
                <w:rFonts w:ascii="Times New Roman" w:hAnsi="Times New Roman"/>
              </w:rPr>
              <w:t xml:space="preserve">N. Łubnicki, </w:t>
            </w:r>
            <w:r w:rsidRPr="00601682">
              <w:rPr>
                <w:rFonts w:ascii="Times New Roman" w:hAnsi="Times New Roman"/>
                <w:i/>
              </w:rPr>
              <w:t>Nauka poprawnego myślenia</w:t>
            </w:r>
            <w:r w:rsidRPr="00601682">
              <w:rPr>
                <w:rFonts w:ascii="Times New Roman" w:hAnsi="Times New Roman"/>
              </w:rPr>
              <w:t>, Warszawa 1973.</w:t>
            </w:r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/>
    <w:p w:rsidR="00951269" w:rsidRDefault="009512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7798" w:rsidRDefault="00AA7407" w:rsidP="00CE7316">
      <w:pPr>
        <w:pStyle w:val="Nagwek1"/>
        <w:rPr>
          <w:sz w:val="24"/>
          <w:szCs w:val="24"/>
        </w:rPr>
      </w:pPr>
      <w:bookmarkStart w:id="136" w:name="_Toc83501855"/>
      <w:r>
        <w:lastRenderedPageBreak/>
        <w:t>Łączna liczba godzin oraz punktów ECTS</w:t>
      </w:r>
      <w:bookmarkEnd w:id="136"/>
    </w:p>
    <w:p w:rsidR="00AA7407" w:rsidRDefault="00AA7407" w:rsidP="00AA7407">
      <w:pPr>
        <w:pStyle w:val="Tretekstu"/>
        <w:spacing w:after="0"/>
        <w:ind w:left="5806" w:hanging="425"/>
        <w:rPr>
          <w:i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6"/>
        <w:gridCol w:w="5902"/>
      </w:tblGrid>
      <w:tr w:rsidR="00AA7407" w:rsidTr="00EF3960">
        <w:trPr>
          <w:trHeight w:val="4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A7407" w:rsidRDefault="00AA7407" w:rsidP="00EF396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MARKETING INTERNETOWY  2021/2022</w:t>
            </w:r>
          </w:p>
          <w:p w:rsidR="00AA7407" w:rsidRDefault="00AA7407" w:rsidP="00EF3960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AA7407" w:rsidRDefault="00AA7407" w:rsidP="00EF396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Łączna liczba godzin oraz punktów ECTS, jaką student uzyska w ramach:</w:t>
            </w:r>
          </w:p>
        </w:tc>
      </w:tr>
      <w:tr w:rsidR="00AA7407" w:rsidTr="00AA7407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A7407" w:rsidRDefault="00AA7407" w:rsidP="00AA7407">
            <w:pPr>
              <w:tabs>
                <w:tab w:val="num" w:pos="0"/>
              </w:tabs>
              <w:spacing w:before="60" w:after="60" w:line="276" w:lineRule="auto"/>
            </w:pPr>
            <w:r>
              <w:t>zajęć prowadzonych z bezpośrednim udziałem nauczycieli akademickich lub innych osób prowadzących zajęcia (na studiach stacjonarnych co najmniej 50 % punktów ECTS):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07" w:rsidRPr="00B11E10" w:rsidRDefault="00AA7407" w:rsidP="00AA7407">
            <w:pPr>
              <w:pStyle w:val="Default"/>
              <w:spacing w:before="60" w:after="60" w:line="276" w:lineRule="auto"/>
              <w:rPr>
                <w:color w:val="auto"/>
              </w:rPr>
            </w:pPr>
            <w:r w:rsidRPr="00B11E10">
              <w:rPr>
                <w:color w:val="auto"/>
              </w:rPr>
              <w:t>3010 godzin / 112 ECTS  (59,2%)</w:t>
            </w:r>
          </w:p>
        </w:tc>
      </w:tr>
      <w:tr w:rsidR="00AA7407" w:rsidTr="00AA7407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A7407" w:rsidRDefault="00AA7407" w:rsidP="00AA7407">
            <w:pPr>
              <w:tabs>
                <w:tab w:val="num" w:pos="0"/>
              </w:tabs>
              <w:spacing w:before="60" w:after="60" w:line="276" w:lineRule="auto"/>
            </w:pPr>
            <w:r>
              <w:t>samokształcenia: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07" w:rsidRPr="00B11E10" w:rsidRDefault="00AA7407" w:rsidP="00AA7407">
            <w:pPr>
              <w:pStyle w:val="Default"/>
              <w:spacing w:before="60" w:after="60" w:line="276" w:lineRule="auto"/>
              <w:rPr>
                <w:color w:val="auto"/>
              </w:rPr>
            </w:pPr>
            <w:r w:rsidRPr="00B11E10">
              <w:rPr>
                <w:color w:val="auto"/>
              </w:rPr>
              <w:t>2302 godziny / 77 ECTS (40,8%)</w:t>
            </w:r>
          </w:p>
        </w:tc>
      </w:tr>
      <w:tr w:rsidR="00AA7407" w:rsidTr="00AA7407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A7407" w:rsidRDefault="00AA7407" w:rsidP="00AA7407">
            <w:pPr>
              <w:tabs>
                <w:tab w:val="num" w:pos="0"/>
              </w:tabs>
              <w:spacing w:before="60" w:after="60" w:line="276" w:lineRule="auto"/>
            </w:pPr>
            <w:r>
              <w:t>zajęć kształtujących umiejętności praktyczne w wymiarze większym niż 50% liczby punktów ECTS koniecznych do ukończenia studiów na danym poziomie: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07" w:rsidRPr="00B11E10" w:rsidRDefault="00AA7407" w:rsidP="00AA7407">
            <w:pPr>
              <w:pStyle w:val="Default"/>
              <w:spacing w:before="60" w:after="60" w:line="276" w:lineRule="auto"/>
              <w:rPr>
                <w:color w:val="auto"/>
              </w:rPr>
            </w:pPr>
            <w:r w:rsidRPr="00B11E10">
              <w:rPr>
                <w:color w:val="auto"/>
              </w:rPr>
              <w:t>4227 godzin / 176 ECTS (93,1%)</w:t>
            </w:r>
          </w:p>
        </w:tc>
      </w:tr>
      <w:tr w:rsidR="00AA7407" w:rsidTr="00AA7407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A7407" w:rsidRDefault="00AA7407" w:rsidP="00AA7407">
            <w:pPr>
              <w:tabs>
                <w:tab w:val="num" w:pos="0"/>
              </w:tabs>
              <w:spacing w:before="60" w:after="60" w:line="276" w:lineRule="auto"/>
            </w:pPr>
            <w:r>
              <w:t xml:space="preserve">zajęć podlegających wyborowi przez studenta (w wymiarze nie mniejszym niż 30% liczby punktów ECTS </w:t>
            </w:r>
            <w:r>
              <w:rPr>
                <w:lang w:eastAsia="pl-PL"/>
              </w:rPr>
              <w:t>koniecznych do ukończenia studiów na danym poziomie</w:t>
            </w:r>
            <w:r>
              <w:t>):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07" w:rsidRDefault="00AA7407" w:rsidP="00AA7407">
            <w:pPr>
              <w:pStyle w:val="Default"/>
              <w:spacing w:before="60" w:after="60" w:line="276" w:lineRule="auto"/>
              <w:rPr>
                <w:color w:val="auto"/>
              </w:rPr>
            </w:pPr>
            <w:r>
              <w:rPr>
                <w:color w:val="auto"/>
              </w:rPr>
              <w:t>1320 godzin /  75 ECTS  (39,5%)</w:t>
            </w:r>
          </w:p>
        </w:tc>
      </w:tr>
      <w:tr w:rsidR="00AA7407" w:rsidTr="00AA7407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A7407" w:rsidRDefault="00AA7407" w:rsidP="00AA7407">
            <w:pPr>
              <w:tabs>
                <w:tab w:val="num" w:pos="0"/>
              </w:tabs>
              <w:spacing w:before="60" w:after="60" w:line="276" w:lineRule="auto"/>
            </w:pPr>
            <w:r>
              <w:t>zajęć z dziedziny nauk humanistycznych lub nauk społecznych – w przypadku kierunków studiów przyporządkowanych do dyscyplin w ramach dziedzin innych niż odpowiednio nauki humanistyczne lub nauki społeczne: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07" w:rsidRDefault="00AA7407" w:rsidP="00AA7407">
            <w:pPr>
              <w:pStyle w:val="Default"/>
              <w:spacing w:before="60" w:after="60" w:line="276" w:lineRule="auto"/>
              <w:rPr>
                <w:color w:val="auto"/>
              </w:rPr>
            </w:pPr>
            <w:r>
              <w:rPr>
                <w:color w:val="auto"/>
              </w:rPr>
              <w:t>75 godzin / 5 ECTS</w:t>
            </w:r>
          </w:p>
        </w:tc>
      </w:tr>
      <w:tr w:rsidR="00AA7407" w:rsidTr="00AA7407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A7407" w:rsidRDefault="00AA7407" w:rsidP="00AA7407">
            <w:pPr>
              <w:tabs>
                <w:tab w:val="num" w:pos="0"/>
              </w:tabs>
              <w:spacing w:before="60" w:after="60" w:line="276" w:lineRule="auto"/>
            </w:pPr>
            <w:r>
              <w:t>lektoratu języka obcego: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07" w:rsidRDefault="00AA7407" w:rsidP="00AA7407">
            <w:pPr>
              <w:pStyle w:val="Default"/>
              <w:spacing w:before="60" w:after="60" w:line="276" w:lineRule="auto"/>
              <w:rPr>
                <w:color w:val="auto"/>
              </w:rPr>
            </w:pPr>
            <w:r>
              <w:rPr>
                <w:color w:val="auto"/>
              </w:rPr>
              <w:t>240 godzin / 16 ECTS</w:t>
            </w:r>
          </w:p>
        </w:tc>
      </w:tr>
      <w:tr w:rsidR="00AA7407" w:rsidTr="00AA7407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A7407" w:rsidRDefault="00AA7407" w:rsidP="00AA7407">
            <w:pPr>
              <w:tabs>
                <w:tab w:val="num" w:pos="0"/>
              </w:tabs>
              <w:spacing w:before="60" w:after="60" w:line="276" w:lineRule="auto"/>
            </w:pPr>
            <w:r>
              <w:t>praktyk zawodowych: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07" w:rsidRDefault="00AA7407" w:rsidP="00AA7407">
            <w:pPr>
              <w:pStyle w:val="Default"/>
              <w:spacing w:before="60" w:after="60" w:line="276" w:lineRule="auto"/>
              <w:rPr>
                <w:color w:val="auto"/>
              </w:rPr>
            </w:pPr>
            <w:r>
              <w:rPr>
                <w:color w:val="auto"/>
              </w:rPr>
              <w:t>960 godzin / 33 ECTS</w:t>
            </w:r>
          </w:p>
        </w:tc>
      </w:tr>
    </w:tbl>
    <w:p w:rsidR="00AA7407" w:rsidRDefault="00AA7407" w:rsidP="00AA7407">
      <w:pPr>
        <w:rPr>
          <w:rFonts w:eastAsia="Batang"/>
          <w:b/>
        </w:rPr>
        <w:sectPr w:rsidR="00AA7407" w:rsidSect="00F073E5">
          <w:pgSz w:w="11906" w:h="16838"/>
          <w:pgMar w:top="1417" w:right="1417" w:bottom="1417" w:left="1417" w:header="708" w:footer="708" w:gutter="0"/>
          <w:cols w:space="708"/>
        </w:sectPr>
      </w:pPr>
    </w:p>
    <w:p w:rsidR="00AA7407" w:rsidRDefault="00AA7407" w:rsidP="00CE7316">
      <w:pPr>
        <w:pStyle w:val="Nagwek1"/>
      </w:pPr>
      <w:bookmarkStart w:id="137" w:name="_Toc83501856"/>
      <w:r w:rsidRPr="00AA7407">
        <w:lastRenderedPageBreak/>
        <w:t>Liczba punktów ECTS dla danego modułu i dyscypliny</w:t>
      </w:r>
      <w:bookmarkEnd w:id="137"/>
    </w:p>
    <w:p w:rsidR="00AA7407" w:rsidRPr="00AA7407" w:rsidRDefault="00AA7407" w:rsidP="00AA7407">
      <w:pPr>
        <w:rPr>
          <w:lang w:eastAsia="zh-CN" w:bidi="hi-IN"/>
        </w:rPr>
      </w:pPr>
    </w:p>
    <w:p w:rsidR="00AA7407" w:rsidRPr="00924B09" w:rsidRDefault="00AA7407" w:rsidP="00AA7407">
      <w:pPr>
        <w:pStyle w:val="Tretekstu"/>
        <w:tabs>
          <w:tab w:val="left" w:pos="1115"/>
        </w:tabs>
        <w:spacing w:after="0"/>
        <w:ind w:left="426" w:hanging="425"/>
        <w:jc w:val="center"/>
        <w:rPr>
          <w:b/>
          <w:bCs/>
          <w:i/>
        </w:rPr>
      </w:pPr>
      <w:r w:rsidRPr="00924B09">
        <w:rPr>
          <w:rFonts w:eastAsia="SimSun"/>
          <w:b/>
          <w:kern w:val="2"/>
          <w:lang w:eastAsia="zh-CN" w:bidi="hi-IN"/>
        </w:rPr>
        <w:t>Zestawienie modułów/ przedmiotów dla danego kierunku studiów, wraz</w:t>
      </w:r>
      <w:r>
        <w:rPr>
          <w:rFonts w:eastAsia="SimSun"/>
          <w:b/>
          <w:kern w:val="2"/>
          <w:lang w:eastAsia="zh-CN" w:bidi="hi-IN"/>
        </w:rPr>
        <w:t xml:space="preserve"> </w:t>
      </w:r>
      <w:r w:rsidRPr="00924B09">
        <w:rPr>
          <w:rFonts w:eastAsia="SimSun"/>
          <w:b/>
          <w:kern w:val="2"/>
          <w:lang w:eastAsia="zh-CN" w:bidi="hi-IN"/>
        </w:rPr>
        <w:t>z</w:t>
      </w:r>
      <w:r>
        <w:rPr>
          <w:rFonts w:eastAsia="SimSun"/>
          <w:b/>
          <w:kern w:val="2"/>
          <w:lang w:eastAsia="zh-CN" w:bidi="hi-IN"/>
        </w:rPr>
        <w:t> </w:t>
      </w:r>
      <w:r w:rsidRPr="00924B09">
        <w:rPr>
          <w:rFonts w:eastAsia="SimSun"/>
          <w:b/>
          <w:kern w:val="2"/>
          <w:lang w:eastAsia="zh-CN" w:bidi="hi-IN"/>
        </w:rPr>
        <w:t xml:space="preserve">przyporządkowaniem w ich obrębie punktów ECTS dla danej dyscypliny nauki oraz procentowym </w:t>
      </w:r>
      <w:r w:rsidRPr="00924B09">
        <w:rPr>
          <w:b/>
          <w:bCs/>
        </w:rPr>
        <w:t>udziałem liczby punktów ECTS dla dyscypliny w liczbie punktów ECTS</w:t>
      </w:r>
      <w:r w:rsidRPr="00924B09">
        <w:t xml:space="preserve"> </w:t>
      </w:r>
      <w:r w:rsidRPr="00924B09">
        <w:rPr>
          <w:b/>
          <w:bCs/>
        </w:rPr>
        <w:t>wymaganej do ukończenia studiów na danym poziomie</w:t>
      </w:r>
    </w:p>
    <w:p w:rsidR="00AA7407" w:rsidRPr="00924B09" w:rsidRDefault="00AA7407" w:rsidP="00AA7407">
      <w:pPr>
        <w:pStyle w:val="Tretekstu"/>
        <w:tabs>
          <w:tab w:val="left" w:pos="1115"/>
        </w:tabs>
        <w:spacing w:after="0"/>
        <w:ind w:left="426" w:hanging="425"/>
        <w:jc w:val="center"/>
        <w:rPr>
          <w:bCs/>
          <w:i/>
          <w:sz w:val="18"/>
          <w:szCs w:val="18"/>
        </w:rPr>
      </w:pPr>
    </w:p>
    <w:p w:rsidR="00AA7407" w:rsidRPr="00924B09" w:rsidRDefault="00AA7407" w:rsidP="00AA7407">
      <w:pPr>
        <w:pStyle w:val="Tretekstu"/>
        <w:tabs>
          <w:tab w:val="left" w:pos="1115"/>
        </w:tabs>
        <w:spacing w:after="0"/>
        <w:ind w:left="426" w:hanging="425"/>
        <w:rPr>
          <w:bCs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"/>
        <w:gridCol w:w="2694"/>
        <w:gridCol w:w="2185"/>
        <w:gridCol w:w="1761"/>
        <w:gridCol w:w="1863"/>
      </w:tblGrid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L.p.</w:t>
            </w:r>
          </w:p>
        </w:tc>
        <w:tc>
          <w:tcPr>
            <w:tcW w:w="1449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Nazwa modułu/ przedmiotu</w:t>
            </w:r>
          </w:p>
        </w:tc>
        <w:tc>
          <w:tcPr>
            <w:tcW w:w="1176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Liczba punktów ECTS dla dyscypliny: Nauki o komunikacji społecznej i mediach, jako dyscypliny wiodącej</w:t>
            </w:r>
          </w:p>
        </w:tc>
        <w:tc>
          <w:tcPr>
            <w:tcW w:w="948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Liczba punktów ECTS dla dyscypliny językoznawstwo</w:t>
            </w:r>
          </w:p>
        </w:tc>
        <w:tc>
          <w:tcPr>
            <w:tcW w:w="100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Liczba punktów ECTS dla dyscypliny nauki o zarządzaniu i jakości</w:t>
            </w:r>
          </w:p>
        </w:tc>
      </w:tr>
      <w:tr w:rsidR="00AA7407" w:rsidRPr="00924B09" w:rsidTr="00AA7407">
        <w:tc>
          <w:tcPr>
            <w:tcW w:w="423" w:type="pct"/>
          </w:tcPr>
          <w:p w:rsidR="00AA7407" w:rsidRPr="006D0EFC" w:rsidRDefault="00AA7407" w:rsidP="00AA7407">
            <w:pPr>
              <w:spacing w:before="60" w:after="60" w:line="257" w:lineRule="auto"/>
              <w:jc w:val="center"/>
            </w:pPr>
            <w:r w:rsidRPr="006D0EFC">
              <w:t>A1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Język obcy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16</w:t>
            </w: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B1</w:t>
            </w:r>
          </w:p>
        </w:tc>
        <w:tc>
          <w:tcPr>
            <w:tcW w:w="1449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rPr>
                <w:sz w:val="20"/>
              </w:rPr>
            </w:pPr>
            <w:r w:rsidRPr="00BC441D">
              <w:rPr>
                <w:sz w:val="20"/>
                <w:szCs w:val="28"/>
              </w:rPr>
              <w:t>Kultura i norma języka polskiego</w:t>
            </w:r>
          </w:p>
        </w:tc>
        <w:tc>
          <w:tcPr>
            <w:tcW w:w="1176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jc w:val="center"/>
              <w:rPr>
                <w:sz w:val="20"/>
              </w:rPr>
            </w:pPr>
          </w:p>
        </w:tc>
        <w:tc>
          <w:tcPr>
            <w:tcW w:w="948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jc w:val="center"/>
              <w:rPr>
                <w:sz w:val="20"/>
              </w:rPr>
            </w:pPr>
            <w:r w:rsidRPr="00BC441D">
              <w:rPr>
                <w:sz w:val="20"/>
              </w:rPr>
              <w:t>4</w:t>
            </w: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B2</w:t>
            </w:r>
          </w:p>
        </w:tc>
        <w:tc>
          <w:tcPr>
            <w:tcW w:w="1449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rPr>
                <w:sz w:val="20"/>
              </w:rPr>
            </w:pPr>
            <w:r w:rsidRPr="00BC441D">
              <w:rPr>
                <w:sz w:val="20"/>
                <w:szCs w:val="28"/>
              </w:rPr>
              <w:t>Praktyczna stylistyka</w:t>
            </w:r>
          </w:p>
        </w:tc>
        <w:tc>
          <w:tcPr>
            <w:tcW w:w="1176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jc w:val="center"/>
              <w:rPr>
                <w:sz w:val="20"/>
              </w:rPr>
            </w:pPr>
          </w:p>
        </w:tc>
        <w:tc>
          <w:tcPr>
            <w:tcW w:w="948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jc w:val="center"/>
              <w:rPr>
                <w:sz w:val="20"/>
              </w:rPr>
            </w:pPr>
            <w:r w:rsidRPr="00BC441D">
              <w:rPr>
                <w:sz w:val="20"/>
              </w:rPr>
              <w:t>4</w:t>
            </w: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B3</w:t>
            </w:r>
          </w:p>
        </w:tc>
        <w:tc>
          <w:tcPr>
            <w:tcW w:w="1449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rPr>
                <w:sz w:val="20"/>
              </w:rPr>
            </w:pPr>
            <w:r w:rsidRPr="00BC441D">
              <w:rPr>
                <w:sz w:val="20"/>
                <w:szCs w:val="28"/>
              </w:rPr>
              <w:t>Opracowanie tekstu użytkowego</w:t>
            </w:r>
          </w:p>
        </w:tc>
        <w:tc>
          <w:tcPr>
            <w:tcW w:w="1176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jc w:val="center"/>
              <w:rPr>
                <w:sz w:val="20"/>
              </w:rPr>
            </w:pPr>
            <w:r w:rsidRPr="00BC441D">
              <w:rPr>
                <w:sz w:val="20"/>
              </w:rPr>
              <w:t>4</w:t>
            </w:r>
          </w:p>
        </w:tc>
        <w:tc>
          <w:tcPr>
            <w:tcW w:w="948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jc w:val="center"/>
              <w:rPr>
                <w:sz w:val="20"/>
              </w:rPr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B</w:t>
            </w:r>
            <w:r>
              <w:t>4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Warsztat pisania twórczego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4</w:t>
            </w:r>
          </w:p>
        </w:tc>
        <w:tc>
          <w:tcPr>
            <w:tcW w:w="948" w:type="pct"/>
            <w:vAlign w:val="center"/>
          </w:tcPr>
          <w:p w:rsidR="00AA7407" w:rsidRPr="003B6AFF" w:rsidRDefault="00AA7407" w:rsidP="00AA7407">
            <w:pPr>
              <w:spacing w:before="60" w:after="60" w:line="257" w:lineRule="auto"/>
              <w:jc w:val="center"/>
              <w:rPr>
                <w:color w:val="000000"/>
              </w:rPr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B</w:t>
            </w:r>
            <w:r>
              <w:t>8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Język specjalistyczny (Media and marketing)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4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C1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rPr>
                <w:szCs w:val="28"/>
              </w:rPr>
            </w:pPr>
            <w:r w:rsidRPr="00924B09">
              <w:rPr>
                <w:szCs w:val="28"/>
              </w:rPr>
              <w:t xml:space="preserve">Wprowadzenie do marketingu internetowego (z certyfikacją Google) 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C2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Teoria mediów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4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C</w:t>
            </w:r>
            <w:r>
              <w:t>3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 xml:space="preserve">Planowanie strategii marketingowej 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C</w:t>
            </w:r>
            <w:r>
              <w:t>4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 xml:space="preserve">Marketing 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3</w:t>
            </w: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C5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rPr>
                <w:szCs w:val="28"/>
              </w:rPr>
            </w:pPr>
            <w:r w:rsidRPr="00924B09">
              <w:rPr>
                <w:szCs w:val="28"/>
              </w:rPr>
              <w:t>Badania marketingowe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5</w:t>
            </w:r>
          </w:p>
        </w:tc>
      </w:tr>
      <w:tr w:rsidR="00AA7407" w:rsidRPr="00924B09" w:rsidTr="00AA7407">
        <w:tc>
          <w:tcPr>
            <w:tcW w:w="423" w:type="pct"/>
          </w:tcPr>
          <w:p w:rsidR="00AA7407" w:rsidRDefault="00AA7407" w:rsidP="00AA7407">
            <w:pPr>
              <w:spacing w:before="60" w:after="60" w:line="257" w:lineRule="auto"/>
              <w:jc w:val="center"/>
            </w:pPr>
            <w:r>
              <w:t>C6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t xml:space="preserve">Grafika komputerowa 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Default="00AA7407" w:rsidP="00AA7407">
            <w:pPr>
              <w:spacing w:before="60" w:after="60" w:line="257" w:lineRule="auto"/>
              <w:jc w:val="center"/>
            </w:pPr>
            <w:r>
              <w:t>C7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rPr>
                <w:szCs w:val="28"/>
              </w:rPr>
            </w:pPr>
            <w:r w:rsidRPr="00924B09">
              <w:rPr>
                <w:szCs w:val="28"/>
              </w:rPr>
              <w:t>Projektowanie graficzne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6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C8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 xml:space="preserve">Podstawy projektowania stron internetowych 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8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C</w:t>
            </w:r>
            <w:r>
              <w:t>9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Wprowadzenie do mediów społecznościowych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6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C10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 xml:space="preserve">Wprowadzenie do pozycjonowania stron 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C</w:t>
            </w:r>
            <w:r>
              <w:t>11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 xml:space="preserve">Public relations i </w:t>
            </w:r>
            <w:r w:rsidRPr="00924B09">
              <w:rPr>
                <w:szCs w:val="28"/>
              </w:rPr>
              <w:lastRenderedPageBreak/>
              <w:t>komunikacja społeczna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lastRenderedPageBreak/>
              <w:t>4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lastRenderedPageBreak/>
              <w:t>C12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 xml:space="preserve">Podstawy analityki </w:t>
            </w:r>
            <w:r>
              <w:rPr>
                <w:szCs w:val="28"/>
              </w:rPr>
              <w:t>internetowej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C13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Obieg informacji oraz systemy CRM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C14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rPr>
                <w:szCs w:val="28"/>
              </w:rPr>
            </w:pPr>
            <w:r w:rsidRPr="00924B09">
              <w:rPr>
                <w:szCs w:val="28"/>
              </w:rPr>
              <w:t xml:space="preserve">Tworzenie treści reklamowych 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3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C15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Warsztat dziennikarza internetowego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3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C16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Storytelling i stereotypy w komunikacji marketingowej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Default="00AA7407" w:rsidP="00AA7407">
            <w:pPr>
              <w:spacing w:before="60" w:after="60" w:line="257" w:lineRule="auto"/>
              <w:jc w:val="center"/>
            </w:pPr>
            <w:r>
              <w:t>C17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Estetyka wizualna i projektowanie publikacji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Default="00AA7407" w:rsidP="00AA7407">
            <w:pPr>
              <w:spacing w:before="60" w:after="60" w:line="257" w:lineRule="auto"/>
              <w:jc w:val="center"/>
            </w:pPr>
            <w:r>
              <w:t>C18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Zarządzanie zasobami ludzkimi</w:t>
            </w:r>
            <w:r>
              <w:rPr>
                <w:szCs w:val="28"/>
              </w:rPr>
              <w:t>/ HR menagement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</w:tr>
      <w:tr w:rsidR="00AA7407" w:rsidRPr="00924B09" w:rsidTr="00AA7407">
        <w:tc>
          <w:tcPr>
            <w:tcW w:w="423" w:type="pct"/>
          </w:tcPr>
          <w:p w:rsidR="00AA7407" w:rsidRDefault="00AA7407" w:rsidP="00AA7407">
            <w:pPr>
              <w:spacing w:before="60" w:after="60" w:line="257" w:lineRule="auto"/>
              <w:jc w:val="center"/>
            </w:pPr>
            <w:r>
              <w:t>C19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rPr>
                <w:szCs w:val="28"/>
              </w:rPr>
            </w:pPr>
            <w:r>
              <w:rPr>
                <w:szCs w:val="28"/>
              </w:rPr>
              <w:t>Bezpieczeństwo informacyjne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1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1</w:t>
            </w:r>
          </w:p>
        </w:tc>
      </w:tr>
      <w:tr w:rsidR="00AA7407" w:rsidRPr="00924B09" w:rsidTr="00AA7407">
        <w:tc>
          <w:tcPr>
            <w:tcW w:w="423" w:type="pct"/>
          </w:tcPr>
          <w:p w:rsidR="00AA7407" w:rsidRDefault="00AA7407" w:rsidP="00AA7407">
            <w:pPr>
              <w:spacing w:before="60" w:after="60" w:line="257" w:lineRule="auto"/>
              <w:jc w:val="center"/>
            </w:pPr>
            <w:r>
              <w:t>E1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Perswazja, erystyka i manipulacja w języku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1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1</w:t>
            </w: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C</w:t>
            </w:r>
            <w:r>
              <w:t>21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Seminarium dyplomowe i praca dyplomowa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15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</w:tr>
      <w:tr w:rsidR="00AA7407" w:rsidRPr="00924B09" w:rsidTr="00AA7407">
        <w:tc>
          <w:tcPr>
            <w:tcW w:w="1873" w:type="pct"/>
            <w:gridSpan w:val="2"/>
          </w:tcPr>
          <w:p w:rsidR="00AA7407" w:rsidRPr="00924B09" w:rsidRDefault="00AA7407" w:rsidP="00AA7407">
            <w:pPr>
              <w:spacing w:before="60" w:after="60" w:line="257" w:lineRule="auto"/>
              <w:rPr>
                <w:b/>
              </w:rPr>
            </w:pPr>
            <w:r w:rsidRPr="00924B09">
              <w:rPr>
                <w:b/>
              </w:rPr>
              <w:t>Suma punktów ECTS dla dyscypliny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AA7407" w:rsidRPr="00924B09" w:rsidTr="00AA7407">
        <w:tc>
          <w:tcPr>
            <w:tcW w:w="1873" w:type="pct"/>
            <w:gridSpan w:val="2"/>
          </w:tcPr>
          <w:p w:rsidR="00AA7407" w:rsidRPr="00924B09" w:rsidRDefault="00AA7407" w:rsidP="00AA7407">
            <w:pPr>
              <w:spacing w:before="60" w:after="60" w:line="257" w:lineRule="auto"/>
              <w:rPr>
                <w:b/>
              </w:rPr>
            </w:pPr>
            <w:r w:rsidRPr="00924B09">
              <w:rPr>
                <w:b/>
                <w:bCs/>
              </w:rPr>
              <w:t>Procentowy udział liczby punktów ECTS dla dyscypliny w liczbie punktów ECTS</w:t>
            </w:r>
            <w:r w:rsidRPr="00924B09">
              <w:t xml:space="preserve"> </w:t>
            </w:r>
            <w:r w:rsidRPr="00924B09">
              <w:rPr>
                <w:b/>
                <w:bCs/>
              </w:rPr>
              <w:t>wymaganej do ukończenia studiów na danym poziomie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67%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22%</w:t>
            </w: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11%</w:t>
            </w:r>
          </w:p>
        </w:tc>
      </w:tr>
    </w:tbl>
    <w:p w:rsidR="00AA7407" w:rsidRPr="00924B09" w:rsidRDefault="00AA7407" w:rsidP="00AA7407">
      <w:pPr>
        <w:jc w:val="both"/>
        <w:rPr>
          <w:b/>
        </w:rPr>
      </w:pPr>
    </w:p>
    <w:p w:rsidR="00AA7407" w:rsidRPr="00AA7407" w:rsidRDefault="00AA7407" w:rsidP="00AA7407">
      <w:pPr>
        <w:jc w:val="both"/>
        <w:rPr>
          <w:rFonts w:ascii="Times New Roman" w:hAnsi="Times New Roman"/>
        </w:rPr>
      </w:pPr>
      <w:r w:rsidRPr="00AA7407">
        <w:rPr>
          <w:rFonts w:ascii="Times New Roman" w:hAnsi="Times New Roman"/>
        </w:rPr>
        <w:t>Uwaga: w przypadku programów studiów przyporządkowanych do więcej niż dwóch dyscyplin należy w tabeli dodać odpowiednio kolejną kolumnę</w:t>
      </w:r>
    </w:p>
    <w:p w:rsidR="00AA7407" w:rsidRPr="00924B09" w:rsidRDefault="00AA7407" w:rsidP="00AA7407">
      <w:pPr>
        <w:pStyle w:val="Tretekstu"/>
        <w:spacing w:after="0"/>
        <w:ind w:left="5806" w:hanging="425"/>
        <w:rPr>
          <w:i/>
          <w:sz w:val="18"/>
          <w:szCs w:val="18"/>
        </w:rPr>
      </w:pPr>
    </w:p>
    <w:p w:rsidR="00AA7407" w:rsidRPr="00924B09" w:rsidRDefault="00AA7407" w:rsidP="00AA7407">
      <w:pPr>
        <w:pStyle w:val="Tretekstu"/>
        <w:spacing w:after="0"/>
        <w:ind w:left="5806" w:hanging="425"/>
        <w:rPr>
          <w:i/>
          <w:sz w:val="18"/>
          <w:szCs w:val="18"/>
        </w:rPr>
      </w:pPr>
    </w:p>
    <w:p w:rsidR="00AA7407" w:rsidRPr="00924B09" w:rsidRDefault="00AA7407" w:rsidP="00AA7407">
      <w:pPr>
        <w:pStyle w:val="Tretekstu"/>
        <w:spacing w:after="0"/>
        <w:ind w:left="426" w:hanging="425"/>
        <w:rPr>
          <w:i/>
          <w:sz w:val="18"/>
          <w:szCs w:val="18"/>
        </w:rPr>
      </w:pPr>
    </w:p>
    <w:p w:rsidR="00AA7407" w:rsidRPr="00924B09" w:rsidRDefault="00AA7407" w:rsidP="00AA7407">
      <w:pPr>
        <w:pStyle w:val="Tretekstu"/>
        <w:spacing w:after="0"/>
        <w:ind w:left="10620" w:firstLine="36"/>
      </w:pPr>
    </w:p>
    <w:p w:rsidR="00AA7407" w:rsidRPr="00AA7407" w:rsidRDefault="00AA7407" w:rsidP="00AA7407">
      <w:pPr>
        <w:rPr>
          <w:lang w:eastAsia="zh-CN" w:bidi="hi-IN"/>
        </w:rPr>
      </w:pPr>
    </w:p>
    <w:sectPr w:rsidR="00AA7407" w:rsidRPr="00AA7407" w:rsidSect="0095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, Mangal">
    <w:charset w:val="00"/>
    <w:family w:val="roman"/>
    <w:pitch w:val="variable"/>
    <w:sig w:usb0="00000000" w:usb1="00000000" w:usb2="00000000" w:usb3="00000000" w:csb0="00000000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20"/>
    <w:multiLevelType w:val="hybridMultilevel"/>
    <w:tmpl w:val="CA128B1E"/>
    <w:lvl w:ilvl="0" w:tplc="5A8ACBB0">
      <w:start w:val="1"/>
      <w:numFmt w:val="bullet"/>
      <w:lvlText w:val=""/>
      <w:lvlJc w:val="left"/>
      <w:pPr>
        <w:ind w:left="2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">
    <w:nsid w:val="008E70A9"/>
    <w:multiLevelType w:val="hybridMultilevel"/>
    <w:tmpl w:val="3654A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04C68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63698"/>
    <w:multiLevelType w:val="hybridMultilevel"/>
    <w:tmpl w:val="897CE2F6"/>
    <w:lvl w:ilvl="0" w:tplc="98661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401B9"/>
    <w:multiLevelType w:val="multilevel"/>
    <w:tmpl w:val="6E52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C203A"/>
    <w:multiLevelType w:val="hybridMultilevel"/>
    <w:tmpl w:val="2AFEDE14"/>
    <w:lvl w:ilvl="0" w:tplc="04150011">
      <w:start w:val="1"/>
      <w:numFmt w:val="decimal"/>
      <w:lvlText w:val="%1)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06CA246A"/>
    <w:multiLevelType w:val="multilevel"/>
    <w:tmpl w:val="7A3C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024707"/>
    <w:multiLevelType w:val="hybridMultilevel"/>
    <w:tmpl w:val="2C028C4E"/>
    <w:lvl w:ilvl="0" w:tplc="186C4A56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42B77"/>
    <w:multiLevelType w:val="multilevel"/>
    <w:tmpl w:val="3F5AE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>
    <w:nsid w:val="0A21355A"/>
    <w:multiLevelType w:val="multilevel"/>
    <w:tmpl w:val="DCAE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5743C"/>
    <w:multiLevelType w:val="hybridMultilevel"/>
    <w:tmpl w:val="E32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E1F7D"/>
    <w:multiLevelType w:val="hybridMultilevel"/>
    <w:tmpl w:val="8DA459F4"/>
    <w:lvl w:ilvl="0" w:tplc="3DECF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C37B4"/>
    <w:multiLevelType w:val="hybridMultilevel"/>
    <w:tmpl w:val="41DCF3C0"/>
    <w:lvl w:ilvl="0" w:tplc="3DECF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D05A1"/>
    <w:multiLevelType w:val="multilevel"/>
    <w:tmpl w:val="666CB6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B885F2D"/>
    <w:multiLevelType w:val="multilevel"/>
    <w:tmpl w:val="245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2456B3"/>
    <w:multiLevelType w:val="hybridMultilevel"/>
    <w:tmpl w:val="B5EEF66E"/>
    <w:lvl w:ilvl="0" w:tplc="5A8ACBB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1D230542"/>
    <w:multiLevelType w:val="hybridMultilevel"/>
    <w:tmpl w:val="B98CC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57978"/>
    <w:multiLevelType w:val="hybridMultilevel"/>
    <w:tmpl w:val="8A58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41C63"/>
    <w:multiLevelType w:val="hybridMultilevel"/>
    <w:tmpl w:val="86B2CF16"/>
    <w:lvl w:ilvl="0" w:tplc="A78422F4">
      <w:start w:val="1"/>
      <w:numFmt w:val="decimal"/>
      <w:lvlText w:val="%1."/>
      <w:lvlJc w:val="center"/>
      <w:pPr>
        <w:ind w:left="2486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DB6D6D"/>
    <w:multiLevelType w:val="multilevel"/>
    <w:tmpl w:val="799C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64746B"/>
    <w:multiLevelType w:val="hybridMultilevel"/>
    <w:tmpl w:val="F880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953EB9"/>
    <w:multiLevelType w:val="multilevel"/>
    <w:tmpl w:val="0230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6043AE"/>
    <w:multiLevelType w:val="hybridMultilevel"/>
    <w:tmpl w:val="75C2F620"/>
    <w:lvl w:ilvl="0" w:tplc="E58E2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F21CAC"/>
    <w:multiLevelType w:val="hybridMultilevel"/>
    <w:tmpl w:val="6704A3A4"/>
    <w:lvl w:ilvl="0" w:tplc="56C2D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801DAC"/>
    <w:multiLevelType w:val="multilevel"/>
    <w:tmpl w:val="F7B6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143383"/>
    <w:multiLevelType w:val="multilevel"/>
    <w:tmpl w:val="E7B4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880DD8"/>
    <w:multiLevelType w:val="multilevel"/>
    <w:tmpl w:val="9404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043E69"/>
    <w:multiLevelType w:val="multilevel"/>
    <w:tmpl w:val="2264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614F31"/>
    <w:multiLevelType w:val="multilevel"/>
    <w:tmpl w:val="3F5AE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>
    <w:nsid w:val="2F2A15DA"/>
    <w:multiLevelType w:val="hybridMultilevel"/>
    <w:tmpl w:val="F326C110"/>
    <w:lvl w:ilvl="0" w:tplc="A78422F4">
      <w:start w:val="1"/>
      <w:numFmt w:val="decimal"/>
      <w:lvlText w:val="%1."/>
      <w:lvlJc w:val="center"/>
      <w:pPr>
        <w:ind w:left="2486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3C46D0"/>
    <w:multiLevelType w:val="multilevel"/>
    <w:tmpl w:val="A6B2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13D234C"/>
    <w:multiLevelType w:val="multilevel"/>
    <w:tmpl w:val="C5EA46C6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>
    <w:nsid w:val="34696ADD"/>
    <w:multiLevelType w:val="hybridMultilevel"/>
    <w:tmpl w:val="B5F29AA6"/>
    <w:lvl w:ilvl="0" w:tplc="4AD2ED38">
      <w:start w:val="1"/>
      <w:numFmt w:val="decimal"/>
      <w:lvlText w:val="%1."/>
      <w:lvlJc w:val="left"/>
      <w:pPr>
        <w:ind w:left="6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812419"/>
    <w:multiLevelType w:val="hybridMultilevel"/>
    <w:tmpl w:val="29B2DF9E"/>
    <w:lvl w:ilvl="0" w:tplc="3DECF29E">
      <w:start w:val="1"/>
      <w:numFmt w:val="decimal"/>
      <w:lvlText w:val="%1."/>
      <w:lvlJc w:val="left"/>
      <w:pPr>
        <w:ind w:left="2486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62547A"/>
    <w:multiLevelType w:val="hybridMultilevel"/>
    <w:tmpl w:val="5EB0D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A9528C"/>
    <w:multiLevelType w:val="hybridMultilevel"/>
    <w:tmpl w:val="0A165760"/>
    <w:lvl w:ilvl="0" w:tplc="BA562FEA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5334B6"/>
    <w:multiLevelType w:val="hybridMultilevel"/>
    <w:tmpl w:val="69D2F52A"/>
    <w:lvl w:ilvl="0" w:tplc="DB6EB06A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6">
    <w:nsid w:val="4416440E"/>
    <w:multiLevelType w:val="hybridMultilevel"/>
    <w:tmpl w:val="4CDC0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50604F"/>
    <w:multiLevelType w:val="hybridMultilevel"/>
    <w:tmpl w:val="157C7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C60D7A"/>
    <w:multiLevelType w:val="multilevel"/>
    <w:tmpl w:val="864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A9A2CEE"/>
    <w:multiLevelType w:val="hybridMultilevel"/>
    <w:tmpl w:val="D7F09D72"/>
    <w:lvl w:ilvl="0" w:tplc="A78422F4">
      <w:start w:val="1"/>
      <w:numFmt w:val="decimal"/>
      <w:lvlText w:val="%1."/>
      <w:lvlJc w:val="center"/>
      <w:pPr>
        <w:ind w:left="2486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8B421A"/>
    <w:multiLevelType w:val="hybridMultilevel"/>
    <w:tmpl w:val="9752A3AE"/>
    <w:lvl w:ilvl="0" w:tplc="EAFA213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9F1DB3"/>
    <w:multiLevelType w:val="hybridMultilevel"/>
    <w:tmpl w:val="49EE9AB8"/>
    <w:lvl w:ilvl="0" w:tplc="3DECF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0971C5"/>
    <w:multiLevelType w:val="hybridMultilevel"/>
    <w:tmpl w:val="C8CE0E8A"/>
    <w:lvl w:ilvl="0" w:tplc="3DECF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3C24D9"/>
    <w:multiLevelType w:val="hybridMultilevel"/>
    <w:tmpl w:val="FE76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977C73"/>
    <w:multiLevelType w:val="hybridMultilevel"/>
    <w:tmpl w:val="B9187A48"/>
    <w:lvl w:ilvl="0" w:tplc="C4661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C30142"/>
    <w:multiLevelType w:val="hybridMultilevel"/>
    <w:tmpl w:val="D130B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E63D20"/>
    <w:multiLevelType w:val="hybridMultilevel"/>
    <w:tmpl w:val="65922AA6"/>
    <w:lvl w:ilvl="0" w:tplc="8A56B174">
      <w:start w:val="1"/>
      <w:numFmt w:val="decimal"/>
      <w:lvlText w:val="%1."/>
      <w:lvlJc w:val="left"/>
      <w:pPr>
        <w:ind w:left="720" w:hanging="360"/>
      </w:pPr>
    </w:lvl>
    <w:lvl w:ilvl="1" w:tplc="4E544B06">
      <w:start w:val="1"/>
      <w:numFmt w:val="lowerLetter"/>
      <w:lvlText w:val="%2."/>
      <w:lvlJc w:val="left"/>
      <w:pPr>
        <w:ind w:left="1440" w:hanging="360"/>
      </w:pPr>
    </w:lvl>
    <w:lvl w:ilvl="2" w:tplc="756E7092">
      <w:start w:val="1"/>
      <w:numFmt w:val="lowerRoman"/>
      <w:lvlText w:val="%3."/>
      <w:lvlJc w:val="right"/>
      <w:pPr>
        <w:ind w:left="2160" w:hanging="180"/>
      </w:pPr>
    </w:lvl>
    <w:lvl w:ilvl="3" w:tplc="19727D4C">
      <w:start w:val="1"/>
      <w:numFmt w:val="decimal"/>
      <w:lvlText w:val="%4."/>
      <w:lvlJc w:val="left"/>
      <w:pPr>
        <w:ind w:left="2880" w:hanging="360"/>
      </w:pPr>
    </w:lvl>
    <w:lvl w:ilvl="4" w:tplc="57749444">
      <w:start w:val="1"/>
      <w:numFmt w:val="lowerLetter"/>
      <w:lvlText w:val="%5."/>
      <w:lvlJc w:val="left"/>
      <w:pPr>
        <w:ind w:left="3600" w:hanging="360"/>
      </w:pPr>
    </w:lvl>
    <w:lvl w:ilvl="5" w:tplc="68DE8C14">
      <w:start w:val="1"/>
      <w:numFmt w:val="lowerRoman"/>
      <w:lvlText w:val="%6."/>
      <w:lvlJc w:val="right"/>
      <w:pPr>
        <w:ind w:left="4320" w:hanging="180"/>
      </w:pPr>
    </w:lvl>
    <w:lvl w:ilvl="6" w:tplc="43BAB2B4">
      <w:start w:val="1"/>
      <w:numFmt w:val="decimal"/>
      <w:lvlText w:val="%7."/>
      <w:lvlJc w:val="left"/>
      <w:pPr>
        <w:ind w:left="5040" w:hanging="360"/>
      </w:pPr>
    </w:lvl>
    <w:lvl w:ilvl="7" w:tplc="27DEC4A4">
      <w:start w:val="1"/>
      <w:numFmt w:val="lowerLetter"/>
      <w:lvlText w:val="%8."/>
      <w:lvlJc w:val="left"/>
      <w:pPr>
        <w:ind w:left="5760" w:hanging="360"/>
      </w:pPr>
    </w:lvl>
    <w:lvl w:ilvl="8" w:tplc="5C42D4B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035BF0"/>
    <w:multiLevelType w:val="hybridMultilevel"/>
    <w:tmpl w:val="5D0AB86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>
    <w:nsid w:val="6E556F8F"/>
    <w:multiLevelType w:val="multilevel"/>
    <w:tmpl w:val="1594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5A4269"/>
    <w:multiLevelType w:val="multilevel"/>
    <w:tmpl w:val="8E668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0">
    <w:nsid w:val="6EF27B0A"/>
    <w:multiLevelType w:val="multilevel"/>
    <w:tmpl w:val="E2BE4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72F570F7"/>
    <w:multiLevelType w:val="hybridMultilevel"/>
    <w:tmpl w:val="16D404E2"/>
    <w:lvl w:ilvl="0" w:tplc="3DECF29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49F4638"/>
    <w:multiLevelType w:val="hybridMultilevel"/>
    <w:tmpl w:val="96641092"/>
    <w:lvl w:ilvl="0" w:tplc="162E3B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75976E8F"/>
    <w:multiLevelType w:val="multilevel"/>
    <w:tmpl w:val="4BB00DB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4">
    <w:nsid w:val="78C20E95"/>
    <w:multiLevelType w:val="hybridMultilevel"/>
    <w:tmpl w:val="193ECC64"/>
    <w:lvl w:ilvl="0" w:tplc="9062847C">
      <w:start w:val="1"/>
      <w:numFmt w:val="decimal"/>
      <w:lvlText w:val="%1."/>
      <w:lvlJc w:val="left"/>
      <w:pPr>
        <w:ind w:left="720" w:hanging="360"/>
      </w:pPr>
    </w:lvl>
    <w:lvl w:ilvl="1" w:tplc="1E22543C">
      <w:start w:val="1"/>
      <w:numFmt w:val="lowerLetter"/>
      <w:lvlText w:val="%2."/>
      <w:lvlJc w:val="left"/>
      <w:pPr>
        <w:ind w:left="1440" w:hanging="360"/>
      </w:pPr>
    </w:lvl>
    <w:lvl w:ilvl="2" w:tplc="178CC482">
      <w:start w:val="1"/>
      <w:numFmt w:val="lowerRoman"/>
      <w:lvlText w:val="%3."/>
      <w:lvlJc w:val="right"/>
      <w:pPr>
        <w:ind w:left="2160" w:hanging="180"/>
      </w:pPr>
    </w:lvl>
    <w:lvl w:ilvl="3" w:tplc="6A0CE434">
      <w:start w:val="1"/>
      <w:numFmt w:val="decimal"/>
      <w:lvlText w:val="%4."/>
      <w:lvlJc w:val="left"/>
      <w:pPr>
        <w:ind w:left="2880" w:hanging="360"/>
      </w:pPr>
    </w:lvl>
    <w:lvl w:ilvl="4" w:tplc="5B4A8D66">
      <w:start w:val="1"/>
      <w:numFmt w:val="lowerLetter"/>
      <w:lvlText w:val="%5."/>
      <w:lvlJc w:val="left"/>
      <w:pPr>
        <w:ind w:left="3600" w:hanging="360"/>
      </w:pPr>
    </w:lvl>
    <w:lvl w:ilvl="5" w:tplc="FC9481DE">
      <w:start w:val="1"/>
      <w:numFmt w:val="lowerRoman"/>
      <w:lvlText w:val="%6."/>
      <w:lvlJc w:val="right"/>
      <w:pPr>
        <w:ind w:left="4320" w:hanging="180"/>
      </w:pPr>
    </w:lvl>
    <w:lvl w:ilvl="6" w:tplc="C5F269A8">
      <w:start w:val="1"/>
      <w:numFmt w:val="decimal"/>
      <w:lvlText w:val="%7."/>
      <w:lvlJc w:val="left"/>
      <w:pPr>
        <w:ind w:left="5040" w:hanging="360"/>
      </w:pPr>
    </w:lvl>
    <w:lvl w:ilvl="7" w:tplc="ED625ED0">
      <w:start w:val="1"/>
      <w:numFmt w:val="lowerLetter"/>
      <w:lvlText w:val="%8."/>
      <w:lvlJc w:val="left"/>
      <w:pPr>
        <w:ind w:left="5760" w:hanging="360"/>
      </w:pPr>
    </w:lvl>
    <w:lvl w:ilvl="8" w:tplc="EB803A52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BF52E8"/>
    <w:multiLevelType w:val="hybridMultilevel"/>
    <w:tmpl w:val="AFDC01FE"/>
    <w:lvl w:ilvl="0" w:tplc="FB86D452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6">
    <w:nsid w:val="7E5B3D93"/>
    <w:multiLevelType w:val="hybridMultilevel"/>
    <w:tmpl w:val="361A00B2"/>
    <w:lvl w:ilvl="0" w:tplc="A78422F4">
      <w:start w:val="1"/>
      <w:numFmt w:val="decimal"/>
      <w:lvlText w:val="%1."/>
      <w:lvlJc w:val="center"/>
      <w:pPr>
        <w:ind w:left="2486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973DBE"/>
    <w:multiLevelType w:val="hybridMultilevel"/>
    <w:tmpl w:val="A086A642"/>
    <w:lvl w:ilvl="0" w:tplc="A44A1A92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F7800D6"/>
    <w:multiLevelType w:val="multilevel"/>
    <w:tmpl w:val="7370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F8309B2"/>
    <w:multiLevelType w:val="hybridMultilevel"/>
    <w:tmpl w:val="E0ACA2DA"/>
    <w:lvl w:ilvl="0" w:tplc="12D6DEAC">
      <w:start w:val="1"/>
      <w:numFmt w:val="decimal"/>
      <w:lvlText w:val="%1)"/>
      <w:lvlJc w:val="left"/>
      <w:pPr>
        <w:ind w:left="24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D60129"/>
    <w:multiLevelType w:val="multilevel"/>
    <w:tmpl w:val="00CE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48"/>
  </w:num>
  <w:num w:numId="2">
    <w:abstractNumId w:val="2"/>
  </w:num>
  <w:num w:numId="3">
    <w:abstractNumId w:val="33"/>
  </w:num>
  <w:num w:numId="4">
    <w:abstractNumId w:val="43"/>
  </w:num>
  <w:num w:numId="5">
    <w:abstractNumId w:val="45"/>
  </w:num>
  <w:num w:numId="6">
    <w:abstractNumId w:val="12"/>
  </w:num>
  <w:num w:numId="7">
    <w:abstractNumId w:val="35"/>
  </w:num>
  <w:num w:numId="8">
    <w:abstractNumId w:val="15"/>
  </w:num>
  <w:num w:numId="9">
    <w:abstractNumId w:val="9"/>
  </w:num>
  <w:num w:numId="10">
    <w:abstractNumId w:val="1"/>
  </w:num>
  <w:num w:numId="11">
    <w:abstractNumId w:val="37"/>
  </w:num>
  <w:num w:numId="12">
    <w:abstractNumId w:val="40"/>
  </w:num>
  <w:num w:numId="13">
    <w:abstractNumId w:val="59"/>
  </w:num>
  <w:num w:numId="14">
    <w:abstractNumId w:val="55"/>
  </w:num>
  <w:num w:numId="15">
    <w:abstractNumId w:val="22"/>
  </w:num>
  <w:num w:numId="16">
    <w:abstractNumId w:val="49"/>
  </w:num>
  <w:num w:numId="17">
    <w:abstractNumId w:val="27"/>
  </w:num>
  <w:num w:numId="18">
    <w:abstractNumId w:val="50"/>
  </w:num>
  <w:num w:numId="19">
    <w:abstractNumId w:val="0"/>
  </w:num>
  <w:num w:numId="20">
    <w:abstractNumId w:val="21"/>
  </w:num>
  <w:num w:numId="21">
    <w:abstractNumId w:val="46"/>
  </w:num>
  <w:num w:numId="22">
    <w:abstractNumId w:val="44"/>
  </w:num>
  <w:num w:numId="23">
    <w:abstractNumId w:val="54"/>
  </w:num>
  <w:num w:numId="24">
    <w:abstractNumId w:val="10"/>
  </w:num>
  <w:num w:numId="25">
    <w:abstractNumId w:val="41"/>
  </w:num>
  <w:num w:numId="26">
    <w:abstractNumId w:val="8"/>
  </w:num>
  <w:num w:numId="27">
    <w:abstractNumId w:val="34"/>
  </w:num>
  <w:num w:numId="28">
    <w:abstractNumId w:val="38"/>
  </w:num>
  <w:num w:numId="29">
    <w:abstractNumId w:val="25"/>
  </w:num>
  <w:num w:numId="30">
    <w:abstractNumId w:val="56"/>
  </w:num>
  <w:num w:numId="31">
    <w:abstractNumId w:val="60"/>
  </w:num>
  <w:num w:numId="32">
    <w:abstractNumId w:val="7"/>
  </w:num>
  <w:num w:numId="33">
    <w:abstractNumId w:val="47"/>
  </w:num>
  <w:num w:numId="34">
    <w:abstractNumId w:val="4"/>
  </w:num>
  <w:num w:numId="35">
    <w:abstractNumId w:val="20"/>
  </w:num>
  <w:num w:numId="36">
    <w:abstractNumId w:val="26"/>
  </w:num>
  <w:num w:numId="37">
    <w:abstractNumId w:val="53"/>
  </w:num>
  <w:num w:numId="38">
    <w:abstractNumId w:val="30"/>
  </w:num>
  <w:num w:numId="39">
    <w:abstractNumId w:val="28"/>
  </w:num>
  <w:num w:numId="40">
    <w:abstractNumId w:val="24"/>
  </w:num>
  <w:num w:numId="41">
    <w:abstractNumId w:val="39"/>
  </w:num>
  <w:num w:numId="42">
    <w:abstractNumId w:val="31"/>
  </w:num>
  <w:num w:numId="43">
    <w:abstractNumId w:val="5"/>
  </w:num>
  <w:num w:numId="44">
    <w:abstractNumId w:val="29"/>
  </w:num>
  <w:num w:numId="45">
    <w:abstractNumId w:val="18"/>
    <w:lvlOverride w:ilvl="0">
      <w:lvl w:ilvl="0">
        <w:numFmt w:val="lowerLetter"/>
        <w:lvlText w:val="%1."/>
        <w:lvlJc w:val="left"/>
      </w:lvl>
    </w:lvlOverride>
  </w:num>
  <w:num w:numId="46">
    <w:abstractNumId w:val="3"/>
  </w:num>
  <w:num w:numId="47">
    <w:abstractNumId w:val="13"/>
  </w:num>
  <w:num w:numId="48">
    <w:abstractNumId w:val="58"/>
  </w:num>
  <w:num w:numId="49">
    <w:abstractNumId w:val="17"/>
  </w:num>
  <w:num w:numId="50">
    <w:abstractNumId w:val="23"/>
  </w:num>
  <w:num w:numId="51">
    <w:abstractNumId w:val="36"/>
  </w:num>
  <w:num w:numId="52">
    <w:abstractNumId w:val="16"/>
  </w:num>
  <w:num w:numId="53">
    <w:abstractNumId w:val="42"/>
  </w:num>
  <w:num w:numId="54">
    <w:abstractNumId w:val="19"/>
  </w:num>
  <w:num w:numId="55">
    <w:abstractNumId w:val="11"/>
  </w:num>
  <w:num w:numId="56">
    <w:abstractNumId w:val="52"/>
  </w:num>
  <w:num w:numId="57">
    <w:abstractNumId w:val="14"/>
  </w:num>
  <w:num w:numId="58">
    <w:abstractNumId w:val="51"/>
  </w:num>
  <w:num w:numId="59">
    <w:abstractNumId w:val="32"/>
  </w:num>
  <w:num w:numId="60">
    <w:abstractNumId w:val="6"/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A7AA7"/>
    <w:rsid w:val="00005AB0"/>
    <w:rsid w:val="00034DE8"/>
    <w:rsid w:val="000405ED"/>
    <w:rsid w:val="00082E38"/>
    <w:rsid w:val="000A7A6F"/>
    <w:rsid w:val="000C2FE5"/>
    <w:rsid w:val="002178BE"/>
    <w:rsid w:val="0024793A"/>
    <w:rsid w:val="00283367"/>
    <w:rsid w:val="002D3037"/>
    <w:rsid w:val="00313397"/>
    <w:rsid w:val="00342DEA"/>
    <w:rsid w:val="00343A96"/>
    <w:rsid w:val="0036056E"/>
    <w:rsid w:val="00363E21"/>
    <w:rsid w:val="003971AA"/>
    <w:rsid w:val="003B0EDF"/>
    <w:rsid w:val="003B2BDF"/>
    <w:rsid w:val="003C388C"/>
    <w:rsid w:val="00417C36"/>
    <w:rsid w:val="00430793"/>
    <w:rsid w:val="00431AF0"/>
    <w:rsid w:val="00473922"/>
    <w:rsid w:val="004A41B9"/>
    <w:rsid w:val="004A7AA7"/>
    <w:rsid w:val="0050443A"/>
    <w:rsid w:val="005561DB"/>
    <w:rsid w:val="00652221"/>
    <w:rsid w:val="0065774D"/>
    <w:rsid w:val="006D2437"/>
    <w:rsid w:val="006F2AF1"/>
    <w:rsid w:val="00710723"/>
    <w:rsid w:val="0078600F"/>
    <w:rsid w:val="007A1A8B"/>
    <w:rsid w:val="007B4696"/>
    <w:rsid w:val="0082057E"/>
    <w:rsid w:val="0084740F"/>
    <w:rsid w:val="0087086C"/>
    <w:rsid w:val="008D6C57"/>
    <w:rsid w:val="008D6CCA"/>
    <w:rsid w:val="009441D5"/>
    <w:rsid w:val="00951269"/>
    <w:rsid w:val="009630EA"/>
    <w:rsid w:val="00970B2E"/>
    <w:rsid w:val="00A216C8"/>
    <w:rsid w:val="00A33EC9"/>
    <w:rsid w:val="00A55E45"/>
    <w:rsid w:val="00AA7407"/>
    <w:rsid w:val="00B21F57"/>
    <w:rsid w:val="00B35E3F"/>
    <w:rsid w:val="00B44308"/>
    <w:rsid w:val="00B45C60"/>
    <w:rsid w:val="00BA492F"/>
    <w:rsid w:val="00BC000F"/>
    <w:rsid w:val="00BD41C0"/>
    <w:rsid w:val="00C36C6F"/>
    <w:rsid w:val="00C4273E"/>
    <w:rsid w:val="00C942AB"/>
    <w:rsid w:val="00CA3F38"/>
    <w:rsid w:val="00CB7C17"/>
    <w:rsid w:val="00CC1C14"/>
    <w:rsid w:val="00CD7798"/>
    <w:rsid w:val="00CE363F"/>
    <w:rsid w:val="00CE7316"/>
    <w:rsid w:val="00D1552D"/>
    <w:rsid w:val="00DA5FEF"/>
    <w:rsid w:val="00E00B43"/>
    <w:rsid w:val="00E16A07"/>
    <w:rsid w:val="00EA2F20"/>
    <w:rsid w:val="00ED6045"/>
    <w:rsid w:val="00ED7149"/>
    <w:rsid w:val="00EF3960"/>
    <w:rsid w:val="00F073E5"/>
    <w:rsid w:val="00F24366"/>
    <w:rsid w:val="00F336E8"/>
    <w:rsid w:val="00F3451E"/>
    <w:rsid w:val="00F53E46"/>
    <w:rsid w:val="00F57D29"/>
    <w:rsid w:val="00F80E94"/>
    <w:rsid w:val="00FE0CF7"/>
    <w:rsid w:val="00FF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A7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E7316"/>
    <w:pPr>
      <w:keepNext/>
      <w:keepLines/>
      <w:numPr>
        <w:numId w:val="60"/>
      </w:numPr>
      <w:spacing w:before="240" w:after="0"/>
      <w:ind w:left="284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1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1269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1269"/>
    <w:pPr>
      <w:keepNext/>
      <w:keepLines/>
      <w:widowControl w:val="0"/>
      <w:suppressAutoHyphens/>
      <w:spacing w:before="40" w:after="0" w:line="240" w:lineRule="auto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kern w:val="2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7316"/>
    <w:rPr>
      <w:rFonts w:ascii="Times New Roman" w:eastAsiaTheme="majorEastAsia" w:hAnsi="Times New Roman" w:cstheme="majorBidi"/>
      <w:b/>
      <w:bCs/>
      <w:sz w:val="28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9512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269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A7AA7"/>
    <w:pPr>
      <w:ind w:left="720"/>
      <w:contextualSpacing/>
    </w:pPr>
  </w:style>
  <w:style w:type="paragraph" w:customStyle="1" w:styleId="Normalny1">
    <w:name w:val="Normalny1"/>
    <w:qFormat/>
    <w:rsid w:val="004A7AA7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zh-CN"/>
    </w:rPr>
  </w:style>
  <w:style w:type="character" w:customStyle="1" w:styleId="Wyrnienie">
    <w:name w:val="Wyróżnienie"/>
    <w:uiPriority w:val="20"/>
    <w:qFormat/>
    <w:rsid w:val="004A7AA7"/>
    <w:rPr>
      <w:i/>
      <w:iCs/>
    </w:rPr>
  </w:style>
  <w:style w:type="table" w:styleId="Tabela-Siatka">
    <w:name w:val="Table Grid"/>
    <w:basedOn w:val="Standardowy"/>
    <w:uiPriority w:val="39"/>
    <w:rsid w:val="004A7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7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7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79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798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1269"/>
    <w:rPr>
      <w:rFonts w:asciiTheme="majorHAnsi" w:eastAsiaTheme="majorEastAsia" w:hAnsiTheme="majorHAnsi" w:cs="Mangal"/>
      <w:i/>
      <w:iCs/>
      <w:color w:val="365F91" w:themeColor="accent1" w:themeShade="BF"/>
      <w:kern w:val="2"/>
      <w:sz w:val="24"/>
      <w:szCs w:val="21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51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1269"/>
    <w:rPr>
      <w:rFonts w:ascii="Courier New" w:eastAsia="Times New Roman" w:hAnsi="Courier New"/>
      <w:lang w:eastAsia="zh-CN"/>
    </w:rPr>
  </w:style>
  <w:style w:type="paragraph" w:customStyle="1" w:styleId="Tretekstu">
    <w:name w:val="Treść tekstu"/>
    <w:basedOn w:val="Normalny"/>
    <w:rsid w:val="00951269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12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1269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951269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269"/>
    <w:pPr>
      <w:shd w:val="clear" w:color="auto" w:fill="FFFFFF"/>
      <w:spacing w:before="0"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51269"/>
    <w:pPr>
      <w:widowControl w:val="0"/>
      <w:suppressAutoHyphens/>
      <w:spacing w:after="10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951269"/>
    <w:pPr>
      <w:widowControl w:val="0"/>
      <w:suppressAutoHyphens/>
      <w:spacing w:after="100" w:line="240" w:lineRule="auto"/>
      <w:ind w:left="240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5126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51269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wrtext">
    <w:name w:val="wrtext"/>
    <w:basedOn w:val="Domylnaczcionkaakapitu"/>
    <w:uiPriority w:val="99"/>
    <w:rsid w:val="00951269"/>
  </w:style>
  <w:style w:type="paragraph" w:styleId="NormalnyWeb">
    <w:name w:val="Normal (Web)"/>
    <w:basedOn w:val="Normalny"/>
    <w:uiPriority w:val="99"/>
    <w:unhideWhenUsed/>
    <w:rsid w:val="00951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95126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5126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5126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5126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95126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y2iqfc">
    <w:name w:val="y2iqfc"/>
    <w:basedOn w:val="Domylnaczcionkaakapitu"/>
    <w:rsid w:val="00951269"/>
  </w:style>
  <w:style w:type="paragraph" w:styleId="Legenda">
    <w:name w:val="caption"/>
    <w:basedOn w:val="Normalny"/>
    <w:next w:val="Normalny"/>
    <w:uiPriority w:val="35"/>
    <w:unhideWhenUsed/>
    <w:qFormat/>
    <w:rsid w:val="00951269"/>
    <w:pPr>
      <w:widowControl w:val="0"/>
      <w:suppressAutoHyphens/>
      <w:spacing w:after="200" w:line="240" w:lineRule="auto"/>
    </w:pPr>
    <w:rPr>
      <w:rFonts w:ascii="Times New Roman" w:eastAsia="SimSun" w:hAnsi="Times New Roman" w:cs="Mangal"/>
      <w:b/>
      <w:bCs/>
      <w:color w:val="4F81BD" w:themeColor="accent1"/>
      <w:kern w:val="2"/>
      <w:sz w:val="18"/>
      <w:szCs w:val="16"/>
      <w:lang w:eastAsia="zh-CN" w:bidi="hi-IN"/>
    </w:rPr>
  </w:style>
  <w:style w:type="paragraph" w:customStyle="1" w:styleId="v1gmail-msolistparagraph">
    <w:name w:val="v1gmail-msolistparagraph"/>
    <w:basedOn w:val="Normalny"/>
    <w:rsid w:val="00951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horttext">
    <w:name w:val="short_text"/>
    <w:rsid w:val="00951269"/>
  </w:style>
  <w:style w:type="paragraph" w:customStyle="1" w:styleId="Standard">
    <w:name w:val="Standard"/>
    <w:rsid w:val="00951269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F073E5"/>
    <w:rPr>
      <w:color w:val="0000FF"/>
      <w:u w:val="single"/>
    </w:rPr>
  </w:style>
  <w:style w:type="paragraph" w:customStyle="1" w:styleId="msonormal0">
    <w:name w:val="msonormal"/>
    <w:basedOn w:val="Normalny"/>
    <w:rsid w:val="00F07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073E5"/>
    <w:pPr>
      <w:spacing w:before="100" w:beforeAutospacing="1" w:after="100" w:afterAutospacing="1" w:line="240" w:lineRule="auto"/>
    </w:pPr>
    <w:rPr>
      <w:rFonts w:ascii="Arial ce" w:eastAsia="Times New Roman" w:hAnsi="Arial ce"/>
      <w:color w:val="000000"/>
      <w:sz w:val="28"/>
      <w:szCs w:val="28"/>
      <w:lang w:eastAsia="pl-PL"/>
    </w:rPr>
  </w:style>
  <w:style w:type="paragraph" w:customStyle="1" w:styleId="xl63">
    <w:name w:val="xl6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64">
    <w:name w:val="xl6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65">
    <w:name w:val="xl6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pl-PL"/>
    </w:rPr>
  </w:style>
  <w:style w:type="paragraph" w:customStyle="1" w:styleId="xl66">
    <w:name w:val="xl6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pl-PL"/>
    </w:rPr>
  </w:style>
  <w:style w:type="paragraph" w:customStyle="1" w:styleId="xl67">
    <w:name w:val="xl6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68">
    <w:name w:val="xl6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69">
    <w:name w:val="xl6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70">
    <w:name w:val="xl7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71">
    <w:name w:val="xl7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72">
    <w:name w:val="xl72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73">
    <w:name w:val="xl73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74">
    <w:name w:val="xl74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75">
    <w:name w:val="xl75"/>
    <w:basedOn w:val="Normalny"/>
    <w:rsid w:val="00F073E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76">
    <w:name w:val="xl7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77">
    <w:name w:val="xl77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78">
    <w:name w:val="xl78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79">
    <w:name w:val="xl79"/>
    <w:basedOn w:val="Normalny"/>
    <w:rsid w:val="00F073E5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80">
    <w:name w:val="xl8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81">
    <w:name w:val="xl8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82">
    <w:name w:val="xl82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83">
    <w:name w:val="xl83"/>
    <w:basedOn w:val="Normalny"/>
    <w:rsid w:val="00F073E5"/>
    <w:pPr>
      <w:pBdr>
        <w:left w:val="single" w:sz="4" w:space="0" w:color="000000"/>
        <w:bottom w:val="single" w:sz="4" w:space="0" w:color="000000"/>
      </w:pBdr>
      <w:shd w:val="clear" w:color="558ED5" w:fill="55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84">
    <w:name w:val="xl84"/>
    <w:basedOn w:val="Normalny"/>
    <w:rsid w:val="00F073E5"/>
    <w:pPr>
      <w:pBdr>
        <w:bottom w:val="single" w:sz="4" w:space="0" w:color="000000"/>
      </w:pBdr>
      <w:shd w:val="clear" w:color="558ED5" w:fill="55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85">
    <w:name w:val="xl85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86">
    <w:name w:val="xl86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87">
    <w:name w:val="xl87"/>
    <w:basedOn w:val="Normalny"/>
    <w:rsid w:val="00F073E5"/>
    <w:pPr>
      <w:pBdr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88">
    <w:name w:val="xl8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89">
    <w:name w:val="xl89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90">
    <w:name w:val="xl9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91">
    <w:name w:val="xl9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92">
    <w:name w:val="xl92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93">
    <w:name w:val="xl93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94">
    <w:name w:val="xl94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95">
    <w:name w:val="xl95"/>
    <w:basedOn w:val="Normalny"/>
    <w:rsid w:val="00F073E5"/>
    <w:pPr>
      <w:pBdr>
        <w:top w:val="single" w:sz="4" w:space="0" w:color="000000"/>
      </w:pBdr>
      <w:shd w:val="clear" w:color="92D05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96">
    <w:name w:val="xl96"/>
    <w:basedOn w:val="Normalny"/>
    <w:rsid w:val="00F073E5"/>
    <w:pPr>
      <w:pBdr>
        <w:bottom w:val="single" w:sz="4" w:space="0" w:color="000000"/>
      </w:pBdr>
      <w:shd w:val="clear" w:color="92D05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97">
    <w:name w:val="xl97"/>
    <w:basedOn w:val="Normalny"/>
    <w:rsid w:val="00F073E5"/>
    <w:pPr>
      <w:shd w:val="clear" w:color="92D05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98">
    <w:name w:val="xl98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99">
    <w:name w:val="xl99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00">
    <w:name w:val="xl100"/>
    <w:basedOn w:val="Normalny"/>
    <w:rsid w:val="00F073E5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01">
    <w:name w:val="xl101"/>
    <w:basedOn w:val="Normalny"/>
    <w:rsid w:val="00F073E5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02">
    <w:name w:val="xl102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B61A7" w:fill="FB61A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03">
    <w:name w:val="xl103"/>
    <w:basedOn w:val="Normalny"/>
    <w:rsid w:val="00F073E5"/>
    <w:pPr>
      <w:pBdr>
        <w:left w:val="single" w:sz="4" w:space="0" w:color="000000"/>
      </w:pBdr>
      <w:shd w:val="clear" w:color="FB61A7" w:fill="FB61A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04">
    <w:name w:val="xl104"/>
    <w:basedOn w:val="Normalny"/>
    <w:rsid w:val="00F073E5"/>
    <w:pPr>
      <w:shd w:val="clear" w:color="FB61A7" w:fill="FB61A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05">
    <w:name w:val="xl105"/>
    <w:basedOn w:val="Normalny"/>
    <w:rsid w:val="00F073E5"/>
    <w:pPr>
      <w:pBdr>
        <w:top w:val="single" w:sz="4" w:space="0" w:color="000000"/>
      </w:pBdr>
      <w:shd w:val="clear" w:color="FB61A7" w:fill="FB61A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06">
    <w:name w:val="xl106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07">
    <w:name w:val="xl107"/>
    <w:basedOn w:val="Normalny"/>
    <w:rsid w:val="00F073E5"/>
    <w:pPr>
      <w:shd w:val="clear" w:color="CDABFF" w:fill="CDAB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6"/>
      <w:szCs w:val="36"/>
      <w:lang w:eastAsia="pl-PL"/>
    </w:rPr>
  </w:style>
  <w:style w:type="paragraph" w:customStyle="1" w:styleId="xl108">
    <w:name w:val="xl108"/>
    <w:basedOn w:val="Normalny"/>
    <w:rsid w:val="00F073E5"/>
    <w:pPr>
      <w:pBdr>
        <w:bottom w:val="single" w:sz="4" w:space="0" w:color="000000"/>
      </w:pBdr>
      <w:shd w:val="clear" w:color="CDABFF" w:fill="CDAB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6"/>
      <w:szCs w:val="36"/>
      <w:lang w:eastAsia="pl-PL"/>
    </w:rPr>
  </w:style>
  <w:style w:type="paragraph" w:customStyle="1" w:styleId="xl109">
    <w:name w:val="xl10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DABFF" w:fill="CDAB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10">
    <w:name w:val="xl11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15">
    <w:name w:val="xl11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16">
    <w:name w:val="xl116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xl117">
    <w:name w:val="xl117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18">
    <w:name w:val="xl118"/>
    <w:basedOn w:val="Normalny"/>
    <w:rsid w:val="00F073E5"/>
    <w:pPr>
      <w:pBdr>
        <w:left w:val="single" w:sz="4" w:space="0" w:color="000000"/>
        <w:bottom w:val="single" w:sz="4" w:space="0" w:color="000000"/>
      </w:pBdr>
      <w:shd w:val="clear" w:color="CDABFF" w:fill="CDAB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6"/>
      <w:szCs w:val="36"/>
      <w:lang w:eastAsia="pl-PL"/>
    </w:rPr>
  </w:style>
  <w:style w:type="paragraph" w:customStyle="1" w:styleId="xl119">
    <w:name w:val="xl119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CDABFF" w:fill="CDAB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21">
    <w:name w:val="xl121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22">
    <w:name w:val="xl122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color w:val="000000"/>
      <w:sz w:val="32"/>
      <w:szCs w:val="32"/>
      <w:lang w:eastAsia="pl-PL"/>
    </w:rPr>
  </w:style>
  <w:style w:type="paragraph" w:customStyle="1" w:styleId="xl123">
    <w:name w:val="xl12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Arial ce" w:eastAsia="Times New Roman" w:hAnsi="Arial ce"/>
      <w:color w:val="000000"/>
      <w:sz w:val="32"/>
      <w:szCs w:val="32"/>
      <w:lang w:eastAsia="pl-PL"/>
    </w:rPr>
  </w:style>
  <w:style w:type="paragraph" w:customStyle="1" w:styleId="xl124">
    <w:name w:val="xl12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color w:val="000000"/>
      <w:sz w:val="32"/>
      <w:szCs w:val="32"/>
      <w:lang w:eastAsia="pl-PL"/>
    </w:rPr>
  </w:style>
  <w:style w:type="paragraph" w:customStyle="1" w:styleId="xl125">
    <w:name w:val="xl125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26">
    <w:name w:val="xl126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27">
    <w:name w:val="xl12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28">
    <w:name w:val="xl128"/>
    <w:basedOn w:val="Normalny"/>
    <w:rsid w:val="00F073E5"/>
    <w:pPr>
      <w:pBdr>
        <w:top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29">
    <w:name w:val="xl129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0">
    <w:name w:val="xl130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1">
    <w:name w:val="xl131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2">
    <w:name w:val="xl132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3">
    <w:name w:val="xl13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4">
    <w:name w:val="xl134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6">
    <w:name w:val="xl136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7">
    <w:name w:val="xl137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8">
    <w:name w:val="xl138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9">
    <w:name w:val="xl139"/>
    <w:basedOn w:val="Normalny"/>
    <w:rsid w:val="00F073E5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0">
    <w:name w:val="xl140"/>
    <w:basedOn w:val="Normalny"/>
    <w:rsid w:val="00F073E5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1">
    <w:name w:val="xl141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2">
    <w:name w:val="xl142"/>
    <w:basedOn w:val="Normalny"/>
    <w:rsid w:val="00F073E5"/>
    <w:pPr>
      <w:pBdr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3">
    <w:name w:val="xl143"/>
    <w:basedOn w:val="Normalny"/>
    <w:rsid w:val="00F073E5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4">
    <w:name w:val="xl144"/>
    <w:basedOn w:val="Normalny"/>
    <w:rsid w:val="00F073E5"/>
    <w:pPr>
      <w:pBdr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5">
    <w:name w:val="xl145"/>
    <w:basedOn w:val="Normalny"/>
    <w:rsid w:val="00F073E5"/>
    <w:pPr>
      <w:pBdr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6">
    <w:name w:val="xl146"/>
    <w:basedOn w:val="Normalny"/>
    <w:rsid w:val="00F073E5"/>
    <w:pPr>
      <w:pBdr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7">
    <w:name w:val="xl147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8">
    <w:name w:val="xl14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xl149">
    <w:name w:val="xl149"/>
    <w:basedOn w:val="Normalny"/>
    <w:rsid w:val="00F073E5"/>
    <w:pPr>
      <w:pBdr>
        <w:bottom w:val="single" w:sz="4" w:space="0" w:color="000000"/>
        <w:right w:val="single" w:sz="4" w:space="0" w:color="000000"/>
      </w:pBdr>
      <w:shd w:val="clear" w:color="C0C0C0" w:fill="FF6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50">
    <w:name w:val="xl150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6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51">
    <w:name w:val="xl151"/>
    <w:basedOn w:val="Normalny"/>
    <w:rsid w:val="00F073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F073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53">
    <w:name w:val="xl153"/>
    <w:basedOn w:val="Normalny"/>
    <w:rsid w:val="00F07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54">
    <w:name w:val="xl15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58ED5" w:fill="558ED5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b/>
      <w:bCs/>
      <w:color w:val="000000"/>
      <w:sz w:val="32"/>
      <w:szCs w:val="32"/>
      <w:lang w:eastAsia="pl-PL"/>
    </w:rPr>
  </w:style>
  <w:style w:type="paragraph" w:customStyle="1" w:styleId="xl155">
    <w:name w:val="xl155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56">
    <w:name w:val="xl156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57">
    <w:name w:val="xl157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58">
    <w:name w:val="xl15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59">
    <w:name w:val="xl159"/>
    <w:basedOn w:val="Normalny"/>
    <w:rsid w:val="00F073E5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60">
    <w:name w:val="xl160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61">
    <w:name w:val="xl161"/>
    <w:basedOn w:val="Normalny"/>
    <w:rsid w:val="00F07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162">
    <w:name w:val="xl162"/>
    <w:basedOn w:val="Normalny"/>
    <w:rsid w:val="00F073E5"/>
    <w:pPr>
      <w:pBdr>
        <w:bottom w:val="single" w:sz="4" w:space="0" w:color="000000"/>
        <w:right w:val="single" w:sz="4" w:space="0" w:color="000000"/>
      </w:pBdr>
      <w:shd w:val="clear" w:color="E6B9B8" w:fill="E6B9B8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b/>
      <w:bCs/>
      <w:color w:val="000000"/>
      <w:sz w:val="32"/>
      <w:szCs w:val="32"/>
      <w:lang w:eastAsia="pl-PL"/>
    </w:rPr>
  </w:style>
  <w:style w:type="paragraph" w:customStyle="1" w:styleId="xl163">
    <w:name w:val="xl163"/>
    <w:basedOn w:val="Normalny"/>
    <w:rsid w:val="00F073E5"/>
    <w:pPr>
      <w:pBdr>
        <w:left w:val="single" w:sz="4" w:space="0" w:color="000000"/>
        <w:right w:val="single" w:sz="4" w:space="0" w:color="000000"/>
      </w:pBdr>
      <w:shd w:val="clear" w:color="E6B9B8" w:fill="E6B9B8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b/>
      <w:bCs/>
      <w:color w:val="000000"/>
      <w:sz w:val="32"/>
      <w:szCs w:val="32"/>
      <w:lang w:eastAsia="pl-PL"/>
    </w:rPr>
  </w:style>
  <w:style w:type="paragraph" w:customStyle="1" w:styleId="xl164">
    <w:name w:val="xl164"/>
    <w:basedOn w:val="Normalny"/>
    <w:rsid w:val="00F073E5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65">
    <w:name w:val="xl165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66">
    <w:name w:val="xl16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b/>
      <w:bCs/>
      <w:color w:val="000000"/>
      <w:sz w:val="32"/>
      <w:szCs w:val="32"/>
      <w:lang w:eastAsia="pl-PL"/>
    </w:rPr>
  </w:style>
  <w:style w:type="paragraph" w:customStyle="1" w:styleId="xl167">
    <w:name w:val="xl16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68">
    <w:name w:val="xl168"/>
    <w:basedOn w:val="Normalny"/>
    <w:rsid w:val="00F073E5"/>
    <w:pPr>
      <w:pBdr>
        <w:top w:val="single" w:sz="4" w:space="0" w:color="auto"/>
        <w:bottom w:val="single" w:sz="4" w:space="0" w:color="auto"/>
      </w:pBdr>
      <w:shd w:val="clear" w:color="92D05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69">
    <w:name w:val="xl169"/>
    <w:basedOn w:val="Normalny"/>
    <w:rsid w:val="00F073E5"/>
    <w:pPr>
      <w:pBdr>
        <w:top w:val="single" w:sz="4" w:space="0" w:color="auto"/>
        <w:bottom w:val="single" w:sz="4" w:space="0" w:color="auto"/>
      </w:pBdr>
      <w:shd w:val="clear" w:color="C0C0C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70">
    <w:name w:val="xl170"/>
    <w:basedOn w:val="Normalny"/>
    <w:rsid w:val="00F073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71">
    <w:name w:val="xl171"/>
    <w:basedOn w:val="Normalny"/>
    <w:rsid w:val="00F073E5"/>
    <w:pPr>
      <w:pBdr>
        <w:top w:val="single" w:sz="4" w:space="0" w:color="000000"/>
      </w:pBdr>
      <w:shd w:val="clear" w:color="AEFF0D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72">
    <w:name w:val="xl172"/>
    <w:basedOn w:val="Normalny"/>
    <w:rsid w:val="00F073E5"/>
    <w:pPr>
      <w:pBdr>
        <w:top w:val="single" w:sz="4" w:space="0" w:color="auto"/>
        <w:bottom w:val="single" w:sz="4" w:space="0" w:color="auto"/>
      </w:pBdr>
      <w:shd w:val="clear" w:color="AEFF0D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73">
    <w:name w:val="xl173"/>
    <w:basedOn w:val="Normalny"/>
    <w:rsid w:val="00F073E5"/>
    <w:pPr>
      <w:shd w:val="clear" w:color="AEFF0D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74">
    <w:name w:val="xl174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75">
    <w:name w:val="xl175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76">
    <w:name w:val="xl17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177">
    <w:name w:val="xl17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178">
    <w:name w:val="xl17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79">
    <w:name w:val="xl17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80">
    <w:name w:val="xl18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81">
    <w:name w:val="xl18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82">
    <w:name w:val="xl182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83">
    <w:name w:val="xl18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84">
    <w:name w:val="xl18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customStyle="1" w:styleId="xl185">
    <w:name w:val="xl18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86">
    <w:name w:val="xl186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87">
    <w:name w:val="xl187"/>
    <w:basedOn w:val="Normalny"/>
    <w:rsid w:val="00F073E5"/>
    <w:pPr>
      <w:shd w:val="clear" w:color="FFFFCC" w:fill="FFFFFF"/>
      <w:spacing w:before="100" w:beforeAutospacing="1" w:after="100" w:afterAutospacing="1" w:line="240" w:lineRule="auto"/>
    </w:pPr>
    <w:rPr>
      <w:rFonts w:ascii="Arial ce" w:eastAsia="Times New Roman" w:hAnsi="Arial ce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F073E5"/>
    <w:pPr>
      <w:shd w:val="clear" w:color="FFFFCC" w:fill="FFFFFF"/>
      <w:spacing w:before="100" w:beforeAutospacing="1" w:after="100" w:afterAutospacing="1" w:line="240" w:lineRule="auto"/>
    </w:pPr>
    <w:rPr>
      <w:rFonts w:ascii="Arial ce" w:eastAsia="Times New Roman" w:hAnsi="Arial ce"/>
      <w:sz w:val="24"/>
      <w:szCs w:val="24"/>
      <w:lang w:eastAsia="pl-PL"/>
    </w:rPr>
  </w:style>
  <w:style w:type="paragraph" w:customStyle="1" w:styleId="xl189">
    <w:name w:val="xl189"/>
    <w:basedOn w:val="Normalny"/>
    <w:rsid w:val="00F073E5"/>
    <w:pPr>
      <w:shd w:val="clear" w:color="FFFFCC" w:fill="FFFFFF"/>
      <w:spacing w:before="100" w:beforeAutospacing="1" w:after="100" w:afterAutospacing="1" w:line="240" w:lineRule="auto"/>
    </w:pPr>
    <w:rPr>
      <w:rFonts w:ascii="Arial ce" w:eastAsia="Times New Roman" w:hAnsi="Arial ce"/>
      <w:b/>
      <w:bCs/>
      <w:sz w:val="32"/>
      <w:szCs w:val="32"/>
      <w:lang w:eastAsia="pl-PL"/>
    </w:rPr>
  </w:style>
  <w:style w:type="paragraph" w:customStyle="1" w:styleId="xl190">
    <w:name w:val="xl190"/>
    <w:basedOn w:val="Normalny"/>
    <w:rsid w:val="00F073E5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91">
    <w:name w:val="xl19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92">
    <w:name w:val="xl192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93">
    <w:name w:val="xl193"/>
    <w:basedOn w:val="Normalny"/>
    <w:rsid w:val="00F073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94">
    <w:name w:val="xl194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5">
    <w:name w:val="xl195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96">
    <w:name w:val="xl19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197">
    <w:name w:val="xl197"/>
    <w:basedOn w:val="Normalny"/>
    <w:rsid w:val="00F073E5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98">
    <w:name w:val="xl198"/>
    <w:basedOn w:val="Normalny"/>
    <w:rsid w:val="00F073E5"/>
    <w:pPr>
      <w:pBdr>
        <w:top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99">
    <w:name w:val="xl199"/>
    <w:basedOn w:val="Normalny"/>
    <w:rsid w:val="00F073E5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200">
    <w:name w:val="xl20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01">
    <w:name w:val="xl20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58ED5" w:fill="558E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202">
    <w:name w:val="xl202"/>
    <w:basedOn w:val="Normalny"/>
    <w:rsid w:val="00F073E5"/>
    <w:pPr>
      <w:pBdr>
        <w:top w:val="single" w:sz="4" w:space="0" w:color="000000"/>
        <w:bottom w:val="single" w:sz="4" w:space="0" w:color="000000"/>
      </w:pBdr>
      <w:shd w:val="clear" w:color="558ED5" w:fill="558E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203">
    <w:name w:val="xl203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58ED5" w:fill="558E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204">
    <w:name w:val="xl204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06">
    <w:name w:val="xl20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F073E5"/>
    <w:pPr>
      <w:pBdr>
        <w:top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F073E5"/>
    <w:pPr>
      <w:pBdr>
        <w:top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1FF61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210">
    <w:name w:val="xl21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1FF61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211">
    <w:name w:val="xl211"/>
    <w:basedOn w:val="Normalny"/>
    <w:rsid w:val="00F073E5"/>
    <w:pPr>
      <w:pBdr>
        <w:left w:val="single" w:sz="4" w:space="0" w:color="auto"/>
        <w:bottom w:val="single" w:sz="4" w:space="0" w:color="000000"/>
      </w:pBdr>
      <w:shd w:val="clear" w:color="E6B9B8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212">
    <w:name w:val="xl212"/>
    <w:basedOn w:val="Normalny"/>
    <w:rsid w:val="00F073E5"/>
    <w:pPr>
      <w:pBdr>
        <w:bottom w:val="single" w:sz="4" w:space="0" w:color="000000"/>
      </w:pBdr>
      <w:shd w:val="clear" w:color="E6B9B8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213">
    <w:name w:val="xl213"/>
    <w:basedOn w:val="Normalny"/>
    <w:rsid w:val="00F073E5"/>
    <w:pPr>
      <w:pBdr>
        <w:bottom w:val="single" w:sz="4" w:space="0" w:color="000000"/>
        <w:right w:val="single" w:sz="4" w:space="0" w:color="000000"/>
      </w:pBdr>
      <w:shd w:val="clear" w:color="E6B9B8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214">
    <w:name w:val="xl21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15">
    <w:name w:val="xl215"/>
    <w:basedOn w:val="Normalny"/>
    <w:rsid w:val="00F073E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F073E5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17">
    <w:name w:val="xl21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18">
    <w:name w:val="xl218"/>
    <w:basedOn w:val="Normalny"/>
    <w:rsid w:val="00F073E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19">
    <w:name w:val="xl219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220">
    <w:name w:val="xl220"/>
    <w:basedOn w:val="Normalny"/>
    <w:rsid w:val="00F073E5"/>
    <w:pPr>
      <w:pBdr>
        <w:top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221">
    <w:name w:val="xl221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222">
    <w:name w:val="xl222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23">
    <w:name w:val="xl22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24">
    <w:name w:val="xl224"/>
    <w:basedOn w:val="Normalny"/>
    <w:rsid w:val="00F073E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xl225">
    <w:name w:val="xl225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xl226">
    <w:name w:val="xl226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27">
    <w:name w:val="xl227"/>
    <w:basedOn w:val="Normalny"/>
    <w:rsid w:val="00F073E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28">
    <w:name w:val="xl228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29">
    <w:name w:val="xl229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30">
    <w:name w:val="xl23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31">
    <w:name w:val="xl23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232">
    <w:name w:val="xl232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233">
    <w:name w:val="xl233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/>
      <w:sz w:val="28"/>
      <w:szCs w:val="28"/>
      <w:lang w:eastAsia="pl-PL"/>
    </w:rPr>
  </w:style>
  <w:style w:type="paragraph" w:customStyle="1" w:styleId="xl234">
    <w:name w:val="xl234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35">
    <w:name w:val="xl23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61FF61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customStyle="1" w:styleId="xl236">
    <w:name w:val="xl23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37">
    <w:name w:val="xl237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38">
    <w:name w:val="xl238"/>
    <w:basedOn w:val="Normalny"/>
    <w:rsid w:val="00F073E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239">
    <w:name w:val="xl239"/>
    <w:basedOn w:val="Normalny"/>
    <w:rsid w:val="00F073E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40">
    <w:name w:val="xl24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xl241">
    <w:name w:val="xl241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42">
    <w:name w:val="xl242"/>
    <w:basedOn w:val="Normalny"/>
    <w:rsid w:val="00F073E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/>
      <w:sz w:val="28"/>
      <w:szCs w:val="28"/>
      <w:lang w:eastAsia="pl-PL"/>
    </w:rPr>
  </w:style>
  <w:style w:type="paragraph" w:customStyle="1" w:styleId="xl243">
    <w:name w:val="xl243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44">
    <w:name w:val="xl24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45">
    <w:name w:val="xl245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46">
    <w:name w:val="xl246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7">
    <w:name w:val="xl247"/>
    <w:basedOn w:val="Normalny"/>
    <w:rsid w:val="00F073E5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xl248">
    <w:name w:val="xl24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49">
    <w:name w:val="xl24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customStyle="1" w:styleId="xl250">
    <w:name w:val="xl250"/>
    <w:basedOn w:val="Normalny"/>
    <w:rsid w:val="00F07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51">
    <w:name w:val="xl251"/>
    <w:basedOn w:val="Normalny"/>
    <w:rsid w:val="00F073E5"/>
    <w:pPr>
      <w:pBdr>
        <w:left w:val="single" w:sz="4" w:space="0" w:color="000000"/>
      </w:pBdr>
      <w:shd w:val="clear" w:color="FFFFFF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customStyle="1" w:styleId="xl252">
    <w:name w:val="xl252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53">
    <w:name w:val="xl253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54">
    <w:name w:val="xl254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color w:val="000000"/>
      <w:sz w:val="32"/>
      <w:szCs w:val="32"/>
      <w:lang w:eastAsia="pl-PL"/>
    </w:rPr>
  </w:style>
  <w:style w:type="paragraph" w:customStyle="1" w:styleId="xl255">
    <w:name w:val="xl25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/>
      <w:sz w:val="28"/>
      <w:szCs w:val="28"/>
      <w:lang w:eastAsia="pl-PL"/>
    </w:rPr>
  </w:style>
  <w:style w:type="paragraph" w:customStyle="1" w:styleId="xl256">
    <w:name w:val="xl25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57">
    <w:name w:val="xl257"/>
    <w:basedOn w:val="Normalny"/>
    <w:rsid w:val="00F073E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xl258">
    <w:name w:val="xl25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59">
    <w:name w:val="xl259"/>
    <w:basedOn w:val="Normalny"/>
    <w:rsid w:val="00F073E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260">
    <w:name w:val="xl26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261">
    <w:name w:val="xl26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xl262">
    <w:name w:val="xl262"/>
    <w:basedOn w:val="Normalny"/>
    <w:rsid w:val="00F073E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/>
      <w:color w:val="000000"/>
      <w:sz w:val="28"/>
      <w:szCs w:val="28"/>
      <w:lang w:eastAsia="pl-PL"/>
    </w:rPr>
  </w:style>
  <w:style w:type="paragraph" w:customStyle="1" w:styleId="xl263">
    <w:name w:val="xl263"/>
    <w:basedOn w:val="Normalny"/>
    <w:rsid w:val="00F073E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264">
    <w:name w:val="xl26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/>
      <w:color w:val="000000"/>
      <w:sz w:val="28"/>
      <w:szCs w:val="28"/>
      <w:lang w:eastAsia="pl-PL"/>
    </w:rPr>
  </w:style>
  <w:style w:type="paragraph" w:customStyle="1" w:styleId="xl265">
    <w:name w:val="xl26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color w:val="000000"/>
      <w:sz w:val="32"/>
      <w:szCs w:val="32"/>
      <w:lang w:eastAsia="pl-PL"/>
    </w:rPr>
  </w:style>
  <w:style w:type="paragraph" w:customStyle="1" w:styleId="xl266">
    <w:name w:val="xl266"/>
    <w:basedOn w:val="Normalny"/>
    <w:rsid w:val="00F073E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267">
    <w:name w:val="xl267"/>
    <w:basedOn w:val="Normalny"/>
    <w:rsid w:val="00F073E5"/>
    <w:pPr>
      <w:pBdr>
        <w:top w:val="single" w:sz="4" w:space="0" w:color="auto"/>
        <w:bottom w:val="single" w:sz="4" w:space="0" w:color="auto"/>
      </w:pBdr>
      <w:shd w:val="clear" w:color="AEFF0D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44"/>
      <w:szCs w:val="44"/>
      <w:lang w:eastAsia="pl-PL"/>
    </w:rPr>
  </w:style>
  <w:style w:type="paragraph" w:customStyle="1" w:styleId="xl268">
    <w:name w:val="xl268"/>
    <w:basedOn w:val="Normalny"/>
    <w:rsid w:val="00F073E5"/>
    <w:pPr>
      <w:pBdr>
        <w:top w:val="single" w:sz="4" w:space="0" w:color="auto"/>
      </w:pBdr>
      <w:shd w:val="clear" w:color="AEFF0D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269">
    <w:name w:val="xl269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70">
    <w:name w:val="xl270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71">
    <w:name w:val="xl271"/>
    <w:basedOn w:val="Normalny"/>
    <w:rsid w:val="00F073E5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72">
    <w:name w:val="xl272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273">
    <w:name w:val="xl273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74">
    <w:name w:val="xl274"/>
    <w:basedOn w:val="Normalny"/>
    <w:rsid w:val="00F07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75">
    <w:name w:val="xl275"/>
    <w:basedOn w:val="Normalny"/>
    <w:rsid w:val="00F07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76">
    <w:name w:val="xl276"/>
    <w:basedOn w:val="Normalny"/>
    <w:rsid w:val="00F07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77">
    <w:name w:val="xl277"/>
    <w:basedOn w:val="Normalny"/>
    <w:rsid w:val="00F073E5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78">
    <w:name w:val="xl278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79">
    <w:name w:val="xl279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280">
    <w:name w:val="xl280"/>
    <w:basedOn w:val="Normalny"/>
    <w:rsid w:val="00F073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281">
    <w:name w:val="xl281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82">
    <w:name w:val="xl282"/>
    <w:basedOn w:val="Normalny"/>
    <w:rsid w:val="00F07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83">
    <w:name w:val="xl283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84">
    <w:name w:val="xl28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85">
    <w:name w:val="xl285"/>
    <w:basedOn w:val="Normalny"/>
    <w:rsid w:val="00F073E5"/>
    <w:pPr>
      <w:pBdr>
        <w:left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86">
    <w:name w:val="xl28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87">
    <w:name w:val="xl28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88">
    <w:name w:val="xl28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89">
    <w:name w:val="xl28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sz w:val="32"/>
      <w:szCs w:val="32"/>
      <w:lang w:eastAsia="pl-PL"/>
    </w:rPr>
  </w:style>
  <w:style w:type="paragraph" w:customStyle="1" w:styleId="xl290">
    <w:name w:val="xl29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BFBFB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sz w:val="32"/>
      <w:szCs w:val="32"/>
      <w:lang w:eastAsia="pl-PL"/>
    </w:rPr>
  </w:style>
  <w:style w:type="paragraph" w:customStyle="1" w:styleId="xl291">
    <w:name w:val="xl291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92">
    <w:name w:val="xl292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93">
    <w:name w:val="xl29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94">
    <w:name w:val="xl29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color w:val="000000"/>
      <w:sz w:val="32"/>
      <w:szCs w:val="32"/>
      <w:lang w:eastAsia="pl-PL"/>
    </w:rPr>
  </w:style>
  <w:style w:type="paragraph" w:customStyle="1" w:styleId="xl295">
    <w:name w:val="xl29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96">
    <w:name w:val="xl296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97">
    <w:name w:val="xl29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98">
    <w:name w:val="xl298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99">
    <w:name w:val="xl299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300">
    <w:name w:val="xl30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sz w:val="32"/>
      <w:szCs w:val="32"/>
      <w:lang w:eastAsia="pl-PL"/>
    </w:rPr>
  </w:style>
  <w:style w:type="paragraph" w:customStyle="1" w:styleId="xl301">
    <w:name w:val="xl301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02">
    <w:name w:val="xl302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customStyle="1" w:styleId="xl303">
    <w:name w:val="xl303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customStyle="1" w:styleId="xl304">
    <w:name w:val="xl304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05">
    <w:name w:val="xl30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06">
    <w:name w:val="xl30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07">
    <w:name w:val="xl307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08">
    <w:name w:val="xl30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09">
    <w:name w:val="xl309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10">
    <w:name w:val="xl31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11">
    <w:name w:val="xl311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12">
    <w:name w:val="xl312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13">
    <w:name w:val="xl313"/>
    <w:basedOn w:val="Normalny"/>
    <w:rsid w:val="00F073E5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14">
    <w:name w:val="xl314"/>
    <w:basedOn w:val="Normalny"/>
    <w:rsid w:val="00F073E5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15">
    <w:name w:val="xl315"/>
    <w:basedOn w:val="Normalny"/>
    <w:rsid w:val="00F073E5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16">
    <w:name w:val="xl316"/>
    <w:basedOn w:val="Normalny"/>
    <w:rsid w:val="00F073E5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17">
    <w:name w:val="xl317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18">
    <w:name w:val="xl318"/>
    <w:basedOn w:val="Normalny"/>
    <w:rsid w:val="00F073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9">
    <w:name w:val="xl319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20">
    <w:name w:val="xl32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21">
    <w:name w:val="xl321"/>
    <w:basedOn w:val="Normalny"/>
    <w:rsid w:val="00F073E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22">
    <w:name w:val="xl322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23">
    <w:name w:val="xl32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24">
    <w:name w:val="xl32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25">
    <w:name w:val="xl325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26">
    <w:name w:val="xl326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27">
    <w:name w:val="xl327"/>
    <w:basedOn w:val="Normalny"/>
    <w:rsid w:val="00F073E5"/>
    <w:pPr>
      <w:pBdr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328">
    <w:name w:val="xl328"/>
    <w:basedOn w:val="Normalny"/>
    <w:rsid w:val="00F073E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29">
    <w:name w:val="xl32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30">
    <w:name w:val="xl330"/>
    <w:basedOn w:val="Normalny"/>
    <w:rsid w:val="00F073E5"/>
    <w:pPr>
      <w:pBdr>
        <w:top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1">
    <w:name w:val="xl331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2">
    <w:name w:val="xl332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33">
    <w:name w:val="xl33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34">
    <w:name w:val="xl33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335">
    <w:name w:val="xl335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36">
    <w:name w:val="xl336"/>
    <w:basedOn w:val="Normalny"/>
    <w:rsid w:val="00F073E5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37">
    <w:name w:val="xl33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38">
    <w:name w:val="xl338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39">
    <w:name w:val="xl33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40">
    <w:name w:val="xl340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41">
    <w:name w:val="xl34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42">
    <w:name w:val="xl342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43">
    <w:name w:val="xl34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color w:val="000000"/>
      <w:sz w:val="32"/>
      <w:szCs w:val="32"/>
      <w:lang w:eastAsia="pl-PL"/>
    </w:rPr>
  </w:style>
  <w:style w:type="paragraph" w:customStyle="1" w:styleId="xl344">
    <w:name w:val="xl344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color w:val="000000"/>
      <w:sz w:val="32"/>
      <w:szCs w:val="32"/>
      <w:lang w:eastAsia="pl-PL"/>
    </w:rPr>
  </w:style>
  <w:style w:type="paragraph" w:customStyle="1" w:styleId="xl345">
    <w:name w:val="xl34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46">
    <w:name w:val="xl346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47">
    <w:name w:val="xl34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sz w:val="32"/>
      <w:szCs w:val="32"/>
      <w:lang w:eastAsia="pl-PL"/>
    </w:rPr>
  </w:style>
  <w:style w:type="paragraph" w:customStyle="1" w:styleId="xl348">
    <w:name w:val="xl348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sz w:val="32"/>
      <w:szCs w:val="32"/>
      <w:lang w:eastAsia="pl-PL"/>
    </w:rPr>
  </w:style>
  <w:style w:type="paragraph" w:customStyle="1" w:styleId="xl349">
    <w:name w:val="xl34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50">
    <w:name w:val="xl350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51">
    <w:name w:val="xl35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52">
    <w:name w:val="xl352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53">
    <w:name w:val="xl353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6"/>
      <w:szCs w:val="36"/>
      <w:lang w:eastAsia="pl-PL"/>
    </w:rPr>
  </w:style>
  <w:style w:type="paragraph" w:customStyle="1" w:styleId="xl354">
    <w:name w:val="xl354"/>
    <w:basedOn w:val="Normalny"/>
    <w:rsid w:val="00F073E5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6"/>
      <w:szCs w:val="36"/>
      <w:lang w:eastAsia="pl-PL"/>
    </w:rPr>
  </w:style>
  <w:style w:type="paragraph" w:customStyle="1" w:styleId="xl355">
    <w:name w:val="xl35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56">
    <w:name w:val="xl356"/>
    <w:basedOn w:val="Normalny"/>
    <w:rsid w:val="00F073E5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57">
    <w:name w:val="xl357"/>
    <w:basedOn w:val="Normalny"/>
    <w:rsid w:val="00F073E5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58">
    <w:name w:val="xl358"/>
    <w:basedOn w:val="Normalny"/>
    <w:rsid w:val="00F073E5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59">
    <w:name w:val="xl359"/>
    <w:basedOn w:val="Normalny"/>
    <w:rsid w:val="00F073E5"/>
    <w:pPr>
      <w:pBdr>
        <w:top w:val="single" w:sz="4" w:space="0" w:color="auto"/>
        <w:bottom w:val="single" w:sz="4" w:space="0" w:color="auto"/>
      </w:pBdr>
      <w:shd w:val="clear" w:color="FFFF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44"/>
      <w:szCs w:val="44"/>
      <w:lang w:eastAsia="pl-PL"/>
    </w:rPr>
  </w:style>
  <w:style w:type="paragraph" w:customStyle="1" w:styleId="xl360">
    <w:name w:val="xl360"/>
    <w:basedOn w:val="Normalny"/>
    <w:rsid w:val="00F073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44"/>
      <w:szCs w:val="4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edu.pl" TargetMode="External"/><Relationship Id="rId13" Type="http://schemas.openxmlformats.org/officeDocument/2006/relationships/hyperlink" Target="https://learndigital.withgoogle.com/internetowerewolucje/course/digital-marketing" TargetMode="External"/><Relationship Id="rId18" Type="http://schemas.openxmlformats.org/officeDocument/2006/relationships/hyperlink" Target="https://redelement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ozycjonusz.pl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bg.pwsz.krosno.pl/?bc&amp;sID=0&amp;lTyp=1&amp;let=Media" TargetMode="External"/><Relationship Id="rId17" Type="http://schemas.openxmlformats.org/officeDocument/2006/relationships/hyperlink" Target="https://www.pozycjonusz.pl/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redelement.p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earndigital.withgoogle.com/internetowerewolucje/course/digital-marketing" TargetMode="External"/><Relationship Id="rId24" Type="http://schemas.openxmlformats.org/officeDocument/2006/relationships/hyperlink" Target="https://redelement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pozycjonusz.pl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pozycjonusz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learndigital.withgoogle.com/internetowerewolucje/course/digital-marketing" TargetMode="External"/><Relationship Id="rId22" Type="http://schemas.openxmlformats.org/officeDocument/2006/relationships/hyperlink" Target="https://redelement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E63E-ABA8-4C83-ADFD-86D43E7C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225</Pages>
  <Words>46008</Words>
  <Characters>276054</Characters>
  <Application>Microsoft Office Word</Application>
  <DocSecurity>0</DocSecurity>
  <Lines>2300</Lines>
  <Paragraphs>642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Staroń</dc:creator>
  <cp:lastModifiedBy>user</cp:lastModifiedBy>
  <cp:revision>3</cp:revision>
  <cp:lastPrinted>2021-09-25T20:12:00Z</cp:lastPrinted>
  <dcterms:created xsi:type="dcterms:W3CDTF">2023-10-09T17:59:00Z</dcterms:created>
  <dcterms:modified xsi:type="dcterms:W3CDTF">2023-10-09T18:10:00Z</dcterms:modified>
</cp:coreProperties>
</file>