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1AA" w:rsidRDefault="003971AA" w:rsidP="003971AA">
      <w:r>
        <w:rPr>
          <w:noProof/>
          <w:sz w:val="18"/>
          <w:szCs w:val="18"/>
          <w:lang w:eastAsia="pl-PL"/>
        </w:rPr>
        <w:drawing>
          <wp:inline distT="0" distB="0" distL="0" distR="0">
            <wp:extent cx="2417445" cy="461010"/>
            <wp:effectExtent l="0" t="0" r="1905" b="0"/>
            <wp:docPr id="1" name="Obraz 1"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p>
    <w:p w:rsidR="009C0C7C" w:rsidRDefault="009C0C7C" w:rsidP="003971AA"/>
    <w:p w:rsidR="003971AA" w:rsidRPr="009C0C7C" w:rsidRDefault="003971AA" w:rsidP="003971AA">
      <w:pPr>
        <w:jc w:val="center"/>
        <w:rPr>
          <w:rFonts w:ascii="Times New Roman" w:hAnsi="Times New Roman"/>
          <w:b/>
          <w:bCs/>
          <w:sz w:val="32"/>
          <w:szCs w:val="32"/>
        </w:rPr>
      </w:pPr>
      <w:r w:rsidRPr="009C0C7C">
        <w:rPr>
          <w:rFonts w:ascii="Times New Roman" w:hAnsi="Times New Roman"/>
          <w:b/>
          <w:bCs/>
          <w:sz w:val="32"/>
          <w:szCs w:val="32"/>
        </w:rPr>
        <w:t>Program kształcenia kierunku Marketing internetowy</w:t>
      </w:r>
    </w:p>
    <w:p w:rsidR="003971AA" w:rsidRDefault="003971AA" w:rsidP="003971AA">
      <w:pPr>
        <w:jc w:val="center"/>
        <w:rPr>
          <w:rFonts w:ascii="Times New Roman" w:hAnsi="Times New Roman"/>
          <w:b/>
          <w:bCs/>
          <w:sz w:val="32"/>
          <w:szCs w:val="32"/>
        </w:rPr>
      </w:pPr>
      <w:r w:rsidRPr="009C0C7C">
        <w:rPr>
          <w:rFonts w:ascii="Times New Roman" w:hAnsi="Times New Roman"/>
          <w:b/>
          <w:bCs/>
          <w:sz w:val="32"/>
          <w:szCs w:val="32"/>
        </w:rPr>
        <w:t>Cykl Kształcenia 202</w:t>
      </w:r>
      <w:r w:rsidR="007948E5" w:rsidRPr="009C0C7C">
        <w:rPr>
          <w:rFonts w:ascii="Times New Roman" w:hAnsi="Times New Roman"/>
          <w:b/>
          <w:bCs/>
          <w:sz w:val="32"/>
          <w:szCs w:val="32"/>
        </w:rPr>
        <w:t>0</w:t>
      </w:r>
      <w:r w:rsidRPr="009C0C7C">
        <w:rPr>
          <w:rFonts w:ascii="Times New Roman" w:hAnsi="Times New Roman"/>
          <w:b/>
          <w:bCs/>
          <w:sz w:val="32"/>
          <w:szCs w:val="32"/>
        </w:rPr>
        <w:t>-202</w:t>
      </w:r>
      <w:r w:rsidR="007948E5" w:rsidRPr="009C0C7C">
        <w:rPr>
          <w:rFonts w:ascii="Times New Roman" w:hAnsi="Times New Roman"/>
          <w:b/>
          <w:bCs/>
          <w:sz w:val="32"/>
          <w:szCs w:val="32"/>
        </w:rPr>
        <w:t>3</w:t>
      </w:r>
    </w:p>
    <w:p w:rsidR="00777166" w:rsidRPr="009C0C7C" w:rsidRDefault="00777166" w:rsidP="003971AA">
      <w:pPr>
        <w:jc w:val="center"/>
        <w:rPr>
          <w:rFonts w:ascii="Times New Roman" w:hAnsi="Times New Roman"/>
          <w:b/>
          <w:bCs/>
          <w:sz w:val="32"/>
          <w:szCs w:val="32"/>
        </w:rPr>
      </w:pPr>
    </w:p>
    <w:sdt>
      <w:sdtPr>
        <w:rPr>
          <w:rFonts w:ascii="Calibri" w:eastAsia="Calibri" w:hAnsi="Calibri" w:cs="Times New Roman"/>
          <w:b w:val="0"/>
          <w:bCs w:val="0"/>
          <w:sz w:val="22"/>
          <w:szCs w:val="22"/>
          <w:lang w:eastAsia="en-US" w:bidi="ar-SA"/>
        </w:rPr>
        <w:id w:val="-1724971874"/>
        <w:docPartObj>
          <w:docPartGallery w:val="Table of Contents"/>
          <w:docPartUnique/>
        </w:docPartObj>
      </w:sdtPr>
      <w:sdtContent>
        <w:p w:rsidR="003971AA" w:rsidRDefault="003971AA" w:rsidP="00CE7316">
          <w:pPr>
            <w:pStyle w:val="Nagwekspisutreci"/>
            <w:numPr>
              <w:ilvl w:val="0"/>
              <w:numId w:val="0"/>
            </w:numPr>
            <w:ind w:left="426"/>
          </w:pPr>
          <w:r>
            <w:t>Spis treści</w:t>
          </w:r>
        </w:p>
        <w:p w:rsidR="001F13DF" w:rsidRDefault="00C60D1B">
          <w:pPr>
            <w:pStyle w:val="Spistreci1"/>
            <w:rPr>
              <w:rFonts w:asciiTheme="minorHAnsi" w:eastAsiaTheme="minorEastAsia" w:hAnsiTheme="minorHAnsi" w:cstheme="minorBidi"/>
              <w:b w:val="0"/>
              <w:bCs w:val="0"/>
              <w:kern w:val="0"/>
              <w:sz w:val="22"/>
              <w:szCs w:val="22"/>
              <w:lang w:eastAsia="pl-PL" w:bidi="ar-SA"/>
            </w:rPr>
          </w:pPr>
          <w:r w:rsidRPr="00C60D1B">
            <w:fldChar w:fldCharType="begin"/>
          </w:r>
          <w:r w:rsidR="003971AA">
            <w:instrText xml:space="preserve"> TOC \o "1-3" \h \z \u </w:instrText>
          </w:r>
          <w:r w:rsidRPr="00C60D1B">
            <w:fldChar w:fldCharType="separate"/>
          </w:r>
          <w:hyperlink w:anchor="_Toc84413573" w:history="1">
            <w:r w:rsidR="001F13DF" w:rsidRPr="00EE5EA5">
              <w:rPr>
                <w:rStyle w:val="Hipercze"/>
              </w:rPr>
              <w:t>1.</w:t>
            </w:r>
            <w:r w:rsidR="001F13DF">
              <w:rPr>
                <w:rFonts w:asciiTheme="minorHAnsi" w:eastAsiaTheme="minorEastAsia" w:hAnsiTheme="minorHAnsi" w:cstheme="minorBidi"/>
                <w:b w:val="0"/>
                <w:bCs w:val="0"/>
                <w:kern w:val="0"/>
                <w:sz w:val="22"/>
                <w:szCs w:val="22"/>
                <w:lang w:eastAsia="pl-PL" w:bidi="ar-SA"/>
              </w:rPr>
              <w:tab/>
            </w:r>
            <w:r w:rsidR="001F13DF" w:rsidRPr="00EE5EA5">
              <w:rPr>
                <w:rStyle w:val="Hipercze"/>
              </w:rPr>
              <w:t>Ogólna charakterystyka kierunku studiów</w:t>
            </w:r>
            <w:r w:rsidR="001F13DF">
              <w:rPr>
                <w:webHidden/>
              </w:rPr>
              <w:tab/>
            </w:r>
            <w:r>
              <w:rPr>
                <w:webHidden/>
              </w:rPr>
              <w:fldChar w:fldCharType="begin"/>
            </w:r>
            <w:r w:rsidR="001F13DF">
              <w:rPr>
                <w:webHidden/>
              </w:rPr>
              <w:instrText xml:space="preserve"> PAGEREF _Toc84413573 \h </w:instrText>
            </w:r>
            <w:r>
              <w:rPr>
                <w:webHidden/>
              </w:rPr>
            </w:r>
            <w:r>
              <w:rPr>
                <w:webHidden/>
              </w:rPr>
              <w:fldChar w:fldCharType="separate"/>
            </w:r>
            <w:r w:rsidR="001F13DF">
              <w:rPr>
                <w:webHidden/>
              </w:rPr>
              <w:t>3</w:t>
            </w:r>
            <w:r>
              <w:rPr>
                <w:webHidden/>
              </w:rPr>
              <w:fldChar w:fldCharType="end"/>
            </w:r>
          </w:hyperlink>
        </w:p>
        <w:p w:rsidR="001F13DF" w:rsidRDefault="00C60D1B">
          <w:pPr>
            <w:pStyle w:val="Spistreci1"/>
            <w:rPr>
              <w:rFonts w:asciiTheme="minorHAnsi" w:eastAsiaTheme="minorEastAsia" w:hAnsiTheme="minorHAnsi" w:cstheme="minorBidi"/>
              <w:b w:val="0"/>
              <w:bCs w:val="0"/>
              <w:kern w:val="0"/>
              <w:sz w:val="22"/>
              <w:szCs w:val="22"/>
              <w:lang w:eastAsia="pl-PL" w:bidi="ar-SA"/>
            </w:rPr>
          </w:pPr>
          <w:hyperlink w:anchor="_Toc84413574" w:history="1">
            <w:r w:rsidR="001F13DF" w:rsidRPr="00EE5EA5">
              <w:rPr>
                <w:rStyle w:val="Hipercze"/>
              </w:rPr>
              <w:t>2.</w:t>
            </w:r>
            <w:r w:rsidR="001F13DF">
              <w:rPr>
                <w:rFonts w:asciiTheme="minorHAnsi" w:eastAsiaTheme="minorEastAsia" w:hAnsiTheme="minorHAnsi" w:cstheme="minorBidi"/>
                <w:b w:val="0"/>
                <w:bCs w:val="0"/>
                <w:kern w:val="0"/>
                <w:sz w:val="22"/>
                <w:szCs w:val="22"/>
                <w:lang w:eastAsia="pl-PL" w:bidi="ar-SA"/>
              </w:rPr>
              <w:tab/>
            </w:r>
            <w:r w:rsidR="001F13DF" w:rsidRPr="00EE5EA5">
              <w:rPr>
                <w:rStyle w:val="Hipercze"/>
              </w:rPr>
              <w:t>Opis zakładanych efektów uczenia się dla kierunku marketing internetowy</w:t>
            </w:r>
            <w:r w:rsidR="001F13DF">
              <w:rPr>
                <w:webHidden/>
              </w:rPr>
              <w:tab/>
            </w:r>
            <w:r>
              <w:rPr>
                <w:webHidden/>
              </w:rPr>
              <w:fldChar w:fldCharType="begin"/>
            </w:r>
            <w:r w:rsidR="001F13DF">
              <w:rPr>
                <w:webHidden/>
              </w:rPr>
              <w:instrText xml:space="preserve"> PAGEREF _Toc84413574 \h </w:instrText>
            </w:r>
            <w:r>
              <w:rPr>
                <w:webHidden/>
              </w:rPr>
            </w:r>
            <w:r>
              <w:rPr>
                <w:webHidden/>
              </w:rPr>
              <w:fldChar w:fldCharType="separate"/>
            </w:r>
            <w:r w:rsidR="001F13DF">
              <w:rPr>
                <w:webHidden/>
              </w:rPr>
              <w:t>10</w:t>
            </w:r>
            <w:r>
              <w:rPr>
                <w:webHidden/>
              </w:rPr>
              <w:fldChar w:fldCharType="end"/>
            </w:r>
          </w:hyperlink>
        </w:p>
        <w:p w:rsidR="001F13DF" w:rsidRDefault="00C60D1B">
          <w:pPr>
            <w:pStyle w:val="Spistreci1"/>
            <w:rPr>
              <w:rFonts w:asciiTheme="minorHAnsi" w:eastAsiaTheme="minorEastAsia" w:hAnsiTheme="minorHAnsi" w:cstheme="minorBidi"/>
              <w:b w:val="0"/>
              <w:bCs w:val="0"/>
              <w:kern w:val="0"/>
              <w:sz w:val="22"/>
              <w:szCs w:val="22"/>
              <w:lang w:eastAsia="pl-PL" w:bidi="ar-SA"/>
            </w:rPr>
          </w:pPr>
          <w:hyperlink w:anchor="_Toc84413575" w:history="1">
            <w:r w:rsidR="001F13DF" w:rsidRPr="00EE5EA5">
              <w:rPr>
                <w:rStyle w:val="Hipercze"/>
              </w:rPr>
              <w:t>3.</w:t>
            </w:r>
            <w:r w:rsidR="001F13DF">
              <w:rPr>
                <w:rFonts w:asciiTheme="minorHAnsi" w:eastAsiaTheme="minorEastAsia" w:hAnsiTheme="minorHAnsi" w:cstheme="minorBidi"/>
                <w:b w:val="0"/>
                <w:bCs w:val="0"/>
                <w:kern w:val="0"/>
                <w:sz w:val="22"/>
                <w:szCs w:val="22"/>
                <w:lang w:eastAsia="pl-PL" w:bidi="ar-SA"/>
              </w:rPr>
              <w:tab/>
            </w:r>
            <w:r w:rsidR="001F13DF" w:rsidRPr="00EE5EA5">
              <w:rPr>
                <w:rStyle w:val="Hipercze"/>
              </w:rPr>
              <w:t>Plany studiów dla cyklu kształcenia kierunku Marketing internetowy od roku akademickiego 2020 2021</w:t>
            </w:r>
            <w:r w:rsidR="001F13DF">
              <w:rPr>
                <w:webHidden/>
              </w:rPr>
              <w:tab/>
            </w:r>
            <w:r>
              <w:rPr>
                <w:webHidden/>
              </w:rPr>
              <w:fldChar w:fldCharType="begin"/>
            </w:r>
            <w:r w:rsidR="001F13DF">
              <w:rPr>
                <w:webHidden/>
              </w:rPr>
              <w:instrText xml:space="preserve"> PAGEREF _Toc84413575 \h </w:instrText>
            </w:r>
            <w:r>
              <w:rPr>
                <w:webHidden/>
              </w:rPr>
            </w:r>
            <w:r>
              <w:rPr>
                <w:webHidden/>
              </w:rPr>
              <w:fldChar w:fldCharType="separate"/>
            </w:r>
            <w:r w:rsidR="001F13DF">
              <w:rPr>
                <w:webHidden/>
              </w:rPr>
              <w:t>14</w:t>
            </w:r>
            <w:r>
              <w:rPr>
                <w:webHidden/>
              </w:rPr>
              <w:fldChar w:fldCharType="end"/>
            </w:r>
          </w:hyperlink>
        </w:p>
        <w:p w:rsidR="001F13DF" w:rsidRDefault="00C60D1B">
          <w:pPr>
            <w:pStyle w:val="Spistreci1"/>
            <w:rPr>
              <w:rFonts w:asciiTheme="minorHAnsi" w:eastAsiaTheme="minorEastAsia" w:hAnsiTheme="minorHAnsi" w:cstheme="minorBidi"/>
              <w:b w:val="0"/>
              <w:bCs w:val="0"/>
              <w:kern w:val="0"/>
              <w:sz w:val="22"/>
              <w:szCs w:val="22"/>
              <w:lang w:eastAsia="pl-PL" w:bidi="ar-SA"/>
            </w:rPr>
          </w:pPr>
          <w:hyperlink w:anchor="_Toc84413576" w:history="1">
            <w:r w:rsidR="001F13DF" w:rsidRPr="00EE5EA5">
              <w:rPr>
                <w:rStyle w:val="Hipercze"/>
              </w:rPr>
              <w:t>4.</w:t>
            </w:r>
            <w:r w:rsidR="001F13DF">
              <w:rPr>
                <w:rFonts w:asciiTheme="minorHAnsi" w:eastAsiaTheme="minorEastAsia" w:hAnsiTheme="minorHAnsi" w:cstheme="minorBidi"/>
                <w:b w:val="0"/>
                <w:bCs w:val="0"/>
                <w:kern w:val="0"/>
                <w:sz w:val="22"/>
                <w:szCs w:val="22"/>
                <w:lang w:eastAsia="pl-PL" w:bidi="ar-SA"/>
              </w:rPr>
              <w:tab/>
            </w:r>
            <w:r w:rsidR="001F13DF" w:rsidRPr="00EE5EA5">
              <w:rPr>
                <w:rStyle w:val="Hipercze"/>
              </w:rPr>
              <w:t>Karty przedmiotów</w:t>
            </w:r>
            <w:r w:rsidR="001F13DF">
              <w:rPr>
                <w:webHidden/>
              </w:rPr>
              <w:tab/>
            </w:r>
            <w:r>
              <w:rPr>
                <w:webHidden/>
              </w:rPr>
              <w:fldChar w:fldCharType="begin"/>
            </w:r>
            <w:r w:rsidR="001F13DF">
              <w:rPr>
                <w:webHidden/>
              </w:rPr>
              <w:instrText xml:space="preserve"> PAGEREF _Toc84413576 \h </w:instrText>
            </w:r>
            <w:r>
              <w:rPr>
                <w:webHidden/>
              </w:rPr>
            </w:r>
            <w:r>
              <w:rPr>
                <w:webHidden/>
              </w:rPr>
              <w:fldChar w:fldCharType="separate"/>
            </w:r>
            <w:r w:rsidR="001F13DF">
              <w:rPr>
                <w:webHidden/>
              </w:rPr>
              <w:t>18</w:t>
            </w:r>
            <w:r>
              <w:rPr>
                <w:webHidden/>
              </w:rPr>
              <w:fldChar w:fldCharType="end"/>
            </w:r>
          </w:hyperlink>
        </w:p>
        <w:p w:rsidR="001F13DF" w:rsidRDefault="00C60D1B">
          <w:pPr>
            <w:pStyle w:val="Spistreci1"/>
            <w:rPr>
              <w:rFonts w:asciiTheme="minorHAnsi" w:eastAsiaTheme="minorEastAsia" w:hAnsiTheme="minorHAnsi" w:cstheme="minorBidi"/>
              <w:b w:val="0"/>
              <w:bCs w:val="0"/>
              <w:kern w:val="0"/>
              <w:sz w:val="22"/>
              <w:szCs w:val="22"/>
              <w:lang w:eastAsia="pl-PL" w:bidi="ar-SA"/>
            </w:rPr>
          </w:pPr>
          <w:hyperlink w:anchor="_Toc84413577" w:history="1">
            <w:r w:rsidR="001F13DF" w:rsidRPr="00EE5EA5">
              <w:rPr>
                <w:rStyle w:val="Hipercze"/>
              </w:rPr>
              <w:t>A. Moduł zajęć ogólnych</w:t>
            </w:r>
            <w:r w:rsidR="001F13DF">
              <w:rPr>
                <w:webHidden/>
              </w:rPr>
              <w:tab/>
            </w:r>
            <w:r>
              <w:rPr>
                <w:webHidden/>
              </w:rPr>
              <w:fldChar w:fldCharType="begin"/>
            </w:r>
            <w:r w:rsidR="001F13DF">
              <w:rPr>
                <w:webHidden/>
              </w:rPr>
              <w:instrText xml:space="preserve"> PAGEREF _Toc84413577 \h </w:instrText>
            </w:r>
            <w:r>
              <w:rPr>
                <w:webHidden/>
              </w:rPr>
            </w:r>
            <w:r>
              <w:rPr>
                <w:webHidden/>
              </w:rPr>
              <w:fldChar w:fldCharType="separate"/>
            </w:r>
            <w:r w:rsidR="001F13DF">
              <w:rPr>
                <w:webHidden/>
              </w:rPr>
              <w:t>18</w:t>
            </w:r>
            <w:r>
              <w:rPr>
                <w:webHidden/>
              </w:rPr>
              <w:fldChar w:fldCharType="end"/>
            </w:r>
          </w:hyperlink>
        </w:p>
        <w:p w:rsidR="001F13DF" w:rsidRDefault="00C60D1B">
          <w:pPr>
            <w:pStyle w:val="Spistreci2"/>
            <w:tabs>
              <w:tab w:val="right" w:leader="dot" w:pos="9060"/>
            </w:tabs>
            <w:rPr>
              <w:rFonts w:asciiTheme="minorHAnsi" w:eastAsiaTheme="minorEastAsia" w:hAnsiTheme="minorHAnsi" w:cstheme="minorBidi"/>
              <w:noProof/>
              <w:kern w:val="0"/>
              <w:sz w:val="22"/>
              <w:szCs w:val="22"/>
              <w:lang w:eastAsia="pl-PL" w:bidi="ar-SA"/>
            </w:rPr>
          </w:pPr>
          <w:hyperlink w:anchor="_Toc84413578" w:history="1">
            <w:r w:rsidR="001F13DF" w:rsidRPr="00EE5EA5">
              <w:rPr>
                <w:rStyle w:val="Hipercze"/>
                <w:noProof/>
              </w:rPr>
              <w:t>Ochrona własności intelektualnej A1</w:t>
            </w:r>
            <w:r w:rsidR="001F13DF">
              <w:rPr>
                <w:noProof/>
                <w:webHidden/>
              </w:rPr>
              <w:tab/>
            </w:r>
            <w:r>
              <w:rPr>
                <w:noProof/>
                <w:webHidden/>
              </w:rPr>
              <w:fldChar w:fldCharType="begin"/>
            </w:r>
            <w:r w:rsidR="001F13DF">
              <w:rPr>
                <w:noProof/>
                <w:webHidden/>
              </w:rPr>
              <w:instrText xml:space="preserve"> PAGEREF _Toc84413578 \h </w:instrText>
            </w:r>
            <w:r>
              <w:rPr>
                <w:noProof/>
                <w:webHidden/>
              </w:rPr>
            </w:r>
            <w:r>
              <w:rPr>
                <w:noProof/>
                <w:webHidden/>
              </w:rPr>
              <w:fldChar w:fldCharType="separate"/>
            </w:r>
            <w:r w:rsidR="001F13DF">
              <w:rPr>
                <w:noProof/>
                <w:webHidden/>
              </w:rPr>
              <w:t>18</w:t>
            </w:r>
            <w:r>
              <w:rPr>
                <w:noProof/>
                <w:webHidden/>
              </w:rPr>
              <w:fldChar w:fldCharType="end"/>
            </w:r>
          </w:hyperlink>
        </w:p>
        <w:p w:rsidR="001F13DF" w:rsidRDefault="00C60D1B">
          <w:pPr>
            <w:pStyle w:val="Spistreci2"/>
            <w:tabs>
              <w:tab w:val="right" w:leader="dot" w:pos="9060"/>
            </w:tabs>
            <w:rPr>
              <w:rFonts w:asciiTheme="minorHAnsi" w:eastAsiaTheme="minorEastAsia" w:hAnsiTheme="minorHAnsi" w:cstheme="minorBidi"/>
              <w:noProof/>
              <w:kern w:val="0"/>
              <w:sz w:val="22"/>
              <w:szCs w:val="22"/>
              <w:lang w:eastAsia="pl-PL" w:bidi="ar-SA"/>
            </w:rPr>
          </w:pPr>
          <w:hyperlink w:anchor="_Toc84413579" w:history="1">
            <w:r w:rsidR="001F13DF" w:rsidRPr="00EE5EA5">
              <w:rPr>
                <w:rStyle w:val="Hipercze"/>
                <w:noProof/>
              </w:rPr>
              <w:t>Ergonomia i BHP A2</w:t>
            </w:r>
            <w:r w:rsidR="001F13DF">
              <w:rPr>
                <w:noProof/>
                <w:webHidden/>
              </w:rPr>
              <w:tab/>
            </w:r>
            <w:r>
              <w:rPr>
                <w:noProof/>
                <w:webHidden/>
              </w:rPr>
              <w:fldChar w:fldCharType="begin"/>
            </w:r>
            <w:r w:rsidR="001F13DF">
              <w:rPr>
                <w:noProof/>
                <w:webHidden/>
              </w:rPr>
              <w:instrText xml:space="preserve"> PAGEREF _Toc84413579 \h </w:instrText>
            </w:r>
            <w:r>
              <w:rPr>
                <w:noProof/>
                <w:webHidden/>
              </w:rPr>
            </w:r>
            <w:r>
              <w:rPr>
                <w:noProof/>
                <w:webHidden/>
              </w:rPr>
              <w:fldChar w:fldCharType="separate"/>
            </w:r>
            <w:r w:rsidR="001F13DF">
              <w:rPr>
                <w:noProof/>
                <w:webHidden/>
              </w:rPr>
              <w:t>21</w:t>
            </w:r>
            <w:r>
              <w:rPr>
                <w:noProof/>
                <w:webHidden/>
              </w:rPr>
              <w:fldChar w:fldCharType="end"/>
            </w:r>
          </w:hyperlink>
        </w:p>
        <w:p w:rsidR="001F13DF" w:rsidRDefault="00C60D1B">
          <w:pPr>
            <w:pStyle w:val="Spistreci2"/>
            <w:tabs>
              <w:tab w:val="right" w:leader="dot" w:pos="9060"/>
            </w:tabs>
            <w:rPr>
              <w:rFonts w:asciiTheme="minorHAnsi" w:eastAsiaTheme="minorEastAsia" w:hAnsiTheme="minorHAnsi" w:cstheme="minorBidi"/>
              <w:noProof/>
              <w:kern w:val="0"/>
              <w:sz w:val="22"/>
              <w:szCs w:val="22"/>
              <w:lang w:eastAsia="pl-PL" w:bidi="ar-SA"/>
            </w:rPr>
          </w:pPr>
          <w:hyperlink w:anchor="_Toc84413580" w:history="1">
            <w:r w:rsidR="001F13DF" w:rsidRPr="00EE5EA5">
              <w:rPr>
                <w:rStyle w:val="Hipercze"/>
                <w:noProof/>
              </w:rPr>
              <w:t>Wychowanie fizyczne A3</w:t>
            </w:r>
            <w:r w:rsidR="001F13DF">
              <w:rPr>
                <w:noProof/>
                <w:webHidden/>
              </w:rPr>
              <w:tab/>
            </w:r>
            <w:r>
              <w:rPr>
                <w:noProof/>
                <w:webHidden/>
              </w:rPr>
              <w:fldChar w:fldCharType="begin"/>
            </w:r>
            <w:r w:rsidR="001F13DF">
              <w:rPr>
                <w:noProof/>
                <w:webHidden/>
              </w:rPr>
              <w:instrText xml:space="preserve"> PAGEREF _Toc84413580 \h </w:instrText>
            </w:r>
            <w:r>
              <w:rPr>
                <w:noProof/>
                <w:webHidden/>
              </w:rPr>
            </w:r>
            <w:r>
              <w:rPr>
                <w:noProof/>
                <w:webHidden/>
              </w:rPr>
              <w:fldChar w:fldCharType="separate"/>
            </w:r>
            <w:r w:rsidR="001F13DF">
              <w:rPr>
                <w:noProof/>
                <w:webHidden/>
              </w:rPr>
              <w:t>24</w:t>
            </w:r>
            <w:r>
              <w:rPr>
                <w:noProof/>
                <w:webHidden/>
              </w:rPr>
              <w:fldChar w:fldCharType="end"/>
            </w:r>
          </w:hyperlink>
        </w:p>
        <w:p w:rsidR="001F13DF" w:rsidRDefault="00C60D1B">
          <w:pPr>
            <w:pStyle w:val="Spistreci2"/>
            <w:tabs>
              <w:tab w:val="right" w:leader="dot" w:pos="9060"/>
            </w:tabs>
            <w:rPr>
              <w:rFonts w:asciiTheme="minorHAnsi" w:eastAsiaTheme="minorEastAsia" w:hAnsiTheme="minorHAnsi" w:cstheme="minorBidi"/>
              <w:noProof/>
              <w:kern w:val="0"/>
              <w:sz w:val="22"/>
              <w:szCs w:val="22"/>
              <w:lang w:eastAsia="pl-PL" w:bidi="ar-SA"/>
            </w:rPr>
          </w:pPr>
          <w:hyperlink w:anchor="_Toc84413581" w:history="1">
            <w:r w:rsidR="001F13DF" w:rsidRPr="00EE5EA5">
              <w:rPr>
                <w:rStyle w:val="Hipercze"/>
                <w:noProof/>
              </w:rPr>
              <w:t>Wprowadzenie do studiowania A4</w:t>
            </w:r>
            <w:r w:rsidR="001F13DF">
              <w:rPr>
                <w:noProof/>
                <w:webHidden/>
              </w:rPr>
              <w:tab/>
            </w:r>
            <w:r>
              <w:rPr>
                <w:noProof/>
                <w:webHidden/>
              </w:rPr>
              <w:fldChar w:fldCharType="begin"/>
            </w:r>
            <w:r w:rsidR="001F13DF">
              <w:rPr>
                <w:noProof/>
                <w:webHidden/>
              </w:rPr>
              <w:instrText xml:space="preserve"> PAGEREF _Toc84413581 \h </w:instrText>
            </w:r>
            <w:r>
              <w:rPr>
                <w:noProof/>
                <w:webHidden/>
              </w:rPr>
            </w:r>
            <w:r>
              <w:rPr>
                <w:noProof/>
                <w:webHidden/>
              </w:rPr>
              <w:fldChar w:fldCharType="separate"/>
            </w:r>
            <w:r w:rsidR="001F13DF">
              <w:rPr>
                <w:noProof/>
                <w:webHidden/>
              </w:rPr>
              <w:t>27</w:t>
            </w:r>
            <w:r>
              <w:rPr>
                <w:noProof/>
                <w:webHidden/>
              </w:rPr>
              <w:fldChar w:fldCharType="end"/>
            </w:r>
          </w:hyperlink>
        </w:p>
        <w:p w:rsidR="001F13DF" w:rsidRDefault="00C60D1B">
          <w:pPr>
            <w:pStyle w:val="Spistreci2"/>
            <w:tabs>
              <w:tab w:val="right" w:leader="dot" w:pos="9060"/>
            </w:tabs>
            <w:rPr>
              <w:rFonts w:asciiTheme="minorHAnsi" w:eastAsiaTheme="minorEastAsia" w:hAnsiTheme="minorHAnsi" w:cstheme="minorBidi"/>
              <w:noProof/>
              <w:kern w:val="0"/>
              <w:sz w:val="22"/>
              <w:szCs w:val="22"/>
              <w:lang w:eastAsia="pl-PL" w:bidi="ar-SA"/>
            </w:rPr>
          </w:pPr>
          <w:hyperlink w:anchor="_Toc84413582" w:history="1">
            <w:r w:rsidR="001F13DF" w:rsidRPr="00EE5EA5">
              <w:rPr>
                <w:rStyle w:val="Hipercze"/>
                <w:noProof/>
              </w:rPr>
              <w:t>Wykłady tematyczne A5</w:t>
            </w:r>
            <w:r w:rsidR="001F13DF">
              <w:rPr>
                <w:noProof/>
                <w:webHidden/>
              </w:rPr>
              <w:tab/>
            </w:r>
            <w:r>
              <w:rPr>
                <w:noProof/>
                <w:webHidden/>
              </w:rPr>
              <w:fldChar w:fldCharType="begin"/>
            </w:r>
            <w:r w:rsidR="001F13DF">
              <w:rPr>
                <w:noProof/>
                <w:webHidden/>
              </w:rPr>
              <w:instrText xml:space="preserve"> PAGEREF _Toc84413582 \h </w:instrText>
            </w:r>
            <w:r>
              <w:rPr>
                <w:noProof/>
                <w:webHidden/>
              </w:rPr>
            </w:r>
            <w:r>
              <w:rPr>
                <w:noProof/>
                <w:webHidden/>
              </w:rPr>
              <w:fldChar w:fldCharType="separate"/>
            </w:r>
            <w:r w:rsidR="001F13DF">
              <w:rPr>
                <w:noProof/>
                <w:webHidden/>
              </w:rPr>
              <w:t>31</w:t>
            </w:r>
            <w:r>
              <w:rPr>
                <w:noProof/>
                <w:webHidden/>
              </w:rPr>
              <w:fldChar w:fldCharType="end"/>
            </w:r>
          </w:hyperlink>
        </w:p>
        <w:p w:rsidR="001F13DF" w:rsidRDefault="00C60D1B">
          <w:pPr>
            <w:pStyle w:val="Spistreci2"/>
            <w:tabs>
              <w:tab w:val="right" w:leader="dot" w:pos="9060"/>
            </w:tabs>
            <w:rPr>
              <w:rFonts w:asciiTheme="minorHAnsi" w:eastAsiaTheme="minorEastAsia" w:hAnsiTheme="minorHAnsi" w:cstheme="minorBidi"/>
              <w:noProof/>
              <w:kern w:val="0"/>
              <w:sz w:val="22"/>
              <w:szCs w:val="22"/>
              <w:lang w:eastAsia="pl-PL" w:bidi="ar-SA"/>
            </w:rPr>
          </w:pPr>
          <w:hyperlink w:anchor="_Toc84413583" w:history="1">
            <w:r w:rsidR="001F13DF" w:rsidRPr="00EE5EA5">
              <w:rPr>
                <w:rStyle w:val="Hipercze"/>
                <w:noProof/>
              </w:rPr>
              <w:t>Elementy Kultury Współczesnej A6</w:t>
            </w:r>
            <w:r w:rsidR="001F13DF">
              <w:rPr>
                <w:noProof/>
                <w:webHidden/>
              </w:rPr>
              <w:tab/>
            </w:r>
            <w:r>
              <w:rPr>
                <w:noProof/>
                <w:webHidden/>
              </w:rPr>
              <w:fldChar w:fldCharType="begin"/>
            </w:r>
            <w:r w:rsidR="001F13DF">
              <w:rPr>
                <w:noProof/>
                <w:webHidden/>
              </w:rPr>
              <w:instrText xml:space="preserve"> PAGEREF _Toc84413583 \h </w:instrText>
            </w:r>
            <w:r>
              <w:rPr>
                <w:noProof/>
                <w:webHidden/>
              </w:rPr>
            </w:r>
            <w:r>
              <w:rPr>
                <w:noProof/>
                <w:webHidden/>
              </w:rPr>
              <w:fldChar w:fldCharType="separate"/>
            </w:r>
            <w:r w:rsidR="001F13DF">
              <w:rPr>
                <w:noProof/>
                <w:webHidden/>
              </w:rPr>
              <w:t>36</w:t>
            </w:r>
            <w:r>
              <w:rPr>
                <w:noProof/>
                <w:webHidden/>
              </w:rPr>
              <w:fldChar w:fldCharType="end"/>
            </w:r>
          </w:hyperlink>
        </w:p>
        <w:p w:rsidR="001F13DF" w:rsidRDefault="00C60D1B">
          <w:pPr>
            <w:pStyle w:val="Spistreci2"/>
            <w:tabs>
              <w:tab w:val="right" w:leader="dot" w:pos="9060"/>
            </w:tabs>
            <w:rPr>
              <w:rFonts w:asciiTheme="minorHAnsi" w:eastAsiaTheme="minorEastAsia" w:hAnsiTheme="minorHAnsi" w:cstheme="minorBidi"/>
              <w:noProof/>
              <w:kern w:val="0"/>
              <w:sz w:val="22"/>
              <w:szCs w:val="22"/>
              <w:lang w:eastAsia="pl-PL" w:bidi="ar-SA"/>
            </w:rPr>
          </w:pPr>
          <w:hyperlink w:anchor="_Toc84413584" w:history="1">
            <w:r w:rsidR="001F13DF" w:rsidRPr="00EE5EA5">
              <w:rPr>
                <w:rStyle w:val="Hipercze"/>
                <w:noProof/>
              </w:rPr>
              <w:t>Przedsiębiorczość A7</w:t>
            </w:r>
            <w:r w:rsidR="001F13DF">
              <w:rPr>
                <w:noProof/>
                <w:webHidden/>
              </w:rPr>
              <w:tab/>
            </w:r>
            <w:r>
              <w:rPr>
                <w:noProof/>
                <w:webHidden/>
              </w:rPr>
              <w:fldChar w:fldCharType="begin"/>
            </w:r>
            <w:r w:rsidR="001F13DF">
              <w:rPr>
                <w:noProof/>
                <w:webHidden/>
              </w:rPr>
              <w:instrText xml:space="preserve"> PAGEREF _Toc84413584 \h </w:instrText>
            </w:r>
            <w:r>
              <w:rPr>
                <w:noProof/>
                <w:webHidden/>
              </w:rPr>
            </w:r>
            <w:r>
              <w:rPr>
                <w:noProof/>
                <w:webHidden/>
              </w:rPr>
              <w:fldChar w:fldCharType="separate"/>
            </w:r>
            <w:r w:rsidR="001F13DF">
              <w:rPr>
                <w:noProof/>
                <w:webHidden/>
              </w:rPr>
              <w:t>40</w:t>
            </w:r>
            <w:r>
              <w:rPr>
                <w:noProof/>
                <w:webHidden/>
              </w:rPr>
              <w:fldChar w:fldCharType="end"/>
            </w:r>
          </w:hyperlink>
        </w:p>
        <w:p w:rsidR="001F13DF" w:rsidRDefault="00C60D1B">
          <w:pPr>
            <w:pStyle w:val="Spistreci1"/>
            <w:rPr>
              <w:rFonts w:asciiTheme="minorHAnsi" w:eastAsiaTheme="minorEastAsia" w:hAnsiTheme="minorHAnsi" w:cstheme="minorBidi"/>
              <w:b w:val="0"/>
              <w:bCs w:val="0"/>
              <w:kern w:val="0"/>
              <w:sz w:val="22"/>
              <w:szCs w:val="22"/>
              <w:lang w:eastAsia="pl-PL" w:bidi="ar-SA"/>
            </w:rPr>
          </w:pPr>
          <w:hyperlink w:anchor="_Toc84413585" w:history="1">
            <w:r w:rsidR="001F13DF" w:rsidRPr="00EE5EA5">
              <w:rPr>
                <w:rStyle w:val="Hipercze"/>
              </w:rPr>
              <w:t>B. Moduł zajęć podstawowych</w:t>
            </w:r>
            <w:r w:rsidR="001F13DF">
              <w:rPr>
                <w:webHidden/>
              </w:rPr>
              <w:tab/>
            </w:r>
            <w:r>
              <w:rPr>
                <w:webHidden/>
              </w:rPr>
              <w:fldChar w:fldCharType="begin"/>
            </w:r>
            <w:r w:rsidR="001F13DF">
              <w:rPr>
                <w:webHidden/>
              </w:rPr>
              <w:instrText xml:space="preserve"> PAGEREF _Toc84413585 \h </w:instrText>
            </w:r>
            <w:r>
              <w:rPr>
                <w:webHidden/>
              </w:rPr>
            </w:r>
            <w:r>
              <w:rPr>
                <w:webHidden/>
              </w:rPr>
              <w:fldChar w:fldCharType="separate"/>
            </w:r>
            <w:r w:rsidR="001F13DF">
              <w:rPr>
                <w:webHidden/>
              </w:rPr>
              <w:t>43</w:t>
            </w:r>
            <w:r>
              <w:rPr>
                <w:webHidden/>
              </w:rPr>
              <w:fldChar w:fldCharType="end"/>
            </w:r>
          </w:hyperlink>
        </w:p>
        <w:p w:rsidR="001F13DF" w:rsidRDefault="00C60D1B">
          <w:pPr>
            <w:pStyle w:val="Spistreci2"/>
            <w:tabs>
              <w:tab w:val="right" w:leader="dot" w:pos="9060"/>
            </w:tabs>
            <w:rPr>
              <w:rFonts w:asciiTheme="minorHAnsi" w:eastAsiaTheme="minorEastAsia" w:hAnsiTheme="minorHAnsi" w:cstheme="minorBidi"/>
              <w:noProof/>
              <w:kern w:val="0"/>
              <w:sz w:val="22"/>
              <w:szCs w:val="22"/>
              <w:lang w:eastAsia="pl-PL" w:bidi="ar-SA"/>
            </w:rPr>
          </w:pPr>
          <w:hyperlink w:anchor="_Toc84413586" w:history="1">
            <w:r w:rsidR="001F13DF" w:rsidRPr="00EE5EA5">
              <w:rPr>
                <w:rStyle w:val="Hipercze"/>
                <w:noProof/>
              </w:rPr>
              <w:t>Warsztat pisania twórczego B1</w:t>
            </w:r>
            <w:r w:rsidR="001F13DF">
              <w:rPr>
                <w:noProof/>
                <w:webHidden/>
              </w:rPr>
              <w:tab/>
            </w:r>
            <w:r>
              <w:rPr>
                <w:noProof/>
                <w:webHidden/>
              </w:rPr>
              <w:fldChar w:fldCharType="begin"/>
            </w:r>
            <w:r w:rsidR="001F13DF">
              <w:rPr>
                <w:noProof/>
                <w:webHidden/>
              </w:rPr>
              <w:instrText xml:space="preserve"> PAGEREF _Toc84413586 \h </w:instrText>
            </w:r>
            <w:r>
              <w:rPr>
                <w:noProof/>
                <w:webHidden/>
              </w:rPr>
            </w:r>
            <w:r>
              <w:rPr>
                <w:noProof/>
                <w:webHidden/>
              </w:rPr>
              <w:fldChar w:fldCharType="separate"/>
            </w:r>
            <w:r w:rsidR="001F13DF">
              <w:rPr>
                <w:noProof/>
                <w:webHidden/>
              </w:rPr>
              <w:t>43</w:t>
            </w:r>
            <w:r>
              <w:rPr>
                <w:noProof/>
                <w:webHidden/>
              </w:rPr>
              <w:fldChar w:fldCharType="end"/>
            </w:r>
          </w:hyperlink>
        </w:p>
        <w:p w:rsidR="001F13DF" w:rsidRDefault="00C60D1B">
          <w:pPr>
            <w:pStyle w:val="Spistreci2"/>
            <w:tabs>
              <w:tab w:val="right" w:leader="dot" w:pos="9060"/>
            </w:tabs>
            <w:rPr>
              <w:rFonts w:asciiTheme="minorHAnsi" w:eastAsiaTheme="minorEastAsia" w:hAnsiTheme="minorHAnsi" w:cstheme="minorBidi"/>
              <w:noProof/>
              <w:kern w:val="0"/>
              <w:sz w:val="22"/>
              <w:szCs w:val="22"/>
              <w:lang w:eastAsia="pl-PL" w:bidi="ar-SA"/>
            </w:rPr>
          </w:pPr>
          <w:hyperlink w:anchor="_Toc84413587" w:history="1">
            <w:r w:rsidR="001F13DF" w:rsidRPr="00EE5EA5">
              <w:rPr>
                <w:rStyle w:val="Hipercze"/>
                <w:noProof/>
              </w:rPr>
              <w:t>Kultura i norma języka polskiego B2</w:t>
            </w:r>
            <w:r w:rsidR="001F13DF">
              <w:rPr>
                <w:noProof/>
                <w:webHidden/>
              </w:rPr>
              <w:tab/>
            </w:r>
            <w:r>
              <w:rPr>
                <w:noProof/>
                <w:webHidden/>
              </w:rPr>
              <w:fldChar w:fldCharType="begin"/>
            </w:r>
            <w:r w:rsidR="001F13DF">
              <w:rPr>
                <w:noProof/>
                <w:webHidden/>
              </w:rPr>
              <w:instrText xml:space="preserve"> PAGEREF _Toc84413587 \h </w:instrText>
            </w:r>
            <w:r>
              <w:rPr>
                <w:noProof/>
                <w:webHidden/>
              </w:rPr>
            </w:r>
            <w:r>
              <w:rPr>
                <w:noProof/>
                <w:webHidden/>
              </w:rPr>
              <w:fldChar w:fldCharType="separate"/>
            </w:r>
            <w:r w:rsidR="001F13DF">
              <w:rPr>
                <w:noProof/>
                <w:webHidden/>
              </w:rPr>
              <w:t>47</w:t>
            </w:r>
            <w:r>
              <w:rPr>
                <w:noProof/>
                <w:webHidden/>
              </w:rPr>
              <w:fldChar w:fldCharType="end"/>
            </w:r>
          </w:hyperlink>
        </w:p>
        <w:p w:rsidR="001F13DF" w:rsidRDefault="00C60D1B">
          <w:pPr>
            <w:pStyle w:val="Spistreci2"/>
            <w:tabs>
              <w:tab w:val="right" w:leader="dot" w:pos="9060"/>
            </w:tabs>
            <w:rPr>
              <w:rFonts w:asciiTheme="minorHAnsi" w:eastAsiaTheme="minorEastAsia" w:hAnsiTheme="minorHAnsi" w:cstheme="minorBidi"/>
              <w:noProof/>
              <w:kern w:val="0"/>
              <w:sz w:val="22"/>
              <w:szCs w:val="22"/>
              <w:lang w:eastAsia="pl-PL" w:bidi="ar-SA"/>
            </w:rPr>
          </w:pPr>
          <w:hyperlink w:anchor="_Toc84413588" w:history="1">
            <w:r w:rsidR="001F13DF" w:rsidRPr="00EE5EA5">
              <w:rPr>
                <w:rStyle w:val="Hipercze"/>
                <w:noProof/>
              </w:rPr>
              <w:t>Praktyczna stylistyka B3</w:t>
            </w:r>
            <w:r w:rsidR="001F13DF">
              <w:rPr>
                <w:noProof/>
                <w:webHidden/>
              </w:rPr>
              <w:tab/>
            </w:r>
            <w:r>
              <w:rPr>
                <w:noProof/>
                <w:webHidden/>
              </w:rPr>
              <w:fldChar w:fldCharType="begin"/>
            </w:r>
            <w:r w:rsidR="001F13DF">
              <w:rPr>
                <w:noProof/>
                <w:webHidden/>
              </w:rPr>
              <w:instrText xml:space="preserve"> PAGEREF _Toc84413588 \h </w:instrText>
            </w:r>
            <w:r>
              <w:rPr>
                <w:noProof/>
                <w:webHidden/>
              </w:rPr>
            </w:r>
            <w:r>
              <w:rPr>
                <w:noProof/>
                <w:webHidden/>
              </w:rPr>
              <w:fldChar w:fldCharType="separate"/>
            </w:r>
            <w:r w:rsidR="001F13DF">
              <w:rPr>
                <w:noProof/>
                <w:webHidden/>
              </w:rPr>
              <w:t>54</w:t>
            </w:r>
            <w:r>
              <w:rPr>
                <w:noProof/>
                <w:webHidden/>
              </w:rPr>
              <w:fldChar w:fldCharType="end"/>
            </w:r>
          </w:hyperlink>
        </w:p>
        <w:p w:rsidR="001F13DF" w:rsidRDefault="00C60D1B">
          <w:pPr>
            <w:pStyle w:val="Spistreci2"/>
            <w:tabs>
              <w:tab w:val="right" w:leader="dot" w:pos="9060"/>
            </w:tabs>
            <w:rPr>
              <w:rFonts w:asciiTheme="minorHAnsi" w:eastAsiaTheme="minorEastAsia" w:hAnsiTheme="minorHAnsi" w:cstheme="minorBidi"/>
              <w:noProof/>
              <w:kern w:val="0"/>
              <w:sz w:val="22"/>
              <w:szCs w:val="22"/>
              <w:lang w:eastAsia="pl-PL" w:bidi="ar-SA"/>
            </w:rPr>
          </w:pPr>
          <w:hyperlink w:anchor="_Toc84413589" w:history="1">
            <w:r w:rsidR="001F13DF" w:rsidRPr="00EE5EA5">
              <w:rPr>
                <w:rStyle w:val="Hipercze"/>
                <w:noProof/>
              </w:rPr>
              <w:t>Opracowanie tekstu użytkowego B4</w:t>
            </w:r>
            <w:r w:rsidR="001F13DF">
              <w:rPr>
                <w:noProof/>
                <w:webHidden/>
              </w:rPr>
              <w:tab/>
            </w:r>
            <w:r>
              <w:rPr>
                <w:noProof/>
                <w:webHidden/>
              </w:rPr>
              <w:fldChar w:fldCharType="begin"/>
            </w:r>
            <w:r w:rsidR="001F13DF">
              <w:rPr>
                <w:noProof/>
                <w:webHidden/>
              </w:rPr>
              <w:instrText xml:space="preserve"> PAGEREF _Toc84413589 \h </w:instrText>
            </w:r>
            <w:r>
              <w:rPr>
                <w:noProof/>
                <w:webHidden/>
              </w:rPr>
            </w:r>
            <w:r>
              <w:rPr>
                <w:noProof/>
                <w:webHidden/>
              </w:rPr>
              <w:fldChar w:fldCharType="separate"/>
            </w:r>
            <w:r w:rsidR="001F13DF">
              <w:rPr>
                <w:noProof/>
                <w:webHidden/>
              </w:rPr>
              <w:t>60</w:t>
            </w:r>
            <w:r>
              <w:rPr>
                <w:noProof/>
                <w:webHidden/>
              </w:rPr>
              <w:fldChar w:fldCharType="end"/>
            </w:r>
          </w:hyperlink>
        </w:p>
        <w:p w:rsidR="001F13DF" w:rsidRDefault="00C60D1B">
          <w:pPr>
            <w:pStyle w:val="Spistreci2"/>
            <w:tabs>
              <w:tab w:val="right" w:leader="dot" w:pos="9060"/>
            </w:tabs>
            <w:rPr>
              <w:rFonts w:asciiTheme="minorHAnsi" w:eastAsiaTheme="minorEastAsia" w:hAnsiTheme="minorHAnsi" w:cstheme="minorBidi"/>
              <w:noProof/>
              <w:kern w:val="0"/>
              <w:sz w:val="22"/>
              <w:szCs w:val="22"/>
              <w:lang w:eastAsia="pl-PL" w:bidi="ar-SA"/>
            </w:rPr>
          </w:pPr>
          <w:hyperlink w:anchor="_Toc84413590" w:history="1">
            <w:r w:rsidR="001F13DF" w:rsidRPr="00EE5EA5">
              <w:rPr>
                <w:rStyle w:val="Hipercze"/>
                <w:noProof/>
              </w:rPr>
              <w:t>Język specjalistyczny (Media and marketing) – B5</w:t>
            </w:r>
            <w:r w:rsidR="001F13DF">
              <w:rPr>
                <w:noProof/>
                <w:webHidden/>
              </w:rPr>
              <w:tab/>
            </w:r>
            <w:r>
              <w:rPr>
                <w:noProof/>
                <w:webHidden/>
              </w:rPr>
              <w:fldChar w:fldCharType="begin"/>
            </w:r>
            <w:r w:rsidR="001F13DF">
              <w:rPr>
                <w:noProof/>
                <w:webHidden/>
              </w:rPr>
              <w:instrText xml:space="preserve"> PAGEREF _Toc84413590 \h </w:instrText>
            </w:r>
            <w:r>
              <w:rPr>
                <w:noProof/>
                <w:webHidden/>
              </w:rPr>
            </w:r>
            <w:r>
              <w:rPr>
                <w:noProof/>
                <w:webHidden/>
              </w:rPr>
              <w:fldChar w:fldCharType="separate"/>
            </w:r>
            <w:r w:rsidR="001F13DF">
              <w:rPr>
                <w:noProof/>
                <w:webHidden/>
              </w:rPr>
              <w:t>64</w:t>
            </w:r>
            <w:r>
              <w:rPr>
                <w:noProof/>
                <w:webHidden/>
              </w:rPr>
              <w:fldChar w:fldCharType="end"/>
            </w:r>
          </w:hyperlink>
        </w:p>
        <w:p w:rsidR="001F13DF" w:rsidRDefault="00C60D1B">
          <w:pPr>
            <w:pStyle w:val="Spistreci2"/>
            <w:tabs>
              <w:tab w:val="right" w:leader="dot" w:pos="9060"/>
            </w:tabs>
            <w:rPr>
              <w:rFonts w:asciiTheme="minorHAnsi" w:eastAsiaTheme="minorEastAsia" w:hAnsiTheme="minorHAnsi" w:cstheme="minorBidi"/>
              <w:noProof/>
              <w:kern w:val="0"/>
              <w:sz w:val="22"/>
              <w:szCs w:val="22"/>
              <w:lang w:eastAsia="pl-PL" w:bidi="ar-SA"/>
            </w:rPr>
          </w:pPr>
          <w:hyperlink w:anchor="_Toc84413591" w:history="1">
            <w:r w:rsidR="001F13DF" w:rsidRPr="00EE5EA5">
              <w:rPr>
                <w:rStyle w:val="Hipercze"/>
                <w:noProof/>
              </w:rPr>
              <w:t>Perswazja, erystyka i manipulacja w języku B6</w:t>
            </w:r>
            <w:r w:rsidR="001F13DF">
              <w:rPr>
                <w:noProof/>
                <w:webHidden/>
              </w:rPr>
              <w:tab/>
            </w:r>
            <w:r>
              <w:rPr>
                <w:noProof/>
                <w:webHidden/>
              </w:rPr>
              <w:fldChar w:fldCharType="begin"/>
            </w:r>
            <w:r w:rsidR="001F13DF">
              <w:rPr>
                <w:noProof/>
                <w:webHidden/>
              </w:rPr>
              <w:instrText xml:space="preserve"> PAGEREF _Toc84413591 \h </w:instrText>
            </w:r>
            <w:r>
              <w:rPr>
                <w:noProof/>
                <w:webHidden/>
              </w:rPr>
            </w:r>
            <w:r>
              <w:rPr>
                <w:noProof/>
                <w:webHidden/>
              </w:rPr>
              <w:fldChar w:fldCharType="separate"/>
            </w:r>
            <w:r w:rsidR="001F13DF">
              <w:rPr>
                <w:noProof/>
                <w:webHidden/>
              </w:rPr>
              <w:t>68</w:t>
            </w:r>
            <w:r>
              <w:rPr>
                <w:noProof/>
                <w:webHidden/>
              </w:rPr>
              <w:fldChar w:fldCharType="end"/>
            </w:r>
          </w:hyperlink>
        </w:p>
        <w:p w:rsidR="001F13DF" w:rsidRDefault="00C60D1B">
          <w:pPr>
            <w:pStyle w:val="Spistreci1"/>
            <w:rPr>
              <w:rFonts w:asciiTheme="minorHAnsi" w:eastAsiaTheme="minorEastAsia" w:hAnsiTheme="minorHAnsi" w:cstheme="minorBidi"/>
              <w:b w:val="0"/>
              <w:bCs w:val="0"/>
              <w:kern w:val="0"/>
              <w:sz w:val="22"/>
              <w:szCs w:val="22"/>
              <w:lang w:eastAsia="pl-PL" w:bidi="ar-SA"/>
            </w:rPr>
          </w:pPr>
          <w:hyperlink w:anchor="_Toc84413592" w:history="1">
            <w:r w:rsidR="001F13DF" w:rsidRPr="00EE5EA5">
              <w:rPr>
                <w:rStyle w:val="Hipercze"/>
              </w:rPr>
              <w:t>C. Moduł zajęć kierunkowych</w:t>
            </w:r>
            <w:r w:rsidR="001F13DF">
              <w:rPr>
                <w:webHidden/>
              </w:rPr>
              <w:tab/>
            </w:r>
            <w:r>
              <w:rPr>
                <w:webHidden/>
              </w:rPr>
              <w:fldChar w:fldCharType="begin"/>
            </w:r>
            <w:r w:rsidR="001F13DF">
              <w:rPr>
                <w:webHidden/>
              </w:rPr>
              <w:instrText xml:space="preserve"> PAGEREF _Toc84413592 \h </w:instrText>
            </w:r>
            <w:r>
              <w:rPr>
                <w:webHidden/>
              </w:rPr>
            </w:r>
            <w:r>
              <w:rPr>
                <w:webHidden/>
              </w:rPr>
              <w:fldChar w:fldCharType="separate"/>
            </w:r>
            <w:r w:rsidR="001F13DF">
              <w:rPr>
                <w:webHidden/>
              </w:rPr>
              <w:t>72</w:t>
            </w:r>
            <w:r>
              <w:rPr>
                <w:webHidden/>
              </w:rPr>
              <w:fldChar w:fldCharType="end"/>
            </w:r>
          </w:hyperlink>
        </w:p>
        <w:p w:rsidR="001F13DF" w:rsidRDefault="00C60D1B">
          <w:pPr>
            <w:pStyle w:val="Spistreci2"/>
            <w:tabs>
              <w:tab w:val="right" w:leader="dot" w:pos="9060"/>
            </w:tabs>
            <w:rPr>
              <w:rFonts w:asciiTheme="minorHAnsi" w:eastAsiaTheme="minorEastAsia" w:hAnsiTheme="minorHAnsi" w:cstheme="minorBidi"/>
              <w:noProof/>
              <w:kern w:val="0"/>
              <w:sz w:val="22"/>
              <w:szCs w:val="22"/>
              <w:lang w:eastAsia="pl-PL" w:bidi="ar-SA"/>
            </w:rPr>
          </w:pPr>
          <w:hyperlink w:anchor="_Toc84413593" w:history="1">
            <w:r w:rsidR="001F13DF" w:rsidRPr="00EE5EA5">
              <w:rPr>
                <w:rStyle w:val="Hipercze"/>
                <w:noProof/>
              </w:rPr>
              <w:t>Estetyka wizualna i projektowanie publikacji C1</w:t>
            </w:r>
            <w:r w:rsidR="001F13DF">
              <w:rPr>
                <w:noProof/>
                <w:webHidden/>
              </w:rPr>
              <w:tab/>
            </w:r>
            <w:r>
              <w:rPr>
                <w:noProof/>
                <w:webHidden/>
              </w:rPr>
              <w:fldChar w:fldCharType="begin"/>
            </w:r>
            <w:r w:rsidR="001F13DF">
              <w:rPr>
                <w:noProof/>
                <w:webHidden/>
              </w:rPr>
              <w:instrText xml:space="preserve"> PAGEREF _Toc84413593 \h </w:instrText>
            </w:r>
            <w:r>
              <w:rPr>
                <w:noProof/>
                <w:webHidden/>
              </w:rPr>
            </w:r>
            <w:r>
              <w:rPr>
                <w:noProof/>
                <w:webHidden/>
              </w:rPr>
              <w:fldChar w:fldCharType="separate"/>
            </w:r>
            <w:r w:rsidR="001F13DF">
              <w:rPr>
                <w:noProof/>
                <w:webHidden/>
              </w:rPr>
              <w:t>72</w:t>
            </w:r>
            <w:r>
              <w:rPr>
                <w:noProof/>
                <w:webHidden/>
              </w:rPr>
              <w:fldChar w:fldCharType="end"/>
            </w:r>
          </w:hyperlink>
        </w:p>
        <w:p w:rsidR="001F13DF" w:rsidRDefault="00C60D1B">
          <w:pPr>
            <w:pStyle w:val="Spistreci2"/>
            <w:tabs>
              <w:tab w:val="right" w:leader="dot" w:pos="9060"/>
            </w:tabs>
            <w:rPr>
              <w:rFonts w:asciiTheme="minorHAnsi" w:eastAsiaTheme="minorEastAsia" w:hAnsiTheme="minorHAnsi" w:cstheme="minorBidi"/>
              <w:noProof/>
              <w:kern w:val="0"/>
              <w:sz w:val="22"/>
              <w:szCs w:val="22"/>
              <w:lang w:eastAsia="pl-PL" w:bidi="ar-SA"/>
            </w:rPr>
          </w:pPr>
          <w:hyperlink w:anchor="_Toc84413594" w:history="1">
            <w:r w:rsidR="001F13DF" w:rsidRPr="00EE5EA5">
              <w:rPr>
                <w:rStyle w:val="Hipercze"/>
                <w:noProof/>
              </w:rPr>
              <w:t>Teoria mediów C2</w:t>
            </w:r>
            <w:r w:rsidR="001F13DF">
              <w:rPr>
                <w:noProof/>
                <w:webHidden/>
              </w:rPr>
              <w:tab/>
            </w:r>
            <w:r>
              <w:rPr>
                <w:noProof/>
                <w:webHidden/>
              </w:rPr>
              <w:fldChar w:fldCharType="begin"/>
            </w:r>
            <w:r w:rsidR="001F13DF">
              <w:rPr>
                <w:noProof/>
                <w:webHidden/>
              </w:rPr>
              <w:instrText xml:space="preserve"> PAGEREF _Toc84413594 \h </w:instrText>
            </w:r>
            <w:r>
              <w:rPr>
                <w:noProof/>
                <w:webHidden/>
              </w:rPr>
            </w:r>
            <w:r>
              <w:rPr>
                <w:noProof/>
                <w:webHidden/>
              </w:rPr>
              <w:fldChar w:fldCharType="separate"/>
            </w:r>
            <w:r w:rsidR="001F13DF">
              <w:rPr>
                <w:noProof/>
                <w:webHidden/>
              </w:rPr>
              <w:t>76</w:t>
            </w:r>
            <w:r>
              <w:rPr>
                <w:noProof/>
                <w:webHidden/>
              </w:rPr>
              <w:fldChar w:fldCharType="end"/>
            </w:r>
          </w:hyperlink>
        </w:p>
        <w:p w:rsidR="001F13DF" w:rsidRDefault="00C60D1B">
          <w:pPr>
            <w:pStyle w:val="Spistreci2"/>
            <w:tabs>
              <w:tab w:val="right" w:leader="dot" w:pos="9060"/>
            </w:tabs>
            <w:rPr>
              <w:rFonts w:asciiTheme="minorHAnsi" w:eastAsiaTheme="minorEastAsia" w:hAnsiTheme="minorHAnsi" w:cstheme="minorBidi"/>
              <w:noProof/>
              <w:kern w:val="0"/>
              <w:sz w:val="22"/>
              <w:szCs w:val="22"/>
              <w:lang w:eastAsia="pl-PL" w:bidi="ar-SA"/>
            </w:rPr>
          </w:pPr>
          <w:hyperlink w:anchor="_Toc84413595" w:history="1">
            <w:r w:rsidR="001F13DF" w:rsidRPr="00EE5EA5">
              <w:rPr>
                <w:rStyle w:val="Hipercze"/>
                <w:noProof/>
              </w:rPr>
              <w:t>Storytelling i stereotypy w komunikacji marketingowej C3</w:t>
            </w:r>
            <w:r w:rsidR="001F13DF">
              <w:rPr>
                <w:noProof/>
                <w:webHidden/>
              </w:rPr>
              <w:tab/>
            </w:r>
            <w:r>
              <w:rPr>
                <w:noProof/>
                <w:webHidden/>
              </w:rPr>
              <w:fldChar w:fldCharType="begin"/>
            </w:r>
            <w:r w:rsidR="001F13DF">
              <w:rPr>
                <w:noProof/>
                <w:webHidden/>
              </w:rPr>
              <w:instrText xml:space="preserve"> PAGEREF _Toc84413595 \h </w:instrText>
            </w:r>
            <w:r>
              <w:rPr>
                <w:noProof/>
                <w:webHidden/>
              </w:rPr>
            </w:r>
            <w:r>
              <w:rPr>
                <w:noProof/>
                <w:webHidden/>
              </w:rPr>
              <w:fldChar w:fldCharType="separate"/>
            </w:r>
            <w:r w:rsidR="001F13DF">
              <w:rPr>
                <w:noProof/>
                <w:webHidden/>
              </w:rPr>
              <w:t>80</w:t>
            </w:r>
            <w:r>
              <w:rPr>
                <w:noProof/>
                <w:webHidden/>
              </w:rPr>
              <w:fldChar w:fldCharType="end"/>
            </w:r>
          </w:hyperlink>
        </w:p>
        <w:p w:rsidR="001F13DF" w:rsidRDefault="00C60D1B">
          <w:pPr>
            <w:pStyle w:val="Spistreci2"/>
            <w:tabs>
              <w:tab w:val="right" w:leader="dot" w:pos="9060"/>
            </w:tabs>
            <w:rPr>
              <w:rFonts w:asciiTheme="minorHAnsi" w:eastAsiaTheme="minorEastAsia" w:hAnsiTheme="minorHAnsi" w:cstheme="minorBidi"/>
              <w:noProof/>
              <w:kern w:val="0"/>
              <w:sz w:val="22"/>
              <w:szCs w:val="22"/>
              <w:lang w:eastAsia="pl-PL" w:bidi="ar-SA"/>
            </w:rPr>
          </w:pPr>
          <w:hyperlink w:anchor="_Toc84413596" w:history="1">
            <w:r w:rsidR="001F13DF" w:rsidRPr="00EE5EA5">
              <w:rPr>
                <w:rStyle w:val="Hipercze"/>
                <w:noProof/>
              </w:rPr>
              <w:t>Warsztat dziennikarza internetowego C4</w:t>
            </w:r>
            <w:r w:rsidR="001F13DF">
              <w:rPr>
                <w:noProof/>
                <w:webHidden/>
              </w:rPr>
              <w:tab/>
            </w:r>
            <w:r>
              <w:rPr>
                <w:noProof/>
                <w:webHidden/>
              </w:rPr>
              <w:fldChar w:fldCharType="begin"/>
            </w:r>
            <w:r w:rsidR="001F13DF">
              <w:rPr>
                <w:noProof/>
                <w:webHidden/>
              </w:rPr>
              <w:instrText xml:space="preserve"> PAGEREF _Toc84413596 \h </w:instrText>
            </w:r>
            <w:r>
              <w:rPr>
                <w:noProof/>
                <w:webHidden/>
              </w:rPr>
            </w:r>
            <w:r>
              <w:rPr>
                <w:noProof/>
                <w:webHidden/>
              </w:rPr>
              <w:fldChar w:fldCharType="separate"/>
            </w:r>
            <w:r w:rsidR="001F13DF">
              <w:rPr>
                <w:noProof/>
                <w:webHidden/>
              </w:rPr>
              <w:t>86</w:t>
            </w:r>
            <w:r>
              <w:rPr>
                <w:noProof/>
                <w:webHidden/>
              </w:rPr>
              <w:fldChar w:fldCharType="end"/>
            </w:r>
          </w:hyperlink>
        </w:p>
        <w:p w:rsidR="001F13DF" w:rsidRDefault="00C60D1B">
          <w:pPr>
            <w:pStyle w:val="Spistreci2"/>
            <w:tabs>
              <w:tab w:val="right" w:leader="dot" w:pos="9060"/>
            </w:tabs>
            <w:rPr>
              <w:rFonts w:asciiTheme="minorHAnsi" w:eastAsiaTheme="minorEastAsia" w:hAnsiTheme="minorHAnsi" w:cstheme="minorBidi"/>
              <w:noProof/>
              <w:kern w:val="0"/>
              <w:sz w:val="22"/>
              <w:szCs w:val="22"/>
              <w:lang w:eastAsia="pl-PL" w:bidi="ar-SA"/>
            </w:rPr>
          </w:pPr>
          <w:hyperlink w:anchor="_Toc84413597" w:history="1">
            <w:r w:rsidR="001F13DF" w:rsidRPr="00EE5EA5">
              <w:rPr>
                <w:rStyle w:val="Hipercze"/>
                <w:noProof/>
              </w:rPr>
              <w:t>Media społecznościowe C5</w:t>
            </w:r>
            <w:r w:rsidR="001F13DF">
              <w:rPr>
                <w:noProof/>
                <w:webHidden/>
              </w:rPr>
              <w:tab/>
            </w:r>
            <w:r>
              <w:rPr>
                <w:noProof/>
                <w:webHidden/>
              </w:rPr>
              <w:fldChar w:fldCharType="begin"/>
            </w:r>
            <w:r w:rsidR="001F13DF">
              <w:rPr>
                <w:noProof/>
                <w:webHidden/>
              </w:rPr>
              <w:instrText xml:space="preserve"> PAGEREF _Toc84413597 \h </w:instrText>
            </w:r>
            <w:r>
              <w:rPr>
                <w:noProof/>
                <w:webHidden/>
              </w:rPr>
            </w:r>
            <w:r>
              <w:rPr>
                <w:noProof/>
                <w:webHidden/>
              </w:rPr>
              <w:fldChar w:fldCharType="separate"/>
            </w:r>
            <w:r w:rsidR="001F13DF">
              <w:rPr>
                <w:noProof/>
                <w:webHidden/>
              </w:rPr>
              <w:t>91</w:t>
            </w:r>
            <w:r>
              <w:rPr>
                <w:noProof/>
                <w:webHidden/>
              </w:rPr>
              <w:fldChar w:fldCharType="end"/>
            </w:r>
          </w:hyperlink>
        </w:p>
        <w:p w:rsidR="001F13DF" w:rsidRDefault="00C60D1B">
          <w:pPr>
            <w:pStyle w:val="Spistreci2"/>
            <w:tabs>
              <w:tab w:val="right" w:leader="dot" w:pos="9060"/>
            </w:tabs>
            <w:rPr>
              <w:rFonts w:asciiTheme="minorHAnsi" w:eastAsiaTheme="minorEastAsia" w:hAnsiTheme="minorHAnsi" w:cstheme="minorBidi"/>
              <w:noProof/>
              <w:kern w:val="0"/>
              <w:sz w:val="22"/>
              <w:szCs w:val="22"/>
              <w:lang w:eastAsia="pl-PL" w:bidi="ar-SA"/>
            </w:rPr>
          </w:pPr>
          <w:hyperlink w:anchor="_Toc84413598" w:history="1">
            <w:r w:rsidR="001F13DF" w:rsidRPr="00EE5EA5">
              <w:rPr>
                <w:rStyle w:val="Hipercze"/>
                <w:noProof/>
              </w:rPr>
              <w:t>Komunikacja społeczna i public relations C6</w:t>
            </w:r>
            <w:r w:rsidR="001F13DF">
              <w:rPr>
                <w:noProof/>
                <w:webHidden/>
              </w:rPr>
              <w:tab/>
            </w:r>
            <w:r>
              <w:rPr>
                <w:noProof/>
                <w:webHidden/>
              </w:rPr>
              <w:fldChar w:fldCharType="begin"/>
            </w:r>
            <w:r w:rsidR="001F13DF">
              <w:rPr>
                <w:noProof/>
                <w:webHidden/>
              </w:rPr>
              <w:instrText xml:space="preserve"> PAGEREF _Toc84413598 \h </w:instrText>
            </w:r>
            <w:r>
              <w:rPr>
                <w:noProof/>
                <w:webHidden/>
              </w:rPr>
            </w:r>
            <w:r>
              <w:rPr>
                <w:noProof/>
                <w:webHidden/>
              </w:rPr>
              <w:fldChar w:fldCharType="separate"/>
            </w:r>
            <w:r w:rsidR="001F13DF">
              <w:rPr>
                <w:noProof/>
                <w:webHidden/>
              </w:rPr>
              <w:t>94</w:t>
            </w:r>
            <w:r>
              <w:rPr>
                <w:noProof/>
                <w:webHidden/>
              </w:rPr>
              <w:fldChar w:fldCharType="end"/>
            </w:r>
          </w:hyperlink>
        </w:p>
        <w:p w:rsidR="001F13DF" w:rsidRDefault="00C60D1B">
          <w:pPr>
            <w:pStyle w:val="Spistreci2"/>
            <w:tabs>
              <w:tab w:val="right" w:leader="dot" w:pos="9060"/>
            </w:tabs>
            <w:rPr>
              <w:rFonts w:asciiTheme="minorHAnsi" w:eastAsiaTheme="minorEastAsia" w:hAnsiTheme="minorHAnsi" w:cstheme="minorBidi"/>
              <w:noProof/>
              <w:kern w:val="0"/>
              <w:sz w:val="22"/>
              <w:szCs w:val="22"/>
              <w:lang w:eastAsia="pl-PL" w:bidi="ar-SA"/>
            </w:rPr>
          </w:pPr>
          <w:hyperlink w:anchor="_Toc84413599" w:history="1">
            <w:r w:rsidR="001F13DF" w:rsidRPr="00EE5EA5">
              <w:rPr>
                <w:rStyle w:val="Hipercze"/>
                <w:noProof/>
              </w:rPr>
              <w:t>Zarządzanie systemami reklamy PPC C7</w:t>
            </w:r>
            <w:r w:rsidR="001F13DF">
              <w:rPr>
                <w:noProof/>
                <w:webHidden/>
              </w:rPr>
              <w:tab/>
            </w:r>
            <w:r>
              <w:rPr>
                <w:noProof/>
                <w:webHidden/>
              </w:rPr>
              <w:fldChar w:fldCharType="begin"/>
            </w:r>
            <w:r w:rsidR="001F13DF">
              <w:rPr>
                <w:noProof/>
                <w:webHidden/>
              </w:rPr>
              <w:instrText xml:space="preserve"> PAGEREF _Toc84413599 \h </w:instrText>
            </w:r>
            <w:r>
              <w:rPr>
                <w:noProof/>
                <w:webHidden/>
              </w:rPr>
            </w:r>
            <w:r>
              <w:rPr>
                <w:noProof/>
                <w:webHidden/>
              </w:rPr>
              <w:fldChar w:fldCharType="separate"/>
            </w:r>
            <w:r w:rsidR="001F13DF">
              <w:rPr>
                <w:noProof/>
                <w:webHidden/>
              </w:rPr>
              <w:t>99</w:t>
            </w:r>
            <w:r>
              <w:rPr>
                <w:noProof/>
                <w:webHidden/>
              </w:rPr>
              <w:fldChar w:fldCharType="end"/>
            </w:r>
          </w:hyperlink>
        </w:p>
        <w:p w:rsidR="001F13DF" w:rsidRDefault="00C60D1B">
          <w:pPr>
            <w:pStyle w:val="Spistreci2"/>
            <w:tabs>
              <w:tab w:val="right" w:leader="dot" w:pos="9060"/>
            </w:tabs>
            <w:rPr>
              <w:rFonts w:asciiTheme="minorHAnsi" w:eastAsiaTheme="minorEastAsia" w:hAnsiTheme="minorHAnsi" w:cstheme="minorBidi"/>
              <w:noProof/>
              <w:kern w:val="0"/>
              <w:sz w:val="22"/>
              <w:szCs w:val="22"/>
              <w:lang w:eastAsia="pl-PL" w:bidi="ar-SA"/>
            </w:rPr>
          </w:pPr>
          <w:hyperlink w:anchor="_Toc84413600" w:history="1">
            <w:r w:rsidR="001F13DF" w:rsidRPr="00EE5EA5">
              <w:rPr>
                <w:rStyle w:val="Hipercze"/>
                <w:noProof/>
              </w:rPr>
              <w:t>Podstawy projektowania stron internetowych C8</w:t>
            </w:r>
            <w:r w:rsidR="001F13DF">
              <w:rPr>
                <w:noProof/>
                <w:webHidden/>
              </w:rPr>
              <w:tab/>
            </w:r>
            <w:r>
              <w:rPr>
                <w:noProof/>
                <w:webHidden/>
              </w:rPr>
              <w:fldChar w:fldCharType="begin"/>
            </w:r>
            <w:r w:rsidR="001F13DF">
              <w:rPr>
                <w:noProof/>
                <w:webHidden/>
              </w:rPr>
              <w:instrText xml:space="preserve"> PAGEREF _Toc84413600 \h </w:instrText>
            </w:r>
            <w:r>
              <w:rPr>
                <w:noProof/>
                <w:webHidden/>
              </w:rPr>
            </w:r>
            <w:r>
              <w:rPr>
                <w:noProof/>
                <w:webHidden/>
              </w:rPr>
              <w:fldChar w:fldCharType="separate"/>
            </w:r>
            <w:r w:rsidR="001F13DF">
              <w:rPr>
                <w:noProof/>
                <w:webHidden/>
              </w:rPr>
              <w:t>103</w:t>
            </w:r>
            <w:r>
              <w:rPr>
                <w:noProof/>
                <w:webHidden/>
              </w:rPr>
              <w:fldChar w:fldCharType="end"/>
            </w:r>
          </w:hyperlink>
        </w:p>
        <w:p w:rsidR="001F13DF" w:rsidRDefault="00C60D1B">
          <w:pPr>
            <w:pStyle w:val="Spistreci2"/>
            <w:tabs>
              <w:tab w:val="right" w:leader="dot" w:pos="9060"/>
            </w:tabs>
            <w:rPr>
              <w:rFonts w:asciiTheme="minorHAnsi" w:eastAsiaTheme="minorEastAsia" w:hAnsiTheme="minorHAnsi" w:cstheme="minorBidi"/>
              <w:noProof/>
              <w:kern w:val="0"/>
              <w:sz w:val="22"/>
              <w:szCs w:val="22"/>
              <w:lang w:eastAsia="pl-PL" w:bidi="ar-SA"/>
            </w:rPr>
          </w:pPr>
          <w:hyperlink w:anchor="_Toc84413601" w:history="1">
            <w:r w:rsidR="001F13DF" w:rsidRPr="00EE5EA5">
              <w:rPr>
                <w:rStyle w:val="Hipercze"/>
                <w:noProof/>
              </w:rPr>
              <w:t>Obieg informacji oraz systemy CRM C9</w:t>
            </w:r>
            <w:r w:rsidR="001F13DF">
              <w:rPr>
                <w:noProof/>
                <w:webHidden/>
              </w:rPr>
              <w:tab/>
            </w:r>
            <w:r>
              <w:rPr>
                <w:noProof/>
                <w:webHidden/>
              </w:rPr>
              <w:fldChar w:fldCharType="begin"/>
            </w:r>
            <w:r w:rsidR="001F13DF">
              <w:rPr>
                <w:noProof/>
                <w:webHidden/>
              </w:rPr>
              <w:instrText xml:space="preserve"> PAGEREF _Toc84413601 \h </w:instrText>
            </w:r>
            <w:r>
              <w:rPr>
                <w:noProof/>
                <w:webHidden/>
              </w:rPr>
            </w:r>
            <w:r>
              <w:rPr>
                <w:noProof/>
                <w:webHidden/>
              </w:rPr>
              <w:fldChar w:fldCharType="separate"/>
            </w:r>
            <w:r w:rsidR="001F13DF">
              <w:rPr>
                <w:noProof/>
                <w:webHidden/>
              </w:rPr>
              <w:t>107</w:t>
            </w:r>
            <w:r>
              <w:rPr>
                <w:noProof/>
                <w:webHidden/>
              </w:rPr>
              <w:fldChar w:fldCharType="end"/>
            </w:r>
          </w:hyperlink>
        </w:p>
        <w:p w:rsidR="001F13DF" w:rsidRDefault="00C60D1B">
          <w:pPr>
            <w:pStyle w:val="Spistreci2"/>
            <w:tabs>
              <w:tab w:val="right" w:leader="dot" w:pos="9060"/>
            </w:tabs>
            <w:rPr>
              <w:rFonts w:asciiTheme="minorHAnsi" w:eastAsiaTheme="minorEastAsia" w:hAnsiTheme="minorHAnsi" w:cstheme="minorBidi"/>
              <w:noProof/>
              <w:kern w:val="0"/>
              <w:sz w:val="22"/>
              <w:szCs w:val="22"/>
              <w:lang w:eastAsia="pl-PL" w:bidi="ar-SA"/>
            </w:rPr>
          </w:pPr>
          <w:hyperlink w:anchor="_Toc84413602" w:history="1">
            <w:r w:rsidR="001F13DF" w:rsidRPr="00EE5EA5">
              <w:rPr>
                <w:rStyle w:val="Hipercze"/>
                <w:noProof/>
              </w:rPr>
              <w:t>Newsletter i mailing C10</w:t>
            </w:r>
            <w:r w:rsidR="001F13DF">
              <w:rPr>
                <w:noProof/>
                <w:webHidden/>
              </w:rPr>
              <w:tab/>
            </w:r>
            <w:r>
              <w:rPr>
                <w:noProof/>
                <w:webHidden/>
              </w:rPr>
              <w:fldChar w:fldCharType="begin"/>
            </w:r>
            <w:r w:rsidR="001F13DF">
              <w:rPr>
                <w:noProof/>
                <w:webHidden/>
              </w:rPr>
              <w:instrText xml:space="preserve"> PAGEREF _Toc84413602 \h </w:instrText>
            </w:r>
            <w:r>
              <w:rPr>
                <w:noProof/>
                <w:webHidden/>
              </w:rPr>
            </w:r>
            <w:r>
              <w:rPr>
                <w:noProof/>
                <w:webHidden/>
              </w:rPr>
              <w:fldChar w:fldCharType="separate"/>
            </w:r>
            <w:r w:rsidR="001F13DF">
              <w:rPr>
                <w:noProof/>
                <w:webHidden/>
              </w:rPr>
              <w:t>111</w:t>
            </w:r>
            <w:r>
              <w:rPr>
                <w:noProof/>
                <w:webHidden/>
              </w:rPr>
              <w:fldChar w:fldCharType="end"/>
            </w:r>
          </w:hyperlink>
        </w:p>
        <w:p w:rsidR="001F13DF" w:rsidRDefault="00C60D1B">
          <w:pPr>
            <w:pStyle w:val="Spistreci2"/>
            <w:tabs>
              <w:tab w:val="right" w:leader="dot" w:pos="9060"/>
            </w:tabs>
            <w:rPr>
              <w:rFonts w:asciiTheme="minorHAnsi" w:eastAsiaTheme="minorEastAsia" w:hAnsiTheme="minorHAnsi" w:cstheme="minorBidi"/>
              <w:noProof/>
              <w:kern w:val="0"/>
              <w:sz w:val="22"/>
              <w:szCs w:val="22"/>
              <w:lang w:eastAsia="pl-PL" w:bidi="ar-SA"/>
            </w:rPr>
          </w:pPr>
          <w:hyperlink w:anchor="_Toc84413603" w:history="1">
            <w:r w:rsidR="001F13DF" w:rsidRPr="00EE5EA5">
              <w:rPr>
                <w:rStyle w:val="Hipercze"/>
                <w:noProof/>
              </w:rPr>
              <w:t>Planowanie strategii marketingowej z podstawami analityki C11</w:t>
            </w:r>
            <w:r w:rsidR="001F13DF">
              <w:rPr>
                <w:noProof/>
                <w:webHidden/>
              </w:rPr>
              <w:tab/>
            </w:r>
            <w:r>
              <w:rPr>
                <w:noProof/>
                <w:webHidden/>
              </w:rPr>
              <w:fldChar w:fldCharType="begin"/>
            </w:r>
            <w:r w:rsidR="001F13DF">
              <w:rPr>
                <w:noProof/>
                <w:webHidden/>
              </w:rPr>
              <w:instrText xml:space="preserve"> PAGEREF _Toc84413603 \h </w:instrText>
            </w:r>
            <w:r>
              <w:rPr>
                <w:noProof/>
                <w:webHidden/>
              </w:rPr>
            </w:r>
            <w:r>
              <w:rPr>
                <w:noProof/>
                <w:webHidden/>
              </w:rPr>
              <w:fldChar w:fldCharType="separate"/>
            </w:r>
            <w:r w:rsidR="001F13DF">
              <w:rPr>
                <w:noProof/>
                <w:webHidden/>
              </w:rPr>
              <w:t>115</w:t>
            </w:r>
            <w:r>
              <w:rPr>
                <w:noProof/>
                <w:webHidden/>
              </w:rPr>
              <w:fldChar w:fldCharType="end"/>
            </w:r>
          </w:hyperlink>
        </w:p>
        <w:p w:rsidR="001F13DF" w:rsidRDefault="00C60D1B">
          <w:pPr>
            <w:pStyle w:val="Spistreci2"/>
            <w:tabs>
              <w:tab w:val="right" w:leader="dot" w:pos="9060"/>
            </w:tabs>
            <w:rPr>
              <w:rFonts w:asciiTheme="minorHAnsi" w:eastAsiaTheme="minorEastAsia" w:hAnsiTheme="minorHAnsi" w:cstheme="minorBidi"/>
              <w:noProof/>
              <w:kern w:val="0"/>
              <w:sz w:val="22"/>
              <w:szCs w:val="22"/>
              <w:lang w:eastAsia="pl-PL" w:bidi="ar-SA"/>
            </w:rPr>
          </w:pPr>
          <w:hyperlink w:anchor="_Toc84413604" w:history="1">
            <w:r w:rsidR="001F13DF" w:rsidRPr="00EE5EA5">
              <w:rPr>
                <w:rStyle w:val="Hipercze"/>
                <w:noProof/>
              </w:rPr>
              <w:t>Marketing i badania marketingowe C12</w:t>
            </w:r>
            <w:r w:rsidR="001F13DF">
              <w:rPr>
                <w:noProof/>
                <w:webHidden/>
              </w:rPr>
              <w:tab/>
            </w:r>
            <w:r>
              <w:rPr>
                <w:noProof/>
                <w:webHidden/>
              </w:rPr>
              <w:fldChar w:fldCharType="begin"/>
            </w:r>
            <w:r w:rsidR="001F13DF">
              <w:rPr>
                <w:noProof/>
                <w:webHidden/>
              </w:rPr>
              <w:instrText xml:space="preserve"> PAGEREF _Toc84413604 \h </w:instrText>
            </w:r>
            <w:r>
              <w:rPr>
                <w:noProof/>
                <w:webHidden/>
              </w:rPr>
            </w:r>
            <w:r>
              <w:rPr>
                <w:noProof/>
                <w:webHidden/>
              </w:rPr>
              <w:fldChar w:fldCharType="separate"/>
            </w:r>
            <w:r w:rsidR="001F13DF">
              <w:rPr>
                <w:noProof/>
                <w:webHidden/>
              </w:rPr>
              <w:t>118</w:t>
            </w:r>
            <w:r>
              <w:rPr>
                <w:noProof/>
                <w:webHidden/>
              </w:rPr>
              <w:fldChar w:fldCharType="end"/>
            </w:r>
          </w:hyperlink>
        </w:p>
        <w:p w:rsidR="001F13DF" w:rsidRDefault="00C60D1B">
          <w:pPr>
            <w:pStyle w:val="Spistreci2"/>
            <w:tabs>
              <w:tab w:val="right" w:leader="dot" w:pos="9060"/>
            </w:tabs>
            <w:rPr>
              <w:rFonts w:asciiTheme="minorHAnsi" w:eastAsiaTheme="minorEastAsia" w:hAnsiTheme="minorHAnsi" w:cstheme="minorBidi"/>
              <w:noProof/>
              <w:kern w:val="0"/>
              <w:sz w:val="22"/>
              <w:szCs w:val="22"/>
              <w:lang w:eastAsia="pl-PL" w:bidi="ar-SA"/>
            </w:rPr>
          </w:pPr>
          <w:hyperlink w:anchor="_Toc84413605" w:history="1">
            <w:r w:rsidR="001F13DF" w:rsidRPr="00EE5EA5">
              <w:rPr>
                <w:rStyle w:val="Hipercze"/>
                <w:noProof/>
              </w:rPr>
              <w:t>Podstawy organizacji w biznesie C13</w:t>
            </w:r>
            <w:r w:rsidR="001F13DF">
              <w:rPr>
                <w:noProof/>
                <w:webHidden/>
              </w:rPr>
              <w:tab/>
            </w:r>
            <w:r>
              <w:rPr>
                <w:noProof/>
                <w:webHidden/>
              </w:rPr>
              <w:fldChar w:fldCharType="begin"/>
            </w:r>
            <w:r w:rsidR="001F13DF">
              <w:rPr>
                <w:noProof/>
                <w:webHidden/>
              </w:rPr>
              <w:instrText xml:space="preserve"> PAGEREF _Toc84413605 \h </w:instrText>
            </w:r>
            <w:r>
              <w:rPr>
                <w:noProof/>
                <w:webHidden/>
              </w:rPr>
            </w:r>
            <w:r>
              <w:rPr>
                <w:noProof/>
                <w:webHidden/>
              </w:rPr>
              <w:fldChar w:fldCharType="separate"/>
            </w:r>
            <w:r w:rsidR="001F13DF">
              <w:rPr>
                <w:noProof/>
                <w:webHidden/>
              </w:rPr>
              <w:t>123</w:t>
            </w:r>
            <w:r>
              <w:rPr>
                <w:noProof/>
                <w:webHidden/>
              </w:rPr>
              <w:fldChar w:fldCharType="end"/>
            </w:r>
          </w:hyperlink>
        </w:p>
        <w:p w:rsidR="001F13DF" w:rsidRDefault="00C60D1B">
          <w:pPr>
            <w:pStyle w:val="Spistreci2"/>
            <w:tabs>
              <w:tab w:val="right" w:leader="dot" w:pos="9060"/>
            </w:tabs>
            <w:rPr>
              <w:rFonts w:asciiTheme="minorHAnsi" w:eastAsiaTheme="minorEastAsia" w:hAnsiTheme="minorHAnsi" w:cstheme="minorBidi"/>
              <w:noProof/>
              <w:kern w:val="0"/>
              <w:sz w:val="22"/>
              <w:szCs w:val="22"/>
              <w:lang w:eastAsia="pl-PL" w:bidi="ar-SA"/>
            </w:rPr>
          </w:pPr>
          <w:hyperlink w:anchor="_Toc84413606" w:history="1">
            <w:r w:rsidR="001F13DF" w:rsidRPr="00EE5EA5">
              <w:rPr>
                <w:rStyle w:val="Hipercze"/>
                <w:noProof/>
              </w:rPr>
              <w:t>Seminarium dyplomowe i praca dyplomowa C14</w:t>
            </w:r>
            <w:r w:rsidR="001F13DF">
              <w:rPr>
                <w:noProof/>
                <w:webHidden/>
              </w:rPr>
              <w:tab/>
            </w:r>
            <w:r>
              <w:rPr>
                <w:noProof/>
                <w:webHidden/>
              </w:rPr>
              <w:fldChar w:fldCharType="begin"/>
            </w:r>
            <w:r w:rsidR="001F13DF">
              <w:rPr>
                <w:noProof/>
                <w:webHidden/>
              </w:rPr>
              <w:instrText xml:space="preserve"> PAGEREF _Toc84413606 \h </w:instrText>
            </w:r>
            <w:r>
              <w:rPr>
                <w:noProof/>
                <w:webHidden/>
              </w:rPr>
            </w:r>
            <w:r>
              <w:rPr>
                <w:noProof/>
                <w:webHidden/>
              </w:rPr>
              <w:fldChar w:fldCharType="separate"/>
            </w:r>
            <w:r w:rsidR="001F13DF">
              <w:rPr>
                <w:noProof/>
                <w:webHidden/>
              </w:rPr>
              <w:t>127</w:t>
            </w:r>
            <w:r>
              <w:rPr>
                <w:noProof/>
                <w:webHidden/>
              </w:rPr>
              <w:fldChar w:fldCharType="end"/>
            </w:r>
          </w:hyperlink>
        </w:p>
        <w:p w:rsidR="001F13DF" w:rsidRDefault="00C60D1B">
          <w:pPr>
            <w:pStyle w:val="Spistreci1"/>
            <w:rPr>
              <w:rFonts w:asciiTheme="minorHAnsi" w:eastAsiaTheme="minorEastAsia" w:hAnsiTheme="minorHAnsi" w:cstheme="minorBidi"/>
              <w:b w:val="0"/>
              <w:bCs w:val="0"/>
              <w:kern w:val="0"/>
              <w:sz w:val="22"/>
              <w:szCs w:val="22"/>
              <w:lang w:eastAsia="pl-PL" w:bidi="ar-SA"/>
            </w:rPr>
          </w:pPr>
          <w:hyperlink w:anchor="_Toc84413607" w:history="1">
            <w:r w:rsidR="001F13DF" w:rsidRPr="00EE5EA5">
              <w:rPr>
                <w:rStyle w:val="Hipercze"/>
              </w:rPr>
              <w:t>D1 Moduł specjalnościowy: Content Creator</w:t>
            </w:r>
            <w:r w:rsidR="001F13DF">
              <w:rPr>
                <w:webHidden/>
              </w:rPr>
              <w:tab/>
            </w:r>
            <w:r>
              <w:rPr>
                <w:webHidden/>
              </w:rPr>
              <w:fldChar w:fldCharType="begin"/>
            </w:r>
            <w:r w:rsidR="001F13DF">
              <w:rPr>
                <w:webHidden/>
              </w:rPr>
              <w:instrText xml:space="preserve"> PAGEREF _Toc84413607 \h </w:instrText>
            </w:r>
            <w:r>
              <w:rPr>
                <w:webHidden/>
              </w:rPr>
            </w:r>
            <w:r>
              <w:rPr>
                <w:webHidden/>
              </w:rPr>
              <w:fldChar w:fldCharType="separate"/>
            </w:r>
            <w:r w:rsidR="001F13DF">
              <w:rPr>
                <w:webHidden/>
              </w:rPr>
              <w:t>132</w:t>
            </w:r>
            <w:r>
              <w:rPr>
                <w:webHidden/>
              </w:rPr>
              <w:fldChar w:fldCharType="end"/>
            </w:r>
          </w:hyperlink>
        </w:p>
        <w:p w:rsidR="001F13DF" w:rsidRDefault="00C60D1B">
          <w:pPr>
            <w:pStyle w:val="Spistreci2"/>
            <w:tabs>
              <w:tab w:val="right" w:leader="dot" w:pos="9060"/>
            </w:tabs>
            <w:rPr>
              <w:rFonts w:asciiTheme="minorHAnsi" w:eastAsiaTheme="minorEastAsia" w:hAnsiTheme="minorHAnsi" w:cstheme="minorBidi"/>
              <w:noProof/>
              <w:kern w:val="0"/>
              <w:sz w:val="22"/>
              <w:szCs w:val="22"/>
              <w:lang w:eastAsia="pl-PL" w:bidi="ar-SA"/>
            </w:rPr>
          </w:pPr>
          <w:hyperlink w:anchor="_Toc84413608" w:history="1">
            <w:r w:rsidR="001F13DF" w:rsidRPr="00EE5EA5">
              <w:rPr>
                <w:rStyle w:val="Hipercze"/>
                <w:noProof/>
              </w:rPr>
              <w:t>Język obcy D1.1/D2.1</w:t>
            </w:r>
            <w:r w:rsidR="001F13DF">
              <w:rPr>
                <w:noProof/>
                <w:webHidden/>
              </w:rPr>
              <w:tab/>
            </w:r>
            <w:r>
              <w:rPr>
                <w:noProof/>
                <w:webHidden/>
              </w:rPr>
              <w:fldChar w:fldCharType="begin"/>
            </w:r>
            <w:r w:rsidR="001F13DF">
              <w:rPr>
                <w:noProof/>
                <w:webHidden/>
              </w:rPr>
              <w:instrText xml:space="preserve"> PAGEREF _Toc84413608 \h </w:instrText>
            </w:r>
            <w:r>
              <w:rPr>
                <w:noProof/>
                <w:webHidden/>
              </w:rPr>
            </w:r>
            <w:r>
              <w:rPr>
                <w:noProof/>
                <w:webHidden/>
              </w:rPr>
              <w:fldChar w:fldCharType="separate"/>
            </w:r>
            <w:r w:rsidR="001F13DF">
              <w:rPr>
                <w:noProof/>
                <w:webHidden/>
              </w:rPr>
              <w:t>132</w:t>
            </w:r>
            <w:r>
              <w:rPr>
                <w:noProof/>
                <w:webHidden/>
              </w:rPr>
              <w:fldChar w:fldCharType="end"/>
            </w:r>
          </w:hyperlink>
        </w:p>
        <w:p w:rsidR="001F13DF" w:rsidRDefault="00C60D1B">
          <w:pPr>
            <w:pStyle w:val="Spistreci2"/>
            <w:tabs>
              <w:tab w:val="right" w:leader="dot" w:pos="9060"/>
            </w:tabs>
            <w:rPr>
              <w:rFonts w:asciiTheme="minorHAnsi" w:eastAsiaTheme="minorEastAsia" w:hAnsiTheme="minorHAnsi" w:cstheme="minorBidi"/>
              <w:noProof/>
              <w:kern w:val="0"/>
              <w:sz w:val="22"/>
              <w:szCs w:val="22"/>
              <w:lang w:eastAsia="pl-PL" w:bidi="ar-SA"/>
            </w:rPr>
          </w:pPr>
          <w:hyperlink w:anchor="_Toc84413609" w:history="1">
            <w:r w:rsidR="001F13DF" w:rsidRPr="00EE5EA5">
              <w:rPr>
                <w:rStyle w:val="Hipercze"/>
                <w:noProof/>
              </w:rPr>
              <w:t>Język obcy – D1.1, D2.1</w:t>
            </w:r>
            <w:r w:rsidR="001F13DF">
              <w:rPr>
                <w:noProof/>
                <w:webHidden/>
              </w:rPr>
              <w:tab/>
            </w:r>
            <w:r>
              <w:rPr>
                <w:noProof/>
                <w:webHidden/>
              </w:rPr>
              <w:fldChar w:fldCharType="begin"/>
            </w:r>
            <w:r w:rsidR="001F13DF">
              <w:rPr>
                <w:noProof/>
                <w:webHidden/>
              </w:rPr>
              <w:instrText xml:space="preserve"> PAGEREF _Toc84413609 \h </w:instrText>
            </w:r>
            <w:r>
              <w:rPr>
                <w:noProof/>
                <w:webHidden/>
              </w:rPr>
            </w:r>
            <w:r>
              <w:rPr>
                <w:noProof/>
                <w:webHidden/>
              </w:rPr>
              <w:fldChar w:fldCharType="separate"/>
            </w:r>
            <w:r w:rsidR="001F13DF">
              <w:rPr>
                <w:noProof/>
                <w:webHidden/>
              </w:rPr>
              <w:t>137</w:t>
            </w:r>
            <w:r>
              <w:rPr>
                <w:noProof/>
                <w:webHidden/>
              </w:rPr>
              <w:fldChar w:fldCharType="end"/>
            </w:r>
          </w:hyperlink>
        </w:p>
        <w:p w:rsidR="001F13DF" w:rsidRDefault="00C60D1B">
          <w:pPr>
            <w:pStyle w:val="Spistreci2"/>
            <w:tabs>
              <w:tab w:val="right" w:leader="dot" w:pos="9060"/>
            </w:tabs>
            <w:rPr>
              <w:rFonts w:asciiTheme="minorHAnsi" w:eastAsiaTheme="minorEastAsia" w:hAnsiTheme="minorHAnsi" w:cstheme="minorBidi"/>
              <w:noProof/>
              <w:kern w:val="0"/>
              <w:sz w:val="22"/>
              <w:szCs w:val="22"/>
              <w:lang w:eastAsia="pl-PL" w:bidi="ar-SA"/>
            </w:rPr>
          </w:pPr>
          <w:hyperlink w:anchor="_Toc84413610" w:history="1">
            <w:r w:rsidR="001F13DF" w:rsidRPr="00EE5EA5">
              <w:rPr>
                <w:rStyle w:val="Hipercze"/>
                <w:noProof/>
              </w:rPr>
              <w:t>Content marketing D1.2</w:t>
            </w:r>
            <w:r w:rsidR="001F13DF">
              <w:rPr>
                <w:noProof/>
                <w:webHidden/>
              </w:rPr>
              <w:tab/>
            </w:r>
            <w:r>
              <w:rPr>
                <w:noProof/>
                <w:webHidden/>
              </w:rPr>
              <w:fldChar w:fldCharType="begin"/>
            </w:r>
            <w:r w:rsidR="001F13DF">
              <w:rPr>
                <w:noProof/>
                <w:webHidden/>
              </w:rPr>
              <w:instrText xml:space="preserve"> PAGEREF _Toc84413610 \h </w:instrText>
            </w:r>
            <w:r>
              <w:rPr>
                <w:noProof/>
                <w:webHidden/>
              </w:rPr>
            </w:r>
            <w:r>
              <w:rPr>
                <w:noProof/>
                <w:webHidden/>
              </w:rPr>
              <w:fldChar w:fldCharType="separate"/>
            </w:r>
            <w:r w:rsidR="001F13DF">
              <w:rPr>
                <w:noProof/>
                <w:webHidden/>
              </w:rPr>
              <w:t>141</w:t>
            </w:r>
            <w:r>
              <w:rPr>
                <w:noProof/>
                <w:webHidden/>
              </w:rPr>
              <w:fldChar w:fldCharType="end"/>
            </w:r>
          </w:hyperlink>
        </w:p>
        <w:p w:rsidR="001F13DF" w:rsidRDefault="00C60D1B">
          <w:pPr>
            <w:pStyle w:val="Spistreci2"/>
            <w:tabs>
              <w:tab w:val="right" w:leader="dot" w:pos="9060"/>
            </w:tabs>
            <w:rPr>
              <w:rFonts w:asciiTheme="minorHAnsi" w:eastAsiaTheme="minorEastAsia" w:hAnsiTheme="minorHAnsi" w:cstheme="minorBidi"/>
              <w:noProof/>
              <w:kern w:val="0"/>
              <w:sz w:val="22"/>
              <w:szCs w:val="22"/>
              <w:lang w:eastAsia="pl-PL" w:bidi="ar-SA"/>
            </w:rPr>
          </w:pPr>
          <w:hyperlink w:anchor="_Toc84413611" w:history="1">
            <w:r w:rsidR="001F13DF" w:rsidRPr="00EE5EA5">
              <w:rPr>
                <w:rStyle w:val="Hipercze"/>
                <w:noProof/>
              </w:rPr>
              <w:t>Promocja marki D1.3</w:t>
            </w:r>
            <w:r w:rsidR="001F13DF">
              <w:rPr>
                <w:noProof/>
                <w:webHidden/>
              </w:rPr>
              <w:tab/>
            </w:r>
            <w:r>
              <w:rPr>
                <w:noProof/>
                <w:webHidden/>
              </w:rPr>
              <w:fldChar w:fldCharType="begin"/>
            </w:r>
            <w:r w:rsidR="001F13DF">
              <w:rPr>
                <w:noProof/>
                <w:webHidden/>
              </w:rPr>
              <w:instrText xml:space="preserve"> PAGEREF _Toc84413611 \h </w:instrText>
            </w:r>
            <w:r>
              <w:rPr>
                <w:noProof/>
                <w:webHidden/>
              </w:rPr>
            </w:r>
            <w:r>
              <w:rPr>
                <w:noProof/>
                <w:webHidden/>
              </w:rPr>
              <w:fldChar w:fldCharType="separate"/>
            </w:r>
            <w:r w:rsidR="001F13DF">
              <w:rPr>
                <w:noProof/>
                <w:webHidden/>
              </w:rPr>
              <w:t>145</w:t>
            </w:r>
            <w:r>
              <w:rPr>
                <w:noProof/>
                <w:webHidden/>
              </w:rPr>
              <w:fldChar w:fldCharType="end"/>
            </w:r>
          </w:hyperlink>
        </w:p>
        <w:p w:rsidR="001F13DF" w:rsidRDefault="00C60D1B">
          <w:pPr>
            <w:pStyle w:val="Spistreci2"/>
            <w:tabs>
              <w:tab w:val="right" w:leader="dot" w:pos="9060"/>
            </w:tabs>
            <w:rPr>
              <w:rFonts w:asciiTheme="minorHAnsi" w:eastAsiaTheme="minorEastAsia" w:hAnsiTheme="minorHAnsi" w:cstheme="minorBidi"/>
              <w:noProof/>
              <w:kern w:val="0"/>
              <w:sz w:val="22"/>
              <w:szCs w:val="22"/>
              <w:lang w:eastAsia="pl-PL" w:bidi="ar-SA"/>
            </w:rPr>
          </w:pPr>
          <w:hyperlink w:anchor="_Toc84413612" w:history="1">
            <w:r w:rsidR="001F13DF" w:rsidRPr="00EE5EA5">
              <w:rPr>
                <w:rStyle w:val="Hipercze"/>
                <w:noProof/>
              </w:rPr>
              <w:t>Projekty graficzne D1.4</w:t>
            </w:r>
            <w:r w:rsidR="001F13DF">
              <w:rPr>
                <w:noProof/>
                <w:webHidden/>
              </w:rPr>
              <w:tab/>
            </w:r>
            <w:r>
              <w:rPr>
                <w:noProof/>
                <w:webHidden/>
              </w:rPr>
              <w:fldChar w:fldCharType="begin"/>
            </w:r>
            <w:r w:rsidR="001F13DF">
              <w:rPr>
                <w:noProof/>
                <w:webHidden/>
              </w:rPr>
              <w:instrText xml:space="preserve"> PAGEREF _Toc84413612 \h </w:instrText>
            </w:r>
            <w:r>
              <w:rPr>
                <w:noProof/>
                <w:webHidden/>
              </w:rPr>
            </w:r>
            <w:r>
              <w:rPr>
                <w:noProof/>
                <w:webHidden/>
              </w:rPr>
              <w:fldChar w:fldCharType="separate"/>
            </w:r>
            <w:r w:rsidR="001F13DF">
              <w:rPr>
                <w:noProof/>
                <w:webHidden/>
              </w:rPr>
              <w:t>149</w:t>
            </w:r>
            <w:r>
              <w:rPr>
                <w:noProof/>
                <w:webHidden/>
              </w:rPr>
              <w:fldChar w:fldCharType="end"/>
            </w:r>
          </w:hyperlink>
        </w:p>
        <w:p w:rsidR="001F13DF" w:rsidRDefault="00C60D1B">
          <w:pPr>
            <w:pStyle w:val="Spistreci2"/>
            <w:tabs>
              <w:tab w:val="right" w:leader="dot" w:pos="9060"/>
            </w:tabs>
            <w:rPr>
              <w:rFonts w:asciiTheme="minorHAnsi" w:eastAsiaTheme="minorEastAsia" w:hAnsiTheme="minorHAnsi" w:cstheme="minorBidi"/>
              <w:noProof/>
              <w:kern w:val="0"/>
              <w:sz w:val="22"/>
              <w:szCs w:val="22"/>
              <w:lang w:eastAsia="pl-PL" w:bidi="ar-SA"/>
            </w:rPr>
          </w:pPr>
          <w:hyperlink w:anchor="_Toc84413613" w:history="1">
            <w:r w:rsidR="001F13DF" w:rsidRPr="00EE5EA5">
              <w:rPr>
                <w:rStyle w:val="Hipercze"/>
                <w:noProof/>
              </w:rPr>
              <w:t>Analityka w Social Media D1.5</w:t>
            </w:r>
            <w:r w:rsidR="001F13DF">
              <w:rPr>
                <w:noProof/>
                <w:webHidden/>
              </w:rPr>
              <w:tab/>
            </w:r>
            <w:r>
              <w:rPr>
                <w:noProof/>
                <w:webHidden/>
              </w:rPr>
              <w:fldChar w:fldCharType="begin"/>
            </w:r>
            <w:r w:rsidR="001F13DF">
              <w:rPr>
                <w:noProof/>
                <w:webHidden/>
              </w:rPr>
              <w:instrText xml:space="preserve"> PAGEREF _Toc84413613 \h </w:instrText>
            </w:r>
            <w:r>
              <w:rPr>
                <w:noProof/>
                <w:webHidden/>
              </w:rPr>
            </w:r>
            <w:r>
              <w:rPr>
                <w:noProof/>
                <w:webHidden/>
              </w:rPr>
              <w:fldChar w:fldCharType="separate"/>
            </w:r>
            <w:r w:rsidR="001F13DF">
              <w:rPr>
                <w:noProof/>
                <w:webHidden/>
              </w:rPr>
              <w:t>153</w:t>
            </w:r>
            <w:r>
              <w:rPr>
                <w:noProof/>
                <w:webHidden/>
              </w:rPr>
              <w:fldChar w:fldCharType="end"/>
            </w:r>
          </w:hyperlink>
        </w:p>
        <w:p w:rsidR="001F13DF" w:rsidRDefault="00C60D1B">
          <w:pPr>
            <w:pStyle w:val="Spistreci2"/>
            <w:tabs>
              <w:tab w:val="right" w:leader="dot" w:pos="9060"/>
            </w:tabs>
            <w:rPr>
              <w:rFonts w:asciiTheme="minorHAnsi" w:eastAsiaTheme="minorEastAsia" w:hAnsiTheme="minorHAnsi" w:cstheme="minorBidi"/>
              <w:noProof/>
              <w:kern w:val="0"/>
              <w:sz w:val="22"/>
              <w:szCs w:val="22"/>
              <w:lang w:eastAsia="pl-PL" w:bidi="ar-SA"/>
            </w:rPr>
          </w:pPr>
          <w:hyperlink w:anchor="_Toc84413614" w:history="1">
            <w:r w:rsidR="001F13DF" w:rsidRPr="00EE5EA5">
              <w:rPr>
                <w:rStyle w:val="Hipercze"/>
                <w:noProof/>
              </w:rPr>
              <w:t>Tworzenie i aktualizacja Fanpage D1.6</w:t>
            </w:r>
            <w:r w:rsidR="001F13DF">
              <w:rPr>
                <w:noProof/>
                <w:webHidden/>
              </w:rPr>
              <w:tab/>
            </w:r>
            <w:r>
              <w:rPr>
                <w:noProof/>
                <w:webHidden/>
              </w:rPr>
              <w:fldChar w:fldCharType="begin"/>
            </w:r>
            <w:r w:rsidR="001F13DF">
              <w:rPr>
                <w:noProof/>
                <w:webHidden/>
              </w:rPr>
              <w:instrText xml:space="preserve"> PAGEREF _Toc84413614 \h </w:instrText>
            </w:r>
            <w:r>
              <w:rPr>
                <w:noProof/>
                <w:webHidden/>
              </w:rPr>
            </w:r>
            <w:r>
              <w:rPr>
                <w:noProof/>
                <w:webHidden/>
              </w:rPr>
              <w:fldChar w:fldCharType="separate"/>
            </w:r>
            <w:r w:rsidR="001F13DF">
              <w:rPr>
                <w:noProof/>
                <w:webHidden/>
              </w:rPr>
              <w:t>157</w:t>
            </w:r>
            <w:r>
              <w:rPr>
                <w:noProof/>
                <w:webHidden/>
              </w:rPr>
              <w:fldChar w:fldCharType="end"/>
            </w:r>
          </w:hyperlink>
        </w:p>
        <w:p w:rsidR="001F13DF" w:rsidRDefault="00C60D1B">
          <w:pPr>
            <w:pStyle w:val="Spistreci1"/>
            <w:rPr>
              <w:rFonts w:asciiTheme="minorHAnsi" w:eastAsiaTheme="minorEastAsia" w:hAnsiTheme="minorHAnsi" w:cstheme="minorBidi"/>
              <w:b w:val="0"/>
              <w:bCs w:val="0"/>
              <w:kern w:val="0"/>
              <w:sz w:val="22"/>
              <w:szCs w:val="22"/>
              <w:lang w:eastAsia="pl-PL" w:bidi="ar-SA"/>
            </w:rPr>
          </w:pPr>
          <w:hyperlink w:anchor="_Toc84413615" w:history="1">
            <w:r w:rsidR="001F13DF" w:rsidRPr="00EE5EA5">
              <w:rPr>
                <w:rStyle w:val="Hipercze"/>
              </w:rPr>
              <w:t>D2 moduł specjalnościowy: Specjalista SEM</w:t>
            </w:r>
            <w:r w:rsidR="001F13DF">
              <w:rPr>
                <w:webHidden/>
              </w:rPr>
              <w:tab/>
            </w:r>
            <w:r>
              <w:rPr>
                <w:webHidden/>
              </w:rPr>
              <w:fldChar w:fldCharType="begin"/>
            </w:r>
            <w:r w:rsidR="001F13DF">
              <w:rPr>
                <w:webHidden/>
              </w:rPr>
              <w:instrText xml:space="preserve"> PAGEREF _Toc84413615 \h </w:instrText>
            </w:r>
            <w:r>
              <w:rPr>
                <w:webHidden/>
              </w:rPr>
            </w:r>
            <w:r>
              <w:rPr>
                <w:webHidden/>
              </w:rPr>
              <w:fldChar w:fldCharType="separate"/>
            </w:r>
            <w:r w:rsidR="001F13DF">
              <w:rPr>
                <w:webHidden/>
              </w:rPr>
              <w:t>160</w:t>
            </w:r>
            <w:r>
              <w:rPr>
                <w:webHidden/>
              </w:rPr>
              <w:fldChar w:fldCharType="end"/>
            </w:r>
          </w:hyperlink>
        </w:p>
        <w:p w:rsidR="001F13DF" w:rsidRDefault="00C60D1B">
          <w:pPr>
            <w:pStyle w:val="Spistreci2"/>
            <w:tabs>
              <w:tab w:val="right" w:leader="dot" w:pos="9060"/>
            </w:tabs>
            <w:rPr>
              <w:rFonts w:asciiTheme="minorHAnsi" w:eastAsiaTheme="minorEastAsia" w:hAnsiTheme="minorHAnsi" w:cstheme="minorBidi"/>
              <w:noProof/>
              <w:kern w:val="0"/>
              <w:sz w:val="22"/>
              <w:szCs w:val="22"/>
              <w:lang w:eastAsia="pl-PL" w:bidi="ar-SA"/>
            </w:rPr>
          </w:pPr>
          <w:hyperlink w:anchor="_Toc84413616" w:history="1">
            <w:r w:rsidR="001F13DF" w:rsidRPr="00EE5EA5">
              <w:rPr>
                <w:rStyle w:val="Hipercze"/>
                <w:noProof/>
              </w:rPr>
              <w:t>Linkbuilding D2.2</w:t>
            </w:r>
            <w:r w:rsidR="001F13DF">
              <w:rPr>
                <w:noProof/>
                <w:webHidden/>
              </w:rPr>
              <w:tab/>
            </w:r>
            <w:r>
              <w:rPr>
                <w:noProof/>
                <w:webHidden/>
              </w:rPr>
              <w:fldChar w:fldCharType="begin"/>
            </w:r>
            <w:r w:rsidR="001F13DF">
              <w:rPr>
                <w:noProof/>
                <w:webHidden/>
              </w:rPr>
              <w:instrText xml:space="preserve"> PAGEREF _Toc84413616 \h </w:instrText>
            </w:r>
            <w:r>
              <w:rPr>
                <w:noProof/>
                <w:webHidden/>
              </w:rPr>
            </w:r>
            <w:r>
              <w:rPr>
                <w:noProof/>
                <w:webHidden/>
              </w:rPr>
              <w:fldChar w:fldCharType="separate"/>
            </w:r>
            <w:r w:rsidR="001F13DF">
              <w:rPr>
                <w:noProof/>
                <w:webHidden/>
              </w:rPr>
              <w:t>160</w:t>
            </w:r>
            <w:r>
              <w:rPr>
                <w:noProof/>
                <w:webHidden/>
              </w:rPr>
              <w:fldChar w:fldCharType="end"/>
            </w:r>
          </w:hyperlink>
        </w:p>
        <w:p w:rsidR="001F13DF" w:rsidRDefault="00C60D1B">
          <w:pPr>
            <w:pStyle w:val="Spistreci2"/>
            <w:tabs>
              <w:tab w:val="right" w:leader="dot" w:pos="9060"/>
            </w:tabs>
            <w:rPr>
              <w:rFonts w:asciiTheme="minorHAnsi" w:eastAsiaTheme="minorEastAsia" w:hAnsiTheme="minorHAnsi" w:cstheme="minorBidi"/>
              <w:noProof/>
              <w:kern w:val="0"/>
              <w:sz w:val="22"/>
              <w:szCs w:val="22"/>
              <w:lang w:eastAsia="pl-PL" w:bidi="ar-SA"/>
            </w:rPr>
          </w:pPr>
          <w:hyperlink w:anchor="_Toc84413617" w:history="1">
            <w:r w:rsidR="001F13DF" w:rsidRPr="00EE5EA5">
              <w:rPr>
                <w:rStyle w:val="Hipercze"/>
                <w:noProof/>
              </w:rPr>
              <w:t>Algorytmy wyszukiwarek D2.3</w:t>
            </w:r>
            <w:r w:rsidR="001F13DF">
              <w:rPr>
                <w:noProof/>
                <w:webHidden/>
              </w:rPr>
              <w:tab/>
            </w:r>
            <w:r>
              <w:rPr>
                <w:noProof/>
                <w:webHidden/>
              </w:rPr>
              <w:fldChar w:fldCharType="begin"/>
            </w:r>
            <w:r w:rsidR="001F13DF">
              <w:rPr>
                <w:noProof/>
                <w:webHidden/>
              </w:rPr>
              <w:instrText xml:space="preserve"> PAGEREF _Toc84413617 \h </w:instrText>
            </w:r>
            <w:r>
              <w:rPr>
                <w:noProof/>
                <w:webHidden/>
              </w:rPr>
            </w:r>
            <w:r>
              <w:rPr>
                <w:noProof/>
                <w:webHidden/>
              </w:rPr>
              <w:fldChar w:fldCharType="separate"/>
            </w:r>
            <w:r w:rsidR="001F13DF">
              <w:rPr>
                <w:noProof/>
                <w:webHidden/>
              </w:rPr>
              <w:t>164</w:t>
            </w:r>
            <w:r>
              <w:rPr>
                <w:noProof/>
                <w:webHidden/>
              </w:rPr>
              <w:fldChar w:fldCharType="end"/>
            </w:r>
          </w:hyperlink>
        </w:p>
        <w:p w:rsidR="001F13DF" w:rsidRDefault="00C60D1B">
          <w:pPr>
            <w:pStyle w:val="Spistreci2"/>
            <w:tabs>
              <w:tab w:val="right" w:leader="dot" w:pos="9060"/>
            </w:tabs>
            <w:rPr>
              <w:rFonts w:asciiTheme="minorHAnsi" w:eastAsiaTheme="minorEastAsia" w:hAnsiTheme="minorHAnsi" w:cstheme="minorBidi"/>
              <w:noProof/>
              <w:kern w:val="0"/>
              <w:sz w:val="22"/>
              <w:szCs w:val="22"/>
              <w:lang w:eastAsia="pl-PL" w:bidi="ar-SA"/>
            </w:rPr>
          </w:pPr>
          <w:hyperlink w:anchor="_Toc84413618" w:history="1">
            <w:r w:rsidR="001F13DF" w:rsidRPr="00EE5EA5">
              <w:rPr>
                <w:rStyle w:val="Hipercze"/>
                <w:noProof/>
              </w:rPr>
              <w:t>Optymalizacja stron internetowych D2.4</w:t>
            </w:r>
            <w:r w:rsidR="001F13DF">
              <w:rPr>
                <w:noProof/>
                <w:webHidden/>
              </w:rPr>
              <w:tab/>
            </w:r>
            <w:r>
              <w:rPr>
                <w:noProof/>
                <w:webHidden/>
              </w:rPr>
              <w:fldChar w:fldCharType="begin"/>
            </w:r>
            <w:r w:rsidR="001F13DF">
              <w:rPr>
                <w:noProof/>
                <w:webHidden/>
              </w:rPr>
              <w:instrText xml:space="preserve"> PAGEREF _Toc84413618 \h </w:instrText>
            </w:r>
            <w:r>
              <w:rPr>
                <w:noProof/>
                <w:webHidden/>
              </w:rPr>
            </w:r>
            <w:r>
              <w:rPr>
                <w:noProof/>
                <w:webHidden/>
              </w:rPr>
              <w:fldChar w:fldCharType="separate"/>
            </w:r>
            <w:r w:rsidR="001F13DF">
              <w:rPr>
                <w:noProof/>
                <w:webHidden/>
              </w:rPr>
              <w:t>168</w:t>
            </w:r>
            <w:r>
              <w:rPr>
                <w:noProof/>
                <w:webHidden/>
              </w:rPr>
              <w:fldChar w:fldCharType="end"/>
            </w:r>
          </w:hyperlink>
        </w:p>
        <w:p w:rsidR="001F13DF" w:rsidRDefault="00C60D1B">
          <w:pPr>
            <w:pStyle w:val="Spistreci2"/>
            <w:tabs>
              <w:tab w:val="right" w:leader="dot" w:pos="9060"/>
            </w:tabs>
            <w:rPr>
              <w:rFonts w:asciiTheme="minorHAnsi" w:eastAsiaTheme="minorEastAsia" w:hAnsiTheme="minorHAnsi" w:cstheme="minorBidi"/>
              <w:noProof/>
              <w:kern w:val="0"/>
              <w:sz w:val="22"/>
              <w:szCs w:val="22"/>
              <w:lang w:eastAsia="pl-PL" w:bidi="ar-SA"/>
            </w:rPr>
          </w:pPr>
          <w:hyperlink w:anchor="_Toc84413619" w:history="1">
            <w:r w:rsidR="001F13DF" w:rsidRPr="00EE5EA5">
              <w:rPr>
                <w:rStyle w:val="Hipercze"/>
                <w:noProof/>
              </w:rPr>
              <w:t>Analityka SEM D2.5</w:t>
            </w:r>
            <w:r w:rsidR="001F13DF">
              <w:rPr>
                <w:noProof/>
                <w:webHidden/>
              </w:rPr>
              <w:tab/>
            </w:r>
            <w:r>
              <w:rPr>
                <w:noProof/>
                <w:webHidden/>
              </w:rPr>
              <w:fldChar w:fldCharType="begin"/>
            </w:r>
            <w:r w:rsidR="001F13DF">
              <w:rPr>
                <w:noProof/>
                <w:webHidden/>
              </w:rPr>
              <w:instrText xml:space="preserve"> PAGEREF _Toc84413619 \h </w:instrText>
            </w:r>
            <w:r>
              <w:rPr>
                <w:noProof/>
                <w:webHidden/>
              </w:rPr>
            </w:r>
            <w:r>
              <w:rPr>
                <w:noProof/>
                <w:webHidden/>
              </w:rPr>
              <w:fldChar w:fldCharType="separate"/>
            </w:r>
            <w:r w:rsidR="001F13DF">
              <w:rPr>
                <w:noProof/>
                <w:webHidden/>
              </w:rPr>
              <w:t>172</w:t>
            </w:r>
            <w:r>
              <w:rPr>
                <w:noProof/>
                <w:webHidden/>
              </w:rPr>
              <w:fldChar w:fldCharType="end"/>
            </w:r>
          </w:hyperlink>
        </w:p>
        <w:p w:rsidR="001F13DF" w:rsidRDefault="00C60D1B">
          <w:pPr>
            <w:pStyle w:val="Spistreci2"/>
            <w:tabs>
              <w:tab w:val="right" w:leader="dot" w:pos="9060"/>
            </w:tabs>
            <w:rPr>
              <w:rFonts w:asciiTheme="minorHAnsi" w:eastAsiaTheme="minorEastAsia" w:hAnsiTheme="minorHAnsi" w:cstheme="minorBidi"/>
              <w:noProof/>
              <w:kern w:val="0"/>
              <w:sz w:val="22"/>
              <w:szCs w:val="22"/>
              <w:lang w:eastAsia="pl-PL" w:bidi="ar-SA"/>
            </w:rPr>
          </w:pPr>
          <w:hyperlink w:anchor="_Toc84413620" w:history="1">
            <w:r w:rsidR="001F13DF" w:rsidRPr="00EE5EA5">
              <w:rPr>
                <w:rStyle w:val="Hipercze"/>
                <w:noProof/>
              </w:rPr>
              <w:t>Audyt kampanii marketingowej D2.6</w:t>
            </w:r>
            <w:r w:rsidR="001F13DF">
              <w:rPr>
                <w:noProof/>
                <w:webHidden/>
              </w:rPr>
              <w:tab/>
            </w:r>
            <w:r>
              <w:rPr>
                <w:noProof/>
                <w:webHidden/>
              </w:rPr>
              <w:fldChar w:fldCharType="begin"/>
            </w:r>
            <w:r w:rsidR="001F13DF">
              <w:rPr>
                <w:noProof/>
                <w:webHidden/>
              </w:rPr>
              <w:instrText xml:space="preserve"> PAGEREF _Toc84413620 \h </w:instrText>
            </w:r>
            <w:r>
              <w:rPr>
                <w:noProof/>
                <w:webHidden/>
              </w:rPr>
            </w:r>
            <w:r>
              <w:rPr>
                <w:noProof/>
                <w:webHidden/>
              </w:rPr>
              <w:fldChar w:fldCharType="separate"/>
            </w:r>
            <w:r w:rsidR="001F13DF">
              <w:rPr>
                <w:noProof/>
                <w:webHidden/>
              </w:rPr>
              <w:t>176</w:t>
            </w:r>
            <w:r>
              <w:rPr>
                <w:noProof/>
                <w:webHidden/>
              </w:rPr>
              <w:fldChar w:fldCharType="end"/>
            </w:r>
          </w:hyperlink>
        </w:p>
        <w:p w:rsidR="001F13DF" w:rsidRDefault="00C60D1B">
          <w:pPr>
            <w:pStyle w:val="Spistreci1"/>
            <w:rPr>
              <w:rFonts w:asciiTheme="minorHAnsi" w:eastAsiaTheme="minorEastAsia" w:hAnsiTheme="minorHAnsi" w:cstheme="minorBidi"/>
              <w:b w:val="0"/>
              <w:bCs w:val="0"/>
              <w:kern w:val="0"/>
              <w:sz w:val="22"/>
              <w:szCs w:val="22"/>
              <w:lang w:eastAsia="pl-PL" w:bidi="ar-SA"/>
            </w:rPr>
          </w:pPr>
          <w:hyperlink w:anchor="_Toc84413621" w:history="1">
            <w:r w:rsidR="001F13DF" w:rsidRPr="00EE5EA5">
              <w:rPr>
                <w:rStyle w:val="Hipercze"/>
              </w:rPr>
              <w:t>D4 W zakresie praktyk</w:t>
            </w:r>
            <w:r w:rsidR="001F13DF">
              <w:rPr>
                <w:webHidden/>
              </w:rPr>
              <w:tab/>
            </w:r>
            <w:r>
              <w:rPr>
                <w:webHidden/>
              </w:rPr>
              <w:fldChar w:fldCharType="begin"/>
            </w:r>
            <w:r w:rsidR="001F13DF">
              <w:rPr>
                <w:webHidden/>
              </w:rPr>
              <w:instrText xml:space="preserve"> PAGEREF _Toc84413621 \h </w:instrText>
            </w:r>
            <w:r>
              <w:rPr>
                <w:webHidden/>
              </w:rPr>
            </w:r>
            <w:r>
              <w:rPr>
                <w:webHidden/>
              </w:rPr>
              <w:fldChar w:fldCharType="separate"/>
            </w:r>
            <w:r w:rsidR="001F13DF">
              <w:rPr>
                <w:webHidden/>
              </w:rPr>
              <w:t>180</w:t>
            </w:r>
            <w:r>
              <w:rPr>
                <w:webHidden/>
              </w:rPr>
              <w:fldChar w:fldCharType="end"/>
            </w:r>
          </w:hyperlink>
        </w:p>
        <w:p w:rsidR="001F13DF" w:rsidRDefault="00C60D1B">
          <w:pPr>
            <w:pStyle w:val="Spistreci2"/>
            <w:tabs>
              <w:tab w:val="right" w:leader="dot" w:pos="9060"/>
            </w:tabs>
            <w:rPr>
              <w:rFonts w:asciiTheme="minorHAnsi" w:eastAsiaTheme="minorEastAsia" w:hAnsiTheme="minorHAnsi" w:cstheme="minorBidi"/>
              <w:noProof/>
              <w:kern w:val="0"/>
              <w:sz w:val="22"/>
              <w:szCs w:val="22"/>
              <w:lang w:eastAsia="pl-PL" w:bidi="ar-SA"/>
            </w:rPr>
          </w:pPr>
          <w:hyperlink w:anchor="_Toc84413622" w:history="1">
            <w:r w:rsidR="001F13DF" w:rsidRPr="00EE5EA5">
              <w:rPr>
                <w:rStyle w:val="Hipercze"/>
                <w:noProof/>
              </w:rPr>
              <w:t>Praktyka zawodowa D4.1</w:t>
            </w:r>
            <w:r w:rsidR="001F13DF">
              <w:rPr>
                <w:noProof/>
                <w:webHidden/>
              </w:rPr>
              <w:tab/>
            </w:r>
            <w:r>
              <w:rPr>
                <w:noProof/>
                <w:webHidden/>
              </w:rPr>
              <w:fldChar w:fldCharType="begin"/>
            </w:r>
            <w:r w:rsidR="001F13DF">
              <w:rPr>
                <w:noProof/>
                <w:webHidden/>
              </w:rPr>
              <w:instrText xml:space="preserve"> PAGEREF _Toc84413622 \h </w:instrText>
            </w:r>
            <w:r>
              <w:rPr>
                <w:noProof/>
                <w:webHidden/>
              </w:rPr>
            </w:r>
            <w:r>
              <w:rPr>
                <w:noProof/>
                <w:webHidden/>
              </w:rPr>
              <w:fldChar w:fldCharType="separate"/>
            </w:r>
            <w:r w:rsidR="001F13DF">
              <w:rPr>
                <w:noProof/>
                <w:webHidden/>
              </w:rPr>
              <w:t>180</w:t>
            </w:r>
            <w:r>
              <w:rPr>
                <w:noProof/>
                <w:webHidden/>
              </w:rPr>
              <w:fldChar w:fldCharType="end"/>
            </w:r>
          </w:hyperlink>
        </w:p>
        <w:p w:rsidR="001F13DF" w:rsidRDefault="00C60D1B">
          <w:pPr>
            <w:pStyle w:val="Spistreci1"/>
            <w:rPr>
              <w:rFonts w:asciiTheme="minorHAnsi" w:eastAsiaTheme="minorEastAsia" w:hAnsiTheme="minorHAnsi" w:cstheme="minorBidi"/>
              <w:b w:val="0"/>
              <w:bCs w:val="0"/>
              <w:kern w:val="0"/>
              <w:sz w:val="22"/>
              <w:szCs w:val="22"/>
              <w:lang w:eastAsia="pl-PL" w:bidi="ar-SA"/>
            </w:rPr>
          </w:pPr>
          <w:hyperlink w:anchor="_Toc84413623" w:history="1">
            <w:r w:rsidR="001F13DF" w:rsidRPr="00EE5EA5">
              <w:rPr>
                <w:rStyle w:val="Hipercze"/>
              </w:rPr>
              <w:t>E Grupa przedmiotów z dziedziny nauk humanistycznych</w:t>
            </w:r>
            <w:r w:rsidR="001F13DF">
              <w:rPr>
                <w:webHidden/>
              </w:rPr>
              <w:tab/>
            </w:r>
            <w:r>
              <w:rPr>
                <w:webHidden/>
              </w:rPr>
              <w:fldChar w:fldCharType="begin"/>
            </w:r>
            <w:r w:rsidR="001F13DF">
              <w:rPr>
                <w:webHidden/>
              </w:rPr>
              <w:instrText xml:space="preserve"> PAGEREF _Toc84413623 \h </w:instrText>
            </w:r>
            <w:r>
              <w:rPr>
                <w:webHidden/>
              </w:rPr>
            </w:r>
            <w:r>
              <w:rPr>
                <w:webHidden/>
              </w:rPr>
              <w:fldChar w:fldCharType="separate"/>
            </w:r>
            <w:r w:rsidR="001F13DF">
              <w:rPr>
                <w:webHidden/>
              </w:rPr>
              <w:t>185</w:t>
            </w:r>
            <w:r>
              <w:rPr>
                <w:webHidden/>
              </w:rPr>
              <w:fldChar w:fldCharType="end"/>
            </w:r>
          </w:hyperlink>
        </w:p>
        <w:p w:rsidR="001F13DF" w:rsidRDefault="00C60D1B">
          <w:pPr>
            <w:pStyle w:val="Spistreci2"/>
            <w:tabs>
              <w:tab w:val="right" w:leader="dot" w:pos="9060"/>
            </w:tabs>
            <w:rPr>
              <w:rFonts w:asciiTheme="minorHAnsi" w:eastAsiaTheme="minorEastAsia" w:hAnsiTheme="minorHAnsi" w:cstheme="minorBidi"/>
              <w:noProof/>
              <w:kern w:val="0"/>
              <w:sz w:val="22"/>
              <w:szCs w:val="22"/>
              <w:lang w:eastAsia="pl-PL" w:bidi="ar-SA"/>
            </w:rPr>
          </w:pPr>
          <w:hyperlink w:anchor="_Toc84413624" w:history="1">
            <w:r w:rsidR="001F13DF" w:rsidRPr="00EE5EA5">
              <w:rPr>
                <w:rStyle w:val="Hipercze"/>
                <w:noProof/>
              </w:rPr>
              <w:t>Wprowadzenie do marketingu internetowego . E1</w:t>
            </w:r>
            <w:r w:rsidR="001F13DF">
              <w:rPr>
                <w:noProof/>
                <w:webHidden/>
              </w:rPr>
              <w:tab/>
            </w:r>
            <w:r>
              <w:rPr>
                <w:noProof/>
                <w:webHidden/>
              </w:rPr>
              <w:fldChar w:fldCharType="begin"/>
            </w:r>
            <w:r w:rsidR="001F13DF">
              <w:rPr>
                <w:noProof/>
                <w:webHidden/>
              </w:rPr>
              <w:instrText xml:space="preserve"> PAGEREF _Toc84413624 \h </w:instrText>
            </w:r>
            <w:r>
              <w:rPr>
                <w:noProof/>
                <w:webHidden/>
              </w:rPr>
            </w:r>
            <w:r>
              <w:rPr>
                <w:noProof/>
                <w:webHidden/>
              </w:rPr>
              <w:fldChar w:fldCharType="separate"/>
            </w:r>
            <w:r w:rsidR="001F13DF">
              <w:rPr>
                <w:noProof/>
                <w:webHidden/>
              </w:rPr>
              <w:t>185</w:t>
            </w:r>
            <w:r>
              <w:rPr>
                <w:noProof/>
                <w:webHidden/>
              </w:rPr>
              <w:fldChar w:fldCharType="end"/>
            </w:r>
          </w:hyperlink>
        </w:p>
        <w:p w:rsidR="001F13DF" w:rsidRDefault="00C60D1B">
          <w:pPr>
            <w:pStyle w:val="Spistreci2"/>
            <w:tabs>
              <w:tab w:val="right" w:leader="dot" w:pos="9060"/>
            </w:tabs>
            <w:rPr>
              <w:rFonts w:asciiTheme="minorHAnsi" w:eastAsiaTheme="minorEastAsia" w:hAnsiTheme="minorHAnsi" w:cstheme="minorBidi"/>
              <w:noProof/>
              <w:kern w:val="0"/>
              <w:sz w:val="22"/>
              <w:szCs w:val="22"/>
              <w:lang w:eastAsia="pl-PL" w:bidi="ar-SA"/>
            </w:rPr>
          </w:pPr>
          <w:hyperlink w:anchor="_Toc84413625" w:history="1">
            <w:r w:rsidR="001F13DF" w:rsidRPr="00EE5EA5">
              <w:rPr>
                <w:rStyle w:val="Hipercze"/>
                <w:noProof/>
              </w:rPr>
              <w:t>Logika – analiza tekstu i argumentacja  E2</w:t>
            </w:r>
            <w:r w:rsidR="001F13DF">
              <w:rPr>
                <w:noProof/>
                <w:webHidden/>
              </w:rPr>
              <w:tab/>
            </w:r>
            <w:r>
              <w:rPr>
                <w:noProof/>
                <w:webHidden/>
              </w:rPr>
              <w:fldChar w:fldCharType="begin"/>
            </w:r>
            <w:r w:rsidR="001F13DF">
              <w:rPr>
                <w:noProof/>
                <w:webHidden/>
              </w:rPr>
              <w:instrText xml:space="preserve"> PAGEREF _Toc84413625 \h </w:instrText>
            </w:r>
            <w:r>
              <w:rPr>
                <w:noProof/>
                <w:webHidden/>
              </w:rPr>
            </w:r>
            <w:r>
              <w:rPr>
                <w:noProof/>
                <w:webHidden/>
              </w:rPr>
              <w:fldChar w:fldCharType="separate"/>
            </w:r>
            <w:r w:rsidR="001F13DF">
              <w:rPr>
                <w:noProof/>
                <w:webHidden/>
              </w:rPr>
              <w:t>189</w:t>
            </w:r>
            <w:r>
              <w:rPr>
                <w:noProof/>
                <w:webHidden/>
              </w:rPr>
              <w:fldChar w:fldCharType="end"/>
            </w:r>
          </w:hyperlink>
        </w:p>
        <w:p w:rsidR="001F13DF" w:rsidRDefault="00C60D1B">
          <w:pPr>
            <w:pStyle w:val="Spistreci1"/>
            <w:rPr>
              <w:rFonts w:asciiTheme="minorHAnsi" w:eastAsiaTheme="minorEastAsia" w:hAnsiTheme="minorHAnsi" w:cstheme="minorBidi"/>
              <w:b w:val="0"/>
              <w:bCs w:val="0"/>
              <w:kern w:val="0"/>
              <w:sz w:val="22"/>
              <w:szCs w:val="22"/>
              <w:lang w:eastAsia="pl-PL" w:bidi="ar-SA"/>
            </w:rPr>
          </w:pPr>
          <w:hyperlink w:anchor="_Toc84413626" w:history="1">
            <w:r w:rsidR="001F13DF" w:rsidRPr="00EE5EA5">
              <w:rPr>
                <w:rStyle w:val="Hipercze"/>
              </w:rPr>
              <w:t>5.</w:t>
            </w:r>
            <w:r w:rsidR="001F13DF">
              <w:rPr>
                <w:rFonts w:asciiTheme="minorHAnsi" w:eastAsiaTheme="minorEastAsia" w:hAnsiTheme="minorHAnsi" w:cstheme="minorBidi"/>
                <w:b w:val="0"/>
                <w:bCs w:val="0"/>
                <w:kern w:val="0"/>
                <w:sz w:val="22"/>
                <w:szCs w:val="22"/>
                <w:lang w:eastAsia="pl-PL" w:bidi="ar-SA"/>
              </w:rPr>
              <w:tab/>
            </w:r>
            <w:r w:rsidR="001F13DF" w:rsidRPr="00EE5EA5">
              <w:rPr>
                <w:rStyle w:val="Hipercze"/>
              </w:rPr>
              <w:t>Łączna liczba godzin oraz punktów ECTS</w:t>
            </w:r>
            <w:r w:rsidR="001F13DF">
              <w:rPr>
                <w:webHidden/>
              </w:rPr>
              <w:tab/>
            </w:r>
            <w:r>
              <w:rPr>
                <w:webHidden/>
              </w:rPr>
              <w:fldChar w:fldCharType="begin"/>
            </w:r>
            <w:r w:rsidR="001F13DF">
              <w:rPr>
                <w:webHidden/>
              </w:rPr>
              <w:instrText xml:space="preserve"> PAGEREF _Toc84413626 \h </w:instrText>
            </w:r>
            <w:r>
              <w:rPr>
                <w:webHidden/>
              </w:rPr>
            </w:r>
            <w:r>
              <w:rPr>
                <w:webHidden/>
              </w:rPr>
              <w:fldChar w:fldCharType="separate"/>
            </w:r>
            <w:r w:rsidR="001F13DF">
              <w:rPr>
                <w:webHidden/>
              </w:rPr>
              <w:t>193</w:t>
            </w:r>
            <w:r>
              <w:rPr>
                <w:webHidden/>
              </w:rPr>
              <w:fldChar w:fldCharType="end"/>
            </w:r>
          </w:hyperlink>
        </w:p>
        <w:p w:rsidR="001F13DF" w:rsidRDefault="00C60D1B">
          <w:pPr>
            <w:pStyle w:val="Spistreci1"/>
            <w:rPr>
              <w:rFonts w:asciiTheme="minorHAnsi" w:eastAsiaTheme="minorEastAsia" w:hAnsiTheme="minorHAnsi" w:cstheme="minorBidi"/>
              <w:b w:val="0"/>
              <w:bCs w:val="0"/>
              <w:kern w:val="0"/>
              <w:sz w:val="22"/>
              <w:szCs w:val="22"/>
              <w:lang w:eastAsia="pl-PL" w:bidi="ar-SA"/>
            </w:rPr>
          </w:pPr>
          <w:hyperlink w:anchor="_Toc84413627" w:history="1">
            <w:r w:rsidR="001F13DF" w:rsidRPr="00EE5EA5">
              <w:rPr>
                <w:rStyle w:val="Hipercze"/>
                <w:i/>
              </w:rPr>
              <w:t>6.</w:t>
            </w:r>
            <w:r w:rsidR="001F13DF">
              <w:rPr>
                <w:rFonts w:asciiTheme="minorHAnsi" w:eastAsiaTheme="minorEastAsia" w:hAnsiTheme="minorHAnsi" w:cstheme="minorBidi"/>
                <w:b w:val="0"/>
                <w:bCs w:val="0"/>
                <w:kern w:val="0"/>
                <w:sz w:val="22"/>
                <w:szCs w:val="22"/>
                <w:lang w:eastAsia="pl-PL" w:bidi="ar-SA"/>
              </w:rPr>
              <w:tab/>
            </w:r>
            <w:r w:rsidR="001F13DF" w:rsidRPr="00EE5EA5">
              <w:rPr>
                <w:rStyle w:val="Hipercze"/>
              </w:rPr>
              <w:t>Zestawienie modułów/ przedmiotów dla danego kierunku studiów, wraz z przyporządkowaniem w ich obrębie punktów ECTS dla danej dyscypliny nauki oraz procentowym udziałem liczby punktów ECTS dla dyscypliny w liczbie punktów ECTS wymaganej do ukończenia studiów na danym poziomie</w:t>
            </w:r>
            <w:r w:rsidR="001F13DF">
              <w:rPr>
                <w:webHidden/>
              </w:rPr>
              <w:tab/>
            </w:r>
            <w:r>
              <w:rPr>
                <w:webHidden/>
              </w:rPr>
              <w:fldChar w:fldCharType="begin"/>
            </w:r>
            <w:r w:rsidR="001F13DF">
              <w:rPr>
                <w:webHidden/>
              </w:rPr>
              <w:instrText xml:space="preserve"> PAGEREF _Toc84413627 \h </w:instrText>
            </w:r>
            <w:r>
              <w:rPr>
                <w:webHidden/>
              </w:rPr>
            </w:r>
            <w:r>
              <w:rPr>
                <w:webHidden/>
              </w:rPr>
              <w:fldChar w:fldCharType="separate"/>
            </w:r>
            <w:r w:rsidR="001F13DF">
              <w:rPr>
                <w:webHidden/>
              </w:rPr>
              <w:t>194</w:t>
            </w:r>
            <w:r>
              <w:rPr>
                <w:webHidden/>
              </w:rPr>
              <w:fldChar w:fldCharType="end"/>
            </w:r>
          </w:hyperlink>
        </w:p>
        <w:p w:rsidR="003971AA" w:rsidRDefault="00C60D1B">
          <w:r>
            <w:rPr>
              <w:b/>
              <w:bCs/>
            </w:rPr>
            <w:fldChar w:fldCharType="end"/>
          </w:r>
        </w:p>
      </w:sdtContent>
    </w:sdt>
    <w:p w:rsidR="003971AA" w:rsidRDefault="003971AA">
      <w:pPr>
        <w:spacing w:after="0" w:line="240" w:lineRule="auto"/>
        <w:rPr>
          <w:lang w:eastAsia="zh-CN" w:bidi="hi-IN"/>
        </w:rPr>
      </w:pPr>
    </w:p>
    <w:p w:rsidR="003971AA" w:rsidRDefault="003971AA">
      <w:pPr>
        <w:spacing w:after="0" w:line="240" w:lineRule="auto"/>
        <w:rPr>
          <w:rFonts w:ascii="Times New Roman" w:eastAsiaTheme="majorEastAsia" w:hAnsi="Times New Roman" w:cstheme="majorBidi"/>
          <w:sz w:val="28"/>
          <w:szCs w:val="32"/>
          <w:lang w:eastAsia="zh-CN" w:bidi="hi-IN"/>
        </w:rPr>
      </w:pPr>
      <w:r>
        <w:rPr>
          <w:lang w:eastAsia="zh-CN" w:bidi="hi-IN"/>
        </w:rPr>
        <w:br w:type="page"/>
      </w:r>
    </w:p>
    <w:p w:rsidR="004A7AA7" w:rsidRPr="003971AA" w:rsidRDefault="003971AA" w:rsidP="00CE7316">
      <w:pPr>
        <w:pStyle w:val="Nagwek1"/>
      </w:pPr>
      <w:bookmarkStart w:id="0" w:name="_Toc84413573"/>
      <w:r w:rsidRPr="003971AA">
        <w:lastRenderedPageBreak/>
        <w:t>Ogólna charakterystyka kierunku studiów</w:t>
      </w:r>
      <w:bookmarkEnd w:id="0"/>
    </w:p>
    <w:p w:rsidR="003971AA" w:rsidRDefault="003971AA" w:rsidP="003971AA">
      <w:pPr>
        <w:rPr>
          <w:lang w:eastAsia="zh-CN" w:bidi="hi-IN"/>
        </w:rPr>
      </w:pPr>
    </w:p>
    <w:tbl>
      <w:tblPr>
        <w:tblpPr w:leftFromText="141" w:rightFromText="141" w:vertAnchor="text" w:tblpY="1"/>
        <w:tblOverlap w:val="neve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44"/>
        <w:gridCol w:w="6416"/>
      </w:tblGrid>
      <w:tr w:rsidR="00DF4C63" w:rsidRPr="007A1A8B" w:rsidTr="00DA4180">
        <w:trPr>
          <w:trHeight w:val="680"/>
        </w:trPr>
        <w:tc>
          <w:tcPr>
            <w:tcW w:w="2644" w:type="dxa"/>
            <w:tcBorders>
              <w:top w:val="single" w:sz="4" w:space="0" w:color="000000"/>
              <w:left w:val="single" w:sz="4" w:space="0" w:color="000000"/>
              <w:bottom w:val="single" w:sz="4" w:space="0" w:color="000000"/>
              <w:right w:val="single" w:sz="4" w:space="0" w:color="000000"/>
            </w:tcBorders>
            <w:shd w:val="clear" w:color="auto" w:fill="9CC2E5"/>
            <w:vAlign w:val="center"/>
            <w:hideMark/>
          </w:tcPr>
          <w:p w:rsidR="00DF4C63" w:rsidRPr="007A1A8B" w:rsidRDefault="00DF4C63" w:rsidP="00DA4180">
            <w:pPr>
              <w:spacing w:after="0" w:line="240" w:lineRule="auto"/>
              <w:rPr>
                <w:rFonts w:ascii="Times New Roman" w:hAnsi="Times New Roman"/>
                <w:b/>
                <w:sz w:val="24"/>
                <w:szCs w:val="24"/>
                <w:highlight w:val="yellow"/>
              </w:rPr>
            </w:pPr>
            <w:r w:rsidRPr="007A1A8B">
              <w:rPr>
                <w:rFonts w:ascii="Times New Roman" w:hAnsi="Times New Roman"/>
                <w:b/>
                <w:sz w:val="24"/>
                <w:szCs w:val="24"/>
              </w:rPr>
              <w:t>Nazwa kierunku studiów</w:t>
            </w:r>
          </w:p>
        </w:tc>
        <w:tc>
          <w:tcPr>
            <w:tcW w:w="6416" w:type="dxa"/>
            <w:tcBorders>
              <w:top w:val="single" w:sz="4" w:space="0" w:color="000000"/>
              <w:left w:val="single" w:sz="4" w:space="0" w:color="000000"/>
              <w:bottom w:val="single" w:sz="4" w:space="0" w:color="000000"/>
              <w:right w:val="single" w:sz="4" w:space="0" w:color="000000"/>
            </w:tcBorders>
            <w:shd w:val="clear" w:color="auto" w:fill="9CC2E5"/>
            <w:vAlign w:val="center"/>
            <w:hideMark/>
          </w:tcPr>
          <w:p w:rsidR="00DF4C63" w:rsidRPr="007A1A8B" w:rsidRDefault="00DF4C63" w:rsidP="00DA4180">
            <w:pPr>
              <w:spacing w:after="0" w:line="240" w:lineRule="auto"/>
              <w:rPr>
                <w:rFonts w:ascii="Times New Roman" w:hAnsi="Times New Roman"/>
                <w:b/>
                <w:sz w:val="24"/>
                <w:szCs w:val="24"/>
              </w:rPr>
            </w:pPr>
            <w:r w:rsidRPr="007A1A8B">
              <w:rPr>
                <w:rFonts w:ascii="Times New Roman" w:hAnsi="Times New Roman"/>
                <w:b/>
                <w:sz w:val="24"/>
                <w:szCs w:val="24"/>
              </w:rPr>
              <w:t xml:space="preserve">Marketing internetowy </w:t>
            </w:r>
          </w:p>
        </w:tc>
      </w:tr>
      <w:tr w:rsidR="00DF4C63" w:rsidRPr="007A1A8B" w:rsidTr="00DA4180">
        <w:trPr>
          <w:trHeight w:val="567"/>
        </w:trPr>
        <w:tc>
          <w:tcPr>
            <w:tcW w:w="2644" w:type="dxa"/>
            <w:tcBorders>
              <w:top w:val="single" w:sz="4" w:space="0" w:color="000000"/>
              <w:left w:val="single" w:sz="4" w:space="0" w:color="000000"/>
              <w:bottom w:val="single" w:sz="4" w:space="0" w:color="000000"/>
              <w:right w:val="single" w:sz="4" w:space="0" w:color="000000"/>
            </w:tcBorders>
            <w:vAlign w:val="center"/>
            <w:hideMark/>
          </w:tcPr>
          <w:p w:rsidR="00DF4C63" w:rsidRPr="007A1A8B" w:rsidRDefault="00DF4C63" w:rsidP="00DA4180">
            <w:pPr>
              <w:spacing w:after="0" w:line="240" w:lineRule="auto"/>
              <w:rPr>
                <w:rFonts w:ascii="Times New Roman" w:hAnsi="Times New Roman"/>
                <w:b/>
                <w:sz w:val="24"/>
                <w:szCs w:val="24"/>
              </w:rPr>
            </w:pPr>
            <w:r w:rsidRPr="007A1A8B">
              <w:rPr>
                <w:rFonts w:ascii="Times New Roman" w:hAnsi="Times New Roman"/>
                <w:b/>
                <w:sz w:val="24"/>
                <w:szCs w:val="24"/>
              </w:rPr>
              <w:t>Poziom studiów:</w:t>
            </w:r>
          </w:p>
        </w:tc>
        <w:tc>
          <w:tcPr>
            <w:tcW w:w="6416" w:type="dxa"/>
            <w:tcBorders>
              <w:top w:val="single" w:sz="4" w:space="0" w:color="000000"/>
              <w:left w:val="single" w:sz="4" w:space="0" w:color="000000"/>
              <w:bottom w:val="single" w:sz="4" w:space="0" w:color="000000"/>
              <w:right w:val="single" w:sz="4" w:space="0" w:color="000000"/>
            </w:tcBorders>
            <w:vAlign w:val="center"/>
            <w:hideMark/>
          </w:tcPr>
          <w:p w:rsidR="00DF4C63" w:rsidRPr="007A1A8B" w:rsidRDefault="00DF4C63" w:rsidP="00DA4180">
            <w:pPr>
              <w:spacing w:after="0" w:line="240" w:lineRule="auto"/>
              <w:rPr>
                <w:rFonts w:ascii="Times New Roman" w:hAnsi="Times New Roman"/>
                <w:sz w:val="24"/>
                <w:szCs w:val="24"/>
              </w:rPr>
            </w:pPr>
            <w:r w:rsidRPr="007A1A8B">
              <w:rPr>
                <w:rFonts w:ascii="Times New Roman" w:hAnsi="Times New Roman"/>
                <w:sz w:val="24"/>
                <w:szCs w:val="24"/>
              </w:rPr>
              <w:t xml:space="preserve">Studia pierwszego stopnia </w:t>
            </w:r>
          </w:p>
        </w:tc>
      </w:tr>
      <w:tr w:rsidR="00DF4C63" w:rsidRPr="007A1A8B" w:rsidTr="00DA4180">
        <w:trPr>
          <w:trHeight w:val="567"/>
        </w:trPr>
        <w:tc>
          <w:tcPr>
            <w:tcW w:w="2644" w:type="dxa"/>
            <w:tcBorders>
              <w:top w:val="single" w:sz="4" w:space="0" w:color="000000"/>
              <w:left w:val="single" w:sz="4" w:space="0" w:color="000000"/>
              <w:bottom w:val="single" w:sz="4" w:space="0" w:color="000000"/>
              <w:right w:val="single" w:sz="4" w:space="0" w:color="000000"/>
            </w:tcBorders>
            <w:vAlign w:val="center"/>
            <w:hideMark/>
          </w:tcPr>
          <w:p w:rsidR="00DF4C63" w:rsidRPr="007A1A8B" w:rsidRDefault="00DF4C63" w:rsidP="00DA4180">
            <w:pPr>
              <w:spacing w:after="0" w:line="240" w:lineRule="auto"/>
              <w:rPr>
                <w:rFonts w:ascii="Times New Roman" w:hAnsi="Times New Roman"/>
                <w:b/>
                <w:sz w:val="24"/>
                <w:szCs w:val="24"/>
              </w:rPr>
            </w:pPr>
            <w:r w:rsidRPr="007A1A8B">
              <w:rPr>
                <w:rFonts w:ascii="Times New Roman" w:hAnsi="Times New Roman"/>
                <w:b/>
                <w:sz w:val="24"/>
                <w:szCs w:val="24"/>
              </w:rPr>
              <w:t>Profil:</w:t>
            </w:r>
          </w:p>
        </w:tc>
        <w:tc>
          <w:tcPr>
            <w:tcW w:w="6416" w:type="dxa"/>
            <w:tcBorders>
              <w:top w:val="single" w:sz="4" w:space="0" w:color="000000"/>
              <w:left w:val="single" w:sz="4" w:space="0" w:color="000000"/>
              <w:bottom w:val="single" w:sz="4" w:space="0" w:color="000000"/>
              <w:right w:val="single" w:sz="4" w:space="0" w:color="000000"/>
            </w:tcBorders>
            <w:vAlign w:val="center"/>
            <w:hideMark/>
          </w:tcPr>
          <w:p w:rsidR="00DF4C63" w:rsidRPr="007A1A8B" w:rsidRDefault="00DF4C63" w:rsidP="00DA4180">
            <w:pPr>
              <w:spacing w:after="0" w:line="240" w:lineRule="auto"/>
              <w:rPr>
                <w:rFonts w:ascii="Times New Roman" w:hAnsi="Times New Roman"/>
                <w:sz w:val="24"/>
                <w:szCs w:val="24"/>
              </w:rPr>
            </w:pPr>
            <w:r w:rsidRPr="007A1A8B">
              <w:rPr>
                <w:rFonts w:ascii="Times New Roman" w:hAnsi="Times New Roman"/>
                <w:sz w:val="24"/>
                <w:szCs w:val="24"/>
              </w:rPr>
              <w:t>Praktyczny</w:t>
            </w:r>
          </w:p>
        </w:tc>
      </w:tr>
      <w:tr w:rsidR="00DF4C63" w:rsidRPr="007A1A8B" w:rsidTr="00DA4180">
        <w:trPr>
          <w:trHeight w:val="567"/>
        </w:trPr>
        <w:tc>
          <w:tcPr>
            <w:tcW w:w="2644" w:type="dxa"/>
            <w:tcBorders>
              <w:top w:val="single" w:sz="4" w:space="0" w:color="000000"/>
              <w:left w:val="single" w:sz="4" w:space="0" w:color="000000"/>
              <w:bottom w:val="single" w:sz="4" w:space="0" w:color="000000"/>
              <w:right w:val="single" w:sz="4" w:space="0" w:color="000000"/>
            </w:tcBorders>
            <w:vAlign w:val="center"/>
            <w:hideMark/>
          </w:tcPr>
          <w:p w:rsidR="00DF4C63" w:rsidRPr="007A1A8B" w:rsidRDefault="00DF4C63" w:rsidP="00DA4180">
            <w:pPr>
              <w:spacing w:after="0" w:line="240" w:lineRule="auto"/>
              <w:rPr>
                <w:rFonts w:ascii="Times New Roman" w:hAnsi="Times New Roman"/>
                <w:b/>
                <w:sz w:val="24"/>
                <w:szCs w:val="24"/>
              </w:rPr>
            </w:pPr>
            <w:r w:rsidRPr="007A1A8B">
              <w:rPr>
                <w:rFonts w:ascii="Times New Roman" w:hAnsi="Times New Roman"/>
                <w:b/>
                <w:sz w:val="24"/>
                <w:szCs w:val="24"/>
              </w:rPr>
              <w:t>Forma studiów:</w:t>
            </w:r>
          </w:p>
        </w:tc>
        <w:tc>
          <w:tcPr>
            <w:tcW w:w="6416" w:type="dxa"/>
            <w:tcBorders>
              <w:top w:val="single" w:sz="4" w:space="0" w:color="000000"/>
              <w:left w:val="single" w:sz="4" w:space="0" w:color="000000"/>
              <w:bottom w:val="single" w:sz="4" w:space="0" w:color="000000"/>
              <w:right w:val="single" w:sz="4" w:space="0" w:color="000000"/>
            </w:tcBorders>
            <w:vAlign w:val="center"/>
            <w:hideMark/>
          </w:tcPr>
          <w:p w:rsidR="00DF4C63" w:rsidRPr="007A1A8B" w:rsidRDefault="00DF4C63" w:rsidP="00DA4180">
            <w:pPr>
              <w:spacing w:after="0" w:line="240" w:lineRule="auto"/>
              <w:rPr>
                <w:rFonts w:ascii="Times New Roman" w:hAnsi="Times New Roman"/>
                <w:sz w:val="24"/>
                <w:szCs w:val="24"/>
              </w:rPr>
            </w:pPr>
            <w:r w:rsidRPr="007A1A8B">
              <w:rPr>
                <w:rFonts w:ascii="Times New Roman" w:hAnsi="Times New Roman"/>
                <w:sz w:val="24"/>
                <w:szCs w:val="24"/>
              </w:rPr>
              <w:t xml:space="preserve">Stacjonarne, dualne </w:t>
            </w:r>
          </w:p>
        </w:tc>
      </w:tr>
      <w:tr w:rsidR="00DF4C63" w:rsidRPr="007A1A8B" w:rsidTr="00DA4180">
        <w:trPr>
          <w:trHeight w:val="907"/>
        </w:trPr>
        <w:tc>
          <w:tcPr>
            <w:tcW w:w="2644" w:type="dxa"/>
            <w:tcBorders>
              <w:top w:val="single" w:sz="4" w:space="0" w:color="000000"/>
              <w:left w:val="single" w:sz="4" w:space="0" w:color="000000"/>
              <w:bottom w:val="single" w:sz="4" w:space="0" w:color="000000"/>
              <w:right w:val="single" w:sz="4" w:space="0" w:color="000000"/>
            </w:tcBorders>
            <w:vAlign w:val="center"/>
            <w:hideMark/>
          </w:tcPr>
          <w:p w:rsidR="00DF4C63" w:rsidRPr="007A1A8B" w:rsidRDefault="00DF4C63" w:rsidP="00DA4180">
            <w:pPr>
              <w:spacing w:after="0" w:line="240" w:lineRule="auto"/>
              <w:rPr>
                <w:rFonts w:ascii="Times New Roman" w:hAnsi="Times New Roman"/>
                <w:b/>
                <w:sz w:val="24"/>
                <w:szCs w:val="24"/>
              </w:rPr>
            </w:pPr>
            <w:r w:rsidRPr="007A1A8B">
              <w:rPr>
                <w:rFonts w:ascii="Times New Roman" w:eastAsia="SimSun" w:hAnsi="Times New Roman" w:cs="Mangal"/>
                <w:b/>
                <w:kern w:val="2"/>
                <w:lang w:eastAsia="zh-CN" w:bidi="hi-IN"/>
              </w:rPr>
              <w:t>Czas trwania studiów (liczba semestrów) i łączna liczba godzin:</w:t>
            </w:r>
          </w:p>
        </w:tc>
        <w:tc>
          <w:tcPr>
            <w:tcW w:w="6416" w:type="dxa"/>
            <w:tcBorders>
              <w:top w:val="single" w:sz="4" w:space="0" w:color="000000"/>
              <w:left w:val="single" w:sz="4" w:space="0" w:color="000000"/>
              <w:bottom w:val="single" w:sz="4" w:space="0" w:color="000000"/>
              <w:right w:val="single" w:sz="4" w:space="0" w:color="000000"/>
            </w:tcBorders>
            <w:vAlign w:val="center"/>
            <w:hideMark/>
          </w:tcPr>
          <w:p w:rsidR="00DF4C63" w:rsidRPr="007A1A8B" w:rsidRDefault="00DF4C63" w:rsidP="00DA4180">
            <w:pPr>
              <w:spacing w:after="0" w:line="240" w:lineRule="auto"/>
              <w:rPr>
                <w:rFonts w:ascii="Times New Roman" w:hAnsi="Times New Roman"/>
                <w:sz w:val="24"/>
                <w:szCs w:val="24"/>
              </w:rPr>
            </w:pPr>
            <w:r>
              <w:rPr>
                <w:rFonts w:ascii="Times New Roman" w:hAnsi="Times New Roman"/>
                <w:sz w:val="24"/>
                <w:szCs w:val="24"/>
              </w:rPr>
              <w:t>6 semestrów</w:t>
            </w:r>
          </w:p>
          <w:p w:rsidR="00DF4C63" w:rsidRPr="007A1A8B" w:rsidRDefault="00DF4C63" w:rsidP="00DA4180">
            <w:pPr>
              <w:spacing w:after="0" w:line="240" w:lineRule="auto"/>
              <w:rPr>
                <w:rFonts w:ascii="Times New Roman" w:hAnsi="Times New Roman"/>
                <w:sz w:val="24"/>
                <w:szCs w:val="24"/>
              </w:rPr>
            </w:pPr>
            <w:r w:rsidRPr="007A1A8B">
              <w:rPr>
                <w:rFonts w:ascii="Times New Roman" w:hAnsi="Times New Roman"/>
                <w:sz w:val="24"/>
                <w:szCs w:val="24"/>
              </w:rPr>
              <w:t xml:space="preserve"> godzin </w:t>
            </w:r>
          </w:p>
        </w:tc>
      </w:tr>
      <w:tr w:rsidR="00DF4C63" w:rsidRPr="007A1A8B" w:rsidTr="00DA4180">
        <w:trPr>
          <w:trHeight w:val="1361"/>
        </w:trPr>
        <w:tc>
          <w:tcPr>
            <w:tcW w:w="2644" w:type="dxa"/>
            <w:tcBorders>
              <w:top w:val="single" w:sz="4" w:space="0" w:color="000000"/>
              <w:left w:val="single" w:sz="4" w:space="0" w:color="000000"/>
              <w:bottom w:val="single" w:sz="4" w:space="0" w:color="000000"/>
              <w:right w:val="single" w:sz="4" w:space="0" w:color="000000"/>
            </w:tcBorders>
            <w:vAlign w:val="center"/>
            <w:hideMark/>
          </w:tcPr>
          <w:p w:rsidR="00DF4C63" w:rsidRPr="007A1A8B" w:rsidRDefault="00DF4C63" w:rsidP="00DA4180">
            <w:pPr>
              <w:spacing w:after="0" w:line="240" w:lineRule="auto"/>
              <w:rPr>
                <w:rFonts w:ascii="Times New Roman" w:hAnsi="Times New Roman"/>
                <w:b/>
                <w:sz w:val="24"/>
                <w:szCs w:val="24"/>
              </w:rPr>
            </w:pPr>
            <w:r w:rsidRPr="007A1A8B">
              <w:rPr>
                <w:rFonts w:ascii="Times New Roman" w:hAnsi="Times New Roman"/>
                <w:b/>
                <w:sz w:val="24"/>
                <w:szCs w:val="24"/>
              </w:rPr>
              <w:t>Liczba punktów ECTS konieczna do ukończenia studiów na danym poziomie:</w:t>
            </w:r>
          </w:p>
        </w:tc>
        <w:tc>
          <w:tcPr>
            <w:tcW w:w="6416" w:type="dxa"/>
            <w:tcBorders>
              <w:top w:val="single" w:sz="4" w:space="0" w:color="000000"/>
              <w:left w:val="single" w:sz="4" w:space="0" w:color="000000"/>
              <w:bottom w:val="single" w:sz="4" w:space="0" w:color="000000"/>
              <w:right w:val="single" w:sz="4" w:space="0" w:color="000000"/>
            </w:tcBorders>
            <w:vAlign w:val="center"/>
            <w:hideMark/>
          </w:tcPr>
          <w:p w:rsidR="00DF4C63" w:rsidRDefault="00DF4C63" w:rsidP="00DA4180">
            <w:pPr>
              <w:spacing w:after="0" w:line="240" w:lineRule="auto"/>
              <w:rPr>
                <w:rFonts w:ascii="Times New Roman" w:hAnsi="Times New Roman"/>
                <w:sz w:val="24"/>
                <w:szCs w:val="24"/>
              </w:rPr>
            </w:pPr>
            <w:r w:rsidRPr="007A1A8B">
              <w:rPr>
                <w:rFonts w:ascii="Times New Roman" w:hAnsi="Times New Roman"/>
                <w:sz w:val="24"/>
                <w:szCs w:val="24"/>
              </w:rPr>
              <w:t>1</w:t>
            </w:r>
            <w:r>
              <w:rPr>
                <w:rFonts w:ascii="Times New Roman" w:hAnsi="Times New Roman"/>
                <w:sz w:val="24"/>
                <w:szCs w:val="24"/>
              </w:rPr>
              <w:t>81</w:t>
            </w:r>
            <w:r w:rsidRPr="007A1A8B">
              <w:rPr>
                <w:rFonts w:ascii="Times New Roman" w:hAnsi="Times New Roman"/>
                <w:sz w:val="24"/>
                <w:szCs w:val="24"/>
              </w:rPr>
              <w:t xml:space="preserve"> punktów ECTS</w:t>
            </w:r>
          </w:p>
          <w:p w:rsidR="00DF4C63" w:rsidRPr="007A1A8B" w:rsidRDefault="00DF4C63" w:rsidP="00DA4180">
            <w:pPr>
              <w:spacing w:after="0" w:line="240" w:lineRule="auto"/>
              <w:rPr>
                <w:rFonts w:ascii="Times New Roman" w:hAnsi="Times New Roman"/>
                <w:sz w:val="24"/>
                <w:szCs w:val="24"/>
              </w:rPr>
            </w:pPr>
            <w:r>
              <w:rPr>
                <w:rFonts w:ascii="Times New Roman" w:hAnsi="Times New Roman"/>
                <w:sz w:val="24"/>
                <w:szCs w:val="24"/>
              </w:rPr>
              <w:t>1860 godzin</w:t>
            </w:r>
          </w:p>
        </w:tc>
      </w:tr>
      <w:tr w:rsidR="00DF4C63" w:rsidRPr="007A1A8B" w:rsidTr="00DA4180">
        <w:trPr>
          <w:trHeight w:val="810"/>
        </w:trPr>
        <w:tc>
          <w:tcPr>
            <w:tcW w:w="2644" w:type="dxa"/>
            <w:tcBorders>
              <w:top w:val="single" w:sz="4" w:space="0" w:color="000000"/>
              <w:left w:val="single" w:sz="4" w:space="0" w:color="000000"/>
              <w:bottom w:val="single" w:sz="4" w:space="0" w:color="000000"/>
              <w:right w:val="single" w:sz="4" w:space="0" w:color="000000"/>
            </w:tcBorders>
            <w:vAlign w:val="center"/>
            <w:hideMark/>
          </w:tcPr>
          <w:p w:rsidR="00DF4C63" w:rsidRPr="007A1A8B" w:rsidRDefault="00DF4C63" w:rsidP="00DA4180">
            <w:pPr>
              <w:spacing w:after="0" w:line="240" w:lineRule="auto"/>
            </w:pPr>
            <w:r w:rsidRPr="007A1A8B">
              <w:rPr>
                <w:rFonts w:ascii="Times New Roman" w:hAnsi="Times New Roman"/>
                <w:b/>
                <w:sz w:val="24"/>
                <w:szCs w:val="24"/>
              </w:rPr>
              <w:t>Tytuł zawodowy nadawany absolwentom:</w:t>
            </w:r>
          </w:p>
        </w:tc>
        <w:tc>
          <w:tcPr>
            <w:tcW w:w="6416" w:type="dxa"/>
            <w:tcBorders>
              <w:top w:val="single" w:sz="4" w:space="0" w:color="000000"/>
              <w:left w:val="single" w:sz="4" w:space="0" w:color="000000"/>
              <w:bottom w:val="single" w:sz="4" w:space="0" w:color="000000"/>
              <w:right w:val="single" w:sz="4" w:space="0" w:color="000000"/>
            </w:tcBorders>
            <w:vAlign w:val="center"/>
            <w:hideMark/>
          </w:tcPr>
          <w:p w:rsidR="00DF4C63" w:rsidRPr="007A1A8B" w:rsidRDefault="00DF4C63" w:rsidP="00DA4180">
            <w:pPr>
              <w:spacing w:after="0" w:line="240" w:lineRule="auto"/>
              <w:rPr>
                <w:rFonts w:ascii="Times New Roman" w:hAnsi="Times New Roman"/>
                <w:sz w:val="24"/>
                <w:szCs w:val="24"/>
              </w:rPr>
            </w:pPr>
            <w:r w:rsidRPr="007A1A8B">
              <w:rPr>
                <w:rFonts w:ascii="Times New Roman" w:hAnsi="Times New Roman"/>
                <w:sz w:val="24"/>
                <w:szCs w:val="24"/>
              </w:rPr>
              <w:t xml:space="preserve">Licencjat </w:t>
            </w:r>
          </w:p>
        </w:tc>
      </w:tr>
      <w:tr w:rsidR="00DF4C63" w:rsidRPr="007A1A8B" w:rsidTr="00DA4180">
        <w:trPr>
          <w:trHeight w:val="1474"/>
        </w:trPr>
        <w:tc>
          <w:tcPr>
            <w:tcW w:w="2644" w:type="dxa"/>
            <w:tcBorders>
              <w:top w:val="single" w:sz="4" w:space="0" w:color="000000"/>
              <w:left w:val="single" w:sz="4" w:space="0" w:color="000000"/>
              <w:bottom w:val="single" w:sz="4" w:space="0" w:color="000000"/>
              <w:right w:val="single" w:sz="4" w:space="0" w:color="000000"/>
            </w:tcBorders>
            <w:vAlign w:val="center"/>
            <w:hideMark/>
          </w:tcPr>
          <w:p w:rsidR="00DF4C63" w:rsidRPr="007A1A8B" w:rsidRDefault="00DF4C63" w:rsidP="00DA4180">
            <w:pPr>
              <w:spacing w:after="0" w:line="240" w:lineRule="auto"/>
              <w:rPr>
                <w:rFonts w:ascii="Times New Roman" w:hAnsi="Times New Roman"/>
                <w:b/>
                <w:sz w:val="24"/>
                <w:szCs w:val="24"/>
              </w:rPr>
            </w:pPr>
            <w:r w:rsidRPr="007A1A8B">
              <w:rPr>
                <w:rFonts w:ascii="Times New Roman" w:hAnsi="Times New Roman"/>
                <w:b/>
                <w:sz w:val="24"/>
                <w:szCs w:val="24"/>
              </w:rPr>
              <w:t>Dziedzina/-y nauki, do której/-</w:t>
            </w:r>
            <w:proofErr w:type="spellStart"/>
            <w:r w:rsidRPr="007A1A8B">
              <w:rPr>
                <w:rFonts w:ascii="Times New Roman" w:hAnsi="Times New Roman"/>
                <w:b/>
                <w:sz w:val="24"/>
                <w:szCs w:val="24"/>
              </w:rPr>
              <w:t>ych</w:t>
            </w:r>
            <w:proofErr w:type="spellEnd"/>
            <w:r w:rsidRPr="007A1A8B">
              <w:rPr>
                <w:rFonts w:ascii="Times New Roman" w:hAnsi="Times New Roman"/>
                <w:b/>
                <w:sz w:val="24"/>
                <w:szCs w:val="24"/>
              </w:rPr>
              <w:t xml:space="preserve"> przyporządkowany jest kierunek studiów</w:t>
            </w:r>
          </w:p>
        </w:tc>
        <w:tc>
          <w:tcPr>
            <w:tcW w:w="6416" w:type="dxa"/>
            <w:tcBorders>
              <w:top w:val="single" w:sz="4" w:space="0" w:color="000000"/>
              <w:left w:val="single" w:sz="4" w:space="0" w:color="000000"/>
              <w:bottom w:val="single" w:sz="4" w:space="0" w:color="000000"/>
              <w:right w:val="single" w:sz="4" w:space="0" w:color="000000"/>
            </w:tcBorders>
            <w:vAlign w:val="center"/>
            <w:hideMark/>
          </w:tcPr>
          <w:p w:rsidR="00DF4C63" w:rsidRPr="00DF4C63" w:rsidRDefault="00DF4C63" w:rsidP="00DA4180">
            <w:pPr>
              <w:spacing w:after="0" w:line="240" w:lineRule="auto"/>
              <w:rPr>
                <w:rFonts w:ascii="Times New Roman" w:hAnsi="Times New Roman"/>
                <w:iCs/>
                <w:sz w:val="24"/>
                <w:szCs w:val="24"/>
              </w:rPr>
            </w:pPr>
            <w:r w:rsidRPr="00DF4C63">
              <w:rPr>
                <w:rFonts w:ascii="Times New Roman" w:hAnsi="Times New Roman"/>
                <w:iCs/>
                <w:sz w:val="24"/>
                <w:szCs w:val="24"/>
              </w:rPr>
              <w:t>Nauki społeczne</w:t>
            </w:r>
          </w:p>
        </w:tc>
      </w:tr>
      <w:tr w:rsidR="00DF4C63" w:rsidRPr="007A1A8B" w:rsidTr="00DA4180">
        <w:trPr>
          <w:trHeight w:val="450"/>
        </w:trPr>
        <w:tc>
          <w:tcPr>
            <w:tcW w:w="2644" w:type="dxa"/>
            <w:tcBorders>
              <w:top w:val="single" w:sz="4" w:space="0" w:color="000000"/>
              <w:left w:val="single" w:sz="4" w:space="0" w:color="000000"/>
              <w:bottom w:val="single" w:sz="4" w:space="0" w:color="000000"/>
              <w:right w:val="single" w:sz="4" w:space="0" w:color="000000"/>
            </w:tcBorders>
            <w:vAlign w:val="center"/>
            <w:hideMark/>
          </w:tcPr>
          <w:p w:rsidR="00DF4C63" w:rsidRPr="007A1A8B" w:rsidRDefault="00DF4C63" w:rsidP="00DA4180">
            <w:pPr>
              <w:widowControl w:val="0"/>
              <w:suppressAutoHyphens/>
              <w:spacing w:after="0" w:line="240" w:lineRule="auto"/>
              <w:rPr>
                <w:rFonts w:ascii="Times New Roman" w:eastAsia="SimSun" w:hAnsi="Times New Roman" w:cs="Mangal"/>
                <w:b/>
                <w:kern w:val="2"/>
                <w:lang w:eastAsia="zh-CN" w:bidi="hi-IN"/>
              </w:rPr>
            </w:pPr>
            <w:r w:rsidRPr="007A1A8B">
              <w:rPr>
                <w:rFonts w:ascii="Times New Roman" w:eastAsia="SimSun" w:hAnsi="Times New Roman" w:cs="Mangal"/>
                <w:b/>
                <w:kern w:val="2"/>
                <w:lang w:eastAsia="zh-CN" w:bidi="hi-IN"/>
              </w:rPr>
              <w:t>Dyscyplina/-y naukowa/-e, do której/-</w:t>
            </w:r>
            <w:proofErr w:type="spellStart"/>
            <w:r w:rsidRPr="007A1A8B">
              <w:rPr>
                <w:rFonts w:ascii="Times New Roman" w:eastAsia="SimSun" w:hAnsi="Times New Roman" w:cs="Mangal"/>
                <w:b/>
                <w:kern w:val="2"/>
                <w:lang w:eastAsia="zh-CN" w:bidi="hi-IN"/>
              </w:rPr>
              <w:t>ych</w:t>
            </w:r>
            <w:proofErr w:type="spellEnd"/>
            <w:r w:rsidRPr="007A1A8B">
              <w:rPr>
                <w:rFonts w:ascii="Times New Roman" w:eastAsia="SimSun" w:hAnsi="Times New Roman" w:cs="Mangal"/>
                <w:b/>
                <w:kern w:val="2"/>
                <w:lang w:eastAsia="zh-CN" w:bidi="hi-IN"/>
              </w:rPr>
              <w:t xml:space="preserve"> przyporządkowany jest kierunek studiów:</w:t>
            </w:r>
          </w:p>
          <w:p w:rsidR="00DF4C63" w:rsidRPr="007A1A8B" w:rsidRDefault="00DF4C63" w:rsidP="00DA4180">
            <w:pPr>
              <w:widowControl w:val="0"/>
              <w:suppressAutoHyphens/>
              <w:spacing w:after="0" w:line="240" w:lineRule="auto"/>
              <w:rPr>
                <w:rFonts w:ascii="Times New Roman" w:eastAsia="SimSun" w:hAnsi="Times New Roman" w:cs="Mangal"/>
                <w:b/>
                <w:kern w:val="2"/>
                <w:lang w:eastAsia="zh-CN" w:bidi="hi-IN"/>
              </w:rPr>
            </w:pPr>
            <w:r w:rsidRPr="007A1A8B">
              <w:rPr>
                <w:rFonts w:ascii="Times New Roman" w:eastAsia="SimSun" w:hAnsi="Times New Roman" w:cs="Mangal"/>
                <w:b/>
                <w:kern w:val="2"/>
                <w:lang w:eastAsia="zh-CN" w:bidi="hi-IN"/>
              </w:rPr>
              <w:t xml:space="preserve">W przypadku programu studiów dla kierunku przyporządkowanego do więcej niż jednej dyscypliny należy określić procentowy udział liczby punktów ECTS dla każdej </w:t>
            </w:r>
          </w:p>
          <w:p w:rsidR="00DF4C63" w:rsidRPr="007A1A8B" w:rsidRDefault="00DF4C63" w:rsidP="00DA4180">
            <w:pPr>
              <w:widowControl w:val="0"/>
              <w:suppressAutoHyphens/>
              <w:spacing w:after="0" w:line="240" w:lineRule="auto"/>
              <w:rPr>
                <w:rFonts w:ascii="Times New Roman" w:eastAsia="SimSun" w:hAnsi="Times New Roman" w:cs="Mangal"/>
                <w:kern w:val="2"/>
                <w:lang w:eastAsia="zh-CN" w:bidi="hi-IN"/>
              </w:rPr>
            </w:pPr>
            <w:r w:rsidRPr="007A1A8B">
              <w:rPr>
                <w:rFonts w:ascii="Times New Roman" w:eastAsia="SimSun" w:hAnsi="Times New Roman" w:cs="Mangal"/>
                <w:b/>
                <w:kern w:val="2"/>
                <w:lang w:eastAsia="zh-CN" w:bidi="hi-IN"/>
              </w:rPr>
              <w:t>z dyscyplin w łącznej liczbie punktów ECTS, ze wskazaniem dyscypliny wiodącej;</w:t>
            </w:r>
          </w:p>
        </w:tc>
        <w:tc>
          <w:tcPr>
            <w:tcW w:w="6416" w:type="dxa"/>
            <w:tcBorders>
              <w:top w:val="single" w:sz="4" w:space="0" w:color="000000"/>
              <w:left w:val="single" w:sz="4" w:space="0" w:color="000000"/>
              <w:bottom w:val="single" w:sz="4" w:space="0" w:color="000000"/>
              <w:right w:val="single" w:sz="4" w:space="0" w:color="000000"/>
            </w:tcBorders>
            <w:vAlign w:val="center"/>
          </w:tcPr>
          <w:p w:rsidR="00DF4C63" w:rsidRPr="007A1A8B" w:rsidRDefault="00DF4C63" w:rsidP="00DA4180">
            <w:pPr>
              <w:spacing w:after="0" w:line="240" w:lineRule="auto"/>
              <w:rPr>
                <w:rFonts w:ascii="Times New Roman" w:hAnsi="Times New Roman"/>
                <w:color w:val="000000"/>
              </w:rPr>
            </w:pPr>
          </w:p>
          <w:p w:rsidR="00DF4C63" w:rsidRPr="007A1A8B" w:rsidRDefault="00DF4C63" w:rsidP="00DA4180">
            <w:pPr>
              <w:spacing w:after="0" w:line="240" w:lineRule="auto"/>
              <w:rPr>
                <w:rFonts w:ascii="Times New Roman" w:hAnsi="Times New Roman"/>
                <w:color w:val="000000"/>
              </w:rPr>
            </w:pPr>
            <w:r w:rsidRPr="007A1A8B">
              <w:rPr>
                <w:rFonts w:ascii="Times New Roman" w:hAnsi="Times New Roman"/>
                <w:color w:val="000000"/>
              </w:rPr>
              <w:t>Dyscyplina wiodąca</w:t>
            </w:r>
            <w:r>
              <w:rPr>
                <w:rFonts w:ascii="Times New Roman" w:hAnsi="Times New Roman"/>
                <w:color w:val="000000"/>
              </w:rPr>
              <w:t xml:space="preserve"> </w:t>
            </w:r>
            <w:r w:rsidRPr="007A1A8B">
              <w:rPr>
                <w:rFonts w:ascii="Times New Roman" w:hAnsi="Times New Roman"/>
                <w:color w:val="000000"/>
              </w:rPr>
              <w:t>- n</w:t>
            </w:r>
          </w:p>
          <w:p w:rsidR="00DF4C63" w:rsidRPr="007A1A8B" w:rsidRDefault="00DF4C63" w:rsidP="00DA4180">
            <w:pPr>
              <w:spacing w:after="0" w:line="240" w:lineRule="auto"/>
              <w:rPr>
                <w:rFonts w:ascii="Times New Roman" w:hAnsi="Times New Roman"/>
                <w:color w:val="FF0000"/>
              </w:rPr>
            </w:pPr>
          </w:p>
          <w:p w:rsidR="00DF4C63" w:rsidRDefault="00DF4C63" w:rsidP="00DA4180">
            <w:pPr>
              <w:spacing w:after="0" w:line="240" w:lineRule="auto"/>
              <w:jc w:val="both"/>
              <w:rPr>
                <w:rFonts w:ascii="Times New Roman" w:hAnsi="Times New Roman"/>
                <w:sz w:val="24"/>
                <w:szCs w:val="24"/>
              </w:rPr>
            </w:pPr>
            <w:r w:rsidRPr="009630EA">
              <w:rPr>
                <w:rFonts w:ascii="Times New Roman" w:hAnsi="Times New Roman"/>
                <w:sz w:val="24"/>
                <w:szCs w:val="24"/>
              </w:rPr>
              <w:t xml:space="preserve">5.4 </w:t>
            </w:r>
            <w:r w:rsidRPr="00A55E45">
              <w:rPr>
                <w:rFonts w:ascii="Times New Roman" w:hAnsi="Times New Roman"/>
                <w:b/>
                <w:bCs/>
                <w:sz w:val="24"/>
                <w:szCs w:val="24"/>
              </w:rPr>
              <w:t>Nauki o komunikacji społecznej i mediach</w:t>
            </w:r>
            <w:r w:rsidRPr="009630EA">
              <w:rPr>
                <w:rFonts w:ascii="Times New Roman" w:hAnsi="Times New Roman"/>
                <w:sz w:val="24"/>
                <w:szCs w:val="24"/>
              </w:rPr>
              <w:t xml:space="preserve"> </w:t>
            </w:r>
            <w:r>
              <w:rPr>
                <w:rFonts w:ascii="Times New Roman" w:hAnsi="Times New Roman"/>
                <w:sz w:val="24"/>
                <w:szCs w:val="24"/>
              </w:rPr>
              <w:t>62%</w:t>
            </w:r>
          </w:p>
          <w:p w:rsidR="00DF4C63" w:rsidRPr="009630EA" w:rsidRDefault="00DF4C63" w:rsidP="00DA4180">
            <w:pPr>
              <w:spacing w:after="0" w:line="240" w:lineRule="auto"/>
              <w:jc w:val="both"/>
              <w:rPr>
                <w:rFonts w:ascii="Times New Roman" w:hAnsi="Times New Roman"/>
                <w:sz w:val="24"/>
                <w:szCs w:val="24"/>
              </w:rPr>
            </w:pPr>
            <w:r w:rsidRPr="009630EA">
              <w:rPr>
                <w:rFonts w:ascii="Times New Roman" w:hAnsi="Times New Roman"/>
                <w:sz w:val="24"/>
                <w:szCs w:val="24"/>
              </w:rPr>
              <w:t xml:space="preserve">1.4 Językoznawstwo </w:t>
            </w:r>
            <w:r>
              <w:rPr>
                <w:rFonts w:ascii="Times New Roman" w:hAnsi="Times New Roman"/>
                <w:sz w:val="24"/>
                <w:szCs w:val="24"/>
              </w:rPr>
              <w:t>22%</w:t>
            </w:r>
          </w:p>
          <w:p w:rsidR="00DF4C63" w:rsidRPr="007A1A8B" w:rsidRDefault="00DF4C63" w:rsidP="00DA4180">
            <w:pPr>
              <w:spacing w:after="0" w:line="240" w:lineRule="auto"/>
              <w:rPr>
                <w:rFonts w:ascii="Times New Roman" w:hAnsi="Times New Roman"/>
                <w:color w:val="FF0000"/>
              </w:rPr>
            </w:pPr>
            <w:r w:rsidRPr="009630EA">
              <w:rPr>
                <w:rFonts w:ascii="Times New Roman" w:hAnsi="Times New Roman"/>
                <w:sz w:val="24"/>
                <w:szCs w:val="24"/>
              </w:rPr>
              <w:t xml:space="preserve">5.6 Nauki o zarządzaniu i jakości </w:t>
            </w:r>
            <w:r>
              <w:rPr>
                <w:rFonts w:ascii="Times New Roman" w:hAnsi="Times New Roman"/>
                <w:sz w:val="24"/>
                <w:szCs w:val="24"/>
              </w:rPr>
              <w:t xml:space="preserve">16% </w:t>
            </w:r>
          </w:p>
          <w:p w:rsidR="00DF4C63" w:rsidRPr="007A1A8B" w:rsidRDefault="00DF4C63" w:rsidP="00DA4180">
            <w:pPr>
              <w:spacing w:after="0" w:line="240" w:lineRule="auto"/>
              <w:rPr>
                <w:rFonts w:ascii="Times New Roman" w:hAnsi="Times New Roman"/>
                <w:color w:val="FF0000"/>
              </w:rPr>
            </w:pPr>
          </w:p>
          <w:p w:rsidR="00DF4C63" w:rsidRPr="007A1A8B" w:rsidRDefault="00DF4C63" w:rsidP="00DA4180">
            <w:pPr>
              <w:spacing w:after="0" w:line="240" w:lineRule="auto"/>
              <w:rPr>
                <w:rFonts w:ascii="Times New Roman" w:hAnsi="Times New Roman"/>
                <w:color w:val="FF0000"/>
              </w:rPr>
            </w:pPr>
          </w:p>
          <w:p w:rsidR="00DF4C63" w:rsidRPr="007A1A8B" w:rsidRDefault="00DF4C63" w:rsidP="00DA4180">
            <w:pPr>
              <w:spacing w:after="0" w:line="240" w:lineRule="auto"/>
              <w:rPr>
                <w:rFonts w:ascii="Times New Roman" w:hAnsi="Times New Roman"/>
                <w:color w:val="FF0000"/>
              </w:rPr>
            </w:pPr>
          </w:p>
          <w:p w:rsidR="00DF4C63" w:rsidRPr="007A1A8B" w:rsidRDefault="00DF4C63" w:rsidP="00DA4180">
            <w:pPr>
              <w:spacing w:after="0" w:line="240" w:lineRule="auto"/>
              <w:rPr>
                <w:rFonts w:ascii="Times New Roman" w:hAnsi="Times New Roman"/>
                <w:color w:val="FF0000"/>
              </w:rPr>
            </w:pPr>
          </w:p>
          <w:p w:rsidR="00DF4C63" w:rsidRPr="007A1A8B" w:rsidRDefault="00DF4C63" w:rsidP="00DA4180">
            <w:pPr>
              <w:spacing w:after="0" w:line="240" w:lineRule="auto"/>
              <w:rPr>
                <w:rFonts w:ascii="Times New Roman" w:hAnsi="Times New Roman"/>
                <w:color w:val="FF0000"/>
              </w:rPr>
            </w:pPr>
          </w:p>
          <w:p w:rsidR="00DF4C63" w:rsidRPr="007A1A8B" w:rsidRDefault="00DF4C63" w:rsidP="00DA4180">
            <w:pPr>
              <w:spacing w:after="0" w:line="240" w:lineRule="auto"/>
              <w:rPr>
                <w:rFonts w:ascii="Times New Roman" w:hAnsi="Times New Roman"/>
                <w:color w:val="FF0000"/>
              </w:rPr>
            </w:pPr>
          </w:p>
          <w:p w:rsidR="00DF4C63" w:rsidRPr="007A1A8B" w:rsidRDefault="00DF4C63" w:rsidP="00DA4180">
            <w:pPr>
              <w:spacing w:after="0" w:line="240" w:lineRule="auto"/>
              <w:rPr>
                <w:rFonts w:ascii="Times New Roman" w:hAnsi="Times New Roman"/>
                <w:color w:val="FF0000"/>
              </w:rPr>
            </w:pPr>
          </w:p>
          <w:p w:rsidR="00DF4C63" w:rsidRPr="007A1A8B" w:rsidRDefault="00DF4C63" w:rsidP="00DA4180">
            <w:pPr>
              <w:spacing w:after="0" w:line="240" w:lineRule="auto"/>
              <w:rPr>
                <w:rFonts w:ascii="Times New Roman" w:hAnsi="Times New Roman"/>
                <w:color w:val="FF0000"/>
              </w:rPr>
            </w:pPr>
          </w:p>
        </w:tc>
      </w:tr>
      <w:tr w:rsidR="00DF4C63" w:rsidRPr="007A1A8B" w:rsidTr="00DA4180">
        <w:trPr>
          <w:trHeight w:val="465"/>
        </w:trPr>
        <w:tc>
          <w:tcPr>
            <w:tcW w:w="2644" w:type="dxa"/>
            <w:tcBorders>
              <w:top w:val="single" w:sz="4" w:space="0" w:color="000000"/>
              <w:left w:val="single" w:sz="4" w:space="0" w:color="000000"/>
              <w:bottom w:val="single" w:sz="4" w:space="0" w:color="000000"/>
              <w:right w:val="single" w:sz="4" w:space="0" w:color="000000"/>
            </w:tcBorders>
            <w:vAlign w:val="center"/>
          </w:tcPr>
          <w:p w:rsidR="00DF4C63" w:rsidRPr="007A1A8B" w:rsidRDefault="00DF4C63" w:rsidP="00DA4180">
            <w:pPr>
              <w:widowControl w:val="0"/>
              <w:suppressAutoHyphens/>
              <w:spacing w:after="0" w:line="240" w:lineRule="auto"/>
              <w:rPr>
                <w:rFonts w:ascii="Times New Roman" w:eastAsia="SimSun" w:hAnsi="Times New Roman" w:cs="Mangal"/>
                <w:kern w:val="2"/>
                <w:lang w:eastAsia="zh-CN" w:bidi="hi-IN"/>
              </w:rPr>
            </w:pPr>
            <w:r w:rsidRPr="007A1A8B">
              <w:rPr>
                <w:rFonts w:ascii="Times New Roman" w:eastAsia="SimSun" w:hAnsi="Times New Roman" w:cs="Mangal"/>
                <w:b/>
                <w:kern w:val="2"/>
                <w:lang w:eastAsia="zh-CN" w:bidi="hi-IN"/>
              </w:rPr>
              <w:t>Termin rozpoczęcia cyklu:</w:t>
            </w:r>
          </w:p>
        </w:tc>
        <w:tc>
          <w:tcPr>
            <w:tcW w:w="6416" w:type="dxa"/>
            <w:tcBorders>
              <w:top w:val="single" w:sz="4" w:space="0" w:color="000000"/>
              <w:left w:val="single" w:sz="4" w:space="0" w:color="000000"/>
              <w:bottom w:val="single" w:sz="4" w:space="0" w:color="000000"/>
              <w:right w:val="single" w:sz="4" w:space="0" w:color="000000"/>
            </w:tcBorders>
            <w:vAlign w:val="center"/>
          </w:tcPr>
          <w:p w:rsidR="00DF4C63" w:rsidRPr="007A1A8B" w:rsidRDefault="00DF4C63" w:rsidP="00DA4180">
            <w:pPr>
              <w:spacing w:after="0" w:line="240" w:lineRule="auto"/>
              <w:contextualSpacing/>
              <w:rPr>
                <w:rFonts w:ascii="Times New Roman" w:hAnsi="Times New Roman"/>
                <w:b/>
              </w:rPr>
            </w:pPr>
            <w:r w:rsidRPr="007A1A8B">
              <w:rPr>
                <w:rFonts w:ascii="Times New Roman" w:hAnsi="Times New Roman"/>
              </w:rPr>
              <w:t>Październik 2020/2021</w:t>
            </w:r>
          </w:p>
        </w:tc>
      </w:tr>
      <w:tr w:rsidR="00DF4C63" w:rsidRPr="007A1A8B" w:rsidTr="00DA4180">
        <w:trPr>
          <w:trHeight w:val="2684"/>
        </w:trPr>
        <w:tc>
          <w:tcPr>
            <w:tcW w:w="2644" w:type="dxa"/>
            <w:tcBorders>
              <w:top w:val="single" w:sz="4" w:space="0" w:color="000000"/>
              <w:left w:val="single" w:sz="4" w:space="0" w:color="000000"/>
              <w:bottom w:val="single" w:sz="4" w:space="0" w:color="000000"/>
              <w:right w:val="single" w:sz="4" w:space="0" w:color="000000"/>
            </w:tcBorders>
            <w:hideMark/>
          </w:tcPr>
          <w:p w:rsidR="00DF4C63" w:rsidRPr="007A1A8B" w:rsidRDefault="00DF4C63" w:rsidP="00DA4180">
            <w:pPr>
              <w:spacing w:before="240" w:after="0" w:line="240" w:lineRule="auto"/>
              <w:rPr>
                <w:rFonts w:ascii="Times New Roman" w:hAnsi="Times New Roman"/>
                <w:b/>
                <w:sz w:val="24"/>
                <w:szCs w:val="24"/>
              </w:rPr>
            </w:pPr>
            <w:r w:rsidRPr="007A1A8B">
              <w:rPr>
                <w:rFonts w:ascii="Times New Roman" w:eastAsia="SimSun" w:hAnsi="Times New Roman" w:cs="Mangal"/>
                <w:b/>
                <w:kern w:val="2"/>
                <w:lang w:eastAsia="zh-CN" w:bidi="hi-IN"/>
              </w:rPr>
              <w:lastRenderedPageBreak/>
              <w:t>Wskazanie związku kierunku studiów ze strategią rozwoju oraz misją PWSZ w Krośnie:</w:t>
            </w:r>
          </w:p>
        </w:tc>
        <w:tc>
          <w:tcPr>
            <w:tcW w:w="6416" w:type="dxa"/>
            <w:tcBorders>
              <w:top w:val="single" w:sz="4" w:space="0" w:color="000000"/>
              <w:left w:val="single" w:sz="4" w:space="0" w:color="000000"/>
              <w:bottom w:val="single" w:sz="4" w:space="0" w:color="000000"/>
              <w:right w:val="single" w:sz="4" w:space="0" w:color="000000"/>
            </w:tcBorders>
            <w:hideMark/>
          </w:tcPr>
          <w:p w:rsidR="00DF4C63" w:rsidRPr="00B35E3F" w:rsidRDefault="00DF4C63" w:rsidP="00DA4180">
            <w:pPr>
              <w:pStyle w:val="Akapitzlist"/>
              <w:widowControl w:val="0"/>
              <w:spacing w:line="240" w:lineRule="auto"/>
              <w:ind w:left="50" w:right="197" w:firstLine="191"/>
              <w:jc w:val="both"/>
              <w:rPr>
                <w:rFonts w:ascii="Times New Roman" w:hAnsi="Times New Roman"/>
                <w:szCs w:val="24"/>
              </w:rPr>
            </w:pPr>
            <w:r w:rsidRPr="00B35E3F">
              <w:rPr>
                <w:rFonts w:ascii="Times New Roman" w:hAnsi="Times New Roman"/>
                <w:szCs w:val="24"/>
              </w:rPr>
              <w:t xml:space="preserve">Program studiów dla kierunku Marketing internetowy jest spójny ze Strategią rozwoju oraz misją </w:t>
            </w:r>
            <w:r>
              <w:rPr>
                <w:rFonts w:ascii="Times New Roman" w:hAnsi="Times New Roman"/>
                <w:szCs w:val="24"/>
              </w:rPr>
              <w:t>KPU</w:t>
            </w:r>
            <w:r w:rsidRPr="00B35E3F">
              <w:rPr>
                <w:rFonts w:ascii="Times New Roman" w:hAnsi="Times New Roman"/>
                <w:szCs w:val="24"/>
              </w:rPr>
              <w:t xml:space="preserve"> w Krośnie. </w:t>
            </w:r>
          </w:p>
          <w:p w:rsidR="00DF4C63" w:rsidRPr="00B35E3F" w:rsidRDefault="00DF4C63" w:rsidP="00DA4180">
            <w:pPr>
              <w:shd w:val="clear" w:color="auto" w:fill="FFFFFF"/>
              <w:spacing w:after="45" w:line="276" w:lineRule="auto"/>
              <w:ind w:left="50" w:right="197" w:firstLine="191"/>
              <w:jc w:val="both"/>
              <w:rPr>
                <w:rFonts w:ascii="Times New Roman" w:eastAsia="Times New Roman" w:hAnsi="Times New Roman"/>
                <w:color w:val="000000"/>
                <w:szCs w:val="24"/>
                <w:lang w:eastAsia="pl-PL"/>
              </w:rPr>
            </w:pPr>
            <w:r w:rsidRPr="00B35E3F">
              <w:rPr>
                <w:rFonts w:ascii="Times New Roman" w:eastAsia="Times New Roman" w:hAnsi="Times New Roman"/>
                <w:color w:val="000000"/>
                <w:szCs w:val="24"/>
                <w:lang w:eastAsia="pl-PL"/>
              </w:rPr>
              <w:t xml:space="preserve">Utworzenie kierunku studiów Marketing internetowy wpisuje się w pełni w misję uczelni określoną w Statucie PWSZ im. Stanisława Pigonia w Krośnie. Powstanie tego innowacyjnego kierunku odwołuje się do fundamentalnego powołania uczelni do podejmowania przedsięwzięć edukacyjnych  wykorzystujących nowoczesne technologie, kształtujących nowoczesne społeczeństwo demokratyczne. Interdyscyplinarność tego kierunku jest realizacją zrównoważonego rozwoju uczelni w oparciu o różnorodność oferty kształcenia w obrębie wielu dziedzin nauki, a także odpowiada zapotrzebowaniu otoczenia społeczno-gospodarczego Uczelni. Ważnym aspektem projektowanego kierunku studiów jest jego praktyczny charakter potwierdzony udziałem firmy </w:t>
            </w:r>
            <w:r>
              <w:rPr>
                <w:rFonts w:ascii="Times New Roman" w:eastAsia="Times New Roman" w:hAnsi="Times New Roman"/>
                <w:color w:val="000000"/>
                <w:szCs w:val="24"/>
                <w:lang w:eastAsia="pl-PL"/>
              </w:rPr>
              <w:t xml:space="preserve">KS </w:t>
            </w:r>
            <w:r w:rsidRPr="00B35E3F">
              <w:rPr>
                <w:rFonts w:ascii="Times New Roman" w:eastAsia="Times New Roman" w:hAnsi="Times New Roman"/>
                <w:color w:val="000000"/>
                <w:szCs w:val="24"/>
                <w:lang w:eastAsia="pl-PL"/>
              </w:rPr>
              <w:t xml:space="preserve">już na etapie projektowania planu studiów i efektów uczenia się. </w:t>
            </w:r>
          </w:p>
          <w:p w:rsidR="00DF4C63" w:rsidRPr="00B35E3F" w:rsidRDefault="00DF4C63" w:rsidP="00DA4180">
            <w:pPr>
              <w:shd w:val="clear" w:color="auto" w:fill="FFFFFF"/>
              <w:spacing w:after="45" w:line="276" w:lineRule="auto"/>
              <w:ind w:left="50" w:right="197" w:firstLine="191"/>
              <w:jc w:val="both"/>
              <w:rPr>
                <w:rFonts w:ascii="Times New Roman" w:eastAsia="Times New Roman" w:hAnsi="Times New Roman"/>
                <w:color w:val="000000"/>
                <w:szCs w:val="24"/>
                <w:lang w:eastAsia="pl-PL"/>
              </w:rPr>
            </w:pPr>
            <w:r w:rsidRPr="00B35E3F">
              <w:rPr>
                <w:rFonts w:ascii="Times New Roman" w:eastAsia="Times New Roman" w:hAnsi="Times New Roman"/>
                <w:color w:val="000000"/>
                <w:szCs w:val="24"/>
                <w:lang w:eastAsia="pl-PL"/>
              </w:rPr>
              <w:t xml:space="preserve">Kierunek studiów Marketing internetowy przyczyni się do realizacji celów strategicznych Uczelni powiązanych ze strategią rozwoju województwa podkarpackiego. Analiza SWAT konkurencyjnej i innowacyjnej gospodarki oraz kapitału społecznego województwa podkreśla jako mocną stronę regionu i szansę jego dalszego rozwoju zasób dobrze wykwalifikowanej kadry w sektorze IT funkcjonującego w konkurencyjnym środowisku. Rozwijanie tego potencjału, jako cel strategiczny uczelni, powinno się odbywać na drodze współpracy z lokalnymi i krajowymi podmiotami gospodarczymi, zaś efekty badań naukowych należy wdrażać we partnerstwie z przedsiębiorstwami wspomagającymi lokalny rynek pracy, szczególnie na drodze praktycznej tak, aby umożliwić płynne wchodzenie absolwentów w obowiązki zawodowe. Kierunek studiów MI doskonale wpisuje się w tę strategię rozwoju Uczelni i regionu. </w:t>
            </w:r>
          </w:p>
          <w:p w:rsidR="00DF4C63" w:rsidRPr="00B35E3F" w:rsidRDefault="00DF4C63" w:rsidP="00DA4180">
            <w:pPr>
              <w:shd w:val="clear" w:color="auto" w:fill="FFFFFF"/>
              <w:spacing w:after="45" w:line="276" w:lineRule="auto"/>
              <w:ind w:left="50" w:right="197" w:firstLine="191"/>
              <w:jc w:val="both"/>
              <w:rPr>
                <w:rFonts w:ascii="Times New Roman" w:eastAsia="Times New Roman" w:hAnsi="Times New Roman"/>
                <w:color w:val="000000"/>
                <w:szCs w:val="24"/>
                <w:lang w:eastAsia="pl-PL"/>
              </w:rPr>
            </w:pPr>
            <w:r w:rsidRPr="00B35E3F">
              <w:rPr>
                <w:rFonts w:ascii="Times New Roman" w:eastAsia="Times New Roman" w:hAnsi="Times New Roman"/>
                <w:color w:val="000000"/>
                <w:szCs w:val="24"/>
                <w:lang w:eastAsia="pl-PL"/>
              </w:rPr>
              <w:t xml:space="preserve">Absolwenci kierunku studiów MI w trakcie studiów będą kształceni w atmosferze poszanowania tradycji patriotycznych i wartości obywatelskich. Gwarantują to efekty uczenia się osiągane podczas kursów modułu ogólnego, a także dzięki możliwościom uczestnictwa w wartościowych przedsięwzięciach kulturalnych, charytatywnych i prospołecznych będących wkładem Uczelni w rozwój regionu.  </w:t>
            </w:r>
          </w:p>
          <w:p w:rsidR="00DF4C63" w:rsidRPr="00B35E3F" w:rsidRDefault="00DF4C63" w:rsidP="00DA4180">
            <w:pPr>
              <w:shd w:val="clear" w:color="auto" w:fill="FFFFFF"/>
              <w:spacing w:after="45" w:line="276" w:lineRule="auto"/>
              <w:ind w:left="50" w:right="197" w:firstLine="191"/>
              <w:jc w:val="both"/>
              <w:rPr>
                <w:rFonts w:ascii="Times New Roman" w:eastAsia="Times New Roman" w:hAnsi="Times New Roman"/>
                <w:b/>
                <w:color w:val="000000"/>
                <w:szCs w:val="24"/>
                <w:lang w:eastAsia="pl-PL"/>
              </w:rPr>
            </w:pPr>
          </w:p>
          <w:p w:rsidR="00DF4C63" w:rsidRPr="00B35E3F" w:rsidRDefault="00DF4C63" w:rsidP="00DA4180">
            <w:pPr>
              <w:shd w:val="clear" w:color="auto" w:fill="FFFFFF"/>
              <w:spacing w:after="45" w:line="276" w:lineRule="auto"/>
              <w:ind w:left="50" w:right="197" w:firstLine="191"/>
              <w:jc w:val="both"/>
              <w:rPr>
                <w:rFonts w:ascii="Times New Roman" w:eastAsia="Times New Roman" w:hAnsi="Times New Roman"/>
                <w:color w:val="000000"/>
                <w:szCs w:val="24"/>
                <w:lang w:eastAsia="pl-PL"/>
              </w:rPr>
            </w:pPr>
            <w:r w:rsidRPr="00B35E3F">
              <w:rPr>
                <w:rFonts w:ascii="Times New Roman" w:eastAsia="Times New Roman" w:hAnsi="Times New Roman"/>
                <w:color w:val="000000"/>
                <w:szCs w:val="24"/>
                <w:lang w:eastAsia="pl-PL"/>
              </w:rPr>
              <w:t xml:space="preserve">Realizacji misji uczelni i jej celów strategicznych sprzyja odpowiedni dobór efektów uczenia się. </w:t>
            </w:r>
          </w:p>
          <w:p w:rsidR="00DF4C63" w:rsidRPr="00B35E3F" w:rsidRDefault="00DF4C63" w:rsidP="00DA4180">
            <w:pPr>
              <w:shd w:val="clear" w:color="auto" w:fill="FFFFFF"/>
              <w:spacing w:after="45" w:line="276" w:lineRule="auto"/>
              <w:ind w:left="50" w:right="197" w:firstLine="191"/>
              <w:jc w:val="both"/>
              <w:rPr>
                <w:rFonts w:ascii="Times New Roman" w:eastAsia="Times New Roman" w:hAnsi="Times New Roman"/>
                <w:color w:val="000000"/>
                <w:szCs w:val="24"/>
                <w:lang w:eastAsia="pl-PL"/>
              </w:rPr>
            </w:pPr>
            <w:r w:rsidRPr="00B35E3F">
              <w:rPr>
                <w:rFonts w:ascii="Times New Roman" w:eastAsia="Times New Roman" w:hAnsi="Times New Roman"/>
                <w:color w:val="000000"/>
                <w:szCs w:val="24"/>
                <w:lang w:eastAsia="pl-PL"/>
              </w:rPr>
              <w:t xml:space="preserve">W zakresie wiedzy absolwenci zapoznają się w stopniu zaawansowanym z aspektami teorii języka, logiki, stylistyki i kultury języka polskiego umożliwiającymi tworzenie poprawnych i skutecznych wypowiedzi językowych. Będą też w zaawansowanym stopniu znać teorie mediów ze szczególnym </w:t>
            </w:r>
            <w:r w:rsidRPr="00B35E3F">
              <w:rPr>
                <w:rFonts w:ascii="Times New Roman" w:eastAsia="Times New Roman" w:hAnsi="Times New Roman"/>
                <w:color w:val="000000"/>
                <w:szCs w:val="24"/>
                <w:lang w:eastAsia="pl-PL"/>
              </w:rPr>
              <w:lastRenderedPageBreak/>
              <w:t xml:space="preserve">uwzględnieniem zależności metod przechowywania i przekazu informacji a środowiskiem społecznym. Ponadto, zapoznają się z podstawami teorii oraz narzędziami komunikacji społecznej, biznesowej i interpersonalnej, które będzie potrafił stosować w działalności zawodowej. Absolwent osiągnie też efekty uczenia się związane z kształtowaniem przedsiębiorczości i poszanowanie prawa własności intelektualnej. </w:t>
            </w:r>
          </w:p>
          <w:p w:rsidR="00DF4C63" w:rsidRPr="00B35E3F" w:rsidRDefault="00DF4C63" w:rsidP="00DA4180">
            <w:pPr>
              <w:shd w:val="clear" w:color="auto" w:fill="FFFFFF"/>
              <w:spacing w:after="45" w:line="276" w:lineRule="auto"/>
              <w:ind w:left="50" w:right="197" w:firstLine="191"/>
              <w:jc w:val="both"/>
              <w:rPr>
                <w:rFonts w:ascii="Times New Roman" w:eastAsia="Times New Roman" w:hAnsi="Times New Roman"/>
                <w:color w:val="000000"/>
                <w:szCs w:val="24"/>
                <w:lang w:eastAsia="pl-PL"/>
              </w:rPr>
            </w:pPr>
            <w:r w:rsidRPr="00B35E3F">
              <w:rPr>
                <w:rFonts w:ascii="Times New Roman" w:eastAsia="Times New Roman" w:hAnsi="Times New Roman"/>
                <w:color w:val="000000"/>
                <w:szCs w:val="24"/>
                <w:lang w:eastAsia="pl-PL"/>
              </w:rPr>
              <w:t xml:space="preserve">W zakresie wiedzy absolwent będzie samodzielnie zdobywać i selekcjonować informacje, dokonywać syntezy i analizy pozyskanych informacji, dzięki czemu będzie zdolny samodzielnie tworzyć projekty marketingowe wykorzystując nowoczesne narzędzia informatyczne. Dzięki biegłej (B2) znajomości drugiego języka absolwent będzie mógł brać udział w projektach o zasięgu międzynarodowym. Absolwent w merytoryczny sposób potrafi brać udział w debacie. W czasie studiów absolwent zdobędzie także umiejętność pracy w zespole w duchu poszanowania dla jego wszystkich członków oraz planowania własnego rozwoju. </w:t>
            </w:r>
          </w:p>
          <w:p w:rsidR="00DF4C63" w:rsidRPr="00B35E3F" w:rsidRDefault="00DF4C63" w:rsidP="00DA4180">
            <w:pPr>
              <w:shd w:val="clear" w:color="auto" w:fill="FFFFFF"/>
              <w:spacing w:after="45" w:line="276" w:lineRule="auto"/>
              <w:ind w:left="50" w:right="197" w:firstLine="191"/>
              <w:jc w:val="both"/>
              <w:rPr>
                <w:rFonts w:ascii="Times New Roman" w:eastAsia="Times New Roman" w:hAnsi="Times New Roman"/>
                <w:color w:val="000000"/>
                <w:szCs w:val="24"/>
                <w:lang w:eastAsia="pl-PL"/>
              </w:rPr>
            </w:pPr>
            <w:r w:rsidRPr="00B35E3F">
              <w:rPr>
                <w:rFonts w:ascii="Times New Roman" w:eastAsia="Times New Roman" w:hAnsi="Times New Roman"/>
                <w:color w:val="000000"/>
                <w:szCs w:val="24"/>
                <w:lang w:eastAsia="pl-PL"/>
              </w:rPr>
              <w:t xml:space="preserve">Kompetencje absolwenta są wyrazem jego gotowości do podejmowania refleksji nad własną wiedzą i umiejętnościami w celu wytyczenia dalszych dróg rozwoju. Absolwent działa na rzecz społeczeństwa obywatelskiego, jest przedsiębiorczy, tolerancyjny, działa w poszanowaniu norm etycznych. </w:t>
            </w:r>
          </w:p>
          <w:p w:rsidR="00DF4C63" w:rsidRPr="00DA4180" w:rsidRDefault="00DF4C63" w:rsidP="00DA4180">
            <w:pPr>
              <w:shd w:val="clear" w:color="auto" w:fill="FFFFFF"/>
              <w:spacing w:after="45" w:line="276" w:lineRule="auto"/>
              <w:ind w:left="50" w:right="197" w:firstLine="191"/>
              <w:jc w:val="both"/>
              <w:rPr>
                <w:rFonts w:ascii="Times New Roman" w:eastAsia="Times New Roman" w:hAnsi="Times New Roman"/>
                <w:color w:val="000000"/>
                <w:szCs w:val="24"/>
                <w:lang w:eastAsia="pl-PL"/>
              </w:rPr>
            </w:pPr>
            <w:r w:rsidRPr="00B35E3F">
              <w:rPr>
                <w:rFonts w:ascii="Times New Roman" w:eastAsia="Times New Roman" w:hAnsi="Times New Roman"/>
                <w:color w:val="000000"/>
                <w:szCs w:val="24"/>
                <w:lang w:eastAsia="pl-PL"/>
              </w:rPr>
              <w:t xml:space="preserve">Efekty uczenia się planowanego kierunku studiów Marketing Internetowy w większości odnoszą się do dziedziny nauk społecznych, dyscyplina wiedza o mediach i komunikacji społecznej (5.4), które uzupełniają efekty kształcenia w zakresie nauk o zarządzaniu i jakości (5.6) oraz efekty z zakresu dziedziny humanistycznej – językoznawstwo (1.4). </w:t>
            </w:r>
          </w:p>
        </w:tc>
      </w:tr>
      <w:tr w:rsidR="00DF4C63" w:rsidRPr="007A1A8B" w:rsidTr="00DA4180">
        <w:trPr>
          <w:trHeight w:val="708"/>
        </w:trPr>
        <w:tc>
          <w:tcPr>
            <w:tcW w:w="2644" w:type="dxa"/>
            <w:tcBorders>
              <w:top w:val="single" w:sz="4" w:space="0" w:color="000000"/>
              <w:left w:val="single" w:sz="4" w:space="0" w:color="000000"/>
              <w:bottom w:val="single" w:sz="4" w:space="0" w:color="000000"/>
              <w:right w:val="single" w:sz="4" w:space="0" w:color="000000"/>
            </w:tcBorders>
            <w:hideMark/>
          </w:tcPr>
          <w:p w:rsidR="00DF4C63" w:rsidRPr="007A1A8B" w:rsidRDefault="00DF4C63" w:rsidP="00DA4180">
            <w:pPr>
              <w:spacing w:before="240" w:after="0" w:line="240" w:lineRule="auto"/>
              <w:rPr>
                <w:rFonts w:ascii="Times New Roman" w:hAnsi="Times New Roman"/>
                <w:b/>
                <w:sz w:val="24"/>
                <w:szCs w:val="24"/>
              </w:rPr>
            </w:pPr>
            <w:r w:rsidRPr="007A1A8B">
              <w:rPr>
                <w:rFonts w:ascii="Times New Roman" w:eastAsia="SimSun" w:hAnsi="Times New Roman" w:cs="Mangal"/>
                <w:b/>
                <w:kern w:val="2"/>
                <w:lang w:eastAsia="zh-CN" w:bidi="hi-IN"/>
              </w:rPr>
              <w:lastRenderedPageBreak/>
              <w:t>Informacja na temat uwzględnienia w programie studiów potrzeb społeczno-gospodarczych oraz zgodności zakładanych efektów uczenia się z tymi potrzebami:</w:t>
            </w:r>
          </w:p>
        </w:tc>
        <w:tc>
          <w:tcPr>
            <w:tcW w:w="6416" w:type="dxa"/>
            <w:tcBorders>
              <w:top w:val="single" w:sz="4" w:space="0" w:color="000000"/>
              <w:left w:val="single" w:sz="4" w:space="0" w:color="000000"/>
              <w:bottom w:val="single" w:sz="4" w:space="0" w:color="000000"/>
              <w:right w:val="single" w:sz="4" w:space="0" w:color="000000"/>
            </w:tcBorders>
            <w:hideMark/>
          </w:tcPr>
          <w:p w:rsidR="00DF4C63" w:rsidRPr="00B35E3F" w:rsidRDefault="00DF4C63" w:rsidP="00DA4180">
            <w:pPr>
              <w:shd w:val="clear" w:color="auto" w:fill="FFFFFF"/>
              <w:spacing w:before="60" w:after="60" w:line="276" w:lineRule="auto"/>
              <w:ind w:left="50" w:right="197" w:firstLine="191"/>
              <w:jc w:val="both"/>
              <w:rPr>
                <w:rFonts w:ascii="Times New Roman" w:eastAsia="Times New Roman" w:hAnsi="Times New Roman"/>
                <w:szCs w:val="24"/>
                <w:lang w:eastAsia="pl-PL"/>
              </w:rPr>
            </w:pPr>
            <w:r w:rsidRPr="00B35E3F">
              <w:rPr>
                <w:rFonts w:ascii="Times New Roman" w:hAnsi="Times New Roman"/>
                <w:szCs w:val="24"/>
              </w:rPr>
              <w:t xml:space="preserve">Analizy i konsultacje z otoczeniem społeczno gospodarczym skłaniają do wniosku, że odpowiedni wydaje się wybór tego kierunku, który wpisuje się w istniejący na rynku pracy niedobór wykwalifikowanej kadry mogącej działać w sektorze marketingu internetowego.  </w:t>
            </w:r>
            <w:r w:rsidRPr="00B35E3F">
              <w:rPr>
                <w:rFonts w:ascii="Times New Roman" w:eastAsia="Times New Roman" w:hAnsi="Times New Roman"/>
                <w:szCs w:val="24"/>
                <w:lang w:eastAsia="pl-PL"/>
              </w:rPr>
              <w:t xml:space="preserve"> W odpowiedzi na coraz intensywniej zaznaczający się w gospodarce regionu tak zwany zwrot cyfrowy, który rozszerza zakres wykorzystania narzędzi do analizy danych i narzędzi internetowych służących sprawnej komunikacji społecznej, PWSZ im. Stanisława Pigonia w Krośnie we współpracy z przodującą na ryku marketingu sieciowego firmą  </w:t>
            </w:r>
            <w:proofErr w:type="spellStart"/>
            <w:r w:rsidRPr="00B35E3F">
              <w:rPr>
                <w:rFonts w:ascii="Times New Roman" w:eastAsia="Times New Roman" w:hAnsi="Times New Roman"/>
                <w:b/>
                <w:szCs w:val="24"/>
                <w:lang w:eastAsia="pl-PL"/>
              </w:rPr>
              <w:t>KampanieSEO</w:t>
            </w:r>
            <w:proofErr w:type="spellEnd"/>
            <w:r w:rsidRPr="00B35E3F">
              <w:rPr>
                <w:rFonts w:ascii="Times New Roman" w:eastAsia="Times New Roman" w:hAnsi="Times New Roman"/>
                <w:b/>
                <w:szCs w:val="24"/>
                <w:lang w:eastAsia="pl-PL"/>
              </w:rPr>
              <w:t xml:space="preserve"> (po zmianie nazwy KS)</w:t>
            </w:r>
            <w:r w:rsidRPr="00B35E3F">
              <w:rPr>
                <w:rFonts w:ascii="Times New Roman" w:eastAsia="Times New Roman" w:hAnsi="Times New Roman"/>
                <w:szCs w:val="24"/>
                <w:lang w:eastAsia="pl-PL"/>
              </w:rPr>
              <w:t xml:space="preserve"> pragnie otworzyć nowy kierunek studiów: Marketing internetowy. </w:t>
            </w:r>
          </w:p>
          <w:p w:rsidR="00DF4C63" w:rsidRPr="00B35E3F" w:rsidRDefault="00DF4C63" w:rsidP="00DA4180">
            <w:pPr>
              <w:shd w:val="clear" w:color="auto" w:fill="FFFFFF"/>
              <w:spacing w:before="60" w:after="60" w:line="276" w:lineRule="auto"/>
              <w:ind w:left="50" w:right="197" w:firstLine="191"/>
              <w:jc w:val="both"/>
              <w:rPr>
                <w:rFonts w:ascii="Times New Roman" w:eastAsia="Times New Roman" w:hAnsi="Times New Roman"/>
                <w:szCs w:val="24"/>
                <w:lang w:eastAsia="pl-PL"/>
              </w:rPr>
            </w:pPr>
          </w:p>
          <w:p w:rsidR="00DF4C63" w:rsidRPr="00B35E3F" w:rsidRDefault="00DF4C63" w:rsidP="00DA4180">
            <w:pPr>
              <w:shd w:val="clear" w:color="auto" w:fill="FFFFFF"/>
              <w:spacing w:before="60" w:after="60" w:line="276" w:lineRule="auto"/>
              <w:ind w:left="50" w:right="197" w:firstLine="191"/>
              <w:jc w:val="both"/>
              <w:rPr>
                <w:rFonts w:ascii="Times New Roman" w:hAnsi="Times New Roman"/>
                <w:szCs w:val="24"/>
                <w:shd w:val="clear" w:color="auto" w:fill="FFFFFF"/>
              </w:rPr>
            </w:pPr>
            <w:r w:rsidRPr="00B35E3F">
              <w:rPr>
                <w:rFonts w:ascii="Times New Roman" w:hAnsi="Times New Roman"/>
                <w:szCs w:val="24"/>
                <w:shd w:val="clear" w:color="auto" w:fill="FFFFFF"/>
              </w:rPr>
              <w:t xml:space="preserve">Jak pokazują analizy instytucji europejskich (m.in. Europejskiego Portalu Mobilności Zawodowej) szansę na rozwój w mniej zurbanizowanych rejonach może mieć przemysł elektroniczny. Firmy prowadzące sprzedaż towarów przez Internet oraz świadczącego różnorodne usługi za pośrednictwem Internetu, </w:t>
            </w:r>
            <w:r w:rsidRPr="00B35E3F">
              <w:rPr>
                <w:rFonts w:ascii="Times New Roman" w:hAnsi="Times New Roman"/>
                <w:szCs w:val="24"/>
                <w:shd w:val="clear" w:color="auto" w:fill="FFFFFF"/>
              </w:rPr>
              <w:lastRenderedPageBreak/>
              <w:t xml:space="preserve">a także zatrudniające pracowników w nowym przemyśle </w:t>
            </w:r>
            <w:proofErr w:type="spellStart"/>
            <w:r w:rsidRPr="00B35E3F">
              <w:rPr>
                <w:rFonts w:ascii="Times New Roman" w:hAnsi="Times New Roman"/>
                <w:szCs w:val="24"/>
                <w:shd w:val="clear" w:color="auto" w:fill="FFFFFF"/>
              </w:rPr>
              <w:t>high-tech</w:t>
            </w:r>
            <w:proofErr w:type="spellEnd"/>
            <w:r w:rsidRPr="00B35E3F">
              <w:rPr>
                <w:rFonts w:ascii="Times New Roman" w:hAnsi="Times New Roman"/>
                <w:szCs w:val="24"/>
                <w:shd w:val="clear" w:color="auto" w:fill="FFFFFF"/>
              </w:rPr>
              <w:t xml:space="preserve"> jak na przykład programistów czy specjalistów tworzących technologie niezbędne do świadczenia usług elektronicznych, realizacji produkcji przemysłowej lub do zastosowania w gospodarce niskoemisyjnej dla prywatnych gospodarstw domowych (geotermia, turbiny wodne itp.) z powodzeniem działają na terenach odległych od dużych metropolii, wykorzystując lokalne zasoby oraz konkurencyjne ceny prowadzenia działalności gospodarczej. Dzięki coraz lepszym połączeniom komunikacyjnym, wysokim wskaźnikom przedsiębiorczości oraz bogatej ofercie edukacyjnej w rejonie krośnieńskim pojawiają się coraz liczniej firmy działające w oparciu o innowacyjne technologie i usługi. Jedną z nich jest firma </w:t>
            </w:r>
            <w:proofErr w:type="spellStart"/>
            <w:r w:rsidRPr="00B35E3F">
              <w:rPr>
                <w:rFonts w:ascii="Times New Roman" w:hAnsi="Times New Roman"/>
                <w:szCs w:val="24"/>
                <w:shd w:val="clear" w:color="auto" w:fill="FFFFFF"/>
              </w:rPr>
              <w:t>KampanieSEO</w:t>
            </w:r>
            <w:proofErr w:type="spellEnd"/>
            <w:r w:rsidRPr="00B35E3F">
              <w:rPr>
                <w:rFonts w:ascii="Times New Roman" w:hAnsi="Times New Roman"/>
                <w:szCs w:val="24"/>
                <w:shd w:val="clear" w:color="auto" w:fill="FFFFFF"/>
              </w:rPr>
              <w:t xml:space="preserve"> z siedzibą w Gorzycach, </w:t>
            </w:r>
            <w:r w:rsidRPr="00B35E3F">
              <w:rPr>
                <w:rFonts w:ascii="Times New Roman" w:hAnsi="Times New Roman"/>
                <w:b/>
                <w:szCs w:val="24"/>
                <w:shd w:val="clear" w:color="auto" w:fill="FFFFFF"/>
              </w:rPr>
              <w:t>która specjalizuje się w marketingu internetowym</w:t>
            </w:r>
            <w:r w:rsidRPr="00B35E3F">
              <w:rPr>
                <w:rFonts w:ascii="Times New Roman" w:hAnsi="Times New Roman"/>
                <w:szCs w:val="24"/>
                <w:shd w:val="clear" w:color="auto" w:fill="FFFFFF"/>
              </w:rPr>
              <w:t xml:space="preserve">. </w:t>
            </w:r>
          </w:p>
          <w:p w:rsidR="00DF4C63" w:rsidRPr="00B35E3F" w:rsidRDefault="00DF4C63" w:rsidP="00DA4180">
            <w:pPr>
              <w:shd w:val="clear" w:color="auto" w:fill="FFFFFF"/>
              <w:spacing w:before="60" w:after="60" w:line="276" w:lineRule="auto"/>
              <w:ind w:left="50" w:right="197" w:firstLine="191"/>
              <w:jc w:val="both"/>
              <w:rPr>
                <w:rFonts w:ascii="Times New Roman" w:hAnsi="Times New Roman"/>
                <w:szCs w:val="24"/>
                <w:shd w:val="clear" w:color="auto" w:fill="FFFFFF"/>
              </w:rPr>
            </w:pPr>
          </w:p>
          <w:p w:rsidR="00DF4C63" w:rsidRPr="00B35E3F" w:rsidRDefault="00DF4C63" w:rsidP="00DA4180">
            <w:pPr>
              <w:shd w:val="clear" w:color="auto" w:fill="FFFFFF"/>
              <w:spacing w:before="60" w:after="60" w:line="276" w:lineRule="auto"/>
              <w:ind w:left="50" w:right="197" w:firstLine="191"/>
              <w:jc w:val="both"/>
              <w:rPr>
                <w:rFonts w:ascii="Times New Roman" w:hAnsi="Times New Roman"/>
                <w:szCs w:val="24"/>
              </w:rPr>
            </w:pPr>
            <w:r w:rsidRPr="00B35E3F">
              <w:rPr>
                <w:rFonts w:ascii="Times New Roman" w:hAnsi="Times New Roman"/>
                <w:szCs w:val="24"/>
                <w:shd w:val="clear" w:color="auto" w:fill="FFFFFF"/>
              </w:rPr>
              <w:t xml:space="preserve">Do realizacji innowacyjnych zadań biznesowych potrzebne są umiejętności, które można kształtować w ramach studiów wyższych o profilu praktycznym.  </w:t>
            </w:r>
            <w:r w:rsidRPr="00B35E3F">
              <w:rPr>
                <w:rFonts w:ascii="Times New Roman" w:hAnsi="Times New Roman"/>
                <w:szCs w:val="24"/>
              </w:rPr>
              <w:t xml:space="preserve">W obecnej sytuacji rynkowej, a jak wskazują badania organizacji eksperckich (WEF </w:t>
            </w:r>
            <w:proofErr w:type="spellStart"/>
            <w:r w:rsidRPr="00B35E3F">
              <w:rPr>
                <w:rFonts w:ascii="Times New Roman" w:hAnsi="Times New Roman"/>
                <w:szCs w:val="24"/>
              </w:rPr>
              <w:t>The</w:t>
            </w:r>
            <w:proofErr w:type="spellEnd"/>
            <w:r w:rsidRPr="00B35E3F">
              <w:rPr>
                <w:rFonts w:ascii="Times New Roman" w:hAnsi="Times New Roman"/>
                <w:szCs w:val="24"/>
              </w:rPr>
              <w:t xml:space="preserve"> </w:t>
            </w:r>
            <w:proofErr w:type="spellStart"/>
            <w:r w:rsidRPr="00B35E3F">
              <w:rPr>
                <w:rFonts w:ascii="Times New Roman" w:hAnsi="Times New Roman"/>
                <w:szCs w:val="24"/>
              </w:rPr>
              <w:t>Future</w:t>
            </w:r>
            <w:proofErr w:type="spellEnd"/>
            <w:r w:rsidRPr="00B35E3F">
              <w:rPr>
                <w:rFonts w:ascii="Times New Roman" w:hAnsi="Times New Roman"/>
                <w:szCs w:val="24"/>
              </w:rPr>
              <w:t xml:space="preserve"> of </w:t>
            </w:r>
            <w:proofErr w:type="spellStart"/>
            <w:r w:rsidRPr="00B35E3F">
              <w:rPr>
                <w:rFonts w:ascii="Times New Roman" w:hAnsi="Times New Roman"/>
                <w:szCs w:val="24"/>
              </w:rPr>
              <w:t>Jobs</w:t>
            </w:r>
            <w:proofErr w:type="spellEnd"/>
            <w:r w:rsidRPr="00B35E3F">
              <w:rPr>
                <w:rFonts w:ascii="Times New Roman" w:hAnsi="Times New Roman"/>
                <w:szCs w:val="24"/>
              </w:rPr>
              <w:t xml:space="preserve"> Report 2018) także w najbliższej przyszłości, firmy informatyczne i technologiczne będą na tyle zróżnicowane pod względem podejmowanych zadań, że znajdzie się w nich miejsce także dla psychologów, filologów czy fachowców z dziedziny marketingu z podstawowymi kompetencjami związanymi z programowaniem czy analizą treści i baz danych. Od kandydatów do pracy w tych przedsiębiorstwach oczekuje się nie tylko konkretnych umiejętności twardych. Liczą się też kompetencje miękkie, a zwłaszcza otwartość na wiedzę, komunikatywność i zdolność współpracy, kreatywność i innowacyjność, zdolności analityczne i krytyczne myślenie, inteligencja emocjonalna, zdolność kompleksowego rozwiązywania problemów. Z tego powodu wśród specjalistów poszukiwanych do realizacji </w:t>
            </w:r>
            <w:proofErr w:type="spellStart"/>
            <w:r w:rsidRPr="00B35E3F">
              <w:rPr>
                <w:rFonts w:ascii="Times New Roman" w:hAnsi="Times New Roman"/>
                <w:szCs w:val="24"/>
              </w:rPr>
              <w:t>wysokotechnologicznych</w:t>
            </w:r>
            <w:proofErr w:type="spellEnd"/>
            <w:r w:rsidRPr="00B35E3F">
              <w:rPr>
                <w:rFonts w:ascii="Times New Roman" w:hAnsi="Times New Roman"/>
                <w:szCs w:val="24"/>
              </w:rPr>
              <w:t xml:space="preserve"> projektów coraz większą rolę odgrywają absolwenci łączący związane ze sprawnością komunikacyjną tradycyjne wykształcenie humanistyczne z rozwiniętymi kompetencjami cyfrowymi. Do najpotrzebniejszych praktycznych kompetencji cyfrowych (tzw. </w:t>
            </w:r>
            <w:proofErr w:type="spellStart"/>
            <w:r w:rsidRPr="00B35E3F">
              <w:rPr>
                <w:rFonts w:ascii="Times New Roman" w:hAnsi="Times New Roman"/>
                <w:szCs w:val="24"/>
              </w:rPr>
              <w:t>digital</w:t>
            </w:r>
            <w:proofErr w:type="spellEnd"/>
            <w:r w:rsidRPr="00B35E3F">
              <w:rPr>
                <w:rFonts w:ascii="Times New Roman" w:hAnsi="Times New Roman"/>
                <w:szCs w:val="24"/>
              </w:rPr>
              <w:t xml:space="preserve"> </w:t>
            </w:r>
            <w:proofErr w:type="spellStart"/>
            <w:r w:rsidRPr="00B35E3F">
              <w:rPr>
                <w:rFonts w:ascii="Times New Roman" w:hAnsi="Times New Roman"/>
                <w:szCs w:val="24"/>
              </w:rPr>
              <w:t>skills</w:t>
            </w:r>
            <w:proofErr w:type="spellEnd"/>
            <w:r w:rsidRPr="00B35E3F">
              <w:rPr>
                <w:rFonts w:ascii="Times New Roman" w:hAnsi="Times New Roman"/>
                <w:szCs w:val="24"/>
              </w:rPr>
              <w:t>) w grupie małych i średnich przedsiębiorstw (</w:t>
            </w:r>
            <w:proofErr w:type="spellStart"/>
            <w:r w:rsidRPr="00B35E3F">
              <w:rPr>
                <w:rFonts w:ascii="Times New Roman" w:hAnsi="Times New Roman"/>
                <w:szCs w:val="24"/>
              </w:rPr>
              <w:t>SMEs</w:t>
            </w:r>
            <w:proofErr w:type="spellEnd"/>
            <w:r w:rsidRPr="00B35E3F">
              <w:rPr>
                <w:rFonts w:ascii="Times New Roman" w:hAnsi="Times New Roman"/>
                <w:szCs w:val="24"/>
              </w:rPr>
              <w:t xml:space="preserve">) należą; higiena cyfrowa – obsługa stron internetowych, projektowanie cyfrowe, obsługa sieci </w:t>
            </w:r>
            <w:proofErr w:type="spellStart"/>
            <w:r w:rsidRPr="00B35E3F">
              <w:rPr>
                <w:rFonts w:ascii="Times New Roman" w:hAnsi="Times New Roman"/>
                <w:szCs w:val="24"/>
              </w:rPr>
              <w:t>społecznościowych</w:t>
            </w:r>
            <w:proofErr w:type="spellEnd"/>
            <w:r w:rsidRPr="00B35E3F">
              <w:rPr>
                <w:rFonts w:ascii="Times New Roman" w:hAnsi="Times New Roman"/>
                <w:szCs w:val="24"/>
              </w:rPr>
              <w:t>, obsługa narzędzi wzmacniających efektywność pracy grupowej (</w:t>
            </w:r>
            <w:proofErr w:type="spellStart"/>
            <w:r w:rsidRPr="00B35E3F">
              <w:rPr>
                <w:rFonts w:ascii="Times New Roman" w:hAnsi="Times New Roman"/>
                <w:szCs w:val="24"/>
              </w:rPr>
              <w:t>Slack</w:t>
            </w:r>
            <w:proofErr w:type="spellEnd"/>
            <w:r w:rsidRPr="00B35E3F">
              <w:rPr>
                <w:rFonts w:ascii="Times New Roman" w:hAnsi="Times New Roman"/>
                <w:szCs w:val="24"/>
              </w:rPr>
              <w:t xml:space="preserve">, </w:t>
            </w:r>
            <w:proofErr w:type="spellStart"/>
            <w:r w:rsidRPr="00B35E3F">
              <w:rPr>
                <w:rFonts w:ascii="Times New Roman" w:hAnsi="Times New Roman"/>
                <w:szCs w:val="24"/>
              </w:rPr>
              <w:t>Trello</w:t>
            </w:r>
            <w:proofErr w:type="spellEnd"/>
            <w:r w:rsidRPr="00B35E3F">
              <w:rPr>
                <w:rFonts w:ascii="Times New Roman" w:hAnsi="Times New Roman"/>
                <w:szCs w:val="24"/>
              </w:rPr>
              <w:t xml:space="preserve">), prowadzenie rachunkowości, praca w chmurze (Google </w:t>
            </w:r>
            <w:proofErr w:type="spellStart"/>
            <w:r w:rsidRPr="00B35E3F">
              <w:rPr>
                <w:rFonts w:ascii="Times New Roman" w:hAnsi="Times New Roman"/>
                <w:szCs w:val="24"/>
              </w:rPr>
              <w:t>Docs</w:t>
            </w:r>
            <w:proofErr w:type="spellEnd"/>
            <w:r w:rsidRPr="00B35E3F">
              <w:rPr>
                <w:rFonts w:ascii="Times New Roman" w:hAnsi="Times New Roman"/>
                <w:szCs w:val="24"/>
              </w:rPr>
              <w:t xml:space="preserve">), rutynowe kolekcjonowanie i analiza danych, wykorzystanie specjalistycznych narzędzi branżowych. </w:t>
            </w:r>
          </w:p>
          <w:p w:rsidR="00DF4C63" w:rsidRPr="00B35E3F" w:rsidRDefault="00DF4C63" w:rsidP="00DA4180">
            <w:pPr>
              <w:shd w:val="clear" w:color="auto" w:fill="FFFFFF"/>
              <w:spacing w:before="60" w:after="60" w:line="276" w:lineRule="auto"/>
              <w:ind w:left="50" w:right="197" w:firstLine="191"/>
              <w:jc w:val="both"/>
              <w:rPr>
                <w:rFonts w:ascii="Times New Roman" w:hAnsi="Times New Roman"/>
                <w:szCs w:val="24"/>
              </w:rPr>
            </w:pPr>
          </w:p>
          <w:p w:rsidR="00DF4C63" w:rsidRPr="00B35E3F" w:rsidRDefault="00DF4C63" w:rsidP="00DA4180">
            <w:pPr>
              <w:shd w:val="clear" w:color="auto" w:fill="FFFFFF"/>
              <w:spacing w:before="60" w:after="60" w:line="276" w:lineRule="auto"/>
              <w:ind w:left="50" w:right="197" w:firstLine="191"/>
              <w:jc w:val="both"/>
              <w:rPr>
                <w:rFonts w:ascii="Times New Roman" w:hAnsi="Times New Roman"/>
                <w:szCs w:val="24"/>
                <w:shd w:val="clear" w:color="auto" w:fill="FFFFFF"/>
              </w:rPr>
            </w:pPr>
            <w:r w:rsidRPr="00B35E3F">
              <w:rPr>
                <w:rFonts w:ascii="Times New Roman" w:hAnsi="Times New Roman"/>
                <w:szCs w:val="24"/>
                <w:shd w:val="clear" w:color="auto" w:fill="FFFFFF"/>
              </w:rPr>
              <w:t xml:space="preserve">Jednym z istotnych czynników decydujących o powodzeniu  </w:t>
            </w:r>
            <w:r w:rsidRPr="00B35E3F">
              <w:rPr>
                <w:rFonts w:ascii="Times New Roman" w:hAnsi="Times New Roman"/>
                <w:szCs w:val="24"/>
                <w:shd w:val="clear" w:color="auto" w:fill="FFFFFF"/>
              </w:rPr>
              <w:lastRenderedPageBreak/>
              <w:t xml:space="preserve">tego typu działalności gospodarczej jest nastawienie na prowadzenie komunikacji społecznej wysokiej jakości treści. Chodzi tu zarówno o dostarczanie użytkownikowi końcowemu (odbiorcy) treści (ang. </w:t>
            </w:r>
            <w:proofErr w:type="spellStart"/>
            <w:r w:rsidRPr="00B35E3F">
              <w:rPr>
                <w:rFonts w:ascii="Times New Roman" w:hAnsi="Times New Roman"/>
                <w:szCs w:val="24"/>
                <w:shd w:val="clear" w:color="auto" w:fill="FFFFFF"/>
              </w:rPr>
              <w:t>Content</w:t>
            </w:r>
            <w:proofErr w:type="spellEnd"/>
            <w:r w:rsidRPr="00B35E3F">
              <w:rPr>
                <w:rFonts w:ascii="Times New Roman" w:hAnsi="Times New Roman"/>
                <w:szCs w:val="24"/>
                <w:shd w:val="clear" w:color="auto" w:fill="FFFFFF"/>
              </w:rPr>
              <w:t xml:space="preserve">) aktualnych i fachowych, ale także o takie ich tworzenie, które uwzględnia ich rozumną konsumpcję, interpretację oraz analizę. Treści powinny być więc opracowywane z uwzględnieniem podwójnej perspektywy: nadawcy oraz odbiorcy. Rozwijaniu tej kompetencji służy moduł studiów </w:t>
            </w:r>
            <w:proofErr w:type="spellStart"/>
            <w:r w:rsidRPr="00B35E3F">
              <w:rPr>
                <w:rFonts w:ascii="Times New Roman" w:hAnsi="Times New Roman"/>
                <w:b/>
                <w:szCs w:val="24"/>
                <w:shd w:val="clear" w:color="auto" w:fill="FFFFFF"/>
              </w:rPr>
              <w:t>Content</w:t>
            </w:r>
            <w:proofErr w:type="spellEnd"/>
            <w:r w:rsidRPr="00B35E3F">
              <w:rPr>
                <w:rFonts w:ascii="Times New Roman" w:hAnsi="Times New Roman"/>
                <w:b/>
                <w:szCs w:val="24"/>
                <w:shd w:val="clear" w:color="auto" w:fill="FFFFFF"/>
              </w:rPr>
              <w:t xml:space="preserve"> </w:t>
            </w:r>
            <w:proofErr w:type="spellStart"/>
            <w:r w:rsidRPr="00B35E3F">
              <w:rPr>
                <w:rFonts w:ascii="Times New Roman" w:hAnsi="Times New Roman"/>
                <w:b/>
                <w:szCs w:val="24"/>
                <w:shd w:val="clear" w:color="auto" w:fill="FFFFFF"/>
              </w:rPr>
              <w:t>Creator</w:t>
            </w:r>
            <w:proofErr w:type="spellEnd"/>
            <w:r w:rsidRPr="00B35E3F">
              <w:rPr>
                <w:rFonts w:ascii="Times New Roman" w:hAnsi="Times New Roman"/>
                <w:szCs w:val="24"/>
                <w:shd w:val="clear" w:color="auto" w:fill="FFFFFF"/>
              </w:rPr>
              <w:t xml:space="preserve">. </w:t>
            </w:r>
          </w:p>
          <w:p w:rsidR="00DF4C63" w:rsidRPr="00B35E3F" w:rsidRDefault="00DF4C63" w:rsidP="00DA4180">
            <w:pPr>
              <w:shd w:val="clear" w:color="auto" w:fill="FFFFFF"/>
              <w:spacing w:before="60" w:after="60" w:line="276" w:lineRule="auto"/>
              <w:ind w:left="50" w:right="197" w:firstLine="191"/>
              <w:jc w:val="both"/>
              <w:rPr>
                <w:rFonts w:ascii="Times New Roman" w:hAnsi="Times New Roman"/>
                <w:szCs w:val="24"/>
                <w:shd w:val="clear" w:color="auto" w:fill="FFFFFF"/>
              </w:rPr>
            </w:pPr>
            <w:r w:rsidRPr="00B35E3F">
              <w:rPr>
                <w:rFonts w:ascii="Times New Roman" w:hAnsi="Times New Roman"/>
                <w:szCs w:val="24"/>
                <w:shd w:val="clear" w:color="auto" w:fill="FFFFFF"/>
              </w:rPr>
              <w:t xml:space="preserve">Od strony technicznej skuteczność biznesowa zależy od takich procesów jak sprawne pozycjonowanie, zarządzanie treścią oraz wizualna atrakcyjność kampanii. Opanowanie tych umiejętności umożliwia moduł </w:t>
            </w:r>
            <w:r w:rsidRPr="00B35E3F">
              <w:rPr>
                <w:rFonts w:ascii="Times New Roman" w:hAnsi="Times New Roman"/>
                <w:b/>
                <w:szCs w:val="24"/>
                <w:shd w:val="clear" w:color="auto" w:fill="FFFFFF"/>
              </w:rPr>
              <w:t>Specjalista SEM</w:t>
            </w:r>
            <w:r w:rsidRPr="00B35E3F">
              <w:rPr>
                <w:rFonts w:ascii="Times New Roman" w:hAnsi="Times New Roman"/>
                <w:szCs w:val="24"/>
                <w:shd w:val="clear" w:color="auto" w:fill="FFFFFF"/>
              </w:rPr>
              <w:t xml:space="preserve">. </w:t>
            </w:r>
          </w:p>
          <w:p w:rsidR="00DF4C63" w:rsidRPr="00B35E3F" w:rsidRDefault="00DF4C63" w:rsidP="00DA4180">
            <w:pPr>
              <w:spacing w:before="60" w:after="60" w:line="276" w:lineRule="auto"/>
              <w:ind w:left="50" w:right="197" w:firstLine="191"/>
              <w:jc w:val="both"/>
              <w:rPr>
                <w:rFonts w:ascii="Times New Roman" w:hAnsi="Times New Roman"/>
                <w:szCs w:val="24"/>
              </w:rPr>
            </w:pPr>
          </w:p>
          <w:p w:rsidR="00DF4C63" w:rsidRPr="00B35E3F" w:rsidRDefault="00DF4C63" w:rsidP="00DA4180">
            <w:pPr>
              <w:spacing w:before="60" w:after="60" w:line="276" w:lineRule="auto"/>
              <w:ind w:left="50" w:right="197" w:firstLine="191"/>
              <w:jc w:val="both"/>
              <w:rPr>
                <w:rFonts w:ascii="Times New Roman" w:hAnsi="Times New Roman"/>
                <w:szCs w:val="24"/>
              </w:rPr>
            </w:pPr>
            <w:r w:rsidRPr="00B35E3F">
              <w:rPr>
                <w:rFonts w:ascii="Times New Roman" w:eastAsia="Times New Roman" w:hAnsi="Times New Roman"/>
                <w:szCs w:val="24"/>
                <w:lang w:eastAsia="pl-PL"/>
              </w:rPr>
              <w:t>Analiza zgodności zakładanych efektów kształcenia z potrzebami rynku pracy dokonana została na podstawie:</w:t>
            </w:r>
          </w:p>
          <w:p w:rsidR="00DF4C63" w:rsidRPr="00B35E3F" w:rsidRDefault="00DF4C63" w:rsidP="00DA4180">
            <w:pPr>
              <w:numPr>
                <w:ilvl w:val="0"/>
                <w:numId w:val="1"/>
              </w:numPr>
              <w:tabs>
                <w:tab w:val="clear" w:pos="720"/>
              </w:tabs>
              <w:spacing w:before="60" w:after="60" w:line="240" w:lineRule="auto"/>
              <w:ind w:left="480" w:right="197" w:hanging="239"/>
              <w:rPr>
                <w:rFonts w:ascii="Times New Roman" w:eastAsia="Times New Roman" w:hAnsi="Times New Roman"/>
                <w:szCs w:val="24"/>
                <w:lang w:eastAsia="pl-PL"/>
              </w:rPr>
            </w:pPr>
            <w:r w:rsidRPr="00B35E3F">
              <w:rPr>
                <w:rFonts w:ascii="Times New Roman" w:eastAsia="Times New Roman" w:hAnsi="Times New Roman"/>
                <w:szCs w:val="24"/>
                <w:lang w:eastAsia="pl-PL"/>
              </w:rPr>
              <w:t xml:space="preserve">opinii </w:t>
            </w:r>
            <w:proofErr w:type="spellStart"/>
            <w:r w:rsidRPr="00B35E3F">
              <w:rPr>
                <w:rFonts w:ascii="Times New Roman" w:eastAsia="Times New Roman" w:hAnsi="Times New Roman"/>
                <w:szCs w:val="24"/>
                <w:lang w:eastAsia="pl-PL"/>
              </w:rPr>
              <w:t>interesariuszy</w:t>
            </w:r>
            <w:proofErr w:type="spellEnd"/>
            <w:r w:rsidRPr="00B35E3F">
              <w:rPr>
                <w:rFonts w:ascii="Times New Roman" w:eastAsia="Times New Roman" w:hAnsi="Times New Roman"/>
                <w:szCs w:val="24"/>
                <w:lang w:eastAsia="pl-PL"/>
              </w:rPr>
              <w:t xml:space="preserve"> zewnętrznych – </w:t>
            </w:r>
            <w:r>
              <w:rPr>
                <w:rFonts w:ascii="Times New Roman" w:eastAsia="Times New Roman" w:hAnsi="Times New Roman"/>
                <w:szCs w:val="24"/>
                <w:lang w:eastAsia="pl-PL"/>
              </w:rPr>
              <w:t>studia interaktywnego</w:t>
            </w:r>
            <w:r w:rsidRPr="00B35E3F">
              <w:rPr>
                <w:rFonts w:ascii="Times New Roman" w:eastAsia="Times New Roman" w:hAnsi="Times New Roman"/>
                <w:szCs w:val="24"/>
                <w:lang w:eastAsia="pl-PL"/>
              </w:rPr>
              <w:t xml:space="preserve"> </w:t>
            </w:r>
            <w:r>
              <w:rPr>
                <w:rFonts w:ascii="Times New Roman" w:eastAsia="Times New Roman" w:hAnsi="Times New Roman"/>
                <w:szCs w:val="24"/>
                <w:lang w:eastAsia="pl-PL"/>
              </w:rPr>
              <w:t>KS</w:t>
            </w:r>
          </w:p>
          <w:p w:rsidR="00DF4C63" w:rsidRPr="00B35E3F" w:rsidRDefault="00DF4C63" w:rsidP="00DA4180">
            <w:pPr>
              <w:numPr>
                <w:ilvl w:val="0"/>
                <w:numId w:val="1"/>
              </w:numPr>
              <w:tabs>
                <w:tab w:val="clear" w:pos="720"/>
              </w:tabs>
              <w:spacing w:before="60" w:after="60" w:line="240" w:lineRule="auto"/>
              <w:ind w:left="480" w:right="197" w:hanging="239"/>
              <w:rPr>
                <w:rFonts w:ascii="Times New Roman" w:eastAsia="Times New Roman" w:hAnsi="Times New Roman"/>
                <w:szCs w:val="24"/>
                <w:lang w:eastAsia="pl-PL"/>
              </w:rPr>
            </w:pPr>
            <w:r w:rsidRPr="00B35E3F">
              <w:rPr>
                <w:rFonts w:ascii="Times New Roman" w:eastAsia="Times New Roman" w:hAnsi="Times New Roman"/>
                <w:szCs w:val="24"/>
                <w:lang w:eastAsia="pl-PL"/>
              </w:rPr>
              <w:t>instytucji publicznych</w:t>
            </w:r>
          </w:p>
          <w:p w:rsidR="00DF4C63" w:rsidRPr="00B35E3F" w:rsidRDefault="00DF4C63" w:rsidP="00DA4180">
            <w:pPr>
              <w:numPr>
                <w:ilvl w:val="0"/>
                <w:numId w:val="1"/>
              </w:numPr>
              <w:tabs>
                <w:tab w:val="clear" w:pos="720"/>
              </w:tabs>
              <w:spacing w:before="60" w:after="60" w:line="240" w:lineRule="auto"/>
              <w:ind w:left="480" w:right="197" w:hanging="239"/>
              <w:rPr>
                <w:rFonts w:ascii="Times New Roman" w:eastAsia="Times New Roman" w:hAnsi="Times New Roman"/>
                <w:szCs w:val="24"/>
                <w:lang w:eastAsia="pl-PL"/>
              </w:rPr>
            </w:pPr>
            <w:r w:rsidRPr="00B35E3F">
              <w:rPr>
                <w:rFonts w:ascii="Times New Roman" w:eastAsia="Times New Roman" w:hAnsi="Times New Roman"/>
                <w:szCs w:val="24"/>
                <w:lang w:eastAsia="pl-PL"/>
              </w:rPr>
              <w:t>licznych spotkań i konsultacji z przedstawicielami lokalnego rynku pracy</w:t>
            </w:r>
          </w:p>
          <w:p w:rsidR="00DF4C63" w:rsidRPr="00B35E3F" w:rsidRDefault="00DF4C63" w:rsidP="00DA4180">
            <w:pPr>
              <w:numPr>
                <w:ilvl w:val="0"/>
                <w:numId w:val="1"/>
              </w:numPr>
              <w:tabs>
                <w:tab w:val="clear" w:pos="720"/>
              </w:tabs>
              <w:spacing w:before="60" w:after="60" w:line="240" w:lineRule="auto"/>
              <w:ind w:left="480" w:right="197" w:hanging="239"/>
              <w:rPr>
                <w:rFonts w:ascii="Times New Roman" w:eastAsia="Times New Roman" w:hAnsi="Times New Roman"/>
                <w:szCs w:val="24"/>
                <w:lang w:eastAsia="pl-PL"/>
              </w:rPr>
            </w:pPr>
            <w:r w:rsidRPr="00B35E3F">
              <w:rPr>
                <w:rFonts w:ascii="Times New Roman" w:eastAsia="Times New Roman" w:hAnsi="Times New Roman"/>
                <w:szCs w:val="24"/>
                <w:lang w:eastAsia="pl-PL"/>
              </w:rPr>
              <w:t>opinii i sugestii płynących od studentów</w:t>
            </w:r>
          </w:p>
          <w:p w:rsidR="00DF4C63" w:rsidRPr="00B35E3F" w:rsidRDefault="00DF4C63" w:rsidP="00DA4180">
            <w:pPr>
              <w:numPr>
                <w:ilvl w:val="0"/>
                <w:numId w:val="1"/>
              </w:numPr>
              <w:tabs>
                <w:tab w:val="clear" w:pos="720"/>
              </w:tabs>
              <w:spacing w:before="60" w:after="60" w:line="240" w:lineRule="auto"/>
              <w:ind w:left="480" w:right="197" w:hanging="239"/>
              <w:rPr>
                <w:rFonts w:ascii="Times New Roman" w:eastAsia="Times New Roman" w:hAnsi="Times New Roman"/>
                <w:szCs w:val="24"/>
                <w:lang w:eastAsia="pl-PL"/>
              </w:rPr>
            </w:pPr>
            <w:r w:rsidRPr="00B35E3F">
              <w:rPr>
                <w:rFonts w:ascii="Times New Roman" w:eastAsia="Times New Roman" w:hAnsi="Times New Roman"/>
                <w:szCs w:val="24"/>
                <w:lang w:eastAsia="pl-PL"/>
              </w:rPr>
              <w:t>analizy opinii absolwentów w ramach programu monitorowania karier absolwentów</w:t>
            </w:r>
          </w:p>
          <w:p w:rsidR="00DF4C63" w:rsidRPr="00B35E3F" w:rsidRDefault="00DF4C63" w:rsidP="00DA4180">
            <w:pPr>
              <w:spacing w:before="60" w:after="60" w:line="240" w:lineRule="auto"/>
              <w:ind w:left="50" w:right="197" w:firstLine="191"/>
              <w:jc w:val="both"/>
              <w:rPr>
                <w:rFonts w:ascii="Times New Roman" w:eastAsia="Times New Roman" w:hAnsi="Times New Roman"/>
                <w:szCs w:val="24"/>
                <w:lang w:eastAsia="pl-PL"/>
              </w:rPr>
            </w:pPr>
            <w:r w:rsidRPr="00B35E3F">
              <w:rPr>
                <w:rFonts w:ascii="Times New Roman" w:eastAsia="Times New Roman" w:hAnsi="Times New Roman"/>
                <w:szCs w:val="24"/>
                <w:lang w:eastAsia="pl-PL"/>
              </w:rPr>
              <w:t>     Oczekiwania pracodawców wyrażone zostały również w formie listów intencyjnych, umów i porozumień zawartych pomiędzy podmiotami zewnętrznymi, a uczelnią w obrębie której realizowany będzie kierunek studiów.</w:t>
            </w:r>
          </w:p>
        </w:tc>
      </w:tr>
      <w:tr w:rsidR="00F53A62" w:rsidRPr="007A1A8B" w:rsidTr="00DA4180">
        <w:trPr>
          <w:trHeight w:val="708"/>
        </w:trPr>
        <w:tc>
          <w:tcPr>
            <w:tcW w:w="2644" w:type="dxa"/>
            <w:tcBorders>
              <w:top w:val="single" w:sz="4" w:space="0" w:color="000000"/>
              <w:left w:val="single" w:sz="4" w:space="0" w:color="000000"/>
              <w:bottom w:val="single" w:sz="4" w:space="0" w:color="000000"/>
              <w:right w:val="single" w:sz="4" w:space="0" w:color="000000"/>
            </w:tcBorders>
          </w:tcPr>
          <w:p w:rsidR="00F53A62" w:rsidRPr="007A1A8B" w:rsidRDefault="00F53A62" w:rsidP="00DA4180">
            <w:pPr>
              <w:spacing w:before="240" w:after="0" w:line="240" w:lineRule="auto"/>
              <w:rPr>
                <w:rFonts w:ascii="Times New Roman" w:eastAsia="SimSun" w:hAnsi="Times New Roman" w:cs="Mangal"/>
                <w:b/>
                <w:kern w:val="2"/>
                <w:lang w:eastAsia="zh-CN" w:bidi="hi-IN"/>
              </w:rPr>
            </w:pPr>
            <w:r w:rsidRPr="007A1A8B">
              <w:rPr>
                <w:rFonts w:ascii="Times New Roman" w:eastAsia="SimSun" w:hAnsi="Times New Roman" w:cs="Mangal"/>
                <w:b/>
                <w:kern w:val="2"/>
                <w:lang w:eastAsia="zh-CN" w:bidi="hi-IN"/>
              </w:rPr>
              <w:lastRenderedPageBreak/>
              <w:t>Ogólne cele kształcenia oraz możliwości zatrudnienia, typowe miejsca pracy i możliwości kontynuacji kształcenia przez absolwentów:</w:t>
            </w:r>
          </w:p>
        </w:tc>
        <w:tc>
          <w:tcPr>
            <w:tcW w:w="6416" w:type="dxa"/>
            <w:tcBorders>
              <w:top w:val="single" w:sz="4" w:space="0" w:color="000000"/>
              <w:left w:val="single" w:sz="4" w:space="0" w:color="000000"/>
              <w:bottom w:val="single" w:sz="4" w:space="0" w:color="000000"/>
              <w:right w:val="single" w:sz="4" w:space="0" w:color="000000"/>
            </w:tcBorders>
          </w:tcPr>
          <w:p w:rsidR="00F53A62" w:rsidRPr="00B35E3F" w:rsidRDefault="00F53A62" w:rsidP="00DA4180">
            <w:pPr>
              <w:shd w:val="clear" w:color="auto" w:fill="FFFFFF"/>
              <w:spacing w:after="45" w:line="276" w:lineRule="auto"/>
              <w:ind w:left="50" w:right="197" w:firstLine="191"/>
              <w:jc w:val="both"/>
              <w:rPr>
                <w:rFonts w:ascii="Times New Roman" w:hAnsi="Times New Roman"/>
                <w:szCs w:val="24"/>
                <w:shd w:val="clear" w:color="auto" w:fill="FFFFFF"/>
              </w:rPr>
            </w:pPr>
            <w:r w:rsidRPr="00B35E3F">
              <w:rPr>
                <w:rFonts w:ascii="Times New Roman" w:hAnsi="Times New Roman"/>
                <w:szCs w:val="24"/>
                <w:shd w:val="clear" w:color="auto" w:fill="FFFFFF"/>
              </w:rPr>
              <w:t>Osoby o takich kwalifikacjach znajdą zatrudnienie w wielu zawodach związanych z dynamicznie rozwijającym się rynkiem innowacyjnych usług:</w:t>
            </w:r>
          </w:p>
          <w:p w:rsidR="00F53A62" w:rsidRPr="00B35E3F" w:rsidRDefault="00F53A62" w:rsidP="00DA4180">
            <w:pPr>
              <w:shd w:val="clear" w:color="auto" w:fill="FFFFFF"/>
              <w:spacing w:after="45" w:line="276" w:lineRule="auto"/>
              <w:ind w:left="50" w:right="197" w:firstLine="191"/>
              <w:jc w:val="both"/>
              <w:rPr>
                <w:rFonts w:ascii="Times New Roman" w:hAnsi="Times New Roman"/>
                <w:szCs w:val="24"/>
                <w:shd w:val="clear" w:color="auto" w:fill="FFFFFF"/>
              </w:rPr>
            </w:pPr>
          </w:p>
          <w:p w:rsidR="00F53A62" w:rsidRPr="00B35E3F" w:rsidRDefault="00F53A62" w:rsidP="00DA4180">
            <w:pPr>
              <w:shd w:val="clear" w:color="auto" w:fill="FFFFFF"/>
              <w:spacing w:after="45" w:line="276" w:lineRule="auto"/>
              <w:ind w:left="50" w:right="197" w:firstLine="191"/>
              <w:jc w:val="both"/>
              <w:rPr>
                <w:rFonts w:ascii="Times New Roman" w:hAnsi="Times New Roman"/>
                <w:szCs w:val="24"/>
                <w:shd w:val="clear" w:color="auto" w:fill="FFFFFF"/>
              </w:rPr>
            </w:pPr>
            <w:r w:rsidRPr="00B35E3F">
              <w:rPr>
                <w:rFonts w:ascii="Times New Roman" w:hAnsi="Times New Roman"/>
                <w:szCs w:val="24"/>
                <w:shd w:val="clear" w:color="auto" w:fill="FFFFFF"/>
              </w:rPr>
              <w:t>- tester oprogramowania: wykorzystywane są tu zarówno precyzyjne formułowanie komunikatów (z wykorzystaniem wiedzy fachowej o specjalistycznych narzędziach technicznych) jak i zrozumienie oczekiwać użytkownika i cierpliwe zgłębianie jego potrzeb.</w:t>
            </w:r>
          </w:p>
          <w:p w:rsidR="00F53A62" w:rsidRPr="00B35E3F" w:rsidRDefault="00F53A62" w:rsidP="00DA4180">
            <w:pPr>
              <w:shd w:val="clear" w:color="auto" w:fill="FFFFFF"/>
              <w:spacing w:after="45" w:line="276" w:lineRule="auto"/>
              <w:ind w:left="50" w:right="197" w:firstLine="191"/>
              <w:jc w:val="both"/>
              <w:rPr>
                <w:rFonts w:ascii="Times New Roman" w:hAnsi="Times New Roman"/>
                <w:szCs w:val="24"/>
                <w:shd w:val="clear" w:color="auto" w:fill="FFFFFF"/>
              </w:rPr>
            </w:pPr>
            <w:r w:rsidRPr="00B35E3F">
              <w:rPr>
                <w:rFonts w:ascii="Times New Roman" w:hAnsi="Times New Roman"/>
                <w:szCs w:val="24"/>
                <w:shd w:val="clear" w:color="auto" w:fill="FFFFFF"/>
              </w:rPr>
              <w:t xml:space="preserve">- Projektant UX oraz UI: osoba kompetentnie pośrednicząca między specjalistą IT a jego potencjalnymi klientami lub użytkownikami. Aby strona internetowa była funkcjonalna, użyteczna, dostępna i wiarygodna, czyli po prostu, by realizowała swoje zadania biznesowe, jej tworzeniu towarzyszy praca analityka oceniającego efekt (a najpierw </w:t>
            </w:r>
            <w:proofErr w:type="spellStart"/>
            <w:r w:rsidRPr="00B35E3F">
              <w:rPr>
                <w:rFonts w:ascii="Times New Roman" w:hAnsi="Times New Roman"/>
                <w:szCs w:val="24"/>
                <w:shd w:val="clear" w:color="auto" w:fill="FFFFFF"/>
              </w:rPr>
              <w:t>projekt-klikalną</w:t>
            </w:r>
            <w:proofErr w:type="spellEnd"/>
            <w:r w:rsidRPr="00B35E3F">
              <w:rPr>
                <w:rFonts w:ascii="Times New Roman" w:hAnsi="Times New Roman"/>
                <w:szCs w:val="24"/>
                <w:shd w:val="clear" w:color="auto" w:fill="FFFFFF"/>
              </w:rPr>
              <w:t xml:space="preserve"> makietę) pod względem doświadczenia użytkownika (UX - </w:t>
            </w:r>
            <w:proofErr w:type="spellStart"/>
            <w:r w:rsidRPr="00B35E3F">
              <w:rPr>
                <w:rFonts w:ascii="Times New Roman" w:hAnsi="Times New Roman"/>
                <w:szCs w:val="24"/>
                <w:shd w:val="clear" w:color="auto" w:fill="FFFFFF"/>
              </w:rPr>
              <w:t>user</w:t>
            </w:r>
            <w:proofErr w:type="spellEnd"/>
            <w:r w:rsidRPr="00B35E3F">
              <w:rPr>
                <w:rFonts w:ascii="Times New Roman" w:hAnsi="Times New Roman"/>
                <w:szCs w:val="24"/>
                <w:shd w:val="clear" w:color="auto" w:fill="FFFFFF"/>
              </w:rPr>
              <w:t xml:space="preserve"> </w:t>
            </w:r>
            <w:proofErr w:type="spellStart"/>
            <w:r w:rsidRPr="00B35E3F">
              <w:rPr>
                <w:rFonts w:ascii="Times New Roman" w:hAnsi="Times New Roman"/>
                <w:szCs w:val="24"/>
                <w:shd w:val="clear" w:color="auto" w:fill="FFFFFF"/>
              </w:rPr>
              <w:t>experience</w:t>
            </w:r>
            <w:proofErr w:type="spellEnd"/>
            <w:r w:rsidRPr="00B35E3F">
              <w:rPr>
                <w:rFonts w:ascii="Times New Roman" w:hAnsi="Times New Roman"/>
                <w:szCs w:val="24"/>
                <w:shd w:val="clear" w:color="auto" w:fill="FFFFFF"/>
              </w:rPr>
              <w:t xml:space="preserve">) oraz intuicyjności </w:t>
            </w:r>
            <w:proofErr w:type="spellStart"/>
            <w:r w:rsidRPr="00B35E3F">
              <w:rPr>
                <w:rFonts w:ascii="Times New Roman" w:hAnsi="Times New Roman"/>
                <w:szCs w:val="24"/>
                <w:shd w:val="clear" w:color="auto" w:fill="FFFFFF"/>
              </w:rPr>
              <w:t>interface’u</w:t>
            </w:r>
            <w:proofErr w:type="spellEnd"/>
            <w:r w:rsidRPr="00B35E3F">
              <w:rPr>
                <w:rFonts w:ascii="Times New Roman" w:hAnsi="Times New Roman"/>
                <w:szCs w:val="24"/>
                <w:shd w:val="clear" w:color="auto" w:fill="FFFFFF"/>
              </w:rPr>
              <w:t xml:space="preserve"> (UI – </w:t>
            </w:r>
            <w:proofErr w:type="spellStart"/>
            <w:r w:rsidRPr="00B35E3F">
              <w:rPr>
                <w:rFonts w:ascii="Times New Roman" w:hAnsi="Times New Roman"/>
                <w:szCs w:val="24"/>
                <w:shd w:val="clear" w:color="auto" w:fill="FFFFFF"/>
              </w:rPr>
              <w:t>User</w:t>
            </w:r>
            <w:proofErr w:type="spellEnd"/>
            <w:r w:rsidRPr="00B35E3F">
              <w:rPr>
                <w:rFonts w:ascii="Times New Roman" w:hAnsi="Times New Roman"/>
                <w:szCs w:val="24"/>
                <w:shd w:val="clear" w:color="auto" w:fill="FFFFFF"/>
              </w:rPr>
              <w:t xml:space="preserve"> </w:t>
            </w:r>
            <w:proofErr w:type="spellStart"/>
            <w:r w:rsidRPr="00B35E3F">
              <w:rPr>
                <w:rFonts w:ascii="Times New Roman" w:hAnsi="Times New Roman"/>
                <w:szCs w:val="24"/>
                <w:shd w:val="clear" w:color="auto" w:fill="FFFFFF"/>
              </w:rPr>
              <w:t>interface</w:t>
            </w:r>
            <w:proofErr w:type="spellEnd"/>
            <w:r w:rsidRPr="00B35E3F">
              <w:rPr>
                <w:rFonts w:ascii="Times New Roman" w:hAnsi="Times New Roman"/>
                <w:szCs w:val="24"/>
                <w:shd w:val="clear" w:color="auto" w:fill="FFFFFF"/>
              </w:rPr>
              <w:t xml:space="preserve">)  </w:t>
            </w:r>
          </w:p>
          <w:p w:rsidR="00F53A62" w:rsidRPr="00B35E3F" w:rsidRDefault="00F53A62" w:rsidP="00DA4180">
            <w:pPr>
              <w:shd w:val="clear" w:color="auto" w:fill="FFFFFF"/>
              <w:spacing w:after="45" w:line="276" w:lineRule="auto"/>
              <w:ind w:left="50" w:right="197" w:firstLine="191"/>
              <w:jc w:val="both"/>
              <w:rPr>
                <w:rFonts w:ascii="Times New Roman" w:hAnsi="Times New Roman"/>
                <w:szCs w:val="24"/>
                <w:shd w:val="clear" w:color="auto" w:fill="FFFFFF"/>
              </w:rPr>
            </w:pPr>
            <w:r w:rsidRPr="00B35E3F">
              <w:rPr>
                <w:rFonts w:ascii="Times New Roman" w:hAnsi="Times New Roman"/>
                <w:szCs w:val="24"/>
                <w:shd w:val="clear" w:color="auto" w:fill="FFFFFF"/>
              </w:rPr>
              <w:t xml:space="preserve">- Grafik: nie tylko rzemieślnik, ale artysta obdarzony wyczuciem </w:t>
            </w:r>
            <w:r w:rsidRPr="00B35E3F">
              <w:rPr>
                <w:rFonts w:ascii="Times New Roman" w:hAnsi="Times New Roman"/>
                <w:szCs w:val="24"/>
                <w:shd w:val="clear" w:color="auto" w:fill="FFFFFF"/>
              </w:rPr>
              <w:lastRenderedPageBreak/>
              <w:t xml:space="preserve">estetycznym, oraz dobry obserwator swoich klientów, potrafiący zaproponować projekt nawiązujący do stylistyki preferowanej przez odbiorcę. </w:t>
            </w:r>
          </w:p>
          <w:p w:rsidR="00F53A62" w:rsidRPr="00B35E3F" w:rsidRDefault="00F53A62" w:rsidP="00DA4180">
            <w:pPr>
              <w:shd w:val="clear" w:color="auto" w:fill="FFFFFF"/>
              <w:spacing w:after="45" w:line="276" w:lineRule="auto"/>
              <w:ind w:left="50" w:right="197" w:firstLine="191"/>
              <w:jc w:val="both"/>
              <w:rPr>
                <w:rFonts w:ascii="Times New Roman" w:hAnsi="Times New Roman"/>
                <w:szCs w:val="24"/>
                <w:shd w:val="clear" w:color="auto" w:fill="FFFFFF"/>
              </w:rPr>
            </w:pPr>
            <w:r w:rsidRPr="00B35E3F">
              <w:rPr>
                <w:rFonts w:ascii="Times New Roman" w:hAnsi="Times New Roman"/>
                <w:szCs w:val="24"/>
                <w:shd w:val="clear" w:color="auto" w:fill="FFFFFF"/>
              </w:rPr>
              <w:t xml:space="preserve">- </w:t>
            </w:r>
            <w:proofErr w:type="spellStart"/>
            <w:r w:rsidRPr="00B35E3F">
              <w:rPr>
                <w:rFonts w:ascii="Times New Roman" w:hAnsi="Times New Roman"/>
                <w:szCs w:val="24"/>
                <w:shd w:val="clear" w:color="auto" w:fill="FFFFFF"/>
              </w:rPr>
              <w:t>Marketingowiec</w:t>
            </w:r>
            <w:proofErr w:type="spellEnd"/>
            <w:r w:rsidRPr="00B35E3F">
              <w:rPr>
                <w:rFonts w:ascii="Times New Roman" w:hAnsi="Times New Roman"/>
                <w:szCs w:val="24"/>
                <w:shd w:val="clear" w:color="auto" w:fill="FFFFFF"/>
              </w:rPr>
              <w:t xml:space="preserve"> specjalizujący się w </w:t>
            </w:r>
            <w:proofErr w:type="spellStart"/>
            <w:r w:rsidRPr="00B35E3F">
              <w:rPr>
                <w:rFonts w:ascii="Times New Roman" w:hAnsi="Times New Roman"/>
                <w:szCs w:val="24"/>
                <w:shd w:val="clear" w:color="auto" w:fill="FFFFFF"/>
              </w:rPr>
              <w:t>Social</w:t>
            </w:r>
            <w:proofErr w:type="spellEnd"/>
            <w:r w:rsidRPr="00B35E3F">
              <w:rPr>
                <w:rFonts w:ascii="Times New Roman" w:hAnsi="Times New Roman"/>
                <w:szCs w:val="24"/>
                <w:shd w:val="clear" w:color="auto" w:fill="FFFFFF"/>
              </w:rPr>
              <w:t xml:space="preserve"> media oraz marketingu internetowym: opracowuje kampanie internetowe, sprzedażowe lub PR.  </w:t>
            </w:r>
          </w:p>
          <w:p w:rsidR="00F53A62" w:rsidRPr="00B35E3F" w:rsidRDefault="00F53A62" w:rsidP="00DA4180">
            <w:pPr>
              <w:shd w:val="clear" w:color="auto" w:fill="FFFFFF"/>
              <w:spacing w:after="45" w:line="276" w:lineRule="auto"/>
              <w:ind w:left="50" w:right="197" w:firstLine="191"/>
              <w:jc w:val="both"/>
              <w:rPr>
                <w:rFonts w:ascii="Times New Roman" w:hAnsi="Times New Roman"/>
                <w:szCs w:val="24"/>
                <w:shd w:val="clear" w:color="auto" w:fill="FFFFFF"/>
              </w:rPr>
            </w:pPr>
            <w:r w:rsidRPr="00B35E3F">
              <w:rPr>
                <w:rFonts w:ascii="Times New Roman" w:hAnsi="Times New Roman"/>
                <w:szCs w:val="24"/>
                <w:shd w:val="clear" w:color="auto" w:fill="FFFFFF"/>
              </w:rPr>
              <w:t xml:space="preserve">- </w:t>
            </w:r>
            <w:proofErr w:type="spellStart"/>
            <w:r w:rsidRPr="00B35E3F">
              <w:rPr>
                <w:rFonts w:ascii="Times New Roman" w:hAnsi="Times New Roman"/>
                <w:szCs w:val="24"/>
                <w:shd w:val="clear" w:color="auto" w:fill="FFFFFF"/>
              </w:rPr>
              <w:t>PR-owiec</w:t>
            </w:r>
            <w:proofErr w:type="spellEnd"/>
            <w:r w:rsidRPr="00B35E3F">
              <w:rPr>
                <w:rFonts w:ascii="Times New Roman" w:hAnsi="Times New Roman"/>
                <w:szCs w:val="24"/>
                <w:shd w:val="clear" w:color="auto" w:fill="FFFFFF"/>
              </w:rPr>
              <w:t xml:space="preserve">: zainteresowany niemal wszystkim, podążający za branżą klienta, sprawny w kontakcie z mediami, opanowany i twórczy dostarczyciel komunikatów medialnych. </w:t>
            </w:r>
          </w:p>
          <w:p w:rsidR="00F53A62" w:rsidRPr="00B35E3F" w:rsidRDefault="00F53A62" w:rsidP="00DA4180">
            <w:pPr>
              <w:shd w:val="clear" w:color="auto" w:fill="FFFFFF"/>
              <w:spacing w:before="60" w:after="60" w:line="276" w:lineRule="auto"/>
              <w:ind w:left="50" w:right="197" w:firstLine="191"/>
              <w:jc w:val="both"/>
              <w:rPr>
                <w:rFonts w:ascii="Times New Roman" w:hAnsi="Times New Roman"/>
                <w:szCs w:val="24"/>
              </w:rPr>
            </w:pPr>
            <w:r>
              <w:rPr>
                <w:rFonts w:ascii="Times New Roman" w:hAnsi="Times New Roman"/>
                <w:sz w:val="24"/>
                <w:szCs w:val="24"/>
              </w:rPr>
              <w:t>Absolwenci będą mogli kontynuować edukację na studiach związanych z komunikacją społeczną, dziennikarstwem oraz marketingiem.</w:t>
            </w:r>
          </w:p>
        </w:tc>
      </w:tr>
      <w:tr w:rsidR="00DF4C63" w:rsidRPr="007A1A8B" w:rsidTr="00DA4180">
        <w:trPr>
          <w:trHeight w:val="6236"/>
        </w:trPr>
        <w:tc>
          <w:tcPr>
            <w:tcW w:w="2644" w:type="dxa"/>
            <w:tcBorders>
              <w:top w:val="single" w:sz="4" w:space="0" w:color="000000"/>
              <w:left w:val="single" w:sz="4" w:space="0" w:color="000000"/>
              <w:bottom w:val="single" w:sz="4" w:space="0" w:color="000000"/>
              <w:right w:val="single" w:sz="4" w:space="0" w:color="000000"/>
            </w:tcBorders>
            <w:hideMark/>
          </w:tcPr>
          <w:p w:rsidR="00DF4C63" w:rsidRPr="007A1A8B" w:rsidRDefault="00DF4C63" w:rsidP="00DA4180">
            <w:pPr>
              <w:spacing w:before="240" w:after="0" w:line="240" w:lineRule="auto"/>
              <w:rPr>
                <w:rFonts w:ascii="Times New Roman" w:hAnsi="Times New Roman"/>
                <w:b/>
                <w:sz w:val="24"/>
                <w:szCs w:val="24"/>
              </w:rPr>
            </w:pPr>
            <w:r w:rsidRPr="007A1A8B">
              <w:rPr>
                <w:rFonts w:ascii="Times New Roman" w:hAnsi="Times New Roman"/>
                <w:b/>
                <w:sz w:val="24"/>
                <w:szCs w:val="24"/>
              </w:rPr>
              <w:lastRenderedPageBreak/>
              <w:t>Informacja na temat uwzględnienia w programie studiów wniosków z analizy wyników monitoringu karier zawodowych studentów i absolwentów:</w:t>
            </w:r>
          </w:p>
        </w:tc>
        <w:tc>
          <w:tcPr>
            <w:tcW w:w="6416" w:type="dxa"/>
            <w:tcBorders>
              <w:top w:val="single" w:sz="4" w:space="0" w:color="000000"/>
              <w:left w:val="single" w:sz="4" w:space="0" w:color="000000"/>
              <w:bottom w:val="single" w:sz="4" w:space="0" w:color="000000"/>
              <w:right w:val="single" w:sz="4" w:space="0" w:color="000000"/>
            </w:tcBorders>
            <w:hideMark/>
          </w:tcPr>
          <w:p w:rsidR="00DF4C63" w:rsidRPr="007A1A8B" w:rsidRDefault="00DF4C63" w:rsidP="00DA4180">
            <w:pPr>
              <w:spacing w:before="240" w:after="0" w:line="240" w:lineRule="auto"/>
              <w:jc w:val="both"/>
              <w:rPr>
                <w:rFonts w:ascii="Times New Roman" w:hAnsi="Times New Roman"/>
                <w:sz w:val="24"/>
                <w:szCs w:val="24"/>
              </w:rPr>
            </w:pPr>
            <w:r w:rsidRPr="007A1A8B">
              <w:rPr>
                <w:rFonts w:ascii="Times New Roman" w:hAnsi="Times New Roman"/>
                <w:sz w:val="24"/>
                <w:szCs w:val="24"/>
              </w:rPr>
              <w:t>Akademickie</w:t>
            </w:r>
            <w:r w:rsidR="00F53A62">
              <w:rPr>
                <w:rFonts w:ascii="Times New Roman" w:hAnsi="Times New Roman"/>
                <w:sz w:val="24"/>
                <w:szCs w:val="24"/>
              </w:rPr>
              <w:t xml:space="preserve"> </w:t>
            </w:r>
            <w:r w:rsidRPr="007A1A8B">
              <w:rPr>
                <w:rFonts w:ascii="Times New Roman" w:hAnsi="Times New Roman"/>
                <w:sz w:val="24"/>
                <w:szCs w:val="24"/>
              </w:rPr>
              <w:t>Biuro</w:t>
            </w:r>
            <w:r w:rsidR="00F53A62">
              <w:rPr>
                <w:rFonts w:ascii="Times New Roman" w:hAnsi="Times New Roman"/>
                <w:sz w:val="24"/>
                <w:szCs w:val="24"/>
              </w:rPr>
              <w:t xml:space="preserve"> </w:t>
            </w:r>
            <w:r w:rsidRPr="007A1A8B">
              <w:rPr>
                <w:rFonts w:ascii="Times New Roman" w:hAnsi="Times New Roman"/>
                <w:sz w:val="24"/>
                <w:szCs w:val="24"/>
              </w:rPr>
              <w:t>Karier</w:t>
            </w:r>
            <w:r w:rsidR="00F53A62">
              <w:rPr>
                <w:rFonts w:ascii="Times New Roman" w:hAnsi="Times New Roman"/>
                <w:sz w:val="24"/>
                <w:szCs w:val="24"/>
              </w:rPr>
              <w:t xml:space="preserve"> </w:t>
            </w:r>
            <w:r w:rsidRPr="007A1A8B">
              <w:rPr>
                <w:rFonts w:ascii="Times New Roman" w:hAnsi="Times New Roman"/>
                <w:sz w:val="24"/>
                <w:szCs w:val="24"/>
              </w:rPr>
              <w:t>w</w:t>
            </w:r>
            <w:r w:rsidR="00F53A62">
              <w:rPr>
                <w:rFonts w:ascii="Times New Roman" w:hAnsi="Times New Roman"/>
                <w:sz w:val="24"/>
                <w:szCs w:val="24"/>
              </w:rPr>
              <w:t xml:space="preserve"> </w:t>
            </w:r>
            <w:r w:rsidRPr="007A1A8B">
              <w:rPr>
                <w:rFonts w:ascii="Times New Roman" w:hAnsi="Times New Roman"/>
                <w:sz w:val="24"/>
                <w:szCs w:val="24"/>
              </w:rPr>
              <w:t>strukturach</w:t>
            </w:r>
            <w:r w:rsidR="00F53A62">
              <w:rPr>
                <w:rFonts w:ascii="Times New Roman" w:hAnsi="Times New Roman"/>
                <w:sz w:val="24"/>
                <w:szCs w:val="24"/>
              </w:rPr>
              <w:t xml:space="preserve"> </w:t>
            </w:r>
            <w:r w:rsidRPr="007A1A8B">
              <w:rPr>
                <w:rFonts w:ascii="Times New Roman" w:hAnsi="Times New Roman"/>
                <w:sz w:val="24"/>
                <w:szCs w:val="24"/>
              </w:rPr>
              <w:t>uczelni funkcjonuje od 2005 roku (powołane zostało Zarządzeniem Nr 13/05 Rektora PWSZ w Krośnie z dnia 30 czerwca 2005roku).</w:t>
            </w:r>
            <w:r w:rsidR="00F53A62">
              <w:rPr>
                <w:rFonts w:ascii="Times New Roman" w:hAnsi="Times New Roman"/>
                <w:sz w:val="24"/>
                <w:szCs w:val="24"/>
              </w:rPr>
              <w:t xml:space="preserve"> </w:t>
            </w:r>
            <w:r w:rsidRPr="007A1A8B">
              <w:rPr>
                <w:rFonts w:ascii="Times New Roman" w:hAnsi="Times New Roman"/>
                <w:sz w:val="24"/>
                <w:szCs w:val="24"/>
              </w:rPr>
              <w:t>Biuro</w:t>
            </w:r>
            <w:r w:rsidR="00F53A62">
              <w:rPr>
                <w:rFonts w:ascii="Times New Roman" w:hAnsi="Times New Roman"/>
                <w:sz w:val="24"/>
                <w:szCs w:val="24"/>
              </w:rPr>
              <w:t xml:space="preserve"> </w:t>
            </w:r>
            <w:r w:rsidRPr="007A1A8B">
              <w:rPr>
                <w:rFonts w:ascii="Times New Roman" w:hAnsi="Times New Roman"/>
                <w:sz w:val="24"/>
                <w:szCs w:val="24"/>
              </w:rPr>
              <w:t>Karier</w:t>
            </w:r>
            <w:r w:rsidR="00F53A62">
              <w:rPr>
                <w:rFonts w:ascii="Times New Roman" w:hAnsi="Times New Roman"/>
                <w:sz w:val="24"/>
                <w:szCs w:val="24"/>
              </w:rPr>
              <w:t xml:space="preserve"> </w:t>
            </w:r>
            <w:r w:rsidRPr="007A1A8B">
              <w:rPr>
                <w:rFonts w:ascii="Times New Roman" w:hAnsi="Times New Roman"/>
                <w:sz w:val="24"/>
                <w:szCs w:val="24"/>
              </w:rPr>
              <w:t>odgrywa</w:t>
            </w:r>
            <w:r w:rsidR="00F53A62">
              <w:rPr>
                <w:rFonts w:ascii="Times New Roman" w:hAnsi="Times New Roman"/>
                <w:sz w:val="24"/>
                <w:szCs w:val="24"/>
              </w:rPr>
              <w:t xml:space="preserve"> </w:t>
            </w:r>
            <w:r w:rsidRPr="007A1A8B">
              <w:rPr>
                <w:rFonts w:ascii="Times New Roman" w:hAnsi="Times New Roman"/>
                <w:sz w:val="24"/>
                <w:szCs w:val="24"/>
              </w:rPr>
              <w:t>znaczącą rolę w szerokorozumianej</w:t>
            </w:r>
            <w:r w:rsidR="00F53A62">
              <w:rPr>
                <w:rFonts w:ascii="Times New Roman" w:hAnsi="Times New Roman"/>
                <w:sz w:val="24"/>
                <w:szCs w:val="24"/>
              </w:rPr>
              <w:t xml:space="preserve"> </w:t>
            </w:r>
            <w:r w:rsidRPr="007A1A8B">
              <w:rPr>
                <w:rFonts w:ascii="Times New Roman" w:hAnsi="Times New Roman"/>
                <w:sz w:val="24"/>
                <w:szCs w:val="24"/>
              </w:rPr>
              <w:t>aktywizacji</w:t>
            </w:r>
            <w:r w:rsidR="00F53A62">
              <w:rPr>
                <w:rFonts w:ascii="Times New Roman" w:hAnsi="Times New Roman"/>
                <w:sz w:val="24"/>
                <w:szCs w:val="24"/>
              </w:rPr>
              <w:t xml:space="preserve"> </w:t>
            </w:r>
            <w:r w:rsidRPr="007A1A8B">
              <w:rPr>
                <w:rFonts w:ascii="Times New Roman" w:hAnsi="Times New Roman"/>
                <w:sz w:val="24"/>
                <w:szCs w:val="24"/>
              </w:rPr>
              <w:t>zawodowej</w:t>
            </w:r>
            <w:r w:rsidR="00F53A62">
              <w:rPr>
                <w:rFonts w:ascii="Times New Roman" w:hAnsi="Times New Roman"/>
                <w:sz w:val="24"/>
                <w:szCs w:val="24"/>
              </w:rPr>
              <w:t xml:space="preserve"> </w:t>
            </w:r>
            <w:r w:rsidRPr="007A1A8B">
              <w:rPr>
                <w:rFonts w:ascii="Times New Roman" w:hAnsi="Times New Roman"/>
                <w:sz w:val="24"/>
                <w:szCs w:val="24"/>
              </w:rPr>
              <w:t>studentów i absolwentów PWSZ</w:t>
            </w:r>
            <w:r w:rsidR="00F53A62">
              <w:rPr>
                <w:rFonts w:ascii="Times New Roman" w:hAnsi="Times New Roman"/>
                <w:sz w:val="24"/>
                <w:szCs w:val="24"/>
              </w:rPr>
              <w:t xml:space="preserve"> </w:t>
            </w:r>
            <w:r w:rsidRPr="007A1A8B">
              <w:rPr>
                <w:rFonts w:ascii="Times New Roman" w:hAnsi="Times New Roman"/>
                <w:sz w:val="24"/>
                <w:szCs w:val="24"/>
              </w:rPr>
              <w:t>w Krośnie oraz w podejmowaniu działań ułatwiających studentom kontakty z otoczeniem potencjalnych pracodawców. Do najważniejszych zadań Biura Karier należą: promocja PWSZ</w:t>
            </w:r>
            <w:r w:rsidR="00F53A62">
              <w:rPr>
                <w:rFonts w:ascii="Times New Roman" w:hAnsi="Times New Roman"/>
                <w:sz w:val="24"/>
                <w:szCs w:val="24"/>
              </w:rPr>
              <w:t xml:space="preserve"> </w:t>
            </w:r>
            <w:r w:rsidRPr="007A1A8B">
              <w:rPr>
                <w:rFonts w:ascii="Times New Roman" w:hAnsi="Times New Roman"/>
                <w:sz w:val="24"/>
                <w:szCs w:val="24"/>
              </w:rPr>
              <w:t>i</w:t>
            </w:r>
            <w:r w:rsidR="00F53A62">
              <w:rPr>
                <w:rFonts w:ascii="Times New Roman" w:hAnsi="Times New Roman"/>
                <w:sz w:val="24"/>
                <w:szCs w:val="24"/>
              </w:rPr>
              <w:t xml:space="preserve"> </w:t>
            </w:r>
            <w:r w:rsidRPr="007A1A8B">
              <w:rPr>
                <w:rFonts w:ascii="Times New Roman" w:hAnsi="Times New Roman"/>
                <w:sz w:val="24"/>
                <w:szCs w:val="24"/>
              </w:rPr>
              <w:t>jej</w:t>
            </w:r>
            <w:r w:rsidR="00F53A62">
              <w:rPr>
                <w:rFonts w:ascii="Times New Roman" w:hAnsi="Times New Roman"/>
                <w:sz w:val="24"/>
                <w:szCs w:val="24"/>
              </w:rPr>
              <w:t xml:space="preserve"> </w:t>
            </w:r>
            <w:r w:rsidRPr="007A1A8B">
              <w:rPr>
                <w:rFonts w:ascii="Times New Roman" w:hAnsi="Times New Roman"/>
                <w:sz w:val="24"/>
                <w:szCs w:val="24"/>
              </w:rPr>
              <w:t>studentów</w:t>
            </w:r>
            <w:r w:rsidR="00F53A62">
              <w:rPr>
                <w:rFonts w:ascii="Times New Roman" w:hAnsi="Times New Roman"/>
                <w:sz w:val="24"/>
                <w:szCs w:val="24"/>
              </w:rPr>
              <w:t xml:space="preserve"> </w:t>
            </w:r>
            <w:r w:rsidRPr="007A1A8B">
              <w:rPr>
                <w:rFonts w:ascii="Times New Roman" w:hAnsi="Times New Roman"/>
                <w:sz w:val="24"/>
                <w:szCs w:val="24"/>
              </w:rPr>
              <w:t>oraz</w:t>
            </w:r>
            <w:r w:rsidR="00F53A62">
              <w:rPr>
                <w:rFonts w:ascii="Times New Roman" w:hAnsi="Times New Roman"/>
                <w:sz w:val="24"/>
                <w:szCs w:val="24"/>
              </w:rPr>
              <w:t xml:space="preserve"> </w:t>
            </w:r>
            <w:r w:rsidRPr="007A1A8B">
              <w:rPr>
                <w:rFonts w:ascii="Times New Roman" w:hAnsi="Times New Roman"/>
                <w:sz w:val="24"/>
                <w:szCs w:val="24"/>
              </w:rPr>
              <w:t>absolwentów</w:t>
            </w:r>
            <w:r w:rsidR="00F53A62">
              <w:rPr>
                <w:rFonts w:ascii="Times New Roman" w:hAnsi="Times New Roman"/>
                <w:sz w:val="24"/>
                <w:szCs w:val="24"/>
              </w:rPr>
              <w:t xml:space="preserve"> </w:t>
            </w:r>
            <w:r w:rsidRPr="007A1A8B">
              <w:rPr>
                <w:rFonts w:ascii="Times New Roman" w:hAnsi="Times New Roman"/>
                <w:sz w:val="24"/>
                <w:szCs w:val="24"/>
              </w:rPr>
              <w:t>wśród pracodawców, pozyskiwanie ofert pracy, staży oraz praktyk zawodowych,</w:t>
            </w:r>
            <w:r w:rsidR="00F53A62">
              <w:rPr>
                <w:rFonts w:ascii="Times New Roman" w:hAnsi="Times New Roman"/>
                <w:sz w:val="24"/>
                <w:szCs w:val="24"/>
              </w:rPr>
              <w:t xml:space="preserve"> </w:t>
            </w:r>
            <w:r w:rsidRPr="007A1A8B">
              <w:rPr>
                <w:rFonts w:ascii="Times New Roman" w:hAnsi="Times New Roman"/>
                <w:sz w:val="24"/>
                <w:szCs w:val="24"/>
              </w:rPr>
              <w:t>przygotowanie</w:t>
            </w:r>
            <w:r w:rsidR="00F53A62">
              <w:rPr>
                <w:rFonts w:ascii="Times New Roman" w:hAnsi="Times New Roman"/>
                <w:sz w:val="24"/>
                <w:szCs w:val="24"/>
              </w:rPr>
              <w:t xml:space="preserve"> </w:t>
            </w:r>
            <w:r w:rsidRPr="007A1A8B">
              <w:rPr>
                <w:rFonts w:ascii="Times New Roman" w:hAnsi="Times New Roman"/>
                <w:sz w:val="24"/>
                <w:szCs w:val="24"/>
              </w:rPr>
              <w:t>studentów</w:t>
            </w:r>
            <w:r w:rsidR="00F53A62">
              <w:rPr>
                <w:rFonts w:ascii="Times New Roman" w:hAnsi="Times New Roman"/>
                <w:sz w:val="24"/>
                <w:szCs w:val="24"/>
              </w:rPr>
              <w:t xml:space="preserve"> </w:t>
            </w:r>
            <w:r w:rsidRPr="007A1A8B">
              <w:rPr>
                <w:rFonts w:ascii="Times New Roman" w:hAnsi="Times New Roman"/>
                <w:sz w:val="24"/>
                <w:szCs w:val="24"/>
              </w:rPr>
              <w:t>do</w:t>
            </w:r>
            <w:r w:rsidR="00F53A62">
              <w:rPr>
                <w:rFonts w:ascii="Times New Roman" w:hAnsi="Times New Roman"/>
                <w:sz w:val="24"/>
                <w:szCs w:val="24"/>
              </w:rPr>
              <w:t xml:space="preserve"> </w:t>
            </w:r>
            <w:r w:rsidRPr="007A1A8B">
              <w:rPr>
                <w:rFonts w:ascii="Times New Roman" w:hAnsi="Times New Roman"/>
                <w:sz w:val="24"/>
                <w:szCs w:val="24"/>
              </w:rPr>
              <w:t>skutecznego poszukiwania</w:t>
            </w:r>
            <w:r w:rsidR="00F53A62">
              <w:rPr>
                <w:rFonts w:ascii="Times New Roman" w:hAnsi="Times New Roman"/>
                <w:sz w:val="24"/>
                <w:szCs w:val="24"/>
              </w:rPr>
              <w:t xml:space="preserve"> </w:t>
            </w:r>
            <w:r w:rsidRPr="007A1A8B">
              <w:rPr>
                <w:rFonts w:ascii="Times New Roman" w:hAnsi="Times New Roman"/>
                <w:sz w:val="24"/>
                <w:szCs w:val="24"/>
              </w:rPr>
              <w:t>zatrudnienia,</w:t>
            </w:r>
            <w:r w:rsidR="00F53A62">
              <w:rPr>
                <w:rFonts w:ascii="Times New Roman" w:hAnsi="Times New Roman"/>
                <w:sz w:val="24"/>
                <w:szCs w:val="24"/>
              </w:rPr>
              <w:t xml:space="preserve"> </w:t>
            </w:r>
            <w:r w:rsidRPr="007A1A8B">
              <w:rPr>
                <w:rFonts w:ascii="Times New Roman" w:hAnsi="Times New Roman"/>
                <w:sz w:val="24"/>
                <w:szCs w:val="24"/>
              </w:rPr>
              <w:t>a</w:t>
            </w:r>
            <w:r w:rsidR="00F53A62">
              <w:rPr>
                <w:rFonts w:ascii="Times New Roman" w:hAnsi="Times New Roman"/>
                <w:sz w:val="24"/>
                <w:szCs w:val="24"/>
              </w:rPr>
              <w:t xml:space="preserve"> </w:t>
            </w:r>
            <w:r w:rsidRPr="007A1A8B">
              <w:rPr>
                <w:rFonts w:ascii="Times New Roman" w:hAnsi="Times New Roman"/>
                <w:sz w:val="24"/>
                <w:szCs w:val="24"/>
              </w:rPr>
              <w:t>także ich</w:t>
            </w:r>
            <w:r w:rsidR="00F53A62">
              <w:rPr>
                <w:rFonts w:ascii="Times New Roman" w:hAnsi="Times New Roman"/>
                <w:sz w:val="24"/>
                <w:szCs w:val="24"/>
              </w:rPr>
              <w:t xml:space="preserve"> </w:t>
            </w:r>
            <w:r w:rsidRPr="007A1A8B">
              <w:rPr>
                <w:rFonts w:ascii="Times New Roman" w:hAnsi="Times New Roman"/>
                <w:sz w:val="24"/>
                <w:szCs w:val="24"/>
              </w:rPr>
              <w:t>efektywnego funkcjonowania na rynku pracy. Biuro</w:t>
            </w:r>
            <w:r w:rsidR="00F53A62">
              <w:rPr>
                <w:rFonts w:ascii="Times New Roman" w:hAnsi="Times New Roman"/>
                <w:sz w:val="24"/>
                <w:szCs w:val="24"/>
              </w:rPr>
              <w:t xml:space="preserve"> </w:t>
            </w:r>
            <w:r w:rsidRPr="007A1A8B">
              <w:rPr>
                <w:rFonts w:ascii="Times New Roman" w:hAnsi="Times New Roman"/>
                <w:sz w:val="24"/>
                <w:szCs w:val="24"/>
              </w:rPr>
              <w:t>Karier</w:t>
            </w:r>
            <w:r w:rsidR="00F53A62">
              <w:rPr>
                <w:rFonts w:ascii="Times New Roman" w:hAnsi="Times New Roman"/>
                <w:sz w:val="24"/>
                <w:szCs w:val="24"/>
              </w:rPr>
              <w:t xml:space="preserve"> </w:t>
            </w:r>
            <w:r w:rsidRPr="007A1A8B">
              <w:rPr>
                <w:rFonts w:ascii="Times New Roman" w:hAnsi="Times New Roman"/>
                <w:sz w:val="24"/>
                <w:szCs w:val="24"/>
              </w:rPr>
              <w:t>współpracuje</w:t>
            </w:r>
            <w:r w:rsidR="00F53A62">
              <w:rPr>
                <w:rFonts w:ascii="Times New Roman" w:hAnsi="Times New Roman"/>
                <w:sz w:val="24"/>
                <w:szCs w:val="24"/>
              </w:rPr>
              <w:t xml:space="preserve"> </w:t>
            </w:r>
            <w:r w:rsidRPr="007A1A8B">
              <w:rPr>
                <w:rFonts w:ascii="Times New Roman" w:hAnsi="Times New Roman"/>
                <w:sz w:val="24"/>
                <w:szCs w:val="24"/>
              </w:rPr>
              <w:t>także</w:t>
            </w:r>
            <w:r w:rsidR="00F53A62">
              <w:rPr>
                <w:rFonts w:ascii="Times New Roman" w:hAnsi="Times New Roman"/>
                <w:sz w:val="24"/>
                <w:szCs w:val="24"/>
              </w:rPr>
              <w:t xml:space="preserve"> </w:t>
            </w:r>
            <w:r w:rsidRPr="007A1A8B">
              <w:rPr>
                <w:rFonts w:ascii="Times New Roman" w:hAnsi="Times New Roman"/>
                <w:sz w:val="24"/>
                <w:szCs w:val="24"/>
              </w:rPr>
              <w:t>z</w:t>
            </w:r>
            <w:r w:rsidR="00F53A62">
              <w:rPr>
                <w:rFonts w:ascii="Times New Roman" w:hAnsi="Times New Roman"/>
                <w:sz w:val="24"/>
                <w:szCs w:val="24"/>
              </w:rPr>
              <w:t xml:space="preserve"> </w:t>
            </w:r>
            <w:r w:rsidRPr="007A1A8B">
              <w:rPr>
                <w:rFonts w:ascii="Times New Roman" w:hAnsi="Times New Roman"/>
                <w:sz w:val="24"/>
                <w:szCs w:val="24"/>
              </w:rPr>
              <w:t>pracodawcami, ułatwiając</w:t>
            </w:r>
            <w:r w:rsidR="00F53A62">
              <w:rPr>
                <w:rFonts w:ascii="Times New Roman" w:hAnsi="Times New Roman"/>
                <w:sz w:val="24"/>
                <w:szCs w:val="24"/>
              </w:rPr>
              <w:t xml:space="preserve"> </w:t>
            </w:r>
            <w:r w:rsidRPr="007A1A8B">
              <w:rPr>
                <w:rFonts w:ascii="Times New Roman" w:hAnsi="Times New Roman"/>
                <w:sz w:val="24"/>
                <w:szCs w:val="24"/>
              </w:rPr>
              <w:t>im</w:t>
            </w:r>
            <w:r w:rsidR="00F53A62">
              <w:rPr>
                <w:rFonts w:ascii="Times New Roman" w:hAnsi="Times New Roman"/>
                <w:sz w:val="24"/>
                <w:szCs w:val="24"/>
              </w:rPr>
              <w:t xml:space="preserve"> </w:t>
            </w:r>
            <w:r w:rsidRPr="007A1A8B">
              <w:rPr>
                <w:rFonts w:ascii="Times New Roman" w:hAnsi="Times New Roman"/>
                <w:sz w:val="24"/>
                <w:szCs w:val="24"/>
              </w:rPr>
              <w:t>pozyskanie</w:t>
            </w:r>
            <w:r w:rsidR="00F53A62">
              <w:rPr>
                <w:rFonts w:ascii="Times New Roman" w:hAnsi="Times New Roman"/>
                <w:sz w:val="24"/>
                <w:szCs w:val="24"/>
              </w:rPr>
              <w:t xml:space="preserve"> </w:t>
            </w:r>
            <w:r w:rsidRPr="007A1A8B">
              <w:rPr>
                <w:rFonts w:ascii="Times New Roman" w:hAnsi="Times New Roman"/>
                <w:sz w:val="24"/>
                <w:szCs w:val="24"/>
              </w:rPr>
              <w:t>właściwych kandydatów na miejsca pracy oraz staże zawodowe. Informacje, które uzyskuje uczelnia na temat monitorowania losów</w:t>
            </w:r>
            <w:r w:rsidR="00F53A62">
              <w:rPr>
                <w:rFonts w:ascii="Times New Roman" w:hAnsi="Times New Roman"/>
                <w:sz w:val="24"/>
                <w:szCs w:val="24"/>
              </w:rPr>
              <w:t xml:space="preserve"> </w:t>
            </w:r>
            <w:r w:rsidRPr="007A1A8B">
              <w:rPr>
                <w:rFonts w:ascii="Times New Roman" w:hAnsi="Times New Roman"/>
                <w:sz w:val="24"/>
                <w:szCs w:val="24"/>
              </w:rPr>
              <w:t>zawodowych</w:t>
            </w:r>
            <w:r w:rsidR="00F53A62">
              <w:rPr>
                <w:rFonts w:ascii="Times New Roman" w:hAnsi="Times New Roman"/>
                <w:sz w:val="24"/>
                <w:szCs w:val="24"/>
              </w:rPr>
              <w:t xml:space="preserve"> </w:t>
            </w:r>
            <w:r w:rsidRPr="007A1A8B">
              <w:rPr>
                <w:rFonts w:ascii="Times New Roman" w:hAnsi="Times New Roman"/>
                <w:sz w:val="24"/>
                <w:szCs w:val="24"/>
              </w:rPr>
              <w:t>absolwentów</w:t>
            </w:r>
            <w:r w:rsidR="00F53A62">
              <w:rPr>
                <w:rFonts w:ascii="Times New Roman" w:hAnsi="Times New Roman"/>
                <w:sz w:val="24"/>
                <w:szCs w:val="24"/>
              </w:rPr>
              <w:t xml:space="preserve"> </w:t>
            </w:r>
            <w:r w:rsidRPr="007A1A8B">
              <w:rPr>
                <w:rFonts w:ascii="Times New Roman" w:hAnsi="Times New Roman"/>
                <w:sz w:val="24"/>
                <w:szCs w:val="24"/>
              </w:rPr>
              <w:t>przekazywane</w:t>
            </w:r>
            <w:r w:rsidR="00F53A62">
              <w:rPr>
                <w:rFonts w:ascii="Times New Roman" w:hAnsi="Times New Roman"/>
                <w:sz w:val="24"/>
                <w:szCs w:val="24"/>
              </w:rPr>
              <w:t xml:space="preserve"> </w:t>
            </w:r>
            <w:r w:rsidRPr="007A1A8B">
              <w:rPr>
                <w:rFonts w:ascii="Times New Roman" w:hAnsi="Times New Roman"/>
                <w:sz w:val="24"/>
                <w:szCs w:val="24"/>
              </w:rPr>
              <w:t>są władzom uczelni, dyrektorom instytutów oraz kierownikom poszczególnych</w:t>
            </w:r>
            <w:r w:rsidR="00F53A62">
              <w:rPr>
                <w:rFonts w:ascii="Times New Roman" w:hAnsi="Times New Roman"/>
                <w:sz w:val="24"/>
                <w:szCs w:val="24"/>
              </w:rPr>
              <w:t xml:space="preserve"> </w:t>
            </w:r>
            <w:r w:rsidRPr="007A1A8B">
              <w:rPr>
                <w:rFonts w:ascii="Times New Roman" w:hAnsi="Times New Roman"/>
                <w:sz w:val="24"/>
                <w:szCs w:val="24"/>
              </w:rPr>
              <w:t>zakładów.</w:t>
            </w:r>
            <w:r w:rsidR="00F53A62">
              <w:rPr>
                <w:rFonts w:ascii="Times New Roman" w:hAnsi="Times New Roman"/>
                <w:sz w:val="24"/>
                <w:szCs w:val="24"/>
              </w:rPr>
              <w:t xml:space="preserve"> </w:t>
            </w:r>
            <w:r w:rsidRPr="007A1A8B">
              <w:rPr>
                <w:rFonts w:ascii="Times New Roman" w:hAnsi="Times New Roman"/>
                <w:sz w:val="24"/>
                <w:szCs w:val="24"/>
              </w:rPr>
              <w:t xml:space="preserve">Wyniki uzyskiwane z monitoringu losów absolwentów mogą być jednym </w:t>
            </w:r>
            <w:r w:rsidRPr="007A1A8B">
              <w:rPr>
                <w:rFonts w:ascii="Times New Roman" w:hAnsi="Times New Roman"/>
                <w:sz w:val="24"/>
                <w:szCs w:val="24"/>
              </w:rPr>
              <w:br/>
              <w:t>z kilku czynników wpływających na wprowadzenie ewentualnych zmian w programach kształcenia.</w:t>
            </w:r>
          </w:p>
        </w:tc>
      </w:tr>
      <w:tr w:rsidR="00DF4C63" w:rsidRPr="007A1A8B" w:rsidTr="00DA4180">
        <w:trPr>
          <w:trHeight w:val="1835"/>
        </w:trPr>
        <w:tc>
          <w:tcPr>
            <w:tcW w:w="2644" w:type="dxa"/>
            <w:tcBorders>
              <w:top w:val="single" w:sz="4" w:space="0" w:color="000000"/>
              <w:left w:val="single" w:sz="4" w:space="0" w:color="000000"/>
              <w:bottom w:val="single" w:sz="4" w:space="0" w:color="000000"/>
              <w:right w:val="single" w:sz="4" w:space="0" w:color="000000"/>
            </w:tcBorders>
            <w:hideMark/>
          </w:tcPr>
          <w:p w:rsidR="00DF4C63" w:rsidRPr="007A1A8B" w:rsidRDefault="00DF4C63" w:rsidP="00DA4180">
            <w:pPr>
              <w:widowControl w:val="0"/>
              <w:suppressAutoHyphens/>
              <w:spacing w:after="0" w:line="240" w:lineRule="auto"/>
              <w:rPr>
                <w:rFonts w:ascii="Times New Roman" w:eastAsia="SimSun" w:hAnsi="Times New Roman" w:cs="Mangal"/>
                <w:b/>
                <w:kern w:val="2"/>
                <w:lang w:eastAsia="zh-CN" w:bidi="hi-IN"/>
              </w:rPr>
            </w:pPr>
            <w:r w:rsidRPr="007A1A8B">
              <w:rPr>
                <w:rFonts w:ascii="Times New Roman" w:eastAsia="SimSun" w:hAnsi="Times New Roman" w:cs="Mangal"/>
                <w:b/>
                <w:kern w:val="2"/>
                <w:lang w:eastAsia="zh-CN" w:bidi="hi-IN"/>
              </w:rPr>
              <w:t>Informacja na temat uwzględnienia w programie studiów wymagań i zaleceń komisji akredytacyjnych, w szczególności Polskiej Komisji Akredytacyjnej:</w:t>
            </w:r>
          </w:p>
        </w:tc>
        <w:tc>
          <w:tcPr>
            <w:tcW w:w="6416" w:type="dxa"/>
            <w:tcBorders>
              <w:top w:val="single" w:sz="4" w:space="0" w:color="000000"/>
              <w:left w:val="single" w:sz="4" w:space="0" w:color="000000"/>
              <w:bottom w:val="single" w:sz="4" w:space="0" w:color="000000"/>
              <w:right w:val="single" w:sz="4" w:space="0" w:color="000000"/>
            </w:tcBorders>
            <w:hideMark/>
          </w:tcPr>
          <w:p w:rsidR="00DF4C63" w:rsidRPr="007A1A8B" w:rsidRDefault="00DF4C63" w:rsidP="00DA4180">
            <w:pPr>
              <w:spacing w:after="0" w:line="240" w:lineRule="auto"/>
              <w:jc w:val="both"/>
              <w:rPr>
                <w:rFonts w:ascii="Times New Roman" w:hAnsi="Times New Roman"/>
                <w:sz w:val="24"/>
                <w:szCs w:val="24"/>
              </w:rPr>
            </w:pPr>
            <w:r w:rsidRPr="007A1A8B">
              <w:rPr>
                <w:rFonts w:ascii="Times New Roman" w:hAnsi="Times New Roman"/>
                <w:sz w:val="24"/>
                <w:szCs w:val="24"/>
              </w:rPr>
              <w:t xml:space="preserve"> Kierunek </w:t>
            </w:r>
            <w:r>
              <w:rPr>
                <w:rFonts w:ascii="Times New Roman" w:hAnsi="Times New Roman"/>
                <w:sz w:val="24"/>
                <w:szCs w:val="24"/>
              </w:rPr>
              <w:t xml:space="preserve">kształtowany jest jako innowacja na rynku, nie podlegał akredytacji. </w:t>
            </w:r>
          </w:p>
        </w:tc>
      </w:tr>
      <w:tr w:rsidR="00DF4C63" w:rsidRPr="007A1A8B" w:rsidTr="00DA4180">
        <w:trPr>
          <w:trHeight w:val="1950"/>
        </w:trPr>
        <w:tc>
          <w:tcPr>
            <w:tcW w:w="2644" w:type="dxa"/>
            <w:tcBorders>
              <w:top w:val="single" w:sz="4" w:space="0" w:color="000000"/>
              <w:left w:val="single" w:sz="4" w:space="0" w:color="000000"/>
              <w:bottom w:val="single" w:sz="4" w:space="0" w:color="000000"/>
              <w:right w:val="single" w:sz="4" w:space="0" w:color="000000"/>
            </w:tcBorders>
            <w:hideMark/>
          </w:tcPr>
          <w:p w:rsidR="00DF4C63" w:rsidRPr="007A1A8B" w:rsidRDefault="00DF4C63" w:rsidP="00DA4180">
            <w:pPr>
              <w:spacing w:before="240" w:after="0" w:line="240" w:lineRule="auto"/>
              <w:rPr>
                <w:rFonts w:ascii="Times New Roman" w:hAnsi="Times New Roman"/>
                <w:b/>
                <w:sz w:val="24"/>
                <w:szCs w:val="24"/>
              </w:rPr>
            </w:pPr>
            <w:r w:rsidRPr="007A1A8B">
              <w:rPr>
                <w:rFonts w:ascii="Times New Roman" w:hAnsi="Times New Roman"/>
                <w:b/>
                <w:sz w:val="24"/>
                <w:szCs w:val="24"/>
              </w:rPr>
              <w:t xml:space="preserve">Informacja na temat uwzględnienia </w:t>
            </w:r>
            <w:r w:rsidRPr="007A1A8B">
              <w:rPr>
                <w:rFonts w:ascii="Times New Roman" w:hAnsi="Times New Roman"/>
                <w:b/>
                <w:sz w:val="24"/>
                <w:szCs w:val="24"/>
              </w:rPr>
              <w:br/>
              <w:t>w programie studiów przykładów dobrych praktyk:</w:t>
            </w:r>
          </w:p>
        </w:tc>
        <w:tc>
          <w:tcPr>
            <w:tcW w:w="6416" w:type="dxa"/>
            <w:tcBorders>
              <w:top w:val="single" w:sz="4" w:space="0" w:color="000000"/>
              <w:left w:val="single" w:sz="4" w:space="0" w:color="000000"/>
              <w:bottom w:val="single" w:sz="4" w:space="0" w:color="000000"/>
              <w:right w:val="single" w:sz="4" w:space="0" w:color="000000"/>
            </w:tcBorders>
            <w:hideMark/>
          </w:tcPr>
          <w:p w:rsidR="00DF4C63" w:rsidRPr="007A1A8B" w:rsidRDefault="00DF4C63" w:rsidP="00DA4180">
            <w:pPr>
              <w:spacing w:after="0" w:line="240" w:lineRule="auto"/>
              <w:jc w:val="both"/>
              <w:rPr>
                <w:rFonts w:ascii="Times New Roman" w:eastAsia="SimSun" w:hAnsi="Times New Roman"/>
                <w:color w:val="000000"/>
                <w:kern w:val="2"/>
                <w:lang w:eastAsia="zh-CN" w:bidi="hi-IN"/>
              </w:rPr>
            </w:pPr>
          </w:p>
        </w:tc>
      </w:tr>
      <w:tr w:rsidR="00DF4C63" w:rsidRPr="007A1A8B" w:rsidTr="00DA4180">
        <w:trPr>
          <w:trHeight w:val="2438"/>
        </w:trPr>
        <w:tc>
          <w:tcPr>
            <w:tcW w:w="2644" w:type="dxa"/>
            <w:tcBorders>
              <w:top w:val="single" w:sz="4" w:space="0" w:color="000000"/>
              <w:left w:val="single" w:sz="4" w:space="0" w:color="000000"/>
              <w:bottom w:val="single" w:sz="4" w:space="0" w:color="000000"/>
              <w:right w:val="single" w:sz="4" w:space="0" w:color="000000"/>
            </w:tcBorders>
            <w:hideMark/>
          </w:tcPr>
          <w:p w:rsidR="00DF4C63" w:rsidRPr="007A1A8B" w:rsidRDefault="00DF4C63" w:rsidP="00DA4180">
            <w:pPr>
              <w:spacing w:before="240" w:after="0" w:line="240" w:lineRule="auto"/>
              <w:rPr>
                <w:rFonts w:ascii="Times New Roman" w:hAnsi="Times New Roman"/>
                <w:b/>
                <w:sz w:val="24"/>
                <w:szCs w:val="24"/>
              </w:rPr>
            </w:pPr>
            <w:r w:rsidRPr="007A1A8B">
              <w:rPr>
                <w:rFonts w:ascii="Times New Roman" w:hAnsi="Times New Roman"/>
                <w:b/>
                <w:sz w:val="24"/>
                <w:szCs w:val="24"/>
              </w:rPr>
              <w:lastRenderedPageBreak/>
              <w:t xml:space="preserve">Informacja na temat współdziałania w zakresie przygotowania programu kształcenia </w:t>
            </w:r>
            <w:r w:rsidRPr="007A1A8B">
              <w:rPr>
                <w:rFonts w:ascii="Times New Roman" w:hAnsi="Times New Roman"/>
                <w:b/>
                <w:sz w:val="24"/>
                <w:szCs w:val="24"/>
              </w:rPr>
              <w:br/>
              <w:t xml:space="preserve">z </w:t>
            </w:r>
            <w:proofErr w:type="spellStart"/>
            <w:r w:rsidRPr="007A1A8B">
              <w:rPr>
                <w:rFonts w:ascii="Times New Roman" w:hAnsi="Times New Roman"/>
                <w:b/>
                <w:sz w:val="24"/>
                <w:szCs w:val="24"/>
              </w:rPr>
              <w:t>interesariuszami</w:t>
            </w:r>
            <w:proofErr w:type="spellEnd"/>
            <w:r w:rsidRPr="007A1A8B">
              <w:rPr>
                <w:rFonts w:ascii="Times New Roman" w:hAnsi="Times New Roman"/>
                <w:b/>
                <w:sz w:val="24"/>
                <w:szCs w:val="24"/>
              </w:rPr>
              <w:t xml:space="preserve"> zewnętrznymi</w:t>
            </w:r>
          </w:p>
        </w:tc>
        <w:tc>
          <w:tcPr>
            <w:tcW w:w="6416" w:type="dxa"/>
            <w:tcBorders>
              <w:top w:val="single" w:sz="4" w:space="0" w:color="000000"/>
              <w:left w:val="single" w:sz="4" w:space="0" w:color="000000"/>
              <w:bottom w:val="single" w:sz="4" w:space="0" w:color="000000"/>
              <w:right w:val="single" w:sz="4" w:space="0" w:color="000000"/>
            </w:tcBorders>
          </w:tcPr>
          <w:p w:rsidR="00DF4C63" w:rsidRDefault="00DF4C63" w:rsidP="00DA4180">
            <w:pPr>
              <w:spacing w:before="120" w:after="120" w:line="240" w:lineRule="auto"/>
              <w:jc w:val="both"/>
              <w:rPr>
                <w:rFonts w:ascii="Times New Roman" w:hAnsi="Times New Roman"/>
                <w:sz w:val="24"/>
                <w:szCs w:val="24"/>
              </w:rPr>
            </w:pPr>
            <w:r>
              <w:rPr>
                <w:rFonts w:ascii="Times New Roman" w:hAnsi="Times New Roman"/>
                <w:sz w:val="24"/>
                <w:szCs w:val="24"/>
              </w:rPr>
              <w:t xml:space="preserve">Firma </w:t>
            </w:r>
            <w:proofErr w:type="spellStart"/>
            <w:r>
              <w:rPr>
                <w:rFonts w:ascii="Times New Roman" w:hAnsi="Times New Roman"/>
                <w:sz w:val="24"/>
                <w:szCs w:val="24"/>
              </w:rPr>
              <w:t>KampanieSEO</w:t>
            </w:r>
            <w:proofErr w:type="spellEnd"/>
            <w:r>
              <w:rPr>
                <w:rFonts w:ascii="Times New Roman" w:hAnsi="Times New Roman"/>
                <w:sz w:val="24"/>
                <w:szCs w:val="24"/>
              </w:rPr>
              <w:t xml:space="preserve"> w aktywny sposób włącza się w działania związane z projektowanie nowego kierunku studiów Marketing Internetowy jako partner studiów dualnych. </w:t>
            </w:r>
          </w:p>
          <w:p w:rsidR="00DF4C63" w:rsidRPr="007A1A8B" w:rsidRDefault="00DF4C63" w:rsidP="00DA4180">
            <w:pPr>
              <w:spacing w:before="120" w:after="120" w:line="240" w:lineRule="auto"/>
              <w:jc w:val="both"/>
              <w:rPr>
                <w:rFonts w:ascii="Times New Roman" w:hAnsi="Times New Roman"/>
                <w:sz w:val="24"/>
                <w:szCs w:val="24"/>
              </w:rPr>
            </w:pPr>
            <w:r>
              <w:rPr>
                <w:rFonts w:ascii="Times New Roman" w:hAnsi="Times New Roman"/>
                <w:sz w:val="24"/>
                <w:szCs w:val="24"/>
              </w:rPr>
              <w:t xml:space="preserve">Jednocześnie zespół koordynujący przygotowywanie wniosków odbył konsulacie z lokalnymi przedstawicielami środowisk samorządowych w ramach Kolegium Instytutu Humanistycznego oraz z przedstawicielami instytucji kultury w Krośnie. </w:t>
            </w:r>
          </w:p>
        </w:tc>
      </w:tr>
      <w:tr w:rsidR="00DF4C63" w:rsidRPr="007A1A8B" w:rsidTr="00DA4180">
        <w:trPr>
          <w:trHeight w:val="1631"/>
        </w:trPr>
        <w:tc>
          <w:tcPr>
            <w:tcW w:w="2644" w:type="dxa"/>
            <w:tcBorders>
              <w:top w:val="single" w:sz="4" w:space="0" w:color="000000"/>
              <w:left w:val="single" w:sz="4" w:space="0" w:color="000000"/>
              <w:bottom w:val="single" w:sz="4" w:space="0" w:color="000000"/>
              <w:right w:val="single" w:sz="4" w:space="0" w:color="000000"/>
            </w:tcBorders>
            <w:hideMark/>
          </w:tcPr>
          <w:p w:rsidR="00DF4C63" w:rsidRPr="007A1A8B" w:rsidRDefault="00DF4C63" w:rsidP="00DA4180">
            <w:pPr>
              <w:spacing w:before="120" w:after="120" w:line="240" w:lineRule="auto"/>
              <w:rPr>
                <w:rFonts w:ascii="Times New Roman" w:hAnsi="Times New Roman"/>
                <w:b/>
                <w:sz w:val="24"/>
                <w:szCs w:val="24"/>
              </w:rPr>
            </w:pPr>
            <w:r w:rsidRPr="007A1A8B">
              <w:rPr>
                <w:rFonts w:ascii="Times New Roman" w:hAnsi="Times New Roman"/>
                <w:b/>
                <w:sz w:val="24"/>
                <w:szCs w:val="24"/>
              </w:rPr>
              <w:t>Opis kompetencji oczekiwanych od kandydata ubiegającego się o przyjęcie na studia:</w:t>
            </w:r>
          </w:p>
        </w:tc>
        <w:tc>
          <w:tcPr>
            <w:tcW w:w="6416" w:type="dxa"/>
            <w:tcBorders>
              <w:top w:val="single" w:sz="4" w:space="0" w:color="000000"/>
              <w:left w:val="single" w:sz="4" w:space="0" w:color="000000"/>
              <w:bottom w:val="single" w:sz="4" w:space="0" w:color="000000"/>
              <w:right w:val="single" w:sz="4" w:space="0" w:color="000000"/>
            </w:tcBorders>
            <w:hideMark/>
          </w:tcPr>
          <w:p w:rsidR="00DF4C63" w:rsidRPr="007A1A8B" w:rsidRDefault="00DF4C63" w:rsidP="00DA4180">
            <w:pPr>
              <w:spacing w:before="120" w:after="120" w:line="240" w:lineRule="auto"/>
              <w:jc w:val="both"/>
              <w:rPr>
                <w:rFonts w:ascii="Times New Roman" w:hAnsi="Times New Roman"/>
                <w:sz w:val="24"/>
                <w:szCs w:val="24"/>
              </w:rPr>
            </w:pPr>
            <w:r>
              <w:rPr>
                <w:rFonts w:ascii="Times New Roman" w:hAnsi="Times New Roman"/>
                <w:sz w:val="24"/>
                <w:szCs w:val="24"/>
              </w:rPr>
              <w:t xml:space="preserve">Kandydat Powinien wykazać się dobrą znajomością języka polskiego oraz angielskiego, Powinien też być decydowany do kształcenia się w dynamicznie zmieniającym się środowisku runku marketingowym. </w:t>
            </w:r>
          </w:p>
        </w:tc>
      </w:tr>
    </w:tbl>
    <w:p w:rsidR="00CD7798" w:rsidRPr="000E71AC" w:rsidRDefault="00CD7798" w:rsidP="00E65902">
      <w:pPr>
        <w:rPr>
          <w:b/>
        </w:rPr>
      </w:pPr>
    </w:p>
    <w:p w:rsidR="00951269" w:rsidRDefault="00951269" w:rsidP="00CE7316">
      <w:pPr>
        <w:pStyle w:val="Nagwek1"/>
        <w:sectPr w:rsidR="00951269" w:rsidSect="00F53A62">
          <w:pgSz w:w="11906" w:h="16838"/>
          <w:pgMar w:top="1418" w:right="1418" w:bottom="1418" w:left="1418" w:header="709" w:footer="709" w:gutter="0"/>
          <w:cols w:space="708"/>
          <w:docGrid w:linePitch="360"/>
        </w:sectPr>
      </w:pPr>
    </w:p>
    <w:p w:rsidR="00CD7798" w:rsidRPr="000E71AC" w:rsidRDefault="00AA7407" w:rsidP="00CE7316">
      <w:pPr>
        <w:pStyle w:val="Nagwek1"/>
      </w:pPr>
      <w:bookmarkStart w:id="1" w:name="_Toc84413574"/>
      <w:r w:rsidRPr="000E71AC">
        <w:lastRenderedPageBreak/>
        <w:t>Opis zakładanych efektów uczenia się dla kierunku marketing internetowy</w:t>
      </w:r>
      <w:bookmarkEnd w:id="1"/>
    </w:p>
    <w:p w:rsidR="00C002B0" w:rsidRPr="000E71AC" w:rsidRDefault="00C002B0" w:rsidP="00C002B0">
      <w:pPr>
        <w:spacing w:before="120"/>
        <w:jc w:val="both"/>
        <w:rPr>
          <w:b/>
        </w:rPr>
      </w:pPr>
      <w:r w:rsidRPr="000E71AC">
        <w:rPr>
          <w:b/>
        </w:rPr>
        <w:t xml:space="preserve">Tabela odniesień efektów uczenia się dla kierunku studiów do charakterystyk I </w:t>
      </w:r>
      <w:proofErr w:type="spellStart"/>
      <w:r w:rsidRPr="000E71AC">
        <w:rPr>
          <w:b/>
        </w:rPr>
        <w:t>i</w:t>
      </w:r>
      <w:proofErr w:type="spellEnd"/>
      <w:r w:rsidRPr="000E71AC">
        <w:rPr>
          <w:b/>
        </w:rPr>
        <w:t xml:space="preserve"> II stopnia poziomu 6 Polskiej Ramy Kwalifikacji</w:t>
      </w:r>
    </w:p>
    <w:tbl>
      <w:tblPr>
        <w:tblW w:w="5000" w:type="pct"/>
        <w:tblLook w:val="0000"/>
      </w:tblPr>
      <w:tblGrid>
        <w:gridCol w:w="1246"/>
        <w:gridCol w:w="6399"/>
        <w:gridCol w:w="1706"/>
        <w:gridCol w:w="4869"/>
      </w:tblGrid>
      <w:tr w:rsidR="00C002B0" w:rsidRPr="000E71AC" w:rsidTr="001C3463">
        <w:tc>
          <w:tcPr>
            <w:tcW w:w="5000" w:type="pct"/>
            <w:gridSpan w:val="4"/>
            <w:tcBorders>
              <w:top w:val="single" w:sz="4" w:space="0" w:color="000000"/>
              <w:left w:val="single" w:sz="4" w:space="0" w:color="000000"/>
              <w:bottom w:val="single" w:sz="4" w:space="0" w:color="000000"/>
              <w:right w:val="single" w:sz="4" w:space="0" w:color="auto"/>
            </w:tcBorders>
            <w:shd w:val="clear" w:color="auto" w:fill="auto"/>
          </w:tcPr>
          <w:p w:rsidR="00C002B0" w:rsidRPr="000E71AC" w:rsidRDefault="00C002B0" w:rsidP="00C002B0">
            <w:pPr>
              <w:snapToGrid w:val="0"/>
              <w:spacing w:before="60" w:after="60"/>
            </w:pPr>
            <w:r w:rsidRPr="000E71AC">
              <w:rPr>
                <w:b/>
              </w:rPr>
              <w:t>Nazwa</w:t>
            </w:r>
            <w:r w:rsidRPr="000E71AC">
              <w:rPr>
                <w:rFonts w:eastAsia="Times New Roman"/>
                <w:b/>
              </w:rPr>
              <w:t xml:space="preserve"> </w:t>
            </w:r>
            <w:r w:rsidRPr="000E71AC">
              <w:rPr>
                <w:b/>
              </w:rPr>
              <w:t>kierunku</w:t>
            </w:r>
            <w:r w:rsidRPr="000E71AC">
              <w:rPr>
                <w:rFonts w:eastAsia="Times New Roman"/>
                <w:b/>
              </w:rPr>
              <w:t xml:space="preserve"> </w:t>
            </w:r>
            <w:r w:rsidRPr="000E71AC">
              <w:rPr>
                <w:b/>
              </w:rPr>
              <w:t>studiów:</w:t>
            </w:r>
            <w:r w:rsidRPr="000E71AC">
              <w:rPr>
                <w:rFonts w:eastAsia="Times New Roman"/>
                <w:b/>
              </w:rPr>
              <w:t xml:space="preserve"> </w:t>
            </w:r>
            <w:r w:rsidRPr="000E71AC">
              <w:t xml:space="preserve">Marketing Internetowy </w:t>
            </w:r>
          </w:p>
          <w:p w:rsidR="00C002B0" w:rsidRPr="000E71AC" w:rsidRDefault="00C002B0" w:rsidP="00C002B0">
            <w:pPr>
              <w:spacing w:before="60" w:after="60"/>
              <w:textAlignment w:val="baseline"/>
              <w:rPr>
                <w:i/>
              </w:rPr>
            </w:pPr>
            <w:r w:rsidRPr="000E71AC">
              <w:rPr>
                <w:b/>
              </w:rPr>
              <w:t>Określenie dyscypliny/dyscyplin naukowych, do których został przyporządkowany kierunek studiów</w:t>
            </w:r>
            <w:r w:rsidRPr="000E71AC">
              <w:rPr>
                <w:bCs/>
                <w:kern w:val="24"/>
              </w:rPr>
              <w:t xml:space="preserve">:  </w:t>
            </w:r>
            <w:r w:rsidRPr="000E71AC">
              <w:rPr>
                <w:shd w:val="clear" w:color="auto" w:fill="FFFFFF"/>
              </w:rPr>
              <w:t>nauki o komunikacji społecznej i mediach, językoznawstwo, nauki o zarządzaniu i jakości</w:t>
            </w:r>
          </w:p>
          <w:p w:rsidR="00C002B0" w:rsidRPr="000E71AC" w:rsidRDefault="00C002B0" w:rsidP="00C002B0">
            <w:pPr>
              <w:spacing w:before="60" w:after="60"/>
              <w:rPr>
                <w:b/>
              </w:rPr>
            </w:pPr>
            <w:r w:rsidRPr="000E71AC">
              <w:rPr>
                <w:b/>
              </w:rPr>
              <w:t>Poziom</w:t>
            </w:r>
            <w:r w:rsidRPr="000E71AC">
              <w:rPr>
                <w:rFonts w:eastAsia="Times New Roman"/>
                <w:b/>
              </w:rPr>
              <w:t xml:space="preserve"> </w:t>
            </w:r>
            <w:r w:rsidRPr="000E71AC">
              <w:rPr>
                <w:b/>
              </w:rPr>
              <w:t>studiów:</w:t>
            </w:r>
            <w:r w:rsidRPr="000E71AC">
              <w:rPr>
                <w:rFonts w:eastAsia="Times New Roman"/>
                <w:b/>
              </w:rPr>
              <w:t xml:space="preserve"> </w:t>
            </w:r>
            <w:r w:rsidRPr="000E71AC">
              <w:t>studia</w:t>
            </w:r>
            <w:r w:rsidRPr="000E71AC">
              <w:rPr>
                <w:rFonts w:eastAsia="Times New Roman"/>
              </w:rPr>
              <w:t xml:space="preserve"> </w:t>
            </w:r>
            <w:r w:rsidRPr="000E71AC">
              <w:t>pierwszego</w:t>
            </w:r>
            <w:r w:rsidRPr="000E71AC">
              <w:rPr>
                <w:rFonts w:eastAsia="Times New Roman"/>
              </w:rPr>
              <w:t xml:space="preserve"> </w:t>
            </w:r>
            <w:r w:rsidRPr="000E71AC">
              <w:t>stopnia</w:t>
            </w:r>
          </w:p>
          <w:p w:rsidR="00C002B0" w:rsidRPr="000E71AC" w:rsidRDefault="00C002B0" w:rsidP="00C002B0">
            <w:pPr>
              <w:spacing w:before="60" w:after="60"/>
              <w:rPr>
                <w:b/>
              </w:rPr>
            </w:pPr>
            <w:r w:rsidRPr="000E71AC">
              <w:rPr>
                <w:b/>
              </w:rPr>
              <w:t>Profil</w:t>
            </w:r>
            <w:r w:rsidRPr="000E71AC">
              <w:rPr>
                <w:rFonts w:eastAsia="Times New Roman"/>
                <w:b/>
              </w:rPr>
              <w:t xml:space="preserve"> </w:t>
            </w:r>
            <w:r w:rsidRPr="000E71AC">
              <w:rPr>
                <w:b/>
              </w:rPr>
              <w:t>studiów:</w:t>
            </w:r>
            <w:r w:rsidRPr="000E71AC">
              <w:rPr>
                <w:rFonts w:eastAsia="Times New Roman"/>
                <w:b/>
              </w:rPr>
              <w:t xml:space="preserve"> </w:t>
            </w:r>
            <w:r w:rsidRPr="000E71AC">
              <w:t>praktyczny</w:t>
            </w:r>
          </w:p>
          <w:p w:rsidR="00C002B0" w:rsidRPr="000E71AC" w:rsidRDefault="00C002B0" w:rsidP="00C002B0">
            <w:pPr>
              <w:snapToGrid w:val="0"/>
              <w:spacing w:before="60" w:after="60"/>
              <w:rPr>
                <w:b/>
              </w:rPr>
            </w:pPr>
            <w:r w:rsidRPr="000E71AC">
              <w:rPr>
                <w:b/>
              </w:rPr>
              <w:t>Tytuł</w:t>
            </w:r>
            <w:r w:rsidRPr="000E71AC">
              <w:rPr>
                <w:rFonts w:eastAsia="Times New Roman"/>
                <w:b/>
              </w:rPr>
              <w:t xml:space="preserve"> </w:t>
            </w:r>
            <w:r w:rsidRPr="000E71AC">
              <w:rPr>
                <w:b/>
              </w:rPr>
              <w:t>zawodowy:</w:t>
            </w:r>
            <w:r w:rsidRPr="000E71AC">
              <w:rPr>
                <w:rFonts w:eastAsia="Times New Roman"/>
                <w:b/>
              </w:rPr>
              <w:t xml:space="preserve"> </w:t>
            </w:r>
            <w:r w:rsidRPr="000E71AC">
              <w:t>licencjat</w:t>
            </w:r>
          </w:p>
        </w:tc>
      </w:tr>
      <w:tr w:rsidR="00C002B0" w:rsidRPr="000E71AC" w:rsidTr="001C3463">
        <w:tc>
          <w:tcPr>
            <w:tcW w:w="5000" w:type="pct"/>
            <w:gridSpan w:val="4"/>
            <w:tcBorders>
              <w:top w:val="single" w:sz="4" w:space="0" w:color="000000"/>
              <w:left w:val="single" w:sz="4" w:space="0" w:color="000000"/>
              <w:bottom w:val="single" w:sz="4" w:space="0" w:color="000000"/>
              <w:right w:val="single" w:sz="4" w:space="0" w:color="auto"/>
            </w:tcBorders>
            <w:shd w:val="clear" w:color="auto" w:fill="auto"/>
          </w:tcPr>
          <w:p w:rsidR="00C002B0" w:rsidRPr="000E71AC" w:rsidRDefault="00C002B0" w:rsidP="001C3463">
            <w:pPr>
              <w:snapToGrid w:val="0"/>
              <w:jc w:val="both"/>
              <w:rPr>
                <w:bCs/>
                <w:kern w:val="24"/>
              </w:rPr>
            </w:pPr>
            <w:r w:rsidRPr="000E71AC">
              <w:rPr>
                <w:bCs/>
                <w:kern w:val="24"/>
              </w:rPr>
              <w:t xml:space="preserve">Opis zakładanych efektów uczenia się dla kierunku studiów, poziomu i profilu uwzględnia uniwersalne charakterystyki pierwszego stopnia dla poziomu 6 określone w ustawie z dnia 22 grudnia 2015 r. o Zintegrowanym Systemie Kwalifikacji (Dz. U. z 2017 r. poz. 986) oraz charakterystyki drugiego stopnia dla poziomu 6 określone w rozporządzeniu Ministra Nauki i Szkolnictwa Wyższego z dnia 28 listopada 2018 r. w sprawie charakterystyk drugiego stopnia efektów uczenia się dla kwalifikacji na poziomach 6-8 Polskiej Ramy Kwalifikacji </w:t>
            </w:r>
          </w:p>
        </w:tc>
      </w:tr>
      <w:tr w:rsidR="00C002B0" w:rsidRPr="000E71AC" w:rsidTr="001C3463">
        <w:trPr>
          <w:trHeight w:val="1518"/>
        </w:trPr>
        <w:tc>
          <w:tcPr>
            <w:tcW w:w="438" w:type="pct"/>
            <w:tcBorders>
              <w:top w:val="single" w:sz="4" w:space="0" w:color="000000"/>
              <w:left w:val="single" w:sz="4" w:space="0" w:color="000000"/>
            </w:tcBorders>
            <w:shd w:val="clear" w:color="auto" w:fill="auto"/>
            <w:vAlign w:val="center"/>
          </w:tcPr>
          <w:p w:rsidR="00C002B0" w:rsidRPr="000E71AC" w:rsidRDefault="00C002B0" w:rsidP="001C3463">
            <w:pPr>
              <w:snapToGrid w:val="0"/>
              <w:jc w:val="center"/>
              <w:rPr>
                <w:kern w:val="24"/>
              </w:rPr>
            </w:pPr>
            <w:r w:rsidRPr="000E71AC">
              <w:rPr>
                <w:kern w:val="24"/>
              </w:rPr>
              <w:t>Symbol efektu uczenia się</w:t>
            </w:r>
          </w:p>
          <w:p w:rsidR="00C002B0" w:rsidRPr="000E71AC" w:rsidRDefault="00C002B0" w:rsidP="001C3463">
            <w:pPr>
              <w:snapToGrid w:val="0"/>
              <w:jc w:val="center"/>
            </w:pPr>
            <w:r w:rsidRPr="000E71AC">
              <w:rPr>
                <w:kern w:val="24"/>
              </w:rPr>
              <w:t>dla kierunku studiów</w:t>
            </w:r>
          </w:p>
        </w:tc>
        <w:tc>
          <w:tcPr>
            <w:tcW w:w="2250" w:type="pct"/>
            <w:tcBorders>
              <w:top w:val="single" w:sz="4" w:space="0" w:color="000000"/>
              <w:left w:val="single" w:sz="4" w:space="0" w:color="000000"/>
              <w:right w:val="single" w:sz="4" w:space="0" w:color="auto"/>
            </w:tcBorders>
            <w:shd w:val="clear" w:color="auto" w:fill="auto"/>
            <w:vAlign w:val="center"/>
          </w:tcPr>
          <w:p w:rsidR="00C002B0" w:rsidRPr="000E71AC" w:rsidRDefault="00C002B0" w:rsidP="001C3463">
            <w:pPr>
              <w:snapToGrid w:val="0"/>
              <w:jc w:val="center"/>
              <w:rPr>
                <w:i/>
              </w:rPr>
            </w:pPr>
            <w:r w:rsidRPr="000E71AC">
              <w:t xml:space="preserve">Po ukończeniu studiów pierwszego stopnia na kierunku </w:t>
            </w:r>
            <w:r w:rsidRPr="000E71AC">
              <w:br/>
            </w:r>
            <w:r w:rsidRPr="000E71AC">
              <w:rPr>
                <w:b/>
              </w:rPr>
              <w:t>Marketing Internetowy</w:t>
            </w:r>
            <w:r w:rsidRPr="000E71AC">
              <w:t xml:space="preserve"> w kategorii:</w:t>
            </w:r>
          </w:p>
        </w:tc>
        <w:tc>
          <w:tcPr>
            <w:tcW w:w="600" w:type="pct"/>
            <w:tcBorders>
              <w:top w:val="single" w:sz="4" w:space="0" w:color="000000"/>
              <w:left w:val="single" w:sz="4" w:space="0" w:color="auto"/>
              <w:right w:val="single" w:sz="4" w:space="0" w:color="auto"/>
            </w:tcBorders>
            <w:shd w:val="clear" w:color="auto" w:fill="auto"/>
            <w:vAlign w:val="center"/>
          </w:tcPr>
          <w:p w:rsidR="00C002B0" w:rsidRPr="000E71AC" w:rsidRDefault="00C002B0" w:rsidP="001C3463">
            <w:pPr>
              <w:snapToGrid w:val="0"/>
              <w:jc w:val="center"/>
              <w:rPr>
                <w:i/>
              </w:rPr>
            </w:pPr>
            <w:r w:rsidRPr="000E71AC">
              <w:t xml:space="preserve">Odniesienie do charakterystyk I stopnia </w:t>
            </w:r>
          </w:p>
        </w:tc>
        <w:tc>
          <w:tcPr>
            <w:tcW w:w="1712" w:type="pct"/>
            <w:tcBorders>
              <w:top w:val="single" w:sz="4" w:space="0" w:color="000000"/>
              <w:left w:val="single" w:sz="4" w:space="0" w:color="auto"/>
              <w:right w:val="single" w:sz="4" w:space="0" w:color="000000"/>
            </w:tcBorders>
            <w:shd w:val="clear" w:color="auto" w:fill="auto"/>
            <w:vAlign w:val="center"/>
          </w:tcPr>
          <w:p w:rsidR="00C002B0" w:rsidRPr="000E71AC" w:rsidRDefault="00C002B0" w:rsidP="001C3463">
            <w:pPr>
              <w:snapToGrid w:val="0"/>
              <w:jc w:val="center"/>
            </w:pPr>
            <w:r w:rsidRPr="000E71AC">
              <w:t>Odniesienie do charakterystyk II stopnia</w:t>
            </w:r>
          </w:p>
        </w:tc>
      </w:tr>
      <w:tr w:rsidR="00C002B0" w:rsidRPr="000E71AC" w:rsidTr="001C3463">
        <w:trPr>
          <w:trHeight w:val="412"/>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02B0" w:rsidRPr="000E71AC" w:rsidRDefault="00C002B0" w:rsidP="00C002B0">
            <w:pPr>
              <w:snapToGrid w:val="0"/>
              <w:spacing w:before="60" w:after="60"/>
              <w:jc w:val="center"/>
              <w:rPr>
                <w:b/>
              </w:rPr>
            </w:pPr>
            <w:r w:rsidRPr="000E71AC">
              <w:rPr>
                <w:b/>
              </w:rPr>
              <w:t>WIEDZA</w:t>
            </w:r>
          </w:p>
          <w:p w:rsidR="00C002B0" w:rsidRPr="000E71AC" w:rsidRDefault="00C002B0" w:rsidP="00C002B0">
            <w:pPr>
              <w:snapToGrid w:val="0"/>
              <w:spacing w:before="60" w:after="60"/>
              <w:jc w:val="center"/>
              <w:rPr>
                <w:b/>
              </w:rPr>
            </w:pPr>
            <w:r w:rsidRPr="000E71AC">
              <w:rPr>
                <w:b/>
              </w:rPr>
              <w:t>absolwent zna i rozumie:</w:t>
            </w:r>
          </w:p>
        </w:tc>
      </w:tr>
      <w:tr w:rsidR="00C002B0" w:rsidRPr="000E71AC" w:rsidTr="001C3463">
        <w:tc>
          <w:tcPr>
            <w:tcW w:w="438" w:type="pct"/>
            <w:tcBorders>
              <w:top w:val="single" w:sz="4" w:space="0" w:color="000000"/>
              <w:left w:val="single" w:sz="4" w:space="0" w:color="000000"/>
              <w:bottom w:val="single" w:sz="4" w:space="0" w:color="000000"/>
            </w:tcBorders>
            <w:shd w:val="clear" w:color="auto" w:fill="auto"/>
          </w:tcPr>
          <w:p w:rsidR="00C002B0" w:rsidRPr="0094715E" w:rsidRDefault="00C002B0" w:rsidP="001C3463">
            <w:pPr>
              <w:snapToGrid w:val="0"/>
              <w:rPr>
                <w:lang w:eastAsia="pl-PL"/>
              </w:rPr>
            </w:pPr>
            <w:r w:rsidRPr="0094715E">
              <w:rPr>
                <w:lang w:eastAsia="pl-PL"/>
              </w:rPr>
              <w:t>MI_W01</w:t>
            </w:r>
          </w:p>
          <w:p w:rsidR="00C002B0" w:rsidRPr="000E71AC" w:rsidRDefault="00C002B0" w:rsidP="001C3463">
            <w:pPr>
              <w:snapToGrid w:val="0"/>
              <w:rPr>
                <w:lang w:eastAsia="pl-PL"/>
              </w:rPr>
            </w:pPr>
          </w:p>
        </w:tc>
        <w:tc>
          <w:tcPr>
            <w:tcW w:w="2250" w:type="pct"/>
            <w:tcBorders>
              <w:top w:val="single" w:sz="4" w:space="0" w:color="000000"/>
              <w:left w:val="single" w:sz="4" w:space="0" w:color="000000"/>
              <w:bottom w:val="single" w:sz="4" w:space="0" w:color="000000"/>
              <w:right w:val="single" w:sz="4" w:space="0" w:color="auto"/>
            </w:tcBorders>
            <w:shd w:val="clear" w:color="auto" w:fill="auto"/>
          </w:tcPr>
          <w:p w:rsidR="00C002B0" w:rsidRPr="000E71AC" w:rsidRDefault="00C002B0" w:rsidP="001C3463">
            <w:pPr>
              <w:snapToGrid w:val="0"/>
              <w:rPr>
                <w:bCs/>
                <w:sz w:val="20"/>
                <w:szCs w:val="20"/>
              </w:rPr>
            </w:pPr>
            <w:r w:rsidRPr="000E71AC">
              <w:rPr>
                <w:bCs/>
                <w:sz w:val="20"/>
                <w:szCs w:val="20"/>
              </w:rPr>
              <w:t xml:space="preserve">W zaawansowanym stopniu zasady poprawnego tworzenia wypowiedzi ustnych i pisemnych w oparciu o podstawowe teorie językoznawcze, wiedzę z zakresu logiki, stylistyki i kultury języka polskiego. Potrafi wiedzę tę stosować w praktyce zawodowej. </w:t>
            </w:r>
          </w:p>
        </w:tc>
        <w:tc>
          <w:tcPr>
            <w:tcW w:w="600" w:type="pct"/>
            <w:tcBorders>
              <w:top w:val="single" w:sz="4" w:space="0" w:color="000000"/>
              <w:left w:val="single" w:sz="4" w:space="0" w:color="auto"/>
              <w:bottom w:val="single" w:sz="4" w:space="0" w:color="000000"/>
              <w:right w:val="single" w:sz="4" w:space="0" w:color="auto"/>
            </w:tcBorders>
            <w:shd w:val="clear" w:color="auto" w:fill="auto"/>
          </w:tcPr>
          <w:p w:rsidR="00C002B0" w:rsidRPr="000E71AC" w:rsidRDefault="00C002B0" w:rsidP="001C3463">
            <w:r w:rsidRPr="000E71AC">
              <w:t>P6</w:t>
            </w:r>
            <w:r>
              <w:t>U</w:t>
            </w:r>
            <w:r w:rsidRPr="000E71AC">
              <w:t>_W</w:t>
            </w:r>
          </w:p>
        </w:tc>
        <w:tc>
          <w:tcPr>
            <w:tcW w:w="1712" w:type="pct"/>
            <w:tcBorders>
              <w:top w:val="single" w:sz="4" w:space="0" w:color="000000"/>
              <w:left w:val="single" w:sz="4" w:space="0" w:color="auto"/>
              <w:bottom w:val="single" w:sz="4" w:space="0" w:color="000000"/>
              <w:right w:val="single" w:sz="4" w:space="0" w:color="000000"/>
            </w:tcBorders>
            <w:shd w:val="clear" w:color="auto" w:fill="auto"/>
          </w:tcPr>
          <w:p w:rsidR="00C002B0" w:rsidRDefault="00C002B0" w:rsidP="001C3463">
            <w:r>
              <w:t>P6S_</w:t>
            </w:r>
            <w:r w:rsidRPr="000E71AC">
              <w:t>WG</w:t>
            </w:r>
            <w:r>
              <w:t>_1.4</w:t>
            </w:r>
          </w:p>
          <w:p w:rsidR="00C002B0" w:rsidRPr="000E71AC" w:rsidRDefault="00C002B0" w:rsidP="001C3463">
            <w:r>
              <w:t>P6S_</w:t>
            </w:r>
            <w:r w:rsidRPr="000E71AC">
              <w:t>WG</w:t>
            </w:r>
            <w:r>
              <w:t>_5.4</w:t>
            </w:r>
          </w:p>
        </w:tc>
      </w:tr>
      <w:tr w:rsidR="00C002B0" w:rsidRPr="000E71AC" w:rsidTr="001C3463">
        <w:tc>
          <w:tcPr>
            <w:tcW w:w="438" w:type="pct"/>
            <w:tcBorders>
              <w:top w:val="single" w:sz="4" w:space="0" w:color="000000"/>
              <w:left w:val="single" w:sz="4" w:space="0" w:color="000000"/>
              <w:bottom w:val="single" w:sz="4" w:space="0" w:color="000000"/>
            </w:tcBorders>
            <w:shd w:val="clear" w:color="auto" w:fill="auto"/>
          </w:tcPr>
          <w:p w:rsidR="00C002B0" w:rsidRPr="000E71AC" w:rsidRDefault="00C002B0" w:rsidP="001C3463">
            <w:r>
              <w:rPr>
                <w:lang w:eastAsia="pl-PL"/>
              </w:rPr>
              <w:t>MI_</w:t>
            </w:r>
            <w:r w:rsidRPr="000E71AC">
              <w:rPr>
                <w:lang w:eastAsia="pl-PL"/>
              </w:rPr>
              <w:t>W02</w:t>
            </w:r>
          </w:p>
        </w:tc>
        <w:tc>
          <w:tcPr>
            <w:tcW w:w="2250" w:type="pct"/>
            <w:tcBorders>
              <w:top w:val="single" w:sz="4" w:space="0" w:color="000000"/>
              <w:left w:val="single" w:sz="4" w:space="0" w:color="000000"/>
              <w:bottom w:val="single" w:sz="4" w:space="0" w:color="000000"/>
              <w:right w:val="single" w:sz="4" w:space="0" w:color="auto"/>
            </w:tcBorders>
            <w:shd w:val="clear" w:color="auto" w:fill="auto"/>
          </w:tcPr>
          <w:p w:rsidR="00C002B0" w:rsidRPr="000E71AC" w:rsidRDefault="00C002B0" w:rsidP="001C3463">
            <w:pPr>
              <w:snapToGrid w:val="0"/>
              <w:rPr>
                <w:sz w:val="20"/>
                <w:szCs w:val="20"/>
              </w:rPr>
            </w:pPr>
            <w:r w:rsidRPr="000E71AC">
              <w:rPr>
                <w:sz w:val="20"/>
                <w:szCs w:val="20"/>
              </w:rPr>
              <w:t xml:space="preserve">W stopniu zaawansowanym teorie mediów, w tym mediów cyfrowych i </w:t>
            </w:r>
            <w:proofErr w:type="spellStart"/>
            <w:r w:rsidRPr="000E71AC">
              <w:rPr>
                <w:sz w:val="20"/>
                <w:szCs w:val="20"/>
              </w:rPr>
              <w:lastRenderedPageBreak/>
              <w:t>społecznościowych</w:t>
            </w:r>
            <w:proofErr w:type="spellEnd"/>
            <w:r w:rsidRPr="000E71AC">
              <w:rPr>
                <w:sz w:val="20"/>
                <w:szCs w:val="20"/>
              </w:rPr>
              <w:t>, a także rozumie zależności między metodą przechowywania informacji i jej przekazu a środowiskiem społecznym</w:t>
            </w:r>
          </w:p>
        </w:tc>
        <w:tc>
          <w:tcPr>
            <w:tcW w:w="600" w:type="pct"/>
            <w:tcBorders>
              <w:top w:val="single" w:sz="4" w:space="0" w:color="000000"/>
              <w:left w:val="single" w:sz="4" w:space="0" w:color="auto"/>
              <w:bottom w:val="single" w:sz="4" w:space="0" w:color="000000"/>
              <w:right w:val="single" w:sz="4" w:space="0" w:color="auto"/>
            </w:tcBorders>
            <w:shd w:val="clear" w:color="auto" w:fill="auto"/>
          </w:tcPr>
          <w:p w:rsidR="00C002B0" w:rsidRDefault="00C002B0" w:rsidP="001C3463">
            <w:r w:rsidRPr="00785FEC">
              <w:lastRenderedPageBreak/>
              <w:t>P6U_W</w:t>
            </w:r>
          </w:p>
        </w:tc>
        <w:tc>
          <w:tcPr>
            <w:tcW w:w="1712" w:type="pct"/>
            <w:tcBorders>
              <w:top w:val="single" w:sz="4" w:space="0" w:color="000000"/>
              <w:left w:val="single" w:sz="4" w:space="0" w:color="auto"/>
              <w:bottom w:val="single" w:sz="4" w:space="0" w:color="000000"/>
              <w:right w:val="single" w:sz="4" w:space="0" w:color="000000"/>
            </w:tcBorders>
            <w:shd w:val="clear" w:color="auto" w:fill="auto"/>
          </w:tcPr>
          <w:p w:rsidR="00C002B0" w:rsidRPr="000E71AC" w:rsidRDefault="00C002B0" w:rsidP="001C3463">
            <w:pPr>
              <w:rPr>
                <w:lang w:eastAsia="pl-PL"/>
              </w:rPr>
            </w:pPr>
            <w:r>
              <w:t>P6S_</w:t>
            </w:r>
            <w:r w:rsidRPr="000E71AC">
              <w:t>WG</w:t>
            </w:r>
            <w:r>
              <w:t>_5.4</w:t>
            </w:r>
          </w:p>
        </w:tc>
      </w:tr>
      <w:tr w:rsidR="00C002B0" w:rsidRPr="000E71AC" w:rsidTr="001C3463">
        <w:tc>
          <w:tcPr>
            <w:tcW w:w="438" w:type="pct"/>
            <w:tcBorders>
              <w:top w:val="single" w:sz="4" w:space="0" w:color="000000"/>
              <w:left w:val="single" w:sz="4" w:space="0" w:color="000000"/>
              <w:bottom w:val="single" w:sz="4" w:space="0" w:color="000000"/>
            </w:tcBorders>
            <w:shd w:val="clear" w:color="auto" w:fill="auto"/>
          </w:tcPr>
          <w:p w:rsidR="00C002B0" w:rsidRPr="000E71AC" w:rsidRDefault="00C002B0" w:rsidP="001C3463">
            <w:pPr>
              <w:snapToGrid w:val="0"/>
              <w:rPr>
                <w:rFonts w:eastAsia="Times New Roman"/>
              </w:rPr>
            </w:pPr>
            <w:r>
              <w:rPr>
                <w:lang w:eastAsia="pl-PL"/>
              </w:rPr>
              <w:lastRenderedPageBreak/>
              <w:t>MI_</w:t>
            </w:r>
            <w:r w:rsidRPr="000E71AC">
              <w:rPr>
                <w:lang w:eastAsia="pl-PL"/>
              </w:rPr>
              <w:t>W03</w:t>
            </w:r>
          </w:p>
        </w:tc>
        <w:tc>
          <w:tcPr>
            <w:tcW w:w="2250" w:type="pct"/>
            <w:tcBorders>
              <w:top w:val="single" w:sz="4" w:space="0" w:color="000000"/>
              <w:left w:val="single" w:sz="4" w:space="0" w:color="000000"/>
              <w:bottom w:val="single" w:sz="4" w:space="0" w:color="000000"/>
              <w:right w:val="single" w:sz="4" w:space="0" w:color="auto"/>
            </w:tcBorders>
            <w:shd w:val="clear" w:color="auto" w:fill="auto"/>
          </w:tcPr>
          <w:p w:rsidR="00C002B0" w:rsidRPr="000E71AC" w:rsidRDefault="00C002B0" w:rsidP="001C3463">
            <w:pPr>
              <w:snapToGrid w:val="0"/>
              <w:rPr>
                <w:i/>
                <w:sz w:val="20"/>
                <w:szCs w:val="20"/>
              </w:rPr>
            </w:pPr>
            <w:r w:rsidRPr="000E71AC">
              <w:rPr>
                <w:bCs/>
                <w:sz w:val="20"/>
                <w:szCs w:val="20"/>
              </w:rPr>
              <w:t xml:space="preserve">W zaawansowanym stopniu teorie, metody i zależności związane z komunikacją marketingową, które stanowią podstawy teoretyczne działalności zawodowej </w:t>
            </w:r>
          </w:p>
        </w:tc>
        <w:tc>
          <w:tcPr>
            <w:tcW w:w="600" w:type="pct"/>
            <w:tcBorders>
              <w:top w:val="single" w:sz="4" w:space="0" w:color="000000"/>
              <w:left w:val="single" w:sz="4" w:space="0" w:color="auto"/>
              <w:bottom w:val="single" w:sz="4" w:space="0" w:color="000000"/>
              <w:right w:val="single" w:sz="4" w:space="0" w:color="auto"/>
            </w:tcBorders>
            <w:shd w:val="clear" w:color="auto" w:fill="auto"/>
          </w:tcPr>
          <w:p w:rsidR="00C002B0" w:rsidRDefault="00C002B0" w:rsidP="001C3463">
            <w:r w:rsidRPr="00785FEC">
              <w:t>P6U_W</w:t>
            </w:r>
          </w:p>
        </w:tc>
        <w:tc>
          <w:tcPr>
            <w:tcW w:w="1712" w:type="pct"/>
            <w:tcBorders>
              <w:top w:val="single" w:sz="4" w:space="0" w:color="000000"/>
              <w:left w:val="single" w:sz="4" w:space="0" w:color="auto"/>
              <w:bottom w:val="single" w:sz="4" w:space="0" w:color="000000"/>
              <w:right w:val="single" w:sz="4" w:space="0" w:color="000000"/>
            </w:tcBorders>
            <w:shd w:val="clear" w:color="auto" w:fill="auto"/>
          </w:tcPr>
          <w:p w:rsidR="00C002B0" w:rsidRPr="000E71AC" w:rsidRDefault="00C002B0" w:rsidP="001C3463">
            <w:pPr>
              <w:rPr>
                <w:lang w:eastAsia="pl-PL"/>
              </w:rPr>
            </w:pPr>
            <w:r>
              <w:t>P6S_</w:t>
            </w:r>
            <w:r w:rsidRPr="000E71AC">
              <w:t>WG</w:t>
            </w:r>
            <w:r>
              <w:t>_5.4</w:t>
            </w:r>
          </w:p>
        </w:tc>
      </w:tr>
      <w:tr w:rsidR="00C002B0" w:rsidRPr="000E71AC" w:rsidTr="001C3463">
        <w:tc>
          <w:tcPr>
            <w:tcW w:w="438" w:type="pct"/>
            <w:tcBorders>
              <w:top w:val="single" w:sz="4" w:space="0" w:color="000000"/>
              <w:left w:val="single" w:sz="4" w:space="0" w:color="000000"/>
              <w:bottom w:val="single" w:sz="4" w:space="0" w:color="000000"/>
            </w:tcBorders>
            <w:shd w:val="clear" w:color="auto" w:fill="auto"/>
          </w:tcPr>
          <w:p w:rsidR="00C002B0" w:rsidRPr="000E71AC" w:rsidRDefault="00C002B0" w:rsidP="001C3463">
            <w:pPr>
              <w:snapToGrid w:val="0"/>
              <w:rPr>
                <w:lang w:eastAsia="pl-PL"/>
              </w:rPr>
            </w:pPr>
            <w:r>
              <w:rPr>
                <w:lang w:eastAsia="pl-PL"/>
              </w:rPr>
              <w:t>MI_</w:t>
            </w:r>
            <w:r w:rsidRPr="000E71AC">
              <w:rPr>
                <w:lang w:eastAsia="pl-PL"/>
              </w:rPr>
              <w:t>W04</w:t>
            </w:r>
          </w:p>
        </w:tc>
        <w:tc>
          <w:tcPr>
            <w:tcW w:w="2250" w:type="pct"/>
            <w:tcBorders>
              <w:top w:val="single" w:sz="4" w:space="0" w:color="000000"/>
              <w:left w:val="single" w:sz="4" w:space="0" w:color="000000"/>
              <w:bottom w:val="single" w:sz="4" w:space="0" w:color="000000"/>
              <w:right w:val="single" w:sz="4" w:space="0" w:color="auto"/>
            </w:tcBorders>
            <w:shd w:val="clear" w:color="auto" w:fill="auto"/>
          </w:tcPr>
          <w:p w:rsidR="00C002B0" w:rsidRPr="000E71AC" w:rsidRDefault="00C002B0" w:rsidP="001C3463">
            <w:pPr>
              <w:snapToGrid w:val="0"/>
              <w:rPr>
                <w:sz w:val="20"/>
                <w:szCs w:val="20"/>
              </w:rPr>
            </w:pPr>
            <w:r w:rsidRPr="000E71AC">
              <w:rPr>
                <w:sz w:val="20"/>
                <w:szCs w:val="20"/>
              </w:rPr>
              <w:t xml:space="preserve">W zaawansowanym stopniu teorie i narzędzia komunikacji społecznej, biznesowej oraz interpersonalnej. Zna zasady korzystania z nowoczesnych kanałów przesyłu informacji w mediach </w:t>
            </w:r>
            <w:proofErr w:type="spellStart"/>
            <w:r w:rsidRPr="000E71AC">
              <w:rPr>
                <w:sz w:val="20"/>
                <w:szCs w:val="20"/>
              </w:rPr>
              <w:t>społecznościowym</w:t>
            </w:r>
            <w:proofErr w:type="spellEnd"/>
            <w:r w:rsidRPr="000E71AC">
              <w:rPr>
                <w:sz w:val="20"/>
                <w:szCs w:val="20"/>
              </w:rPr>
              <w:t xml:space="preserve"> oraz z wykorzystaniem systemów zarządzania informacją wewnątrz organizacji. Stosuje je w praktyce zawodowej z poszanowaniem zasad współżycia społecznego.</w:t>
            </w:r>
          </w:p>
        </w:tc>
        <w:tc>
          <w:tcPr>
            <w:tcW w:w="600" w:type="pct"/>
            <w:tcBorders>
              <w:top w:val="single" w:sz="4" w:space="0" w:color="000000"/>
              <w:left w:val="single" w:sz="4" w:space="0" w:color="auto"/>
              <w:bottom w:val="single" w:sz="4" w:space="0" w:color="000000"/>
              <w:right w:val="single" w:sz="4" w:space="0" w:color="auto"/>
            </w:tcBorders>
            <w:shd w:val="clear" w:color="auto" w:fill="auto"/>
          </w:tcPr>
          <w:p w:rsidR="00C002B0" w:rsidRDefault="00C002B0" w:rsidP="001C3463">
            <w:r w:rsidRPr="00785FEC">
              <w:t>P6U_W</w:t>
            </w:r>
          </w:p>
        </w:tc>
        <w:tc>
          <w:tcPr>
            <w:tcW w:w="1712" w:type="pct"/>
            <w:tcBorders>
              <w:top w:val="single" w:sz="4" w:space="0" w:color="000000"/>
              <w:left w:val="single" w:sz="4" w:space="0" w:color="auto"/>
              <w:bottom w:val="single" w:sz="4" w:space="0" w:color="000000"/>
              <w:right w:val="single" w:sz="4" w:space="0" w:color="000000"/>
            </w:tcBorders>
            <w:shd w:val="clear" w:color="auto" w:fill="auto"/>
          </w:tcPr>
          <w:p w:rsidR="00C002B0" w:rsidRDefault="00C002B0" w:rsidP="001C3463">
            <w:r>
              <w:t>P6S_</w:t>
            </w:r>
            <w:r w:rsidRPr="000E71AC">
              <w:t>WG</w:t>
            </w:r>
            <w:r>
              <w:t>_1.4</w:t>
            </w:r>
          </w:p>
          <w:p w:rsidR="00C002B0" w:rsidRPr="000E71AC" w:rsidRDefault="00C002B0" w:rsidP="001C3463">
            <w:pPr>
              <w:autoSpaceDE w:val="0"/>
              <w:snapToGrid w:val="0"/>
              <w:rPr>
                <w:lang w:eastAsia="pl-PL"/>
              </w:rPr>
            </w:pPr>
            <w:r>
              <w:t>P6S_</w:t>
            </w:r>
            <w:r w:rsidRPr="000E71AC">
              <w:rPr>
                <w:lang w:eastAsia="pl-PL"/>
              </w:rPr>
              <w:t>WG</w:t>
            </w:r>
            <w:r>
              <w:t>_5.4</w:t>
            </w:r>
          </w:p>
        </w:tc>
      </w:tr>
      <w:tr w:rsidR="00C002B0" w:rsidRPr="000E71AC" w:rsidTr="001C3463">
        <w:tc>
          <w:tcPr>
            <w:tcW w:w="438" w:type="pct"/>
            <w:tcBorders>
              <w:top w:val="single" w:sz="4" w:space="0" w:color="000000"/>
              <w:left w:val="single" w:sz="4" w:space="0" w:color="000000"/>
              <w:bottom w:val="single" w:sz="4" w:space="0" w:color="000000"/>
            </w:tcBorders>
            <w:shd w:val="clear" w:color="auto" w:fill="auto"/>
          </w:tcPr>
          <w:p w:rsidR="00C002B0" w:rsidRPr="000E71AC" w:rsidRDefault="00C002B0" w:rsidP="001C3463">
            <w:r>
              <w:rPr>
                <w:lang w:eastAsia="pl-PL"/>
              </w:rPr>
              <w:t>MI_</w:t>
            </w:r>
            <w:r w:rsidRPr="000E71AC">
              <w:rPr>
                <w:lang w:eastAsia="pl-PL"/>
              </w:rPr>
              <w:t>W05</w:t>
            </w:r>
          </w:p>
        </w:tc>
        <w:tc>
          <w:tcPr>
            <w:tcW w:w="2250" w:type="pct"/>
            <w:tcBorders>
              <w:top w:val="single" w:sz="4" w:space="0" w:color="000000"/>
              <w:left w:val="single" w:sz="4" w:space="0" w:color="000000"/>
              <w:bottom w:val="single" w:sz="4" w:space="0" w:color="000000"/>
              <w:right w:val="single" w:sz="4" w:space="0" w:color="auto"/>
            </w:tcBorders>
            <w:shd w:val="clear" w:color="auto" w:fill="auto"/>
          </w:tcPr>
          <w:p w:rsidR="00C002B0" w:rsidRPr="000E71AC" w:rsidRDefault="00C002B0" w:rsidP="001C3463">
            <w:pPr>
              <w:snapToGrid w:val="0"/>
              <w:rPr>
                <w:sz w:val="20"/>
                <w:szCs w:val="20"/>
              </w:rPr>
            </w:pPr>
            <w:r w:rsidRPr="000E71AC">
              <w:rPr>
                <w:sz w:val="20"/>
                <w:szCs w:val="20"/>
              </w:rPr>
              <w:t xml:space="preserve">W zaawansowanym stopniu teorie i narzędzia informatyczne związane z komputerowym przetwarzaniem informacji oraz skutecznym komunikowaniem w przestrzeni Internetu. Stosuje tę wiedzę w praktyce zawodowej. </w:t>
            </w:r>
          </w:p>
        </w:tc>
        <w:tc>
          <w:tcPr>
            <w:tcW w:w="600" w:type="pct"/>
            <w:tcBorders>
              <w:top w:val="single" w:sz="4" w:space="0" w:color="000000"/>
              <w:left w:val="single" w:sz="4" w:space="0" w:color="auto"/>
              <w:bottom w:val="single" w:sz="4" w:space="0" w:color="000000"/>
              <w:right w:val="single" w:sz="4" w:space="0" w:color="auto"/>
            </w:tcBorders>
            <w:shd w:val="clear" w:color="auto" w:fill="auto"/>
          </w:tcPr>
          <w:p w:rsidR="00C002B0" w:rsidRDefault="00C002B0" w:rsidP="001C3463">
            <w:r w:rsidRPr="00785FEC">
              <w:t>P6U_W</w:t>
            </w:r>
          </w:p>
        </w:tc>
        <w:tc>
          <w:tcPr>
            <w:tcW w:w="1712" w:type="pct"/>
            <w:tcBorders>
              <w:top w:val="single" w:sz="4" w:space="0" w:color="000000"/>
              <w:left w:val="single" w:sz="4" w:space="0" w:color="auto"/>
              <w:bottom w:val="single" w:sz="4" w:space="0" w:color="000000"/>
              <w:right w:val="single" w:sz="4" w:space="0" w:color="000000"/>
            </w:tcBorders>
            <w:shd w:val="clear" w:color="auto" w:fill="auto"/>
          </w:tcPr>
          <w:p w:rsidR="00C002B0" w:rsidRPr="000E71AC" w:rsidRDefault="00C002B0" w:rsidP="001C3463">
            <w:pPr>
              <w:autoSpaceDE w:val="0"/>
              <w:snapToGrid w:val="0"/>
              <w:rPr>
                <w:lang w:eastAsia="pl-PL"/>
              </w:rPr>
            </w:pPr>
            <w:r>
              <w:t>P6S_</w:t>
            </w:r>
            <w:r w:rsidRPr="000E71AC">
              <w:rPr>
                <w:lang w:eastAsia="pl-PL"/>
              </w:rPr>
              <w:t>WG</w:t>
            </w:r>
            <w:r>
              <w:t>_5.4</w:t>
            </w:r>
          </w:p>
        </w:tc>
      </w:tr>
      <w:tr w:rsidR="00C002B0" w:rsidRPr="000E71AC" w:rsidTr="001C3463">
        <w:tc>
          <w:tcPr>
            <w:tcW w:w="438" w:type="pct"/>
            <w:tcBorders>
              <w:top w:val="single" w:sz="4" w:space="0" w:color="000000"/>
              <w:left w:val="single" w:sz="4" w:space="0" w:color="000000"/>
              <w:bottom w:val="single" w:sz="4" w:space="0" w:color="000000"/>
            </w:tcBorders>
            <w:shd w:val="clear" w:color="auto" w:fill="auto"/>
          </w:tcPr>
          <w:p w:rsidR="00C002B0" w:rsidRPr="000E71AC" w:rsidRDefault="00C002B0" w:rsidP="001C3463">
            <w:pPr>
              <w:snapToGrid w:val="0"/>
              <w:rPr>
                <w:rFonts w:eastAsia="Times New Roman"/>
              </w:rPr>
            </w:pPr>
            <w:r>
              <w:rPr>
                <w:lang w:eastAsia="pl-PL"/>
              </w:rPr>
              <w:t>MI_</w:t>
            </w:r>
            <w:r w:rsidRPr="000E71AC">
              <w:rPr>
                <w:lang w:eastAsia="pl-PL"/>
              </w:rPr>
              <w:t>W06</w:t>
            </w:r>
          </w:p>
        </w:tc>
        <w:tc>
          <w:tcPr>
            <w:tcW w:w="2250" w:type="pct"/>
            <w:tcBorders>
              <w:top w:val="single" w:sz="4" w:space="0" w:color="000000"/>
              <w:left w:val="single" w:sz="4" w:space="0" w:color="000000"/>
              <w:bottom w:val="single" w:sz="4" w:space="0" w:color="000000"/>
              <w:right w:val="single" w:sz="4" w:space="0" w:color="auto"/>
            </w:tcBorders>
            <w:shd w:val="clear" w:color="auto" w:fill="auto"/>
          </w:tcPr>
          <w:p w:rsidR="00C002B0" w:rsidRPr="000E71AC" w:rsidRDefault="00C002B0" w:rsidP="001C3463">
            <w:pPr>
              <w:snapToGrid w:val="0"/>
              <w:rPr>
                <w:sz w:val="20"/>
                <w:szCs w:val="20"/>
              </w:rPr>
            </w:pPr>
            <w:r w:rsidRPr="000E71AC">
              <w:rPr>
                <w:sz w:val="20"/>
                <w:szCs w:val="20"/>
              </w:rPr>
              <w:t>Podstawowe zasady ochrony prawa własności oraz prawa w zakresie działalności gospodarczej. Zna zasady prawne oraz dotyczące bezpieczeństwa pracy związane z wybranym typem działalności zawodowej</w:t>
            </w:r>
          </w:p>
        </w:tc>
        <w:tc>
          <w:tcPr>
            <w:tcW w:w="600" w:type="pct"/>
            <w:tcBorders>
              <w:top w:val="single" w:sz="4" w:space="0" w:color="000000"/>
              <w:left w:val="single" w:sz="4" w:space="0" w:color="auto"/>
              <w:bottom w:val="single" w:sz="4" w:space="0" w:color="000000"/>
              <w:right w:val="single" w:sz="4" w:space="0" w:color="auto"/>
            </w:tcBorders>
            <w:shd w:val="clear" w:color="auto" w:fill="auto"/>
          </w:tcPr>
          <w:p w:rsidR="00C002B0" w:rsidRDefault="00C002B0" w:rsidP="001C3463">
            <w:r w:rsidRPr="00785FEC">
              <w:t>P6U_W</w:t>
            </w:r>
          </w:p>
        </w:tc>
        <w:tc>
          <w:tcPr>
            <w:tcW w:w="1712" w:type="pct"/>
            <w:tcBorders>
              <w:top w:val="single" w:sz="4" w:space="0" w:color="000000"/>
              <w:left w:val="single" w:sz="4" w:space="0" w:color="auto"/>
              <w:bottom w:val="single" w:sz="4" w:space="0" w:color="000000"/>
              <w:right w:val="single" w:sz="4" w:space="0" w:color="000000"/>
            </w:tcBorders>
            <w:shd w:val="clear" w:color="auto" w:fill="auto"/>
          </w:tcPr>
          <w:p w:rsidR="00C002B0" w:rsidRPr="000E71AC" w:rsidRDefault="00C002B0" w:rsidP="001C3463">
            <w:pPr>
              <w:autoSpaceDE w:val="0"/>
              <w:snapToGrid w:val="0"/>
              <w:rPr>
                <w:lang w:eastAsia="pl-PL"/>
              </w:rPr>
            </w:pPr>
            <w:r>
              <w:t>P6S_</w:t>
            </w:r>
            <w:r w:rsidRPr="000E71AC">
              <w:rPr>
                <w:lang w:eastAsia="pl-PL"/>
              </w:rPr>
              <w:t>WK</w:t>
            </w:r>
            <w:r>
              <w:t xml:space="preserve">_5.7 </w:t>
            </w:r>
          </w:p>
        </w:tc>
      </w:tr>
      <w:tr w:rsidR="00C002B0" w:rsidRPr="000E71AC" w:rsidTr="001C3463">
        <w:tc>
          <w:tcPr>
            <w:tcW w:w="438" w:type="pct"/>
            <w:tcBorders>
              <w:top w:val="single" w:sz="4" w:space="0" w:color="000000"/>
              <w:left w:val="single" w:sz="4" w:space="0" w:color="000000"/>
              <w:bottom w:val="single" w:sz="4" w:space="0" w:color="000000"/>
            </w:tcBorders>
            <w:shd w:val="clear" w:color="auto" w:fill="auto"/>
          </w:tcPr>
          <w:p w:rsidR="00C002B0" w:rsidRPr="000E71AC" w:rsidRDefault="00C002B0" w:rsidP="001C3463">
            <w:pPr>
              <w:snapToGrid w:val="0"/>
              <w:rPr>
                <w:rFonts w:eastAsia="Times New Roman"/>
              </w:rPr>
            </w:pPr>
            <w:r>
              <w:rPr>
                <w:lang w:eastAsia="pl-PL"/>
              </w:rPr>
              <w:t>MI_</w:t>
            </w:r>
            <w:r w:rsidRPr="000E71AC">
              <w:rPr>
                <w:lang w:eastAsia="pl-PL"/>
              </w:rPr>
              <w:t>W07</w:t>
            </w:r>
          </w:p>
        </w:tc>
        <w:tc>
          <w:tcPr>
            <w:tcW w:w="2250" w:type="pct"/>
            <w:tcBorders>
              <w:top w:val="single" w:sz="4" w:space="0" w:color="000000"/>
              <w:left w:val="single" w:sz="4" w:space="0" w:color="000000"/>
              <w:bottom w:val="single" w:sz="4" w:space="0" w:color="000000"/>
              <w:right w:val="single" w:sz="4" w:space="0" w:color="auto"/>
            </w:tcBorders>
            <w:shd w:val="clear" w:color="auto" w:fill="auto"/>
          </w:tcPr>
          <w:p w:rsidR="00C002B0" w:rsidRPr="000E71AC" w:rsidRDefault="00C002B0" w:rsidP="001C3463">
            <w:pPr>
              <w:snapToGrid w:val="0"/>
              <w:rPr>
                <w:sz w:val="20"/>
                <w:szCs w:val="20"/>
              </w:rPr>
            </w:pPr>
            <w:r w:rsidRPr="000E71AC">
              <w:rPr>
                <w:sz w:val="20"/>
                <w:szCs w:val="20"/>
              </w:rPr>
              <w:t>Podstawy tworzenia i rozwoju różnych form przedsiębiorczości.</w:t>
            </w:r>
          </w:p>
        </w:tc>
        <w:tc>
          <w:tcPr>
            <w:tcW w:w="600" w:type="pct"/>
            <w:tcBorders>
              <w:top w:val="single" w:sz="4" w:space="0" w:color="000000"/>
              <w:left w:val="single" w:sz="4" w:space="0" w:color="auto"/>
              <w:bottom w:val="single" w:sz="4" w:space="0" w:color="000000"/>
              <w:right w:val="single" w:sz="4" w:space="0" w:color="auto"/>
            </w:tcBorders>
            <w:shd w:val="clear" w:color="auto" w:fill="auto"/>
          </w:tcPr>
          <w:p w:rsidR="00C002B0" w:rsidRDefault="00C002B0" w:rsidP="001C3463">
            <w:r w:rsidRPr="00785FEC">
              <w:t>P6U_W</w:t>
            </w:r>
          </w:p>
        </w:tc>
        <w:tc>
          <w:tcPr>
            <w:tcW w:w="1712" w:type="pct"/>
            <w:tcBorders>
              <w:top w:val="single" w:sz="4" w:space="0" w:color="000000"/>
              <w:left w:val="single" w:sz="4" w:space="0" w:color="auto"/>
              <w:bottom w:val="single" w:sz="4" w:space="0" w:color="000000"/>
              <w:right w:val="single" w:sz="4" w:space="0" w:color="000000"/>
            </w:tcBorders>
            <w:shd w:val="clear" w:color="auto" w:fill="auto"/>
          </w:tcPr>
          <w:p w:rsidR="00C002B0" w:rsidRPr="000E71AC" w:rsidRDefault="00C002B0" w:rsidP="001C3463">
            <w:pPr>
              <w:autoSpaceDE w:val="0"/>
              <w:snapToGrid w:val="0"/>
              <w:rPr>
                <w:lang w:eastAsia="pl-PL"/>
              </w:rPr>
            </w:pPr>
            <w:r>
              <w:t>P6S_</w:t>
            </w:r>
            <w:r w:rsidRPr="000E71AC">
              <w:rPr>
                <w:lang w:eastAsia="pl-PL"/>
              </w:rPr>
              <w:t>WK</w:t>
            </w:r>
            <w:r>
              <w:t>_5.6</w:t>
            </w:r>
          </w:p>
        </w:tc>
      </w:tr>
      <w:tr w:rsidR="00C002B0" w:rsidRPr="000E71AC" w:rsidTr="001C3463">
        <w:trPr>
          <w:trHeight w:val="463"/>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02B0" w:rsidRPr="000E71AC" w:rsidRDefault="00C002B0" w:rsidP="00C002B0">
            <w:pPr>
              <w:snapToGrid w:val="0"/>
              <w:spacing w:before="60" w:after="60"/>
              <w:jc w:val="center"/>
              <w:rPr>
                <w:b/>
              </w:rPr>
            </w:pPr>
            <w:r w:rsidRPr="000E71AC">
              <w:rPr>
                <w:b/>
              </w:rPr>
              <w:t>UMIEJĘTNOŚCI</w:t>
            </w:r>
          </w:p>
          <w:p w:rsidR="00C002B0" w:rsidRPr="000E71AC" w:rsidRDefault="00C002B0" w:rsidP="00C002B0">
            <w:pPr>
              <w:snapToGrid w:val="0"/>
              <w:spacing w:before="60" w:after="60"/>
              <w:jc w:val="center"/>
              <w:rPr>
                <w:b/>
              </w:rPr>
            </w:pPr>
            <w:r w:rsidRPr="000E71AC">
              <w:rPr>
                <w:b/>
              </w:rPr>
              <w:t>absolwent potrafi:</w:t>
            </w:r>
          </w:p>
        </w:tc>
      </w:tr>
      <w:tr w:rsidR="00C002B0" w:rsidRPr="000E71AC" w:rsidTr="001C3463">
        <w:tc>
          <w:tcPr>
            <w:tcW w:w="438" w:type="pct"/>
            <w:tcBorders>
              <w:top w:val="single" w:sz="4" w:space="0" w:color="000000"/>
              <w:left w:val="single" w:sz="4" w:space="0" w:color="000000"/>
              <w:bottom w:val="single" w:sz="4" w:space="0" w:color="000000"/>
            </w:tcBorders>
            <w:shd w:val="clear" w:color="auto" w:fill="auto"/>
          </w:tcPr>
          <w:p w:rsidR="00C002B0" w:rsidRPr="000E71AC" w:rsidRDefault="00C002B0" w:rsidP="001C3463">
            <w:pPr>
              <w:snapToGrid w:val="0"/>
              <w:rPr>
                <w:rFonts w:eastAsia="Times New Roman"/>
              </w:rPr>
            </w:pPr>
            <w:r>
              <w:rPr>
                <w:lang w:eastAsia="pl-PL"/>
              </w:rPr>
              <w:t>MI_</w:t>
            </w:r>
            <w:r w:rsidRPr="000E71AC">
              <w:rPr>
                <w:lang w:eastAsia="pl-PL"/>
              </w:rPr>
              <w:t>U01</w:t>
            </w:r>
          </w:p>
        </w:tc>
        <w:tc>
          <w:tcPr>
            <w:tcW w:w="2250" w:type="pct"/>
            <w:tcBorders>
              <w:top w:val="single" w:sz="4" w:space="0" w:color="000000"/>
              <w:left w:val="single" w:sz="4" w:space="0" w:color="000000"/>
              <w:bottom w:val="single" w:sz="4" w:space="0" w:color="000000"/>
              <w:right w:val="single" w:sz="4" w:space="0" w:color="auto"/>
            </w:tcBorders>
            <w:shd w:val="clear" w:color="auto" w:fill="auto"/>
          </w:tcPr>
          <w:p w:rsidR="00C002B0" w:rsidRPr="000E71AC" w:rsidRDefault="00C002B0" w:rsidP="001C3463">
            <w:pPr>
              <w:snapToGrid w:val="0"/>
              <w:rPr>
                <w:bCs/>
                <w:sz w:val="20"/>
                <w:szCs w:val="20"/>
              </w:rPr>
            </w:pPr>
            <w:r w:rsidRPr="000E71AC">
              <w:rPr>
                <w:bCs/>
                <w:sz w:val="20"/>
                <w:szCs w:val="20"/>
              </w:rPr>
              <w:t xml:space="preserve">Samodzielnie zdobywać i selekcjonować informacje, dokonać ich analizy oraz syntezy w celu rozwiązania zadań związanych z działalnością zawodową, szczególnie w dziedzinie komunikacji marketingowej. </w:t>
            </w:r>
          </w:p>
        </w:tc>
        <w:tc>
          <w:tcPr>
            <w:tcW w:w="600" w:type="pct"/>
            <w:tcBorders>
              <w:top w:val="single" w:sz="4" w:space="0" w:color="000000"/>
              <w:left w:val="single" w:sz="4" w:space="0" w:color="auto"/>
              <w:bottom w:val="single" w:sz="4" w:space="0" w:color="000000"/>
            </w:tcBorders>
            <w:shd w:val="clear" w:color="auto" w:fill="auto"/>
          </w:tcPr>
          <w:p w:rsidR="00C002B0" w:rsidRPr="000E71AC" w:rsidRDefault="00C002B0" w:rsidP="001C3463">
            <w:pPr>
              <w:autoSpaceDE w:val="0"/>
              <w:rPr>
                <w:lang w:eastAsia="pl-PL"/>
              </w:rPr>
            </w:pPr>
            <w:r w:rsidRPr="000E71AC">
              <w:rPr>
                <w:lang w:eastAsia="pl-PL"/>
              </w:rPr>
              <w:t>P6</w:t>
            </w:r>
            <w:r>
              <w:rPr>
                <w:lang w:eastAsia="pl-PL"/>
              </w:rPr>
              <w:t>U</w:t>
            </w:r>
            <w:r w:rsidRPr="000E71AC">
              <w:rPr>
                <w:lang w:eastAsia="pl-PL"/>
              </w:rPr>
              <w:t>_U</w:t>
            </w:r>
          </w:p>
        </w:tc>
        <w:tc>
          <w:tcPr>
            <w:tcW w:w="1712" w:type="pct"/>
            <w:tcBorders>
              <w:top w:val="single" w:sz="4" w:space="0" w:color="000000"/>
              <w:left w:val="single" w:sz="4" w:space="0" w:color="auto"/>
              <w:bottom w:val="single" w:sz="4" w:space="0" w:color="000000"/>
              <w:right w:val="single" w:sz="4" w:space="0" w:color="000000"/>
            </w:tcBorders>
            <w:shd w:val="clear" w:color="auto" w:fill="auto"/>
          </w:tcPr>
          <w:p w:rsidR="00C002B0" w:rsidRDefault="00C002B0" w:rsidP="001C3463">
            <w:pPr>
              <w:autoSpaceDE w:val="0"/>
              <w:snapToGrid w:val="0"/>
            </w:pPr>
            <w:r>
              <w:t>P6S_</w:t>
            </w:r>
            <w:r w:rsidRPr="000E71AC">
              <w:rPr>
                <w:lang w:eastAsia="pl-PL"/>
              </w:rPr>
              <w:t>UW</w:t>
            </w:r>
            <w:r>
              <w:t>_1.4</w:t>
            </w:r>
          </w:p>
          <w:p w:rsidR="00C002B0" w:rsidRPr="000E71AC" w:rsidRDefault="00C002B0" w:rsidP="001C3463">
            <w:pPr>
              <w:autoSpaceDE w:val="0"/>
              <w:snapToGrid w:val="0"/>
              <w:rPr>
                <w:lang w:eastAsia="pl-PL"/>
              </w:rPr>
            </w:pPr>
            <w:r>
              <w:t>P6S_</w:t>
            </w:r>
            <w:r>
              <w:rPr>
                <w:lang w:eastAsia="pl-PL"/>
              </w:rPr>
              <w:t>UW</w:t>
            </w:r>
            <w:r>
              <w:t>_5.4</w:t>
            </w:r>
          </w:p>
        </w:tc>
      </w:tr>
      <w:tr w:rsidR="00C002B0" w:rsidRPr="000E71AC" w:rsidTr="001C3463">
        <w:tc>
          <w:tcPr>
            <w:tcW w:w="438" w:type="pct"/>
            <w:tcBorders>
              <w:top w:val="single" w:sz="4" w:space="0" w:color="000000"/>
              <w:left w:val="single" w:sz="4" w:space="0" w:color="000000"/>
              <w:bottom w:val="single" w:sz="4" w:space="0" w:color="000000"/>
            </w:tcBorders>
            <w:shd w:val="clear" w:color="auto" w:fill="auto"/>
          </w:tcPr>
          <w:p w:rsidR="00C002B0" w:rsidRPr="000E71AC" w:rsidRDefault="00C002B0" w:rsidP="001C3463">
            <w:r>
              <w:rPr>
                <w:lang w:eastAsia="pl-PL"/>
              </w:rPr>
              <w:t>MI_</w:t>
            </w:r>
            <w:r w:rsidRPr="000E71AC">
              <w:rPr>
                <w:lang w:eastAsia="pl-PL"/>
              </w:rPr>
              <w:t>U02</w:t>
            </w:r>
          </w:p>
        </w:tc>
        <w:tc>
          <w:tcPr>
            <w:tcW w:w="2250" w:type="pct"/>
            <w:tcBorders>
              <w:top w:val="single" w:sz="4" w:space="0" w:color="000000"/>
              <w:left w:val="single" w:sz="4" w:space="0" w:color="000000"/>
              <w:bottom w:val="single" w:sz="4" w:space="0" w:color="000000"/>
              <w:right w:val="single" w:sz="4" w:space="0" w:color="auto"/>
            </w:tcBorders>
            <w:shd w:val="clear" w:color="auto" w:fill="auto"/>
          </w:tcPr>
          <w:p w:rsidR="00C002B0" w:rsidRPr="000E71AC" w:rsidRDefault="00C002B0" w:rsidP="001C3463">
            <w:pPr>
              <w:snapToGrid w:val="0"/>
              <w:rPr>
                <w:bCs/>
                <w:sz w:val="20"/>
                <w:szCs w:val="20"/>
              </w:rPr>
            </w:pPr>
            <w:r w:rsidRPr="000E71AC">
              <w:rPr>
                <w:bCs/>
                <w:sz w:val="20"/>
                <w:szCs w:val="20"/>
              </w:rPr>
              <w:t xml:space="preserve">Wykorzystać posiadaną wiedzę do tworzenia zaawansowanych projektów marketingowych o estetycznym wyglądzie, praktycznych i przyjaznych dla użytkownika </w:t>
            </w:r>
          </w:p>
        </w:tc>
        <w:tc>
          <w:tcPr>
            <w:tcW w:w="600" w:type="pct"/>
            <w:tcBorders>
              <w:top w:val="single" w:sz="4" w:space="0" w:color="000000"/>
              <w:left w:val="single" w:sz="4" w:space="0" w:color="auto"/>
              <w:bottom w:val="single" w:sz="4" w:space="0" w:color="000000"/>
              <w:right w:val="single" w:sz="4" w:space="0" w:color="auto"/>
            </w:tcBorders>
            <w:shd w:val="clear" w:color="auto" w:fill="auto"/>
          </w:tcPr>
          <w:p w:rsidR="00C002B0" w:rsidRDefault="00C002B0" w:rsidP="001C3463">
            <w:r w:rsidRPr="002A2FC6">
              <w:rPr>
                <w:lang w:eastAsia="pl-PL"/>
              </w:rPr>
              <w:t>P6U_U</w:t>
            </w:r>
          </w:p>
        </w:tc>
        <w:tc>
          <w:tcPr>
            <w:tcW w:w="1712" w:type="pct"/>
            <w:tcBorders>
              <w:top w:val="single" w:sz="4" w:space="0" w:color="000000"/>
              <w:left w:val="single" w:sz="4" w:space="0" w:color="auto"/>
              <w:bottom w:val="single" w:sz="4" w:space="0" w:color="000000"/>
              <w:right w:val="single" w:sz="4" w:space="0" w:color="000000"/>
            </w:tcBorders>
            <w:shd w:val="clear" w:color="auto" w:fill="auto"/>
          </w:tcPr>
          <w:p w:rsidR="00C002B0" w:rsidRPr="000E71AC" w:rsidRDefault="00C002B0" w:rsidP="001C3463">
            <w:pPr>
              <w:snapToGrid w:val="0"/>
              <w:rPr>
                <w:lang w:eastAsia="pl-PL"/>
              </w:rPr>
            </w:pPr>
            <w:r>
              <w:t>P6S_</w:t>
            </w:r>
            <w:r w:rsidRPr="000E71AC">
              <w:rPr>
                <w:lang w:eastAsia="pl-PL"/>
              </w:rPr>
              <w:t>UW</w:t>
            </w:r>
            <w:r>
              <w:t>_5.4</w:t>
            </w:r>
          </w:p>
        </w:tc>
      </w:tr>
      <w:tr w:rsidR="00C002B0" w:rsidRPr="000E71AC" w:rsidTr="001C3463">
        <w:tc>
          <w:tcPr>
            <w:tcW w:w="438" w:type="pct"/>
            <w:tcBorders>
              <w:top w:val="single" w:sz="4" w:space="0" w:color="000000"/>
              <w:left w:val="single" w:sz="4" w:space="0" w:color="000000"/>
              <w:bottom w:val="single" w:sz="4" w:space="0" w:color="000000"/>
            </w:tcBorders>
            <w:shd w:val="clear" w:color="auto" w:fill="auto"/>
          </w:tcPr>
          <w:p w:rsidR="00C002B0" w:rsidRPr="000E71AC" w:rsidRDefault="00C002B0" w:rsidP="001C3463">
            <w:r>
              <w:rPr>
                <w:lang w:eastAsia="pl-PL"/>
              </w:rPr>
              <w:lastRenderedPageBreak/>
              <w:t>MI_</w:t>
            </w:r>
            <w:r w:rsidRPr="000E71AC">
              <w:rPr>
                <w:lang w:eastAsia="pl-PL"/>
              </w:rPr>
              <w:t>U03</w:t>
            </w:r>
          </w:p>
        </w:tc>
        <w:tc>
          <w:tcPr>
            <w:tcW w:w="2250" w:type="pct"/>
            <w:tcBorders>
              <w:top w:val="single" w:sz="4" w:space="0" w:color="000000"/>
              <w:left w:val="single" w:sz="4" w:space="0" w:color="000000"/>
              <w:bottom w:val="single" w:sz="4" w:space="0" w:color="000000"/>
              <w:right w:val="single" w:sz="4" w:space="0" w:color="auto"/>
            </w:tcBorders>
            <w:shd w:val="clear" w:color="auto" w:fill="auto"/>
          </w:tcPr>
          <w:p w:rsidR="00C002B0" w:rsidRPr="000E71AC" w:rsidRDefault="00C002B0" w:rsidP="001C3463">
            <w:pPr>
              <w:snapToGrid w:val="0"/>
              <w:rPr>
                <w:sz w:val="20"/>
                <w:szCs w:val="20"/>
              </w:rPr>
            </w:pPr>
            <w:r w:rsidRPr="000E71AC">
              <w:rPr>
                <w:sz w:val="20"/>
                <w:szCs w:val="20"/>
              </w:rPr>
              <w:t>Stosować narzędzia informatyczne, media i techniki skutecznego komunikowania w celach zawodowych, szczególnie w wykonywaniu zadań typowych dla działalności w sektorze usług marketingowych oraz komunikacji społecznej</w:t>
            </w:r>
          </w:p>
        </w:tc>
        <w:tc>
          <w:tcPr>
            <w:tcW w:w="600" w:type="pct"/>
            <w:tcBorders>
              <w:top w:val="single" w:sz="4" w:space="0" w:color="000000"/>
              <w:left w:val="single" w:sz="4" w:space="0" w:color="auto"/>
              <w:bottom w:val="single" w:sz="4" w:space="0" w:color="000000"/>
              <w:right w:val="single" w:sz="4" w:space="0" w:color="auto"/>
            </w:tcBorders>
            <w:shd w:val="clear" w:color="auto" w:fill="auto"/>
          </w:tcPr>
          <w:p w:rsidR="00C002B0" w:rsidRDefault="00C002B0" w:rsidP="001C3463">
            <w:r w:rsidRPr="002A2FC6">
              <w:rPr>
                <w:lang w:eastAsia="pl-PL"/>
              </w:rPr>
              <w:t>P6U_U</w:t>
            </w:r>
          </w:p>
        </w:tc>
        <w:tc>
          <w:tcPr>
            <w:tcW w:w="1712" w:type="pct"/>
            <w:tcBorders>
              <w:top w:val="single" w:sz="4" w:space="0" w:color="000000"/>
              <w:left w:val="single" w:sz="4" w:space="0" w:color="auto"/>
              <w:bottom w:val="single" w:sz="4" w:space="0" w:color="000000"/>
              <w:right w:val="single" w:sz="4" w:space="0" w:color="000000"/>
            </w:tcBorders>
            <w:shd w:val="clear" w:color="auto" w:fill="auto"/>
          </w:tcPr>
          <w:p w:rsidR="00C002B0" w:rsidRPr="000E71AC" w:rsidRDefault="00C002B0" w:rsidP="001C3463">
            <w:pPr>
              <w:snapToGrid w:val="0"/>
              <w:rPr>
                <w:lang w:eastAsia="pl-PL"/>
              </w:rPr>
            </w:pPr>
            <w:r>
              <w:t>P6S_</w:t>
            </w:r>
            <w:r w:rsidRPr="000E71AC">
              <w:rPr>
                <w:lang w:eastAsia="pl-PL"/>
              </w:rPr>
              <w:t>UW</w:t>
            </w:r>
            <w:r>
              <w:t>_5.4</w:t>
            </w:r>
          </w:p>
        </w:tc>
      </w:tr>
      <w:tr w:rsidR="00C002B0" w:rsidRPr="000E71AC" w:rsidTr="001C3463">
        <w:tc>
          <w:tcPr>
            <w:tcW w:w="438" w:type="pct"/>
            <w:tcBorders>
              <w:top w:val="single" w:sz="4" w:space="0" w:color="000000"/>
              <w:left w:val="single" w:sz="4" w:space="0" w:color="000000"/>
              <w:bottom w:val="single" w:sz="4" w:space="0" w:color="000000"/>
            </w:tcBorders>
            <w:shd w:val="clear" w:color="auto" w:fill="auto"/>
          </w:tcPr>
          <w:p w:rsidR="00C002B0" w:rsidRPr="000E71AC" w:rsidRDefault="00C002B0" w:rsidP="001C3463">
            <w:r>
              <w:rPr>
                <w:lang w:eastAsia="pl-PL"/>
              </w:rPr>
              <w:t>MI_</w:t>
            </w:r>
            <w:r w:rsidRPr="000E71AC">
              <w:rPr>
                <w:lang w:eastAsia="pl-PL"/>
              </w:rPr>
              <w:t>U04</w:t>
            </w:r>
          </w:p>
        </w:tc>
        <w:tc>
          <w:tcPr>
            <w:tcW w:w="2250" w:type="pct"/>
            <w:tcBorders>
              <w:top w:val="single" w:sz="4" w:space="0" w:color="000000"/>
              <w:left w:val="single" w:sz="4" w:space="0" w:color="000000"/>
              <w:bottom w:val="single" w:sz="4" w:space="0" w:color="000000"/>
              <w:right w:val="single" w:sz="4" w:space="0" w:color="auto"/>
            </w:tcBorders>
            <w:shd w:val="clear" w:color="auto" w:fill="auto"/>
          </w:tcPr>
          <w:p w:rsidR="00C002B0" w:rsidRPr="000E71AC" w:rsidRDefault="00C002B0" w:rsidP="001C3463">
            <w:pPr>
              <w:snapToGrid w:val="0"/>
              <w:rPr>
                <w:sz w:val="20"/>
                <w:szCs w:val="20"/>
              </w:rPr>
            </w:pPr>
            <w:r w:rsidRPr="000E71AC">
              <w:rPr>
                <w:sz w:val="20"/>
                <w:szCs w:val="20"/>
              </w:rPr>
              <w:t>Posługiwać się terminologią specjalistyczną z zakresu językoznawstwa, teorii mediów, stylistyki, komunikacji marketingowej oraz teorii informatycznych  w zakresie związanym z działalnością zawodową</w:t>
            </w:r>
          </w:p>
        </w:tc>
        <w:tc>
          <w:tcPr>
            <w:tcW w:w="600" w:type="pct"/>
            <w:tcBorders>
              <w:top w:val="single" w:sz="4" w:space="0" w:color="000000"/>
              <w:left w:val="single" w:sz="4" w:space="0" w:color="auto"/>
              <w:bottom w:val="single" w:sz="4" w:space="0" w:color="000000"/>
              <w:right w:val="single" w:sz="4" w:space="0" w:color="auto"/>
            </w:tcBorders>
            <w:shd w:val="clear" w:color="auto" w:fill="auto"/>
          </w:tcPr>
          <w:p w:rsidR="00C002B0" w:rsidRDefault="00C002B0" w:rsidP="001C3463">
            <w:r w:rsidRPr="002A2FC6">
              <w:rPr>
                <w:lang w:eastAsia="pl-PL"/>
              </w:rPr>
              <w:t>P6U_U</w:t>
            </w:r>
          </w:p>
        </w:tc>
        <w:tc>
          <w:tcPr>
            <w:tcW w:w="1712" w:type="pct"/>
            <w:tcBorders>
              <w:top w:val="single" w:sz="4" w:space="0" w:color="000000"/>
              <w:left w:val="single" w:sz="4" w:space="0" w:color="auto"/>
              <w:bottom w:val="single" w:sz="4" w:space="0" w:color="000000"/>
              <w:right w:val="single" w:sz="4" w:space="0" w:color="000000"/>
            </w:tcBorders>
            <w:shd w:val="clear" w:color="auto" w:fill="auto"/>
          </w:tcPr>
          <w:p w:rsidR="00C002B0" w:rsidRDefault="00C002B0" w:rsidP="001C3463">
            <w:pPr>
              <w:autoSpaceDE w:val="0"/>
              <w:snapToGrid w:val="0"/>
            </w:pPr>
            <w:r>
              <w:t>P6S_</w:t>
            </w:r>
            <w:r w:rsidRPr="000E71AC">
              <w:rPr>
                <w:lang w:eastAsia="pl-PL"/>
              </w:rPr>
              <w:t>UK</w:t>
            </w:r>
            <w:r>
              <w:t>_1.4</w:t>
            </w:r>
          </w:p>
          <w:p w:rsidR="00C002B0" w:rsidRPr="000E71AC" w:rsidRDefault="00C002B0" w:rsidP="001C3463">
            <w:pPr>
              <w:snapToGrid w:val="0"/>
              <w:rPr>
                <w:lang w:eastAsia="pl-PL"/>
              </w:rPr>
            </w:pPr>
            <w:r>
              <w:t>P6S_</w:t>
            </w:r>
            <w:r>
              <w:rPr>
                <w:lang w:eastAsia="pl-PL"/>
              </w:rPr>
              <w:t>UK</w:t>
            </w:r>
            <w:r>
              <w:t>_5.4</w:t>
            </w:r>
          </w:p>
        </w:tc>
      </w:tr>
      <w:tr w:rsidR="00C002B0" w:rsidRPr="000E71AC" w:rsidTr="001C3463">
        <w:tc>
          <w:tcPr>
            <w:tcW w:w="438" w:type="pct"/>
            <w:tcBorders>
              <w:top w:val="single" w:sz="4" w:space="0" w:color="000000"/>
              <w:left w:val="single" w:sz="4" w:space="0" w:color="000000"/>
              <w:bottom w:val="single" w:sz="4" w:space="0" w:color="000000"/>
            </w:tcBorders>
            <w:shd w:val="clear" w:color="auto" w:fill="auto"/>
          </w:tcPr>
          <w:p w:rsidR="00C002B0" w:rsidRPr="000E71AC" w:rsidRDefault="00C002B0" w:rsidP="001C3463">
            <w:r>
              <w:rPr>
                <w:lang w:eastAsia="pl-PL"/>
              </w:rPr>
              <w:t>MI_</w:t>
            </w:r>
            <w:r w:rsidRPr="000E71AC">
              <w:rPr>
                <w:lang w:eastAsia="pl-PL"/>
              </w:rPr>
              <w:t>U05</w:t>
            </w:r>
          </w:p>
        </w:tc>
        <w:tc>
          <w:tcPr>
            <w:tcW w:w="2250" w:type="pct"/>
            <w:tcBorders>
              <w:top w:val="single" w:sz="4" w:space="0" w:color="000000"/>
              <w:left w:val="single" w:sz="4" w:space="0" w:color="000000"/>
              <w:bottom w:val="single" w:sz="4" w:space="0" w:color="000000"/>
              <w:right w:val="single" w:sz="4" w:space="0" w:color="auto"/>
            </w:tcBorders>
            <w:shd w:val="clear" w:color="auto" w:fill="auto"/>
          </w:tcPr>
          <w:p w:rsidR="00C002B0" w:rsidRPr="000E71AC" w:rsidRDefault="00C002B0" w:rsidP="001C3463">
            <w:pPr>
              <w:snapToGrid w:val="0"/>
              <w:rPr>
                <w:sz w:val="20"/>
                <w:szCs w:val="20"/>
              </w:rPr>
            </w:pPr>
            <w:r w:rsidRPr="000E71AC">
              <w:rPr>
                <w:sz w:val="20"/>
                <w:szCs w:val="20"/>
              </w:rPr>
              <w:t>Brać udział w debacie poprzez samodzielne  i krytyczne podejście do pozyskanych informacji. Jest świadomy manipulacyjnych i dezinformacyjnych działań w przestrzeni medialnej i społecznej</w:t>
            </w:r>
          </w:p>
        </w:tc>
        <w:tc>
          <w:tcPr>
            <w:tcW w:w="600" w:type="pct"/>
            <w:tcBorders>
              <w:top w:val="single" w:sz="4" w:space="0" w:color="000000"/>
              <w:left w:val="single" w:sz="4" w:space="0" w:color="auto"/>
              <w:bottom w:val="single" w:sz="4" w:space="0" w:color="000000"/>
              <w:right w:val="single" w:sz="4" w:space="0" w:color="auto"/>
            </w:tcBorders>
            <w:shd w:val="clear" w:color="auto" w:fill="auto"/>
          </w:tcPr>
          <w:p w:rsidR="00C002B0" w:rsidRDefault="00C002B0" w:rsidP="001C3463">
            <w:r w:rsidRPr="002A2FC6">
              <w:rPr>
                <w:lang w:eastAsia="pl-PL"/>
              </w:rPr>
              <w:t>P6U_U</w:t>
            </w:r>
          </w:p>
        </w:tc>
        <w:tc>
          <w:tcPr>
            <w:tcW w:w="1712" w:type="pct"/>
            <w:tcBorders>
              <w:top w:val="single" w:sz="4" w:space="0" w:color="000000"/>
              <w:left w:val="single" w:sz="4" w:space="0" w:color="auto"/>
              <w:bottom w:val="single" w:sz="4" w:space="0" w:color="000000"/>
              <w:right w:val="single" w:sz="4" w:space="0" w:color="000000"/>
            </w:tcBorders>
            <w:shd w:val="clear" w:color="auto" w:fill="auto"/>
          </w:tcPr>
          <w:p w:rsidR="00C002B0" w:rsidRDefault="00C002B0" w:rsidP="001C3463">
            <w:pPr>
              <w:autoSpaceDE w:val="0"/>
              <w:snapToGrid w:val="0"/>
            </w:pPr>
            <w:r>
              <w:t>P6S_</w:t>
            </w:r>
            <w:r w:rsidRPr="000E71AC">
              <w:rPr>
                <w:lang w:eastAsia="pl-PL"/>
              </w:rPr>
              <w:t>UK</w:t>
            </w:r>
            <w:r>
              <w:t>_1.4</w:t>
            </w:r>
          </w:p>
          <w:p w:rsidR="00C002B0" w:rsidRPr="000E71AC" w:rsidRDefault="00C002B0" w:rsidP="001C3463">
            <w:pPr>
              <w:snapToGrid w:val="0"/>
              <w:rPr>
                <w:lang w:eastAsia="pl-PL"/>
              </w:rPr>
            </w:pPr>
            <w:r>
              <w:t>P6S_</w:t>
            </w:r>
            <w:r>
              <w:rPr>
                <w:lang w:eastAsia="pl-PL"/>
              </w:rPr>
              <w:t>UK</w:t>
            </w:r>
            <w:r>
              <w:t>_5.4</w:t>
            </w:r>
          </w:p>
        </w:tc>
      </w:tr>
      <w:tr w:rsidR="00C002B0" w:rsidRPr="000E71AC" w:rsidTr="001C3463">
        <w:tc>
          <w:tcPr>
            <w:tcW w:w="438" w:type="pct"/>
            <w:tcBorders>
              <w:top w:val="single" w:sz="4" w:space="0" w:color="000000"/>
              <w:left w:val="single" w:sz="4" w:space="0" w:color="000000"/>
              <w:bottom w:val="single" w:sz="4" w:space="0" w:color="000000"/>
            </w:tcBorders>
            <w:shd w:val="clear" w:color="auto" w:fill="auto"/>
          </w:tcPr>
          <w:p w:rsidR="00C002B0" w:rsidRPr="000E71AC" w:rsidRDefault="00C002B0" w:rsidP="001C3463">
            <w:r>
              <w:rPr>
                <w:lang w:eastAsia="pl-PL"/>
              </w:rPr>
              <w:t>MI_</w:t>
            </w:r>
            <w:r w:rsidRPr="000E71AC">
              <w:rPr>
                <w:lang w:eastAsia="pl-PL"/>
              </w:rPr>
              <w:t>U06</w:t>
            </w:r>
          </w:p>
        </w:tc>
        <w:tc>
          <w:tcPr>
            <w:tcW w:w="2250" w:type="pct"/>
            <w:tcBorders>
              <w:top w:val="single" w:sz="4" w:space="0" w:color="000000"/>
              <w:left w:val="single" w:sz="4" w:space="0" w:color="000000"/>
              <w:bottom w:val="single" w:sz="4" w:space="0" w:color="000000"/>
              <w:right w:val="single" w:sz="4" w:space="0" w:color="auto"/>
            </w:tcBorders>
            <w:shd w:val="clear" w:color="auto" w:fill="auto"/>
          </w:tcPr>
          <w:p w:rsidR="00C002B0" w:rsidRPr="000E71AC" w:rsidRDefault="00C002B0" w:rsidP="001C3463">
            <w:pPr>
              <w:snapToGrid w:val="0"/>
              <w:rPr>
                <w:sz w:val="20"/>
                <w:szCs w:val="20"/>
              </w:rPr>
            </w:pPr>
            <w:r w:rsidRPr="000E71AC">
              <w:rPr>
                <w:sz w:val="20"/>
                <w:szCs w:val="20"/>
              </w:rPr>
              <w:t xml:space="preserve">Posługiwać się językiem obcym na poziomie co najmniej B2 Europejskiego Systemu Opisu Kształcenia Językowego, w tym także w podstawowym zakresie specjalistycznym. </w:t>
            </w:r>
          </w:p>
        </w:tc>
        <w:tc>
          <w:tcPr>
            <w:tcW w:w="600" w:type="pct"/>
            <w:tcBorders>
              <w:top w:val="single" w:sz="4" w:space="0" w:color="000000"/>
              <w:left w:val="single" w:sz="4" w:space="0" w:color="auto"/>
              <w:bottom w:val="single" w:sz="4" w:space="0" w:color="000000"/>
              <w:right w:val="single" w:sz="4" w:space="0" w:color="auto"/>
            </w:tcBorders>
            <w:shd w:val="clear" w:color="auto" w:fill="auto"/>
          </w:tcPr>
          <w:p w:rsidR="00C002B0" w:rsidRDefault="00C002B0" w:rsidP="001C3463">
            <w:r w:rsidRPr="002A2FC6">
              <w:rPr>
                <w:lang w:eastAsia="pl-PL"/>
              </w:rPr>
              <w:t>P6U_U</w:t>
            </w:r>
          </w:p>
        </w:tc>
        <w:tc>
          <w:tcPr>
            <w:tcW w:w="1712" w:type="pct"/>
            <w:tcBorders>
              <w:top w:val="single" w:sz="4" w:space="0" w:color="000000"/>
              <w:left w:val="single" w:sz="4" w:space="0" w:color="auto"/>
              <w:bottom w:val="single" w:sz="4" w:space="0" w:color="000000"/>
              <w:right w:val="single" w:sz="4" w:space="0" w:color="000000"/>
            </w:tcBorders>
            <w:shd w:val="clear" w:color="auto" w:fill="auto"/>
          </w:tcPr>
          <w:p w:rsidR="00C002B0" w:rsidRPr="000E71AC" w:rsidRDefault="00C002B0" w:rsidP="001C3463">
            <w:pPr>
              <w:snapToGrid w:val="0"/>
              <w:rPr>
                <w:lang w:eastAsia="pl-PL"/>
              </w:rPr>
            </w:pPr>
            <w:r>
              <w:t>P6S_</w:t>
            </w:r>
            <w:r w:rsidRPr="000E71AC">
              <w:rPr>
                <w:lang w:eastAsia="pl-PL"/>
              </w:rPr>
              <w:t>UK</w:t>
            </w:r>
            <w:r>
              <w:rPr>
                <w:lang w:eastAsia="pl-PL"/>
              </w:rPr>
              <w:t>_1.4</w:t>
            </w:r>
          </w:p>
        </w:tc>
      </w:tr>
      <w:tr w:rsidR="00C002B0" w:rsidRPr="000E71AC" w:rsidTr="001C3463">
        <w:tc>
          <w:tcPr>
            <w:tcW w:w="438" w:type="pct"/>
            <w:tcBorders>
              <w:top w:val="single" w:sz="4" w:space="0" w:color="000000"/>
              <w:left w:val="single" w:sz="4" w:space="0" w:color="000000"/>
              <w:bottom w:val="single" w:sz="4" w:space="0" w:color="000000"/>
            </w:tcBorders>
            <w:shd w:val="clear" w:color="auto" w:fill="auto"/>
          </w:tcPr>
          <w:p w:rsidR="00C002B0" w:rsidRPr="000E71AC" w:rsidRDefault="00C002B0" w:rsidP="001C3463">
            <w:r>
              <w:rPr>
                <w:lang w:eastAsia="pl-PL"/>
              </w:rPr>
              <w:t>MI_</w:t>
            </w:r>
            <w:r w:rsidRPr="000E71AC">
              <w:rPr>
                <w:lang w:eastAsia="pl-PL"/>
              </w:rPr>
              <w:t>U07</w:t>
            </w:r>
          </w:p>
        </w:tc>
        <w:tc>
          <w:tcPr>
            <w:tcW w:w="2250" w:type="pct"/>
            <w:tcBorders>
              <w:top w:val="single" w:sz="4" w:space="0" w:color="000000"/>
              <w:left w:val="single" w:sz="4" w:space="0" w:color="000000"/>
              <w:bottom w:val="single" w:sz="4" w:space="0" w:color="000000"/>
              <w:right w:val="single" w:sz="4" w:space="0" w:color="auto"/>
            </w:tcBorders>
            <w:shd w:val="clear" w:color="auto" w:fill="auto"/>
          </w:tcPr>
          <w:p w:rsidR="00C002B0" w:rsidRPr="000E71AC" w:rsidRDefault="00C002B0" w:rsidP="001C3463">
            <w:pPr>
              <w:snapToGrid w:val="0"/>
              <w:rPr>
                <w:sz w:val="20"/>
                <w:szCs w:val="20"/>
              </w:rPr>
            </w:pPr>
            <w:r w:rsidRPr="000E71AC">
              <w:rPr>
                <w:sz w:val="20"/>
                <w:szCs w:val="20"/>
              </w:rPr>
              <w:t>Planować pracę w zespole, rozpoznawać kompetencje członków zespołu i uwzględniać ich indywidualne uzdolnienia, a także zależne od kontekstu kulturowego indywidualne style komunikacyjne.  Stosuje w tym celu dostępne narzędzia informatyczne</w:t>
            </w:r>
          </w:p>
        </w:tc>
        <w:tc>
          <w:tcPr>
            <w:tcW w:w="600" w:type="pct"/>
            <w:tcBorders>
              <w:top w:val="single" w:sz="4" w:space="0" w:color="000000"/>
              <w:left w:val="single" w:sz="4" w:space="0" w:color="auto"/>
              <w:bottom w:val="single" w:sz="4" w:space="0" w:color="000000"/>
              <w:right w:val="single" w:sz="4" w:space="0" w:color="auto"/>
            </w:tcBorders>
            <w:shd w:val="clear" w:color="auto" w:fill="auto"/>
          </w:tcPr>
          <w:p w:rsidR="00C002B0" w:rsidRDefault="00C002B0" w:rsidP="001C3463">
            <w:r w:rsidRPr="002A2FC6">
              <w:rPr>
                <w:lang w:eastAsia="pl-PL"/>
              </w:rPr>
              <w:t>P6U_U</w:t>
            </w:r>
          </w:p>
        </w:tc>
        <w:tc>
          <w:tcPr>
            <w:tcW w:w="1712" w:type="pct"/>
            <w:tcBorders>
              <w:top w:val="single" w:sz="4" w:space="0" w:color="000000"/>
              <w:left w:val="single" w:sz="4" w:space="0" w:color="auto"/>
              <w:bottom w:val="single" w:sz="4" w:space="0" w:color="000000"/>
              <w:right w:val="single" w:sz="4" w:space="0" w:color="000000"/>
            </w:tcBorders>
            <w:shd w:val="clear" w:color="auto" w:fill="auto"/>
          </w:tcPr>
          <w:p w:rsidR="00C002B0" w:rsidRDefault="00C002B0" w:rsidP="001C3463">
            <w:pPr>
              <w:autoSpaceDE w:val="0"/>
              <w:snapToGrid w:val="0"/>
            </w:pPr>
            <w:r>
              <w:t>P6S_</w:t>
            </w:r>
            <w:r w:rsidRPr="000E71AC">
              <w:rPr>
                <w:lang w:eastAsia="pl-PL"/>
              </w:rPr>
              <w:t>UO</w:t>
            </w:r>
            <w:r>
              <w:t>_1.4</w:t>
            </w:r>
          </w:p>
          <w:p w:rsidR="00C002B0" w:rsidRPr="000E71AC" w:rsidRDefault="00C002B0" w:rsidP="001C3463">
            <w:pPr>
              <w:snapToGrid w:val="0"/>
              <w:rPr>
                <w:strike/>
                <w:lang w:eastAsia="pl-PL"/>
              </w:rPr>
            </w:pPr>
            <w:r>
              <w:t>P6S_</w:t>
            </w:r>
            <w:r>
              <w:rPr>
                <w:lang w:eastAsia="pl-PL"/>
              </w:rPr>
              <w:t>UO</w:t>
            </w:r>
            <w:r>
              <w:t>_5.4</w:t>
            </w:r>
          </w:p>
        </w:tc>
      </w:tr>
      <w:tr w:rsidR="00C002B0" w:rsidRPr="000E71AC" w:rsidTr="001C3463">
        <w:tc>
          <w:tcPr>
            <w:tcW w:w="438" w:type="pct"/>
            <w:tcBorders>
              <w:top w:val="single" w:sz="4" w:space="0" w:color="000000"/>
              <w:left w:val="single" w:sz="4" w:space="0" w:color="000000"/>
              <w:bottom w:val="single" w:sz="4" w:space="0" w:color="000000"/>
            </w:tcBorders>
            <w:shd w:val="clear" w:color="auto" w:fill="auto"/>
          </w:tcPr>
          <w:p w:rsidR="00C002B0" w:rsidRPr="000E71AC" w:rsidRDefault="00C002B0" w:rsidP="001C3463">
            <w:r>
              <w:rPr>
                <w:lang w:eastAsia="pl-PL"/>
              </w:rPr>
              <w:t>MI_</w:t>
            </w:r>
            <w:r w:rsidRPr="000E71AC">
              <w:rPr>
                <w:lang w:eastAsia="pl-PL"/>
              </w:rPr>
              <w:t>U08</w:t>
            </w:r>
          </w:p>
        </w:tc>
        <w:tc>
          <w:tcPr>
            <w:tcW w:w="2250" w:type="pct"/>
            <w:tcBorders>
              <w:top w:val="single" w:sz="4" w:space="0" w:color="000000"/>
              <w:left w:val="single" w:sz="4" w:space="0" w:color="000000"/>
              <w:bottom w:val="single" w:sz="4" w:space="0" w:color="000000"/>
              <w:right w:val="single" w:sz="4" w:space="0" w:color="auto"/>
            </w:tcBorders>
            <w:shd w:val="clear" w:color="auto" w:fill="auto"/>
          </w:tcPr>
          <w:p w:rsidR="00C002B0" w:rsidRPr="000E71AC" w:rsidRDefault="00C002B0" w:rsidP="001C3463">
            <w:pPr>
              <w:snapToGrid w:val="0"/>
              <w:rPr>
                <w:bCs/>
                <w:sz w:val="20"/>
                <w:szCs w:val="20"/>
              </w:rPr>
            </w:pPr>
            <w:r w:rsidRPr="000E71AC">
              <w:rPr>
                <w:bCs/>
                <w:sz w:val="20"/>
                <w:szCs w:val="20"/>
              </w:rPr>
              <w:t xml:space="preserve">Dotrzymywać tempa zmianom otoczenia medialnego i technologicznego dzięki planowemu uczeniu się przez całe życie. Rozwój zawodowy postrzega w szerokiej perspektywie przemian cywilizacyjnych i kulturowych. </w:t>
            </w:r>
          </w:p>
        </w:tc>
        <w:tc>
          <w:tcPr>
            <w:tcW w:w="600" w:type="pct"/>
            <w:tcBorders>
              <w:top w:val="single" w:sz="4" w:space="0" w:color="000000"/>
              <w:left w:val="single" w:sz="4" w:space="0" w:color="auto"/>
              <w:bottom w:val="single" w:sz="4" w:space="0" w:color="000000"/>
              <w:right w:val="single" w:sz="4" w:space="0" w:color="auto"/>
            </w:tcBorders>
            <w:shd w:val="clear" w:color="auto" w:fill="auto"/>
          </w:tcPr>
          <w:p w:rsidR="00C002B0" w:rsidRDefault="00C002B0" w:rsidP="001C3463">
            <w:r w:rsidRPr="002A2FC6">
              <w:rPr>
                <w:lang w:eastAsia="pl-PL"/>
              </w:rPr>
              <w:t>P6U_U</w:t>
            </w:r>
          </w:p>
        </w:tc>
        <w:tc>
          <w:tcPr>
            <w:tcW w:w="1712" w:type="pct"/>
            <w:tcBorders>
              <w:top w:val="single" w:sz="4" w:space="0" w:color="000000"/>
              <w:left w:val="single" w:sz="4" w:space="0" w:color="auto"/>
              <w:bottom w:val="single" w:sz="4" w:space="0" w:color="000000"/>
              <w:right w:val="single" w:sz="4" w:space="0" w:color="000000"/>
            </w:tcBorders>
            <w:shd w:val="clear" w:color="auto" w:fill="auto"/>
          </w:tcPr>
          <w:p w:rsidR="00C002B0" w:rsidRDefault="00C002B0" w:rsidP="001C3463">
            <w:pPr>
              <w:autoSpaceDE w:val="0"/>
              <w:snapToGrid w:val="0"/>
            </w:pPr>
            <w:r>
              <w:t>P6S_</w:t>
            </w:r>
            <w:r w:rsidRPr="000E71AC">
              <w:rPr>
                <w:lang w:eastAsia="pl-PL"/>
              </w:rPr>
              <w:t>UU</w:t>
            </w:r>
            <w:r>
              <w:t>_1.4</w:t>
            </w:r>
          </w:p>
          <w:p w:rsidR="00C002B0" w:rsidRPr="000E71AC" w:rsidRDefault="00C002B0" w:rsidP="001C3463">
            <w:pPr>
              <w:snapToGrid w:val="0"/>
              <w:rPr>
                <w:lang w:eastAsia="pl-PL"/>
              </w:rPr>
            </w:pPr>
            <w:r>
              <w:t>P6S_</w:t>
            </w:r>
            <w:r>
              <w:rPr>
                <w:lang w:eastAsia="pl-PL"/>
              </w:rPr>
              <w:t>UU</w:t>
            </w:r>
            <w:r>
              <w:t>_5.4</w:t>
            </w:r>
          </w:p>
        </w:tc>
      </w:tr>
      <w:tr w:rsidR="00C002B0" w:rsidRPr="000E71AC" w:rsidTr="001C3463">
        <w:trPr>
          <w:trHeight w:val="506"/>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02B0" w:rsidRPr="000E71AC" w:rsidRDefault="00C002B0" w:rsidP="00C002B0">
            <w:pPr>
              <w:snapToGrid w:val="0"/>
              <w:spacing w:before="60" w:after="60"/>
              <w:jc w:val="center"/>
              <w:rPr>
                <w:b/>
              </w:rPr>
            </w:pPr>
            <w:r w:rsidRPr="000E71AC">
              <w:rPr>
                <w:b/>
              </w:rPr>
              <w:t>KOMPETENCJE</w:t>
            </w:r>
            <w:r w:rsidRPr="000E71AC">
              <w:rPr>
                <w:rFonts w:eastAsia="Times New Roman"/>
                <w:b/>
              </w:rPr>
              <w:t xml:space="preserve"> </w:t>
            </w:r>
            <w:r w:rsidRPr="000E71AC">
              <w:rPr>
                <w:b/>
              </w:rPr>
              <w:t>SPOŁECZNE</w:t>
            </w:r>
          </w:p>
          <w:p w:rsidR="00C002B0" w:rsidRPr="000E71AC" w:rsidRDefault="00C002B0" w:rsidP="00C002B0">
            <w:pPr>
              <w:snapToGrid w:val="0"/>
              <w:spacing w:before="60" w:after="60"/>
              <w:jc w:val="center"/>
              <w:rPr>
                <w:b/>
              </w:rPr>
            </w:pPr>
            <w:r w:rsidRPr="000E71AC">
              <w:rPr>
                <w:b/>
              </w:rPr>
              <w:t>absolwent jest gotów do:</w:t>
            </w:r>
          </w:p>
        </w:tc>
      </w:tr>
      <w:tr w:rsidR="00C002B0" w:rsidRPr="000E71AC" w:rsidTr="001C3463">
        <w:tc>
          <w:tcPr>
            <w:tcW w:w="438" w:type="pct"/>
            <w:tcBorders>
              <w:top w:val="single" w:sz="4" w:space="0" w:color="000000"/>
              <w:left w:val="single" w:sz="4" w:space="0" w:color="000000"/>
              <w:bottom w:val="single" w:sz="4" w:space="0" w:color="000000"/>
            </w:tcBorders>
            <w:shd w:val="clear" w:color="auto" w:fill="auto"/>
          </w:tcPr>
          <w:p w:rsidR="00C002B0" w:rsidRPr="000E71AC" w:rsidRDefault="00C002B0" w:rsidP="001C3463">
            <w:pPr>
              <w:snapToGrid w:val="0"/>
              <w:rPr>
                <w:lang w:eastAsia="pl-PL"/>
              </w:rPr>
            </w:pPr>
            <w:r>
              <w:rPr>
                <w:lang w:eastAsia="pl-PL"/>
              </w:rPr>
              <w:t>MI_</w:t>
            </w:r>
            <w:r w:rsidRPr="000E71AC">
              <w:rPr>
                <w:lang w:eastAsia="pl-PL"/>
              </w:rPr>
              <w:t>K01</w:t>
            </w:r>
          </w:p>
        </w:tc>
        <w:tc>
          <w:tcPr>
            <w:tcW w:w="2250" w:type="pct"/>
            <w:tcBorders>
              <w:top w:val="single" w:sz="4" w:space="0" w:color="000000"/>
              <w:left w:val="single" w:sz="4" w:space="0" w:color="000000"/>
              <w:bottom w:val="single" w:sz="4" w:space="0" w:color="000000"/>
              <w:right w:val="single" w:sz="4" w:space="0" w:color="auto"/>
            </w:tcBorders>
            <w:shd w:val="clear" w:color="auto" w:fill="auto"/>
          </w:tcPr>
          <w:p w:rsidR="00C002B0" w:rsidRPr="000E71AC" w:rsidRDefault="00C002B0" w:rsidP="001C3463">
            <w:pPr>
              <w:snapToGrid w:val="0"/>
              <w:rPr>
                <w:sz w:val="20"/>
                <w:szCs w:val="20"/>
              </w:rPr>
            </w:pPr>
            <w:r w:rsidRPr="000E71AC">
              <w:rPr>
                <w:sz w:val="20"/>
                <w:szCs w:val="20"/>
              </w:rPr>
              <w:t xml:space="preserve">Krytycznej refleksji nad własną wiedzą i umiejętnościami, zwłaszcza podczas pracy w zespole, szczególnie w zespole wielokulturowym i interdyscyplinarnym. Przyjmuje krytyczne oceny własnych umiejętności ze spokojem i dąży do stałego ich podwyższania.  Jeśli jest świadom swoich ograniczeń nie waha się poprosić o pomoc eksperta. </w:t>
            </w:r>
          </w:p>
        </w:tc>
        <w:tc>
          <w:tcPr>
            <w:tcW w:w="600" w:type="pct"/>
            <w:tcBorders>
              <w:top w:val="single" w:sz="4" w:space="0" w:color="000000"/>
              <w:left w:val="single" w:sz="4" w:space="0" w:color="auto"/>
              <w:bottom w:val="single" w:sz="4" w:space="0" w:color="000000"/>
              <w:right w:val="single" w:sz="4" w:space="0" w:color="auto"/>
            </w:tcBorders>
            <w:shd w:val="clear" w:color="auto" w:fill="auto"/>
          </w:tcPr>
          <w:p w:rsidR="00C002B0" w:rsidRPr="000E71AC" w:rsidRDefault="00C002B0" w:rsidP="001C3463">
            <w:r w:rsidRPr="000E71AC">
              <w:rPr>
                <w:lang w:eastAsia="pl-PL"/>
              </w:rPr>
              <w:t>P6</w:t>
            </w:r>
            <w:r>
              <w:rPr>
                <w:lang w:eastAsia="pl-PL"/>
              </w:rPr>
              <w:t>U</w:t>
            </w:r>
            <w:r w:rsidRPr="000E71AC">
              <w:rPr>
                <w:lang w:eastAsia="pl-PL"/>
              </w:rPr>
              <w:t>_K</w:t>
            </w:r>
          </w:p>
        </w:tc>
        <w:tc>
          <w:tcPr>
            <w:tcW w:w="1712" w:type="pct"/>
            <w:tcBorders>
              <w:top w:val="single" w:sz="4" w:space="0" w:color="000000"/>
              <w:left w:val="single" w:sz="4" w:space="0" w:color="auto"/>
              <w:bottom w:val="single" w:sz="4" w:space="0" w:color="000000"/>
              <w:right w:val="single" w:sz="4" w:space="0" w:color="000000"/>
            </w:tcBorders>
            <w:shd w:val="clear" w:color="auto" w:fill="auto"/>
          </w:tcPr>
          <w:p w:rsidR="00C002B0" w:rsidRDefault="00C002B0" w:rsidP="001C3463">
            <w:pPr>
              <w:autoSpaceDE w:val="0"/>
              <w:snapToGrid w:val="0"/>
            </w:pPr>
            <w:r>
              <w:t>P6S_</w:t>
            </w:r>
            <w:r w:rsidRPr="000E71AC">
              <w:t>KK</w:t>
            </w:r>
            <w:r>
              <w:t>_1.4</w:t>
            </w:r>
          </w:p>
          <w:p w:rsidR="00C002B0" w:rsidRPr="000E71AC" w:rsidRDefault="00C002B0" w:rsidP="001C3463">
            <w:pPr>
              <w:snapToGrid w:val="0"/>
            </w:pPr>
            <w:r>
              <w:t>P6S_</w:t>
            </w:r>
            <w:r>
              <w:rPr>
                <w:lang w:eastAsia="pl-PL"/>
              </w:rPr>
              <w:t>KK</w:t>
            </w:r>
            <w:r>
              <w:t>_5.4</w:t>
            </w:r>
          </w:p>
        </w:tc>
      </w:tr>
      <w:tr w:rsidR="00C002B0" w:rsidRPr="000E71AC" w:rsidTr="001C3463">
        <w:tc>
          <w:tcPr>
            <w:tcW w:w="438" w:type="pct"/>
            <w:tcBorders>
              <w:top w:val="single" w:sz="4" w:space="0" w:color="000000"/>
              <w:left w:val="single" w:sz="4" w:space="0" w:color="000000"/>
              <w:bottom w:val="single" w:sz="4" w:space="0" w:color="000000"/>
            </w:tcBorders>
            <w:shd w:val="clear" w:color="auto" w:fill="auto"/>
          </w:tcPr>
          <w:p w:rsidR="00C002B0" w:rsidRPr="000E71AC" w:rsidRDefault="00C002B0" w:rsidP="001C3463">
            <w:pPr>
              <w:rPr>
                <w:lang w:eastAsia="pl-PL"/>
              </w:rPr>
            </w:pPr>
            <w:r>
              <w:rPr>
                <w:lang w:eastAsia="pl-PL"/>
              </w:rPr>
              <w:t>MI_</w:t>
            </w:r>
            <w:r w:rsidRPr="000E71AC">
              <w:rPr>
                <w:lang w:eastAsia="pl-PL"/>
              </w:rPr>
              <w:t>K02</w:t>
            </w:r>
          </w:p>
        </w:tc>
        <w:tc>
          <w:tcPr>
            <w:tcW w:w="2250" w:type="pct"/>
            <w:tcBorders>
              <w:top w:val="single" w:sz="4" w:space="0" w:color="000000"/>
              <w:left w:val="single" w:sz="4" w:space="0" w:color="000000"/>
              <w:bottom w:val="single" w:sz="4" w:space="0" w:color="000000"/>
              <w:right w:val="single" w:sz="4" w:space="0" w:color="auto"/>
            </w:tcBorders>
            <w:shd w:val="clear" w:color="auto" w:fill="auto"/>
          </w:tcPr>
          <w:p w:rsidR="00C002B0" w:rsidRPr="000E71AC" w:rsidRDefault="00C002B0" w:rsidP="001C3463">
            <w:pPr>
              <w:snapToGrid w:val="0"/>
              <w:rPr>
                <w:sz w:val="20"/>
                <w:szCs w:val="20"/>
              </w:rPr>
            </w:pPr>
            <w:r w:rsidRPr="000E71AC">
              <w:rPr>
                <w:sz w:val="20"/>
                <w:szCs w:val="20"/>
              </w:rPr>
              <w:t xml:space="preserve">Aktywnego włączania się w komunikację społeczną budującą społeczeństwo </w:t>
            </w:r>
            <w:r w:rsidRPr="000E71AC">
              <w:rPr>
                <w:sz w:val="20"/>
                <w:szCs w:val="20"/>
              </w:rPr>
              <w:lastRenderedPageBreak/>
              <w:t xml:space="preserve">obywatelskie. Wykorzystuje swoje umiejętności dla dobra wspólnego. </w:t>
            </w:r>
          </w:p>
        </w:tc>
        <w:tc>
          <w:tcPr>
            <w:tcW w:w="600" w:type="pct"/>
            <w:tcBorders>
              <w:top w:val="single" w:sz="4" w:space="0" w:color="000000"/>
              <w:left w:val="single" w:sz="4" w:space="0" w:color="auto"/>
              <w:bottom w:val="single" w:sz="4" w:space="0" w:color="000000"/>
            </w:tcBorders>
            <w:shd w:val="clear" w:color="auto" w:fill="auto"/>
          </w:tcPr>
          <w:p w:rsidR="00C002B0" w:rsidRPr="000E71AC" w:rsidRDefault="00C002B0" w:rsidP="001C3463">
            <w:r w:rsidRPr="000E71AC">
              <w:rPr>
                <w:lang w:eastAsia="pl-PL"/>
              </w:rPr>
              <w:lastRenderedPageBreak/>
              <w:t>P6</w:t>
            </w:r>
            <w:r>
              <w:rPr>
                <w:lang w:eastAsia="pl-PL"/>
              </w:rPr>
              <w:t>U</w:t>
            </w:r>
            <w:r w:rsidRPr="000E71AC">
              <w:rPr>
                <w:lang w:eastAsia="pl-PL"/>
              </w:rPr>
              <w:t>_K</w:t>
            </w:r>
          </w:p>
        </w:tc>
        <w:tc>
          <w:tcPr>
            <w:tcW w:w="1712" w:type="pct"/>
            <w:tcBorders>
              <w:top w:val="single" w:sz="4" w:space="0" w:color="000000"/>
              <w:left w:val="single" w:sz="4" w:space="0" w:color="auto"/>
              <w:bottom w:val="single" w:sz="4" w:space="0" w:color="000000"/>
              <w:right w:val="single" w:sz="4" w:space="0" w:color="000000"/>
            </w:tcBorders>
            <w:shd w:val="clear" w:color="auto" w:fill="auto"/>
          </w:tcPr>
          <w:p w:rsidR="00C002B0" w:rsidRDefault="00C002B0" w:rsidP="001C3463">
            <w:pPr>
              <w:autoSpaceDE w:val="0"/>
              <w:snapToGrid w:val="0"/>
            </w:pPr>
            <w:r>
              <w:t>P6S_</w:t>
            </w:r>
            <w:r w:rsidRPr="000E71AC">
              <w:rPr>
                <w:lang w:eastAsia="pl-PL"/>
              </w:rPr>
              <w:t>KO</w:t>
            </w:r>
            <w:r>
              <w:t>_1.4</w:t>
            </w:r>
          </w:p>
          <w:p w:rsidR="00C002B0" w:rsidRPr="000E71AC" w:rsidRDefault="00C002B0" w:rsidP="001C3463">
            <w:pPr>
              <w:autoSpaceDE w:val="0"/>
              <w:snapToGrid w:val="0"/>
              <w:rPr>
                <w:lang w:eastAsia="pl-PL"/>
              </w:rPr>
            </w:pPr>
            <w:r>
              <w:lastRenderedPageBreak/>
              <w:t>P6S_</w:t>
            </w:r>
            <w:r>
              <w:rPr>
                <w:lang w:eastAsia="pl-PL"/>
              </w:rPr>
              <w:t>KO</w:t>
            </w:r>
            <w:r>
              <w:t>_5.4</w:t>
            </w:r>
          </w:p>
        </w:tc>
      </w:tr>
      <w:tr w:rsidR="00C002B0" w:rsidRPr="000E71AC" w:rsidTr="001C3463">
        <w:tc>
          <w:tcPr>
            <w:tcW w:w="438" w:type="pct"/>
            <w:tcBorders>
              <w:top w:val="single" w:sz="4" w:space="0" w:color="000000"/>
              <w:left w:val="single" w:sz="4" w:space="0" w:color="000000"/>
              <w:bottom w:val="single" w:sz="4" w:space="0" w:color="000000"/>
            </w:tcBorders>
            <w:shd w:val="clear" w:color="auto" w:fill="auto"/>
          </w:tcPr>
          <w:p w:rsidR="00C002B0" w:rsidRPr="000E71AC" w:rsidRDefault="00C002B0" w:rsidP="001C3463">
            <w:pPr>
              <w:rPr>
                <w:lang w:eastAsia="pl-PL"/>
              </w:rPr>
            </w:pPr>
            <w:r>
              <w:rPr>
                <w:lang w:eastAsia="pl-PL"/>
              </w:rPr>
              <w:lastRenderedPageBreak/>
              <w:t>MI_</w:t>
            </w:r>
            <w:r w:rsidRPr="000E71AC">
              <w:rPr>
                <w:lang w:eastAsia="pl-PL"/>
              </w:rPr>
              <w:t>K03</w:t>
            </w:r>
          </w:p>
        </w:tc>
        <w:tc>
          <w:tcPr>
            <w:tcW w:w="2250" w:type="pct"/>
            <w:tcBorders>
              <w:top w:val="single" w:sz="4" w:space="0" w:color="000000"/>
              <w:left w:val="single" w:sz="4" w:space="0" w:color="000000"/>
              <w:bottom w:val="single" w:sz="4" w:space="0" w:color="000000"/>
              <w:right w:val="single" w:sz="4" w:space="0" w:color="auto"/>
            </w:tcBorders>
            <w:shd w:val="clear" w:color="auto" w:fill="auto"/>
          </w:tcPr>
          <w:p w:rsidR="00C002B0" w:rsidRPr="000E71AC" w:rsidRDefault="00C002B0" w:rsidP="001C3463">
            <w:pPr>
              <w:snapToGrid w:val="0"/>
              <w:rPr>
                <w:bCs/>
                <w:sz w:val="20"/>
                <w:szCs w:val="20"/>
              </w:rPr>
            </w:pPr>
            <w:r w:rsidRPr="000E71AC">
              <w:rPr>
                <w:bCs/>
                <w:sz w:val="20"/>
                <w:szCs w:val="20"/>
              </w:rPr>
              <w:t>Przejawiania inicjatywy, jest przedsiębiorczy</w:t>
            </w:r>
          </w:p>
        </w:tc>
        <w:tc>
          <w:tcPr>
            <w:tcW w:w="600" w:type="pct"/>
            <w:tcBorders>
              <w:top w:val="single" w:sz="4" w:space="0" w:color="000000"/>
              <w:left w:val="single" w:sz="4" w:space="0" w:color="auto"/>
              <w:bottom w:val="single" w:sz="4" w:space="0" w:color="000000"/>
            </w:tcBorders>
            <w:shd w:val="clear" w:color="auto" w:fill="auto"/>
          </w:tcPr>
          <w:p w:rsidR="00C002B0" w:rsidRPr="000E71AC" w:rsidRDefault="00C002B0" w:rsidP="001C3463">
            <w:r w:rsidRPr="000E71AC">
              <w:rPr>
                <w:lang w:eastAsia="pl-PL"/>
              </w:rPr>
              <w:t>P6</w:t>
            </w:r>
            <w:r>
              <w:rPr>
                <w:lang w:eastAsia="pl-PL"/>
              </w:rPr>
              <w:t>U</w:t>
            </w:r>
            <w:r w:rsidRPr="000E71AC">
              <w:rPr>
                <w:lang w:eastAsia="pl-PL"/>
              </w:rPr>
              <w:t>_K</w:t>
            </w:r>
          </w:p>
        </w:tc>
        <w:tc>
          <w:tcPr>
            <w:tcW w:w="1712" w:type="pct"/>
            <w:tcBorders>
              <w:top w:val="single" w:sz="4" w:space="0" w:color="000000"/>
              <w:left w:val="single" w:sz="4" w:space="0" w:color="auto"/>
              <w:bottom w:val="single" w:sz="4" w:space="0" w:color="000000"/>
              <w:right w:val="single" w:sz="4" w:space="0" w:color="000000"/>
            </w:tcBorders>
            <w:shd w:val="clear" w:color="auto" w:fill="auto"/>
          </w:tcPr>
          <w:p w:rsidR="00C002B0" w:rsidRDefault="00C002B0" w:rsidP="001C3463">
            <w:pPr>
              <w:autoSpaceDE w:val="0"/>
              <w:snapToGrid w:val="0"/>
            </w:pPr>
            <w:r>
              <w:t>P6S_</w:t>
            </w:r>
            <w:r w:rsidRPr="000E71AC">
              <w:rPr>
                <w:lang w:eastAsia="pl-PL"/>
              </w:rPr>
              <w:t>KO</w:t>
            </w:r>
            <w:r>
              <w:t>_1.4</w:t>
            </w:r>
          </w:p>
          <w:p w:rsidR="00C002B0" w:rsidRPr="000E71AC" w:rsidRDefault="00C002B0" w:rsidP="001C3463">
            <w:pPr>
              <w:autoSpaceDE w:val="0"/>
              <w:snapToGrid w:val="0"/>
              <w:rPr>
                <w:lang w:eastAsia="pl-PL"/>
              </w:rPr>
            </w:pPr>
            <w:r>
              <w:t>P6S_</w:t>
            </w:r>
            <w:r>
              <w:rPr>
                <w:lang w:eastAsia="pl-PL"/>
              </w:rPr>
              <w:t>KO</w:t>
            </w:r>
            <w:r>
              <w:t>_5.4</w:t>
            </w:r>
          </w:p>
        </w:tc>
      </w:tr>
      <w:tr w:rsidR="00C002B0" w:rsidRPr="000E71AC" w:rsidTr="001C3463">
        <w:tc>
          <w:tcPr>
            <w:tcW w:w="438" w:type="pct"/>
            <w:tcBorders>
              <w:top w:val="single" w:sz="4" w:space="0" w:color="000000"/>
              <w:left w:val="single" w:sz="4" w:space="0" w:color="000000"/>
              <w:bottom w:val="single" w:sz="4" w:space="0" w:color="000000"/>
            </w:tcBorders>
            <w:shd w:val="clear" w:color="auto" w:fill="auto"/>
          </w:tcPr>
          <w:p w:rsidR="00C002B0" w:rsidRPr="000E71AC" w:rsidRDefault="00C002B0" w:rsidP="001C3463">
            <w:pPr>
              <w:rPr>
                <w:lang w:eastAsia="pl-PL"/>
              </w:rPr>
            </w:pPr>
            <w:r>
              <w:rPr>
                <w:lang w:eastAsia="pl-PL"/>
              </w:rPr>
              <w:t>MI_</w:t>
            </w:r>
            <w:r w:rsidRPr="000E71AC">
              <w:rPr>
                <w:lang w:eastAsia="pl-PL"/>
              </w:rPr>
              <w:t>K04</w:t>
            </w:r>
          </w:p>
        </w:tc>
        <w:tc>
          <w:tcPr>
            <w:tcW w:w="2250" w:type="pct"/>
            <w:tcBorders>
              <w:top w:val="single" w:sz="4" w:space="0" w:color="000000"/>
              <w:left w:val="single" w:sz="4" w:space="0" w:color="000000"/>
              <w:bottom w:val="single" w:sz="4" w:space="0" w:color="000000"/>
              <w:right w:val="single" w:sz="4" w:space="0" w:color="auto"/>
            </w:tcBorders>
            <w:shd w:val="clear" w:color="auto" w:fill="auto"/>
          </w:tcPr>
          <w:p w:rsidR="00C002B0" w:rsidRPr="000E71AC" w:rsidRDefault="00C002B0" w:rsidP="001C3463">
            <w:pPr>
              <w:snapToGrid w:val="0"/>
              <w:rPr>
                <w:sz w:val="20"/>
                <w:szCs w:val="20"/>
              </w:rPr>
            </w:pPr>
            <w:r w:rsidRPr="000E71AC">
              <w:rPr>
                <w:sz w:val="20"/>
                <w:szCs w:val="20"/>
              </w:rPr>
              <w:t>Przestrzegania zasad etyki zawodowej, szczególnie w odniesieniu do przestrzeni Internetu i mediów. Rozumie społeczną szkodliwość manipulacji i dezinformacji.</w:t>
            </w:r>
          </w:p>
        </w:tc>
        <w:tc>
          <w:tcPr>
            <w:tcW w:w="600" w:type="pct"/>
            <w:tcBorders>
              <w:top w:val="single" w:sz="4" w:space="0" w:color="000000"/>
              <w:left w:val="single" w:sz="4" w:space="0" w:color="auto"/>
              <w:bottom w:val="single" w:sz="4" w:space="0" w:color="000000"/>
            </w:tcBorders>
            <w:shd w:val="clear" w:color="auto" w:fill="auto"/>
          </w:tcPr>
          <w:p w:rsidR="00C002B0" w:rsidRPr="000E71AC" w:rsidRDefault="00C002B0" w:rsidP="001C3463">
            <w:r w:rsidRPr="000E71AC">
              <w:rPr>
                <w:lang w:eastAsia="pl-PL"/>
              </w:rPr>
              <w:t>P6</w:t>
            </w:r>
            <w:r>
              <w:rPr>
                <w:lang w:eastAsia="pl-PL"/>
              </w:rPr>
              <w:t>U</w:t>
            </w:r>
            <w:r w:rsidRPr="000E71AC">
              <w:rPr>
                <w:lang w:eastAsia="pl-PL"/>
              </w:rPr>
              <w:t>_K</w:t>
            </w:r>
          </w:p>
        </w:tc>
        <w:tc>
          <w:tcPr>
            <w:tcW w:w="1712" w:type="pct"/>
            <w:tcBorders>
              <w:top w:val="single" w:sz="4" w:space="0" w:color="000000"/>
              <w:left w:val="single" w:sz="4" w:space="0" w:color="auto"/>
              <w:bottom w:val="single" w:sz="4" w:space="0" w:color="000000"/>
              <w:right w:val="single" w:sz="4" w:space="0" w:color="000000"/>
            </w:tcBorders>
            <w:shd w:val="clear" w:color="auto" w:fill="auto"/>
          </w:tcPr>
          <w:p w:rsidR="00C002B0" w:rsidRDefault="00C002B0" w:rsidP="001C3463">
            <w:pPr>
              <w:autoSpaceDE w:val="0"/>
              <w:snapToGrid w:val="0"/>
            </w:pPr>
            <w:r>
              <w:t>P6S_</w:t>
            </w:r>
            <w:r w:rsidRPr="000E71AC">
              <w:rPr>
                <w:lang w:eastAsia="pl-PL"/>
              </w:rPr>
              <w:t>KR</w:t>
            </w:r>
            <w:r>
              <w:t>_1.4</w:t>
            </w:r>
          </w:p>
          <w:p w:rsidR="00C002B0" w:rsidRPr="000E71AC" w:rsidRDefault="00C002B0" w:rsidP="001C3463">
            <w:pPr>
              <w:autoSpaceDE w:val="0"/>
              <w:snapToGrid w:val="0"/>
              <w:rPr>
                <w:lang w:eastAsia="pl-PL"/>
              </w:rPr>
            </w:pPr>
            <w:r>
              <w:t>P6S_</w:t>
            </w:r>
            <w:r>
              <w:rPr>
                <w:lang w:eastAsia="pl-PL"/>
              </w:rPr>
              <w:t>KR</w:t>
            </w:r>
            <w:r>
              <w:t>_5.4</w:t>
            </w:r>
          </w:p>
        </w:tc>
      </w:tr>
    </w:tbl>
    <w:p w:rsidR="00C002B0" w:rsidRPr="000E71AC" w:rsidRDefault="00C002B0" w:rsidP="00C002B0">
      <w:pPr>
        <w:rPr>
          <w:b/>
          <w:u w:val="single"/>
        </w:rPr>
      </w:pPr>
    </w:p>
    <w:p w:rsidR="00C002B0" w:rsidRPr="000E71AC" w:rsidRDefault="00C002B0" w:rsidP="00C002B0"/>
    <w:p w:rsidR="00C002B0" w:rsidRDefault="00C002B0" w:rsidP="00C002B0">
      <w:r>
        <w:t>1.4 – nauki humanistyczne, językoznawstwo</w:t>
      </w:r>
    </w:p>
    <w:p w:rsidR="00C002B0" w:rsidRDefault="00C002B0" w:rsidP="00C002B0">
      <w:r>
        <w:t xml:space="preserve">5.4 – nauki społeczne, nauka o komunikacji społecznej i mediach </w:t>
      </w:r>
    </w:p>
    <w:p w:rsidR="00C002B0" w:rsidRDefault="00C002B0" w:rsidP="00C002B0">
      <w:r>
        <w:t>5.6 – nauki społeczne, nauka o</w:t>
      </w:r>
      <w:r w:rsidRPr="0094715E">
        <w:t xml:space="preserve"> zarządzaniu i jakości</w:t>
      </w:r>
    </w:p>
    <w:p w:rsidR="00C002B0" w:rsidRPr="000E71AC" w:rsidRDefault="00C002B0" w:rsidP="00C002B0">
      <w:r>
        <w:t>5.7 – nauki społeczne, nauki prawne</w:t>
      </w:r>
    </w:p>
    <w:p w:rsidR="00CD7798" w:rsidRPr="000E71AC" w:rsidRDefault="00CD7798" w:rsidP="00CD7798">
      <w:pPr>
        <w:jc w:val="both"/>
        <w:rPr>
          <w:b/>
        </w:rPr>
      </w:pPr>
    </w:p>
    <w:p w:rsidR="00CD7798" w:rsidRPr="000E71AC" w:rsidRDefault="00CD7798" w:rsidP="00CD7798">
      <w:pPr>
        <w:rPr>
          <w:b/>
          <w:u w:val="single"/>
        </w:rPr>
      </w:pPr>
    </w:p>
    <w:p w:rsidR="00951269" w:rsidRDefault="00951269" w:rsidP="00CD7798">
      <w:pPr>
        <w:sectPr w:rsidR="00951269" w:rsidSect="00951269">
          <w:pgSz w:w="16838" w:h="11906" w:orient="landscape"/>
          <w:pgMar w:top="1417" w:right="1417" w:bottom="1417" w:left="1417" w:header="708" w:footer="708" w:gutter="0"/>
          <w:cols w:space="708"/>
          <w:docGrid w:linePitch="360"/>
        </w:sectPr>
      </w:pPr>
    </w:p>
    <w:p w:rsidR="00CD7798" w:rsidRPr="00951269" w:rsidRDefault="00AA7407" w:rsidP="00CE7316">
      <w:pPr>
        <w:pStyle w:val="Nagwek1"/>
      </w:pPr>
      <w:bookmarkStart w:id="2" w:name="_Toc84413575"/>
      <w:r w:rsidRPr="00951269">
        <w:lastRenderedPageBreak/>
        <w:t>Plany studiów</w:t>
      </w:r>
      <w:r w:rsidR="0065774D">
        <w:t xml:space="preserve"> dla cyklu kształcenia</w:t>
      </w:r>
      <w:r w:rsidRPr="00951269">
        <w:t xml:space="preserve"> kierunku </w:t>
      </w:r>
      <w:r w:rsidR="00E65902">
        <w:t>M</w:t>
      </w:r>
      <w:r w:rsidRPr="00951269">
        <w:t xml:space="preserve">arketing internetowy </w:t>
      </w:r>
      <w:r w:rsidR="0065774D">
        <w:t xml:space="preserve">od roku akademickiego </w:t>
      </w:r>
      <w:r w:rsidRPr="00951269">
        <w:t>202</w:t>
      </w:r>
      <w:r w:rsidR="00C002B0">
        <w:t>0</w:t>
      </w:r>
      <w:r w:rsidRPr="00951269">
        <w:t xml:space="preserve"> 202</w:t>
      </w:r>
      <w:r w:rsidR="00C002B0">
        <w:t>1</w:t>
      </w:r>
      <w:bookmarkEnd w:id="2"/>
    </w:p>
    <w:p w:rsidR="00CD7798" w:rsidRDefault="00CD7798" w:rsidP="00CD7798"/>
    <w:p w:rsidR="0065774D" w:rsidRDefault="0065774D" w:rsidP="0065774D">
      <w:pPr>
        <w:rPr>
          <w:rFonts w:ascii="Times New Roman" w:hAnsi="Times New Roman"/>
          <w:b/>
          <w:bCs/>
          <w:sz w:val="28"/>
          <w:szCs w:val="28"/>
        </w:rPr>
      </w:pPr>
    </w:p>
    <w:p w:rsidR="0065774D" w:rsidRPr="0065774D" w:rsidRDefault="0065774D" w:rsidP="0065774D">
      <w:pPr>
        <w:rPr>
          <w:rFonts w:ascii="Times New Roman" w:hAnsi="Times New Roman"/>
          <w:b/>
          <w:bCs/>
          <w:sz w:val="28"/>
          <w:szCs w:val="28"/>
        </w:rPr>
      </w:pPr>
      <w:r w:rsidRPr="0065774D">
        <w:rPr>
          <w:rFonts w:ascii="Times New Roman" w:hAnsi="Times New Roman"/>
          <w:b/>
          <w:bCs/>
          <w:sz w:val="28"/>
          <w:szCs w:val="28"/>
        </w:rPr>
        <w:t>Karpacka Państwowa Uczelnia w Krośnie</w:t>
      </w:r>
    </w:p>
    <w:p w:rsidR="0065774D" w:rsidRPr="0065774D" w:rsidRDefault="0065774D" w:rsidP="0065774D">
      <w:pPr>
        <w:rPr>
          <w:rFonts w:ascii="Times New Roman" w:hAnsi="Times New Roman"/>
          <w:b/>
          <w:bCs/>
          <w:sz w:val="28"/>
          <w:szCs w:val="28"/>
        </w:rPr>
      </w:pPr>
      <w:r w:rsidRPr="0065774D">
        <w:rPr>
          <w:rFonts w:ascii="Times New Roman" w:hAnsi="Times New Roman"/>
          <w:b/>
          <w:bCs/>
          <w:sz w:val="28"/>
          <w:szCs w:val="28"/>
        </w:rPr>
        <w:t>Kierunek: Marketing internetowy</w:t>
      </w:r>
    </w:p>
    <w:p w:rsidR="0065774D" w:rsidRPr="0065774D" w:rsidRDefault="0065774D" w:rsidP="0065774D">
      <w:pPr>
        <w:rPr>
          <w:rFonts w:ascii="Times New Roman" w:hAnsi="Times New Roman"/>
          <w:b/>
          <w:bCs/>
          <w:color w:val="FF0000"/>
          <w:sz w:val="28"/>
          <w:szCs w:val="28"/>
        </w:rPr>
      </w:pPr>
      <w:r w:rsidRPr="0065774D">
        <w:rPr>
          <w:rFonts w:ascii="Times New Roman" w:hAnsi="Times New Roman"/>
          <w:b/>
          <w:bCs/>
          <w:sz w:val="28"/>
          <w:szCs w:val="28"/>
        </w:rPr>
        <w:t xml:space="preserve">Poziom: Studia I stopnia – licencjackie </w:t>
      </w:r>
    </w:p>
    <w:p w:rsidR="0065774D" w:rsidRPr="0065774D" w:rsidRDefault="0065774D" w:rsidP="0065774D">
      <w:pPr>
        <w:rPr>
          <w:rFonts w:ascii="Times New Roman" w:hAnsi="Times New Roman"/>
          <w:b/>
          <w:bCs/>
          <w:sz w:val="28"/>
          <w:szCs w:val="28"/>
        </w:rPr>
      </w:pPr>
      <w:r w:rsidRPr="0065774D">
        <w:rPr>
          <w:rFonts w:ascii="Times New Roman" w:hAnsi="Times New Roman"/>
          <w:b/>
          <w:bCs/>
          <w:sz w:val="28"/>
          <w:szCs w:val="28"/>
        </w:rPr>
        <w:t>Profil: Praktyczny</w:t>
      </w:r>
    </w:p>
    <w:p w:rsidR="0065774D" w:rsidRPr="0065774D" w:rsidRDefault="0065774D" w:rsidP="0065774D">
      <w:pPr>
        <w:rPr>
          <w:rFonts w:ascii="Times New Roman" w:hAnsi="Times New Roman"/>
          <w:b/>
          <w:bCs/>
          <w:sz w:val="28"/>
          <w:szCs w:val="28"/>
        </w:rPr>
      </w:pPr>
      <w:r w:rsidRPr="0065774D">
        <w:rPr>
          <w:rFonts w:ascii="Times New Roman" w:hAnsi="Times New Roman"/>
          <w:b/>
          <w:bCs/>
          <w:sz w:val="28"/>
          <w:szCs w:val="28"/>
        </w:rPr>
        <w:t>Forma: Stacjonarne</w:t>
      </w:r>
    </w:p>
    <w:p w:rsidR="0065774D" w:rsidRPr="0065774D" w:rsidRDefault="0065774D" w:rsidP="0065774D">
      <w:pPr>
        <w:rPr>
          <w:rFonts w:ascii="Times New Roman" w:hAnsi="Times New Roman"/>
          <w:b/>
          <w:bCs/>
          <w:sz w:val="28"/>
          <w:szCs w:val="28"/>
        </w:rPr>
      </w:pPr>
      <w:r w:rsidRPr="0065774D">
        <w:rPr>
          <w:rFonts w:ascii="Times New Roman" w:hAnsi="Times New Roman"/>
          <w:b/>
          <w:bCs/>
          <w:sz w:val="28"/>
          <w:szCs w:val="28"/>
        </w:rPr>
        <w:t>Cykl kształcenia od roku akademickiego: 202</w:t>
      </w:r>
      <w:r w:rsidR="00C002B0">
        <w:rPr>
          <w:rFonts w:ascii="Times New Roman" w:hAnsi="Times New Roman"/>
          <w:b/>
          <w:bCs/>
          <w:sz w:val="28"/>
          <w:szCs w:val="28"/>
        </w:rPr>
        <w:t>0</w:t>
      </w:r>
      <w:r w:rsidRPr="0065774D">
        <w:rPr>
          <w:rFonts w:ascii="Times New Roman" w:hAnsi="Times New Roman"/>
          <w:b/>
          <w:bCs/>
          <w:sz w:val="28"/>
          <w:szCs w:val="28"/>
        </w:rPr>
        <w:t>/202</w:t>
      </w:r>
      <w:r w:rsidR="00C002B0">
        <w:rPr>
          <w:rFonts w:ascii="Times New Roman" w:hAnsi="Times New Roman"/>
          <w:b/>
          <w:bCs/>
          <w:sz w:val="28"/>
          <w:szCs w:val="28"/>
        </w:rPr>
        <w:t>1</w:t>
      </w:r>
    </w:p>
    <w:p w:rsidR="0065774D" w:rsidRPr="0065774D" w:rsidRDefault="0065774D" w:rsidP="0065774D">
      <w:pPr>
        <w:rPr>
          <w:b/>
          <w:bCs/>
          <w:sz w:val="28"/>
          <w:szCs w:val="28"/>
        </w:rPr>
      </w:pPr>
    </w:p>
    <w:p w:rsidR="0065774D" w:rsidRDefault="0065774D">
      <w:pPr>
        <w:spacing w:after="0" w:line="240" w:lineRule="auto"/>
      </w:pPr>
      <w:r>
        <w:br w:type="page"/>
      </w:r>
    </w:p>
    <w:p w:rsidR="0065774D" w:rsidRDefault="0065774D" w:rsidP="0065774D">
      <w:pPr>
        <w:sectPr w:rsidR="0065774D">
          <w:pgSz w:w="11906" w:h="16838"/>
          <w:pgMar w:top="1417" w:right="1417" w:bottom="1417" w:left="1417" w:header="708" w:footer="708" w:gutter="0"/>
          <w:cols w:space="708"/>
        </w:sectPr>
      </w:pPr>
    </w:p>
    <w:tbl>
      <w:tblPr>
        <w:tblW w:w="15538" w:type="dxa"/>
        <w:tblInd w:w="75" w:type="dxa"/>
        <w:tblCellMar>
          <w:left w:w="70" w:type="dxa"/>
          <w:right w:w="70" w:type="dxa"/>
        </w:tblCellMar>
        <w:tblLook w:val="04A0"/>
      </w:tblPr>
      <w:tblGrid>
        <w:gridCol w:w="376"/>
        <w:gridCol w:w="1732"/>
        <w:gridCol w:w="522"/>
        <w:gridCol w:w="180"/>
        <w:gridCol w:w="380"/>
        <w:gridCol w:w="500"/>
        <w:gridCol w:w="558"/>
        <w:gridCol w:w="558"/>
        <w:gridCol w:w="300"/>
        <w:gridCol w:w="500"/>
        <w:gridCol w:w="558"/>
        <w:gridCol w:w="558"/>
        <w:gridCol w:w="300"/>
        <w:gridCol w:w="500"/>
        <w:gridCol w:w="558"/>
        <w:gridCol w:w="558"/>
        <w:gridCol w:w="300"/>
        <w:gridCol w:w="500"/>
        <w:gridCol w:w="558"/>
        <w:gridCol w:w="558"/>
        <w:gridCol w:w="300"/>
        <w:gridCol w:w="500"/>
        <w:gridCol w:w="558"/>
        <w:gridCol w:w="558"/>
        <w:gridCol w:w="300"/>
        <w:gridCol w:w="500"/>
        <w:gridCol w:w="558"/>
        <w:gridCol w:w="558"/>
        <w:gridCol w:w="594"/>
        <w:gridCol w:w="558"/>
      </w:tblGrid>
      <w:tr w:rsidR="00C002B0" w:rsidRPr="00C002B0" w:rsidTr="00E65902">
        <w:trPr>
          <w:trHeight w:val="405"/>
        </w:trPr>
        <w:tc>
          <w:tcPr>
            <w:tcW w:w="376" w:type="dxa"/>
            <w:vMerge w:val="restart"/>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lastRenderedPageBreak/>
              <w:t>Lp.</w:t>
            </w:r>
          </w:p>
        </w:tc>
        <w:tc>
          <w:tcPr>
            <w:tcW w:w="1732" w:type="dxa"/>
            <w:vMerge w:val="restart"/>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Nazwa przedmiotu</w:t>
            </w:r>
          </w:p>
        </w:tc>
        <w:tc>
          <w:tcPr>
            <w:tcW w:w="522"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proofErr w:type="spellStart"/>
            <w:r w:rsidRPr="00C002B0">
              <w:rPr>
                <w:rFonts w:ascii="Times New Roman" w:eastAsia="Times New Roman" w:hAnsi="Times New Roman"/>
                <w:b/>
                <w:bCs/>
                <w:color w:val="000000"/>
                <w:sz w:val="16"/>
                <w:szCs w:val="16"/>
                <w:lang w:eastAsia="pl-PL"/>
              </w:rPr>
              <w:t>Egz</w:t>
            </w:r>
            <w:proofErr w:type="spellEnd"/>
            <w:r w:rsidRPr="00C002B0">
              <w:rPr>
                <w:rFonts w:ascii="Times New Roman" w:eastAsia="Times New Roman" w:hAnsi="Times New Roman"/>
                <w:b/>
                <w:bCs/>
                <w:color w:val="000000"/>
                <w:sz w:val="16"/>
                <w:szCs w:val="16"/>
                <w:lang w:eastAsia="pl-PL"/>
              </w:rPr>
              <w:t xml:space="preserve"> po </w:t>
            </w:r>
            <w:proofErr w:type="spellStart"/>
            <w:r w:rsidRPr="00C002B0">
              <w:rPr>
                <w:rFonts w:ascii="Times New Roman" w:eastAsia="Times New Roman" w:hAnsi="Times New Roman"/>
                <w:b/>
                <w:bCs/>
                <w:color w:val="000000"/>
                <w:sz w:val="16"/>
                <w:szCs w:val="16"/>
                <w:lang w:eastAsia="pl-PL"/>
              </w:rPr>
              <w:t>sem</w:t>
            </w:r>
            <w:proofErr w:type="spellEnd"/>
            <w:r w:rsidRPr="00C002B0">
              <w:rPr>
                <w:rFonts w:ascii="Times New Roman" w:eastAsia="Times New Roman" w:hAnsi="Times New Roman"/>
                <w:b/>
                <w:bCs/>
                <w:color w:val="000000"/>
                <w:sz w:val="16"/>
                <w:szCs w:val="16"/>
                <w:lang w:eastAsia="pl-PL"/>
              </w:rPr>
              <w:t>/ zalicz</w:t>
            </w:r>
          </w:p>
        </w:tc>
        <w:tc>
          <w:tcPr>
            <w:tcW w:w="180" w:type="dxa"/>
            <w:tcBorders>
              <w:top w:val="single" w:sz="4" w:space="0" w:color="000000"/>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3912" w:type="dxa"/>
            <w:gridSpan w:val="8"/>
            <w:tcBorders>
              <w:top w:val="single" w:sz="4" w:space="0" w:color="000000"/>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xml:space="preserve">Rok I </w:t>
            </w:r>
          </w:p>
        </w:tc>
        <w:tc>
          <w:tcPr>
            <w:tcW w:w="3832" w:type="dxa"/>
            <w:gridSpan w:val="8"/>
            <w:tcBorders>
              <w:top w:val="single" w:sz="4" w:space="0" w:color="000000"/>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xml:space="preserve">Rok II  </w:t>
            </w:r>
          </w:p>
        </w:tc>
        <w:tc>
          <w:tcPr>
            <w:tcW w:w="3832" w:type="dxa"/>
            <w:gridSpan w:val="8"/>
            <w:tcBorders>
              <w:top w:val="single" w:sz="4" w:space="0" w:color="000000"/>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xml:space="preserve">Rok III  </w:t>
            </w:r>
          </w:p>
        </w:tc>
        <w:tc>
          <w:tcPr>
            <w:tcW w:w="594" w:type="dxa"/>
            <w:vMerge w:val="restart"/>
            <w:tcBorders>
              <w:top w:val="single" w:sz="4" w:space="0" w:color="000000"/>
              <w:left w:val="single" w:sz="4" w:space="0" w:color="000000"/>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Suma godzin</w:t>
            </w:r>
          </w:p>
        </w:tc>
        <w:tc>
          <w:tcPr>
            <w:tcW w:w="558" w:type="dxa"/>
            <w:vMerge w:val="restart"/>
            <w:tcBorders>
              <w:top w:val="single" w:sz="4" w:space="0" w:color="000000"/>
              <w:left w:val="single" w:sz="4" w:space="0" w:color="000000"/>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Suma ECTS</w:t>
            </w:r>
          </w:p>
        </w:tc>
      </w:tr>
      <w:tr w:rsidR="00C002B0" w:rsidRPr="00C002B0" w:rsidTr="00E65902">
        <w:trPr>
          <w:trHeight w:val="405"/>
        </w:trPr>
        <w:tc>
          <w:tcPr>
            <w:tcW w:w="376" w:type="dxa"/>
            <w:vMerge/>
            <w:tcBorders>
              <w:top w:val="single" w:sz="4" w:space="0" w:color="000000"/>
              <w:left w:val="single" w:sz="4" w:space="0" w:color="000000"/>
              <w:bottom w:val="single" w:sz="4" w:space="0" w:color="000000"/>
              <w:right w:val="single" w:sz="4" w:space="0" w:color="000000"/>
            </w:tcBorders>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p>
        </w:tc>
        <w:tc>
          <w:tcPr>
            <w:tcW w:w="1732" w:type="dxa"/>
            <w:vMerge/>
            <w:tcBorders>
              <w:top w:val="single" w:sz="4" w:space="0" w:color="000000"/>
              <w:left w:val="single" w:sz="4" w:space="0" w:color="000000"/>
              <w:bottom w:val="single" w:sz="4" w:space="0" w:color="000000"/>
              <w:right w:val="single" w:sz="4" w:space="0" w:color="000000"/>
            </w:tcBorders>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p>
        </w:tc>
        <w:tc>
          <w:tcPr>
            <w:tcW w:w="522" w:type="dxa"/>
            <w:vMerge/>
            <w:tcBorders>
              <w:top w:val="single" w:sz="4" w:space="0" w:color="000000"/>
              <w:left w:val="single" w:sz="4" w:space="0" w:color="000000"/>
              <w:bottom w:val="single" w:sz="4" w:space="0" w:color="000000"/>
              <w:right w:val="single" w:sz="4" w:space="0" w:color="000000"/>
            </w:tcBorders>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p>
        </w:tc>
        <w:tc>
          <w:tcPr>
            <w:tcW w:w="18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1996" w:type="dxa"/>
            <w:gridSpan w:val="4"/>
            <w:tcBorders>
              <w:top w:val="single" w:sz="4" w:space="0" w:color="000000"/>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proofErr w:type="spellStart"/>
            <w:r w:rsidRPr="00C002B0">
              <w:rPr>
                <w:rFonts w:ascii="Times New Roman" w:eastAsia="Times New Roman" w:hAnsi="Times New Roman"/>
                <w:b/>
                <w:bCs/>
                <w:color w:val="000000"/>
                <w:sz w:val="16"/>
                <w:szCs w:val="16"/>
                <w:lang w:eastAsia="pl-PL"/>
              </w:rPr>
              <w:t>sem</w:t>
            </w:r>
            <w:proofErr w:type="spellEnd"/>
            <w:r w:rsidRPr="00C002B0">
              <w:rPr>
                <w:rFonts w:ascii="Times New Roman" w:eastAsia="Times New Roman" w:hAnsi="Times New Roman"/>
                <w:b/>
                <w:bCs/>
                <w:color w:val="000000"/>
                <w:sz w:val="16"/>
                <w:szCs w:val="16"/>
                <w:lang w:eastAsia="pl-PL"/>
              </w:rPr>
              <w:t>. 1</w:t>
            </w:r>
          </w:p>
        </w:tc>
        <w:tc>
          <w:tcPr>
            <w:tcW w:w="1916" w:type="dxa"/>
            <w:gridSpan w:val="4"/>
            <w:tcBorders>
              <w:top w:val="single" w:sz="4" w:space="0" w:color="000000"/>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proofErr w:type="spellStart"/>
            <w:r w:rsidRPr="00C002B0">
              <w:rPr>
                <w:rFonts w:ascii="Times New Roman" w:eastAsia="Times New Roman" w:hAnsi="Times New Roman"/>
                <w:b/>
                <w:bCs/>
                <w:color w:val="000000"/>
                <w:sz w:val="16"/>
                <w:szCs w:val="16"/>
                <w:lang w:eastAsia="pl-PL"/>
              </w:rPr>
              <w:t>sem</w:t>
            </w:r>
            <w:proofErr w:type="spellEnd"/>
            <w:r w:rsidRPr="00C002B0">
              <w:rPr>
                <w:rFonts w:ascii="Times New Roman" w:eastAsia="Times New Roman" w:hAnsi="Times New Roman"/>
                <w:b/>
                <w:bCs/>
                <w:color w:val="000000"/>
                <w:sz w:val="16"/>
                <w:szCs w:val="16"/>
                <w:lang w:eastAsia="pl-PL"/>
              </w:rPr>
              <w:t>. 2</w:t>
            </w:r>
          </w:p>
        </w:tc>
        <w:tc>
          <w:tcPr>
            <w:tcW w:w="1916" w:type="dxa"/>
            <w:gridSpan w:val="4"/>
            <w:tcBorders>
              <w:top w:val="single" w:sz="4" w:space="0" w:color="000000"/>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proofErr w:type="spellStart"/>
            <w:r w:rsidRPr="00C002B0">
              <w:rPr>
                <w:rFonts w:ascii="Times New Roman" w:eastAsia="Times New Roman" w:hAnsi="Times New Roman"/>
                <w:b/>
                <w:bCs/>
                <w:color w:val="000000"/>
                <w:sz w:val="16"/>
                <w:szCs w:val="16"/>
                <w:lang w:eastAsia="pl-PL"/>
              </w:rPr>
              <w:t>sem</w:t>
            </w:r>
            <w:proofErr w:type="spellEnd"/>
            <w:r w:rsidRPr="00C002B0">
              <w:rPr>
                <w:rFonts w:ascii="Times New Roman" w:eastAsia="Times New Roman" w:hAnsi="Times New Roman"/>
                <w:b/>
                <w:bCs/>
                <w:color w:val="000000"/>
                <w:sz w:val="16"/>
                <w:szCs w:val="16"/>
                <w:lang w:eastAsia="pl-PL"/>
              </w:rPr>
              <w:t>. 3</w:t>
            </w:r>
          </w:p>
        </w:tc>
        <w:tc>
          <w:tcPr>
            <w:tcW w:w="1916" w:type="dxa"/>
            <w:gridSpan w:val="4"/>
            <w:tcBorders>
              <w:top w:val="single" w:sz="4" w:space="0" w:color="000000"/>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proofErr w:type="spellStart"/>
            <w:r w:rsidRPr="00C002B0">
              <w:rPr>
                <w:rFonts w:ascii="Times New Roman" w:eastAsia="Times New Roman" w:hAnsi="Times New Roman"/>
                <w:b/>
                <w:bCs/>
                <w:color w:val="000000"/>
                <w:sz w:val="16"/>
                <w:szCs w:val="16"/>
                <w:lang w:eastAsia="pl-PL"/>
              </w:rPr>
              <w:t>sem</w:t>
            </w:r>
            <w:proofErr w:type="spellEnd"/>
            <w:r w:rsidRPr="00C002B0">
              <w:rPr>
                <w:rFonts w:ascii="Times New Roman" w:eastAsia="Times New Roman" w:hAnsi="Times New Roman"/>
                <w:b/>
                <w:bCs/>
                <w:color w:val="000000"/>
                <w:sz w:val="16"/>
                <w:szCs w:val="16"/>
                <w:lang w:eastAsia="pl-PL"/>
              </w:rPr>
              <w:t>. 4</w:t>
            </w:r>
          </w:p>
        </w:tc>
        <w:tc>
          <w:tcPr>
            <w:tcW w:w="1916" w:type="dxa"/>
            <w:gridSpan w:val="4"/>
            <w:tcBorders>
              <w:top w:val="single" w:sz="4" w:space="0" w:color="000000"/>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proofErr w:type="spellStart"/>
            <w:r w:rsidRPr="00C002B0">
              <w:rPr>
                <w:rFonts w:ascii="Times New Roman" w:eastAsia="Times New Roman" w:hAnsi="Times New Roman"/>
                <w:b/>
                <w:bCs/>
                <w:color w:val="000000"/>
                <w:sz w:val="16"/>
                <w:szCs w:val="16"/>
                <w:lang w:eastAsia="pl-PL"/>
              </w:rPr>
              <w:t>sem</w:t>
            </w:r>
            <w:proofErr w:type="spellEnd"/>
            <w:r w:rsidRPr="00C002B0">
              <w:rPr>
                <w:rFonts w:ascii="Times New Roman" w:eastAsia="Times New Roman" w:hAnsi="Times New Roman"/>
                <w:b/>
                <w:bCs/>
                <w:color w:val="000000"/>
                <w:sz w:val="16"/>
                <w:szCs w:val="16"/>
                <w:lang w:eastAsia="pl-PL"/>
              </w:rPr>
              <w:t>. 5</w:t>
            </w:r>
          </w:p>
        </w:tc>
        <w:tc>
          <w:tcPr>
            <w:tcW w:w="1916" w:type="dxa"/>
            <w:gridSpan w:val="4"/>
            <w:tcBorders>
              <w:top w:val="single" w:sz="4" w:space="0" w:color="000000"/>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proofErr w:type="spellStart"/>
            <w:r w:rsidRPr="00C002B0">
              <w:rPr>
                <w:rFonts w:ascii="Times New Roman" w:eastAsia="Times New Roman" w:hAnsi="Times New Roman"/>
                <w:b/>
                <w:bCs/>
                <w:color w:val="000000"/>
                <w:sz w:val="16"/>
                <w:szCs w:val="16"/>
                <w:lang w:eastAsia="pl-PL"/>
              </w:rPr>
              <w:t>sem</w:t>
            </w:r>
            <w:proofErr w:type="spellEnd"/>
            <w:r w:rsidRPr="00C002B0">
              <w:rPr>
                <w:rFonts w:ascii="Times New Roman" w:eastAsia="Times New Roman" w:hAnsi="Times New Roman"/>
                <w:b/>
                <w:bCs/>
                <w:color w:val="000000"/>
                <w:sz w:val="16"/>
                <w:szCs w:val="16"/>
                <w:lang w:eastAsia="pl-PL"/>
              </w:rPr>
              <w:t>. 6</w:t>
            </w:r>
          </w:p>
        </w:tc>
        <w:tc>
          <w:tcPr>
            <w:tcW w:w="594" w:type="dxa"/>
            <w:vMerge/>
            <w:tcBorders>
              <w:top w:val="single" w:sz="4" w:space="0" w:color="000000"/>
              <w:left w:val="single" w:sz="4" w:space="0" w:color="000000"/>
              <w:bottom w:val="single" w:sz="4" w:space="0" w:color="000000"/>
              <w:right w:val="single" w:sz="4" w:space="0" w:color="000000"/>
            </w:tcBorders>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p>
        </w:tc>
        <w:tc>
          <w:tcPr>
            <w:tcW w:w="558" w:type="dxa"/>
            <w:vMerge/>
            <w:tcBorders>
              <w:top w:val="single" w:sz="4" w:space="0" w:color="000000"/>
              <w:left w:val="single" w:sz="4" w:space="0" w:color="000000"/>
              <w:bottom w:val="single" w:sz="4" w:space="0" w:color="000000"/>
              <w:right w:val="single" w:sz="4" w:space="0" w:color="000000"/>
            </w:tcBorders>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p>
        </w:tc>
      </w:tr>
      <w:tr w:rsidR="00C002B0" w:rsidRPr="00C002B0" w:rsidTr="00E65902">
        <w:trPr>
          <w:trHeight w:val="405"/>
        </w:trPr>
        <w:tc>
          <w:tcPr>
            <w:tcW w:w="376" w:type="dxa"/>
            <w:vMerge/>
            <w:tcBorders>
              <w:top w:val="single" w:sz="4" w:space="0" w:color="000000"/>
              <w:left w:val="single" w:sz="4" w:space="0" w:color="000000"/>
              <w:bottom w:val="single" w:sz="4" w:space="0" w:color="000000"/>
              <w:right w:val="single" w:sz="4" w:space="0" w:color="000000"/>
            </w:tcBorders>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p>
        </w:tc>
        <w:tc>
          <w:tcPr>
            <w:tcW w:w="1732" w:type="dxa"/>
            <w:vMerge/>
            <w:tcBorders>
              <w:top w:val="single" w:sz="4" w:space="0" w:color="000000"/>
              <w:left w:val="single" w:sz="4" w:space="0" w:color="000000"/>
              <w:bottom w:val="single" w:sz="4" w:space="0" w:color="000000"/>
              <w:right w:val="single" w:sz="4" w:space="0" w:color="000000"/>
            </w:tcBorders>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p>
        </w:tc>
        <w:tc>
          <w:tcPr>
            <w:tcW w:w="522" w:type="dxa"/>
            <w:vMerge/>
            <w:tcBorders>
              <w:top w:val="single" w:sz="4" w:space="0" w:color="000000"/>
              <w:left w:val="single" w:sz="4" w:space="0" w:color="000000"/>
              <w:bottom w:val="single" w:sz="4" w:space="0" w:color="000000"/>
              <w:right w:val="single" w:sz="4" w:space="0" w:color="000000"/>
            </w:tcBorders>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p>
        </w:tc>
        <w:tc>
          <w:tcPr>
            <w:tcW w:w="18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380" w:type="dxa"/>
            <w:vMerge w:val="restart"/>
            <w:tcBorders>
              <w:top w:val="nil"/>
              <w:left w:val="single" w:sz="4" w:space="0" w:color="000000"/>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W</w:t>
            </w:r>
          </w:p>
        </w:tc>
        <w:tc>
          <w:tcPr>
            <w:tcW w:w="1058"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ĆW</w:t>
            </w:r>
          </w:p>
        </w:tc>
        <w:tc>
          <w:tcPr>
            <w:tcW w:w="558" w:type="dxa"/>
            <w:vMerge w:val="restart"/>
            <w:tcBorders>
              <w:top w:val="nil"/>
              <w:left w:val="single" w:sz="4" w:space="0" w:color="000000"/>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ECTS</w:t>
            </w:r>
          </w:p>
        </w:tc>
        <w:tc>
          <w:tcPr>
            <w:tcW w:w="300"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W</w:t>
            </w:r>
          </w:p>
        </w:tc>
        <w:tc>
          <w:tcPr>
            <w:tcW w:w="1058" w:type="dxa"/>
            <w:gridSpan w:val="2"/>
            <w:tcBorders>
              <w:top w:val="single" w:sz="4" w:space="0" w:color="000000"/>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ĆW</w:t>
            </w:r>
          </w:p>
        </w:tc>
        <w:tc>
          <w:tcPr>
            <w:tcW w:w="558"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ECTS</w:t>
            </w:r>
          </w:p>
        </w:tc>
        <w:tc>
          <w:tcPr>
            <w:tcW w:w="300" w:type="dxa"/>
            <w:vMerge w:val="restart"/>
            <w:tcBorders>
              <w:top w:val="nil"/>
              <w:left w:val="single" w:sz="4" w:space="0" w:color="000000"/>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W</w:t>
            </w:r>
          </w:p>
        </w:tc>
        <w:tc>
          <w:tcPr>
            <w:tcW w:w="1058"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ĆW</w:t>
            </w:r>
          </w:p>
        </w:tc>
        <w:tc>
          <w:tcPr>
            <w:tcW w:w="558" w:type="dxa"/>
            <w:vMerge w:val="restart"/>
            <w:tcBorders>
              <w:top w:val="nil"/>
              <w:left w:val="single" w:sz="4" w:space="0" w:color="000000"/>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ECTS</w:t>
            </w:r>
          </w:p>
        </w:tc>
        <w:tc>
          <w:tcPr>
            <w:tcW w:w="300"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W</w:t>
            </w:r>
          </w:p>
        </w:tc>
        <w:tc>
          <w:tcPr>
            <w:tcW w:w="1058" w:type="dxa"/>
            <w:gridSpan w:val="2"/>
            <w:tcBorders>
              <w:top w:val="single" w:sz="4" w:space="0" w:color="000000"/>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ĆW</w:t>
            </w:r>
          </w:p>
        </w:tc>
        <w:tc>
          <w:tcPr>
            <w:tcW w:w="558"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ECTS</w:t>
            </w:r>
          </w:p>
        </w:tc>
        <w:tc>
          <w:tcPr>
            <w:tcW w:w="300" w:type="dxa"/>
            <w:vMerge w:val="restart"/>
            <w:tcBorders>
              <w:top w:val="nil"/>
              <w:left w:val="single" w:sz="4" w:space="0" w:color="000000"/>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W</w:t>
            </w:r>
          </w:p>
        </w:tc>
        <w:tc>
          <w:tcPr>
            <w:tcW w:w="1058"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ĆW</w:t>
            </w:r>
          </w:p>
        </w:tc>
        <w:tc>
          <w:tcPr>
            <w:tcW w:w="558" w:type="dxa"/>
            <w:vMerge w:val="restart"/>
            <w:tcBorders>
              <w:top w:val="nil"/>
              <w:left w:val="single" w:sz="4" w:space="0" w:color="000000"/>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ECTS</w:t>
            </w:r>
          </w:p>
        </w:tc>
        <w:tc>
          <w:tcPr>
            <w:tcW w:w="300"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W</w:t>
            </w:r>
          </w:p>
        </w:tc>
        <w:tc>
          <w:tcPr>
            <w:tcW w:w="1058" w:type="dxa"/>
            <w:gridSpan w:val="2"/>
            <w:tcBorders>
              <w:top w:val="single" w:sz="4" w:space="0" w:color="000000"/>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ĆW</w:t>
            </w:r>
          </w:p>
        </w:tc>
        <w:tc>
          <w:tcPr>
            <w:tcW w:w="558"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ECTS</w:t>
            </w:r>
          </w:p>
        </w:tc>
        <w:tc>
          <w:tcPr>
            <w:tcW w:w="594" w:type="dxa"/>
            <w:vMerge/>
            <w:tcBorders>
              <w:top w:val="single" w:sz="4" w:space="0" w:color="000000"/>
              <w:left w:val="single" w:sz="4" w:space="0" w:color="000000"/>
              <w:bottom w:val="single" w:sz="4" w:space="0" w:color="000000"/>
              <w:right w:val="single" w:sz="4" w:space="0" w:color="000000"/>
            </w:tcBorders>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p>
        </w:tc>
        <w:tc>
          <w:tcPr>
            <w:tcW w:w="558" w:type="dxa"/>
            <w:vMerge/>
            <w:tcBorders>
              <w:top w:val="single" w:sz="4" w:space="0" w:color="000000"/>
              <w:left w:val="single" w:sz="4" w:space="0" w:color="000000"/>
              <w:bottom w:val="single" w:sz="4" w:space="0" w:color="000000"/>
              <w:right w:val="single" w:sz="4" w:space="0" w:color="000000"/>
            </w:tcBorders>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p>
        </w:tc>
      </w:tr>
      <w:tr w:rsidR="00C002B0" w:rsidRPr="00C002B0" w:rsidTr="00E65902">
        <w:trPr>
          <w:trHeight w:val="405"/>
        </w:trPr>
        <w:tc>
          <w:tcPr>
            <w:tcW w:w="376" w:type="dxa"/>
            <w:vMerge/>
            <w:tcBorders>
              <w:top w:val="single" w:sz="4" w:space="0" w:color="000000"/>
              <w:left w:val="single" w:sz="4" w:space="0" w:color="000000"/>
              <w:bottom w:val="single" w:sz="4" w:space="0" w:color="000000"/>
              <w:right w:val="single" w:sz="4" w:space="0" w:color="000000"/>
            </w:tcBorders>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p>
        </w:tc>
        <w:tc>
          <w:tcPr>
            <w:tcW w:w="1732" w:type="dxa"/>
            <w:vMerge/>
            <w:tcBorders>
              <w:top w:val="single" w:sz="4" w:space="0" w:color="000000"/>
              <w:left w:val="single" w:sz="4" w:space="0" w:color="000000"/>
              <w:bottom w:val="single" w:sz="4" w:space="0" w:color="000000"/>
              <w:right w:val="single" w:sz="4" w:space="0" w:color="000000"/>
            </w:tcBorders>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p>
        </w:tc>
        <w:tc>
          <w:tcPr>
            <w:tcW w:w="522" w:type="dxa"/>
            <w:vMerge/>
            <w:tcBorders>
              <w:top w:val="single" w:sz="4" w:space="0" w:color="000000"/>
              <w:left w:val="single" w:sz="4" w:space="0" w:color="000000"/>
              <w:bottom w:val="single" w:sz="4" w:space="0" w:color="000000"/>
              <w:right w:val="single" w:sz="4" w:space="0" w:color="000000"/>
            </w:tcBorders>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p>
        </w:tc>
        <w:tc>
          <w:tcPr>
            <w:tcW w:w="18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380" w:type="dxa"/>
            <w:vMerge/>
            <w:tcBorders>
              <w:top w:val="nil"/>
              <w:left w:val="single" w:sz="4" w:space="0" w:color="000000"/>
              <w:bottom w:val="single" w:sz="4" w:space="0" w:color="000000"/>
              <w:right w:val="single" w:sz="4" w:space="0" w:color="000000"/>
            </w:tcBorders>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p>
        </w:tc>
        <w:tc>
          <w:tcPr>
            <w:tcW w:w="5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godz.</w:t>
            </w:r>
          </w:p>
        </w:tc>
        <w:tc>
          <w:tcPr>
            <w:tcW w:w="558"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forma</w:t>
            </w:r>
          </w:p>
        </w:tc>
        <w:tc>
          <w:tcPr>
            <w:tcW w:w="558" w:type="dxa"/>
            <w:vMerge/>
            <w:tcBorders>
              <w:top w:val="nil"/>
              <w:left w:val="single" w:sz="4" w:space="0" w:color="000000"/>
              <w:bottom w:val="single" w:sz="4" w:space="0" w:color="000000"/>
              <w:right w:val="single" w:sz="4" w:space="0" w:color="000000"/>
            </w:tcBorders>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p>
        </w:tc>
        <w:tc>
          <w:tcPr>
            <w:tcW w:w="300" w:type="dxa"/>
            <w:vMerge/>
            <w:tcBorders>
              <w:top w:val="nil"/>
              <w:left w:val="single" w:sz="4" w:space="0" w:color="000000"/>
              <w:bottom w:val="single" w:sz="4" w:space="0" w:color="000000"/>
              <w:right w:val="single" w:sz="4" w:space="0" w:color="000000"/>
            </w:tcBorders>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p>
        </w:tc>
        <w:tc>
          <w:tcPr>
            <w:tcW w:w="5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godz.</w:t>
            </w:r>
          </w:p>
        </w:tc>
        <w:tc>
          <w:tcPr>
            <w:tcW w:w="558"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forma</w:t>
            </w:r>
          </w:p>
        </w:tc>
        <w:tc>
          <w:tcPr>
            <w:tcW w:w="558" w:type="dxa"/>
            <w:vMerge/>
            <w:tcBorders>
              <w:top w:val="nil"/>
              <w:left w:val="single" w:sz="4" w:space="0" w:color="000000"/>
              <w:bottom w:val="single" w:sz="4" w:space="0" w:color="000000"/>
              <w:right w:val="single" w:sz="4" w:space="0" w:color="000000"/>
            </w:tcBorders>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p>
        </w:tc>
        <w:tc>
          <w:tcPr>
            <w:tcW w:w="300" w:type="dxa"/>
            <w:vMerge/>
            <w:tcBorders>
              <w:top w:val="nil"/>
              <w:left w:val="single" w:sz="4" w:space="0" w:color="000000"/>
              <w:bottom w:val="single" w:sz="4" w:space="0" w:color="000000"/>
              <w:right w:val="single" w:sz="4" w:space="0" w:color="000000"/>
            </w:tcBorders>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p>
        </w:tc>
        <w:tc>
          <w:tcPr>
            <w:tcW w:w="5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godz.</w:t>
            </w:r>
          </w:p>
        </w:tc>
        <w:tc>
          <w:tcPr>
            <w:tcW w:w="558"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forma</w:t>
            </w:r>
          </w:p>
        </w:tc>
        <w:tc>
          <w:tcPr>
            <w:tcW w:w="558" w:type="dxa"/>
            <w:vMerge/>
            <w:tcBorders>
              <w:top w:val="nil"/>
              <w:left w:val="single" w:sz="4" w:space="0" w:color="000000"/>
              <w:bottom w:val="single" w:sz="4" w:space="0" w:color="000000"/>
              <w:right w:val="single" w:sz="4" w:space="0" w:color="000000"/>
            </w:tcBorders>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p>
        </w:tc>
        <w:tc>
          <w:tcPr>
            <w:tcW w:w="300" w:type="dxa"/>
            <w:vMerge/>
            <w:tcBorders>
              <w:top w:val="nil"/>
              <w:left w:val="single" w:sz="4" w:space="0" w:color="000000"/>
              <w:bottom w:val="single" w:sz="4" w:space="0" w:color="000000"/>
              <w:right w:val="single" w:sz="4" w:space="0" w:color="000000"/>
            </w:tcBorders>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p>
        </w:tc>
        <w:tc>
          <w:tcPr>
            <w:tcW w:w="5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godz.</w:t>
            </w:r>
          </w:p>
        </w:tc>
        <w:tc>
          <w:tcPr>
            <w:tcW w:w="558"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forma</w:t>
            </w:r>
          </w:p>
        </w:tc>
        <w:tc>
          <w:tcPr>
            <w:tcW w:w="558" w:type="dxa"/>
            <w:vMerge/>
            <w:tcBorders>
              <w:top w:val="nil"/>
              <w:left w:val="single" w:sz="4" w:space="0" w:color="000000"/>
              <w:bottom w:val="single" w:sz="4" w:space="0" w:color="000000"/>
              <w:right w:val="single" w:sz="4" w:space="0" w:color="000000"/>
            </w:tcBorders>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p>
        </w:tc>
        <w:tc>
          <w:tcPr>
            <w:tcW w:w="300" w:type="dxa"/>
            <w:vMerge/>
            <w:tcBorders>
              <w:top w:val="nil"/>
              <w:left w:val="single" w:sz="4" w:space="0" w:color="000000"/>
              <w:bottom w:val="single" w:sz="4" w:space="0" w:color="000000"/>
              <w:right w:val="single" w:sz="4" w:space="0" w:color="000000"/>
            </w:tcBorders>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p>
        </w:tc>
        <w:tc>
          <w:tcPr>
            <w:tcW w:w="5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godz.</w:t>
            </w:r>
          </w:p>
        </w:tc>
        <w:tc>
          <w:tcPr>
            <w:tcW w:w="558"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forma</w:t>
            </w:r>
          </w:p>
        </w:tc>
        <w:tc>
          <w:tcPr>
            <w:tcW w:w="558" w:type="dxa"/>
            <w:vMerge/>
            <w:tcBorders>
              <w:top w:val="nil"/>
              <w:left w:val="single" w:sz="4" w:space="0" w:color="000000"/>
              <w:bottom w:val="single" w:sz="4" w:space="0" w:color="000000"/>
              <w:right w:val="single" w:sz="4" w:space="0" w:color="000000"/>
            </w:tcBorders>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p>
        </w:tc>
        <w:tc>
          <w:tcPr>
            <w:tcW w:w="300" w:type="dxa"/>
            <w:vMerge/>
            <w:tcBorders>
              <w:top w:val="nil"/>
              <w:left w:val="single" w:sz="4" w:space="0" w:color="000000"/>
              <w:bottom w:val="single" w:sz="4" w:space="0" w:color="000000"/>
              <w:right w:val="single" w:sz="4" w:space="0" w:color="000000"/>
            </w:tcBorders>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p>
        </w:tc>
        <w:tc>
          <w:tcPr>
            <w:tcW w:w="5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godz.</w:t>
            </w:r>
          </w:p>
        </w:tc>
        <w:tc>
          <w:tcPr>
            <w:tcW w:w="558"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forma</w:t>
            </w:r>
          </w:p>
        </w:tc>
        <w:tc>
          <w:tcPr>
            <w:tcW w:w="558" w:type="dxa"/>
            <w:vMerge/>
            <w:tcBorders>
              <w:top w:val="nil"/>
              <w:left w:val="single" w:sz="4" w:space="0" w:color="000000"/>
              <w:bottom w:val="single" w:sz="4" w:space="0" w:color="000000"/>
              <w:right w:val="single" w:sz="4" w:space="0" w:color="000000"/>
            </w:tcBorders>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p>
        </w:tc>
        <w:tc>
          <w:tcPr>
            <w:tcW w:w="594" w:type="dxa"/>
            <w:vMerge/>
            <w:tcBorders>
              <w:top w:val="single" w:sz="4" w:space="0" w:color="000000"/>
              <w:left w:val="single" w:sz="4" w:space="0" w:color="000000"/>
              <w:bottom w:val="single" w:sz="4" w:space="0" w:color="000000"/>
              <w:right w:val="single" w:sz="4" w:space="0" w:color="000000"/>
            </w:tcBorders>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p>
        </w:tc>
        <w:tc>
          <w:tcPr>
            <w:tcW w:w="558" w:type="dxa"/>
            <w:vMerge/>
            <w:tcBorders>
              <w:top w:val="single" w:sz="4" w:space="0" w:color="000000"/>
              <w:left w:val="single" w:sz="4" w:space="0" w:color="000000"/>
              <w:bottom w:val="single" w:sz="4" w:space="0" w:color="000000"/>
              <w:right w:val="single" w:sz="4" w:space="0" w:color="000000"/>
            </w:tcBorders>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p>
        </w:tc>
      </w:tr>
      <w:tr w:rsidR="00C002B0" w:rsidRPr="00C002B0" w:rsidTr="00E65902">
        <w:trPr>
          <w:trHeight w:val="510"/>
        </w:trPr>
        <w:tc>
          <w:tcPr>
            <w:tcW w:w="376" w:type="dxa"/>
            <w:tcBorders>
              <w:top w:val="nil"/>
              <w:left w:val="single" w:sz="4" w:space="0" w:color="000000"/>
              <w:bottom w:val="single" w:sz="4" w:space="0" w:color="000000"/>
              <w:right w:val="single" w:sz="4" w:space="0" w:color="000000"/>
            </w:tcBorders>
            <w:shd w:val="clear" w:color="61FF61" w:fill="61FF61"/>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A</w:t>
            </w:r>
          </w:p>
        </w:tc>
        <w:tc>
          <w:tcPr>
            <w:tcW w:w="14010" w:type="dxa"/>
            <w:gridSpan w:val="27"/>
            <w:tcBorders>
              <w:top w:val="single" w:sz="4" w:space="0" w:color="000000"/>
              <w:left w:val="nil"/>
              <w:bottom w:val="single" w:sz="4" w:space="0" w:color="000000"/>
              <w:right w:val="nil"/>
            </w:tcBorders>
            <w:shd w:val="clear" w:color="61FF61" w:fill="61FF61"/>
            <w:noWrap/>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sz w:val="16"/>
                <w:szCs w:val="16"/>
                <w:lang w:eastAsia="pl-PL"/>
              </w:rPr>
              <w:t>Moduł zajęć ogólnych</w:t>
            </w:r>
          </w:p>
        </w:tc>
        <w:tc>
          <w:tcPr>
            <w:tcW w:w="594" w:type="dxa"/>
            <w:tcBorders>
              <w:top w:val="nil"/>
              <w:left w:val="single" w:sz="4" w:space="0" w:color="000000"/>
              <w:bottom w:val="single" w:sz="4" w:space="0" w:color="000000"/>
              <w:right w:val="single" w:sz="4" w:space="0" w:color="000000"/>
            </w:tcBorders>
            <w:shd w:val="clear" w:color="61FF61" w:fill="61FF61"/>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180</w:t>
            </w:r>
          </w:p>
        </w:tc>
        <w:tc>
          <w:tcPr>
            <w:tcW w:w="558" w:type="dxa"/>
            <w:tcBorders>
              <w:top w:val="nil"/>
              <w:left w:val="nil"/>
              <w:bottom w:val="single" w:sz="4" w:space="0" w:color="000000"/>
              <w:right w:val="single" w:sz="4" w:space="0" w:color="000000"/>
            </w:tcBorders>
            <w:shd w:val="clear" w:color="61FF61" w:fill="61FF61"/>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8</w:t>
            </w:r>
          </w:p>
        </w:tc>
      </w:tr>
      <w:tr w:rsidR="00E65902" w:rsidRPr="00C002B0" w:rsidTr="00E65902">
        <w:trPr>
          <w:trHeight w:val="510"/>
        </w:trPr>
        <w:tc>
          <w:tcPr>
            <w:tcW w:w="376" w:type="dxa"/>
            <w:tcBorders>
              <w:top w:val="nil"/>
              <w:left w:val="single" w:sz="4" w:space="0" w:color="000000"/>
              <w:bottom w:val="single" w:sz="4" w:space="0" w:color="000000"/>
              <w:right w:val="nil"/>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1</w:t>
            </w:r>
          </w:p>
        </w:tc>
        <w:tc>
          <w:tcPr>
            <w:tcW w:w="1732" w:type="dxa"/>
            <w:tcBorders>
              <w:top w:val="nil"/>
              <w:left w:val="single" w:sz="4" w:space="0" w:color="000000"/>
              <w:bottom w:val="single" w:sz="4" w:space="0" w:color="000000"/>
              <w:right w:val="nil"/>
            </w:tcBorders>
            <w:shd w:val="clear" w:color="FFFFFF" w:fill="FFFFFF"/>
            <w:vAlign w:val="center"/>
            <w:hideMark/>
          </w:tcPr>
          <w:p w:rsidR="00C002B0" w:rsidRPr="00C002B0" w:rsidRDefault="00C002B0" w:rsidP="00C002B0">
            <w:pPr>
              <w:spacing w:after="0" w:line="240" w:lineRule="auto"/>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Ochrona własności intelektualnej</w:t>
            </w:r>
          </w:p>
        </w:tc>
        <w:tc>
          <w:tcPr>
            <w:tcW w:w="522" w:type="dxa"/>
            <w:tcBorders>
              <w:top w:val="nil"/>
              <w:left w:val="single" w:sz="4" w:space="0" w:color="000000"/>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Z</w:t>
            </w:r>
          </w:p>
        </w:tc>
        <w:tc>
          <w:tcPr>
            <w:tcW w:w="180" w:type="dxa"/>
            <w:tcBorders>
              <w:top w:val="nil"/>
              <w:left w:val="nil"/>
              <w:bottom w:val="single" w:sz="4" w:space="0" w:color="000000"/>
              <w:right w:val="nil"/>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80" w:type="dxa"/>
            <w:tcBorders>
              <w:top w:val="nil"/>
              <w:left w:val="single" w:sz="4" w:space="0" w:color="000000"/>
              <w:bottom w:val="single" w:sz="4" w:space="0" w:color="000000"/>
              <w:right w:val="nil"/>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single" w:sz="4" w:space="0" w:color="000000"/>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15</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A</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1</w:t>
            </w:r>
          </w:p>
        </w:tc>
        <w:tc>
          <w:tcPr>
            <w:tcW w:w="3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15</w:t>
            </w:r>
          </w:p>
        </w:tc>
        <w:tc>
          <w:tcPr>
            <w:tcW w:w="5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1</w:t>
            </w:r>
          </w:p>
        </w:tc>
        <w:tc>
          <w:tcPr>
            <w:tcW w:w="3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94"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2</w:t>
            </w:r>
          </w:p>
        </w:tc>
      </w:tr>
      <w:tr w:rsidR="00E65902" w:rsidRPr="00C002B0" w:rsidTr="00E65902">
        <w:trPr>
          <w:trHeight w:val="510"/>
        </w:trPr>
        <w:tc>
          <w:tcPr>
            <w:tcW w:w="376" w:type="dxa"/>
            <w:tcBorders>
              <w:top w:val="nil"/>
              <w:left w:val="single" w:sz="4" w:space="0" w:color="000000"/>
              <w:bottom w:val="single" w:sz="4" w:space="0" w:color="000000"/>
              <w:right w:val="nil"/>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2</w:t>
            </w:r>
          </w:p>
        </w:tc>
        <w:tc>
          <w:tcPr>
            <w:tcW w:w="1732" w:type="dxa"/>
            <w:tcBorders>
              <w:top w:val="nil"/>
              <w:left w:val="single" w:sz="4" w:space="0" w:color="000000"/>
              <w:bottom w:val="single" w:sz="4" w:space="0" w:color="000000"/>
              <w:right w:val="single" w:sz="4" w:space="0" w:color="000000"/>
            </w:tcBorders>
            <w:shd w:val="clear" w:color="000000" w:fill="FFFFFF"/>
            <w:vAlign w:val="center"/>
            <w:hideMark/>
          </w:tcPr>
          <w:p w:rsidR="00C002B0" w:rsidRPr="00C002B0" w:rsidRDefault="00C002B0" w:rsidP="00C002B0">
            <w:pPr>
              <w:spacing w:after="0" w:line="240" w:lineRule="auto"/>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Ergonomia i BHP</w:t>
            </w:r>
          </w:p>
        </w:tc>
        <w:tc>
          <w:tcPr>
            <w:tcW w:w="522"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Z</w:t>
            </w:r>
          </w:p>
        </w:tc>
        <w:tc>
          <w:tcPr>
            <w:tcW w:w="180" w:type="dxa"/>
            <w:tcBorders>
              <w:top w:val="nil"/>
              <w:left w:val="nil"/>
              <w:bottom w:val="single" w:sz="4" w:space="0" w:color="000000"/>
              <w:right w:val="nil"/>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80" w:type="dxa"/>
            <w:tcBorders>
              <w:top w:val="nil"/>
              <w:left w:val="single" w:sz="4" w:space="0" w:color="000000"/>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15</w:t>
            </w:r>
          </w:p>
        </w:tc>
        <w:tc>
          <w:tcPr>
            <w:tcW w:w="5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1</w:t>
            </w:r>
          </w:p>
        </w:tc>
        <w:tc>
          <w:tcPr>
            <w:tcW w:w="3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94"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15</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1</w:t>
            </w:r>
          </w:p>
        </w:tc>
      </w:tr>
      <w:tr w:rsidR="00E65902" w:rsidRPr="00C002B0" w:rsidTr="00E65902">
        <w:trPr>
          <w:trHeight w:val="510"/>
        </w:trPr>
        <w:tc>
          <w:tcPr>
            <w:tcW w:w="376" w:type="dxa"/>
            <w:tcBorders>
              <w:top w:val="nil"/>
              <w:left w:val="single" w:sz="4" w:space="0" w:color="000000"/>
              <w:bottom w:val="single" w:sz="4" w:space="0" w:color="000000"/>
              <w:right w:val="nil"/>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3</w:t>
            </w:r>
          </w:p>
        </w:tc>
        <w:tc>
          <w:tcPr>
            <w:tcW w:w="1732" w:type="dxa"/>
            <w:tcBorders>
              <w:top w:val="nil"/>
              <w:left w:val="single" w:sz="4" w:space="0" w:color="000000"/>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Wychowanie fizyczne</w:t>
            </w:r>
          </w:p>
        </w:tc>
        <w:tc>
          <w:tcPr>
            <w:tcW w:w="522"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Z</w:t>
            </w:r>
          </w:p>
        </w:tc>
        <w:tc>
          <w:tcPr>
            <w:tcW w:w="180" w:type="dxa"/>
            <w:tcBorders>
              <w:top w:val="nil"/>
              <w:left w:val="nil"/>
              <w:bottom w:val="single" w:sz="4" w:space="0" w:color="000000"/>
              <w:right w:val="nil"/>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80" w:type="dxa"/>
            <w:tcBorders>
              <w:top w:val="nil"/>
              <w:left w:val="single" w:sz="4" w:space="0" w:color="000000"/>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P</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0</w:t>
            </w:r>
          </w:p>
        </w:tc>
        <w:tc>
          <w:tcPr>
            <w:tcW w:w="3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P</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0</w:t>
            </w:r>
          </w:p>
        </w:tc>
        <w:tc>
          <w:tcPr>
            <w:tcW w:w="3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94"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60</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0</w:t>
            </w:r>
          </w:p>
        </w:tc>
      </w:tr>
      <w:tr w:rsidR="00E65902" w:rsidRPr="00C002B0" w:rsidTr="00E65902">
        <w:trPr>
          <w:trHeight w:val="510"/>
        </w:trPr>
        <w:tc>
          <w:tcPr>
            <w:tcW w:w="376" w:type="dxa"/>
            <w:tcBorders>
              <w:top w:val="nil"/>
              <w:left w:val="single" w:sz="4" w:space="0" w:color="000000"/>
              <w:bottom w:val="single" w:sz="4" w:space="0" w:color="000000"/>
              <w:right w:val="nil"/>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4</w:t>
            </w:r>
          </w:p>
        </w:tc>
        <w:tc>
          <w:tcPr>
            <w:tcW w:w="1732" w:type="dxa"/>
            <w:tcBorders>
              <w:top w:val="nil"/>
              <w:left w:val="single" w:sz="4" w:space="0" w:color="000000"/>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Wprowadzenie do studiowania</w:t>
            </w:r>
          </w:p>
        </w:tc>
        <w:tc>
          <w:tcPr>
            <w:tcW w:w="522"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Z</w:t>
            </w:r>
          </w:p>
        </w:tc>
        <w:tc>
          <w:tcPr>
            <w:tcW w:w="180" w:type="dxa"/>
            <w:tcBorders>
              <w:top w:val="nil"/>
              <w:left w:val="nil"/>
              <w:bottom w:val="single" w:sz="4" w:space="0" w:color="000000"/>
              <w:right w:val="nil"/>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80" w:type="dxa"/>
            <w:tcBorders>
              <w:top w:val="nil"/>
              <w:left w:val="single" w:sz="4" w:space="0" w:color="000000"/>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15</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W</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1</w:t>
            </w:r>
          </w:p>
        </w:tc>
        <w:tc>
          <w:tcPr>
            <w:tcW w:w="3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94"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15</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1</w:t>
            </w:r>
          </w:p>
        </w:tc>
      </w:tr>
      <w:tr w:rsidR="00E65902" w:rsidRPr="00C002B0" w:rsidTr="00E65902">
        <w:trPr>
          <w:trHeight w:val="510"/>
        </w:trPr>
        <w:tc>
          <w:tcPr>
            <w:tcW w:w="376" w:type="dxa"/>
            <w:tcBorders>
              <w:top w:val="nil"/>
              <w:left w:val="single" w:sz="4" w:space="0" w:color="000000"/>
              <w:bottom w:val="nil"/>
              <w:right w:val="nil"/>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5</w:t>
            </w:r>
          </w:p>
        </w:tc>
        <w:tc>
          <w:tcPr>
            <w:tcW w:w="1732" w:type="dxa"/>
            <w:tcBorders>
              <w:top w:val="nil"/>
              <w:left w:val="single" w:sz="4" w:space="0" w:color="000000"/>
              <w:bottom w:val="nil"/>
              <w:right w:val="nil"/>
            </w:tcBorders>
            <w:shd w:val="clear" w:color="FFFFFF" w:fill="FFFFFF"/>
            <w:vAlign w:val="center"/>
            <w:hideMark/>
          </w:tcPr>
          <w:p w:rsidR="00C002B0" w:rsidRPr="00C002B0" w:rsidRDefault="00C002B0" w:rsidP="00C002B0">
            <w:pPr>
              <w:spacing w:after="0" w:line="240" w:lineRule="auto"/>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Wykłady tematyczne</w:t>
            </w:r>
          </w:p>
        </w:tc>
        <w:tc>
          <w:tcPr>
            <w:tcW w:w="522" w:type="dxa"/>
            <w:tcBorders>
              <w:top w:val="nil"/>
              <w:left w:val="single" w:sz="4" w:space="0" w:color="000000"/>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Z</w:t>
            </w:r>
          </w:p>
        </w:tc>
        <w:tc>
          <w:tcPr>
            <w:tcW w:w="18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8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15</w:t>
            </w:r>
          </w:p>
        </w:tc>
        <w:tc>
          <w:tcPr>
            <w:tcW w:w="5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1</w:t>
            </w:r>
          </w:p>
        </w:tc>
        <w:tc>
          <w:tcPr>
            <w:tcW w:w="3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nil"/>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94"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15</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1</w:t>
            </w:r>
          </w:p>
        </w:tc>
      </w:tr>
      <w:tr w:rsidR="00E65902" w:rsidRPr="00C002B0" w:rsidTr="00E65902">
        <w:trPr>
          <w:trHeight w:val="510"/>
        </w:trPr>
        <w:tc>
          <w:tcPr>
            <w:tcW w:w="376"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6</w:t>
            </w:r>
          </w:p>
        </w:tc>
        <w:tc>
          <w:tcPr>
            <w:tcW w:w="1732" w:type="dxa"/>
            <w:tcBorders>
              <w:top w:val="single" w:sz="4" w:space="0" w:color="000000"/>
              <w:left w:val="nil"/>
              <w:bottom w:val="nil"/>
              <w:right w:val="nil"/>
            </w:tcBorders>
            <w:shd w:val="clear" w:color="FFFFFF" w:fill="FFFFFF"/>
            <w:vAlign w:val="center"/>
            <w:hideMark/>
          </w:tcPr>
          <w:p w:rsidR="00C002B0" w:rsidRPr="00C002B0" w:rsidRDefault="00C002B0" w:rsidP="00C002B0">
            <w:pPr>
              <w:spacing w:after="0" w:line="240" w:lineRule="auto"/>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Elementy kultury współczesnej</w:t>
            </w:r>
          </w:p>
        </w:tc>
        <w:tc>
          <w:tcPr>
            <w:tcW w:w="522" w:type="dxa"/>
            <w:tcBorders>
              <w:top w:val="nil"/>
              <w:left w:val="single" w:sz="4" w:space="0" w:color="000000"/>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Z</w:t>
            </w:r>
          </w:p>
        </w:tc>
        <w:tc>
          <w:tcPr>
            <w:tcW w:w="180"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80"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58"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A</w:t>
            </w:r>
          </w:p>
        </w:tc>
        <w:tc>
          <w:tcPr>
            <w:tcW w:w="558"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2</w:t>
            </w:r>
          </w:p>
        </w:tc>
        <w:tc>
          <w:tcPr>
            <w:tcW w:w="300"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94"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2</w:t>
            </w:r>
          </w:p>
        </w:tc>
      </w:tr>
      <w:tr w:rsidR="00E65902" w:rsidRPr="00C002B0" w:rsidTr="00E65902">
        <w:trPr>
          <w:trHeight w:val="510"/>
        </w:trPr>
        <w:tc>
          <w:tcPr>
            <w:tcW w:w="376" w:type="dxa"/>
            <w:tcBorders>
              <w:top w:val="nil"/>
              <w:left w:val="single" w:sz="4" w:space="0" w:color="000000"/>
              <w:bottom w:val="nil"/>
              <w:right w:val="nil"/>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7</w:t>
            </w:r>
          </w:p>
        </w:tc>
        <w:tc>
          <w:tcPr>
            <w:tcW w:w="1732"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Przedsiębiorczość</w:t>
            </w:r>
          </w:p>
        </w:tc>
        <w:tc>
          <w:tcPr>
            <w:tcW w:w="522" w:type="dxa"/>
            <w:tcBorders>
              <w:top w:val="nil"/>
              <w:left w:val="nil"/>
              <w:bottom w:val="nil"/>
              <w:right w:val="nil"/>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Z</w:t>
            </w:r>
          </w:p>
        </w:tc>
        <w:tc>
          <w:tcPr>
            <w:tcW w:w="180" w:type="dxa"/>
            <w:tcBorders>
              <w:top w:val="nil"/>
              <w:left w:val="single" w:sz="4" w:space="0" w:color="000000"/>
              <w:bottom w:val="nil"/>
              <w:right w:val="nil"/>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80" w:type="dxa"/>
            <w:tcBorders>
              <w:top w:val="nil"/>
              <w:left w:val="single" w:sz="4" w:space="0" w:color="000000"/>
              <w:bottom w:val="nil"/>
              <w:right w:val="nil"/>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single" w:sz="4" w:space="0" w:color="000000"/>
              <w:bottom w:val="nil"/>
              <w:right w:val="nil"/>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15</w:t>
            </w:r>
          </w:p>
        </w:tc>
        <w:tc>
          <w:tcPr>
            <w:tcW w:w="558" w:type="dxa"/>
            <w:tcBorders>
              <w:top w:val="nil"/>
              <w:left w:val="single" w:sz="4" w:space="0" w:color="000000"/>
              <w:bottom w:val="nil"/>
              <w:right w:val="nil"/>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proofErr w:type="spellStart"/>
            <w:r w:rsidRPr="00C002B0">
              <w:rPr>
                <w:rFonts w:ascii="Times New Roman" w:eastAsia="Times New Roman" w:hAnsi="Times New Roman"/>
                <w:color w:val="000000"/>
                <w:sz w:val="16"/>
                <w:szCs w:val="16"/>
                <w:lang w:eastAsia="pl-PL"/>
              </w:rPr>
              <w:t>Pr</w:t>
            </w:r>
            <w:proofErr w:type="spellEnd"/>
          </w:p>
        </w:tc>
        <w:tc>
          <w:tcPr>
            <w:tcW w:w="558" w:type="dxa"/>
            <w:tcBorders>
              <w:top w:val="nil"/>
              <w:left w:val="single" w:sz="4" w:space="0" w:color="000000"/>
              <w:bottom w:val="nil"/>
              <w:right w:val="nil"/>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1</w:t>
            </w:r>
          </w:p>
        </w:tc>
        <w:tc>
          <w:tcPr>
            <w:tcW w:w="300" w:type="dxa"/>
            <w:tcBorders>
              <w:top w:val="nil"/>
              <w:left w:val="single" w:sz="4" w:space="0" w:color="000000"/>
              <w:bottom w:val="nil"/>
              <w:right w:val="nil"/>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single" w:sz="4" w:space="0" w:color="000000"/>
              <w:bottom w:val="nil"/>
              <w:right w:val="nil"/>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single" w:sz="4" w:space="0" w:color="000000"/>
              <w:bottom w:val="nil"/>
              <w:right w:val="nil"/>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single" w:sz="4" w:space="0" w:color="000000"/>
              <w:bottom w:val="nil"/>
              <w:right w:val="nil"/>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single" w:sz="4" w:space="0" w:color="000000"/>
              <w:bottom w:val="nil"/>
              <w:right w:val="nil"/>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single" w:sz="4" w:space="0" w:color="000000"/>
              <w:bottom w:val="nil"/>
              <w:right w:val="nil"/>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single" w:sz="4" w:space="0" w:color="000000"/>
              <w:bottom w:val="nil"/>
              <w:right w:val="nil"/>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single" w:sz="4" w:space="0" w:color="000000"/>
              <w:bottom w:val="nil"/>
              <w:right w:val="nil"/>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single" w:sz="4" w:space="0" w:color="000000"/>
              <w:bottom w:val="nil"/>
              <w:right w:val="nil"/>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single" w:sz="4" w:space="0" w:color="000000"/>
              <w:bottom w:val="nil"/>
              <w:right w:val="nil"/>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single" w:sz="4" w:space="0" w:color="000000"/>
              <w:bottom w:val="nil"/>
              <w:right w:val="nil"/>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single" w:sz="4" w:space="0" w:color="000000"/>
              <w:bottom w:val="nil"/>
              <w:right w:val="nil"/>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single" w:sz="4" w:space="0" w:color="000000"/>
              <w:bottom w:val="nil"/>
              <w:right w:val="nil"/>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single" w:sz="4" w:space="0" w:color="000000"/>
              <w:bottom w:val="nil"/>
              <w:right w:val="nil"/>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single" w:sz="4" w:space="0" w:color="000000"/>
              <w:bottom w:val="nil"/>
              <w:right w:val="nil"/>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single" w:sz="4" w:space="0" w:color="000000"/>
              <w:bottom w:val="nil"/>
              <w:right w:val="nil"/>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single" w:sz="4" w:space="0" w:color="000000"/>
              <w:bottom w:val="nil"/>
              <w:right w:val="nil"/>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single" w:sz="4" w:space="0" w:color="000000"/>
              <w:bottom w:val="nil"/>
              <w:right w:val="nil"/>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single" w:sz="4" w:space="0" w:color="000000"/>
              <w:bottom w:val="nil"/>
              <w:right w:val="nil"/>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single" w:sz="4" w:space="0" w:color="000000"/>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94"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15</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1</w:t>
            </w:r>
          </w:p>
        </w:tc>
      </w:tr>
      <w:tr w:rsidR="00E65902" w:rsidRPr="00C002B0" w:rsidTr="00E65902">
        <w:trPr>
          <w:trHeight w:val="567"/>
        </w:trPr>
        <w:tc>
          <w:tcPr>
            <w:tcW w:w="376" w:type="dxa"/>
            <w:tcBorders>
              <w:top w:val="single" w:sz="4" w:space="0" w:color="000000"/>
              <w:left w:val="single" w:sz="4" w:space="0" w:color="000000"/>
              <w:bottom w:val="nil"/>
              <w:right w:val="nil"/>
            </w:tcBorders>
            <w:shd w:val="clear" w:color="E6B9B8" w:fill="E6B9B8"/>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B</w:t>
            </w:r>
          </w:p>
        </w:tc>
        <w:tc>
          <w:tcPr>
            <w:tcW w:w="1732" w:type="dxa"/>
            <w:tcBorders>
              <w:top w:val="nil"/>
              <w:left w:val="single" w:sz="4" w:space="0" w:color="000000"/>
              <w:bottom w:val="nil"/>
              <w:right w:val="nil"/>
            </w:tcBorders>
            <w:shd w:val="clear" w:color="E6B9B8" w:fill="E6B9B8"/>
            <w:noWrap/>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xml:space="preserve">Moduł zajęć podstawowych </w:t>
            </w:r>
          </w:p>
        </w:tc>
        <w:tc>
          <w:tcPr>
            <w:tcW w:w="522" w:type="dxa"/>
            <w:tcBorders>
              <w:top w:val="single" w:sz="4" w:space="0" w:color="000000"/>
              <w:left w:val="single" w:sz="4" w:space="0" w:color="000000"/>
              <w:bottom w:val="nil"/>
              <w:right w:val="nil"/>
            </w:tcBorders>
            <w:shd w:val="clear" w:color="E6B9B8" w:fill="E6B9B8"/>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180" w:type="dxa"/>
            <w:tcBorders>
              <w:top w:val="single" w:sz="4" w:space="0" w:color="000000"/>
              <w:left w:val="single" w:sz="4" w:space="0" w:color="000000"/>
              <w:bottom w:val="nil"/>
              <w:right w:val="nil"/>
            </w:tcBorders>
            <w:shd w:val="clear" w:color="E6B9B8" w:fill="E6B9B8"/>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80" w:type="dxa"/>
            <w:tcBorders>
              <w:top w:val="single" w:sz="4" w:space="0" w:color="000000"/>
              <w:left w:val="single" w:sz="4" w:space="0" w:color="000000"/>
              <w:bottom w:val="nil"/>
              <w:right w:val="nil"/>
            </w:tcBorders>
            <w:shd w:val="clear" w:color="E6B9B8" w:fill="E6B9B8"/>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000000"/>
              <w:left w:val="single" w:sz="4" w:space="0" w:color="000000"/>
              <w:bottom w:val="nil"/>
              <w:right w:val="nil"/>
            </w:tcBorders>
            <w:shd w:val="clear" w:color="E6B9B8" w:fill="E6B9B8"/>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single" w:sz="4" w:space="0" w:color="000000"/>
              <w:bottom w:val="nil"/>
              <w:right w:val="nil"/>
            </w:tcBorders>
            <w:shd w:val="clear" w:color="E6B9B8" w:fill="E6B9B8"/>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single" w:sz="4" w:space="0" w:color="000000"/>
              <w:bottom w:val="nil"/>
              <w:right w:val="nil"/>
            </w:tcBorders>
            <w:shd w:val="clear" w:color="E6B9B8" w:fill="E6B9B8"/>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single" w:sz="4" w:space="0" w:color="000000"/>
              <w:left w:val="single" w:sz="4" w:space="0" w:color="000000"/>
              <w:bottom w:val="nil"/>
              <w:right w:val="nil"/>
            </w:tcBorders>
            <w:shd w:val="clear" w:color="E6B9B8" w:fill="E6B9B8"/>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000000"/>
              <w:left w:val="single" w:sz="4" w:space="0" w:color="000000"/>
              <w:bottom w:val="nil"/>
              <w:right w:val="nil"/>
            </w:tcBorders>
            <w:shd w:val="clear" w:color="E6B9B8" w:fill="E6B9B8"/>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single" w:sz="4" w:space="0" w:color="000000"/>
              <w:bottom w:val="nil"/>
              <w:right w:val="nil"/>
            </w:tcBorders>
            <w:shd w:val="clear" w:color="E6B9B8" w:fill="E6B9B8"/>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single" w:sz="4" w:space="0" w:color="000000"/>
              <w:bottom w:val="nil"/>
              <w:right w:val="nil"/>
            </w:tcBorders>
            <w:shd w:val="clear" w:color="E6B9B8" w:fill="E6B9B8"/>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single" w:sz="4" w:space="0" w:color="000000"/>
              <w:left w:val="single" w:sz="4" w:space="0" w:color="000000"/>
              <w:bottom w:val="nil"/>
              <w:right w:val="nil"/>
            </w:tcBorders>
            <w:shd w:val="clear" w:color="E6B9B8" w:fill="E6B9B8"/>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000000"/>
              <w:left w:val="single" w:sz="4" w:space="0" w:color="000000"/>
              <w:bottom w:val="nil"/>
              <w:right w:val="nil"/>
            </w:tcBorders>
            <w:shd w:val="clear" w:color="E6B9B8" w:fill="E6B9B8"/>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single" w:sz="4" w:space="0" w:color="000000"/>
              <w:bottom w:val="nil"/>
              <w:right w:val="nil"/>
            </w:tcBorders>
            <w:shd w:val="clear" w:color="E6B9B8" w:fill="E6B9B8"/>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single" w:sz="4" w:space="0" w:color="000000"/>
              <w:bottom w:val="nil"/>
              <w:right w:val="nil"/>
            </w:tcBorders>
            <w:shd w:val="clear" w:color="E6B9B8" w:fill="E6B9B8"/>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single" w:sz="4" w:space="0" w:color="000000"/>
              <w:left w:val="single" w:sz="4" w:space="0" w:color="000000"/>
              <w:bottom w:val="nil"/>
              <w:right w:val="nil"/>
            </w:tcBorders>
            <w:shd w:val="clear" w:color="E6B9B8" w:fill="E6B9B8"/>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000000"/>
              <w:left w:val="single" w:sz="4" w:space="0" w:color="000000"/>
              <w:bottom w:val="nil"/>
              <w:right w:val="nil"/>
            </w:tcBorders>
            <w:shd w:val="clear" w:color="E6B9B8" w:fill="E6B9B8"/>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single" w:sz="4" w:space="0" w:color="000000"/>
              <w:bottom w:val="nil"/>
              <w:right w:val="nil"/>
            </w:tcBorders>
            <w:shd w:val="clear" w:color="E6B9B8" w:fill="E6B9B8"/>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single" w:sz="4" w:space="0" w:color="000000"/>
              <w:bottom w:val="nil"/>
              <w:right w:val="nil"/>
            </w:tcBorders>
            <w:shd w:val="clear" w:color="E6B9B8" w:fill="E6B9B8"/>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single" w:sz="4" w:space="0" w:color="000000"/>
              <w:left w:val="single" w:sz="4" w:space="0" w:color="000000"/>
              <w:bottom w:val="nil"/>
              <w:right w:val="nil"/>
            </w:tcBorders>
            <w:shd w:val="clear" w:color="E6B9B8" w:fill="E6B9B8"/>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000000"/>
              <w:left w:val="single" w:sz="4" w:space="0" w:color="000000"/>
              <w:bottom w:val="nil"/>
              <w:right w:val="nil"/>
            </w:tcBorders>
            <w:shd w:val="clear" w:color="E6B9B8" w:fill="E6B9B8"/>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single" w:sz="4" w:space="0" w:color="000000"/>
              <w:bottom w:val="nil"/>
              <w:right w:val="nil"/>
            </w:tcBorders>
            <w:shd w:val="clear" w:color="E6B9B8" w:fill="E6B9B8"/>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single" w:sz="4" w:space="0" w:color="000000"/>
              <w:bottom w:val="nil"/>
              <w:right w:val="nil"/>
            </w:tcBorders>
            <w:shd w:val="clear" w:color="E6B9B8" w:fill="E6B9B8"/>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single" w:sz="4" w:space="0" w:color="000000"/>
              <w:left w:val="single" w:sz="4" w:space="0" w:color="000000"/>
              <w:bottom w:val="nil"/>
              <w:right w:val="nil"/>
            </w:tcBorders>
            <w:shd w:val="clear" w:color="E6B9B8" w:fill="E6B9B8"/>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000000"/>
              <w:left w:val="single" w:sz="4" w:space="0" w:color="000000"/>
              <w:bottom w:val="nil"/>
              <w:right w:val="nil"/>
            </w:tcBorders>
            <w:shd w:val="clear" w:color="E6B9B8" w:fill="E6B9B8"/>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single" w:sz="4" w:space="0" w:color="000000"/>
              <w:bottom w:val="nil"/>
              <w:right w:val="nil"/>
            </w:tcBorders>
            <w:shd w:val="clear" w:color="E6B9B8" w:fill="E6B9B8"/>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single" w:sz="4" w:space="0" w:color="000000"/>
              <w:bottom w:val="single" w:sz="4" w:space="0" w:color="000000"/>
              <w:right w:val="single" w:sz="4" w:space="0" w:color="000000"/>
            </w:tcBorders>
            <w:shd w:val="clear" w:color="E6B9B8" w:fill="E6B9B8"/>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94" w:type="dxa"/>
            <w:tcBorders>
              <w:top w:val="nil"/>
              <w:left w:val="nil"/>
              <w:bottom w:val="single" w:sz="4" w:space="0" w:color="000000"/>
              <w:right w:val="single" w:sz="4" w:space="0" w:color="000000"/>
            </w:tcBorders>
            <w:shd w:val="clear" w:color="E6B9B8" w:fill="E6B9B8"/>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480</w:t>
            </w:r>
          </w:p>
        </w:tc>
        <w:tc>
          <w:tcPr>
            <w:tcW w:w="558" w:type="dxa"/>
            <w:tcBorders>
              <w:top w:val="nil"/>
              <w:left w:val="nil"/>
              <w:bottom w:val="nil"/>
              <w:right w:val="single" w:sz="4" w:space="0" w:color="000000"/>
            </w:tcBorders>
            <w:shd w:val="clear" w:color="E6B9B8" w:fill="E6B9B8"/>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32</w:t>
            </w:r>
          </w:p>
        </w:tc>
      </w:tr>
      <w:tr w:rsidR="00E65902" w:rsidRPr="00C002B0" w:rsidTr="00E65902">
        <w:trPr>
          <w:trHeight w:val="510"/>
        </w:trPr>
        <w:tc>
          <w:tcPr>
            <w:tcW w:w="376" w:type="dxa"/>
            <w:tcBorders>
              <w:top w:val="single" w:sz="4" w:space="0" w:color="000000"/>
              <w:left w:val="single" w:sz="4" w:space="0" w:color="000000"/>
              <w:bottom w:val="nil"/>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1</w:t>
            </w:r>
          </w:p>
        </w:tc>
        <w:tc>
          <w:tcPr>
            <w:tcW w:w="1732" w:type="dxa"/>
            <w:tcBorders>
              <w:top w:val="single" w:sz="4" w:space="0" w:color="000000"/>
              <w:left w:val="nil"/>
              <w:bottom w:val="nil"/>
              <w:right w:val="nil"/>
            </w:tcBorders>
            <w:shd w:val="clear" w:color="auto" w:fill="auto"/>
            <w:noWrap/>
            <w:vAlign w:val="center"/>
            <w:hideMark/>
          </w:tcPr>
          <w:p w:rsidR="00C002B0" w:rsidRPr="00C002B0" w:rsidRDefault="00C002B0" w:rsidP="00C002B0">
            <w:pPr>
              <w:spacing w:after="0" w:line="240" w:lineRule="auto"/>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Warsztat pisania twórczego</w:t>
            </w:r>
          </w:p>
        </w:tc>
        <w:tc>
          <w:tcPr>
            <w:tcW w:w="522"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E5</w:t>
            </w:r>
          </w:p>
        </w:tc>
        <w:tc>
          <w:tcPr>
            <w:tcW w:w="180" w:type="dxa"/>
            <w:tcBorders>
              <w:top w:val="single" w:sz="4" w:space="0" w:color="000000"/>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380" w:type="dxa"/>
            <w:tcBorders>
              <w:top w:val="single" w:sz="4" w:space="0" w:color="000000"/>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000000"/>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single" w:sz="4" w:space="0" w:color="000000"/>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000000"/>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58" w:type="dxa"/>
            <w:tcBorders>
              <w:top w:val="single" w:sz="4" w:space="0" w:color="000000"/>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W</w:t>
            </w:r>
          </w:p>
        </w:tc>
        <w:tc>
          <w:tcPr>
            <w:tcW w:w="558" w:type="dxa"/>
            <w:tcBorders>
              <w:top w:val="single" w:sz="4" w:space="0" w:color="000000"/>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2</w:t>
            </w:r>
          </w:p>
        </w:tc>
        <w:tc>
          <w:tcPr>
            <w:tcW w:w="300" w:type="dxa"/>
            <w:tcBorders>
              <w:top w:val="single" w:sz="4" w:space="0" w:color="000000"/>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000000"/>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58" w:type="dxa"/>
            <w:tcBorders>
              <w:top w:val="single" w:sz="4" w:space="0" w:color="000000"/>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W</w:t>
            </w:r>
          </w:p>
        </w:tc>
        <w:tc>
          <w:tcPr>
            <w:tcW w:w="558" w:type="dxa"/>
            <w:tcBorders>
              <w:top w:val="single" w:sz="4" w:space="0" w:color="000000"/>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2</w:t>
            </w:r>
          </w:p>
        </w:tc>
        <w:tc>
          <w:tcPr>
            <w:tcW w:w="300" w:type="dxa"/>
            <w:tcBorders>
              <w:top w:val="single" w:sz="4" w:space="0" w:color="000000"/>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000000"/>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58" w:type="dxa"/>
            <w:tcBorders>
              <w:top w:val="single" w:sz="4" w:space="0" w:color="000000"/>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W</w:t>
            </w:r>
          </w:p>
        </w:tc>
        <w:tc>
          <w:tcPr>
            <w:tcW w:w="558" w:type="dxa"/>
            <w:tcBorders>
              <w:top w:val="single" w:sz="4" w:space="0" w:color="000000"/>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2</w:t>
            </w:r>
          </w:p>
        </w:tc>
        <w:tc>
          <w:tcPr>
            <w:tcW w:w="300" w:type="dxa"/>
            <w:tcBorders>
              <w:top w:val="single" w:sz="4" w:space="0" w:color="000000"/>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000000"/>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58" w:type="dxa"/>
            <w:tcBorders>
              <w:top w:val="single" w:sz="4" w:space="0" w:color="000000"/>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W</w:t>
            </w:r>
          </w:p>
        </w:tc>
        <w:tc>
          <w:tcPr>
            <w:tcW w:w="558" w:type="dxa"/>
            <w:tcBorders>
              <w:top w:val="single" w:sz="4" w:space="0" w:color="000000"/>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2</w:t>
            </w:r>
          </w:p>
        </w:tc>
        <w:tc>
          <w:tcPr>
            <w:tcW w:w="300" w:type="dxa"/>
            <w:tcBorders>
              <w:top w:val="single" w:sz="4" w:space="0" w:color="000000"/>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000000"/>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94"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120</w:t>
            </w:r>
          </w:p>
        </w:tc>
        <w:tc>
          <w:tcPr>
            <w:tcW w:w="558" w:type="dxa"/>
            <w:tcBorders>
              <w:top w:val="single" w:sz="4" w:space="0" w:color="000000"/>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8</w:t>
            </w:r>
          </w:p>
        </w:tc>
      </w:tr>
      <w:tr w:rsidR="00E65902" w:rsidRPr="00C002B0" w:rsidTr="00E65902">
        <w:trPr>
          <w:trHeight w:val="510"/>
        </w:trPr>
        <w:tc>
          <w:tcPr>
            <w:tcW w:w="376"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2</w:t>
            </w:r>
          </w:p>
        </w:tc>
        <w:tc>
          <w:tcPr>
            <w:tcW w:w="1732" w:type="dxa"/>
            <w:tcBorders>
              <w:top w:val="single" w:sz="4" w:space="0" w:color="000000"/>
              <w:left w:val="nil"/>
              <w:bottom w:val="single" w:sz="4" w:space="0" w:color="000000"/>
              <w:right w:val="nil"/>
            </w:tcBorders>
            <w:shd w:val="clear" w:color="auto" w:fill="auto"/>
            <w:noWrap/>
            <w:vAlign w:val="center"/>
            <w:hideMark/>
          </w:tcPr>
          <w:p w:rsidR="00C002B0" w:rsidRPr="00C002B0" w:rsidRDefault="00C002B0" w:rsidP="00C002B0">
            <w:pPr>
              <w:spacing w:after="0" w:line="240" w:lineRule="auto"/>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Kultura i norma języka polskiego</w:t>
            </w:r>
          </w:p>
        </w:tc>
        <w:tc>
          <w:tcPr>
            <w:tcW w:w="522" w:type="dxa"/>
            <w:tcBorders>
              <w:top w:val="nil"/>
              <w:left w:val="single" w:sz="4" w:space="0" w:color="000000"/>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E3</w:t>
            </w:r>
          </w:p>
        </w:tc>
        <w:tc>
          <w:tcPr>
            <w:tcW w:w="18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38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15</w:t>
            </w:r>
          </w:p>
        </w:tc>
        <w:tc>
          <w:tcPr>
            <w:tcW w:w="5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15</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W</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2</w:t>
            </w:r>
          </w:p>
        </w:tc>
        <w:tc>
          <w:tcPr>
            <w:tcW w:w="3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15</w:t>
            </w:r>
          </w:p>
        </w:tc>
        <w:tc>
          <w:tcPr>
            <w:tcW w:w="5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15</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W</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2</w:t>
            </w:r>
          </w:p>
        </w:tc>
        <w:tc>
          <w:tcPr>
            <w:tcW w:w="3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15</w:t>
            </w:r>
          </w:p>
        </w:tc>
        <w:tc>
          <w:tcPr>
            <w:tcW w:w="5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15</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W</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2</w:t>
            </w:r>
          </w:p>
        </w:tc>
        <w:tc>
          <w:tcPr>
            <w:tcW w:w="3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94"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90</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6</w:t>
            </w:r>
          </w:p>
        </w:tc>
      </w:tr>
      <w:tr w:rsidR="00E65902" w:rsidRPr="00C002B0" w:rsidTr="00E65902">
        <w:trPr>
          <w:trHeight w:val="510"/>
        </w:trPr>
        <w:tc>
          <w:tcPr>
            <w:tcW w:w="376" w:type="dxa"/>
            <w:tcBorders>
              <w:top w:val="nil"/>
              <w:left w:val="single" w:sz="4" w:space="0" w:color="000000"/>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3</w:t>
            </w:r>
          </w:p>
        </w:tc>
        <w:tc>
          <w:tcPr>
            <w:tcW w:w="1732" w:type="dxa"/>
            <w:tcBorders>
              <w:top w:val="nil"/>
              <w:left w:val="nil"/>
              <w:bottom w:val="nil"/>
              <w:right w:val="nil"/>
            </w:tcBorders>
            <w:shd w:val="clear" w:color="FFFFFF" w:fill="FFFFFF"/>
            <w:vAlign w:val="center"/>
            <w:hideMark/>
          </w:tcPr>
          <w:p w:rsidR="00C002B0" w:rsidRPr="00C002B0" w:rsidRDefault="00C002B0" w:rsidP="00C002B0">
            <w:pPr>
              <w:spacing w:after="0" w:line="240" w:lineRule="auto"/>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Praktyczna stylistyka</w:t>
            </w:r>
          </w:p>
        </w:tc>
        <w:tc>
          <w:tcPr>
            <w:tcW w:w="522" w:type="dxa"/>
            <w:tcBorders>
              <w:top w:val="nil"/>
              <w:left w:val="single" w:sz="4" w:space="0" w:color="000000"/>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E3</w:t>
            </w:r>
          </w:p>
        </w:tc>
        <w:tc>
          <w:tcPr>
            <w:tcW w:w="18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38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nil"/>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58" w:type="dxa"/>
            <w:tcBorders>
              <w:top w:val="nil"/>
              <w:left w:val="nil"/>
              <w:bottom w:val="nil"/>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W</w:t>
            </w:r>
          </w:p>
        </w:tc>
        <w:tc>
          <w:tcPr>
            <w:tcW w:w="558" w:type="dxa"/>
            <w:tcBorders>
              <w:top w:val="nil"/>
              <w:left w:val="nil"/>
              <w:bottom w:val="nil"/>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2</w:t>
            </w:r>
          </w:p>
        </w:tc>
        <w:tc>
          <w:tcPr>
            <w:tcW w:w="300" w:type="dxa"/>
            <w:tcBorders>
              <w:top w:val="nil"/>
              <w:left w:val="nil"/>
              <w:bottom w:val="nil"/>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nil"/>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58" w:type="dxa"/>
            <w:tcBorders>
              <w:top w:val="nil"/>
              <w:left w:val="nil"/>
              <w:bottom w:val="nil"/>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W</w:t>
            </w:r>
          </w:p>
        </w:tc>
        <w:tc>
          <w:tcPr>
            <w:tcW w:w="558" w:type="dxa"/>
            <w:tcBorders>
              <w:top w:val="nil"/>
              <w:left w:val="nil"/>
              <w:bottom w:val="nil"/>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2</w:t>
            </w:r>
          </w:p>
        </w:tc>
        <w:tc>
          <w:tcPr>
            <w:tcW w:w="300" w:type="dxa"/>
            <w:tcBorders>
              <w:top w:val="nil"/>
              <w:left w:val="nil"/>
              <w:bottom w:val="nil"/>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nil"/>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58" w:type="dxa"/>
            <w:tcBorders>
              <w:top w:val="nil"/>
              <w:left w:val="nil"/>
              <w:bottom w:val="nil"/>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W</w:t>
            </w:r>
          </w:p>
        </w:tc>
        <w:tc>
          <w:tcPr>
            <w:tcW w:w="558" w:type="dxa"/>
            <w:tcBorders>
              <w:top w:val="nil"/>
              <w:left w:val="nil"/>
              <w:bottom w:val="nil"/>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2</w:t>
            </w:r>
          </w:p>
        </w:tc>
        <w:tc>
          <w:tcPr>
            <w:tcW w:w="300" w:type="dxa"/>
            <w:tcBorders>
              <w:top w:val="nil"/>
              <w:left w:val="nil"/>
              <w:bottom w:val="nil"/>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nil"/>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nil"/>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nil"/>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94"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90</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6</w:t>
            </w:r>
          </w:p>
        </w:tc>
      </w:tr>
      <w:tr w:rsidR="00E65902" w:rsidRPr="00C002B0" w:rsidTr="00E65902">
        <w:trPr>
          <w:trHeight w:val="510"/>
        </w:trPr>
        <w:tc>
          <w:tcPr>
            <w:tcW w:w="376" w:type="dxa"/>
            <w:tcBorders>
              <w:top w:val="nil"/>
              <w:left w:val="single" w:sz="4" w:space="0" w:color="000000"/>
              <w:bottom w:val="single" w:sz="4" w:space="0" w:color="000000"/>
              <w:right w:val="nil"/>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4</w:t>
            </w:r>
          </w:p>
        </w:tc>
        <w:tc>
          <w:tcPr>
            <w:tcW w:w="1732"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Opracowanie tekstu użytkowego</w:t>
            </w:r>
          </w:p>
        </w:tc>
        <w:tc>
          <w:tcPr>
            <w:tcW w:w="522"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E2</w:t>
            </w:r>
          </w:p>
        </w:tc>
        <w:tc>
          <w:tcPr>
            <w:tcW w:w="18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38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000000"/>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58" w:type="dxa"/>
            <w:tcBorders>
              <w:top w:val="single" w:sz="4" w:space="0" w:color="000000"/>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W</w:t>
            </w:r>
          </w:p>
        </w:tc>
        <w:tc>
          <w:tcPr>
            <w:tcW w:w="558" w:type="dxa"/>
            <w:tcBorders>
              <w:top w:val="single" w:sz="4" w:space="0" w:color="000000"/>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2</w:t>
            </w:r>
          </w:p>
        </w:tc>
        <w:tc>
          <w:tcPr>
            <w:tcW w:w="300" w:type="dxa"/>
            <w:tcBorders>
              <w:top w:val="single" w:sz="4" w:space="0" w:color="000000"/>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000000"/>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58" w:type="dxa"/>
            <w:tcBorders>
              <w:top w:val="single" w:sz="4" w:space="0" w:color="000000"/>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W</w:t>
            </w:r>
          </w:p>
        </w:tc>
        <w:tc>
          <w:tcPr>
            <w:tcW w:w="558" w:type="dxa"/>
            <w:tcBorders>
              <w:top w:val="single" w:sz="4" w:space="0" w:color="000000"/>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2</w:t>
            </w:r>
          </w:p>
        </w:tc>
        <w:tc>
          <w:tcPr>
            <w:tcW w:w="300" w:type="dxa"/>
            <w:tcBorders>
              <w:top w:val="single" w:sz="4" w:space="0" w:color="000000"/>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000000"/>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single" w:sz="4" w:space="0" w:color="000000"/>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000000"/>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94"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60</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4</w:t>
            </w:r>
          </w:p>
        </w:tc>
      </w:tr>
      <w:tr w:rsidR="00E65902" w:rsidRPr="00C002B0" w:rsidTr="00E65902">
        <w:trPr>
          <w:trHeight w:val="510"/>
        </w:trPr>
        <w:tc>
          <w:tcPr>
            <w:tcW w:w="376" w:type="dxa"/>
            <w:tcBorders>
              <w:top w:val="nil"/>
              <w:left w:val="single" w:sz="4" w:space="0" w:color="000000"/>
              <w:bottom w:val="single" w:sz="4" w:space="0" w:color="auto"/>
              <w:right w:val="nil"/>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5</w:t>
            </w:r>
          </w:p>
        </w:tc>
        <w:tc>
          <w:tcPr>
            <w:tcW w:w="1732" w:type="dxa"/>
            <w:tcBorders>
              <w:top w:val="nil"/>
              <w:left w:val="single" w:sz="4" w:space="0" w:color="000000"/>
              <w:bottom w:val="single" w:sz="4" w:space="0" w:color="auto"/>
              <w:right w:val="nil"/>
            </w:tcBorders>
            <w:shd w:val="clear" w:color="FFFFFF" w:fill="FFFFFF"/>
            <w:vAlign w:val="center"/>
            <w:hideMark/>
          </w:tcPr>
          <w:p w:rsidR="00C002B0" w:rsidRPr="00C002B0" w:rsidRDefault="00C002B0" w:rsidP="00C002B0">
            <w:pPr>
              <w:spacing w:after="0" w:line="240" w:lineRule="auto"/>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Język specjalistyczny (Media and marketing)</w:t>
            </w:r>
          </w:p>
        </w:tc>
        <w:tc>
          <w:tcPr>
            <w:tcW w:w="522" w:type="dxa"/>
            <w:tcBorders>
              <w:top w:val="nil"/>
              <w:left w:val="single" w:sz="4" w:space="0" w:color="000000"/>
              <w:bottom w:val="single" w:sz="4" w:space="0" w:color="auto"/>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E6</w:t>
            </w:r>
          </w:p>
        </w:tc>
        <w:tc>
          <w:tcPr>
            <w:tcW w:w="180" w:type="dxa"/>
            <w:tcBorders>
              <w:top w:val="nil"/>
              <w:left w:val="nil"/>
              <w:bottom w:val="single" w:sz="4" w:space="0" w:color="auto"/>
              <w:right w:val="single" w:sz="4" w:space="0" w:color="000000"/>
            </w:tcBorders>
            <w:shd w:val="clear" w:color="FFFFFF" w:fill="FFFFFF"/>
            <w:noWrap/>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380" w:type="dxa"/>
            <w:tcBorders>
              <w:top w:val="nil"/>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auto"/>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auto"/>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auto"/>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auto"/>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auto"/>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auto"/>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auto"/>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auto"/>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60</w:t>
            </w:r>
          </w:p>
        </w:tc>
        <w:tc>
          <w:tcPr>
            <w:tcW w:w="558" w:type="dxa"/>
            <w:tcBorders>
              <w:top w:val="nil"/>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W</w:t>
            </w:r>
          </w:p>
        </w:tc>
        <w:tc>
          <w:tcPr>
            <w:tcW w:w="558" w:type="dxa"/>
            <w:tcBorders>
              <w:top w:val="nil"/>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4</w:t>
            </w:r>
          </w:p>
        </w:tc>
        <w:tc>
          <w:tcPr>
            <w:tcW w:w="300" w:type="dxa"/>
            <w:tcBorders>
              <w:top w:val="nil"/>
              <w:left w:val="nil"/>
              <w:bottom w:val="single" w:sz="4" w:space="0" w:color="auto"/>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auto"/>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58" w:type="dxa"/>
            <w:tcBorders>
              <w:top w:val="nil"/>
              <w:left w:val="nil"/>
              <w:bottom w:val="single" w:sz="4" w:space="0" w:color="auto"/>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W</w:t>
            </w:r>
          </w:p>
        </w:tc>
        <w:tc>
          <w:tcPr>
            <w:tcW w:w="558" w:type="dxa"/>
            <w:tcBorders>
              <w:top w:val="nil"/>
              <w:left w:val="nil"/>
              <w:bottom w:val="single" w:sz="4" w:space="0" w:color="auto"/>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2</w:t>
            </w:r>
          </w:p>
        </w:tc>
        <w:tc>
          <w:tcPr>
            <w:tcW w:w="594" w:type="dxa"/>
            <w:tcBorders>
              <w:top w:val="nil"/>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90</w:t>
            </w:r>
          </w:p>
        </w:tc>
        <w:tc>
          <w:tcPr>
            <w:tcW w:w="558" w:type="dxa"/>
            <w:tcBorders>
              <w:top w:val="nil"/>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6</w:t>
            </w:r>
          </w:p>
        </w:tc>
      </w:tr>
      <w:tr w:rsidR="00E65902" w:rsidRPr="00C002B0" w:rsidTr="00E65902">
        <w:trPr>
          <w:trHeight w:val="567"/>
        </w:trPr>
        <w:tc>
          <w:tcPr>
            <w:tcW w:w="376" w:type="dxa"/>
            <w:tcBorders>
              <w:top w:val="single" w:sz="4" w:space="0" w:color="auto"/>
              <w:left w:val="single" w:sz="4" w:space="0" w:color="auto"/>
              <w:bottom w:val="single" w:sz="4" w:space="0" w:color="auto"/>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6</w:t>
            </w:r>
          </w:p>
        </w:tc>
        <w:tc>
          <w:tcPr>
            <w:tcW w:w="1732" w:type="dxa"/>
            <w:tcBorders>
              <w:top w:val="single" w:sz="4" w:space="0" w:color="auto"/>
              <w:left w:val="nil"/>
              <w:bottom w:val="single" w:sz="4" w:space="0" w:color="auto"/>
              <w:right w:val="single" w:sz="4" w:space="0" w:color="000000"/>
            </w:tcBorders>
            <w:shd w:val="clear" w:color="FFFFFF" w:fill="FFFFFF"/>
            <w:vAlign w:val="center"/>
            <w:hideMark/>
          </w:tcPr>
          <w:p w:rsidR="00C002B0" w:rsidRPr="00C002B0" w:rsidRDefault="00C002B0" w:rsidP="00C002B0">
            <w:pPr>
              <w:spacing w:after="0" w:line="240" w:lineRule="auto"/>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Perswazja, erystyka i manipulacja w języku</w:t>
            </w:r>
          </w:p>
        </w:tc>
        <w:tc>
          <w:tcPr>
            <w:tcW w:w="522" w:type="dxa"/>
            <w:tcBorders>
              <w:top w:val="single" w:sz="4" w:space="0" w:color="auto"/>
              <w:left w:val="nil"/>
              <w:bottom w:val="single" w:sz="4" w:space="0" w:color="auto"/>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Z</w:t>
            </w:r>
          </w:p>
        </w:tc>
        <w:tc>
          <w:tcPr>
            <w:tcW w:w="180" w:type="dxa"/>
            <w:tcBorders>
              <w:top w:val="single" w:sz="4" w:space="0" w:color="auto"/>
              <w:left w:val="nil"/>
              <w:bottom w:val="single" w:sz="4" w:space="0" w:color="auto"/>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80" w:type="dxa"/>
            <w:tcBorders>
              <w:top w:val="single" w:sz="4" w:space="0" w:color="auto"/>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auto"/>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single" w:sz="4" w:space="0" w:color="auto"/>
              <w:left w:val="nil"/>
              <w:bottom w:val="single" w:sz="4" w:space="0" w:color="auto"/>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auto"/>
              <w:left w:val="nil"/>
              <w:bottom w:val="single" w:sz="4" w:space="0" w:color="auto"/>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58" w:type="dxa"/>
            <w:tcBorders>
              <w:top w:val="single" w:sz="4" w:space="0" w:color="auto"/>
              <w:left w:val="nil"/>
              <w:bottom w:val="single" w:sz="4" w:space="0" w:color="auto"/>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A</w:t>
            </w:r>
          </w:p>
        </w:tc>
        <w:tc>
          <w:tcPr>
            <w:tcW w:w="558" w:type="dxa"/>
            <w:tcBorders>
              <w:top w:val="single" w:sz="4" w:space="0" w:color="auto"/>
              <w:left w:val="nil"/>
              <w:bottom w:val="single" w:sz="4" w:space="0" w:color="auto"/>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2</w:t>
            </w:r>
          </w:p>
        </w:tc>
        <w:tc>
          <w:tcPr>
            <w:tcW w:w="300" w:type="dxa"/>
            <w:tcBorders>
              <w:top w:val="single" w:sz="4" w:space="0" w:color="auto"/>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auto"/>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single" w:sz="4" w:space="0" w:color="auto"/>
              <w:left w:val="nil"/>
              <w:bottom w:val="single" w:sz="4" w:space="0" w:color="auto"/>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auto"/>
              <w:left w:val="nil"/>
              <w:bottom w:val="single" w:sz="4" w:space="0" w:color="auto"/>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auto"/>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auto"/>
              <w:right w:val="nil"/>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single" w:sz="4" w:space="0" w:color="auto"/>
              <w:left w:val="single" w:sz="4" w:space="0" w:color="000000"/>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auto"/>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single" w:sz="4" w:space="0" w:color="auto"/>
              <w:left w:val="nil"/>
              <w:bottom w:val="single" w:sz="4" w:space="0" w:color="auto"/>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auto"/>
              <w:left w:val="nil"/>
              <w:bottom w:val="single" w:sz="4" w:space="0" w:color="auto"/>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auto"/>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auto"/>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94" w:type="dxa"/>
            <w:tcBorders>
              <w:top w:val="single" w:sz="4" w:space="0" w:color="auto"/>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58" w:type="dxa"/>
            <w:tcBorders>
              <w:top w:val="single" w:sz="4" w:space="0" w:color="auto"/>
              <w:left w:val="nil"/>
              <w:bottom w:val="single" w:sz="4" w:space="0" w:color="auto"/>
              <w:right w:val="single" w:sz="4" w:space="0" w:color="auto"/>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2</w:t>
            </w:r>
          </w:p>
        </w:tc>
      </w:tr>
      <w:tr w:rsidR="00E65902" w:rsidRPr="00C002B0" w:rsidTr="00E65902">
        <w:trPr>
          <w:trHeight w:val="567"/>
        </w:trPr>
        <w:tc>
          <w:tcPr>
            <w:tcW w:w="376" w:type="dxa"/>
            <w:tcBorders>
              <w:top w:val="single" w:sz="4" w:space="0" w:color="auto"/>
              <w:left w:val="single" w:sz="4" w:space="0" w:color="000000"/>
              <w:bottom w:val="single" w:sz="4" w:space="0" w:color="auto"/>
              <w:right w:val="nil"/>
            </w:tcBorders>
            <w:shd w:val="clear" w:color="558ED5" w:fill="558ED5"/>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C</w:t>
            </w:r>
          </w:p>
        </w:tc>
        <w:tc>
          <w:tcPr>
            <w:tcW w:w="1732" w:type="dxa"/>
            <w:tcBorders>
              <w:top w:val="single" w:sz="4" w:space="0" w:color="auto"/>
              <w:left w:val="single" w:sz="4" w:space="0" w:color="000000"/>
              <w:bottom w:val="single" w:sz="4" w:space="0" w:color="auto"/>
              <w:right w:val="nil"/>
            </w:tcBorders>
            <w:shd w:val="clear" w:color="558ED5" w:fill="558ED5"/>
            <w:noWrap/>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Moduł zajęć kierunkowych</w:t>
            </w:r>
          </w:p>
        </w:tc>
        <w:tc>
          <w:tcPr>
            <w:tcW w:w="522" w:type="dxa"/>
            <w:tcBorders>
              <w:top w:val="single" w:sz="4" w:space="0" w:color="auto"/>
              <w:left w:val="nil"/>
              <w:bottom w:val="single" w:sz="4" w:space="0" w:color="auto"/>
              <w:right w:val="nil"/>
            </w:tcBorders>
            <w:shd w:val="clear" w:color="558ED5" w:fill="558ED5"/>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180" w:type="dxa"/>
            <w:tcBorders>
              <w:top w:val="single" w:sz="4" w:space="0" w:color="auto"/>
              <w:left w:val="nil"/>
              <w:bottom w:val="single" w:sz="4" w:space="0" w:color="auto"/>
              <w:right w:val="nil"/>
            </w:tcBorders>
            <w:shd w:val="clear" w:color="558ED5" w:fill="558ED5"/>
            <w:noWrap/>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380" w:type="dxa"/>
            <w:tcBorders>
              <w:top w:val="single" w:sz="4" w:space="0" w:color="auto"/>
              <w:left w:val="nil"/>
              <w:bottom w:val="single" w:sz="4" w:space="0" w:color="auto"/>
              <w:right w:val="nil"/>
            </w:tcBorders>
            <w:shd w:val="clear" w:color="558ED5" w:fill="558ED5"/>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auto"/>
              <w:left w:val="nil"/>
              <w:bottom w:val="single" w:sz="4" w:space="0" w:color="auto"/>
              <w:right w:val="nil"/>
            </w:tcBorders>
            <w:shd w:val="clear" w:color="558ED5" w:fill="558ED5"/>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auto"/>
              <w:right w:val="nil"/>
            </w:tcBorders>
            <w:shd w:val="clear" w:color="558ED5" w:fill="558ED5"/>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auto"/>
              <w:right w:val="nil"/>
            </w:tcBorders>
            <w:shd w:val="clear" w:color="558ED5" w:fill="558ED5"/>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single" w:sz="4" w:space="0" w:color="auto"/>
              <w:left w:val="nil"/>
              <w:bottom w:val="single" w:sz="4" w:space="0" w:color="auto"/>
              <w:right w:val="nil"/>
            </w:tcBorders>
            <w:shd w:val="clear" w:color="558ED5" w:fill="558ED5"/>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auto"/>
              <w:left w:val="nil"/>
              <w:bottom w:val="single" w:sz="4" w:space="0" w:color="auto"/>
              <w:right w:val="nil"/>
            </w:tcBorders>
            <w:shd w:val="clear" w:color="558ED5" w:fill="558ED5"/>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auto"/>
              <w:right w:val="nil"/>
            </w:tcBorders>
            <w:shd w:val="clear" w:color="558ED5" w:fill="558ED5"/>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auto"/>
              <w:right w:val="nil"/>
            </w:tcBorders>
            <w:shd w:val="clear" w:color="558ED5" w:fill="558ED5"/>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single" w:sz="4" w:space="0" w:color="auto"/>
              <w:left w:val="nil"/>
              <w:bottom w:val="single" w:sz="4" w:space="0" w:color="auto"/>
              <w:right w:val="nil"/>
            </w:tcBorders>
            <w:shd w:val="clear" w:color="558ED5" w:fill="558ED5"/>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auto"/>
              <w:left w:val="nil"/>
              <w:bottom w:val="single" w:sz="4" w:space="0" w:color="auto"/>
              <w:right w:val="nil"/>
            </w:tcBorders>
            <w:shd w:val="clear" w:color="558ED5" w:fill="558ED5"/>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auto"/>
              <w:right w:val="nil"/>
            </w:tcBorders>
            <w:shd w:val="clear" w:color="558ED5" w:fill="558ED5"/>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auto"/>
              <w:right w:val="nil"/>
            </w:tcBorders>
            <w:shd w:val="clear" w:color="558ED5" w:fill="558ED5"/>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single" w:sz="4" w:space="0" w:color="auto"/>
              <w:left w:val="nil"/>
              <w:bottom w:val="single" w:sz="4" w:space="0" w:color="auto"/>
              <w:right w:val="nil"/>
            </w:tcBorders>
            <w:shd w:val="clear" w:color="558ED5" w:fill="558ED5"/>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auto"/>
              <w:left w:val="nil"/>
              <w:bottom w:val="single" w:sz="4" w:space="0" w:color="auto"/>
              <w:right w:val="nil"/>
            </w:tcBorders>
            <w:shd w:val="clear" w:color="558ED5" w:fill="558ED5"/>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auto"/>
              <w:right w:val="nil"/>
            </w:tcBorders>
            <w:shd w:val="clear" w:color="558ED5" w:fill="558ED5"/>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auto"/>
              <w:right w:val="nil"/>
            </w:tcBorders>
            <w:shd w:val="clear" w:color="558ED5" w:fill="558ED5"/>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single" w:sz="4" w:space="0" w:color="auto"/>
              <w:left w:val="nil"/>
              <w:bottom w:val="single" w:sz="4" w:space="0" w:color="auto"/>
              <w:right w:val="nil"/>
            </w:tcBorders>
            <w:shd w:val="clear" w:color="558ED5" w:fill="558ED5"/>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auto"/>
              <w:left w:val="nil"/>
              <w:bottom w:val="single" w:sz="4" w:space="0" w:color="auto"/>
              <w:right w:val="nil"/>
            </w:tcBorders>
            <w:shd w:val="clear" w:color="558ED5" w:fill="558ED5"/>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auto"/>
              <w:right w:val="nil"/>
            </w:tcBorders>
            <w:shd w:val="clear" w:color="558ED5" w:fill="558ED5"/>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auto"/>
              <w:right w:val="nil"/>
            </w:tcBorders>
            <w:shd w:val="clear" w:color="558ED5" w:fill="558ED5"/>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single" w:sz="4" w:space="0" w:color="auto"/>
              <w:left w:val="nil"/>
              <w:bottom w:val="single" w:sz="4" w:space="0" w:color="auto"/>
              <w:right w:val="nil"/>
            </w:tcBorders>
            <w:shd w:val="clear" w:color="558ED5" w:fill="558ED5"/>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auto"/>
              <w:left w:val="nil"/>
              <w:bottom w:val="single" w:sz="4" w:space="0" w:color="auto"/>
              <w:right w:val="nil"/>
            </w:tcBorders>
            <w:shd w:val="clear" w:color="558ED5" w:fill="558ED5"/>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auto"/>
              <w:right w:val="nil"/>
            </w:tcBorders>
            <w:shd w:val="clear" w:color="558ED5" w:fill="558ED5"/>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auto"/>
              <w:right w:val="nil"/>
            </w:tcBorders>
            <w:shd w:val="clear" w:color="558ED5" w:fill="558ED5"/>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94" w:type="dxa"/>
            <w:tcBorders>
              <w:top w:val="single" w:sz="4" w:space="0" w:color="auto"/>
              <w:left w:val="single" w:sz="4" w:space="0" w:color="000000"/>
              <w:bottom w:val="single" w:sz="4" w:space="0" w:color="auto"/>
              <w:right w:val="single" w:sz="4" w:space="0" w:color="000000"/>
            </w:tcBorders>
            <w:shd w:val="clear" w:color="558ED5" w:fill="558ED5"/>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615</w:t>
            </w:r>
          </w:p>
        </w:tc>
        <w:tc>
          <w:tcPr>
            <w:tcW w:w="558" w:type="dxa"/>
            <w:tcBorders>
              <w:top w:val="single" w:sz="4" w:space="0" w:color="auto"/>
              <w:left w:val="nil"/>
              <w:bottom w:val="single" w:sz="4" w:space="0" w:color="auto"/>
              <w:right w:val="single" w:sz="4" w:space="0" w:color="000000"/>
            </w:tcBorders>
            <w:shd w:val="clear" w:color="558ED5" w:fill="558ED5"/>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59</w:t>
            </w:r>
          </w:p>
        </w:tc>
      </w:tr>
      <w:tr w:rsidR="00E65902" w:rsidRPr="00C002B0" w:rsidTr="00E65902">
        <w:trPr>
          <w:trHeight w:val="567"/>
        </w:trPr>
        <w:tc>
          <w:tcPr>
            <w:tcW w:w="37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lastRenderedPageBreak/>
              <w:t>1</w:t>
            </w:r>
          </w:p>
        </w:tc>
        <w:tc>
          <w:tcPr>
            <w:tcW w:w="173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002B0" w:rsidRPr="00C002B0" w:rsidRDefault="00C002B0" w:rsidP="00C002B0">
            <w:pPr>
              <w:spacing w:after="0" w:line="240" w:lineRule="auto"/>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Estetyka wizualna i projektowanie publikacji</w:t>
            </w:r>
          </w:p>
        </w:tc>
        <w:tc>
          <w:tcPr>
            <w:tcW w:w="522" w:type="dxa"/>
            <w:tcBorders>
              <w:top w:val="single" w:sz="4" w:space="0" w:color="auto"/>
              <w:left w:val="single" w:sz="4" w:space="0" w:color="auto"/>
              <w:bottom w:val="single" w:sz="4" w:space="0" w:color="auto"/>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Z</w:t>
            </w:r>
          </w:p>
        </w:tc>
        <w:tc>
          <w:tcPr>
            <w:tcW w:w="180" w:type="dxa"/>
            <w:tcBorders>
              <w:top w:val="single" w:sz="4" w:space="0" w:color="auto"/>
              <w:left w:val="nil"/>
              <w:bottom w:val="single" w:sz="4" w:space="0" w:color="auto"/>
              <w:right w:val="nil"/>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80" w:type="dxa"/>
            <w:tcBorders>
              <w:top w:val="single" w:sz="4" w:space="0" w:color="auto"/>
              <w:left w:val="single" w:sz="4" w:space="0" w:color="000000"/>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auto"/>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single" w:sz="4" w:space="0" w:color="auto"/>
              <w:left w:val="nil"/>
              <w:bottom w:val="single" w:sz="4" w:space="0" w:color="auto"/>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auto"/>
              <w:left w:val="nil"/>
              <w:bottom w:val="single" w:sz="4" w:space="0" w:color="auto"/>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auto"/>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auto"/>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single" w:sz="4" w:space="0" w:color="auto"/>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auto"/>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single" w:sz="4" w:space="0" w:color="auto"/>
              <w:left w:val="nil"/>
              <w:bottom w:val="single" w:sz="4" w:space="0" w:color="auto"/>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auto"/>
              <w:left w:val="nil"/>
              <w:bottom w:val="single" w:sz="4" w:space="0" w:color="auto"/>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auto"/>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auto"/>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single" w:sz="4" w:space="0" w:color="auto"/>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auto"/>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58" w:type="dxa"/>
            <w:tcBorders>
              <w:top w:val="single" w:sz="4" w:space="0" w:color="auto"/>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proofErr w:type="spellStart"/>
            <w:r w:rsidRPr="00C002B0">
              <w:rPr>
                <w:rFonts w:ascii="Times New Roman" w:eastAsia="Times New Roman" w:hAnsi="Times New Roman"/>
                <w:color w:val="000000"/>
                <w:sz w:val="16"/>
                <w:szCs w:val="16"/>
                <w:lang w:eastAsia="pl-PL"/>
              </w:rPr>
              <w:t>Pr</w:t>
            </w:r>
            <w:proofErr w:type="spellEnd"/>
          </w:p>
        </w:tc>
        <w:tc>
          <w:tcPr>
            <w:tcW w:w="558" w:type="dxa"/>
            <w:tcBorders>
              <w:top w:val="single" w:sz="4" w:space="0" w:color="auto"/>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2</w:t>
            </w:r>
          </w:p>
        </w:tc>
        <w:tc>
          <w:tcPr>
            <w:tcW w:w="300" w:type="dxa"/>
            <w:tcBorders>
              <w:top w:val="single" w:sz="4" w:space="0" w:color="auto"/>
              <w:left w:val="nil"/>
              <w:bottom w:val="single" w:sz="4" w:space="0" w:color="auto"/>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auto"/>
              <w:left w:val="nil"/>
              <w:bottom w:val="single" w:sz="4" w:space="0" w:color="auto"/>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auto"/>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auto"/>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94" w:type="dxa"/>
            <w:tcBorders>
              <w:top w:val="single" w:sz="4" w:space="0" w:color="auto"/>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58" w:type="dxa"/>
            <w:tcBorders>
              <w:top w:val="single" w:sz="4" w:space="0" w:color="auto"/>
              <w:left w:val="nil"/>
              <w:bottom w:val="single" w:sz="4" w:space="0" w:color="auto"/>
              <w:right w:val="single" w:sz="4" w:space="0" w:color="auto"/>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2</w:t>
            </w:r>
          </w:p>
        </w:tc>
      </w:tr>
      <w:tr w:rsidR="00E65902" w:rsidRPr="00C002B0" w:rsidTr="00E65902">
        <w:trPr>
          <w:trHeight w:val="510"/>
        </w:trPr>
        <w:tc>
          <w:tcPr>
            <w:tcW w:w="376" w:type="dxa"/>
            <w:tcBorders>
              <w:top w:val="single" w:sz="4" w:space="0" w:color="auto"/>
              <w:left w:val="single" w:sz="4" w:space="0" w:color="000000"/>
              <w:bottom w:val="single" w:sz="4" w:space="0" w:color="000000"/>
              <w:right w:val="nil"/>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2</w:t>
            </w:r>
          </w:p>
        </w:tc>
        <w:tc>
          <w:tcPr>
            <w:tcW w:w="1732" w:type="dxa"/>
            <w:tcBorders>
              <w:top w:val="single" w:sz="4" w:space="0" w:color="auto"/>
              <w:left w:val="single" w:sz="4" w:space="0" w:color="000000"/>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Teoria mediów</w:t>
            </w:r>
          </w:p>
        </w:tc>
        <w:tc>
          <w:tcPr>
            <w:tcW w:w="522" w:type="dxa"/>
            <w:tcBorders>
              <w:top w:val="single" w:sz="4" w:space="0" w:color="auto"/>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E2</w:t>
            </w:r>
          </w:p>
        </w:tc>
        <w:tc>
          <w:tcPr>
            <w:tcW w:w="180" w:type="dxa"/>
            <w:tcBorders>
              <w:top w:val="single" w:sz="4" w:space="0" w:color="auto"/>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80" w:type="dxa"/>
            <w:tcBorders>
              <w:top w:val="single" w:sz="4" w:space="0" w:color="auto"/>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00" w:type="dxa"/>
            <w:tcBorders>
              <w:top w:val="single" w:sz="4" w:space="0" w:color="auto"/>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2</w:t>
            </w:r>
          </w:p>
        </w:tc>
        <w:tc>
          <w:tcPr>
            <w:tcW w:w="300" w:type="dxa"/>
            <w:tcBorders>
              <w:top w:val="single" w:sz="4" w:space="0" w:color="auto"/>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00" w:type="dxa"/>
            <w:tcBorders>
              <w:top w:val="single" w:sz="4" w:space="0" w:color="auto"/>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2</w:t>
            </w:r>
          </w:p>
        </w:tc>
        <w:tc>
          <w:tcPr>
            <w:tcW w:w="300" w:type="dxa"/>
            <w:tcBorders>
              <w:top w:val="single" w:sz="4" w:space="0" w:color="auto"/>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auto"/>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single" w:sz="4" w:space="0" w:color="auto"/>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auto"/>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single" w:sz="4" w:space="0" w:color="auto"/>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auto"/>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single" w:sz="4" w:space="0" w:color="auto"/>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auto"/>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94" w:type="dxa"/>
            <w:tcBorders>
              <w:top w:val="single" w:sz="4" w:space="0" w:color="auto"/>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60</w:t>
            </w:r>
          </w:p>
        </w:tc>
        <w:tc>
          <w:tcPr>
            <w:tcW w:w="558" w:type="dxa"/>
            <w:tcBorders>
              <w:top w:val="single" w:sz="4" w:space="0" w:color="auto"/>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4</w:t>
            </w:r>
          </w:p>
        </w:tc>
      </w:tr>
      <w:tr w:rsidR="00E65902" w:rsidRPr="00C002B0" w:rsidTr="00E65902">
        <w:trPr>
          <w:trHeight w:val="510"/>
        </w:trPr>
        <w:tc>
          <w:tcPr>
            <w:tcW w:w="376" w:type="dxa"/>
            <w:tcBorders>
              <w:top w:val="nil"/>
              <w:left w:val="single" w:sz="4" w:space="0" w:color="000000"/>
              <w:bottom w:val="single" w:sz="4" w:space="0" w:color="000000"/>
              <w:right w:val="nil"/>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3</w:t>
            </w:r>
          </w:p>
        </w:tc>
        <w:tc>
          <w:tcPr>
            <w:tcW w:w="1732" w:type="dxa"/>
            <w:tcBorders>
              <w:top w:val="nil"/>
              <w:left w:val="single" w:sz="4" w:space="0" w:color="000000"/>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rPr>
                <w:rFonts w:ascii="Times New Roman" w:eastAsia="Times New Roman" w:hAnsi="Times New Roman"/>
                <w:color w:val="000000"/>
                <w:sz w:val="16"/>
                <w:szCs w:val="16"/>
                <w:lang w:eastAsia="pl-PL"/>
              </w:rPr>
            </w:pPr>
            <w:proofErr w:type="spellStart"/>
            <w:r w:rsidRPr="00C002B0">
              <w:rPr>
                <w:rFonts w:ascii="Times New Roman" w:eastAsia="Times New Roman" w:hAnsi="Times New Roman"/>
                <w:color w:val="000000"/>
                <w:sz w:val="16"/>
                <w:szCs w:val="16"/>
                <w:lang w:eastAsia="pl-PL"/>
              </w:rPr>
              <w:t>Storytelling</w:t>
            </w:r>
            <w:proofErr w:type="spellEnd"/>
            <w:r w:rsidRPr="00C002B0">
              <w:rPr>
                <w:rFonts w:ascii="Times New Roman" w:eastAsia="Times New Roman" w:hAnsi="Times New Roman"/>
                <w:color w:val="000000"/>
                <w:sz w:val="16"/>
                <w:szCs w:val="16"/>
                <w:lang w:eastAsia="pl-PL"/>
              </w:rPr>
              <w:t xml:space="preserve"> i stereotypy w komunikacji marketingowej</w:t>
            </w:r>
          </w:p>
        </w:tc>
        <w:tc>
          <w:tcPr>
            <w:tcW w:w="522"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Z</w:t>
            </w:r>
          </w:p>
        </w:tc>
        <w:tc>
          <w:tcPr>
            <w:tcW w:w="18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8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proofErr w:type="spellStart"/>
            <w:r w:rsidRPr="00C002B0">
              <w:rPr>
                <w:rFonts w:ascii="Times New Roman" w:eastAsia="Times New Roman" w:hAnsi="Times New Roman"/>
                <w:color w:val="000000"/>
                <w:sz w:val="16"/>
                <w:szCs w:val="16"/>
                <w:lang w:eastAsia="pl-PL"/>
              </w:rPr>
              <w:t>Pr</w:t>
            </w:r>
            <w:proofErr w:type="spellEnd"/>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2</w:t>
            </w:r>
          </w:p>
        </w:tc>
        <w:tc>
          <w:tcPr>
            <w:tcW w:w="3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94"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2</w:t>
            </w:r>
          </w:p>
        </w:tc>
      </w:tr>
      <w:tr w:rsidR="00E65902" w:rsidRPr="00C002B0" w:rsidTr="00E65902">
        <w:trPr>
          <w:trHeight w:val="510"/>
        </w:trPr>
        <w:tc>
          <w:tcPr>
            <w:tcW w:w="376" w:type="dxa"/>
            <w:tcBorders>
              <w:top w:val="nil"/>
              <w:left w:val="single" w:sz="4" w:space="0" w:color="000000"/>
              <w:bottom w:val="single" w:sz="4" w:space="0" w:color="000000"/>
              <w:right w:val="nil"/>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4</w:t>
            </w:r>
          </w:p>
        </w:tc>
        <w:tc>
          <w:tcPr>
            <w:tcW w:w="1732" w:type="dxa"/>
            <w:tcBorders>
              <w:top w:val="nil"/>
              <w:left w:val="single" w:sz="4" w:space="0" w:color="000000"/>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Warsztat zawodowy dziennikarza</w:t>
            </w:r>
          </w:p>
        </w:tc>
        <w:tc>
          <w:tcPr>
            <w:tcW w:w="522"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Z</w:t>
            </w:r>
          </w:p>
        </w:tc>
        <w:tc>
          <w:tcPr>
            <w:tcW w:w="18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8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W</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2</w:t>
            </w:r>
          </w:p>
        </w:tc>
        <w:tc>
          <w:tcPr>
            <w:tcW w:w="3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W</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2</w:t>
            </w:r>
          </w:p>
        </w:tc>
        <w:tc>
          <w:tcPr>
            <w:tcW w:w="3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94"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60</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4</w:t>
            </w:r>
          </w:p>
        </w:tc>
      </w:tr>
      <w:tr w:rsidR="00E65902" w:rsidRPr="00C002B0" w:rsidTr="00E65902">
        <w:trPr>
          <w:trHeight w:val="510"/>
        </w:trPr>
        <w:tc>
          <w:tcPr>
            <w:tcW w:w="376" w:type="dxa"/>
            <w:tcBorders>
              <w:top w:val="nil"/>
              <w:left w:val="single" w:sz="4" w:space="0" w:color="000000"/>
              <w:bottom w:val="nil"/>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5</w:t>
            </w:r>
          </w:p>
        </w:tc>
        <w:tc>
          <w:tcPr>
            <w:tcW w:w="1732" w:type="dxa"/>
            <w:tcBorders>
              <w:top w:val="nil"/>
              <w:left w:val="nil"/>
              <w:bottom w:val="nil"/>
              <w:right w:val="single" w:sz="4" w:space="0" w:color="000000"/>
            </w:tcBorders>
            <w:shd w:val="clear" w:color="FFFFFF" w:fill="FFFFFF"/>
            <w:vAlign w:val="center"/>
            <w:hideMark/>
          </w:tcPr>
          <w:p w:rsidR="00C002B0" w:rsidRPr="00C002B0" w:rsidRDefault="00C002B0" w:rsidP="00C002B0">
            <w:pPr>
              <w:spacing w:after="0" w:line="240" w:lineRule="auto"/>
              <w:rPr>
                <w:rFonts w:ascii="Times New Roman" w:eastAsia="Times New Roman" w:hAnsi="Times New Roman"/>
                <w:sz w:val="16"/>
                <w:szCs w:val="16"/>
                <w:lang w:eastAsia="pl-PL"/>
              </w:rPr>
            </w:pPr>
            <w:r w:rsidRPr="00C002B0">
              <w:rPr>
                <w:rFonts w:ascii="Times New Roman" w:eastAsia="Times New Roman" w:hAnsi="Times New Roman"/>
                <w:sz w:val="16"/>
                <w:szCs w:val="16"/>
                <w:lang w:eastAsia="pl-PL"/>
              </w:rPr>
              <w:t xml:space="preserve">Media </w:t>
            </w:r>
            <w:proofErr w:type="spellStart"/>
            <w:r w:rsidRPr="00C002B0">
              <w:rPr>
                <w:rFonts w:ascii="Times New Roman" w:eastAsia="Times New Roman" w:hAnsi="Times New Roman"/>
                <w:sz w:val="16"/>
                <w:szCs w:val="16"/>
                <w:lang w:eastAsia="pl-PL"/>
              </w:rPr>
              <w:t>społecznościowe</w:t>
            </w:r>
            <w:proofErr w:type="spellEnd"/>
          </w:p>
        </w:tc>
        <w:tc>
          <w:tcPr>
            <w:tcW w:w="522" w:type="dxa"/>
            <w:tcBorders>
              <w:top w:val="nil"/>
              <w:left w:val="nil"/>
              <w:bottom w:val="nil"/>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sz w:val="16"/>
                <w:szCs w:val="16"/>
                <w:lang w:eastAsia="pl-PL"/>
              </w:rPr>
            </w:pPr>
            <w:r w:rsidRPr="00C002B0">
              <w:rPr>
                <w:rFonts w:ascii="Times New Roman" w:eastAsia="Times New Roman" w:hAnsi="Times New Roman"/>
                <w:sz w:val="16"/>
                <w:szCs w:val="16"/>
                <w:lang w:eastAsia="pl-PL"/>
              </w:rPr>
              <w:t>Z</w:t>
            </w:r>
          </w:p>
        </w:tc>
        <w:tc>
          <w:tcPr>
            <w:tcW w:w="18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80" w:type="dxa"/>
            <w:tcBorders>
              <w:top w:val="nil"/>
              <w:left w:val="nil"/>
              <w:bottom w:val="nil"/>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nil"/>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nil"/>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nil"/>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nil"/>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nil"/>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nil"/>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nil"/>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nil"/>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nil"/>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nil"/>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nil"/>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nil"/>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nil"/>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58" w:type="dxa"/>
            <w:tcBorders>
              <w:top w:val="nil"/>
              <w:left w:val="nil"/>
              <w:bottom w:val="nil"/>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A</w:t>
            </w:r>
          </w:p>
        </w:tc>
        <w:tc>
          <w:tcPr>
            <w:tcW w:w="558" w:type="dxa"/>
            <w:tcBorders>
              <w:top w:val="nil"/>
              <w:left w:val="nil"/>
              <w:bottom w:val="nil"/>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2</w:t>
            </w:r>
          </w:p>
        </w:tc>
        <w:tc>
          <w:tcPr>
            <w:tcW w:w="300" w:type="dxa"/>
            <w:tcBorders>
              <w:top w:val="nil"/>
              <w:left w:val="nil"/>
              <w:bottom w:val="nil"/>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nil"/>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nil"/>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nil"/>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nil"/>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nil"/>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nil"/>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nil"/>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94"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2</w:t>
            </w:r>
          </w:p>
        </w:tc>
      </w:tr>
      <w:tr w:rsidR="00E65902" w:rsidRPr="00C002B0" w:rsidTr="00E65902">
        <w:trPr>
          <w:trHeight w:val="510"/>
        </w:trPr>
        <w:tc>
          <w:tcPr>
            <w:tcW w:w="376"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6</w:t>
            </w:r>
          </w:p>
        </w:tc>
        <w:tc>
          <w:tcPr>
            <w:tcW w:w="1732" w:type="dxa"/>
            <w:tcBorders>
              <w:top w:val="single" w:sz="4" w:space="0" w:color="000000"/>
              <w:left w:val="nil"/>
              <w:bottom w:val="nil"/>
              <w:right w:val="single" w:sz="4" w:space="0" w:color="000000"/>
            </w:tcBorders>
            <w:shd w:val="clear" w:color="FFFFFF" w:fill="FFFFFF"/>
            <w:vAlign w:val="center"/>
            <w:hideMark/>
          </w:tcPr>
          <w:p w:rsidR="00C002B0" w:rsidRPr="00C002B0" w:rsidRDefault="00C002B0" w:rsidP="00C002B0">
            <w:pPr>
              <w:spacing w:after="0" w:line="240" w:lineRule="auto"/>
              <w:rPr>
                <w:rFonts w:ascii="Times New Roman" w:eastAsia="Times New Roman" w:hAnsi="Times New Roman"/>
                <w:sz w:val="16"/>
                <w:szCs w:val="16"/>
                <w:lang w:eastAsia="pl-PL"/>
              </w:rPr>
            </w:pPr>
            <w:r w:rsidRPr="00C002B0">
              <w:rPr>
                <w:rFonts w:ascii="Times New Roman" w:eastAsia="Times New Roman" w:hAnsi="Times New Roman"/>
                <w:sz w:val="16"/>
                <w:szCs w:val="16"/>
                <w:lang w:eastAsia="pl-PL"/>
              </w:rPr>
              <w:t xml:space="preserve">Public </w:t>
            </w:r>
            <w:proofErr w:type="spellStart"/>
            <w:r w:rsidRPr="00C002B0">
              <w:rPr>
                <w:rFonts w:ascii="Times New Roman" w:eastAsia="Times New Roman" w:hAnsi="Times New Roman"/>
                <w:sz w:val="16"/>
                <w:szCs w:val="16"/>
                <w:lang w:eastAsia="pl-PL"/>
              </w:rPr>
              <w:t>relations</w:t>
            </w:r>
            <w:proofErr w:type="spellEnd"/>
            <w:r w:rsidRPr="00C002B0">
              <w:rPr>
                <w:rFonts w:ascii="Times New Roman" w:eastAsia="Times New Roman" w:hAnsi="Times New Roman"/>
                <w:sz w:val="16"/>
                <w:szCs w:val="16"/>
                <w:lang w:eastAsia="pl-PL"/>
              </w:rPr>
              <w:t xml:space="preserve"> i komunikacja społeczna</w:t>
            </w:r>
          </w:p>
        </w:tc>
        <w:tc>
          <w:tcPr>
            <w:tcW w:w="522" w:type="dxa"/>
            <w:tcBorders>
              <w:top w:val="single" w:sz="4" w:space="0" w:color="000000"/>
              <w:left w:val="nil"/>
              <w:bottom w:val="nil"/>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E3</w:t>
            </w:r>
          </w:p>
        </w:tc>
        <w:tc>
          <w:tcPr>
            <w:tcW w:w="18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80" w:type="dxa"/>
            <w:tcBorders>
              <w:top w:val="single" w:sz="4" w:space="0" w:color="000000"/>
              <w:left w:val="nil"/>
              <w:bottom w:val="nil"/>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000000"/>
              <w:left w:val="nil"/>
              <w:bottom w:val="nil"/>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nil"/>
              <w:bottom w:val="nil"/>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nil"/>
              <w:bottom w:val="nil"/>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single" w:sz="4" w:space="0" w:color="000000"/>
              <w:left w:val="nil"/>
              <w:bottom w:val="nil"/>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000000"/>
              <w:left w:val="nil"/>
              <w:bottom w:val="nil"/>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58" w:type="dxa"/>
            <w:tcBorders>
              <w:top w:val="single" w:sz="4" w:space="0" w:color="000000"/>
              <w:left w:val="nil"/>
              <w:bottom w:val="nil"/>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A</w:t>
            </w:r>
          </w:p>
        </w:tc>
        <w:tc>
          <w:tcPr>
            <w:tcW w:w="558" w:type="dxa"/>
            <w:tcBorders>
              <w:top w:val="single" w:sz="4" w:space="0" w:color="000000"/>
              <w:left w:val="nil"/>
              <w:bottom w:val="nil"/>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2</w:t>
            </w:r>
          </w:p>
        </w:tc>
        <w:tc>
          <w:tcPr>
            <w:tcW w:w="300" w:type="dxa"/>
            <w:tcBorders>
              <w:top w:val="single" w:sz="4" w:space="0" w:color="000000"/>
              <w:left w:val="nil"/>
              <w:bottom w:val="nil"/>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000000"/>
              <w:left w:val="nil"/>
              <w:bottom w:val="nil"/>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58" w:type="dxa"/>
            <w:tcBorders>
              <w:top w:val="single" w:sz="4" w:space="0" w:color="000000"/>
              <w:left w:val="nil"/>
              <w:bottom w:val="nil"/>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A</w:t>
            </w:r>
          </w:p>
        </w:tc>
        <w:tc>
          <w:tcPr>
            <w:tcW w:w="558" w:type="dxa"/>
            <w:tcBorders>
              <w:top w:val="single" w:sz="4" w:space="0" w:color="000000"/>
              <w:left w:val="nil"/>
              <w:bottom w:val="nil"/>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2</w:t>
            </w:r>
          </w:p>
        </w:tc>
        <w:tc>
          <w:tcPr>
            <w:tcW w:w="300" w:type="dxa"/>
            <w:tcBorders>
              <w:top w:val="single" w:sz="4" w:space="0" w:color="000000"/>
              <w:left w:val="nil"/>
              <w:bottom w:val="nil"/>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000000"/>
              <w:left w:val="nil"/>
              <w:bottom w:val="nil"/>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nil"/>
              <w:bottom w:val="nil"/>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nil"/>
              <w:bottom w:val="nil"/>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single" w:sz="4" w:space="0" w:color="000000"/>
              <w:left w:val="nil"/>
              <w:bottom w:val="nil"/>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000000"/>
              <w:left w:val="nil"/>
              <w:bottom w:val="nil"/>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nil"/>
              <w:bottom w:val="nil"/>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nil"/>
              <w:bottom w:val="nil"/>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single" w:sz="4" w:space="0" w:color="000000"/>
              <w:left w:val="nil"/>
              <w:bottom w:val="nil"/>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000000"/>
              <w:left w:val="nil"/>
              <w:bottom w:val="nil"/>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nil"/>
              <w:bottom w:val="nil"/>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nil"/>
              <w:bottom w:val="nil"/>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94"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60</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4</w:t>
            </w:r>
          </w:p>
        </w:tc>
      </w:tr>
      <w:tr w:rsidR="00E65902" w:rsidRPr="00C002B0" w:rsidTr="00E65902">
        <w:trPr>
          <w:trHeight w:val="510"/>
        </w:trPr>
        <w:tc>
          <w:tcPr>
            <w:tcW w:w="376" w:type="dxa"/>
            <w:tcBorders>
              <w:top w:val="nil"/>
              <w:left w:val="single" w:sz="4" w:space="0" w:color="000000"/>
              <w:bottom w:val="single" w:sz="4" w:space="0" w:color="000000"/>
              <w:right w:val="nil"/>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7</w:t>
            </w:r>
          </w:p>
        </w:tc>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02B0" w:rsidRPr="00C002B0" w:rsidRDefault="00C002B0" w:rsidP="00C002B0">
            <w:pPr>
              <w:spacing w:after="0" w:line="240" w:lineRule="auto"/>
              <w:rPr>
                <w:rFonts w:ascii="Times New Roman" w:eastAsia="Times New Roman" w:hAnsi="Times New Roman"/>
                <w:sz w:val="16"/>
                <w:szCs w:val="16"/>
                <w:lang w:eastAsia="pl-PL"/>
              </w:rPr>
            </w:pPr>
            <w:r w:rsidRPr="00C002B0">
              <w:rPr>
                <w:rFonts w:ascii="Times New Roman" w:eastAsia="Times New Roman" w:hAnsi="Times New Roman"/>
                <w:sz w:val="16"/>
                <w:szCs w:val="16"/>
                <w:lang w:eastAsia="pl-PL"/>
              </w:rPr>
              <w:t xml:space="preserve">Zarządzanie systemami reklamy </w:t>
            </w:r>
            <w:proofErr w:type="spellStart"/>
            <w:r w:rsidRPr="00C002B0">
              <w:rPr>
                <w:rFonts w:ascii="Times New Roman" w:eastAsia="Times New Roman" w:hAnsi="Times New Roman"/>
                <w:sz w:val="16"/>
                <w:szCs w:val="16"/>
                <w:lang w:eastAsia="pl-PL"/>
              </w:rPr>
              <w:t>ppc</w:t>
            </w:r>
            <w:proofErr w:type="spellEnd"/>
          </w:p>
        </w:tc>
        <w:tc>
          <w:tcPr>
            <w:tcW w:w="522" w:type="dxa"/>
            <w:tcBorders>
              <w:top w:val="single" w:sz="4" w:space="0" w:color="000000"/>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Z</w:t>
            </w:r>
          </w:p>
        </w:tc>
        <w:tc>
          <w:tcPr>
            <w:tcW w:w="180" w:type="dxa"/>
            <w:tcBorders>
              <w:top w:val="nil"/>
              <w:left w:val="nil"/>
              <w:bottom w:val="single" w:sz="4" w:space="0" w:color="000000"/>
              <w:right w:val="nil"/>
            </w:tcBorders>
            <w:shd w:val="clear" w:color="FFFFFF" w:fill="FFFFFF"/>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380" w:type="dxa"/>
            <w:tcBorders>
              <w:top w:val="single" w:sz="4" w:space="0" w:color="000000"/>
              <w:left w:val="single" w:sz="4" w:space="0" w:color="000000"/>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000000"/>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single" w:sz="4" w:space="0" w:color="000000"/>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000000"/>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single" w:sz="4" w:space="0" w:color="000000"/>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000000"/>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single" w:sz="4" w:space="0" w:color="000000"/>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000000"/>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nil"/>
              <w:bottom w:val="single" w:sz="4" w:space="0" w:color="000000"/>
              <w:right w:val="single" w:sz="4" w:space="0" w:color="000000"/>
            </w:tcBorders>
            <w:shd w:val="clear" w:color="auto" w:fill="auto"/>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nil"/>
              <w:bottom w:val="single" w:sz="4" w:space="0" w:color="000000"/>
              <w:right w:val="nil"/>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000000"/>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45</w:t>
            </w:r>
          </w:p>
        </w:tc>
        <w:tc>
          <w:tcPr>
            <w:tcW w:w="558" w:type="dxa"/>
            <w:tcBorders>
              <w:top w:val="single" w:sz="4" w:space="0" w:color="000000"/>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proofErr w:type="spellStart"/>
            <w:r w:rsidRPr="00C002B0">
              <w:rPr>
                <w:rFonts w:ascii="Times New Roman" w:eastAsia="Times New Roman" w:hAnsi="Times New Roman"/>
                <w:color w:val="000000"/>
                <w:sz w:val="16"/>
                <w:szCs w:val="16"/>
                <w:lang w:eastAsia="pl-PL"/>
              </w:rPr>
              <w:t>Pr</w:t>
            </w:r>
            <w:proofErr w:type="spellEnd"/>
          </w:p>
        </w:tc>
        <w:tc>
          <w:tcPr>
            <w:tcW w:w="558" w:type="dxa"/>
            <w:tcBorders>
              <w:top w:val="single" w:sz="4" w:space="0" w:color="000000"/>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6</w:t>
            </w:r>
          </w:p>
        </w:tc>
        <w:tc>
          <w:tcPr>
            <w:tcW w:w="300" w:type="dxa"/>
            <w:tcBorders>
              <w:top w:val="single" w:sz="4" w:space="0" w:color="000000"/>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000000"/>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94"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45</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6</w:t>
            </w:r>
          </w:p>
        </w:tc>
      </w:tr>
      <w:tr w:rsidR="00E65902" w:rsidRPr="00C002B0" w:rsidTr="00E65902">
        <w:trPr>
          <w:trHeight w:val="510"/>
        </w:trPr>
        <w:tc>
          <w:tcPr>
            <w:tcW w:w="376" w:type="dxa"/>
            <w:tcBorders>
              <w:top w:val="nil"/>
              <w:left w:val="single" w:sz="4" w:space="0" w:color="000000"/>
              <w:bottom w:val="single" w:sz="4" w:space="0" w:color="000000"/>
              <w:right w:val="nil"/>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8</w:t>
            </w:r>
          </w:p>
        </w:tc>
        <w:tc>
          <w:tcPr>
            <w:tcW w:w="1732" w:type="dxa"/>
            <w:tcBorders>
              <w:top w:val="nil"/>
              <w:left w:val="single" w:sz="4" w:space="0" w:color="000000"/>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rPr>
                <w:rFonts w:ascii="Times New Roman" w:eastAsia="Times New Roman" w:hAnsi="Times New Roman"/>
                <w:sz w:val="16"/>
                <w:szCs w:val="16"/>
                <w:lang w:eastAsia="pl-PL"/>
              </w:rPr>
            </w:pPr>
            <w:r w:rsidRPr="00C002B0">
              <w:rPr>
                <w:rFonts w:ascii="Times New Roman" w:eastAsia="Times New Roman" w:hAnsi="Times New Roman"/>
                <w:sz w:val="16"/>
                <w:szCs w:val="16"/>
                <w:lang w:eastAsia="pl-PL"/>
              </w:rPr>
              <w:t xml:space="preserve">Podstawy projektowania stron internetowych </w:t>
            </w:r>
          </w:p>
        </w:tc>
        <w:tc>
          <w:tcPr>
            <w:tcW w:w="522"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E2</w:t>
            </w:r>
          </w:p>
        </w:tc>
        <w:tc>
          <w:tcPr>
            <w:tcW w:w="180"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380"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58"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L</w:t>
            </w:r>
          </w:p>
        </w:tc>
        <w:tc>
          <w:tcPr>
            <w:tcW w:w="558"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w:t>
            </w:r>
          </w:p>
        </w:tc>
        <w:tc>
          <w:tcPr>
            <w:tcW w:w="300"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58"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L</w:t>
            </w:r>
          </w:p>
        </w:tc>
        <w:tc>
          <w:tcPr>
            <w:tcW w:w="558"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w:t>
            </w:r>
          </w:p>
        </w:tc>
        <w:tc>
          <w:tcPr>
            <w:tcW w:w="300"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auto" w:fill="auto"/>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94"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60</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6</w:t>
            </w:r>
          </w:p>
        </w:tc>
      </w:tr>
      <w:tr w:rsidR="00E65902" w:rsidRPr="00C002B0" w:rsidTr="00E65902">
        <w:trPr>
          <w:trHeight w:val="510"/>
        </w:trPr>
        <w:tc>
          <w:tcPr>
            <w:tcW w:w="376" w:type="dxa"/>
            <w:tcBorders>
              <w:top w:val="nil"/>
              <w:left w:val="single" w:sz="4" w:space="0" w:color="000000"/>
              <w:bottom w:val="single" w:sz="4" w:space="0" w:color="000000"/>
              <w:right w:val="nil"/>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9</w:t>
            </w:r>
          </w:p>
        </w:tc>
        <w:tc>
          <w:tcPr>
            <w:tcW w:w="1732" w:type="dxa"/>
            <w:tcBorders>
              <w:top w:val="nil"/>
              <w:left w:val="single" w:sz="4" w:space="0" w:color="000000"/>
              <w:bottom w:val="single" w:sz="4" w:space="0" w:color="000000"/>
              <w:right w:val="single" w:sz="4" w:space="0" w:color="000000"/>
            </w:tcBorders>
            <w:shd w:val="clear" w:color="auto" w:fill="auto"/>
            <w:vAlign w:val="center"/>
            <w:hideMark/>
          </w:tcPr>
          <w:p w:rsidR="00C002B0" w:rsidRPr="00C002B0" w:rsidRDefault="00C002B0" w:rsidP="00C002B0">
            <w:pPr>
              <w:spacing w:after="0" w:line="240" w:lineRule="auto"/>
              <w:rPr>
                <w:rFonts w:ascii="Times New Roman" w:eastAsia="Times New Roman" w:hAnsi="Times New Roman"/>
                <w:sz w:val="16"/>
                <w:szCs w:val="16"/>
                <w:lang w:eastAsia="pl-PL"/>
              </w:rPr>
            </w:pPr>
            <w:r w:rsidRPr="00C002B0">
              <w:rPr>
                <w:rFonts w:ascii="Times New Roman" w:eastAsia="Times New Roman" w:hAnsi="Times New Roman"/>
                <w:sz w:val="16"/>
                <w:szCs w:val="16"/>
                <w:lang w:eastAsia="pl-PL"/>
              </w:rPr>
              <w:t>Obieg informacji oraz systemy CRM</w:t>
            </w:r>
          </w:p>
        </w:tc>
        <w:tc>
          <w:tcPr>
            <w:tcW w:w="522"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Z</w:t>
            </w:r>
          </w:p>
        </w:tc>
        <w:tc>
          <w:tcPr>
            <w:tcW w:w="180"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380"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auto" w:fill="auto"/>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58"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w:t>
            </w:r>
          </w:p>
        </w:tc>
        <w:tc>
          <w:tcPr>
            <w:tcW w:w="594"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w:t>
            </w:r>
          </w:p>
        </w:tc>
      </w:tr>
      <w:tr w:rsidR="00E65902" w:rsidRPr="00C002B0" w:rsidTr="00E65902">
        <w:trPr>
          <w:trHeight w:val="510"/>
        </w:trPr>
        <w:tc>
          <w:tcPr>
            <w:tcW w:w="376" w:type="dxa"/>
            <w:tcBorders>
              <w:top w:val="nil"/>
              <w:left w:val="single" w:sz="4" w:space="0" w:color="000000"/>
              <w:bottom w:val="single" w:sz="4" w:space="0" w:color="000000"/>
              <w:right w:val="nil"/>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10</w:t>
            </w:r>
          </w:p>
        </w:tc>
        <w:tc>
          <w:tcPr>
            <w:tcW w:w="1732" w:type="dxa"/>
            <w:tcBorders>
              <w:top w:val="nil"/>
              <w:left w:val="single" w:sz="4" w:space="0" w:color="000000"/>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rPr>
                <w:rFonts w:ascii="Times New Roman" w:eastAsia="Times New Roman" w:hAnsi="Times New Roman"/>
                <w:sz w:val="16"/>
                <w:szCs w:val="16"/>
                <w:lang w:eastAsia="pl-PL"/>
              </w:rPr>
            </w:pPr>
            <w:r w:rsidRPr="00C002B0">
              <w:rPr>
                <w:rFonts w:ascii="Times New Roman" w:eastAsia="Times New Roman" w:hAnsi="Times New Roman"/>
                <w:sz w:val="16"/>
                <w:szCs w:val="16"/>
                <w:lang w:eastAsia="pl-PL"/>
              </w:rPr>
              <w:t>Promocja marki</w:t>
            </w:r>
          </w:p>
        </w:tc>
        <w:tc>
          <w:tcPr>
            <w:tcW w:w="522"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Z</w:t>
            </w:r>
          </w:p>
        </w:tc>
        <w:tc>
          <w:tcPr>
            <w:tcW w:w="180"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380"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nil"/>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nil"/>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nil"/>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58" w:type="dxa"/>
            <w:tcBorders>
              <w:top w:val="nil"/>
              <w:left w:val="nil"/>
              <w:bottom w:val="single" w:sz="4" w:space="0" w:color="000000"/>
              <w:right w:val="single" w:sz="4" w:space="0" w:color="000000"/>
            </w:tcBorders>
            <w:shd w:val="clear" w:color="auto" w:fill="auto"/>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proofErr w:type="spellStart"/>
            <w:r w:rsidRPr="00C002B0">
              <w:rPr>
                <w:rFonts w:ascii="Times New Roman" w:eastAsia="Times New Roman" w:hAnsi="Times New Roman"/>
                <w:color w:val="000000"/>
                <w:sz w:val="16"/>
                <w:szCs w:val="16"/>
                <w:lang w:eastAsia="pl-PL"/>
              </w:rPr>
              <w:t>Pr</w:t>
            </w:r>
            <w:proofErr w:type="spellEnd"/>
          </w:p>
        </w:tc>
        <w:tc>
          <w:tcPr>
            <w:tcW w:w="558"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2</w:t>
            </w:r>
          </w:p>
        </w:tc>
        <w:tc>
          <w:tcPr>
            <w:tcW w:w="3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94"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2</w:t>
            </w:r>
          </w:p>
        </w:tc>
      </w:tr>
      <w:tr w:rsidR="00E65902" w:rsidRPr="00C002B0" w:rsidTr="00E65902">
        <w:trPr>
          <w:trHeight w:val="510"/>
        </w:trPr>
        <w:tc>
          <w:tcPr>
            <w:tcW w:w="376" w:type="dxa"/>
            <w:tcBorders>
              <w:top w:val="nil"/>
              <w:left w:val="single" w:sz="4" w:space="0" w:color="000000"/>
              <w:bottom w:val="single" w:sz="4" w:space="0" w:color="000000"/>
              <w:right w:val="nil"/>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11</w:t>
            </w:r>
          </w:p>
        </w:tc>
        <w:tc>
          <w:tcPr>
            <w:tcW w:w="1732" w:type="dxa"/>
            <w:tcBorders>
              <w:top w:val="nil"/>
              <w:left w:val="single" w:sz="4" w:space="0" w:color="000000"/>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rPr>
                <w:rFonts w:ascii="Times New Roman" w:eastAsia="Times New Roman" w:hAnsi="Times New Roman"/>
                <w:sz w:val="16"/>
                <w:szCs w:val="16"/>
                <w:lang w:eastAsia="pl-PL"/>
              </w:rPr>
            </w:pPr>
            <w:r w:rsidRPr="00C002B0">
              <w:rPr>
                <w:rFonts w:ascii="Times New Roman" w:eastAsia="Times New Roman" w:hAnsi="Times New Roman"/>
                <w:sz w:val="16"/>
                <w:szCs w:val="16"/>
                <w:lang w:eastAsia="pl-PL"/>
              </w:rPr>
              <w:t>Planowanie strategii marketingowej z podstawami analityki</w:t>
            </w:r>
          </w:p>
        </w:tc>
        <w:tc>
          <w:tcPr>
            <w:tcW w:w="522"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Z</w:t>
            </w:r>
          </w:p>
        </w:tc>
        <w:tc>
          <w:tcPr>
            <w:tcW w:w="18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8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FFFFFF" w:fill="BFBFB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58" w:type="dxa"/>
            <w:tcBorders>
              <w:top w:val="nil"/>
              <w:left w:val="nil"/>
              <w:bottom w:val="single" w:sz="4" w:space="0" w:color="000000"/>
              <w:right w:val="single" w:sz="4" w:space="0" w:color="000000"/>
            </w:tcBorders>
            <w:shd w:val="clear" w:color="FFFFFF" w:fill="BFBFB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proofErr w:type="spellStart"/>
            <w:r w:rsidRPr="00C002B0">
              <w:rPr>
                <w:rFonts w:ascii="Times New Roman" w:eastAsia="Times New Roman" w:hAnsi="Times New Roman"/>
                <w:color w:val="000000"/>
                <w:sz w:val="16"/>
                <w:szCs w:val="16"/>
                <w:lang w:eastAsia="pl-PL"/>
              </w:rPr>
              <w:t>Pr</w:t>
            </w:r>
            <w:proofErr w:type="spellEnd"/>
          </w:p>
        </w:tc>
        <w:tc>
          <w:tcPr>
            <w:tcW w:w="558" w:type="dxa"/>
            <w:tcBorders>
              <w:top w:val="nil"/>
              <w:left w:val="nil"/>
              <w:bottom w:val="single" w:sz="4" w:space="0" w:color="000000"/>
              <w:right w:val="single" w:sz="4" w:space="0" w:color="000000"/>
            </w:tcBorders>
            <w:shd w:val="clear" w:color="FFFFFF" w:fill="BFBFB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2</w:t>
            </w:r>
          </w:p>
        </w:tc>
        <w:tc>
          <w:tcPr>
            <w:tcW w:w="300" w:type="dxa"/>
            <w:tcBorders>
              <w:top w:val="nil"/>
              <w:left w:val="nil"/>
              <w:bottom w:val="single" w:sz="4" w:space="0" w:color="000000"/>
              <w:right w:val="nil"/>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02B0" w:rsidRPr="00C002B0" w:rsidRDefault="00C002B0" w:rsidP="00C002B0">
            <w:pPr>
              <w:spacing w:after="0" w:line="240" w:lineRule="auto"/>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C002B0" w:rsidRPr="00C002B0" w:rsidRDefault="00C002B0" w:rsidP="00C002B0">
            <w:pPr>
              <w:spacing w:after="0" w:line="240" w:lineRule="auto"/>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C002B0" w:rsidRPr="00C002B0" w:rsidRDefault="00C002B0" w:rsidP="00C002B0">
            <w:pPr>
              <w:spacing w:after="0" w:line="240" w:lineRule="auto"/>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94"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2</w:t>
            </w:r>
          </w:p>
        </w:tc>
      </w:tr>
      <w:tr w:rsidR="00E65902" w:rsidRPr="00C002B0" w:rsidTr="00E65902">
        <w:trPr>
          <w:trHeight w:val="510"/>
        </w:trPr>
        <w:tc>
          <w:tcPr>
            <w:tcW w:w="376" w:type="dxa"/>
            <w:tcBorders>
              <w:top w:val="nil"/>
              <w:left w:val="single" w:sz="4" w:space="0" w:color="000000"/>
              <w:bottom w:val="single" w:sz="4" w:space="0" w:color="auto"/>
              <w:right w:val="nil"/>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12</w:t>
            </w:r>
          </w:p>
        </w:tc>
        <w:tc>
          <w:tcPr>
            <w:tcW w:w="1732" w:type="dxa"/>
            <w:tcBorders>
              <w:top w:val="nil"/>
              <w:left w:val="single" w:sz="4" w:space="0" w:color="000000"/>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rPr>
                <w:rFonts w:ascii="Times New Roman" w:eastAsia="Times New Roman" w:hAnsi="Times New Roman"/>
                <w:sz w:val="16"/>
                <w:szCs w:val="16"/>
                <w:lang w:eastAsia="pl-PL"/>
              </w:rPr>
            </w:pPr>
            <w:r w:rsidRPr="00C002B0">
              <w:rPr>
                <w:rFonts w:ascii="Times New Roman" w:eastAsia="Times New Roman" w:hAnsi="Times New Roman"/>
                <w:sz w:val="16"/>
                <w:szCs w:val="16"/>
                <w:lang w:eastAsia="pl-PL"/>
              </w:rPr>
              <w:t xml:space="preserve">Marketing i badania marketingowe </w:t>
            </w:r>
          </w:p>
        </w:tc>
        <w:tc>
          <w:tcPr>
            <w:tcW w:w="522" w:type="dxa"/>
            <w:tcBorders>
              <w:top w:val="nil"/>
              <w:left w:val="nil"/>
              <w:bottom w:val="single" w:sz="4" w:space="0" w:color="auto"/>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E2</w:t>
            </w:r>
          </w:p>
        </w:tc>
        <w:tc>
          <w:tcPr>
            <w:tcW w:w="18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8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15</w:t>
            </w:r>
          </w:p>
        </w:tc>
        <w:tc>
          <w:tcPr>
            <w:tcW w:w="5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15</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A</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2</w:t>
            </w:r>
          </w:p>
        </w:tc>
        <w:tc>
          <w:tcPr>
            <w:tcW w:w="3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15</w:t>
            </w:r>
          </w:p>
        </w:tc>
        <w:tc>
          <w:tcPr>
            <w:tcW w:w="5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15</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A</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2</w:t>
            </w:r>
          </w:p>
        </w:tc>
        <w:tc>
          <w:tcPr>
            <w:tcW w:w="3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auto" w:fill="auto"/>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94"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60</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4</w:t>
            </w:r>
          </w:p>
        </w:tc>
      </w:tr>
      <w:tr w:rsidR="00E65902" w:rsidRPr="00C002B0" w:rsidTr="00E65902">
        <w:trPr>
          <w:trHeight w:val="510"/>
        </w:trPr>
        <w:tc>
          <w:tcPr>
            <w:tcW w:w="37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13</w:t>
            </w:r>
          </w:p>
        </w:tc>
        <w:tc>
          <w:tcPr>
            <w:tcW w:w="1732" w:type="dxa"/>
            <w:tcBorders>
              <w:top w:val="nil"/>
              <w:left w:val="single" w:sz="4" w:space="0" w:color="auto"/>
              <w:bottom w:val="single" w:sz="4" w:space="0" w:color="000000"/>
              <w:right w:val="single" w:sz="4" w:space="0" w:color="auto"/>
            </w:tcBorders>
            <w:shd w:val="clear" w:color="FFFFFF" w:fill="FFFFFF"/>
            <w:vAlign w:val="center"/>
            <w:hideMark/>
          </w:tcPr>
          <w:p w:rsidR="00C002B0" w:rsidRPr="00C002B0" w:rsidRDefault="00C002B0" w:rsidP="00C002B0">
            <w:pPr>
              <w:spacing w:after="0" w:line="240" w:lineRule="auto"/>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Podstawy organizacji w biznesie</w:t>
            </w:r>
          </w:p>
        </w:tc>
        <w:tc>
          <w:tcPr>
            <w:tcW w:w="522"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Z</w:t>
            </w:r>
          </w:p>
        </w:tc>
        <w:tc>
          <w:tcPr>
            <w:tcW w:w="180" w:type="dxa"/>
            <w:tcBorders>
              <w:top w:val="nil"/>
              <w:left w:val="single" w:sz="4" w:space="0" w:color="auto"/>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8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58" w:type="dxa"/>
            <w:tcBorders>
              <w:top w:val="nil"/>
              <w:left w:val="nil"/>
              <w:bottom w:val="single" w:sz="4" w:space="0" w:color="000000"/>
              <w:right w:val="single" w:sz="4" w:space="0" w:color="000000"/>
            </w:tcBorders>
            <w:shd w:val="clear" w:color="auto" w:fill="auto"/>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A</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2</w:t>
            </w:r>
          </w:p>
        </w:tc>
        <w:tc>
          <w:tcPr>
            <w:tcW w:w="594"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2</w:t>
            </w:r>
          </w:p>
        </w:tc>
      </w:tr>
      <w:tr w:rsidR="00E65902" w:rsidRPr="00C002B0" w:rsidTr="00E65902">
        <w:trPr>
          <w:trHeight w:val="510"/>
        </w:trPr>
        <w:tc>
          <w:tcPr>
            <w:tcW w:w="376" w:type="dxa"/>
            <w:tcBorders>
              <w:top w:val="single" w:sz="4" w:space="0" w:color="auto"/>
              <w:left w:val="single" w:sz="4" w:space="0" w:color="000000"/>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14</w:t>
            </w:r>
          </w:p>
        </w:tc>
        <w:tc>
          <w:tcPr>
            <w:tcW w:w="1732"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Seminarium dyplomowe i praca dyplomowa</w:t>
            </w:r>
          </w:p>
        </w:tc>
        <w:tc>
          <w:tcPr>
            <w:tcW w:w="522" w:type="dxa"/>
            <w:tcBorders>
              <w:top w:val="single" w:sz="4" w:space="0" w:color="auto"/>
              <w:left w:val="nil"/>
              <w:bottom w:val="nil"/>
              <w:right w:val="nil"/>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Z</w:t>
            </w:r>
          </w:p>
        </w:tc>
        <w:tc>
          <w:tcPr>
            <w:tcW w:w="180" w:type="dxa"/>
            <w:tcBorders>
              <w:top w:val="nil"/>
              <w:left w:val="single" w:sz="4" w:space="0" w:color="000000"/>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8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S</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5</w:t>
            </w:r>
          </w:p>
        </w:tc>
        <w:tc>
          <w:tcPr>
            <w:tcW w:w="3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58" w:type="dxa"/>
            <w:tcBorders>
              <w:top w:val="nil"/>
              <w:left w:val="nil"/>
              <w:bottom w:val="single" w:sz="4" w:space="0" w:color="000000"/>
              <w:right w:val="single" w:sz="4" w:space="0" w:color="000000"/>
            </w:tcBorders>
            <w:shd w:val="clear" w:color="auto" w:fill="auto"/>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S</w:t>
            </w:r>
          </w:p>
        </w:tc>
        <w:tc>
          <w:tcPr>
            <w:tcW w:w="558" w:type="dxa"/>
            <w:tcBorders>
              <w:top w:val="nil"/>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11</w:t>
            </w:r>
          </w:p>
        </w:tc>
        <w:tc>
          <w:tcPr>
            <w:tcW w:w="594"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60</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16</w:t>
            </w:r>
          </w:p>
        </w:tc>
      </w:tr>
      <w:tr w:rsidR="00E65902" w:rsidRPr="00C002B0" w:rsidTr="00E65902">
        <w:trPr>
          <w:trHeight w:val="510"/>
        </w:trPr>
        <w:tc>
          <w:tcPr>
            <w:tcW w:w="376" w:type="dxa"/>
            <w:tcBorders>
              <w:top w:val="nil"/>
              <w:left w:val="single" w:sz="4" w:space="0" w:color="000000"/>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D</w:t>
            </w:r>
          </w:p>
        </w:tc>
        <w:tc>
          <w:tcPr>
            <w:tcW w:w="1732" w:type="dxa"/>
            <w:tcBorders>
              <w:top w:val="nil"/>
              <w:left w:val="nil"/>
              <w:bottom w:val="single" w:sz="4" w:space="0" w:color="auto"/>
              <w:right w:val="single" w:sz="4" w:space="0" w:color="000000"/>
            </w:tcBorders>
            <w:shd w:val="clear" w:color="92D050" w:fill="92D050"/>
            <w:noWrap/>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xml:space="preserve">Grupa przedmiotów do wyboru: </w:t>
            </w:r>
          </w:p>
        </w:tc>
        <w:tc>
          <w:tcPr>
            <w:tcW w:w="522" w:type="dxa"/>
            <w:tcBorders>
              <w:top w:val="single" w:sz="4" w:space="0" w:color="000000"/>
              <w:left w:val="nil"/>
              <w:bottom w:val="single" w:sz="4" w:space="0" w:color="auto"/>
              <w:right w:val="nil"/>
            </w:tcBorders>
            <w:shd w:val="clear" w:color="92D050" w:fill="92D050"/>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180" w:type="dxa"/>
            <w:tcBorders>
              <w:top w:val="nil"/>
              <w:left w:val="nil"/>
              <w:bottom w:val="single" w:sz="4" w:space="0" w:color="auto"/>
              <w:right w:val="nil"/>
            </w:tcBorders>
            <w:shd w:val="clear" w:color="92D050" w:fill="92D050"/>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380" w:type="dxa"/>
            <w:tcBorders>
              <w:top w:val="nil"/>
              <w:left w:val="nil"/>
              <w:bottom w:val="single" w:sz="4" w:space="0" w:color="auto"/>
              <w:right w:val="nil"/>
            </w:tcBorders>
            <w:shd w:val="clear" w:color="92D050" w:fill="92D050"/>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00" w:type="dxa"/>
            <w:tcBorders>
              <w:top w:val="nil"/>
              <w:left w:val="nil"/>
              <w:bottom w:val="single" w:sz="4" w:space="0" w:color="auto"/>
              <w:right w:val="nil"/>
            </w:tcBorders>
            <w:shd w:val="clear" w:color="92D050" w:fill="92D050"/>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nil"/>
              <w:left w:val="nil"/>
              <w:bottom w:val="single" w:sz="4" w:space="0" w:color="auto"/>
              <w:right w:val="nil"/>
            </w:tcBorders>
            <w:shd w:val="clear" w:color="92D050" w:fill="92D050"/>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nil"/>
              <w:left w:val="nil"/>
              <w:bottom w:val="single" w:sz="4" w:space="0" w:color="auto"/>
              <w:right w:val="nil"/>
            </w:tcBorders>
            <w:shd w:val="clear" w:color="92D050" w:fill="92D050"/>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300" w:type="dxa"/>
            <w:tcBorders>
              <w:top w:val="nil"/>
              <w:left w:val="nil"/>
              <w:bottom w:val="single" w:sz="4" w:space="0" w:color="auto"/>
              <w:right w:val="nil"/>
            </w:tcBorders>
            <w:shd w:val="clear" w:color="92D050" w:fill="92D050"/>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00" w:type="dxa"/>
            <w:tcBorders>
              <w:top w:val="nil"/>
              <w:left w:val="nil"/>
              <w:bottom w:val="single" w:sz="4" w:space="0" w:color="auto"/>
              <w:right w:val="nil"/>
            </w:tcBorders>
            <w:shd w:val="clear" w:color="92D050" w:fill="92D050"/>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nil"/>
              <w:left w:val="nil"/>
              <w:bottom w:val="single" w:sz="4" w:space="0" w:color="auto"/>
              <w:right w:val="nil"/>
            </w:tcBorders>
            <w:shd w:val="clear" w:color="92D050" w:fill="92D050"/>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nil"/>
              <w:left w:val="nil"/>
              <w:bottom w:val="single" w:sz="4" w:space="0" w:color="auto"/>
              <w:right w:val="nil"/>
            </w:tcBorders>
            <w:shd w:val="clear" w:color="92D050" w:fill="92D050"/>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300" w:type="dxa"/>
            <w:tcBorders>
              <w:top w:val="nil"/>
              <w:left w:val="nil"/>
              <w:bottom w:val="single" w:sz="4" w:space="0" w:color="auto"/>
              <w:right w:val="nil"/>
            </w:tcBorders>
            <w:shd w:val="clear" w:color="92D050" w:fill="92D050"/>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00" w:type="dxa"/>
            <w:tcBorders>
              <w:top w:val="nil"/>
              <w:left w:val="nil"/>
              <w:bottom w:val="single" w:sz="4" w:space="0" w:color="auto"/>
              <w:right w:val="nil"/>
            </w:tcBorders>
            <w:shd w:val="clear" w:color="92D050" w:fill="92D050"/>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nil"/>
              <w:left w:val="nil"/>
              <w:bottom w:val="single" w:sz="4" w:space="0" w:color="auto"/>
              <w:right w:val="nil"/>
            </w:tcBorders>
            <w:shd w:val="clear" w:color="92D050" w:fill="92D050"/>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nil"/>
              <w:left w:val="nil"/>
              <w:bottom w:val="single" w:sz="4" w:space="0" w:color="auto"/>
              <w:right w:val="nil"/>
            </w:tcBorders>
            <w:shd w:val="clear" w:color="92D050" w:fill="92D050"/>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300" w:type="dxa"/>
            <w:tcBorders>
              <w:top w:val="nil"/>
              <w:left w:val="nil"/>
              <w:bottom w:val="single" w:sz="4" w:space="0" w:color="auto"/>
              <w:right w:val="nil"/>
            </w:tcBorders>
            <w:shd w:val="clear" w:color="92D050" w:fill="92D050"/>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00" w:type="dxa"/>
            <w:tcBorders>
              <w:top w:val="nil"/>
              <w:left w:val="nil"/>
              <w:bottom w:val="single" w:sz="4" w:space="0" w:color="auto"/>
              <w:right w:val="nil"/>
            </w:tcBorders>
            <w:shd w:val="clear" w:color="92D050" w:fill="92D050"/>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nil"/>
              <w:left w:val="nil"/>
              <w:bottom w:val="single" w:sz="4" w:space="0" w:color="auto"/>
              <w:right w:val="nil"/>
            </w:tcBorders>
            <w:shd w:val="clear" w:color="92D050" w:fill="92D050"/>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nil"/>
              <w:left w:val="nil"/>
              <w:bottom w:val="single" w:sz="4" w:space="0" w:color="auto"/>
              <w:right w:val="nil"/>
            </w:tcBorders>
            <w:shd w:val="clear" w:color="92D050" w:fill="92D050"/>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300" w:type="dxa"/>
            <w:tcBorders>
              <w:top w:val="nil"/>
              <w:left w:val="nil"/>
              <w:bottom w:val="single" w:sz="4" w:space="0" w:color="auto"/>
              <w:right w:val="nil"/>
            </w:tcBorders>
            <w:shd w:val="clear" w:color="92D050" w:fill="92D050"/>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00" w:type="dxa"/>
            <w:tcBorders>
              <w:top w:val="nil"/>
              <w:left w:val="nil"/>
              <w:bottom w:val="single" w:sz="4" w:space="0" w:color="auto"/>
              <w:right w:val="nil"/>
            </w:tcBorders>
            <w:shd w:val="clear" w:color="92D050" w:fill="92D050"/>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nil"/>
              <w:left w:val="nil"/>
              <w:bottom w:val="single" w:sz="4" w:space="0" w:color="auto"/>
              <w:right w:val="nil"/>
            </w:tcBorders>
            <w:shd w:val="clear" w:color="92D050" w:fill="92D050"/>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nil"/>
              <w:left w:val="nil"/>
              <w:bottom w:val="single" w:sz="4" w:space="0" w:color="auto"/>
              <w:right w:val="nil"/>
            </w:tcBorders>
            <w:shd w:val="clear" w:color="92D050" w:fill="92D050"/>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300" w:type="dxa"/>
            <w:tcBorders>
              <w:top w:val="nil"/>
              <w:left w:val="nil"/>
              <w:bottom w:val="single" w:sz="4" w:space="0" w:color="auto"/>
              <w:right w:val="nil"/>
            </w:tcBorders>
            <w:shd w:val="clear" w:color="92D050" w:fill="92D050"/>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00" w:type="dxa"/>
            <w:tcBorders>
              <w:top w:val="nil"/>
              <w:left w:val="nil"/>
              <w:bottom w:val="single" w:sz="4" w:space="0" w:color="auto"/>
              <w:right w:val="nil"/>
            </w:tcBorders>
            <w:shd w:val="clear" w:color="92D050" w:fill="92D050"/>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nil"/>
              <w:left w:val="nil"/>
              <w:bottom w:val="single" w:sz="4" w:space="0" w:color="auto"/>
              <w:right w:val="nil"/>
            </w:tcBorders>
            <w:shd w:val="clear" w:color="92D050" w:fill="92D050"/>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nil"/>
              <w:left w:val="nil"/>
              <w:bottom w:val="single" w:sz="4" w:space="0" w:color="auto"/>
              <w:right w:val="nil"/>
            </w:tcBorders>
            <w:shd w:val="clear" w:color="92D050" w:fill="92D050"/>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94" w:type="dxa"/>
            <w:tcBorders>
              <w:top w:val="nil"/>
              <w:left w:val="single" w:sz="4" w:space="0" w:color="000000"/>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nil"/>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r>
      <w:tr w:rsidR="00E65902" w:rsidRPr="00C002B0" w:rsidTr="00E65902">
        <w:trPr>
          <w:trHeight w:val="567"/>
        </w:trPr>
        <w:tc>
          <w:tcPr>
            <w:tcW w:w="376" w:type="dxa"/>
            <w:tcBorders>
              <w:top w:val="nil"/>
              <w:left w:val="single" w:sz="4" w:space="0" w:color="000000"/>
              <w:bottom w:val="single" w:sz="4" w:space="0" w:color="auto"/>
              <w:right w:val="single" w:sz="4" w:space="0" w:color="auto"/>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D1</w:t>
            </w:r>
          </w:p>
        </w:tc>
        <w:tc>
          <w:tcPr>
            <w:tcW w:w="1732" w:type="dxa"/>
            <w:tcBorders>
              <w:top w:val="single" w:sz="4" w:space="0" w:color="auto"/>
              <w:left w:val="single" w:sz="4" w:space="0" w:color="auto"/>
              <w:bottom w:val="single" w:sz="4" w:space="0" w:color="auto"/>
              <w:right w:val="single" w:sz="4" w:space="0" w:color="000000"/>
            </w:tcBorders>
            <w:shd w:val="clear" w:color="AEFF0D" w:fill="AEFF0D"/>
            <w:noWrap/>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CONTENT CREATOR</w:t>
            </w:r>
          </w:p>
        </w:tc>
        <w:tc>
          <w:tcPr>
            <w:tcW w:w="522" w:type="dxa"/>
            <w:tcBorders>
              <w:top w:val="single" w:sz="4" w:space="0" w:color="auto"/>
              <w:left w:val="nil"/>
              <w:bottom w:val="single" w:sz="4" w:space="0" w:color="auto"/>
              <w:right w:val="nil"/>
            </w:tcBorders>
            <w:shd w:val="clear" w:color="AEFF0D" w:fill="AEFF0D"/>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180" w:type="dxa"/>
            <w:tcBorders>
              <w:top w:val="single" w:sz="4" w:space="0" w:color="auto"/>
              <w:left w:val="nil"/>
              <w:bottom w:val="single" w:sz="4" w:space="0" w:color="auto"/>
              <w:right w:val="nil"/>
            </w:tcBorders>
            <w:shd w:val="clear" w:color="AEFF0D" w:fill="AEFF0D"/>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380" w:type="dxa"/>
            <w:tcBorders>
              <w:top w:val="single" w:sz="4" w:space="0" w:color="auto"/>
              <w:left w:val="nil"/>
              <w:bottom w:val="single" w:sz="4" w:space="0" w:color="auto"/>
              <w:right w:val="nil"/>
            </w:tcBorders>
            <w:shd w:val="clear" w:color="AEFF0D" w:fill="AEFF0D"/>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00" w:type="dxa"/>
            <w:tcBorders>
              <w:top w:val="single" w:sz="4" w:space="0" w:color="auto"/>
              <w:left w:val="nil"/>
              <w:bottom w:val="single" w:sz="4" w:space="0" w:color="auto"/>
              <w:right w:val="nil"/>
            </w:tcBorders>
            <w:shd w:val="clear" w:color="AEFF0D" w:fill="AEFF0D"/>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single" w:sz="4" w:space="0" w:color="auto"/>
              <w:left w:val="nil"/>
              <w:bottom w:val="single" w:sz="4" w:space="0" w:color="auto"/>
              <w:right w:val="nil"/>
            </w:tcBorders>
            <w:shd w:val="clear" w:color="AEFF0D" w:fill="AEFF0D"/>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single" w:sz="4" w:space="0" w:color="auto"/>
              <w:left w:val="nil"/>
              <w:bottom w:val="single" w:sz="4" w:space="0" w:color="auto"/>
              <w:right w:val="nil"/>
            </w:tcBorders>
            <w:shd w:val="clear" w:color="AEFF0D" w:fill="AEFF0D"/>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300" w:type="dxa"/>
            <w:tcBorders>
              <w:top w:val="single" w:sz="4" w:space="0" w:color="auto"/>
              <w:left w:val="nil"/>
              <w:bottom w:val="single" w:sz="4" w:space="0" w:color="auto"/>
              <w:right w:val="nil"/>
            </w:tcBorders>
            <w:shd w:val="clear" w:color="AEFF0D" w:fill="AEFF0D"/>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00" w:type="dxa"/>
            <w:tcBorders>
              <w:top w:val="single" w:sz="4" w:space="0" w:color="auto"/>
              <w:left w:val="nil"/>
              <w:bottom w:val="single" w:sz="4" w:space="0" w:color="auto"/>
              <w:right w:val="nil"/>
            </w:tcBorders>
            <w:shd w:val="clear" w:color="AEFF0D" w:fill="AEFF0D"/>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single" w:sz="4" w:space="0" w:color="auto"/>
              <w:left w:val="nil"/>
              <w:bottom w:val="single" w:sz="4" w:space="0" w:color="auto"/>
              <w:right w:val="nil"/>
            </w:tcBorders>
            <w:shd w:val="clear" w:color="AEFF0D" w:fill="AEFF0D"/>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single" w:sz="4" w:space="0" w:color="auto"/>
              <w:left w:val="nil"/>
              <w:bottom w:val="single" w:sz="4" w:space="0" w:color="auto"/>
              <w:right w:val="nil"/>
            </w:tcBorders>
            <w:shd w:val="clear" w:color="AEFF0D" w:fill="AEFF0D"/>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300" w:type="dxa"/>
            <w:tcBorders>
              <w:top w:val="single" w:sz="4" w:space="0" w:color="auto"/>
              <w:left w:val="nil"/>
              <w:bottom w:val="single" w:sz="4" w:space="0" w:color="auto"/>
              <w:right w:val="nil"/>
            </w:tcBorders>
            <w:shd w:val="clear" w:color="AEFF0D" w:fill="AEFF0D"/>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00" w:type="dxa"/>
            <w:tcBorders>
              <w:top w:val="single" w:sz="4" w:space="0" w:color="auto"/>
              <w:left w:val="nil"/>
              <w:bottom w:val="single" w:sz="4" w:space="0" w:color="auto"/>
              <w:right w:val="nil"/>
            </w:tcBorders>
            <w:shd w:val="clear" w:color="AEFF0D" w:fill="AEFF0D"/>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single" w:sz="4" w:space="0" w:color="auto"/>
              <w:left w:val="nil"/>
              <w:bottom w:val="single" w:sz="4" w:space="0" w:color="auto"/>
              <w:right w:val="nil"/>
            </w:tcBorders>
            <w:shd w:val="clear" w:color="AEFF0D" w:fill="AEFF0D"/>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single" w:sz="4" w:space="0" w:color="auto"/>
              <w:left w:val="nil"/>
              <w:bottom w:val="single" w:sz="4" w:space="0" w:color="auto"/>
              <w:right w:val="nil"/>
            </w:tcBorders>
            <w:shd w:val="clear" w:color="AEFF0D" w:fill="AEFF0D"/>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300" w:type="dxa"/>
            <w:tcBorders>
              <w:top w:val="single" w:sz="4" w:space="0" w:color="auto"/>
              <w:left w:val="nil"/>
              <w:bottom w:val="single" w:sz="4" w:space="0" w:color="auto"/>
              <w:right w:val="nil"/>
            </w:tcBorders>
            <w:shd w:val="clear" w:color="AEFF0D" w:fill="AEFF0D"/>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00" w:type="dxa"/>
            <w:tcBorders>
              <w:top w:val="single" w:sz="4" w:space="0" w:color="auto"/>
              <w:left w:val="nil"/>
              <w:bottom w:val="single" w:sz="4" w:space="0" w:color="auto"/>
              <w:right w:val="nil"/>
            </w:tcBorders>
            <w:shd w:val="clear" w:color="AEFF0D" w:fill="AEFF0D"/>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single" w:sz="4" w:space="0" w:color="auto"/>
              <w:left w:val="nil"/>
              <w:bottom w:val="single" w:sz="4" w:space="0" w:color="auto"/>
              <w:right w:val="nil"/>
            </w:tcBorders>
            <w:shd w:val="clear" w:color="AEFF0D" w:fill="AEFF0D"/>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single" w:sz="4" w:space="0" w:color="auto"/>
              <w:left w:val="nil"/>
              <w:bottom w:val="single" w:sz="4" w:space="0" w:color="auto"/>
              <w:right w:val="nil"/>
            </w:tcBorders>
            <w:shd w:val="clear" w:color="AEFF0D" w:fill="AEFF0D"/>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300" w:type="dxa"/>
            <w:tcBorders>
              <w:top w:val="single" w:sz="4" w:space="0" w:color="auto"/>
              <w:left w:val="nil"/>
              <w:bottom w:val="single" w:sz="4" w:space="0" w:color="auto"/>
              <w:right w:val="nil"/>
            </w:tcBorders>
            <w:shd w:val="clear" w:color="AEFF0D" w:fill="AEFF0D"/>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00" w:type="dxa"/>
            <w:tcBorders>
              <w:top w:val="single" w:sz="4" w:space="0" w:color="auto"/>
              <w:left w:val="nil"/>
              <w:bottom w:val="single" w:sz="4" w:space="0" w:color="auto"/>
              <w:right w:val="nil"/>
            </w:tcBorders>
            <w:shd w:val="clear" w:color="AEFF0D" w:fill="AEFF0D"/>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single" w:sz="4" w:space="0" w:color="auto"/>
              <w:left w:val="nil"/>
              <w:bottom w:val="single" w:sz="4" w:space="0" w:color="auto"/>
              <w:right w:val="nil"/>
            </w:tcBorders>
            <w:shd w:val="clear" w:color="AEFF0D" w:fill="AEFF0D"/>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single" w:sz="4" w:space="0" w:color="auto"/>
              <w:left w:val="nil"/>
              <w:bottom w:val="single" w:sz="4" w:space="0" w:color="auto"/>
              <w:right w:val="nil"/>
            </w:tcBorders>
            <w:shd w:val="clear" w:color="AEFF0D" w:fill="AEFF0D"/>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300" w:type="dxa"/>
            <w:tcBorders>
              <w:top w:val="single" w:sz="4" w:space="0" w:color="auto"/>
              <w:left w:val="nil"/>
              <w:bottom w:val="single" w:sz="4" w:space="0" w:color="auto"/>
              <w:right w:val="nil"/>
            </w:tcBorders>
            <w:shd w:val="clear" w:color="AEFF0D" w:fill="AEFF0D"/>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00" w:type="dxa"/>
            <w:tcBorders>
              <w:top w:val="single" w:sz="4" w:space="0" w:color="auto"/>
              <w:left w:val="nil"/>
              <w:bottom w:val="single" w:sz="4" w:space="0" w:color="auto"/>
              <w:right w:val="nil"/>
            </w:tcBorders>
            <w:shd w:val="clear" w:color="AEFF0D" w:fill="AEFF0D"/>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single" w:sz="4" w:space="0" w:color="auto"/>
              <w:left w:val="nil"/>
              <w:bottom w:val="single" w:sz="4" w:space="0" w:color="auto"/>
              <w:right w:val="nil"/>
            </w:tcBorders>
            <w:shd w:val="clear" w:color="AEFF0D" w:fill="AEFF0D"/>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single" w:sz="4" w:space="0" w:color="auto"/>
              <w:left w:val="nil"/>
              <w:bottom w:val="single" w:sz="4" w:space="0" w:color="auto"/>
              <w:right w:val="nil"/>
            </w:tcBorders>
            <w:shd w:val="clear" w:color="AEFF0D" w:fill="AEFF0D"/>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94" w:type="dxa"/>
            <w:tcBorders>
              <w:top w:val="single" w:sz="4" w:space="0" w:color="auto"/>
              <w:left w:val="single" w:sz="4" w:space="0" w:color="000000"/>
              <w:bottom w:val="single" w:sz="4" w:space="0" w:color="auto"/>
              <w:right w:val="single" w:sz="4" w:space="0" w:color="000000"/>
            </w:tcBorders>
            <w:shd w:val="clear" w:color="92D050" w:fill="92D05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540</w:t>
            </w:r>
          </w:p>
        </w:tc>
        <w:tc>
          <w:tcPr>
            <w:tcW w:w="558" w:type="dxa"/>
            <w:tcBorders>
              <w:top w:val="single" w:sz="4" w:space="0" w:color="auto"/>
              <w:left w:val="nil"/>
              <w:bottom w:val="single" w:sz="4" w:space="0" w:color="auto"/>
              <w:right w:val="single" w:sz="4" w:space="0" w:color="auto"/>
            </w:tcBorders>
            <w:shd w:val="clear" w:color="92D050" w:fill="92D05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46</w:t>
            </w:r>
          </w:p>
        </w:tc>
      </w:tr>
      <w:tr w:rsidR="00E65902" w:rsidRPr="00C002B0" w:rsidTr="00E65902">
        <w:trPr>
          <w:trHeight w:val="510"/>
        </w:trPr>
        <w:tc>
          <w:tcPr>
            <w:tcW w:w="37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1</w:t>
            </w:r>
          </w:p>
        </w:tc>
        <w:tc>
          <w:tcPr>
            <w:tcW w:w="1732"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002B0" w:rsidRPr="00C002B0" w:rsidRDefault="00C002B0" w:rsidP="00C002B0">
            <w:pPr>
              <w:spacing w:after="0" w:line="240" w:lineRule="auto"/>
              <w:rPr>
                <w:rFonts w:ascii="Times New Roman" w:eastAsia="Times New Roman" w:hAnsi="Times New Roman"/>
                <w:sz w:val="16"/>
                <w:szCs w:val="16"/>
                <w:lang w:eastAsia="pl-PL"/>
              </w:rPr>
            </w:pPr>
            <w:r w:rsidRPr="00C002B0">
              <w:rPr>
                <w:rFonts w:ascii="Times New Roman" w:eastAsia="Times New Roman" w:hAnsi="Times New Roman"/>
                <w:sz w:val="16"/>
                <w:szCs w:val="16"/>
                <w:lang w:eastAsia="pl-PL"/>
              </w:rPr>
              <w:t>Język obcy</w:t>
            </w:r>
          </w:p>
        </w:tc>
        <w:tc>
          <w:tcPr>
            <w:tcW w:w="522" w:type="dxa"/>
            <w:tcBorders>
              <w:top w:val="single" w:sz="4" w:space="0" w:color="auto"/>
              <w:left w:val="single" w:sz="4" w:space="0" w:color="auto"/>
              <w:bottom w:val="single" w:sz="4" w:space="0" w:color="auto"/>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E 2,4</w:t>
            </w:r>
          </w:p>
        </w:tc>
        <w:tc>
          <w:tcPr>
            <w:tcW w:w="180" w:type="dxa"/>
            <w:tcBorders>
              <w:top w:val="single" w:sz="4" w:space="0" w:color="auto"/>
              <w:left w:val="nil"/>
              <w:bottom w:val="single" w:sz="4" w:space="0" w:color="auto"/>
              <w:right w:val="nil"/>
            </w:tcBorders>
            <w:shd w:val="clear" w:color="FFFFFF" w:fill="FFFFFF"/>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380" w:type="dxa"/>
            <w:tcBorders>
              <w:top w:val="single" w:sz="4" w:space="0" w:color="auto"/>
              <w:left w:val="single" w:sz="4" w:space="0" w:color="000000"/>
              <w:bottom w:val="single" w:sz="4" w:space="0" w:color="auto"/>
              <w:right w:val="single" w:sz="4" w:space="0" w:color="000000"/>
            </w:tcBorders>
            <w:shd w:val="clear" w:color="BFBFBF" w:fill="BFBFBF"/>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00" w:type="dxa"/>
            <w:tcBorders>
              <w:top w:val="single" w:sz="4" w:space="0" w:color="auto"/>
              <w:left w:val="nil"/>
              <w:bottom w:val="single" w:sz="4" w:space="0" w:color="auto"/>
              <w:right w:val="single" w:sz="4" w:space="0" w:color="000000"/>
            </w:tcBorders>
            <w:shd w:val="clear" w:color="BFBFBF" w:fill="BFBFB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105</w:t>
            </w:r>
          </w:p>
        </w:tc>
        <w:tc>
          <w:tcPr>
            <w:tcW w:w="558" w:type="dxa"/>
            <w:tcBorders>
              <w:top w:val="single" w:sz="4" w:space="0" w:color="auto"/>
              <w:left w:val="nil"/>
              <w:bottom w:val="single" w:sz="4" w:space="0" w:color="auto"/>
              <w:right w:val="single" w:sz="4" w:space="0" w:color="000000"/>
            </w:tcBorders>
            <w:shd w:val="clear" w:color="BFBFBF" w:fill="BFBFB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W</w:t>
            </w:r>
          </w:p>
        </w:tc>
        <w:tc>
          <w:tcPr>
            <w:tcW w:w="558" w:type="dxa"/>
            <w:tcBorders>
              <w:top w:val="single" w:sz="4" w:space="0" w:color="auto"/>
              <w:left w:val="nil"/>
              <w:bottom w:val="single" w:sz="4" w:space="0" w:color="auto"/>
              <w:right w:val="single" w:sz="4" w:space="0" w:color="000000"/>
            </w:tcBorders>
            <w:shd w:val="clear" w:color="BFBFBF" w:fill="BFBFB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7</w:t>
            </w:r>
          </w:p>
        </w:tc>
        <w:tc>
          <w:tcPr>
            <w:tcW w:w="300" w:type="dxa"/>
            <w:tcBorders>
              <w:top w:val="single" w:sz="4" w:space="0" w:color="auto"/>
              <w:left w:val="nil"/>
              <w:bottom w:val="single" w:sz="4" w:space="0" w:color="auto"/>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auto"/>
              <w:left w:val="nil"/>
              <w:bottom w:val="single" w:sz="4" w:space="0" w:color="auto"/>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105</w:t>
            </w:r>
          </w:p>
        </w:tc>
        <w:tc>
          <w:tcPr>
            <w:tcW w:w="558" w:type="dxa"/>
            <w:tcBorders>
              <w:top w:val="single" w:sz="4" w:space="0" w:color="auto"/>
              <w:left w:val="nil"/>
              <w:bottom w:val="single" w:sz="4" w:space="0" w:color="auto"/>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W</w:t>
            </w:r>
          </w:p>
        </w:tc>
        <w:tc>
          <w:tcPr>
            <w:tcW w:w="558" w:type="dxa"/>
            <w:tcBorders>
              <w:top w:val="single" w:sz="4" w:space="0" w:color="auto"/>
              <w:left w:val="nil"/>
              <w:bottom w:val="single" w:sz="4" w:space="0" w:color="auto"/>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7</w:t>
            </w:r>
          </w:p>
        </w:tc>
        <w:tc>
          <w:tcPr>
            <w:tcW w:w="300" w:type="dxa"/>
            <w:tcBorders>
              <w:top w:val="single" w:sz="4" w:space="0" w:color="auto"/>
              <w:left w:val="nil"/>
              <w:bottom w:val="single" w:sz="4" w:space="0" w:color="auto"/>
              <w:right w:val="single" w:sz="4" w:space="0" w:color="000000"/>
            </w:tcBorders>
            <w:shd w:val="clear" w:color="BFBFBF" w:fill="BFBFBF"/>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00" w:type="dxa"/>
            <w:tcBorders>
              <w:top w:val="single" w:sz="4" w:space="0" w:color="auto"/>
              <w:left w:val="nil"/>
              <w:bottom w:val="single" w:sz="4" w:space="0" w:color="auto"/>
              <w:right w:val="single" w:sz="4" w:space="0" w:color="000000"/>
            </w:tcBorders>
            <w:shd w:val="clear" w:color="BFBFBF" w:fill="BFBFB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60</w:t>
            </w:r>
          </w:p>
        </w:tc>
        <w:tc>
          <w:tcPr>
            <w:tcW w:w="558" w:type="dxa"/>
            <w:tcBorders>
              <w:top w:val="single" w:sz="4" w:space="0" w:color="auto"/>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W</w:t>
            </w:r>
          </w:p>
        </w:tc>
        <w:tc>
          <w:tcPr>
            <w:tcW w:w="558" w:type="dxa"/>
            <w:tcBorders>
              <w:top w:val="single" w:sz="4" w:space="0" w:color="auto"/>
              <w:left w:val="nil"/>
              <w:bottom w:val="single" w:sz="4" w:space="0" w:color="auto"/>
              <w:right w:val="single" w:sz="4" w:space="0" w:color="000000"/>
            </w:tcBorders>
            <w:shd w:val="clear" w:color="BFBFBF" w:fill="BFBFB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4</w:t>
            </w:r>
          </w:p>
        </w:tc>
        <w:tc>
          <w:tcPr>
            <w:tcW w:w="300" w:type="dxa"/>
            <w:tcBorders>
              <w:top w:val="single" w:sz="4" w:space="0" w:color="auto"/>
              <w:left w:val="nil"/>
              <w:bottom w:val="single" w:sz="4" w:space="0" w:color="auto"/>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00" w:type="dxa"/>
            <w:tcBorders>
              <w:top w:val="single" w:sz="4" w:space="0" w:color="auto"/>
              <w:left w:val="nil"/>
              <w:bottom w:val="single" w:sz="4" w:space="0" w:color="auto"/>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60</w:t>
            </w:r>
          </w:p>
        </w:tc>
        <w:tc>
          <w:tcPr>
            <w:tcW w:w="558" w:type="dxa"/>
            <w:tcBorders>
              <w:top w:val="single" w:sz="4" w:space="0" w:color="auto"/>
              <w:left w:val="nil"/>
              <w:bottom w:val="single" w:sz="4" w:space="0" w:color="auto"/>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W</w:t>
            </w:r>
          </w:p>
        </w:tc>
        <w:tc>
          <w:tcPr>
            <w:tcW w:w="558" w:type="dxa"/>
            <w:tcBorders>
              <w:top w:val="single" w:sz="4" w:space="0" w:color="auto"/>
              <w:left w:val="nil"/>
              <w:bottom w:val="single" w:sz="4" w:space="0" w:color="auto"/>
              <w:right w:val="nil"/>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4</w:t>
            </w:r>
          </w:p>
        </w:tc>
        <w:tc>
          <w:tcPr>
            <w:tcW w:w="300" w:type="dxa"/>
            <w:tcBorders>
              <w:top w:val="single" w:sz="4" w:space="0" w:color="auto"/>
              <w:left w:val="single" w:sz="4" w:space="0" w:color="000000"/>
              <w:bottom w:val="single" w:sz="4" w:space="0" w:color="auto"/>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auto"/>
              <w:left w:val="nil"/>
              <w:bottom w:val="single" w:sz="4" w:space="0" w:color="auto"/>
              <w:right w:val="single" w:sz="4" w:space="0" w:color="000000"/>
            </w:tcBorders>
            <w:shd w:val="clear" w:color="BFBFBF" w:fill="BFBFB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58" w:type="dxa"/>
            <w:tcBorders>
              <w:top w:val="single" w:sz="4" w:space="0" w:color="auto"/>
              <w:left w:val="nil"/>
              <w:bottom w:val="single" w:sz="4" w:space="0" w:color="auto"/>
              <w:right w:val="single" w:sz="4" w:space="0" w:color="000000"/>
            </w:tcBorders>
            <w:shd w:val="clear" w:color="BFBFBF" w:fill="BFBFB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W</w:t>
            </w:r>
          </w:p>
        </w:tc>
        <w:tc>
          <w:tcPr>
            <w:tcW w:w="558" w:type="dxa"/>
            <w:tcBorders>
              <w:top w:val="single" w:sz="4" w:space="0" w:color="auto"/>
              <w:left w:val="nil"/>
              <w:bottom w:val="single" w:sz="4" w:space="0" w:color="auto"/>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2</w:t>
            </w:r>
          </w:p>
        </w:tc>
        <w:tc>
          <w:tcPr>
            <w:tcW w:w="300" w:type="dxa"/>
            <w:tcBorders>
              <w:top w:val="single" w:sz="4" w:space="0" w:color="auto"/>
              <w:left w:val="nil"/>
              <w:bottom w:val="single" w:sz="4" w:space="0" w:color="auto"/>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00" w:type="dxa"/>
            <w:tcBorders>
              <w:top w:val="single" w:sz="4" w:space="0" w:color="auto"/>
              <w:left w:val="nil"/>
              <w:bottom w:val="single" w:sz="4" w:space="0" w:color="auto"/>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58" w:type="dxa"/>
            <w:tcBorders>
              <w:top w:val="single" w:sz="4" w:space="0" w:color="auto"/>
              <w:left w:val="nil"/>
              <w:bottom w:val="single" w:sz="4" w:space="0" w:color="auto"/>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W</w:t>
            </w:r>
          </w:p>
        </w:tc>
        <w:tc>
          <w:tcPr>
            <w:tcW w:w="558" w:type="dxa"/>
            <w:tcBorders>
              <w:top w:val="single" w:sz="4" w:space="0" w:color="auto"/>
              <w:left w:val="nil"/>
              <w:bottom w:val="single" w:sz="4" w:space="0" w:color="auto"/>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2</w:t>
            </w:r>
          </w:p>
        </w:tc>
        <w:tc>
          <w:tcPr>
            <w:tcW w:w="594" w:type="dxa"/>
            <w:tcBorders>
              <w:top w:val="single" w:sz="4" w:space="0" w:color="auto"/>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390</w:t>
            </w:r>
          </w:p>
        </w:tc>
        <w:tc>
          <w:tcPr>
            <w:tcW w:w="558" w:type="dxa"/>
            <w:tcBorders>
              <w:top w:val="single" w:sz="4" w:space="0" w:color="auto"/>
              <w:left w:val="nil"/>
              <w:bottom w:val="single" w:sz="4" w:space="0" w:color="auto"/>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26</w:t>
            </w:r>
          </w:p>
        </w:tc>
      </w:tr>
      <w:tr w:rsidR="00E65902" w:rsidRPr="00C002B0" w:rsidTr="00E65902">
        <w:trPr>
          <w:trHeight w:val="510"/>
        </w:trPr>
        <w:tc>
          <w:tcPr>
            <w:tcW w:w="376" w:type="dxa"/>
            <w:tcBorders>
              <w:top w:val="single" w:sz="4" w:space="0" w:color="auto"/>
              <w:left w:val="single" w:sz="4" w:space="0" w:color="auto"/>
              <w:bottom w:val="single" w:sz="4" w:space="0" w:color="auto"/>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2</w:t>
            </w:r>
          </w:p>
        </w:tc>
        <w:tc>
          <w:tcPr>
            <w:tcW w:w="1732" w:type="dxa"/>
            <w:tcBorders>
              <w:top w:val="single" w:sz="4" w:space="0" w:color="auto"/>
              <w:left w:val="nil"/>
              <w:bottom w:val="single" w:sz="4" w:space="0" w:color="auto"/>
              <w:right w:val="single" w:sz="4" w:space="0" w:color="000000"/>
            </w:tcBorders>
            <w:shd w:val="clear" w:color="FFFFFF" w:fill="FFFFFF"/>
            <w:vAlign w:val="center"/>
            <w:hideMark/>
          </w:tcPr>
          <w:p w:rsidR="00C002B0" w:rsidRPr="00C002B0" w:rsidRDefault="00C002B0" w:rsidP="00C002B0">
            <w:pPr>
              <w:spacing w:after="0" w:line="240" w:lineRule="auto"/>
              <w:rPr>
                <w:rFonts w:ascii="Times New Roman" w:eastAsia="Times New Roman" w:hAnsi="Times New Roman"/>
                <w:sz w:val="16"/>
                <w:szCs w:val="16"/>
                <w:lang w:eastAsia="pl-PL"/>
              </w:rPr>
            </w:pPr>
            <w:r w:rsidRPr="00C002B0">
              <w:rPr>
                <w:rFonts w:ascii="Times New Roman" w:eastAsia="Times New Roman" w:hAnsi="Times New Roman"/>
                <w:sz w:val="16"/>
                <w:szCs w:val="16"/>
                <w:lang w:eastAsia="pl-PL"/>
              </w:rPr>
              <w:t xml:space="preserve"> </w:t>
            </w:r>
            <w:proofErr w:type="spellStart"/>
            <w:r w:rsidRPr="00C002B0">
              <w:rPr>
                <w:rFonts w:ascii="Times New Roman" w:eastAsia="Times New Roman" w:hAnsi="Times New Roman"/>
                <w:sz w:val="16"/>
                <w:szCs w:val="16"/>
                <w:lang w:eastAsia="pl-PL"/>
              </w:rPr>
              <w:t>Content</w:t>
            </w:r>
            <w:proofErr w:type="spellEnd"/>
            <w:r w:rsidRPr="00C002B0">
              <w:rPr>
                <w:rFonts w:ascii="Times New Roman" w:eastAsia="Times New Roman" w:hAnsi="Times New Roman"/>
                <w:sz w:val="16"/>
                <w:szCs w:val="16"/>
                <w:lang w:eastAsia="pl-PL"/>
              </w:rPr>
              <w:t xml:space="preserve"> marketing  </w:t>
            </w:r>
          </w:p>
        </w:tc>
        <w:tc>
          <w:tcPr>
            <w:tcW w:w="522" w:type="dxa"/>
            <w:tcBorders>
              <w:top w:val="single" w:sz="4" w:space="0" w:color="auto"/>
              <w:left w:val="nil"/>
              <w:bottom w:val="single" w:sz="4" w:space="0" w:color="auto"/>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Z</w:t>
            </w:r>
          </w:p>
        </w:tc>
        <w:tc>
          <w:tcPr>
            <w:tcW w:w="180" w:type="dxa"/>
            <w:tcBorders>
              <w:top w:val="single" w:sz="4" w:space="0" w:color="auto"/>
              <w:left w:val="nil"/>
              <w:bottom w:val="single" w:sz="4" w:space="0" w:color="auto"/>
              <w:right w:val="nil"/>
            </w:tcBorders>
            <w:shd w:val="clear" w:color="FFFFFF" w:fill="FFFFFF"/>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380" w:type="dxa"/>
            <w:tcBorders>
              <w:top w:val="single" w:sz="4" w:space="0" w:color="auto"/>
              <w:left w:val="single" w:sz="4" w:space="0" w:color="000000"/>
              <w:bottom w:val="single" w:sz="4" w:space="0" w:color="auto"/>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auto"/>
              <w:left w:val="nil"/>
              <w:bottom w:val="single" w:sz="4" w:space="0" w:color="auto"/>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auto"/>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auto"/>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single" w:sz="4" w:space="0" w:color="auto"/>
              <w:left w:val="nil"/>
              <w:bottom w:val="single" w:sz="4" w:space="0" w:color="auto"/>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auto"/>
              <w:left w:val="nil"/>
              <w:bottom w:val="single" w:sz="4" w:space="0" w:color="auto"/>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auto"/>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auto"/>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single" w:sz="4" w:space="0" w:color="auto"/>
              <w:left w:val="nil"/>
              <w:bottom w:val="single" w:sz="4" w:space="0" w:color="auto"/>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auto"/>
              <w:left w:val="nil"/>
              <w:bottom w:val="single" w:sz="4" w:space="0" w:color="auto"/>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58" w:type="dxa"/>
            <w:tcBorders>
              <w:top w:val="single" w:sz="4" w:space="0" w:color="auto"/>
              <w:left w:val="nil"/>
              <w:bottom w:val="single" w:sz="4" w:space="0" w:color="auto"/>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proofErr w:type="spellStart"/>
            <w:r w:rsidRPr="00C002B0">
              <w:rPr>
                <w:rFonts w:ascii="Times New Roman" w:eastAsia="Times New Roman" w:hAnsi="Times New Roman"/>
                <w:color w:val="000000"/>
                <w:sz w:val="16"/>
                <w:szCs w:val="16"/>
                <w:lang w:eastAsia="pl-PL"/>
              </w:rPr>
              <w:t>Pr</w:t>
            </w:r>
            <w:proofErr w:type="spellEnd"/>
          </w:p>
        </w:tc>
        <w:tc>
          <w:tcPr>
            <w:tcW w:w="558" w:type="dxa"/>
            <w:tcBorders>
              <w:top w:val="single" w:sz="4" w:space="0" w:color="auto"/>
              <w:left w:val="nil"/>
              <w:bottom w:val="single" w:sz="4" w:space="0" w:color="auto"/>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4</w:t>
            </w:r>
          </w:p>
        </w:tc>
        <w:tc>
          <w:tcPr>
            <w:tcW w:w="300" w:type="dxa"/>
            <w:tcBorders>
              <w:top w:val="single" w:sz="4" w:space="0" w:color="auto"/>
              <w:left w:val="nil"/>
              <w:bottom w:val="single" w:sz="4" w:space="0" w:color="auto"/>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auto"/>
              <w:left w:val="nil"/>
              <w:bottom w:val="single" w:sz="4" w:space="0" w:color="auto"/>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auto"/>
              <w:right w:val="single" w:sz="4" w:space="0" w:color="000000"/>
            </w:tcBorders>
            <w:shd w:val="clear" w:color="auto" w:fill="auto"/>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auto"/>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single" w:sz="4" w:space="0" w:color="auto"/>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auto"/>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single" w:sz="4" w:space="0" w:color="auto"/>
              <w:left w:val="nil"/>
              <w:bottom w:val="single" w:sz="4" w:space="0" w:color="auto"/>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auto"/>
              <w:left w:val="nil"/>
              <w:bottom w:val="single" w:sz="4" w:space="0" w:color="auto"/>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auto"/>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auto"/>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94" w:type="dxa"/>
            <w:tcBorders>
              <w:top w:val="single" w:sz="4" w:space="0" w:color="auto"/>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58" w:type="dxa"/>
            <w:tcBorders>
              <w:top w:val="single" w:sz="4" w:space="0" w:color="auto"/>
              <w:left w:val="nil"/>
              <w:bottom w:val="single" w:sz="4" w:space="0" w:color="auto"/>
              <w:right w:val="single" w:sz="4" w:space="0" w:color="auto"/>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4</w:t>
            </w:r>
          </w:p>
        </w:tc>
      </w:tr>
      <w:tr w:rsidR="00E65902" w:rsidRPr="00C002B0" w:rsidTr="00E65902">
        <w:trPr>
          <w:trHeight w:val="510"/>
        </w:trPr>
        <w:tc>
          <w:tcPr>
            <w:tcW w:w="376" w:type="dxa"/>
            <w:tcBorders>
              <w:top w:val="single" w:sz="4" w:space="0" w:color="auto"/>
              <w:left w:val="single" w:sz="4" w:space="0" w:color="000000"/>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3</w:t>
            </w:r>
          </w:p>
        </w:tc>
        <w:tc>
          <w:tcPr>
            <w:tcW w:w="1732" w:type="dxa"/>
            <w:tcBorders>
              <w:top w:val="single" w:sz="4" w:space="0" w:color="auto"/>
              <w:left w:val="nil"/>
              <w:bottom w:val="single" w:sz="4" w:space="0" w:color="000000"/>
              <w:right w:val="single" w:sz="4" w:space="0" w:color="000000"/>
            </w:tcBorders>
            <w:shd w:val="clear" w:color="auto" w:fill="auto"/>
            <w:vAlign w:val="center"/>
            <w:hideMark/>
          </w:tcPr>
          <w:p w:rsidR="00C002B0" w:rsidRPr="00C002B0" w:rsidRDefault="00C002B0" w:rsidP="00C002B0">
            <w:pPr>
              <w:spacing w:after="0" w:line="240" w:lineRule="auto"/>
              <w:rPr>
                <w:rFonts w:ascii="Times New Roman" w:eastAsia="Times New Roman" w:hAnsi="Times New Roman"/>
                <w:sz w:val="16"/>
                <w:szCs w:val="16"/>
                <w:lang w:eastAsia="pl-PL"/>
              </w:rPr>
            </w:pPr>
            <w:proofErr w:type="spellStart"/>
            <w:r w:rsidRPr="00C002B0">
              <w:rPr>
                <w:rFonts w:ascii="Times New Roman" w:eastAsia="Times New Roman" w:hAnsi="Times New Roman"/>
                <w:sz w:val="16"/>
                <w:szCs w:val="16"/>
                <w:lang w:eastAsia="pl-PL"/>
              </w:rPr>
              <w:t>Newsletter</w:t>
            </w:r>
            <w:proofErr w:type="spellEnd"/>
            <w:r w:rsidRPr="00C002B0">
              <w:rPr>
                <w:rFonts w:ascii="Times New Roman" w:eastAsia="Times New Roman" w:hAnsi="Times New Roman"/>
                <w:sz w:val="16"/>
                <w:szCs w:val="16"/>
                <w:lang w:eastAsia="pl-PL"/>
              </w:rPr>
              <w:t xml:space="preserve"> i mailing </w:t>
            </w:r>
          </w:p>
        </w:tc>
        <w:tc>
          <w:tcPr>
            <w:tcW w:w="522" w:type="dxa"/>
            <w:tcBorders>
              <w:top w:val="single" w:sz="4" w:space="0" w:color="auto"/>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Z</w:t>
            </w:r>
          </w:p>
        </w:tc>
        <w:tc>
          <w:tcPr>
            <w:tcW w:w="180" w:type="dxa"/>
            <w:tcBorders>
              <w:top w:val="single" w:sz="4" w:space="0" w:color="auto"/>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380" w:type="dxa"/>
            <w:tcBorders>
              <w:top w:val="single" w:sz="4" w:space="0" w:color="auto"/>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auto"/>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single" w:sz="4" w:space="0" w:color="auto"/>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auto"/>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single" w:sz="4" w:space="0" w:color="auto"/>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auto"/>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single" w:sz="4" w:space="0" w:color="auto"/>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auto"/>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58" w:type="dxa"/>
            <w:tcBorders>
              <w:top w:val="single" w:sz="4" w:space="0" w:color="auto"/>
              <w:left w:val="nil"/>
              <w:bottom w:val="single" w:sz="4" w:space="0" w:color="000000"/>
              <w:right w:val="single" w:sz="4" w:space="0" w:color="000000"/>
            </w:tcBorders>
            <w:shd w:val="clear" w:color="auto" w:fill="auto"/>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proofErr w:type="spellStart"/>
            <w:r w:rsidRPr="00C002B0">
              <w:rPr>
                <w:rFonts w:ascii="Times New Roman" w:eastAsia="Times New Roman" w:hAnsi="Times New Roman"/>
                <w:color w:val="000000"/>
                <w:sz w:val="16"/>
                <w:szCs w:val="16"/>
                <w:lang w:eastAsia="pl-PL"/>
              </w:rPr>
              <w:t>Pr</w:t>
            </w:r>
            <w:proofErr w:type="spellEnd"/>
          </w:p>
        </w:tc>
        <w:tc>
          <w:tcPr>
            <w:tcW w:w="558" w:type="dxa"/>
            <w:tcBorders>
              <w:top w:val="single" w:sz="4" w:space="0" w:color="auto"/>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4</w:t>
            </w:r>
          </w:p>
        </w:tc>
        <w:tc>
          <w:tcPr>
            <w:tcW w:w="300" w:type="dxa"/>
            <w:tcBorders>
              <w:top w:val="single" w:sz="4" w:space="0" w:color="auto"/>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auto"/>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single" w:sz="4" w:space="0" w:color="auto"/>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auto"/>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94" w:type="dxa"/>
            <w:tcBorders>
              <w:top w:val="single" w:sz="4" w:space="0" w:color="auto"/>
              <w:left w:val="nil"/>
              <w:bottom w:val="nil"/>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58" w:type="dxa"/>
            <w:tcBorders>
              <w:top w:val="single" w:sz="4" w:space="0" w:color="auto"/>
              <w:left w:val="nil"/>
              <w:bottom w:val="nil"/>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4</w:t>
            </w:r>
          </w:p>
        </w:tc>
      </w:tr>
      <w:tr w:rsidR="00E65902" w:rsidRPr="00C002B0" w:rsidTr="00E65902">
        <w:trPr>
          <w:trHeight w:val="510"/>
        </w:trPr>
        <w:tc>
          <w:tcPr>
            <w:tcW w:w="376" w:type="dxa"/>
            <w:tcBorders>
              <w:top w:val="nil"/>
              <w:left w:val="single" w:sz="4" w:space="0" w:color="000000"/>
              <w:bottom w:val="single" w:sz="4" w:space="0" w:color="auto"/>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4</w:t>
            </w:r>
          </w:p>
        </w:tc>
        <w:tc>
          <w:tcPr>
            <w:tcW w:w="1732" w:type="dxa"/>
            <w:tcBorders>
              <w:top w:val="nil"/>
              <w:left w:val="nil"/>
              <w:bottom w:val="single" w:sz="4" w:space="0" w:color="auto"/>
              <w:right w:val="single" w:sz="4" w:space="0" w:color="000000"/>
            </w:tcBorders>
            <w:shd w:val="clear" w:color="FFFFFF" w:fill="FFFFFF"/>
            <w:vAlign w:val="center"/>
            <w:hideMark/>
          </w:tcPr>
          <w:p w:rsidR="00C002B0" w:rsidRPr="00C002B0" w:rsidRDefault="00C002B0" w:rsidP="00C002B0">
            <w:pPr>
              <w:spacing w:after="0" w:line="240" w:lineRule="auto"/>
              <w:rPr>
                <w:rFonts w:ascii="Times New Roman" w:eastAsia="Times New Roman" w:hAnsi="Times New Roman"/>
                <w:sz w:val="16"/>
                <w:szCs w:val="16"/>
                <w:lang w:eastAsia="pl-PL"/>
              </w:rPr>
            </w:pPr>
            <w:r w:rsidRPr="00C002B0">
              <w:rPr>
                <w:rFonts w:ascii="Times New Roman" w:eastAsia="Times New Roman" w:hAnsi="Times New Roman"/>
                <w:sz w:val="16"/>
                <w:szCs w:val="16"/>
                <w:lang w:eastAsia="pl-PL"/>
              </w:rPr>
              <w:t>Projekty graficzne</w:t>
            </w:r>
          </w:p>
        </w:tc>
        <w:tc>
          <w:tcPr>
            <w:tcW w:w="522" w:type="dxa"/>
            <w:tcBorders>
              <w:top w:val="nil"/>
              <w:left w:val="nil"/>
              <w:bottom w:val="single" w:sz="4" w:space="0" w:color="auto"/>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Z</w:t>
            </w:r>
          </w:p>
        </w:tc>
        <w:tc>
          <w:tcPr>
            <w:tcW w:w="180" w:type="dxa"/>
            <w:tcBorders>
              <w:top w:val="nil"/>
              <w:left w:val="nil"/>
              <w:bottom w:val="single" w:sz="4" w:space="0" w:color="auto"/>
              <w:right w:val="single" w:sz="4" w:space="0" w:color="000000"/>
            </w:tcBorders>
            <w:shd w:val="clear" w:color="FFFFFF" w:fill="FFFFFF"/>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380" w:type="dxa"/>
            <w:tcBorders>
              <w:top w:val="nil"/>
              <w:left w:val="nil"/>
              <w:bottom w:val="single" w:sz="4" w:space="0" w:color="auto"/>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auto"/>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auto"/>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auto"/>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auto"/>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auto"/>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auto"/>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auto"/>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auto"/>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auto"/>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auto"/>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auto"/>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auto"/>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58" w:type="dxa"/>
            <w:tcBorders>
              <w:top w:val="nil"/>
              <w:left w:val="nil"/>
              <w:bottom w:val="single" w:sz="4" w:space="0" w:color="auto"/>
              <w:right w:val="single" w:sz="4" w:space="0" w:color="000000"/>
            </w:tcBorders>
            <w:shd w:val="clear" w:color="auto" w:fill="auto"/>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proofErr w:type="spellStart"/>
            <w:r w:rsidRPr="00C002B0">
              <w:rPr>
                <w:rFonts w:ascii="Times New Roman" w:eastAsia="Times New Roman" w:hAnsi="Times New Roman"/>
                <w:color w:val="000000"/>
                <w:sz w:val="16"/>
                <w:szCs w:val="16"/>
                <w:lang w:eastAsia="pl-PL"/>
              </w:rPr>
              <w:t>Pr</w:t>
            </w:r>
            <w:proofErr w:type="spellEnd"/>
          </w:p>
        </w:tc>
        <w:tc>
          <w:tcPr>
            <w:tcW w:w="558" w:type="dxa"/>
            <w:tcBorders>
              <w:top w:val="nil"/>
              <w:left w:val="nil"/>
              <w:bottom w:val="single" w:sz="4" w:space="0" w:color="auto"/>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4</w:t>
            </w:r>
          </w:p>
        </w:tc>
        <w:tc>
          <w:tcPr>
            <w:tcW w:w="300" w:type="dxa"/>
            <w:tcBorders>
              <w:top w:val="nil"/>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auto"/>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auto"/>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auto"/>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auto"/>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94" w:type="dxa"/>
            <w:tcBorders>
              <w:top w:val="single" w:sz="4" w:space="0" w:color="000000"/>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58" w:type="dxa"/>
            <w:tcBorders>
              <w:top w:val="single" w:sz="4" w:space="0" w:color="000000"/>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4</w:t>
            </w:r>
          </w:p>
        </w:tc>
      </w:tr>
      <w:tr w:rsidR="00E65902" w:rsidRPr="00C002B0" w:rsidTr="00E65902">
        <w:trPr>
          <w:trHeight w:val="510"/>
        </w:trPr>
        <w:tc>
          <w:tcPr>
            <w:tcW w:w="376" w:type="dxa"/>
            <w:tcBorders>
              <w:top w:val="single" w:sz="4" w:space="0" w:color="auto"/>
              <w:left w:val="single" w:sz="4" w:space="0" w:color="auto"/>
              <w:bottom w:val="single" w:sz="4" w:space="0" w:color="auto"/>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lastRenderedPageBreak/>
              <w:t>5</w:t>
            </w:r>
          </w:p>
        </w:tc>
        <w:tc>
          <w:tcPr>
            <w:tcW w:w="1732" w:type="dxa"/>
            <w:tcBorders>
              <w:top w:val="single" w:sz="4" w:space="0" w:color="auto"/>
              <w:left w:val="nil"/>
              <w:bottom w:val="single" w:sz="4" w:space="0" w:color="auto"/>
              <w:right w:val="single" w:sz="4" w:space="0" w:color="000000"/>
            </w:tcBorders>
            <w:shd w:val="clear" w:color="FFFFFF" w:fill="FFFFFF"/>
            <w:vAlign w:val="center"/>
            <w:hideMark/>
          </w:tcPr>
          <w:p w:rsidR="00C002B0" w:rsidRPr="00C002B0" w:rsidRDefault="00C002B0" w:rsidP="00C002B0">
            <w:pPr>
              <w:spacing w:after="0" w:line="240" w:lineRule="auto"/>
              <w:rPr>
                <w:rFonts w:ascii="Times New Roman" w:eastAsia="Times New Roman" w:hAnsi="Times New Roman"/>
                <w:sz w:val="16"/>
                <w:szCs w:val="16"/>
                <w:lang w:eastAsia="pl-PL"/>
              </w:rPr>
            </w:pPr>
            <w:r w:rsidRPr="00C002B0">
              <w:rPr>
                <w:rFonts w:ascii="Times New Roman" w:eastAsia="Times New Roman" w:hAnsi="Times New Roman"/>
                <w:sz w:val="16"/>
                <w:szCs w:val="16"/>
                <w:lang w:eastAsia="pl-PL"/>
              </w:rPr>
              <w:t xml:space="preserve">Analityka w </w:t>
            </w:r>
            <w:proofErr w:type="spellStart"/>
            <w:r w:rsidRPr="00C002B0">
              <w:rPr>
                <w:rFonts w:ascii="Times New Roman" w:eastAsia="Times New Roman" w:hAnsi="Times New Roman"/>
                <w:sz w:val="16"/>
                <w:szCs w:val="16"/>
                <w:lang w:eastAsia="pl-PL"/>
              </w:rPr>
              <w:t>Social</w:t>
            </w:r>
            <w:proofErr w:type="spellEnd"/>
            <w:r w:rsidRPr="00C002B0">
              <w:rPr>
                <w:rFonts w:ascii="Times New Roman" w:eastAsia="Times New Roman" w:hAnsi="Times New Roman"/>
                <w:sz w:val="16"/>
                <w:szCs w:val="16"/>
                <w:lang w:eastAsia="pl-PL"/>
              </w:rPr>
              <w:t xml:space="preserve"> Mediach</w:t>
            </w:r>
          </w:p>
        </w:tc>
        <w:tc>
          <w:tcPr>
            <w:tcW w:w="522" w:type="dxa"/>
            <w:tcBorders>
              <w:top w:val="single" w:sz="4" w:space="0" w:color="auto"/>
              <w:left w:val="nil"/>
              <w:bottom w:val="single" w:sz="4" w:space="0" w:color="auto"/>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Z</w:t>
            </w:r>
          </w:p>
        </w:tc>
        <w:tc>
          <w:tcPr>
            <w:tcW w:w="180" w:type="dxa"/>
            <w:tcBorders>
              <w:top w:val="single" w:sz="4" w:space="0" w:color="auto"/>
              <w:left w:val="nil"/>
              <w:bottom w:val="single" w:sz="4" w:space="0" w:color="auto"/>
              <w:right w:val="single" w:sz="4" w:space="0" w:color="000000"/>
            </w:tcBorders>
            <w:shd w:val="clear" w:color="FFFFFF" w:fill="FFFFFF"/>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380" w:type="dxa"/>
            <w:tcBorders>
              <w:top w:val="single" w:sz="4" w:space="0" w:color="auto"/>
              <w:left w:val="nil"/>
              <w:bottom w:val="single" w:sz="4" w:space="0" w:color="auto"/>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auto"/>
              <w:left w:val="nil"/>
              <w:bottom w:val="single" w:sz="4" w:space="0" w:color="auto"/>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auto"/>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auto"/>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single" w:sz="4" w:space="0" w:color="auto"/>
              <w:left w:val="nil"/>
              <w:bottom w:val="single" w:sz="4" w:space="0" w:color="auto"/>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auto"/>
              <w:left w:val="nil"/>
              <w:bottom w:val="single" w:sz="4" w:space="0" w:color="auto"/>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auto"/>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auto"/>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single" w:sz="4" w:space="0" w:color="auto"/>
              <w:left w:val="nil"/>
              <w:bottom w:val="single" w:sz="4" w:space="0" w:color="auto"/>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auto"/>
              <w:left w:val="nil"/>
              <w:bottom w:val="single" w:sz="4" w:space="0" w:color="auto"/>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auto"/>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auto"/>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single" w:sz="4" w:space="0" w:color="auto"/>
              <w:left w:val="nil"/>
              <w:bottom w:val="single" w:sz="4" w:space="0" w:color="auto"/>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auto"/>
              <w:left w:val="nil"/>
              <w:bottom w:val="single" w:sz="4" w:space="0" w:color="auto"/>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auto"/>
              <w:right w:val="single" w:sz="4" w:space="0" w:color="000000"/>
            </w:tcBorders>
            <w:shd w:val="clear" w:color="auto" w:fill="auto"/>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auto"/>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single" w:sz="4" w:space="0" w:color="auto"/>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auto"/>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58" w:type="dxa"/>
            <w:tcBorders>
              <w:top w:val="single" w:sz="4" w:space="0" w:color="auto"/>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proofErr w:type="spellStart"/>
            <w:r w:rsidRPr="00C002B0">
              <w:rPr>
                <w:rFonts w:ascii="Times New Roman" w:eastAsia="Times New Roman" w:hAnsi="Times New Roman"/>
                <w:color w:val="000000"/>
                <w:sz w:val="16"/>
                <w:szCs w:val="16"/>
                <w:lang w:eastAsia="pl-PL"/>
              </w:rPr>
              <w:t>Pr</w:t>
            </w:r>
            <w:proofErr w:type="spellEnd"/>
          </w:p>
        </w:tc>
        <w:tc>
          <w:tcPr>
            <w:tcW w:w="558" w:type="dxa"/>
            <w:tcBorders>
              <w:top w:val="single" w:sz="4" w:space="0" w:color="auto"/>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4</w:t>
            </w:r>
          </w:p>
        </w:tc>
        <w:tc>
          <w:tcPr>
            <w:tcW w:w="300" w:type="dxa"/>
            <w:tcBorders>
              <w:top w:val="single" w:sz="4" w:space="0" w:color="auto"/>
              <w:left w:val="nil"/>
              <w:bottom w:val="single" w:sz="4" w:space="0" w:color="auto"/>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auto"/>
              <w:left w:val="nil"/>
              <w:bottom w:val="single" w:sz="4" w:space="0" w:color="auto"/>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auto"/>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auto"/>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94" w:type="dxa"/>
            <w:tcBorders>
              <w:top w:val="single" w:sz="4" w:space="0" w:color="auto"/>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58" w:type="dxa"/>
            <w:tcBorders>
              <w:top w:val="single" w:sz="4" w:space="0" w:color="auto"/>
              <w:left w:val="nil"/>
              <w:bottom w:val="single" w:sz="4" w:space="0" w:color="auto"/>
              <w:right w:val="single" w:sz="4" w:space="0" w:color="auto"/>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4</w:t>
            </w:r>
          </w:p>
        </w:tc>
      </w:tr>
      <w:tr w:rsidR="00E65902" w:rsidRPr="00C002B0" w:rsidTr="00E65902">
        <w:trPr>
          <w:trHeight w:val="567"/>
        </w:trPr>
        <w:tc>
          <w:tcPr>
            <w:tcW w:w="376" w:type="dxa"/>
            <w:tcBorders>
              <w:top w:val="single" w:sz="4" w:space="0" w:color="auto"/>
              <w:left w:val="single" w:sz="4" w:space="0" w:color="000000"/>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6</w:t>
            </w:r>
          </w:p>
        </w:tc>
        <w:tc>
          <w:tcPr>
            <w:tcW w:w="1732" w:type="dxa"/>
            <w:tcBorders>
              <w:top w:val="single" w:sz="4" w:space="0" w:color="auto"/>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rPr>
                <w:rFonts w:ascii="Times New Roman" w:eastAsia="Times New Roman" w:hAnsi="Times New Roman"/>
                <w:sz w:val="16"/>
                <w:szCs w:val="16"/>
                <w:lang w:eastAsia="pl-PL"/>
              </w:rPr>
            </w:pPr>
            <w:r w:rsidRPr="00C002B0">
              <w:rPr>
                <w:rFonts w:ascii="Times New Roman" w:eastAsia="Times New Roman" w:hAnsi="Times New Roman"/>
                <w:sz w:val="16"/>
                <w:szCs w:val="16"/>
                <w:lang w:eastAsia="pl-PL"/>
              </w:rPr>
              <w:t xml:space="preserve">Tworzenie i aktualizacja </w:t>
            </w:r>
            <w:proofErr w:type="spellStart"/>
            <w:r w:rsidRPr="00C002B0">
              <w:rPr>
                <w:rFonts w:ascii="Times New Roman" w:eastAsia="Times New Roman" w:hAnsi="Times New Roman"/>
                <w:sz w:val="16"/>
                <w:szCs w:val="16"/>
                <w:lang w:eastAsia="pl-PL"/>
              </w:rPr>
              <w:t>fanpage</w:t>
            </w:r>
            <w:proofErr w:type="spellEnd"/>
            <w:r w:rsidRPr="00C002B0">
              <w:rPr>
                <w:rFonts w:ascii="Times New Roman" w:eastAsia="Times New Roman" w:hAnsi="Times New Roman"/>
                <w:sz w:val="16"/>
                <w:szCs w:val="16"/>
                <w:lang w:eastAsia="pl-PL"/>
              </w:rPr>
              <w:t xml:space="preserve"> (w tym </w:t>
            </w:r>
            <w:proofErr w:type="spellStart"/>
            <w:r w:rsidRPr="00C002B0">
              <w:rPr>
                <w:rFonts w:ascii="Times New Roman" w:eastAsia="Times New Roman" w:hAnsi="Times New Roman"/>
                <w:sz w:val="16"/>
                <w:szCs w:val="16"/>
                <w:lang w:eastAsia="pl-PL"/>
              </w:rPr>
              <w:t>youtube</w:t>
            </w:r>
            <w:proofErr w:type="spellEnd"/>
            <w:r w:rsidRPr="00C002B0">
              <w:rPr>
                <w:rFonts w:ascii="Times New Roman" w:eastAsia="Times New Roman" w:hAnsi="Times New Roman"/>
                <w:sz w:val="16"/>
                <w:szCs w:val="16"/>
                <w:lang w:eastAsia="pl-PL"/>
              </w:rPr>
              <w:t>)</w:t>
            </w:r>
          </w:p>
        </w:tc>
        <w:tc>
          <w:tcPr>
            <w:tcW w:w="522" w:type="dxa"/>
            <w:tcBorders>
              <w:top w:val="single" w:sz="4" w:space="0" w:color="auto"/>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Z</w:t>
            </w:r>
          </w:p>
        </w:tc>
        <w:tc>
          <w:tcPr>
            <w:tcW w:w="180" w:type="dxa"/>
            <w:tcBorders>
              <w:top w:val="single" w:sz="4" w:space="0" w:color="auto"/>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380" w:type="dxa"/>
            <w:tcBorders>
              <w:top w:val="single" w:sz="4" w:space="0" w:color="auto"/>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auto"/>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single" w:sz="4" w:space="0" w:color="auto"/>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auto"/>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single" w:sz="4" w:space="0" w:color="auto"/>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auto"/>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58" w:type="dxa"/>
            <w:tcBorders>
              <w:top w:val="single" w:sz="4" w:space="0" w:color="auto"/>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proofErr w:type="spellStart"/>
            <w:r w:rsidRPr="00C002B0">
              <w:rPr>
                <w:rFonts w:ascii="Times New Roman" w:eastAsia="Times New Roman" w:hAnsi="Times New Roman"/>
                <w:color w:val="000000"/>
                <w:sz w:val="16"/>
                <w:szCs w:val="16"/>
                <w:lang w:eastAsia="pl-PL"/>
              </w:rPr>
              <w:t>Pr</w:t>
            </w:r>
            <w:proofErr w:type="spellEnd"/>
          </w:p>
        </w:tc>
        <w:tc>
          <w:tcPr>
            <w:tcW w:w="558" w:type="dxa"/>
            <w:tcBorders>
              <w:top w:val="single" w:sz="4" w:space="0" w:color="auto"/>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4</w:t>
            </w:r>
          </w:p>
        </w:tc>
        <w:tc>
          <w:tcPr>
            <w:tcW w:w="300" w:type="dxa"/>
            <w:tcBorders>
              <w:top w:val="single" w:sz="4" w:space="0" w:color="auto"/>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auto"/>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000000"/>
              <w:right w:val="single" w:sz="4" w:space="0" w:color="000000"/>
            </w:tcBorders>
            <w:shd w:val="clear" w:color="auto" w:fill="auto"/>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single" w:sz="4" w:space="0" w:color="auto"/>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auto"/>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single" w:sz="4" w:space="0" w:color="auto"/>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auto"/>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auto"/>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94" w:type="dxa"/>
            <w:tcBorders>
              <w:top w:val="single" w:sz="4" w:space="0" w:color="auto"/>
              <w:left w:val="nil"/>
              <w:bottom w:val="nil"/>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58" w:type="dxa"/>
            <w:tcBorders>
              <w:top w:val="single" w:sz="4" w:space="0" w:color="auto"/>
              <w:left w:val="nil"/>
              <w:bottom w:val="nil"/>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4</w:t>
            </w:r>
          </w:p>
        </w:tc>
      </w:tr>
      <w:tr w:rsidR="00E65902" w:rsidRPr="00C002B0" w:rsidTr="00E65902">
        <w:trPr>
          <w:trHeight w:val="510"/>
        </w:trPr>
        <w:tc>
          <w:tcPr>
            <w:tcW w:w="376" w:type="dxa"/>
            <w:tcBorders>
              <w:top w:val="nil"/>
              <w:left w:val="single" w:sz="4" w:space="0" w:color="000000"/>
              <w:bottom w:val="nil"/>
              <w:right w:val="nil"/>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D2</w:t>
            </w:r>
          </w:p>
        </w:tc>
        <w:tc>
          <w:tcPr>
            <w:tcW w:w="1732" w:type="dxa"/>
            <w:tcBorders>
              <w:top w:val="nil"/>
              <w:left w:val="single" w:sz="4" w:space="0" w:color="000000"/>
              <w:bottom w:val="single" w:sz="4" w:space="0" w:color="000000"/>
              <w:right w:val="single" w:sz="4" w:space="0" w:color="000000"/>
            </w:tcBorders>
            <w:shd w:val="clear" w:color="FFFF00" w:fill="FFFF00"/>
            <w:vAlign w:val="center"/>
            <w:hideMark/>
          </w:tcPr>
          <w:p w:rsidR="00C002B0" w:rsidRPr="00C002B0" w:rsidRDefault="00C002B0" w:rsidP="00C002B0">
            <w:pPr>
              <w:spacing w:after="0" w:line="240" w:lineRule="auto"/>
              <w:rPr>
                <w:rFonts w:ascii="Times New Roman" w:eastAsia="Times New Roman" w:hAnsi="Times New Roman"/>
                <w:b/>
                <w:bCs/>
                <w:sz w:val="16"/>
                <w:szCs w:val="16"/>
                <w:lang w:eastAsia="pl-PL"/>
              </w:rPr>
            </w:pPr>
            <w:r w:rsidRPr="00C002B0">
              <w:rPr>
                <w:rFonts w:ascii="Times New Roman" w:eastAsia="Times New Roman" w:hAnsi="Times New Roman"/>
                <w:b/>
                <w:bCs/>
                <w:sz w:val="16"/>
                <w:szCs w:val="16"/>
                <w:lang w:eastAsia="pl-PL"/>
              </w:rPr>
              <w:t xml:space="preserve"> Specjalista SEM </w:t>
            </w:r>
          </w:p>
        </w:tc>
        <w:tc>
          <w:tcPr>
            <w:tcW w:w="522" w:type="dxa"/>
            <w:tcBorders>
              <w:top w:val="nil"/>
              <w:left w:val="nil"/>
              <w:bottom w:val="nil"/>
              <w:right w:val="nil"/>
            </w:tcBorders>
            <w:shd w:val="clear" w:color="FFDE19" w:fill="FFDE19"/>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180" w:type="dxa"/>
            <w:tcBorders>
              <w:top w:val="nil"/>
              <w:left w:val="nil"/>
              <w:bottom w:val="nil"/>
              <w:right w:val="nil"/>
            </w:tcBorders>
            <w:shd w:val="clear" w:color="FFDE19" w:fill="FFDE19"/>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380" w:type="dxa"/>
            <w:tcBorders>
              <w:top w:val="nil"/>
              <w:left w:val="nil"/>
              <w:bottom w:val="nil"/>
              <w:right w:val="nil"/>
            </w:tcBorders>
            <w:shd w:val="clear" w:color="FFDE19" w:fill="FFDE19"/>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00" w:type="dxa"/>
            <w:tcBorders>
              <w:top w:val="nil"/>
              <w:left w:val="nil"/>
              <w:bottom w:val="nil"/>
              <w:right w:val="nil"/>
            </w:tcBorders>
            <w:shd w:val="clear" w:color="FFDE19" w:fill="FFDE19"/>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nil"/>
              <w:left w:val="nil"/>
              <w:bottom w:val="nil"/>
              <w:right w:val="nil"/>
            </w:tcBorders>
            <w:shd w:val="clear" w:color="FFDE19" w:fill="FFDE19"/>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nil"/>
              <w:left w:val="nil"/>
              <w:bottom w:val="nil"/>
              <w:right w:val="nil"/>
            </w:tcBorders>
            <w:shd w:val="clear" w:color="FFDE19" w:fill="FFDE19"/>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300" w:type="dxa"/>
            <w:tcBorders>
              <w:top w:val="nil"/>
              <w:left w:val="nil"/>
              <w:bottom w:val="nil"/>
              <w:right w:val="nil"/>
            </w:tcBorders>
            <w:shd w:val="clear" w:color="FFDE19" w:fill="FFDE19"/>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00" w:type="dxa"/>
            <w:tcBorders>
              <w:top w:val="nil"/>
              <w:left w:val="nil"/>
              <w:bottom w:val="nil"/>
              <w:right w:val="nil"/>
            </w:tcBorders>
            <w:shd w:val="clear" w:color="FFDE19" w:fill="FFDE19"/>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nil"/>
              <w:left w:val="nil"/>
              <w:bottom w:val="nil"/>
              <w:right w:val="nil"/>
            </w:tcBorders>
            <w:shd w:val="clear" w:color="FFDE19" w:fill="FFDE19"/>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nil"/>
              <w:left w:val="nil"/>
              <w:bottom w:val="nil"/>
              <w:right w:val="nil"/>
            </w:tcBorders>
            <w:shd w:val="clear" w:color="FFDE19" w:fill="FFDE19"/>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300" w:type="dxa"/>
            <w:tcBorders>
              <w:top w:val="nil"/>
              <w:left w:val="nil"/>
              <w:bottom w:val="nil"/>
              <w:right w:val="nil"/>
            </w:tcBorders>
            <w:shd w:val="clear" w:color="FFDE19" w:fill="FFDE19"/>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00" w:type="dxa"/>
            <w:tcBorders>
              <w:top w:val="nil"/>
              <w:left w:val="nil"/>
              <w:bottom w:val="nil"/>
              <w:right w:val="nil"/>
            </w:tcBorders>
            <w:shd w:val="clear" w:color="FFDE19" w:fill="FFDE19"/>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nil"/>
              <w:left w:val="nil"/>
              <w:bottom w:val="nil"/>
              <w:right w:val="nil"/>
            </w:tcBorders>
            <w:shd w:val="clear" w:color="FFDE19" w:fill="FFDE19"/>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nil"/>
              <w:left w:val="nil"/>
              <w:bottom w:val="nil"/>
              <w:right w:val="nil"/>
            </w:tcBorders>
            <w:shd w:val="clear" w:color="FFDE19" w:fill="FFDE19"/>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300" w:type="dxa"/>
            <w:tcBorders>
              <w:top w:val="nil"/>
              <w:left w:val="nil"/>
              <w:bottom w:val="nil"/>
              <w:right w:val="nil"/>
            </w:tcBorders>
            <w:shd w:val="clear" w:color="FFDE19" w:fill="FFDE19"/>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00" w:type="dxa"/>
            <w:tcBorders>
              <w:top w:val="nil"/>
              <w:left w:val="nil"/>
              <w:bottom w:val="nil"/>
              <w:right w:val="nil"/>
            </w:tcBorders>
            <w:shd w:val="clear" w:color="FFDE19" w:fill="FFDE19"/>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nil"/>
              <w:left w:val="nil"/>
              <w:bottom w:val="nil"/>
              <w:right w:val="nil"/>
            </w:tcBorders>
            <w:shd w:val="clear" w:color="FFDE19" w:fill="FFDE19"/>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nil"/>
              <w:left w:val="nil"/>
              <w:bottom w:val="nil"/>
              <w:right w:val="nil"/>
            </w:tcBorders>
            <w:shd w:val="clear" w:color="FFDE19" w:fill="FFDE19"/>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300" w:type="dxa"/>
            <w:tcBorders>
              <w:top w:val="nil"/>
              <w:left w:val="nil"/>
              <w:bottom w:val="nil"/>
              <w:right w:val="nil"/>
            </w:tcBorders>
            <w:shd w:val="clear" w:color="FFDE19" w:fill="FFDE19"/>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00" w:type="dxa"/>
            <w:tcBorders>
              <w:top w:val="nil"/>
              <w:left w:val="nil"/>
              <w:bottom w:val="nil"/>
              <w:right w:val="nil"/>
            </w:tcBorders>
            <w:shd w:val="clear" w:color="FFDE19" w:fill="FFDE19"/>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nil"/>
              <w:left w:val="nil"/>
              <w:bottom w:val="nil"/>
              <w:right w:val="nil"/>
            </w:tcBorders>
            <w:shd w:val="clear" w:color="FFDE19" w:fill="FFDE19"/>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nil"/>
              <w:left w:val="nil"/>
              <w:bottom w:val="nil"/>
              <w:right w:val="nil"/>
            </w:tcBorders>
            <w:shd w:val="clear" w:color="FFDE19" w:fill="FFDE19"/>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300" w:type="dxa"/>
            <w:tcBorders>
              <w:top w:val="nil"/>
              <w:left w:val="nil"/>
              <w:bottom w:val="nil"/>
              <w:right w:val="nil"/>
            </w:tcBorders>
            <w:shd w:val="clear" w:color="FFDE19" w:fill="FFDE19"/>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00" w:type="dxa"/>
            <w:tcBorders>
              <w:top w:val="nil"/>
              <w:left w:val="nil"/>
              <w:bottom w:val="nil"/>
              <w:right w:val="nil"/>
            </w:tcBorders>
            <w:shd w:val="clear" w:color="FFDE19" w:fill="FFDE19"/>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nil"/>
              <w:left w:val="nil"/>
              <w:bottom w:val="nil"/>
              <w:right w:val="nil"/>
            </w:tcBorders>
            <w:shd w:val="clear" w:color="FFDE19" w:fill="FFDE19"/>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nil"/>
              <w:left w:val="nil"/>
              <w:bottom w:val="nil"/>
              <w:right w:val="nil"/>
            </w:tcBorders>
            <w:shd w:val="clear" w:color="FFDE19" w:fill="FFDE19"/>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94" w:type="dxa"/>
            <w:tcBorders>
              <w:top w:val="single" w:sz="4" w:space="0" w:color="000000"/>
              <w:left w:val="single" w:sz="4" w:space="0" w:color="000000"/>
              <w:bottom w:val="single" w:sz="4" w:space="0" w:color="000000"/>
              <w:right w:val="single" w:sz="4" w:space="0" w:color="000000"/>
            </w:tcBorders>
            <w:shd w:val="clear" w:color="FFC000" w:fill="FFC00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540</w:t>
            </w:r>
          </w:p>
        </w:tc>
        <w:tc>
          <w:tcPr>
            <w:tcW w:w="558" w:type="dxa"/>
            <w:tcBorders>
              <w:top w:val="single" w:sz="4" w:space="0" w:color="000000"/>
              <w:left w:val="nil"/>
              <w:bottom w:val="single" w:sz="4" w:space="0" w:color="000000"/>
              <w:right w:val="single" w:sz="4" w:space="0" w:color="000000"/>
            </w:tcBorders>
            <w:shd w:val="clear" w:color="FFC000" w:fill="FFC00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46</w:t>
            </w:r>
          </w:p>
        </w:tc>
      </w:tr>
      <w:tr w:rsidR="00E65902" w:rsidRPr="00C002B0" w:rsidTr="00E65902">
        <w:trPr>
          <w:trHeight w:val="510"/>
        </w:trPr>
        <w:tc>
          <w:tcPr>
            <w:tcW w:w="376" w:type="dxa"/>
            <w:tcBorders>
              <w:top w:val="single" w:sz="4" w:space="0" w:color="000000"/>
              <w:left w:val="single" w:sz="4" w:space="0" w:color="000000"/>
              <w:bottom w:val="single" w:sz="4" w:space="0" w:color="000000"/>
              <w:right w:val="nil"/>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1</w:t>
            </w:r>
          </w:p>
        </w:tc>
        <w:tc>
          <w:tcPr>
            <w:tcW w:w="1732" w:type="dxa"/>
            <w:tcBorders>
              <w:top w:val="nil"/>
              <w:left w:val="single" w:sz="4" w:space="0" w:color="000000"/>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rPr>
                <w:rFonts w:ascii="Times New Roman" w:eastAsia="Times New Roman" w:hAnsi="Times New Roman"/>
                <w:sz w:val="16"/>
                <w:szCs w:val="16"/>
                <w:lang w:eastAsia="pl-PL"/>
              </w:rPr>
            </w:pPr>
            <w:r w:rsidRPr="00C002B0">
              <w:rPr>
                <w:rFonts w:ascii="Times New Roman" w:eastAsia="Times New Roman" w:hAnsi="Times New Roman"/>
                <w:sz w:val="16"/>
                <w:szCs w:val="16"/>
                <w:lang w:eastAsia="pl-PL"/>
              </w:rPr>
              <w:t>Język obcy</w:t>
            </w:r>
          </w:p>
        </w:tc>
        <w:tc>
          <w:tcPr>
            <w:tcW w:w="522" w:type="dxa"/>
            <w:tcBorders>
              <w:top w:val="single" w:sz="4" w:space="0" w:color="000000"/>
              <w:left w:val="nil"/>
              <w:bottom w:val="nil"/>
              <w:right w:val="nil"/>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E 2,4</w:t>
            </w:r>
          </w:p>
        </w:tc>
        <w:tc>
          <w:tcPr>
            <w:tcW w:w="180"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380" w:type="dxa"/>
            <w:tcBorders>
              <w:top w:val="single" w:sz="4" w:space="0" w:color="000000"/>
              <w:left w:val="nil"/>
              <w:bottom w:val="nil"/>
              <w:right w:val="single" w:sz="4" w:space="0" w:color="000000"/>
            </w:tcBorders>
            <w:shd w:val="clear" w:color="BFBFBF" w:fill="BFBFBF"/>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00" w:type="dxa"/>
            <w:tcBorders>
              <w:top w:val="single" w:sz="4" w:space="0" w:color="000000"/>
              <w:left w:val="nil"/>
              <w:bottom w:val="nil"/>
              <w:right w:val="single" w:sz="4" w:space="0" w:color="000000"/>
            </w:tcBorders>
            <w:shd w:val="clear" w:color="BFBFBF" w:fill="BFBFB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105</w:t>
            </w:r>
          </w:p>
        </w:tc>
        <w:tc>
          <w:tcPr>
            <w:tcW w:w="558" w:type="dxa"/>
            <w:tcBorders>
              <w:top w:val="single" w:sz="4" w:space="0" w:color="000000"/>
              <w:left w:val="nil"/>
              <w:bottom w:val="nil"/>
              <w:right w:val="single" w:sz="4" w:space="0" w:color="000000"/>
            </w:tcBorders>
            <w:shd w:val="clear" w:color="BFBFBF" w:fill="BFBFB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W</w:t>
            </w:r>
          </w:p>
        </w:tc>
        <w:tc>
          <w:tcPr>
            <w:tcW w:w="558" w:type="dxa"/>
            <w:tcBorders>
              <w:top w:val="single" w:sz="4" w:space="0" w:color="000000"/>
              <w:left w:val="nil"/>
              <w:bottom w:val="nil"/>
              <w:right w:val="single" w:sz="4" w:space="0" w:color="000000"/>
            </w:tcBorders>
            <w:shd w:val="clear" w:color="BFBFBF" w:fill="BFBFB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7</w:t>
            </w:r>
          </w:p>
        </w:tc>
        <w:tc>
          <w:tcPr>
            <w:tcW w:w="300" w:type="dxa"/>
            <w:tcBorders>
              <w:top w:val="single" w:sz="4" w:space="0" w:color="000000"/>
              <w:left w:val="nil"/>
              <w:bottom w:val="nil"/>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000000"/>
              <w:left w:val="nil"/>
              <w:bottom w:val="nil"/>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105</w:t>
            </w:r>
          </w:p>
        </w:tc>
        <w:tc>
          <w:tcPr>
            <w:tcW w:w="558" w:type="dxa"/>
            <w:tcBorders>
              <w:top w:val="single" w:sz="4" w:space="0" w:color="000000"/>
              <w:left w:val="nil"/>
              <w:bottom w:val="nil"/>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W</w:t>
            </w:r>
          </w:p>
        </w:tc>
        <w:tc>
          <w:tcPr>
            <w:tcW w:w="558" w:type="dxa"/>
            <w:tcBorders>
              <w:top w:val="single" w:sz="4" w:space="0" w:color="000000"/>
              <w:left w:val="nil"/>
              <w:bottom w:val="nil"/>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7</w:t>
            </w:r>
          </w:p>
        </w:tc>
        <w:tc>
          <w:tcPr>
            <w:tcW w:w="300" w:type="dxa"/>
            <w:tcBorders>
              <w:top w:val="single" w:sz="4" w:space="0" w:color="000000"/>
              <w:left w:val="nil"/>
              <w:bottom w:val="nil"/>
              <w:right w:val="single" w:sz="4" w:space="0" w:color="000000"/>
            </w:tcBorders>
            <w:shd w:val="clear" w:color="BFBFBF" w:fill="BFBFBF"/>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00" w:type="dxa"/>
            <w:tcBorders>
              <w:top w:val="single" w:sz="4" w:space="0" w:color="000000"/>
              <w:left w:val="nil"/>
              <w:bottom w:val="nil"/>
              <w:right w:val="single" w:sz="4" w:space="0" w:color="000000"/>
            </w:tcBorders>
            <w:shd w:val="clear" w:color="BFBFBF" w:fill="BFBFB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60</w:t>
            </w:r>
          </w:p>
        </w:tc>
        <w:tc>
          <w:tcPr>
            <w:tcW w:w="558" w:type="dxa"/>
            <w:tcBorders>
              <w:top w:val="single" w:sz="4" w:space="0" w:color="000000"/>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W</w:t>
            </w:r>
          </w:p>
        </w:tc>
        <w:tc>
          <w:tcPr>
            <w:tcW w:w="558" w:type="dxa"/>
            <w:tcBorders>
              <w:top w:val="single" w:sz="4" w:space="0" w:color="000000"/>
              <w:left w:val="nil"/>
              <w:bottom w:val="nil"/>
              <w:right w:val="single" w:sz="4" w:space="0" w:color="000000"/>
            </w:tcBorders>
            <w:shd w:val="clear" w:color="BFBFBF" w:fill="BFBFB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4</w:t>
            </w:r>
          </w:p>
        </w:tc>
        <w:tc>
          <w:tcPr>
            <w:tcW w:w="300" w:type="dxa"/>
            <w:tcBorders>
              <w:top w:val="single" w:sz="4" w:space="0" w:color="000000"/>
              <w:left w:val="nil"/>
              <w:bottom w:val="nil"/>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00" w:type="dxa"/>
            <w:tcBorders>
              <w:top w:val="single" w:sz="4" w:space="0" w:color="000000"/>
              <w:left w:val="nil"/>
              <w:bottom w:val="nil"/>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60</w:t>
            </w:r>
          </w:p>
        </w:tc>
        <w:tc>
          <w:tcPr>
            <w:tcW w:w="558" w:type="dxa"/>
            <w:tcBorders>
              <w:top w:val="single" w:sz="4" w:space="0" w:color="000000"/>
              <w:left w:val="nil"/>
              <w:bottom w:val="nil"/>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W</w:t>
            </w:r>
          </w:p>
        </w:tc>
        <w:tc>
          <w:tcPr>
            <w:tcW w:w="558" w:type="dxa"/>
            <w:tcBorders>
              <w:top w:val="single" w:sz="4" w:space="0" w:color="000000"/>
              <w:left w:val="nil"/>
              <w:bottom w:val="nil"/>
              <w:right w:val="nil"/>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4</w:t>
            </w:r>
          </w:p>
        </w:tc>
        <w:tc>
          <w:tcPr>
            <w:tcW w:w="300" w:type="dxa"/>
            <w:tcBorders>
              <w:top w:val="single" w:sz="4" w:space="0" w:color="000000"/>
              <w:left w:val="single" w:sz="4" w:space="0" w:color="000000"/>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000000"/>
              <w:left w:val="nil"/>
              <w:bottom w:val="single" w:sz="4" w:space="0" w:color="000000"/>
              <w:right w:val="single" w:sz="4" w:space="0" w:color="000000"/>
            </w:tcBorders>
            <w:shd w:val="clear" w:color="BFBFBF" w:fill="BFBFB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58" w:type="dxa"/>
            <w:tcBorders>
              <w:top w:val="single" w:sz="4" w:space="0" w:color="000000"/>
              <w:left w:val="nil"/>
              <w:bottom w:val="single" w:sz="4" w:space="0" w:color="000000"/>
              <w:right w:val="single" w:sz="4" w:space="0" w:color="000000"/>
            </w:tcBorders>
            <w:shd w:val="clear" w:color="BFBFBF" w:fill="BFBFB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W</w:t>
            </w:r>
          </w:p>
        </w:tc>
        <w:tc>
          <w:tcPr>
            <w:tcW w:w="558" w:type="dxa"/>
            <w:tcBorders>
              <w:top w:val="single" w:sz="4" w:space="0" w:color="000000"/>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2</w:t>
            </w:r>
          </w:p>
        </w:tc>
        <w:tc>
          <w:tcPr>
            <w:tcW w:w="300" w:type="dxa"/>
            <w:tcBorders>
              <w:top w:val="single" w:sz="4" w:space="0" w:color="000000"/>
              <w:left w:val="nil"/>
              <w:bottom w:val="nil"/>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00" w:type="dxa"/>
            <w:tcBorders>
              <w:top w:val="single" w:sz="4" w:space="0" w:color="000000"/>
              <w:left w:val="nil"/>
              <w:bottom w:val="nil"/>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58" w:type="dxa"/>
            <w:tcBorders>
              <w:top w:val="single" w:sz="4" w:space="0" w:color="000000"/>
              <w:left w:val="nil"/>
              <w:bottom w:val="nil"/>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W</w:t>
            </w:r>
          </w:p>
        </w:tc>
        <w:tc>
          <w:tcPr>
            <w:tcW w:w="558" w:type="dxa"/>
            <w:tcBorders>
              <w:top w:val="single" w:sz="4" w:space="0" w:color="000000"/>
              <w:left w:val="nil"/>
              <w:bottom w:val="nil"/>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2</w:t>
            </w:r>
          </w:p>
        </w:tc>
        <w:tc>
          <w:tcPr>
            <w:tcW w:w="594" w:type="dxa"/>
            <w:tcBorders>
              <w:top w:val="nil"/>
              <w:left w:val="nil"/>
              <w:bottom w:val="nil"/>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390</w:t>
            </w:r>
          </w:p>
        </w:tc>
        <w:tc>
          <w:tcPr>
            <w:tcW w:w="558" w:type="dxa"/>
            <w:tcBorders>
              <w:top w:val="nil"/>
              <w:left w:val="nil"/>
              <w:bottom w:val="nil"/>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26</w:t>
            </w:r>
          </w:p>
        </w:tc>
      </w:tr>
      <w:tr w:rsidR="00E65902" w:rsidRPr="00C002B0" w:rsidTr="00E65902">
        <w:trPr>
          <w:trHeight w:val="510"/>
        </w:trPr>
        <w:tc>
          <w:tcPr>
            <w:tcW w:w="376" w:type="dxa"/>
            <w:tcBorders>
              <w:top w:val="nil"/>
              <w:left w:val="single" w:sz="4" w:space="0" w:color="000000"/>
              <w:bottom w:val="single" w:sz="4" w:space="0" w:color="000000"/>
              <w:right w:val="nil"/>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2</w:t>
            </w:r>
          </w:p>
        </w:tc>
        <w:tc>
          <w:tcPr>
            <w:tcW w:w="1732" w:type="dxa"/>
            <w:tcBorders>
              <w:top w:val="nil"/>
              <w:left w:val="single" w:sz="4" w:space="0" w:color="000000"/>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rPr>
                <w:rFonts w:ascii="Times New Roman" w:eastAsia="Times New Roman" w:hAnsi="Times New Roman"/>
                <w:sz w:val="16"/>
                <w:szCs w:val="16"/>
                <w:lang w:eastAsia="pl-PL"/>
              </w:rPr>
            </w:pPr>
            <w:proofErr w:type="spellStart"/>
            <w:r w:rsidRPr="00C002B0">
              <w:rPr>
                <w:rFonts w:ascii="Times New Roman" w:eastAsia="Times New Roman" w:hAnsi="Times New Roman"/>
                <w:sz w:val="16"/>
                <w:szCs w:val="16"/>
                <w:lang w:eastAsia="pl-PL"/>
              </w:rPr>
              <w:t>Linkbuilding</w:t>
            </w:r>
            <w:proofErr w:type="spellEnd"/>
          </w:p>
        </w:tc>
        <w:tc>
          <w:tcPr>
            <w:tcW w:w="522" w:type="dxa"/>
            <w:tcBorders>
              <w:top w:val="single" w:sz="4" w:space="0" w:color="000000"/>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Z</w:t>
            </w:r>
          </w:p>
        </w:tc>
        <w:tc>
          <w:tcPr>
            <w:tcW w:w="180"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380" w:type="dxa"/>
            <w:tcBorders>
              <w:top w:val="single" w:sz="4" w:space="0" w:color="000000"/>
              <w:left w:val="nil"/>
              <w:bottom w:val="nil"/>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000000"/>
              <w:left w:val="nil"/>
              <w:bottom w:val="nil"/>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nil"/>
              <w:bottom w:val="nil"/>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nil"/>
              <w:bottom w:val="nil"/>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single" w:sz="4" w:space="0" w:color="000000"/>
              <w:left w:val="nil"/>
              <w:bottom w:val="nil"/>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000000"/>
              <w:left w:val="nil"/>
              <w:bottom w:val="nil"/>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nil"/>
              <w:bottom w:val="nil"/>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nil"/>
              <w:bottom w:val="nil"/>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single" w:sz="4" w:space="0" w:color="000000"/>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000000"/>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58"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proofErr w:type="spellStart"/>
            <w:r w:rsidRPr="00C002B0">
              <w:rPr>
                <w:rFonts w:ascii="Times New Roman" w:eastAsia="Times New Roman" w:hAnsi="Times New Roman"/>
                <w:color w:val="000000"/>
                <w:sz w:val="16"/>
                <w:szCs w:val="16"/>
                <w:lang w:eastAsia="pl-PL"/>
              </w:rPr>
              <w:t>Pr</w:t>
            </w:r>
            <w:proofErr w:type="spellEnd"/>
          </w:p>
        </w:tc>
        <w:tc>
          <w:tcPr>
            <w:tcW w:w="558" w:type="dxa"/>
            <w:tcBorders>
              <w:top w:val="single" w:sz="4" w:space="0" w:color="000000"/>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4</w:t>
            </w:r>
          </w:p>
        </w:tc>
        <w:tc>
          <w:tcPr>
            <w:tcW w:w="300" w:type="dxa"/>
            <w:tcBorders>
              <w:top w:val="single" w:sz="4" w:space="0" w:color="000000"/>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000000"/>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nil"/>
              <w:bottom w:val="single" w:sz="4" w:space="0" w:color="000000"/>
              <w:right w:val="single" w:sz="4" w:space="0" w:color="000000"/>
            </w:tcBorders>
            <w:shd w:val="clear" w:color="auto" w:fill="auto"/>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single" w:sz="4" w:space="0" w:color="000000"/>
              <w:left w:val="nil"/>
              <w:bottom w:val="single" w:sz="4" w:space="0" w:color="000000"/>
              <w:right w:val="nil"/>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94" w:type="dxa"/>
            <w:tcBorders>
              <w:top w:val="single" w:sz="4" w:space="0" w:color="000000"/>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58" w:type="dxa"/>
            <w:tcBorders>
              <w:top w:val="single" w:sz="4" w:space="0" w:color="000000"/>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4</w:t>
            </w:r>
          </w:p>
        </w:tc>
      </w:tr>
      <w:tr w:rsidR="00E65902" w:rsidRPr="00C002B0" w:rsidTr="00E65902">
        <w:trPr>
          <w:trHeight w:val="510"/>
        </w:trPr>
        <w:tc>
          <w:tcPr>
            <w:tcW w:w="376" w:type="dxa"/>
            <w:tcBorders>
              <w:top w:val="nil"/>
              <w:left w:val="single" w:sz="4" w:space="0" w:color="000000"/>
              <w:bottom w:val="single" w:sz="4" w:space="0" w:color="000000"/>
              <w:right w:val="nil"/>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3</w:t>
            </w:r>
          </w:p>
        </w:tc>
        <w:tc>
          <w:tcPr>
            <w:tcW w:w="1732" w:type="dxa"/>
            <w:tcBorders>
              <w:top w:val="nil"/>
              <w:left w:val="single" w:sz="4" w:space="0" w:color="000000"/>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rPr>
                <w:rFonts w:ascii="Times New Roman" w:eastAsia="Times New Roman" w:hAnsi="Times New Roman"/>
                <w:sz w:val="16"/>
                <w:szCs w:val="16"/>
                <w:lang w:eastAsia="pl-PL"/>
              </w:rPr>
            </w:pPr>
            <w:r w:rsidRPr="00C002B0">
              <w:rPr>
                <w:rFonts w:ascii="Times New Roman" w:eastAsia="Times New Roman" w:hAnsi="Times New Roman"/>
                <w:sz w:val="16"/>
                <w:szCs w:val="16"/>
                <w:lang w:eastAsia="pl-PL"/>
              </w:rPr>
              <w:t>Algorytmy wyszukiwarek</w:t>
            </w:r>
          </w:p>
        </w:tc>
        <w:tc>
          <w:tcPr>
            <w:tcW w:w="522" w:type="dxa"/>
            <w:tcBorders>
              <w:top w:val="nil"/>
              <w:left w:val="nil"/>
              <w:bottom w:val="nil"/>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Z</w:t>
            </w:r>
          </w:p>
        </w:tc>
        <w:tc>
          <w:tcPr>
            <w:tcW w:w="180" w:type="dxa"/>
            <w:tcBorders>
              <w:top w:val="nil"/>
              <w:left w:val="nil"/>
              <w:bottom w:val="nil"/>
              <w:right w:val="single" w:sz="4" w:space="0" w:color="000000"/>
            </w:tcBorders>
            <w:shd w:val="clear" w:color="FFFFFF" w:fill="FFFFFF"/>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380" w:type="dxa"/>
            <w:tcBorders>
              <w:top w:val="single" w:sz="4" w:space="0" w:color="000000"/>
              <w:left w:val="nil"/>
              <w:bottom w:val="nil"/>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000000"/>
              <w:left w:val="nil"/>
              <w:bottom w:val="nil"/>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nil"/>
              <w:bottom w:val="nil"/>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nil"/>
              <w:bottom w:val="nil"/>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single" w:sz="4" w:space="0" w:color="000000"/>
              <w:left w:val="nil"/>
              <w:bottom w:val="nil"/>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000000"/>
              <w:left w:val="nil"/>
              <w:bottom w:val="nil"/>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nil"/>
              <w:bottom w:val="nil"/>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nil"/>
              <w:bottom w:val="nil"/>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58"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proofErr w:type="spellStart"/>
            <w:r w:rsidRPr="00C002B0">
              <w:rPr>
                <w:rFonts w:ascii="Times New Roman" w:eastAsia="Times New Roman" w:hAnsi="Times New Roman"/>
                <w:color w:val="000000"/>
                <w:sz w:val="16"/>
                <w:szCs w:val="16"/>
                <w:lang w:eastAsia="pl-PL"/>
              </w:rPr>
              <w:t>Pr</w:t>
            </w:r>
            <w:proofErr w:type="spellEnd"/>
          </w:p>
        </w:tc>
        <w:tc>
          <w:tcPr>
            <w:tcW w:w="558"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4</w:t>
            </w:r>
          </w:p>
        </w:tc>
        <w:tc>
          <w:tcPr>
            <w:tcW w:w="300"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auto" w:fill="auto"/>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nil"/>
              <w:right w:val="nil"/>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single" w:sz="4" w:space="0" w:color="000000"/>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nil"/>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94"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4</w:t>
            </w:r>
          </w:p>
        </w:tc>
      </w:tr>
      <w:tr w:rsidR="00E65902" w:rsidRPr="00C002B0" w:rsidTr="00E65902">
        <w:trPr>
          <w:trHeight w:val="510"/>
        </w:trPr>
        <w:tc>
          <w:tcPr>
            <w:tcW w:w="376" w:type="dxa"/>
            <w:tcBorders>
              <w:top w:val="nil"/>
              <w:left w:val="single" w:sz="4" w:space="0" w:color="000000"/>
              <w:bottom w:val="single" w:sz="4" w:space="0" w:color="000000"/>
              <w:right w:val="nil"/>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4</w:t>
            </w:r>
          </w:p>
        </w:tc>
        <w:tc>
          <w:tcPr>
            <w:tcW w:w="1732" w:type="dxa"/>
            <w:tcBorders>
              <w:top w:val="nil"/>
              <w:left w:val="single" w:sz="4" w:space="0" w:color="000000"/>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rPr>
                <w:rFonts w:ascii="Times New Roman" w:eastAsia="Times New Roman" w:hAnsi="Times New Roman"/>
                <w:sz w:val="16"/>
                <w:szCs w:val="16"/>
                <w:lang w:eastAsia="pl-PL"/>
              </w:rPr>
            </w:pPr>
            <w:r w:rsidRPr="00C002B0">
              <w:rPr>
                <w:rFonts w:ascii="Times New Roman" w:eastAsia="Times New Roman" w:hAnsi="Times New Roman"/>
                <w:sz w:val="16"/>
                <w:szCs w:val="16"/>
                <w:lang w:eastAsia="pl-PL"/>
              </w:rPr>
              <w:t>Optymalizacja stron</w:t>
            </w:r>
          </w:p>
        </w:tc>
        <w:tc>
          <w:tcPr>
            <w:tcW w:w="522" w:type="dxa"/>
            <w:tcBorders>
              <w:top w:val="single" w:sz="4" w:space="0" w:color="000000"/>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Z</w:t>
            </w:r>
          </w:p>
        </w:tc>
        <w:tc>
          <w:tcPr>
            <w:tcW w:w="180" w:type="dxa"/>
            <w:tcBorders>
              <w:top w:val="single" w:sz="4" w:space="0" w:color="000000"/>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380" w:type="dxa"/>
            <w:tcBorders>
              <w:top w:val="single" w:sz="4" w:space="0" w:color="000000"/>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000000"/>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single" w:sz="4" w:space="0" w:color="000000"/>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000000"/>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58" w:type="dxa"/>
            <w:tcBorders>
              <w:top w:val="nil"/>
              <w:left w:val="nil"/>
              <w:bottom w:val="single" w:sz="4" w:space="0" w:color="000000"/>
              <w:right w:val="single" w:sz="4" w:space="0" w:color="000000"/>
            </w:tcBorders>
            <w:shd w:val="clear" w:color="auto" w:fill="auto"/>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proofErr w:type="spellStart"/>
            <w:r w:rsidRPr="00C002B0">
              <w:rPr>
                <w:rFonts w:ascii="Times New Roman" w:eastAsia="Times New Roman" w:hAnsi="Times New Roman"/>
                <w:color w:val="000000"/>
                <w:sz w:val="16"/>
                <w:szCs w:val="16"/>
                <w:lang w:eastAsia="pl-PL"/>
              </w:rPr>
              <w:t>Pr</w:t>
            </w:r>
            <w:proofErr w:type="spellEnd"/>
          </w:p>
        </w:tc>
        <w:tc>
          <w:tcPr>
            <w:tcW w:w="558"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4</w:t>
            </w:r>
          </w:p>
        </w:tc>
        <w:tc>
          <w:tcPr>
            <w:tcW w:w="3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single" w:sz="4" w:space="0" w:color="000000"/>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auto" w:fill="auto"/>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94"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4</w:t>
            </w:r>
          </w:p>
        </w:tc>
      </w:tr>
      <w:tr w:rsidR="00E65902" w:rsidRPr="00C002B0" w:rsidTr="00E65902">
        <w:trPr>
          <w:trHeight w:val="510"/>
        </w:trPr>
        <w:tc>
          <w:tcPr>
            <w:tcW w:w="376" w:type="dxa"/>
            <w:tcBorders>
              <w:top w:val="nil"/>
              <w:left w:val="single" w:sz="4" w:space="0" w:color="000000"/>
              <w:bottom w:val="single" w:sz="4" w:space="0" w:color="000000"/>
              <w:right w:val="nil"/>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5</w:t>
            </w:r>
          </w:p>
        </w:tc>
        <w:tc>
          <w:tcPr>
            <w:tcW w:w="1732" w:type="dxa"/>
            <w:tcBorders>
              <w:top w:val="nil"/>
              <w:left w:val="single" w:sz="4" w:space="0" w:color="000000"/>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rPr>
                <w:rFonts w:ascii="Times New Roman" w:eastAsia="Times New Roman" w:hAnsi="Times New Roman"/>
                <w:sz w:val="16"/>
                <w:szCs w:val="16"/>
                <w:lang w:eastAsia="pl-PL"/>
              </w:rPr>
            </w:pPr>
            <w:r w:rsidRPr="00C002B0">
              <w:rPr>
                <w:rFonts w:ascii="Times New Roman" w:eastAsia="Times New Roman" w:hAnsi="Times New Roman"/>
                <w:sz w:val="16"/>
                <w:szCs w:val="16"/>
                <w:lang w:eastAsia="pl-PL"/>
              </w:rPr>
              <w:t>Analityka SEM</w:t>
            </w:r>
          </w:p>
        </w:tc>
        <w:tc>
          <w:tcPr>
            <w:tcW w:w="522"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Z</w:t>
            </w:r>
          </w:p>
        </w:tc>
        <w:tc>
          <w:tcPr>
            <w:tcW w:w="180"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380"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auto" w:fill="auto"/>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58"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proofErr w:type="spellStart"/>
            <w:r w:rsidRPr="00C002B0">
              <w:rPr>
                <w:rFonts w:ascii="Times New Roman" w:eastAsia="Times New Roman" w:hAnsi="Times New Roman"/>
                <w:color w:val="000000"/>
                <w:sz w:val="16"/>
                <w:szCs w:val="16"/>
                <w:lang w:eastAsia="pl-PL"/>
              </w:rPr>
              <w:t>Pr</w:t>
            </w:r>
            <w:proofErr w:type="spellEnd"/>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4</w:t>
            </w:r>
          </w:p>
        </w:tc>
        <w:tc>
          <w:tcPr>
            <w:tcW w:w="300"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auto" w:fill="auto"/>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94"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4</w:t>
            </w:r>
          </w:p>
        </w:tc>
      </w:tr>
      <w:tr w:rsidR="00E65902" w:rsidRPr="00C002B0" w:rsidTr="00E65902">
        <w:trPr>
          <w:trHeight w:val="510"/>
        </w:trPr>
        <w:tc>
          <w:tcPr>
            <w:tcW w:w="376" w:type="dxa"/>
            <w:tcBorders>
              <w:top w:val="nil"/>
              <w:left w:val="single" w:sz="4" w:space="0" w:color="000000"/>
              <w:bottom w:val="single" w:sz="4" w:space="0" w:color="000000"/>
              <w:right w:val="nil"/>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6</w:t>
            </w:r>
          </w:p>
        </w:tc>
        <w:tc>
          <w:tcPr>
            <w:tcW w:w="1732" w:type="dxa"/>
            <w:tcBorders>
              <w:top w:val="nil"/>
              <w:left w:val="single" w:sz="4" w:space="0" w:color="000000"/>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Audyt kampanii marketingowej</w:t>
            </w:r>
          </w:p>
        </w:tc>
        <w:tc>
          <w:tcPr>
            <w:tcW w:w="522"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Z</w:t>
            </w:r>
          </w:p>
        </w:tc>
        <w:tc>
          <w:tcPr>
            <w:tcW w:w="180"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380"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58" w:type="dxa"/>
            <w:tcBorders>
              <w:top w:val="nil"/>
              <w:left w:val="nil"/>
              <w:bottom w:val="single" w:sz="4" w:space="0" w:color="000000"/>
              <w:right w:val="single" w:sz="4" w:space="0" w:color="000000"/>
            </w:tcBorders>
            <w:shd w:val="clear" w:color="auto" w:fill="auto"/>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proofErr w:type="spellStart"/>
            <w:r w:rsidRPr="00C002B0">
              <w:rPr>
                <w:rFonts w:ascii="Times New Roman" w:eastAsia="Times New Roman" w:hAnsi="Times New Roman"/>
                <w:color w:val="000000"/>
                <w:sz w:val="16"/>
                <w:szCs w:val="16"/>
                <w:lang w:eastAsia="pl-PL"/>
              </w:rPr>
              <w:t>Pr</w:t>
            </w:r>
            <w:proofErr w:type="spellEnd"/>
          </w:p>
        </w:tc>
        <w:tc>
          <w:tcPr>
            <w:tcW w:w="558"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4</w:t>
            </w:r>
          </w:p>
        </w:tc>
        <w:tc>
          <w:tcPr>
            <w:tcW w:w="3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auto" w:fill="auto"/>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94"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4</w:t>
            </w:r>
          </w:p>
        </w:tc>
      </w:tr>
      <w:tr w:rsidR="00E65902" w:rsidRPr="00C002B0" w:rsidTr="00E65902">
        <w:trPr>
          <w:trHeight w:val="510"/>
        </w:trPr>
        <w:tc>
          <w:tcPr>
            <w:tcW w:w="376" w:type="dxa"/>
            <w:tcBorders>
              <w:top w:val="nil"/>
              <w:left w:val="single" w:sz="4" w:space="0" w:color="000000"/>
              <w:bottom w:val="single" w:sz="4" w:space="0" w:color="000000"/>
              <w:right w:val="nil"/>
            </w:tcBorders>
            <w:shd w:val="clear" w:color="FB61A7" w:fill="FB61A7"/>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D4</w:t>
            </w:r>
          </w:p>
        </w:tc>
        <w:tc>
          <w:tcPr>
            <w:tcW w:w="1732" w:type="dxa"/>
            <w:tcBorders>
              <w:top w:val="nil"/>
              <w:left w:val="single" w:sz="4" w:space="0" w:color="000000"/>
              <w:bottom w:val="nil"/>
              <w:right w:val="nil"/>
            </w:tcBorders>
            <w:shd w:val="clear" w:color="FB61A7" w:fill="FB61A7"/>
            <w:noWrap/>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w zakresie praktyk:</w:t>
            </w:r>
          </w:p>
        </w:tc>
        <w:tc>
          <w:tcPr>
            <w:tcW w:w="522" w:type="dxa"/>
            <w:tcBorders>
              <w:top w:val="nil"/>
              <w:left w:val="nil"/>
              <w:bottom w:val="nil"/>
              <w:right w:val="nil"/>
            </w:tcBorders>
            <w:shd w:val="clear" w:color="FB61A7" w:fill="FB61A7"/>
            <w:noWrap/>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180" w:type="dxa"/>
            <w:tcBorders>
              <w:top w:val="nil"/>
              <w:left w:val="nil"/>
              <w:bottom w:val="nil"/>
              <w:right w:val="nil"/>
            </w:tcBorders>
            <w:shd w:val="clear" w:color="FB61A7" w:fill="FB61A7"/>
            <w:noWrap/>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380" w:type="dxa"/>
            <w:tcBorders>
              <w:top w:val="nil"/>
              <w:left w:val="nil"/>
              <w:bottom w:val="nil"/>
              <w:right w:val="nil"/>
            </w:tcBorders>
            <w:shd w:val="clear" w:color="FB61A7" w:fill="FB61A7"/>
            <w:noWrap/>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00" w:type="dxa"/>
            <w:tcBorders>
              <w:top w:val="nil"/>
              <w:left w:val="nil"/>
              <w:bottom w:val="nil"/>
              <w:right w:val="nil"/>
            </w:tcBorders>
            <w:shd w:val="clear" w:color="FB61A7" w:fill="FB61A7"/>
            <w:noWrap/>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nil"/>
              <w:left w:val="nil"/>
              <w:bottom w:val="nil"/>
              <w:right w:val="nil"/>
            </w:tcBorders>
            <w:shd w:val="clear" w:color="FB61A7" w:fill="FB61A7"/>
            <w:noWrap/>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nil"/>
              <w:left w:val="nil"/>
              <w:bottom w:val="nil"/>
              <w:right w:val="nil"/>
            </w:tcBorders>
            <w:shd w:val="clear" w:color="FB61A7" w:fill="FB61A7"/>
            <w:noWrap/>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300" w:type="dxa"/>
            <w:tcBorders>
              <w:top w:val="nil"/>
              <w:left w:val="nil"/>
              <w:bottom w:val="nil"/>
              <w:right w:val="nil"/>
            </w:tcBorders>
            <w:shd w:val="clear" w:color="FB61A7" w:fill="FB61A7"/>
            <w:noWrap/>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00" w:type="dxa"/>
            <w:tcBorders>
              <w:top w:val="nil"/>
              <w:left w:val="nil"/>
              <w:bottom w:val="nil"/>
              <w:right w:val="nil"/>
            </w:tcBorders>
            <w:shd w:val="clear" w:color="FB61A7" w:fill="FB61A7"/>
            <w:noWrap/>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nil"/>
              <w:left w:val="nil"/>
              <w:bottom w:val="nil"/>
              <w:right w:val="nil"/>
            </w:tcBorders>
            <w:shd w:val="clear" w:color="FB61A7" w:fill="FB61A7"/>
            <w:noWrap/>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nil"/>
              <w:left w:val="nil"/>
              <w:bottom w:val="nil"/>
              <w:right w:val="nil"/>
            </w:tcBorders>
            <w:shd w:val="clear" w:color="FB61A7" w:fill="FB61A7"/>
            <w:noWrap/>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300" w:type="dxa"/>
            <w:tcBorders>
              <w:top w:val="nil"/>
              <w:left w:val="nil"/>
              <w:bottom w:val="nil"/>
              <w:right w:val="nil"/>
            </w:tcBorders>
            <w:shd w:val="clear" w:color="FB61A7" w:fill="FB61A7"/>
            <w:noWrap/>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00" w:type="dxa"/>
            <w:tcBorders>
              <w:top w:val="nil"/>
              <w:left w:val="nil"/>
              <w:bottom w:val="nil"/>
              <w:right w:val="nil"/>
            </w:tcBorders>
            <w:shd w:val="clear" w:color="FB61A7" w:fill="FB61A7"/>
            <w:noWrap/>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nil"/>
              <w:left w:val="nil"/>
              <w:bottom w:val="nil"/>
              <w:right w:val="nil"/>
            </w:tcBorders>
            <w:shd w:val="clear" w:color="FB61A7" w:fill="FB61A7"/>
            <w:noWrap/>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nil"/>
              <w:left w:val="nil"/>
              <w:bottom w:val="nil"/>
              <w:right w:val="nil"/>
            </w:tcBorders>
            <w:shd w:val="clear" w:color="FB61A7" w:fill="FB61A7"/>
            <w:noWrap/>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300" w:type="dxa"/>
            <w:tcBorders>
              <w:top w:val="nil"/>
              <w:left w:val="nil"/>
              <w:bottom w:val="nil"/>
              <w:right w:val="nil"/>
            </w:tcBorders>
            <w:shd w:val="clear" w:color="FB61A7" w:fill="FB61A7"/>
            <w:noWrap/>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00" w:type="dxa"/>
            <w:tcBorders>
              <w:top w:val="nil"/>
              <w:left w:val="nil"/>
              <w:bottom w:val="nil"/>
              <w:right w:val="nil"/>
            </w:tcBorders>
            <w:shd w:val="clear" w:color="FB61A7" w:fill="FB61A7"/>
            <w:noWrap/>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nil"/>
              <w:left w:val="nil"/>
              <w:bottom w:val="nil"/>
              <w:right w:val="nil"/>
            </w:tcBorders>
            <w:shd w:val="clear" w:color="FB61A7" w:fill="FB61A7"/>
            <w:noWrap/>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nil"/>
              <w:left w:val="nil"/>
              <w:bottom w:val="nil"/>
              <w:right w:val="nil"/>
            </w:tcBorders>
            <w:shd w:val="clear" w:color="FB61A7" w:fill="FB61A7"/>
            <w:noWrap/>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300" w:type="dxa"/>
            <w:tcBorders>
              <w:top w:val="nil"/>
              <w:left w:val="nil"/>
              <w:bottom w:val="nil"/>
              <w:right w:val="nil"/>
            </w:tcBorders>
            <w:shd w:val="clear" w:color="FB61A7" w:fill="FB61A7"/>
            <w:noWrap/>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00" w:type="dxa"/>
            <w:tcBorders>
              <w:top w:val="nil"/>
              <w:left w:val="nil"/>
              <w:bottom w:val="nil"/>
              <w:right w:val="nil"/>
            </w:tcBorders>
            <w:shd w:val="clear" w:color="FB61A7" w:fill="FB61A7"/>
            <w:noWrap/>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nil"/>
              <w:left w:val="nil"/>
              <w:bottom w:val="nil"/>
              <w:right w:val="nil"/>
            </w:tcBorders>
            <w:shd w:val="clear" w:color="FB61A7" w:fill="FB61A7"/>
            <w:noWrap/>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nil"/>
              <w:left w:val="nil"/>
              <w:bottom w:val="nil"/>
              <w:right w:val="nil"/>
            </w:tcBorders>
            <w:shd w:val="clear" w:color="FB61A7" w:fill="FB61A7"/>
            <w:noWrap/>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300" w:type="dxa"/>
            <w:tcBorders>
              <w:top w:val="nil"/>
              <w:left w:val="nil"/>
              <w:bottom w:val="nil"/>
              <w:right w:val="nil"/>
            </w:tcBorders>
            <w:shd w:val="clear" w:color="FB61A7" w:fill="FB61A7"/>
            <w:noWrap/>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00" w:type="dxa"/>
            <w:tcBorders>
              <w:top w:val="nil"/>
              <w:left w:val="nil"/>
              <w:bottom w:val="nil"/>
              <w:right w:val="nil"/>
            </w:tcBorders>
            <w:shd w:val="clear" w:color="FB61A7" w:fill="FB61A7"/>
            <w:noWrap/>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nil"/>
              <w:left w:val="nil"/>
              <w:bottom w:val="nil"/>
              <w:right w:val="nil"/>
            </w:tcBorders>
            <w:shd w:val="clear" w:color="FB61A7" w:fill="FB61A7"/>
            <w:noWrap/>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nil"/>
              <w:left w:val="nil"/>
              <w:bottom w:val="nil"/>
              <w:right w:val="nil"/>
            </w:tcBorders>
            <w:shd w:val="clear" w:color="FB61A7" w:fill="FB61A7"/>
            <w:noWrap/>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94"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r>
      <w:tr w:rsidR="00C002B0" w:rsidRPr="00C002B0" w:rsidTr="00E65902">
        <w:trPr>
          <w:trHeight w:val="510"/>
        </w:trPr>
        <w:tc>
          <w:tcPr>
            <w:tcW w:w="376" w:type="dxa"/>
            <w:tcBorders>
              <w:top w:val="nil"/>
              <w:left w:val="single" w:sz="4" w:space="0" w:color="000000"/>
              <w:bottom w:val="single" w:sz="4" w:space="0" w:color="000000"/>
              <w:right w:val="nil"/>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1</w:t>
            </w:r>
          </w:p>
        </w:tc>
        <w:tc>
          <w:tcPr>
            <w:tcW w:w="1732"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praktyka zawodowa</w:t>
            </w:r>
          </w:p>
        </w:tc>
        <w:tc>
          <w:tcPr>
            <w:tcW w:w="522" w:type="dxa"/>
            <w:tcBorders>
              <w:top w:val="single" w:sz="4" w:space="0" w:color="000000"/>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180" w:type="dxa"/>
            <w:tcBorders>
              <w:top w:val="single" w:sz="4" w:space="0" w:color="000000"/>
              <w:left w:val="nil"/>
              <w:bottom w:val="single" w:sz="4" w:space="0" w:color="000000"/>
              <w:right w:val="nil"/>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80" w:type="dxa"/>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000000"/>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nil"/>
              <w:bottom w:val="single" w:sz="4" w:space="0" w:color="000000"/>
              <w:right w:val="nil"/>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1358" w:type="dxa"/>
            <w:gridSpan w:val="3"/>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1358" w:type="dxa"/>
            <w:gridSpan w:val="3"/>
            <w:tcBorders>
              <w:top w:val="single" w:sz="4" w:space="0" w:color="000000"/>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5 tygodni</w:t>
            </w:r>
          </w:p>
        </w:tc>
        <w:tc>
          <w:tcPr>
            <w:tcW w:w="558" w:type="dxa"/>
            <w:tcBorders>
              <w:top w:val="single" w:sz="4" w:space="0" w:color="000000"/>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6</w:t>
            </w:r>
          </w:p>
        </w:tc>
        <w:tc>
          <w:tcPr>
            <w:tcW w:w="1358" w:type="dxa"/>
            <w:gridSpan w:val="3"/>
            <w:tcBorders>
              <w:top w:val="single" w:sz="4" w:space="0" w:color="000000"/>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8 tygodni</w:t>
            </w:r>
          </w:p>
        </w:tc>
        <w:tc>
          <w:tcPr>
            <w:tcW w:w="558" w:type="dxa"/>
            <w:tcBorders>
              <w:top w:val="single" w:sz="4" w:space="0" w:color="000000"/>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12</w:t>
            </w:r>
          </w:p>
        </w:tc>
        <w:tc>
          <w:tcPr>
            <w:tcW w:w="1358" w:type="dxa"/>
            <w:gridSpan w:val="3"/>
            <w:tcBorders>
              <w:top w:val="single" w:sz="4" w:space="0" w:color="000000"/>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4 tygodnie</w:t>
            </w:r>
          </w:p>
        </w:tc>
        <w:tc>
          <w:tcPr>
            <w:tcW w:w="558" w:type="dxa"/>
            <w:tcBorders>
              <w:top w:val="single" w:sz="4" w:space="0" w:color="000000"/>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5</w:t>
            </w:r>
          </w:p>
        </w:tc>
        <w:tc>
          <w:tcPr>
            <w:tcW w:w="1358" w:type="dxa"/>
            <w:gridSpan w:val="3"/>
            <w:tcBorders>
              <w:top w:val="single" w:sz="4" w:space="0" w:color="000000"/>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7 tygodni</w:t>
            </w:r>
          </w:p>
        </w:tc>
        <w:tc>
          <w:tcPr>
            <w:tcW w:w="558" w:type="dxa"/>
            <w:tcBorders>
              <w:top w:val="single" w:sz="4" w:space="0" w:color="000000"/>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10</w:t>
            </w:r>
          </w:p>
        </w:tc>
        <w:tc>
          <w:tcPr>
            <w:tcW w:w="594"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960</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33</w:t>
            </w:r>
          </w:p>
        </w:tc>
      </w:tr>
      <w:tr w:rsidR="00E65902" w:rsidRPr="00C002B0" w:rsidTr="00E65902">
        <w:trPr>
          <w:trHeight w:val="510"/>
        </w:trPr>
        <w:tc>
          <w:tcPr>
            <w:tcW w:w="376" w:type="dxa"/>
            <w:tcBorders>
              <w:top w:val="nil"/>
              <w:left w:val="single" w:sz="4" w:space="0" w:color="000000"/>
              <w:bottom w:val="nil"/>
              <w:right w:val="nil"/>
            </w:tcBorders>
            <w:shd w:val="clear" w:color="CDABFF" w:fill="CDAB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E</w:t>
            </w:r>
          </w:p>
        </w:tc>
        <w:tc>
          <w:tcPr>
            <w:tcW w:w="1732" w:type="dxa"/>
            <w:tcBorders>
              <w:top w:val="nil"/>
              <w:left w:val="single" w:sz="4" w:space="0" w:color="000000"/>
              <w:bottom w:val="single" w:sz="4" w:space="0" w:color="000000"/>
              <w:right w:val="nil"/>
            </w:tcBorders>
            <w:shd w:val="clear" w:color="CDABFF" w:fill="CDABFF"/>
            <w:noWrap/>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Grupa przedmiotów wprowadzających</w:t>
            </w:r>
          </w:p>
        </w:tc>
        <w:tc>
          <w:tcPr>
            <w:tcW w:w="522" w:type="dxa"/>
            <w:tcBorders>
              <w:top w:val="nil"/>
              <w:left w:val="nil"/>
              <w:bottom w:val="nil"/>
              <w:right w:val="nil"/>
            </w:tcBorders>
            <w:shd w:val="clear" w:color="CDABFF" w:fill="CDABFF"/>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180" w:type="dxa"/>
            <w:tcBorders>
              <w:top w:val="nil"/>
              <w:left w:val="nil"/>
              <w:bottom w:val="single" w:sz="4" w:space="0" w:color="000000"/>
              <w:right w:val="nil"/>
            </w:tcBorders>
            <w:shd w:val="clear" w:color="CDABFF" w:fill="CDABFF"/>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380" w:type="dxa"/>
            <w:tcBorders>
              <w:top w:val="nil"/>
              <w:left w:val="nil"/>
              <w:bottom w:val="single" w:sz="4" w:space="0" w:color="000000"/>
              <w:right w:val="nil"/>
            </w:tcBorders>
            <w:shd w:val="clear" w:color="CDABFF" w:fill="CDABFF"/>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00" w:type="dxa"/>
            <w:tcBorders>
              <w:top w:val="nil"/>
              <w:left w:val="nil"/>
              <w:bottom w:val="single" w:sz="4" w:space="0" w:color="000000"/>
              <w:right w:val="nil"/>
            </w:tcBorders>
            <w:shd w:val="clear" w:color="CDABFF" w:fill="CDABFF"/>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nil"/>
              <w:left w:val="nil"/>
              <w:bottom w:val="single" w:sz="4" w:space="0" w:color="000000"/>
              <w:right w:val="nil"/>
            </w:tcBorders>
            <w:shd w:val="clear" w:color="CDABFF" w:fill="CDABFF"/>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nil"/>
              <w:left w:val="nil"/>
              <w:bottom w:val="single" w:sz="4" w:space="0" w:color="000000"/>
              <w:right w:val="nil"/>
            </w:tcBorders>
            <w:shd w:val="clear" w:color="CDABFF" w:fill="CDABFF"/>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300" w:type="dxa"/>
            <w:tcBorders>
              <w:top w:val="nil"/>
              <w:left w:val="nil"/>
              <w:bottom w:val="single" w:sz="4" w:space="0" w:color="000000"/>
              <w:right w:val="nil"/>
            </w:tcBorders>
            <w:shd w:val="clear" w:color="CDABFF" w:fill="CDABFF"/>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00" w:type="dxa"/>
            <w:tcBorders>
              <w:top w:val="nil"/>
              <w:left w:val="nil"/>
              <w:bottom w:val="single" w:sz="4" w:space="0" w:color="000000"/>
              <w:right w:val="nil"/>
            </w:tcBorders>
            <w:shd w:val="clear" w:color="CDABFF" w:fill="CDABFF"/>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nil"/>
              <w:left w:val="nil"/>
              <w:bottom w:val="single" w:sz="4" w:space="0" w:color="000000"/>
              <w:right w:val="nil"/>
            </w:tcBorders>
            <w:shd w:val="clear" w:color="CDABFF" w:fill="CDABFF"/>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nil"/>
              <w:left w:val="nil"/>
              <w:bottom w:val="single" w:sz="4" w:space="0" w:color="000000"/>
              <w:right w:val="nil"/>
            </w:tcBorders>
            <w:shd w:val="clear" w:color="CDABFF" w:fill="CDABFF"/>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300" w:type="dxa"/>
            <w:tcBorders>
              <w:top w:val="nil"/>
              <w:left w:val="nil"/>
              <w:bottom w:val="single" w:sz="4" w:space="0" w:color="000000"/>
              <w:right w:val="nil"/>
            </w:tcBorders>
            <w:shd w:val="clear" w:color="CDABFF" w:fill="CDABFF"/>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00" w:type="dxa"/>
            <w:tcBorders>
              <w:top w:val="nil"/>
              <w:left w:val="nil"/>
              <w:bottom w:val="single" w:sz="4" w:space="0" w:color="000000"/>
              <w:right w:val="nil"/>
            </w:tcBorders>
            <w:shd w:val="clear" w:color="CDABFF" w:fill="CDABFF"/>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nil"/>
              <w:left w:val="nil"/>
              <w:bottom w:val="single" w:sz="4" w:space="0" w:color="000000"/>
              <w:right w:val="nil"/>
            </w:tcBorders>
            <w:shd w:val="clear" w:color="CDABFF" w:fill="CDABFF"/>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nil"/>
              <w:left w:val="nil"/>
              <w:bottom w:val="single" w:sz="4" w:space="0" w:color="000000"/>
              <w:right w:val="nil"/>
            </w:tcBorders>
            <w:shd w:val="clear" w:color="CDABFF" w:fill="CDABFF"/>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300" w:type="dxa"/>
            <w:tcBorders>
              <w:top w:val="nil"/>
              <w:left w:val="nil"/>
              <w:bottom w:val="single" w:sz="4" w:space="0" w:color="000000"/>
              <w:right w:val="nil"/>
            </w:tcBorders>
            <w:shd w:val="clear" w:color="CDABFF" w:fill="CDABFF"/>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00" w:type="dxa"/>
            <w:tcBorders>
              <w:top w:val="nil"/>
              <w:left w:val="nil"/>
              <w:bottom w:val="single" w:sz="4" w:space="0" w:color="000000"/>
              <w:right w:val="nil"/>
            </w:tcBorders>
            <w:shd w:val="clear" w:color="CDABFF" w:fill="CDABFF"/>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nil"/>
              <w:left w:val="nil"/>
              <w:bottom w:val="single" w:sz="4" w:space="0" w:color="000000"/>
              <w:right w:val="nil"/>
            </w:tcBorders>
            <w:shd w:val="clear" w:color="CDABFF" w:fill="CDABFF"/>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nil"/>
              <w:left w:val="nil"/>
              <w:bottom w:val="single" w:sz="4" w:space="0" w:color="000000"/>
              <w:right w:val="nil"/>
            </w:tcBorders>
            <w:shd w:val="clear" w:color="CDABFF" w:fill="CDABFF"/>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300" w:type="dxa"/>
            <w:tcBorders>
              <w:top w:val="nil"/>
              <w:left w:val="nil"/>
              <w:bottom w:val="single" w:sz="4" w:space="0" w:color="000000"/>
              <w:right w:val="nil"/>
            </w:tcBorders>
            <w:shd w:val="clear" w:color="CDABFF" w:fill="CDABFF"/>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00" w:type="dxa"/>
            <w:tcBorders>
              <w:top w:val="nil"/>
              <w:left w:val="nil"/>
              <w:bottom w:val="single" w:sz="4" w:space="0" w:color="000000"/>
              <w:right w:val="nil"/>
            </w:tcBorders>
            <w:shd w:val="clear" w:color="CDABFF" w:fill="CDABFF"/>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nil"/>
              <w:left w:val="nil"/>
              <w:bottom w:val="single" w:sz="4" w:space="0" w:color="000000"/>
              <w:right w:val="nil"/>
            </w:tcBorders>
            <w:shd w:val="clear" w:color="CDABFF" w:fill="CDABFF"/>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nil"/>
              <w:left w:val="nil"/>
              <w:bottom w:val="single" w:sz="4" w:space="0" w:color="000000"/>
              <w:right w:val="nil"/>
            </w:tcBorders>
            <w:shd w:val="clear" w:color="CDABFF" w:fill="CDABFF"/>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300" w:type="dxa"/>
            <w:tcBorders>
              <w:top w:val="nil"/>
              <w:left w:val="nil"/>
              <w:bottom w:val="single" w:sz="4" w:space="0" w:color="000000"/>
              <w:right w:val="nil"/>
            </w:tcBorders>
            <w:shd w:val="clear" w:color="CDABFF" w:fill="CDABFF"/>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00" w:type="dxa"/>
            <w:tcBorders>
              <w:top w:val="nil"/>
              <w:left w:val="nil"/>
              <w:bottom w:val="single" w:sz="4" w:space="0" w:color="000000"/>
              <w:right w:val="nil"/>
            </w:tcBorders>
            <w:shd w:val="clear" w:color="CDABFF" w:fill="CDABFF"/>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nil"/>
              <w:left w:val="nil"/>
              <w:bottom w:val="single" w:sz="4" w:space="0" w:color="000000"/>
              <w:right w:val="nil"/>
            </w:tcBorders>
            <w:shd w:val="clear" w:color="CDABFF" w:fill="CDABFF"/>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nil"/>
              <w:left w:val="nil"/>
              <w:bottom w:val="single" w:sz="4" w:space="0" w:color="000000"/>
              <w:right w:val="nil"/>
            </w:tcBorders>
            <w:shd w:val="clear" w:color="CDABFF" w:fill="CDABFF"/>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94" w:type="dxa"/>
            <w:tcBorders>
              <w:top w:val="nil"/>
              <w:left w:val="single" w:sz="4" w:space="0" w:color="000000"/>
              <w:bottom w:val="single" w:sz="4" w:space="0" w:color="000000"/>
              <w:right w:val="single" w:sz="4" w:space="0" w:color="000000"/>
            </w:tcBorders>
            <w:shd w:val="clear" w:color="CDABFF" w:fill="CDAB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45</w:t>
            </w:r>
          </w:p>
        </w:tc>
        <w:tc>
          <w:tcPr>
            <w:tcW w:w="558" w:type="dxa"/>
            <w:tcBorders>
              <w:top w:val="nil"/>
              <w:left w:val="nil"/>
              <w:bottom w:val="single" w:sz="4" w:space="0" w:color="000000"/>
              <w:right w:val="single" w:sz="4" w:space="0" w:color="000000"/>
            </w:tcBorders>
            <w:shd w:val="clear" w:color="CDABFF" w:fill="CDAB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3</w:t>
            </w:r>
          </w:p>
        </w:tc>
      </w:tr>
      <w:tr w:rsidR="00E65902" w:rsidRPr="00C002B0" w:rsidTr="00E65902">
        <w:trPr>
          <w:trHeight w:val="567"/>
        </w:trPr>
        <w:tc>
          <w:tcPr>
            <w:tcW w:w="37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1</w:t>
            </w:r>
          </w:p>
        </w:tc>
        <w:tc>
          <w:tcPr>
            <w:tcW w:w="1732" w:type="dxa"/>
            <w:tcBorders>
              <w:top w:val="nil"/>
              <w:left w:val="nil"/>
              <w:bottom w:val="nil"/>
              <w:right w:val="nil"/>
            </w:tcBorders>
            <w:shd w:val="clear" w:color="FFFFFF" w:fill="FFFFFF"/>
            <w:vAlign w:val="center"/>
            <w:hideMark/>
          </w:tcPr>
          <w:p w:rsidR="00C002B0" w:rsidRPr="00C002B0" w:rsidRDefault="00C002B0" w:rsidP="00C002B0">
            <w:pPr>
              <w:spacing w:after="0" w:line="240" w:lineRule="auto"/>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Wprowadzenie do marketingu internetowego (z certyfikacją Google)</w:t>
            </w:r>
          </w:p>
        </w:tc>
        <w:tc>
          <w:tcPr>
            <w:tcW w:w="522"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Z</w:t>
            </w:r>
          </w:p>
        </w:tc>
        <w:tc>
          <w:tcPr>
            <w:tcW w:w="180" w:type="dxa"/>
            <w:tcBorders>
              <w:top w:val="nil"/>
              <w:left w:val="nil"/>
              <w:bottom w:val="single" w:sz="4" w:space="0" w:color="000000"/>
              <w:right w:val="single" w:sz="4" w:space="0" w:color="000000"/>
            </w:tcBorders>
            <w:shd w:val="clear" w:color="FFFFFF" w:fill="FFFFFF"/>
            <w:noWrap/>
            <w:vAlign w:val="bottom"/>
            <w:hideMark/>
          </w:tcPr>
          <w:p w:rsidR="00C002B0" w:rsidRPr="00C002B0" w:rsidRDefault="00C002B0" w:rsidP="00C002B0">
            <w:pPr>
              <w:spacing w:after="0" w:line="240" w:lineRule="auto"/>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80"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00"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single" w:sz="4" w:space="0" w:color="000000"/>
              <w:right w:val="single" w:sz="4" w:space="0" w:color="000000"/>
            </w:tcBorders>
            <w:shd w:val="clear" w:color="C0C0C0" w:fill="C0C0C0"/>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2</w:t>
            </w:r>
          </w:p>
        </w:tc>
        <w:tc>
          <w:tcPr>
            <w:tcW w:w="300" w:type="dxa"/>
            <w:tcBorders>
              <w:top w:val="nil"/>
              <w:left w:val="nil"/>
              <w:bottom w:val="nil"/>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nil"/>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nil"/>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nil"/>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nil"/>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nil"/>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nil"/>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nil"/>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nil"/>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nil"/>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nil"/>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nil"/>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nil"/>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nil"/>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nil"/>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nil"/>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nil"/>
              <w:left w:val="nil"/>
              <w:bottom w:val="nil"/>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nil"/>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nil"/>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nil"/>
              <w:left w:val="nil"/>
              <w:bottom w:val="nil"/>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94"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30</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2</w:t>
            </w:r>
          </w:p>
        </w:tc>
      </w:tr>
      <w:tr w:rsidR="00E65902" w:rsidRPr="00C002B0" w:rsidTr="00E65902">
        <w:trPr>
          <w:trHeight w:val="567"/>
        </w:trPr>
        <w:tc>
          <w:tcPr>
            <w:tcW w:w="376" w:type="dxa"/>
            <w:tcBorders>
              <w:top w:val="nil"/>
              <w:left w:val="single" w:sz="4" w:space="0" w:color="auto"/>
              <w:bottom w:val="single" w:sz="4" w:space="0" w:color="auto"/>
              <w:right w:val="single" w:sz="4" w:space="0" w:color="auto"/>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2</w:t>
            </w:r>
          </w:p>
        </w:tc>
        <w:tc>
          <w:tcPr>
            <w:tcW w:w="1732" w:type="dxa"/>
            <w:tcBorders>
              <w:top w:val="single" w:sz="4" w:space="0" w:color="000000"/>
              <w:left w:val="nil"/>
              <w:bottom w:val="single" w:sz="4" w:space="0" w:color="000000"/>
              <w:right w:val="single" w:sz="4" w:space="0" w:color="000000"/>
            </w:tcBorders>
            <w:shd w:val="clear" w:color="FFFFFF" w:fill="FFFFFF"/>
            <w:vAlign w:val="center"/>
            <w:hideMark/>
          </w:tcPr>
          <w:p w:rsidR="00C002B0" w:rsidRPr="00C002B0" w:rsidRDefault="00C002B0" w:rsidP="00C002B0">
            <w:pPr>
              <w:spacing w:after="0" w:line="240" w:lineRule="auto"/>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xml:space="preserve">Logika - analiza tekstu i argumentacja </w:t>
            </w:r>
          </w:p>
        </w:tc>
        <w:tc>
          <w:tcPr>
            <w:tcW w:w="522" w:type="dxa"/>
            <w:tcBorders>
              <w:top w:val="nil"/>
              <w:left w:val="nil"/>
              <w:bottom w:val="single" w:sz="4" w:space="0" w:color="000000"/>
              <w:right w:val="nil"/>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Z</w:t>
            </w:r>
          </w:p>
        </w:tc>
        <w:tc>
          <w:tcPr>
            <w:tcW w:w="180" w:type="dxa"/>
            <w:tcBorders>
              <w:top w:val="nil"/>
              <w:left w:val="single" w:sz="4" w:space="0" w:color="000000"/>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8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15</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proofErr w:type="spellStart"/>
            <w:r w:rsidRPr="00C002B0">
              <w:rPr>
                <w:rFonts w:ascii="Times New Roman" w:eastAsia="Times New Roman" w:hAnsi="Times New Roman"/>
                <w:color w:val="000000"/>
                <w:sz w:val="16"/>
                <w:szCs w:val="16"/>
                <w:lang w:eastAsia="pl-PL"/>
              </w:rPr>
              <w:t>Wa</w:t>
            </w:r>
            <w:proofErr w:type="spellEnd"/>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1</w:t>
            </w:r>
          </w:p>
        </w:tc>
        <w:tc>
          <w:tcPr>
            <w:tcW w:w="300" w:type="dxa"/>
            <w:tcBorders>
              <w:top w:val="single" w:sz="4" w:space="0" w:color="000000"/>
              <w:left w:val="nil"/>
              <w:bottom w:val="single" w:sz="4" w:space="0" w:color="000000"/>
              <w:right w:val="single" w:sz="4" w:space="0" w:color="000000"/>
            </w:tcBorders>
            <w:shd w:val="clear" w:color="FFFFFF" w:fill="FFFFFF"/>
            <w:noWrap/>
            <w:vAlign w:val="bottom"/>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000000"/>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nil"/>
              <w:bottom w:val="single" w:sz="4" w:space="0" w:color="000000"/>
              <w:right w:val="single" w:sz="4" w:space="0" w:color="000000"/>
            </w:tcBorders>
            <w:shd w:val="clear" w:color="FFFFFF" w:fill="FFFFFF"/>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single" w:sz="4" w:space="0" w:color="000000"/>
              <w:left w:val="nil"/>
              <w:bottom w:val="single" w:sz="4" w:space="0" w:color="000000"/>
              <w:right w:val="single" w:sz="4" w:space="0" w:color="000000"/>
            </w:tcBorders>
            <w:shd w:val="clear" w:color="C0C0C0" w:fill="C0C0C0"/>
            <w:noWrap/>
            <w:vAlign w:val="bottom"/>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000000"/>
              <w:left w:val="nil"/>
              <w:bottom w:val="single" w:sz="4" w:space="0" w:color="000000"/>
              <w:right w:val="single" w:sz="4" w:space="0" w:color="000000"/>
            </w:tcBorders>
            <w:shd w:val="clear" w:color="C0C0C0" w:fill="C0C0C0"/>
            <w:noWrap/>
            <w:vAlign w:val="bottom"/>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nil"/>
              <w:bottom w:val="single" w:sz="4" w:space="0" w:color="000000"/>
              <w:right w:val="single" w:sz="4" w:space="0" w:color="000000"/>
            </w:tcBorders>
            <w:shd w:val="clear" w:color="C0C0C0" w:fill="C0C0C0"/>
            <w:noWrap/>
            <w:vAlign w:val="bottom"/>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nil"/>
              <w:bottom w:val="single" w:sz="4" w:space="0" w:color="000000"/>
              <w:right w:val="single" w:sz="4" w:space="0" w:color="000000"/>
            </w:tcBorders>
            <w:shd w:val="clear" w:color="C0C0C0" w:fill="C0C0C0"/>
            <w:noWrap/>
            <w:vAlign w:val="bottom"/>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single" w:sz="4" w:space="0" w:color="000000"/>
              <w:left w:val="nil"/>
              <w:bottom w:val="single" w:sz="4" w:space="0" w:color="000000"/>
              <w:right w:val="single" w:sz="4" w:space="0" w:color="000000"/>
            </w:tcBorders>
            <w:shd w:val="clear" w:color="FFFFFF" w:fill="FFFFFF"/>
            <w:noWrap/>
            <w:vAlign w:val="bottom"/>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000000"/>
              <w:left w:val="nil"/>
              <w:bottom w:val="single" w:sz="4" w:space="0" w:color="000000"/>
              <w:right w:val="single" w:sz="4" w:space="0" w:color="000000"/>
            </w:tcBorders>
            <w:shd w:val="clear" w:color="FFFFFF" w:fill="FFFFFF"/>
            <w:noWrap/>
            <w:vAlign w:val="bottom"/>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nil"/>
              <w:bottom w:val="single" w:sz="4" w:space="0" w:color="000000"/>
              <w:right w:val="single" w:sz="4" w:space="0" w:color="000000"/>
            </w:tcBorders>
            <w:shd w:val="clear" w:color="FFFFFF" w:fill="FFFFFF"/>
            <w:noWrap/>
            <w:vAlign w:val="bottom"/>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nil"/>
              <w:bottom w:val="single" w:sz="4" w:space="0" w:color="000000"/>
              <w:right w:val="single" w:sz="4" w:space="0" w:color="000000"/>
            </w:tcBorders>
            <w:shd w:val="clear" w:color="FFFFFF" w:fill="FFFFFF"/>
            <w:noWrap/>
            <w:vAlign w:val="bottom"/>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single" w:sz="4" w:space="0" w:color="000000"/>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000000"/>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300" w:type="dxa"/>
            <w:tcBorders>
              <w:top w:val="single" w:sz="4" w:space="0" w:color="000000"/>
              <w:left w:val="nil"/>
              <w:bottom w:val="single" w:sz="4" w:space="0" w:color="000000"/>
              <w:right w:val="single" w:sz="4" w:space="0" w:color="000000"/>
            </w:tcBorders>
            <w:shd w:val="clear" w:color="FFFFFF" w:fill="FFFFFF"/>
            <w:noWrap/>
            <w:vAlign w:val="bottom"/>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00" w:type="dxa"/>
            <w:tcBorders>
              <w:top w:val="single" w:sz="4" w:space="0" w:color="000000"/>
              <w:left w:val="nil"/>
              <w:bottom w:val="single" w:sz="4" w:space="0" w:color="000000"/>
              <w:right w:val="single" w:sz="4" w:space="0" w:color="000000"/>
            </w:tcBorders>
            <w:shd w:val="clear" w:color="FFFFFF" w:fill="FFFFFF"/>
            <w:noWrap/>
            <w:vAlign w:val="bottom"/>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nil"/>
              <w:bottom w:val="single" w:sz="4" w:space="0" w:color="000000"/>
              <w:right w:val="single" w:sz="4" w:space="0" w:color="000000"/>
            </w:tcBorders>
            <w:shd w:val="clear" w:color="FFFFFF" w:fill="FFFFFF"/>
            <w:noWrap/>
            <w:vAlign w:val="bottom"/>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58" w:type="dxa"/>
            <w:tcBorders>
              <w:top w:val="single" w:sz="4" w:space="0" w:color="000000"/>
              <w:left w:val="nil"/>
              <w:bottom w:val="single" w:sz="4" w:space="0" w:color="000000"/>
              <w:right w:val="single" w:sz="4" w:space="0" w:color="000000"/>
            </w:tcBorders>
            <w:shd w:val="clear" w:color="FFFFFF" w:fill="FFFFFF"/>
            <w:noWrap/>
            <w:vAlign w:val="bottom"/>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 </w:t>
            </w:r>
          </w:p>
        </w:tc>
        <w:tc>
          <w:tcPr>
            <w:tcW w:w="594"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15</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color w:val="000000"/>
                <w:sz w:val="16"/>
                <w:szCs w:val="16"/>
                <w:lang w:eastAsia="pl-PL"/>
              </w:rPr>
            </w:pPr>
            <w:r w:rsidRPr="00C002B0">
              <w:rPr>
                <w:rFonts w:ascii="Times New Roman" w:eastAsia="Times New Roman" w:hAnsi="Times New Roman"/>
                <w:color w:val="000000"/>
                <w:sz w:val="16"/>
                <w:szCs w:val="16"/>
                <w:lang w:eastAsia="pl-PL"/>
              </w:rPr>
              <w:t>1</w:t>
            </w:r>
          </w:p>
        </w:tc>
      </w:tr>
      <w:tr w:rsidR="00E65902" w:rsidRPr="00C002B0" w:rsidTr="00E65902">
        <w:trPr>
          <w:trHeight w:val="510"/>
        </w:trPr>
        <w:tc>
          <w:tcPr>
            <w:tcW w:w="2108" w:type="dxa"/>
            <w:gridSpan w:val="2"/>
            <w:tcBorders>
              <w:top w:val="nil"/>
              <w:left w:val="single" w:sz="4" w:space="0" w:color="000000"/>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Suma Moduł</w:t>
            </w:r>
            <w:r w:rsidR="0060706C">
              <w:rPr>
                <w:rFonts w:ascii="Times New Roman" w:eastAsia="Times New Roman" w:hAnsi="Times New Roman"/>
                <w:b/>
                <w:bCs/>
                <w:color w:val="000000"/>
                <w:sz w:val="16"/>
                <w:szCs w:val="16"/>
                <w:lang w:eastAsia="pl-PL"/>
              </w:rPr>
              <w:t xml:space="preserve"> </w:t>
            </w:r>
            <w:r w:rsidRPr="00C002B0">
              <w:rPr>
                <w:rFonts w:ascii="Times New Roman" w:eastAsia="Times New Roman" w:hAnsi="Times New Roman"/>
                <w:b/>
                <w:bCs/>
                <w:color w:val="000000"/>
                <w:sz w:val="16"/>
                <w:szCs w:val="16"/>
                <w:lang w:eastAsia="pl-PL"/>
              </w:rPr>
              <w:t>1</w:t>
            </w:r>
          </w:p>
        </w:tc>
        <w:tc>
          <w:tcPr>
            <w:tcW w:w="522" w:type="dxa"/>
            <w:tcBorders>
              <w:top w:val="nil"/>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180" w:type="dxa"/>
            <w:tcBorders>
              <w:top w:val="nil"/>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380" w:type="dxa"/>
            <w:tcBorders>
              <w:top w:val="nil"/>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120</w:t>
            </w:r>
          </w:p>
        </w:tc>
        <w:tc>
          <w:tcPr>
            <w:tcW w:w="500" w:type="dxa"/>
            <w:tcBorders>
              <w:top w:val="nil"/>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375</w:t>
            </w:r>
          </w:p>
        </w:tc>
        <w:tc>
          <w:tcPr>
            <w:tcW w:w="558" w:type="dxa"/>
            <w:tcBorders>
              <w:top w:val="nil"/>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nil"/>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32</w:t>
            </w:r>
          </w:p>
        </w:tc>
        <w:tc>
          <w:tcPr>
            <w:tcW w:w="300" w:type="dxa"/>
            <w:tcBorders>
              <w:top w:val="nil"/>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75</w:t>
            </w:r>
          </w:p>
        </w:tc>
        <w:tc>
          <w:tcPr>
            <w:tcW w:w="500" w:type="dxa"/>
            <w:tcBorders>
              <w:top w:val="nil"/>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345</w:t>
            </w:r>
          </w:p>
        </w:tc>
        <w:tc>
          <w:tcPr>
            <w:tcW w:w="558" w:type="dxa"/>
            <w:tcBorders>
              <w:top w:val="nil"/>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nil"/>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27</w:t>
            </w:r>
          </w:p>
        </w:tc>
        <w:tc>
          <w:tcPr>
            <w:tcW w:w="300" w:type="dxa"/>
            <w:tcBorders>
              <w:top w:val="nil"/>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15</w:t>
            </w:r>
          </w:p>
        </w:tc>
        <w:tc>
          <w:tcPr>
            <w:tcW w:w="500" w:type="dxa"/>
            <w:tcBorders>
              <w:top w:val="nil"/>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285</w:t>
            </w:r>
          </w:p>
        </w:tc>
        <w:tc>
          <w:tcPr>
            <w:tcW w:w="558" w:type="dxa"/>
            <w:tcBorders>
              <w:top w:val="nil"/>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nil"/>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30</w:t>
            </w:r>
          </w:p>
        </w:tc>
        <w:tc>
          <w:tcPr>
            <w:tcW w:w="300" w:type="dxa"/>
            <w:tcBorders>
              <w:top w:val="nil"/>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0</w:t>
            </w:r>
          </w:p>
        </w:tc>
        <w:tc>
          <w:tcPr>
            <w:tcW w:w="500" w:type="dxa"/>
            <w:tcBorders>
              <w:top w:val="nil"/>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240</w:t>
            </w:r>
          </w:p>
        </w:tc>
        <w:tc>
          <w:tcPr>
            <w:tcW w:w="558" w:type="dxa"/>
            <w:tcBorders>
              <w:top w:val="nil"/>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nil"/>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32</w:t>
            </w:r>
          </w:p>
        </w:tc>
        <w:tc>
          <w:tcPr>
            <w:tcW w:w="300" w:type="dxa"/>
            <w:tcBorders>
              <w:top w:val="nil"/>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0</w:t>
            </w:r>
          </w:p>
        </w:tc>
        <w:tc>
          <w:tcPr>
            <w:tcW w:w="500" w:type="dxa"/>
            <w:tcBorders>
              <w:top w:val="nil"/>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255</w:t>
            </w:r>
          </w:p>
        </w:tc>
        <w:tc>
          <w:tcPr>
            <w:tcW w:w="558" w:type="dxa"/>
            <w:tcBorders>
              <w:top w:val="nil"/>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nil"/>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30</w:t>
            </w:r>
          </w:p>
        </w:tc>
        <w:tc>
          <w:tcPr>
            <w:tcW w:w="300" w:type="dxa"/>
            <w:tcBorders>
              <w:top w:val="nil"/>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0</w:t>
            </w:r>
          </w:p>
        </w:tc>
        <w:tc>
          <w:tcPr>
            <w:tcW w:w="500" w:type="dxa"/>
            <w:tcBorders>
              <w:top w:val="nil"/>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150</w:t>
            </w:r>
          </w:p>
        </w:tc>
        <w:tc>
          <w:tcPr>
            <w:tcW w:w="558" w:type="dxa"/>
            <w:tcBorders>
              <w:top w:val="nil"/>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nil"/>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30</w:t>
            </w:r>
          </w:p>
        </w:tc>
        <w:tc>
          <w:tcPr>
            <w:tcW w:w="594" w:type="dxa"/>
            <w:tcBorders>
              <w:top w:val="nil"/>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1860</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181</w:t>
            </w:r>
          </w:p>
        </w:tc>
      </w:tr>
      <w:tr w:rsidR="00C002B0" w:rsidRPr="00C002B0" w:rsidTr="00E65902">
        <w:trPr>
          <w:trHeight w:val="510"/>
        </w:trPr>
        <w:tc>
          <w:tcPr>
            <w:tcW w:w="2108" w:type="dxa"/>
            <w:gridSpan w:val="2"/>
            <w:tcBorders>
              <w:top w:val="single" w:sz="4" w:space="0" w:color="auto"/>
              <w:left w:val="single" w:sz="4" w:space="0" w:color="auto"/>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Ogółem</w:t>
            </w:r>
          </w:p>
        </w:tc>
        <w:tc>
          <w:tcPr>
            <w:tcW w:w="522" w:type="dxa"/>
            <w:tcBorders>
              <w:top w:val="single" w:sz="4" w:space="0" w:color="auto"/>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180" w:type="dxa"/>
            <w:tcBorders>
              <w:top w:val="single" w:sz="4" w:space="0" w:color="auto"/>
              <w:left w:val="nil"/>
              <w:bottom w:val="single" w:sz="4" w:space="0" w:color="auto"/>
              <w:right w:val="nil"/>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1996" w:type="dxa"/>
            <w:gridSpan w:val="4"/>
            <w:tcBorders>
              <w:top w:val="single" w:sz="4" w:space="0" w:color="auto"/>
              <w:left w:val="single" w:sz="4" w:space="0" w:color="000000"/>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495</w:t>
            </w:r>
          </w:p>
        </w:tc>
        <w:tc>
          <w:tcPr>
            <w:tcW w:w="1916" w:type="dxa"/>
            <w:gridSpan w:val="4"/>
            <w:tcBorders>
              <w:top w:val="single" w:sz="4" w:space="0" w:color="auto"/>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420</w:t>
            </w:r>
          </w:p>
        </w:tc>
        <w:tc>
          <w:tcPr>
            <w:tcW w:w="1916" w:type="dxa"/>
            <w:gridSpan w:val="4"/>
            <w:tcBorders>
              <w:top w:val="single" w:sz="4" w:space="0" w:color="auto"/>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300</w:t>
            </w:r>
          </w:p>
        </w:tc>
        <w:tc>
          <w:tcPr>
            <w:tcW w:w="1916" w:type="dxa"/>
            <w:gridSpan w:val="4"/>
            <w:tcBorders>
              <w:top w:val="single" w:sz="4" w:space="0" w:color="auto"/>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240</w:t>
            </w:r>
          </w:p>
        </w:tc>
        <w:tc>
          <w:tcPr>
            <w:tcW w:w="1916" w:type="dxa"/>
            <w:gridSpan w:val="4"/>
            <w:tcBorders>
              <w:top w:val="single" w:sz="4" w:space="0" w:color="auto"/>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255</w:t>
            </w:r>
          </w:p>
        </w:tc>
        <w:tc>
          <w:tcPr>
            <w:tcW w:w="1916" w:type="dxa"/>
            <w:gridSpan w:val="4"/>
            <w:tcBorders>
              <w:top w:val="single" w:sz="4" w:space="0" w:color="auto"/>
              <w:left w:val="nil"/>
              <w:bottom w:val="single" w:sz="4" w:space="0" w:color="auto"/>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150</w:t>
            </w:r>
          </w:p>
        </w:tc>
        <w:tc>
          <w:tcPr>
            <w:tcW w:w="594" w:type="dxa"/>
            <w:tcBorders>
              <w:top w:val="single" w:sz="4" w:space="0" w:color="auto"/>
              <w:left w:val="nil"/>
              <w:bottom w:val="single" w:sz="4" w:space="0" w:color="auto"/>
              <w:right w:val="single" w:sz="4" w:space="0" w:color="auto"/>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1860</w:t>
            </w:r>
          </w:p>
        </w:tc>
        <w:tc>
          <w:tcPr>
            <w:tcW w:w="558" w:type="dxa"/>
            <w:tcBorders>
              <w:top w:val="nil"/>
              <w:left w:val="single" w:sz="4" w:space="0" w:color="auto"/>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181</w:t>
            </w:r>
          </w:p>
        </w:tc>
      </w:tr>
      <w:tr w:rsidR="00E65902" w:rsidRPr="00C002B0" w:rsidTr="00E65902">
        <w:trPr>
          <w:trHeight w:val="510"/>
        </w:trPr>
        <w:tc>
          <w:tcPr>
            <w:tcW w:w="2108" w:type="dxa"/>
            <w:gridSpan w:val="2"/>
            <w:tcBorders>
              <w:top w:val="single" w:sz="4" w:space="0" w:color="auto"/>
              <w:left w:val="single" w:sz="4" w:space="0" w:color="000000"/>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Suma moduł</w:t>
            </w:r>
            <w:r w:rsidR="0060706C">
              <w:rPr>
                <w:rFonts w:ascii="Times New Roman" w:eastAsia="Times New Roman" w:hAnsi="Times New Roman"/>
                <w:b/>
                <w:bCs/>
                <w:color w:val="000000"/>
                <w:sz w:val="16"/>
                <w:szCs w:val="16"/>
                <w:lang w:eastAsia="pl-PL"/>
              </w:rPr>
              <w:t xml:space="preserve"> </w:t>
            </w:r>
            <w:r w:rsidRPr="00C002B0">
              <w:rPr>
                <w:rFonts w:ascii="Times New Roman" w:eastAsia="Times New Roman" w:hAnsi="Times New Roman"/>
                <w:b/>
                <w:bCs/>
                <w:color w:val="000000"/>
                <w:sz w:val="16"/>
                <w:szCs w:val="16"/>
                <w:lang w:eastAsia="pl-PL"/>
              </w:rPr>
              <w:t>2</w:t>
            </w:r>
          </w:p>
        </w:tc>
        <w:tc>
          <w:tcPr>
            <w:tcW w:w="522" w:type="dxa"/>
            <w:tcBorders>
              <w:top w:val="single" w:sz="4" w:space="0" w:color="auto"/>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180" w:type="dxa"/>
            <w:tcBorders>
              <w:top w:val="single" w:sz="4" w:space="0" w:color="auto"/>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380" w:type="dxa"/>
            <w:tcBorders>
              <w:top w:val="single" w:sz="4" w:space="0" w:color="auto"/>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120</w:t>
            </w:r>
          </w:p>
        </w:tc>
        <w:tc>
          <w:tcPr>
            <w:tcW w:w="500" w:type="dxa"/>
            <w:tcBorders>
              <w:top w:val="single" w:sz="4" w:space="0" w:color="auto"/>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375</w:t>
            </w:r>
          </w:p>
        </w:tc>
        <w:tc>
          <w:tcPr>
            <w:tcW w:w="558" w:type="dxa"/>
            <w:tcBorders>
              <w:top w:val="single" w:sz="4" w:space="0" w:color="auto"/>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single" w:sz="4" w:space="0" w:color="auto"/>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32</w:t>
            </w:r>
          </w:p>
        </w:tc>
        <w:tc>
          <w:tcPr>
            <w:tcW w:w="300" w:type="dxa"/>
            <w:tcBorders>
              <w:top w:val="single" w:sz="4" w:space="0" w:color="auto"/>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75</w:t>
            </w:r>
          </w:p>
        </w:tc>
        <w:tc>
          <w:tcPr>
            <w:tcW w:w="500" w:type="dxa"/>
            <w:tcBorders>
              <w:top w:val="single" w:sz="4" w:space="0" w:color="auto"/>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345</w:t>
            </w:r>
          </w:p>
        </w:tc>
        <w:tc>
          <w:tcPr>
            <w:tcW w:w="558" w:type="dxa"/>
            <w:tcBorders>
              <w:top w:val="single" w:sz="4" w:space="0" w:color="auto"/>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single" w:sz="4" w:space="0" w:color="auto"/>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27</w:t>
            </w:r>
          </w:p>
        </w:tc>
        <w:tc>
          <w:tcPr>
            <w:tcW w:w="300" w:type="dxa"/>
            <w:tcBorders>
              <w:top w:val="single" w:sz="4" w:space="0" w:color="auto"/>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15</w:t>
            </w:r>
          </w:p>
        </w:tc>
        <w:tc>
          <w:tcPr>
            <w:tcW w:w="500" w:type="dxa"/>
            <w:tcBorders>
              <w:top w:val="single" w:sz="4" w:space="0" w:color="auto"/>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285</w:t>
            </w:r>
          </w:p>
        </w:tc>
        <w:tc>
          <w:tcPr>
            <w:tcW w:w="558" w:type="dxa"/>
            <w:tcBorders>
              <w:top w:val="single" w:sz="4" w:space="0" w:color="auto"/>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single" w:sz="4" w:space="0" w:color="auto"/>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30</w:t>
            </w:r>
          </w:p>
        </w:tc>
        <w:tc>
          <w:tcPr>
            <w:tcW w:w="300" w:type="dxa"/>
            <w:tcBorders>
              <w:top w:val="single" w:sz="4" w:space="0" w:color="auto"/>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0</w:t>
            </w:r>
          </w:p>
        </w:tc>
        <w:tc>
          <w:tcPr>
            <w:tcW w:w="500" w:type="dxa"/>
            <w:tcBorders>
              <w:top w:val="single" w:sz="4" w:space="0" w:color="auto"/>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240</w:t>
            </w:r>
          </w:p>
        </w:tc>
        <w:tc>
          <w:tcPr>
            <w:tcW w:w="558" w:type="dxa"/>
            <w:tcBorders>
              <w:top w:val="single" w:sz="4" w:space="0" w:color="auto"/>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single" w:sz="4" w:space="0" w:color="auto"/>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32</w:t>
            </w:r>
          </w:p>
        </w:tc>
        <w:tc>
          <w:tcPr>
            <w:tcW w:w="300" w:type="dxa"/>
            <w:tcBorders>
              <w:top w:val="single" w:sz="4" w:space="0" w:color="auto"/>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0</w:t>
            </w:r>
          </w:p>
        </w:tc>
        <w:tc>
          <w:tcPr>
            <w:tcW w:w="500" w:type="dxa"/>
            <w:tcBorders>
              <w:top w:val="single" w:sz="4" w:space="0" w:color="auto"/>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255</w:t>
            </w:r>
          </w:p>
        </w:tc>
        <w:tc>
          <w:tcPr>
            <w:tcW w:w="558" w:type="dxa"/>
            <w:tcBorders>
              <w:top w:val="single" w:sz="4" w:space="0" w:color="auto"/>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single" w:sz="4" w:space="0" w:color="auto"/>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30</w:t>
            </w:r>
          </w:p>
        </w:tc>
        <w:tc>
          <w:tcPr>
            <w:tcW w:w="300" w:type="dxa"/>
            <w:tcBorders>
              <w:top w:val="single" w:sz="4" w:space="0" w:color="auto"/>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0</w:t>
            </w:r>
          </w:p>
        </w:tc>
        <w:tc>
          <w:tcPr>
            <w:tcW w:w="500" w:type="dxa"/>
            <w:tcBorders>
              <w:top w:val="single" w:sz="4" w:space="0" w:color="auto"/>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150</w:t>
            </w:r>
          </w:p>
        </w:tc>
        <w:tc>
          <w:tcPr>
            <w:tcW w:w="558" w:type="dxa"/>
            <w:tcBorders>
              <w:top w:val="single" w:sz="4" w:space="0" w:color="auto"/>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558" w:type="dxa"/>
            <w:tcBorders>
              <w:top w:val="single" w:sz="4" w:space="0" w:color="auto"/>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30</w:t>
            </w:r>
          </w:p>
        </w:tc>
        <w:tc>
          <w:tcPr>
            <w:tcW w:w="594" w:type="dxa"/>
            <w:tcBorders>
              <w:top w:val="single" w:sz="4" w:space="0" w:color="auto"/>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1860</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181</w:t>
            </w:r>
          </w:p>
        </w:tc>
      </w:tr>
      <w:tr w:rsidR="00C002B0" w:rsidRPr="00C002B0" w:rsidTr="00E65902">
        <w:trPr>
          <w:trHeight w:val="510"/>
        </w:trPr>
        <w:tc>
          <w:tcPr>
            <w:tcW w:w="2108" w:type="dxa"/>
            <w:gridSpan w:val="2"/>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Ogółem</w:t>
            </w:r>
          </w:p>
        </w:tc>
        <w:tc>
          <w:tcPr>
            <w:tcW w:w="522"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180" w:type="dxa"/>
            <w:tcBorders>
              <w:top w:val="nil"/>
              <w:left w:val="nil"/>
              <w:bottom w:val="single" w:sz="4" w:space="0" w:color="000000"/>
              <w:right w:val="nil"/>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 </w:t>
            </w:r>
          </w:p>
        </w:tc>
        <w:tc>
          <w:tcPr>
            <w:tcW w:w="1996" w:type="dxa"/>
            <w:gridSpan w:val="4"/>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495</w:t>
            </w:r>
          </w:p>
        </w:tc>
        <w:tc>
          <w:tcPr>
            <w:tcW w:w="1916" w:type="dxa"/>
            <w:gridSpan w:val="4"/>
            <w:tcBorders>
              <w:top w:val="single" w:sz="4" w:space="0" w:color="000000"/>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420</w:t>
            </w:r>
          </w:p>
        </w:tc>
        <w:tc>
          <w:tcPr>
            <w:tcW w:w="1916" w:type="dxa"/>
            <w:gridSpan w:val="4"/>
            <w:tcBorders>
              <w:top w:val="single" w:sz="4" w:space="0" w:color="000000"/>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300</w:t>
            </w:r>
          </w:p>
        </w:tc>
        <w:tc>
          <w:tcPr>
            <w:tcW w:w="1916" w:type="dxa"/>
            <w:gridSpan w:val="4"/>
            <w:tcBorders>
              <w:top w:val="single" w:sz="4" w:space="0" w:color="000000"/>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240</w:t>
            </w:r>
          </w:p>
        </w:tc>
        <w:tc>
          <w:tcPr>
            <w:tcW w:w="1916" w:type="dxa"/>
            <w:gridSpan w:val="4"/>
            <w:tcBorders>
              <w:top w:val="single" w:sz="4" w:space="0" w:color="000000"/>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255</w:t>
            </w:r>
          </w:p>
        </w:tc>
        <w:tc>
          <w:tcPr>
            <w:tcW w:w="1916" w:type="dxa"/>
            <w:gridSpan w:val="4"/>
            <w:tcBorders>
              <w:top w:val="single" w:sz="4" w:space="0" w:color="000000"/>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150</w:t>
            </w:r>
          </w:p>
        </w:tc>
        <w:tc>
          <w:tcPr>
            <w:tcW w:w="594"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1860</w:t>
            </w:r>
          </w:p>
        </w:tc>
        <w:tc>
          <w:tcPr>
            <w:tcW w:w="558" w:type="dxa"/>
            <w:tcBorders>
              <w:top w:val="nil"/>
              <w:left w:val="nil"/>
              <w:bottom w:val="single" w:sz="4" w:space="0" w:color="000000"/>
              <w:right w:val="single" w:sz="4" w:space="0" w:color="000000"/>
            </w:tcBorders>
            <w:shd w:val="clear" w:color="C0C0C0" w:fill="C0C0C0"/>
            <w:noWrap/>
            <w:vAlign w:val="center"/>
            <w:hideMark/>
          </w:tcPr>
          <w:p w:rsidR="00C002B0" w:rsidRPr="00C002B0" w:rsidRDefault="00C002B0" w:rsidP="00C002B0">
            <w:pPr>
              <w:spacing w:after="0" w:line="240" w:lineRule="auto"/>
              <w:jc w:val="center"/>
              <w:rPr>
                <w:rFonts w:ascii="Times New Roman" w:eastAsia="Times New Roman" w:hAnsi="Times New Roman"/>
                <w:b/>
                <w:bCs/>
                <w:color w:val="000000"/>
                <w:sz w:val="16"/>
                <w:szCs w:val="16"/>
                <w:lang w:eastAsia="pl-PL"/>
              </w:rPr>
            </w:pPr>
            <w:r w:rsidRPr="00C002B0">
              <w:rPr>
                <w:rFonts w:ascii="Times New Roman" w:eastAsia="Times New Roman" w:hAnsi="Times New Roman"/>
                <w:b/>
                <w:bCs/>
                <w:color w:val="000000"/>
                <w:sz w:val="16"/>
                <w:szCs w:val="16"/>
                <w:lang w:eastAsia="pl-PL"/>
              </w:rPr>
              <w:t>181</w:t>
            </w:r>
          </w:p>
        </w:tc>
      </w:tr>
    </w:tbl>
    <w:p w:rsidR="0065774D" w:rsidRDefault="00E65902" w:rsidP="0065774D">
      <w:proofErr w:type="spellStart"/>
      <w:r w:rsidRPr="00E65902">
        <w:t>Pr</w:t>
      </w:r>
      <w:proofErr w:type="spellEnd"/>
      <w:r w:rsidRPr="00E65902">
        <w:t xml:space="preserve"> - ćwiczenia projektowe</w:t>
      </w:r>
      <w:r>
        <w:t xml:space="preserve">  </w:t>
      </w:r>
      <w:r>
        <w:tab/>
      </w:r>
      <w:r w:rsidRPr="00E65902">
        <w:t>A - Ćwiczenia audytoryjne</w:t>
      </w:r>
      <w:r>
        <w:tab/>
      </w:r>
      <w:r w:rsidRPr="00E65902">
        <w:t>W - ćwiczenia warsztatowe</w:t>
      </w:r>
      <w:r>
        <w:tab/>
      </w:r>
      <w:r w:rsidRPr="00E65902">
        <w:t>L - ćwiczenia laboratoryjne</w:t>
      </w:r>
    </w:p>
    <w:p w:rsidR="00F073E5" w:rsidRDefault="00F073E5" w:rsidP="0065774D"/>
    <w:p w:rsidR="0065774D" w:rsidRDefault="0065774D" w:rsidP="0065774D">
      <w:pPr>
        <w:sectPr w:rsidR="0065774D" w:rsidSect="00F073E5">
          <w:pgSz w:w="16838" w:h="11906" w:orient="landscape"/>
          <w:pgMar w:top="624" w:right="284" w:bottom="567" w:left="284" w:header="709" w:footer="709" w:gutter="0"/>
          <w:cols w:space="708"/>
          <w:docGrid w:linePitch="299"/>
        </w:sectPr>
      </w:pPr>
    </w:p>
    <w:p w:rsidR="00ED6045" w:rsidRDefault="00AA7407" w:rsidP="00CE7316">
      <w:pPr>
        <w:pStyle w:val="Nagwek1"/>
      </w:pPr>
      <w:bookmarkStart w:id="3" w:name="_Toc84413576"/>
      <w:r>
        <w:lastRenderedPageBreak/>
        <w:t>Karty przedmiotów</w:t>
      </w:r>
      <w:bookmarkEnd w:id="3"/>
      <w:r>
        <w:t xml:space="preserve"> </w:t>
      </w:r>
    </w:p>
    <w:p w:rsidR="0060706C" w:rsidRDefault="0060706C" w:rsidP="0060706C">
      <w:pPr>
        <w:rPr>
          <w:lang w:eastAsia="zh-CN" w:bidi="hi-IN"/>
        </w:rPr>
      </w:pPr>
    </w:p>
    <w:p w:rsidR="006960CB" w:rsidRPr="0009236B" w:rsidRDefault="006960CB" w:rsidP="006960CB">
      <w:pPr>
        <w:pStyle w:val="Nagwek1"/>
        <w:numPr>
          <w:ilvl w:val="0"/>
          <w:numId w:val="0"/>
        </w:numPr>
        <w:ind w:left="284"/>
      </w:pPr>
      <w:bookmarkStart w:id="4" w:name="_Toc50575111"/>
      <w:bookmarkStart w:id="5" w:name="_Toc84413577"/>
      <w:r>
        <w:t xml:space="preserve">A. </w:t>
      </w:r>
      <w:r w:rsidRPr="0009236B">
        <w:t>Moduł zajęć ogólnych</w:t>
      </w:r>
      <w:bookmarkEnd w:id="4"/>
      <w:bookmarkEnd w:id="5"/>
    </w:p>
    <w:p w:rsidR="006960CB" w:rsidRDefault="006960CB" w:rsidP="006960CB">
      <w:pPr>
        <w:spacing w:line="259" w:lineRule="auto"/>
        <w:rPr>
          <w:b/>
          <w:sz w:val="28"/>
          <w:szCs w:val="28"/>
        </w:rPr>
      </w:pPr>
    </w:p>
    <w:p w:rsidR="006960CB" w:rsidRDefault="006960CB" w:rsidP="006960CB">
      <w:pPr>
        <w:rPr>
          <w:b/>
          <w:sz w:val="28"/>
          <w:szCs w:val="28"/>
        </w:rPr>
      </w:pPr>
      <w:r>
        <w:rPr>
          <w:noProof/>
          <w:sz w:val="18"/>
          <w:szCs w:val="18"/>
          <w:lang w:eastAsia="pl-PL"/>
        </w:rPr>
        <w:drawing>
          <wp:inline distT="0" distB="0" distL="0" distR="0">
            <wp:extent cx="2417445" cy="461010"/>
            <wp:effectExtent l="0" t="0" r="1905" b="0"/>
            <wp:docPr id="2" name="Obraz 2"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r>
        <w:rPr>
          <w:b/>
          <w:sz w:val="28"/>
          <w:szCs w:val="28"/>
        </w:rPr>
        <w:tab/>
      </w:r>
    </w:p>
    <w:p w:rsidR="006960CB" w:rsidRDefault="006960CB" w:rsidP="006960CB">
      <w:pPr>
        <w:rPr>
          <w:b/>
          <w:sz w:val="28"/>
          <w:szCs w:val="28"/>
        </w:rPr>
      </w:pPr>
    </w:p>
    <w:p w:rsidR="006960CB" w:rsidRPr="00B33361" w:rsidRDefault="006960CB" w:rsidP="006960CB">
      <w:pPr>
        <w:jc w:val="center"/>
        <w:rPr>
          <w:b/>
          <w:sz w:val="28"/>
          <w:szCs w:val="28"/>
        </w:rPr>
      </w:pPr>
      <w:r w:rsidRPr="00B33361">
        <w:rPr>
          <w:b/>
          <w:sz w:val="28"/>
          <w:szCs w:val="28"/>
        </w:rPr>
        <w:t>KARTA PRZEDMIOTU</w:t>
      </w:r>
    </w:p>
    <w:p w:rsidR="006960CB" w:rsidRPr="00B33361" w:rsidRDefault="006960CB" w:rsidP="006960CB">
      <w:pPr>
        <w:rPr>
          <w:b/>
          <w:sz w:val="20"/>
          <w:szCs w:val="20"/>
        </w:rPr>
      </w:pPr>
    </w:p>
    <w:p w:rsidR="006960CB" w:rsidRPr="00B33361" w:rsidRDefault="006960CB" w:rsidP="006960CB">
      <w:pPr>
        <w:spacing w:line="276" w:lineRule="auto"/>
        <w:rPr>
          <w:b/>
        </w:rPr>
      </w:pPr>
      <w:r w:rsidRPr="00B33361">
        <w:rPr>
          <w:b/>
        </w:rPr>
        <w:t>Informacje ogólne</w:t>
      </w:r>
    </w:p>
    <w:tbl>
      <w:tblPr>
        <w:tblW w:w="9238" w:type="dxa"/>
        <w:tblInd w:w="108" w:type="dxa"/>
        <w:tblBorders>
          <w:top w:val="single" w:sz="8" w:space="0" w:color="auto"/>
          <w:left w:val="single" w:sz="8" w:space="0" w:color="auto"/>
          <w:bottom w:val="single" w:sz="8" w:space="0" w:color="auto"/>
          <w:right w:val="single" w:sz="8" w:space="0" w:color="auto"/>
        </w:tblBorders>
        <w:tblLook w:val="00A0"/>
      </w:tblPr>
      <w:tblGrid>
        <w:gridCol w:w="2919"/>
        <w:gridCol w:w="6319"/>
      </w:tblGrid>
      <w:tr w:rsidR="006960CB" w:rsidRPr="006A66B7" w:rsidTr="004C582D">
        <w:trPr>
          <w:trHeight w:val="397"/>
        </w:trPr>
        <w:tc>
          <w:tcPr>
            <w:tcW w:w="2919" w:type="dxa"/>
            <w:tcBorders>
              <w:top w:val="single" w:sz="8" w:space="0" w:color="auto"/>
            </w:tcBorders>
            <w:shd w:val="clear" w:color="auto" w:fill="D9D9D9"/>
          </w:tcPr>
          <w:p w:rsidR="006960CB" w:rsidRPr="0009236B" w:rsidRDefault="006960CB" w:rsidP="004C582D">
            <w:pPr>
              <w:rPr>
                <w:b/>
              </w:rPr>
            </w:pPr>
            <w:r w:rsidRPr="0009236B">
              <w:rPr>
                <w:b/>
              </w:rPr>
              <w:t xml:space="preserve">Nazwa przedmiotu i kod </w:t>
            </w:r>
          </w:p>
          <w:p w:rsidR="006960CB" w:rsidRPr="0009236B" w:rsidRDefault="006960CB" w:rsidP="004C582D">
            <w:pPr>
              <w:spacing w:after="120"/>
              <w:rPr>
                <w:b/>
              </w:rPr>
            </w:pPr>
            <w:r w:rsidRPr="0009236B">
              <w:rPr>
                <w:b/>
              </w:rPr>
              <w:t>(wg planu studiów):</w:t>
            </w:r>
          </w:p>
        </w:tc>
        <w:tc>
          <w:tcPr>
            <w:tcW w:w="6319" w:type="dxa"/>
            <w:tcBorders>
              <w:top w:val="single" w:sz="8" w:space="0" w:color="auto"/>
            </w:tcBorders>
            <w:vAlign w:val="center"/>
          </w:tcPr>
          <w:p w:rsidR="006960CB" w:rsidRPr="00070B0C" w:rsidRDefault="006960CB" w:rsidP="004C582D">
            <w:pPr>
              <w:pStyle w:val="Nagwek2"/>
            </w:pPr>
            <w:bookmarkStart w:id="6" w:name="_Toc50575112"/>
            <w:bookmarkStart w:id="7" w:name="_Toc84413578"/>
            <w:r w:rsidRPr="00070B0C">
              <w:t>Ochrona własności intelektualnej A1</w:t>
            </w:r>
            <w:bookmarkEnd w:id="6"/>
            <w:bookmarkEnd w:id="7"/>
          </w:p>
        </w:tc>
      </w:tr>
      <w:tr w:rsidR="006960CB" w:rsidRPr="006A66B7" w:rsidTr="004C582D">
        <w:trPr>
          <w:trHeight w:val="397"/>
        </w:trPr>
        <w:tc>
          <w:tcPr>
            <w:tcW w:w="2919" w:type="dxa"/>
            <w:shd w:val="clear" w:color="auto" w:fill="D9D9D9"/>
            <w:vAlign w:val="center"/>
          </w:tcPr>
          <w:p w:rsidR="006960CB" w:rsidRPr="0009236B" w:rsidRDefault="006960CB" w:rsidP="004C582D">
            <w:pPr>
              <w:rPr>
                <w:b/>
              </w:rPr>
            </w:pPr>
            <w:r w:rsidRPr="0009236B">
              <w:rPr>
                <w:b/>
              </w:rPr>
              <w:t>Nazwa przedmiotu (j. ang.):</w:t>
            </w:r>
          </w:p>
        </w:tc>
        <w:tc>
          <w:tcPr>
            <w:tcW w:w="6319" w:type="dxa"/>
            <w:vAlign w:val="center"/>
          </w:tcPr>
          <w:p w:rsidR="006960CB" w:rsidRPr="0009236B" w:rsidRDefault="006960CB" w:rsidP="004C582D">
            <w:pPr>
              <w:pStyle w:val="HTML-wstpniesformatowany"/>
              <w:rPr>
                <w:rFonts w:ascii="Times New Roman" w:hAnsi="Times New Roman"/>
                <w:sz w:val="22"/>
                <w:szCs w:val="22"/>
                <w:lang w:val="en-US" w:eastAsia="pl-PL"/>
              </w:rPr>
            </w:pPr>
            <w:r w:rsidRPr="0009236B">
              <w:rPr>
                <w:rFonts w:ascii="Times New Roman" w:hAnsi="Times New Roman"/>
                <w:sz w:val="22"/>
                <w:szCs w:val="22"/>
                <w:lang w:val="en-US" w:eastAsia="pl-PL"/>
              </w:rPr>
              <w:t>Protection of intellectual property</w:t>
            </w:r>
          </w:p>
        </w:tc>
      </w:tr>
      <w:tr w:rsidR="006960CB" w:rsidRPr="006A66B7" w:rsidTr="004C582D">
        <w:trPr>
          <w:trHeight w:val="397"/>
        </w:trPr>
        <w:tc>
          <w:tcPr>
            <w:tcW w:w="2919" w:type="dxa"/>
            <w:shd w:val="clear" w:color="auto" w:fill="D9D9D9"/>
            <w:vAlign w:val="center"/>
          </w:tcPr>
          <w:p w:rsidR="006960CB" w:rsidRPr="0009236B" w:rsidRDefault="006960CB" w:rsidP="004C582D">
            <w:pPr>
              <w:rPr>
                <w:b/>
              </w:rPr>
            </w:pPr>
            <w:r w:rsidRPr="0009236B">
              <w:rPr>
                <w:b/>
              </w:rPr>
              <w:t>Kierunek studiów:</w:t>
            </w:r>
          </w:p>
        </w:tc>
        <w:tc>
          <w:tcPr>
            <w:tcW w:w="6319" w:type="dxa"/>
            <w:vAlign w:val="center"/>
          </w:tcPr>
          <w:p w:rsidR="006960CB" w:rsidRPr="0009236B" w:rsidRDefault="006960CB" w:rsidP="004C582D">
            <w:pPr>
              <w:spacing w:before="60" w:after="60"/>
            </w:pPr>
            <w:r w:rsidRPr="0009236B">
              <w:t>Marketing Internetowy</w:t>
            </w:r>
          </w:p>
        </w:tc>
      </w:tr>
      <w:tr w:rsidR="006960CB" w:rsidRPr="006A66B7" w:rsidTr="004C582D">
        <w:trPr>
          <w:trHeight w:val="397"/>
        </w:trPr>
        <w:tc>
          <w:tcPr>
            <w:tcW w:w="2919" w:type="dxa"/>
            <w:shd w:val="clear" w:color="auto" w:fill="D9D9D9"/>
            <w:vAlign w:val="center"/>
          </w:tcPr>
          <w:p w:rsidR="006960CB" w:rsidRPr="0009236B" w:rsidRDefault="006960CB" w:rsidP="004C582D">
            <w:pPr>
              <w:rPr>
                <w:b/>
              </w:rPr>
            </w:pPr>
            <w:r w:rsidRPr="0009236B">
              <w:rPr>
                <w:b/>
              </w:rPr>
              <w:t>Poziom studiów:</w:t>
            </w:r>
          </w:p>
        </w:tc>
        <w:tc>
          <w:tcPr>
            <w:tcW w:w="6319" w:type="dxa"/>
            <w:vAlign w:val="center"/>
          </w:tcPr>
          <w:p w:rsidR="006960CB" w:rsidRPr="0009236B" w:rsidRDefault="006960CB" w:rsidP="004C582D">
            <w:pPr>
              <w:spacing w:before="60" w:after="60"/>
            </w:pPr>
            <w:r w:rsidRPr="0009236B">
              <w:t>studia pierwszego stopnia (licencjackie)</w:t>
            </w:r>
          </w:p>
        </w:tc>
      </w:tr>
      <w:tr w:rsidR="006960CB" w:rsidRPr="006A66B7" w:rsidTr="004C582D">
        <w:trPr>
          <w:trHeight w:val="397"/>
        </w:trPr>
        <w:tc>
          <w:tcPr>
            <w:tcW w:w="2919" w:type="dxa"/>
            <w:shd w:val="clear" w:color="auto" w:fill="D9D9D9"/>
            <w:vAlign w:val="center"/>
          </w:tcPr>
          <w:p w:rsidR="006960CB" w:rsidRPr="0009236B" w:rsidRDefault="006960CB" w:rsidP="004C582D">
            <w:pPr>
              <w:rPr>
                <w:b/>
              </w:rPr>
            </w:pPr>
            <w:r w:rsidRPr="0009236B">
              <w:rPr>
                <w:b/>
              </w:rPr>
              <w:t>Profil:</w:t>
            </w:r>
          </w:p>
        </w:tc>
        <w:tc>
          <w:tcPr>
            <w:tcW w:w="6319" w:type="dxa"/>
            <w:vAlign w:val="center"/>
          </w:tcPr>
          <w:p w:rsidR="006960CB" w:rsidRPr="0009236B" w:rsidRDefault="006960CB" w:rsidP="004C582D">
            <w:pPr>
              <w:spacing w:before="60" w:after="60"/>
            </w:pPr>
            <w:r w:rsidRPr="0009236B">
              <w:t>praktyczny (P)</w:t>
            </w:r>
          </w:p>
        </w:tc>
      </w:tr>
      <w:tr w:rsidR="006960CB" w:rsidRPr="006A66B7" w:rsidTr="004C582D">
        <w:trPr>
          <w:trHeight w:val="397"/>
        </w:trPr>
        <w:tc>
          <w:tcPr>
            <w:tcW w:w="2919" w:type="dxa"/>
            <w:shd w:val="clear" w:color="auto" w:fill="D9D9D9"/>
            <w:vAlign w:val="center"/>
          </w:tcPr>
          <w:p w:rsidR="006960CB" w:rsidRPr="0009236B" w:rsidRDefault="006960CB" w:rsidP="004C582D">
            <w:pPr>
              <w:rPr>
                <w:b/>
              </w:rPr>
            </w:pPr>
            <w:r w:rsidRPr="0009236B">
              <w:rPr>
                <w:b/>
              </w:rPr>
              <w:t>Forma studiów:</w:t>
            </w:r>
          </w:p>
        </w:tc>
        <w:tc>
          <w:tcPr>
            <w:tcW w:w="6319" w:type="dxa"/>
            <w:vAlign w:val="center"/>
          </w:tcPr>
          <w:p w:rsidR="006960CB" w:rsidRPr="0009236B" w:rsidRDefault="006960CB" w:rsidP="004C582D">
            <w:pPr>
              <w:spacing w:before="60" w:after="60"/>
            </w:pPr>
            <w:r w:rsidRPr="0009236B">
              <w:t>stacjonarna</w:t>
            </w:r>
          </w:p>
        </w:tc>
      </w:tr>
      <w:tr w:rsidR="006960CB" w:rsidRPr="006A66B7" w:rsidTr="004C582D">
        <w:trPr>
          <w:trHeight w:val="397"/>
        </w:trPr>
        <w:tc>
          <w:tcPr>
            <w:tcW w:w="2919" w:type="dxa"/>
            <w:shd w:val="clear" w:color="auto" w:fill="D9D9D9"/>
            <w:vAlign w:val="center"/>
          </w:tcPr>
          <w:p w:rsidR="006960CB" w:rsidRPr="0009236B" w:rsidRDefault="006960CB" w:rsidP="004C582D">
            <w:pPr>
              <w:rPr>
                <w:b/>
              </w:rPr>
            </w:pPr>
            <w:r w:rsidRPr="0009236B">
              <w:rPr>
                <w:b/>
              </w:rPr>
              <w:t>Punkty ECTS:</w:t>
            </w:r>
          </w:p>
        </w:tc>
        <w:tc>
          <w:tcPr>
            <w:tcW w:w="6319" w:type="dxa"/>
            <w:vAlign w:val="center"/>
          </w:tcPr>
          <w:p w:rsidR="006960CB" w:rsidRPr="0009236B" w:rsidRDefault="006960CB" w:rsidP="004C582D">
            <w:pPr>
              <w:spacing w:before="60" w:after="60"/>
              <w:rPr>
                <w:color w:val="FF0000"/>
              </w:rPr>
            </w:pPr>
            <w:r w:rsidRPr="0009236B">
              <w:t xml:space="preserve">1 </w:t>
            </w:r>
            <w:proofErr w:type="spellStart"/>
            <w:r w:rsidRPr="0009236B">
              <w:t>pkt</w:t>
            </w:r>
            <w:proofErr w:type="spellEnd"/>
            <w:r w:rsidRPr="0009236B">
              <w:t xml:space="preserve"> ECTS </w:t>
            </w:r>
          </w:p>
        </w:tc>
      </w:tr>
      <w:tr w:rsidR="006960CB" w:rsidRPr="006A66B7" w:rsidTr="004C582D">
        <w:trPr>
          <w:trHeight w:val="397"/>
        </w:trPr>
        <w:tc>
          <w:tcPr>
            <w:tcW w:w="2919" w:type="dxa"/>
            <w:shd w:val="clear" w:color="auto" w:fill="D9D9D9"/>
            <w:vAlign w:val="center"/>
          </w:tcPr>
          <w:p w:rsidR="006960CB" w:rsidRPr="0009236B" w:rsidRDefault="006960CB" w:rsidP="004C582D">
            <w:pPr>
              <w:rPr>
                <w:b/>
              </w:rPr>
            </w:pPr>
            <w:r w:rsidRPr="0009236B">
              <w:rPr>
                <w:b/>
              </w:rPr>
              <w:t>Język wykładowy:</w:t>
            </w:r>
          </w:p>
        </w:tc>
        <w:tc>
          <w:tcPr>
            <w:tcW w:w="6319" w:type="dxa"/>
            <w:vAlign w:val="center"/>
          </w:tcPr>
          <w:p w:rsidR="006960CB" w:rsidRPr="0009236B" w:rsidRDefault="006960CB" w:rsidP="004C582D">
            <w:pPr>
              <w:spacing w:before="60" w:after="60"/>
            </w:pPr>
            <w:r w:rsidRPr="0009236B">
              <w:t>polski</w:t>
            </w:r>
          </w:p>
        </w:tc>
      </w:tr>
      <w:tr w:rsidR="006960CB" w:rsidRPr="006A66B7" w:rsidTr="004C582D">
        <w:trPr>
          <w:trHeight w:val="397"/>
        </w:trPr>
        <w:tc>
          <w:tcPr>
            <w:tcW w:w="2919" w:type="dxa"/>
            <w:shd w:val="clear" w:color="auto" w:fill="D9D9D9"/>
            <w:vAlign w:val="center"/>
          </w:tcPr>
          <w:p w:rsidR="006960CB" w:rsidRPr="0009236B" w:rsidRDefault="006960CB" w:rsidP="004C582D">
            <w:pPr>
              <w:rPr>
                <w:b/>
              </w:rPr>
            </w:pPr>
            <w:r w:rsidRPr="0009236B">
              <w:rPr>
                <w:b/>
              </w:rPr>
              <w:t>Rok akademicki:</w:t>
            </w:r>
          </w:p>
        </w:tc>
        <w:tc>
          <w:tcPr>
            <w:tcW w:w="6319" w:type="dxa"/>
            <w:vAlign w:val="center"/>
          </w:tcPr>
          <w:p w:rsidR="006960CB" w:rsidRPr="0009236B" w:rsidRDefault="006960CB" w:rsidP="004C582D">
            <w:pPr>
              <w:spacing w:before="60" w:after="60"/>
            </w:pPr>
            <w:r w:rsidRPr="0009236B">
              <w:t>od 2020/2021</w:t>
            </w:r>
          </w:p>
        </w:tc>
      </w:tr>
      <w:tr w:rsidR="006960CB" w:rsidRPr="006A66B7" w:rsidTr="004C582D">
        <w:trPr>
          <w:trHeight w:val="397"/>
        </w:trPr>
        <w:tc>
          <w:tcPr>
            <w:tcW w:w="2919" w:type="dxa"/>
            <w:shd w:val="clear" w:color="auto" w:fill="D9D9D9"/>
            <w:vAlign w:val="center"/>
          </w:tcPr>
          <w:p w:rsidR="006960CB" w:rsidRPr="0009236B" w:rsidRDefault="006960CB" w:rsidP="004C582D">
            <w:pPr>
              <w:rPr>
                <w:b/>
              </w:rPr>
            </w:pPr>
            <w:r w:rsidRPr="0009236B">
              <w:rPr>
                <w:b/>
              </w:rPr>
              <w:t>Semestr:</w:t>
            </w:r>
          </w:p>
        </w:tc>
        <w:tc>
          <w:tcPr>
            <w:tcW w:w="6319" w:type="dxa"/>
            <w:vAlign w:val="center"/>
          </w:tcPr>
          <w:p w:rsidR="006960CB" w:rsidRPr="0009236B" w:rsidRDefault="006960CB" w:rsidP="004C582D">
            <w:pPr>
              <w:spacing w:before="60" w:after="60"/>
            </w:pPr>
            <w:r w:rsidRPr="0009236B">
              <w:t xml:space="preserve">I </w:t>
            </w:r>
            <w:proofErr w:type="spellStart"/>
            <w:r>
              <w:t>i</w:t>
            </w:r>
            <w:proofErr w:type="spellEnd"/>
            <w:r>
              <w:t xml:space="preserve"> II</w:t>
            </w:r>
          </w:p>
        </w:tc>
      </w:tr>
      <w:tr w:rsidR="006960CB" w:rsidRPr="006A66B7" w:rsidTr="004C582D">
        <w:trPr>
          <w:trHeight w:val="397"/>
        </w:trPr>
        <w:tc>
          <w:tcPr>
            <w:tcW w:w="2919" w:type="dxa"/>
            <w:tcBorders>
              <w:bottom w:val="single" w:sz="8" w:space="0" w:color="auto"/>
            </w:tcBorders>
            <w:shd w:val="clear" w:color="auto" w:fill="D9D9D9"/>
            <w:vAlign w:val="center"/>
          </w:tcPr>
          <w:p w:rsidR="006960CB" w:rsidRPr="0009236B" w:rsidRDefault="006960CB" w:rsidP="004C582D">
            <w:pPr>
              <w:rPr>
                <w:b/>
              </w:rPr>
            </w:pPr>
            <w:r w:rsidRPr="0009236B">
              <w:rPr>
                <w:b/>
              </w:rPr>
              <w:t>Koordynator przedmiotu:</w:t>
            </w:r>
          </w:p>
        </w:tc>
        <w:tc>
          <w:tcPr>
            <w:tcW w:w="6319" w:type="dxa"/>
            <w:tcBorders>
              <w:bottom w:val="single" w:sz="8" w:space="0" w:color="auto"/>
            </w:tcBorders>
            <w:vAlign w:val="center"/>
          </w:tcPr>
          <w:p w:rsidR="006960CB" w:rsidRPr="0009236B" w:rsidRDefault="006960CB" w:rsidP="004C582D">
            <w:pPr>
              <w:spacing w:before="60" w:after="60"/>
            </w:pPr>
            <w:r w:rsidRPr="0009236B">
              <w:t>dr Jacek Kraś</w:t>
            </w:r>
          </w:p>
        </w:tc>
      </w:tr>
    </w:tbl>
    <w:p w:rsidR="006960CB" w:rsidRPr="006A66B7" w:rsidRDefault="006960CB" w:rsidP="006960CB">
      <w:pPr>
        <w:rPr>
          <w:sz w:val="20"/>
          <w:szCs w:val="20"/>
        </w:rPr>
      </w:pPr>
    </w:p>
    <w:p w:rsidR="006960CB" w:rsidRPr="006A66B7" w:rsidRDefault="006960CB" w:rsidP="006960CB">
      <w:pPr>
        <w:spacing w:line="276" w:lineRule="auto"/>
        <w:rPr>
          <w:b/>
          <w:sz w:val="20"/>
          <w:szCs w:val="20"/>
        </w:rPr>
      </w:pPr>
      <w:r w:rsidRPr="006A66B7">
        <w:rPr>
          <w:b/>
          <w:sz w:val="20"/>
          <w:szCs w:val="20"/>
        </w:rPr>
        <w:t>Elementy wchodzące w skład programu studiów</w:t>
      </w:r>
    </w:p>
    <w:tbl>
      <w:tblPr>
        <w:tblW w:w="923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133"/>
        <w:gridCol w:w="1701"/>
        <w:gridCol w:w="142"/>
        <w:gridCol w:w="2269"/>
        <w:gridCol w:w="1134"/>
        <w:gridCol w:w="1276"/>
        <w:gridCol w:w="142"/>
        <w:gridCol w:w="646"/>
        <w:gridCol w:w="795"/>
      </w:tblGrid>
      <w:tr w:rsidR="006960CB" w:rsidRPr="006A66B7" w:rsidTr="004C582D">
        <w:tc>
          <w:tcPr>
            <w:tcW w:w="9238" w:type="dxa"/>
            <w:gridSpan w:val="9"/>
            <w:tcBorders>
              <w:bottom w:val="single" w:sz="4" w:space="0" w:color="auto"/>
            </w:tcBorders>
            <w:shd w:val="clear" w:color="auto" w:fill="D9D9D9"/>
          </w:tcPr>
          <w:p w:rsidR="006960CB" w:rsidRPr="006A66B7" w:rsidRDefault="006960CB" w:rsidP="004C582D">
            <w:pPr>
              <w:spacing w:before="60" w:after="60"/>
              <w:jc w:val="center"/>
              <w:rPr>
                <w:sz w:val="20"/>
                <w:szCs w:val="20"/>
              </w:rPr>
            </w:pPr>
            <w:r w:rsidRPr="006A66B7">
              <w:rPr>
                <w:b/>
                <w:sz w:val="20"/>
                <w:szCs w:val="20"/>
              </w:rPr>
              <w:t xml:space="preserve">Treści programowe zapewniające uzyskanie efektów uczenia się dla przedmiotu </w:t>
            </w:r>
            <w:r w:rsidRPr="006A66B7">
              <w:rPr>
                <w:b/>
                <w:sz w:val="20"/>
                <w:szCs w:val="20"/>
              </w:rPr>
              <w:br/>
            </w:r>
          </w:p>
        </w:tc>
      </w:tr>
      <w:tr w:rsidR="006960CB" w:rsidRPr="006A66B7" w:rsidTr="004C582D">
        <w:tc>
          <w:tcPr>
            <w:tcW w:w="9238" w:type="dxa"/>
            <w:gridSpan w:val="9"/>
            <w:tcBorders>
              <w:bottom w:val="single" w:sz="4" w:space="0" w:color="auto"/>
            </w:tcBorders>
          </w:tcPr>
          <w:p w:rsidR="006960CB" w:rsidRPr="006A66B7" w:rsidRDefault="006960CB" w:rsidP="004C582D">
            <w:pPr>
              <w:spacing w:before="60" w:after="60"/>
              <w:jc w:val="both"/>
              <w:rPr>
                <w:sz w:val="20"/>
                <w:szCs w:val="20"/>
              </w:rPr>
            </w:pPr>
            <w:r w:rsidRPr="006A66B7">
              <w:rPr>
                <w:color w:val="000000"/>
                <w:sz w:val="20"/>
                <w:szCs w:val="20"/>
              </w:rPr>
              <w:t>Przyswojenie podstawowych zagadnień z zakresu</w:t>
            </w:r>
            <w:r>
              <w:rPr>
                <w:color w:val="000000"/>
                <w:sz w:val="20"/>
                <w:szCs w:val="20"/>
              </w:rPr>
              <w:t xml:space="preserve"> prawa własności intelektualnej, w tym przede wszystkim</w:t>
            </w:r>
            <w:r w:rsidRPr="006A66B7">
              <w:rPr>
                <w:color w:val="000000"/>
                <w:sz w:val="20"/>
                <w:szCs w:val="20"/>
              </w:rPr>
              <w:t xml:space="preserve"> prawa autorskiego. Zapoznanie studentów z podstawowymi regula</w:t>
            </w:r>
            <w:r>
              <w:rPr>
                <w:color w:val="000000"/>
                <w:sz w:val="20"/>
                <w:szCs w:val="20"/>
              </w:rPr>
              <w:t>cjami prawnymi dotyczącymi</w:t>
            </w:r>
            <w:r w:rsidRPr="006A66B7">
              <w:rPr>
                <w:color w:val="000000"/>
                <w:sz w:val="20"/>
                <w:szCs w:val="20"/>
              </w:rPr>
              <w:t xml:space="preserve"> własności intelektualnej</w:t>
            </w:r>
            <w:r>
              <w:rPr>
                <w:color w:val="000000"/>
                <w:sz w:val="20"/>
                <w:szCs w:val="20"/>
              </w:rPr>
              <w:t>, w tym przede wszystkim prawa autorskiego</w:t>
            </w:r>
            <w:r w:rsidRPr="006A66B7">
              <w:rPr>
                <w:color w:val="000000"/>
                <w:sz w:val="20"/>
                <w:szCs w:val="20"/>
              </w:rPr>
              <w:t>.</w:t>
            </w:r>
            <w:r>
              <w:rPr>
                <w:color w:val="000000"/>
                <w:sz w:val="20"/>
                <w:szCs w:val="20"/>
              </w:rPr>
              <w:t xml:space="preserve"> Przybliżenie zagadnień związanych z odpowiedzialnością prawną związaną z naruszeniem prawa autorskiego.</w:t>
            </w:r>
          </w:p>
        </w:tc>
      </w:tr>
      <w:tr w:rsidR="006960CB" w:rsidRPr="006A66B7" w:rsidTr="004C582D">
        <w:tc>
          <w:tcPr>
            <w:tcW w:w="2976" w:type="dxa"/>
            <w:gridSpan w:val="3"/>
            <w:tcBorders>
              <w:bottom w:val="single" w:sz="4" w:space="0" w:color="auto"/>
              <w:right w:val="nil"/>
            </w:tcBorders>
            <w:shd w:val="clear" w:color="auto" w:fill="D9D9D9"/>
          </w:tcPr>
          <w:p w:rsidR="006960CB" w:rsidRPr="006A66B7" w:rsidRDefault="006960CB" w:rsidP="004C582D">
            <w:pPr>
              <w:spacing w:before="60" w:after="60"/>
              <w:rPr>
                <w:b/>
                <w:sz w:val="20"/>
                <w:szCs w:val="20"/>
              </w:rPr>
            </w:pPr>
            <w:r w:rsidRPr="006A66B7">
              <w:rPr>
                <w:b/>
                <w:sz w:val="20"/>
                <w:szCs w:val="20"/>
              </w:rPr>
              <w:t>Liczba godzin zajęć w ramach poszczególnych form zajęć według planu studiów:</w:t>
            </w:r>
          </w:p>
        </w:tc>
        <w:tc>
          <w:tcPr>
            <w:tcW w:w="6262" w:type="dxa"/>
            <w:gridSpan w:val="6"/>
            <w:tcBorders>
              <w:left w:val="nil"/>
              <w:bottom w:val="single" w:sz="4" w:space="0" w:color="auto"/>
            </w:tcBorders>
          </w:tcPr>
          <w:p w:rsidR="006960CB" w:rsidRPr="006A66B7" w:rsidRDefault="006960CB" w:rsidP="004C582D">
            <w:pPr>
              <w:spacing w:before="60" w:after="60"/>
              <w:rPr>
                <w:sz w:val="20"/>
                <w:szCs w:val="20"/>
              </w:rPr>
            </w:pPr>
            <w:r w:rsidRPr="006A66B7">
              <w:rPr>
                <w:sz w:val="20"/>
                <w:szCs w:val="20"/>
              </w:rPr>
              <w:t>sta</w:t>
            </w:r>
            <w:r>
              <w:rPr>
                <w:sz w:val="20"/>
                <w:szCs w:val="20"/>
              </w:rPr>
              <w:t>cjonarne – ćwiczenia audytoryjne</w:t>
            </w:r>
            <w:r w:rsidRPr="006A66B7">
              <w:rPr>
                <w:sz w:val="20"/>
                <w:szCs w:val="20"/>
              </w:rPr>
              <w:t xml:space="preserve"> </w:t>
            </w:r>
            <w:r>
              <w:rPr>
                <w:sz w:val="20"/>
                <w:szCs w:val="20"/>
              </w:rPr>
              <w:t>30</w:t>
            </w:r>
            <w:r w:rsidRPr="006A66B7">
              <w:rPr>
                <w:sz w:val="20"/>
                <w:szCs w:val="20"/>
              </w:rPr>
              <w:t xml:space="preserve"> h</w:t>
            </w:r>
          </w:p>
          <w:p w:rsidR="006960CB" w:rsidRPr="006A66B7" w:rsidRDefault="006960CB" w:rsidP="004C582D">
            <w:pPr>
              <w:spacing w:before="60" w:after="60"/>
              <w:rPr>
                <w:sz w:val="20"/>
                <w:szCs w:val="20"/>
              </w:rPr>
            </w:pPr>
          </w:p>
        </w:tc>
      </w:tr>
      <w:tr w:rsidR="006960CB" w:rsidRPr="006A66B7" w:rsidTr="004C582D">
        <w:tc>
          <w:tcPr>
            <w:tcW w:w="9238" w:type="dxa"/>
            <w:gridSpan w:val="9"/>
            <w:tcBorders>
              <w:top w:val="single" w:sz="4" w:space="0" w:color="auto"/>
              <w:bottom w:val="single" w:sz="4" w:space="0" w:color="auto"/>
            </w:tcBorders>
            <w:shd w:val="clear" w:color="auto" w:fill="D9D9D9"/>
          </w:tcPr>
          <w:p w:rsidR="006960CB" w:rsidRPr="006A66B7" w:rsidRDefault="006960CB" w:rsidP="004C582D">
            <w:pPr>
              <w:spacing w:before="60" w:after="60"/>
              <w:jc w:val="center"/>
              <w:rPr>
                <w:sz w:val="20"/>
                <w:szCs w:val="20"/>
              </w:rPr>
            </w:pPr>
            <w:r w:rsidRPr="006A66B7">
              <w:rPr>
                <w:b/>
                <w:sz w:val="20"/>
                <w:szCs w:val="20"/>
              </w:rPr>
              <w:lastRenderedPageBreak/>
              <w:t>Opis efektów uczenia się dla przedmiotu</w:t>
            </w:r>
          </w:p>
        </w:tc>
      </w:tr>
      <w:tr w:rsidR="006960CB" w:rsidRPr="006A66B7" w:rsidTr="004C582D">
        <w:trPr>
          <w:trHeight w:val="285"/>
        </w:trPr>
        <w:tc>
          <w:tcPr>
            <w:tcW w:w="1133" w:type="dxa"/>
            <w:tcBorders>
              <w:top w:val="single" w:sz="4" w:space="0" w:color="auto"/>
              <w:right w:val="single" w:sz="4" w:space="0" w:color="auto"/>
            </w:tcBorders>
            <w:shd w:val="clear" w:color="auto" w:fill="D9D9D9"/>
          </w:tcPr>
          <w:p w:rsidR="006960CB" w:rsidRPr="006A66B7" w:rsidRDefault="006960CB" w:rsidP="004C582D">
            <w:pPr>
              <w:spacing w:before="60" w:after="60"/>
              <w:jc w:val="center"/>
              <w:rPr>
                <w:sz w:val="20"/>
                <w:szCs w:val="20"/>
              </w:rPr>
            </w:pPr>
            <w:r w:rsidRPr="006A66B7">
              <w:rPr>
                <w:sz w:val="20"/>
                <w:szCs w:val="20"/>
              </w:rPr>
              <w:t>Kod efektu przedmiotu</w:t>
            </w:r>
          </w:p>
        </w:tc>
        <w:tc>
          <w:tcPr>
            <w:tcW w:w="4112" w:type="dxa"/>
            <w:gridSpan w:val="3"/>
            <w:tcBorders>
              <w:top w:val="single" w:sz="4" w:space="0" w:color="auto"/>
              <w:left w:val="single" w:sz="4" w:space="0" w:color="auto"/>
              <w:right w:val="single" w:sz="4" w:space="0" w:color="auto"/>
            </w:tcBorders>
            <w:shd w:val="clear" w:color="auto" w:fill="D9D9D9"/>
          </w:tcPr>
          <w:p w:rsidR="006960CB" w:rsidRPr="006A66B7" w:rsidRDefault="006960CB" w:rsidP="004C582D">
            <w:pPr>
              <w:spacing w:before="60" w:after="60"/>
              <w:jc w:val="center"/>
              <w:rPr>
                <w:sz w:val="20"/>
                <w:szCs w:val="20"/>
              </w:rPr>
            </w:pPr>
            <w:r w:rsidRPr="006A66B7">
              <w:rPr>
                <w:sz w:val="20"/>
                <w:szCs w:val="20"/>
              </w:rPr>
              <w:t xml:space="preserve">Student, który zaliczył przedmiot </w:t>
            </w:r>
            <w:r w:rsidRPr="006A66B7">
              <w:rPr>
                <w:sz w:val="20"/>
                <w:szCs w:val="20"/>
              </w:rPr>
              <w:br/>
              <w:t>zna i rozumie/potrafi/jest gotów do:</w:t>
            </w:r>
          </w:p>
        </w:tc>
        <w:tc>
          <w:tcPr>
            <w:tcW w:w="1134" w:type="dxa"/>
            <w:tcBorders>
              <w:top w:val="single" w:sz="4" w:space="0" w:color="auto"/>
              <w:left w:val="single" w:sz="4" w:space="0" w:color="auto"/>
              <w:right w:val="single" w:sz="4" w:space="0" w:color="auto"/>
            </w:tcBorders>
            <w:shd w:val="clear" w:color="auto" w:fill="D9D9D9"/>
          </w:tcPr>
          <w:p w:rsidR="006960CB" w:rsidRPr="004C149A" w:rsidRDefault="006960CB" w:rsidP="004C582D">
            <w:pPr>
              <w:spacing w:before="60" w:after="60"/>
              <w:rPr>
                <w:sz w:val="18"/>
                <w:szCs w:val="18"/>
              </w:rPr>
            </w:pPr>
            <w:r w:rsidRPr="004C149A">
              <w:rPr>
                <w:sz w:val="18"/>
                <w:szCs w:val="18"/>
              </w:rPr>
              <w:t>Powiązanie z KEU</w:t>
            </w:r>
          </w:p>
        </w:tc>
        <w:tc>
          <w:tcPr>
            <w:tcW w:w="1418" w:type="dxa"/>
            <w:gridSpan w:val="2"/>
            <w:tcBorders>
              <w:top w:val="single" w:sz="4" w:space="0" w:color="auto"/>
              <w:left w:val="single" w:sz="4" w:space="0" w:color="auto"/>
              <w:right w:val="single" w:sz="4" w:space="0" w:color="auto"/>
            </w:tcBorders>
            <w:shd w:val="clear" w:color="auto" w:fill="D9D9D9"/>
          </w:tcPr>
          <w:p w:rsidR="006960CB" w:rsidRPr="004C149A" w:rsidRDefault="006960CB" w:rsidP="004C582D">
            <w:pPr>
              <w:spacing w:before="60" w:after="60"/>
              <w:jc w:val="center"/>
              <w:rPr>
                <w:sz w:val="18"/>
                <w:szCs w:val="18"/>
              </w:rPr>
            </w:pPr>
            <w:r w:rsidRPr="004C149A">
              <w:rPr>
                <w:sz w:val="18"/>
                <w:szCs w:val="18"/>
              </w:rPr>
              <w:t>Forma zajęć dydaktycznych</w:t>
            </w:r>
          </w:p>
        </w:tc>
        <w:tc>
          <w:tcPr>
            <w:tcW w:w="1441" w:type="dxa"/>
            <w:gridSpan w:val="2"/>
            <w:tcBorders>
              <w:top w:val="single" w:sz="4" w:space="0" w:color="auto"/>
              <w:left w:val="single" w:sz="4" w:space="0" w:color="auto"/>
            </w:tcBorders>
            <w:shd w:val="clear" w:color="auto" w:fill="D9D9D9"/>
          </w:tcPr>
          <w:p w:rsidR="006960CB" w:rsidRPr="006A66B7" w:rsidRDefault="006960CB" w:rsidP="004C582D">
            <w:pPr>
              <w:spacing w:before="60" w:after="60"/>
              <w:jc w:val="center"/>
              <w:rPr>
                <w:sz w:val="20"/>
                <w:szCs w:val="20"/>
              </w:rPr>
            </w:pPr>
            <w:r w:rsidRPr="006A66B7">
              <w:rPr>
                <w:sz w:val="20"/>
                <w:szCs w:val="20"/>
              </w:rPr>
              <w:t xml:space="preserve">Sposób weryfikacji i oceny efektów uczenia się </w:t>
            </w:r>
          </w:p>
        </w:tc>
      </w:tr>
      <w:tr w:rsidR="006960CB" w:rsidRPr="006A66B7" w:rsidTr="004C582D">
        <w:trPr>
          <w:trHeight w:val="1009"/>
        </w:trPr>
        <w:tc>
          <w:tcPr>
            <w:tcW w:w="1133" w:type="dxa"/>
            <w:tcBorders>
              <w:right w:val="single" w:sz="4" w:space="0" w:color="auto"/>
            </w:tcBorders>
            <w:shd w:val="clear" w:color="auto" w:fill="FFFFFF"/>
          </w:tcPr>
          <w:p w:rsidR="006960CB" w:rsidRPr="006A66B7" w:rsidRDefault="006960CB" w:rsidP="004C582D">
            <w:pPr>
              <w:jc w:val="both"/>
              <w:rPr>
                <w:sz w:val="20"/>
                <w:szCs w:val="20"/>
              </w:rPr>
            </w:pPr>
            <w:r>
              <w:rPr>
                <w:sz w:val="20"/>
                <w:szCs w:val="20"/>
              </w:rPr>
              <w:t>MI.A1.K_</w:t>
            </w:r>
            <w:r w:rsidRPr="006A66B7">
              <w:rPr>
                <w:sz w:val="20"/>
                <w:szCs w:val="20"/>
              </w:rPr>
              <w:t>W</w:t>
            </w:r>
            <w:r>
              <w:rPr>
                <w:sz w:val="20"/>
                <w:szCs w:val="20"/>
              </w:rPr>
              <w:t>.</w:t>
            </w:r>
            <w:r w:rsidRPr="006A66B7">
              <w:rPr>
                <w:sz w:val="20"/>
                <w:szCs w:val="20"/>
              </w:rPr>
              <w:t xml:space="preserve">01 </w:t>
            </w:r>
          </w:p>
          <w:p w:rsidR="006960CB" w:rsidRPr="006A66B7" w:rsidRDefault="006960CB" w:rsidP="004C582D">
            <w:pPr>
              <w:spacing w:before="60" w:after="60"/>
              <w:rPr>
                <w:b/>
                <w:sz w:val="20"/>
                <w:szCs w:val="20"/>
              </w:rPr>
            </w:pPr>
          </w:p>
        </w:tc>
        <w:tc>
          <w:tcPr>
            <w:tcW w:w="4112" w:type="dxa"/>
            <w:gridSpan w:val="3"/>
            <w:tcBorders>
              <w:left w:val="single" w:sz="4" w:space="0" w:color="auto"/>
              <w:right w:val="single" w:sz="4" w:space="0" w:color="auto"/>
            </w:tcBorders>
            <w:shd w:val="clear" w:color="auto" w:fill="FFFFFF"/>
          </w:tcPr>
          <w:p w:rsidR="006960CB" w:rsidRPr="00EE5A56" w:rsidRDefault="006960CB" w:rsidP="004C582D">
            <w:pPr>
              <w:spacing w:before="60" w:after="60"/>
              <w:jc w:val="both"/>
              <w:rPr>
                <w:sz w:val="20"/>
                <w:szCs w:val="20"/>
              </w:rPr>
            </w:pPr>
            <w:r>
              <w:rPr>
                <w:sz w:val="20"/>
                <w:szCs w:val="20"/>
              </w:rPr>
              <w:t>Z</w:t>
            </w:r>
            <w:r w:rsidRPr="00EE5A56">
              <w:rPr>
                <w:sz w:val="20"/>
                <w:szCs w:val="20"/>
              </w:rPr>
              <w:t>na</w:t>
            </w:r>
            <w:r>
              <w:rPr>
                <w:sz w:val="20"/>
                <w:szCs w:val="20"/>
              </w:rPr>
              <w:t xml:space="preserve"> i rozumie podstawowe pojęcia i zasady prawa</w:t>
            </w:r>
            <w:r w:rsidRPr="00EE5A56">
              <w:rPr>
                <w:sz w:val="20"/>
                <w:szCs w:val="20"/>
              </w:rPr>
              <w:t xml:space="preserve"> własności intelektualnej.</w:t>
            </w:r>
          </w:p>
        </w:tc>
        <w:tc>
          <w:tcPr>
            <w:tcW w:w="1134" w:type="dxa"/>
            <w:tcBorders>
              <w:left w:val="single" w:sz="4" w:space="0" w:color="auto"/>
              <w:right w:val="single" w:sz="4" w:space="0" w:color="auto"/>
            </w:tcBorders>
            <w:shd w:val="clear" w:color="auto" w:fill="FFFFFF"/>
          </w:tcPr>
          <w:p w:rsidR="006960CB" w:rsidRPr="006A66B7" w:rsidRDefault="006960CB" w:rsidP="004C582D">
            <w:pPr>
              <w:rPr>
                <w:sz w:val="20"/>
                <w:szCs w:val="20"/>
              </w:rPr>
            </w:pPr>
            <w:r>
              <w:rPr>
                <w:sz w:val="20"/>
                <w:szCs w:val="20"/>
              </w:rPr>
              <w:t>MI_W04</w:t>
            </w:r>
          </w:p>
          <w:p w:rsidR="006960CB" w:rsidRPr="006A66B7" w:rsidRDefault="006960CB" w:rsidP="004C582D">
            <w:pPr>
              <w:spacing w:line="276" w:lineRule="auto"/>
              <w:jc w:val="center"/>
              <w:rPr>
                <w:sz w:val="20"/>
                <w:szCs w:val="20"/>
              </w:rPr>
            </w:pPr>
          </w:p>
        </w:tc>
        <w:tc>
          <w:tcPr>
            <w:tcW w:w="1418" w:type="dxa"/>
            <w:gridSpan w:val="2"/>
            <w:tcBorders>
              <w:left w:val="single" w:sz="4" w:space="0" w:color="auto"/>
              <w:right w:val="single" w:sz="4" w:space="0" w:color="auto"/>
            </w:tcBorders>
          </w:tcPr>
          <w:p w:rsidR="006960CB" w:rsidRPr="006A66B7" w:rsidRDefault="006960CB" w:rsidP="004C582D">
            <w:pPr>
              <w:jc w:val="center"/>
              <w:rPr>
                <w:sz w:val="20"/>
                <w:szCs w:val="20"/>
              </w:rPr>
            </w:pPr>
            <w:r>
              <w:rPr>
                <w:sz w:val="20"/>
                <w:szCs w:val="20"/>
              </w:rPr>
              <w:t>ćwiczenia audytoryjne</w:t>
            </w:r>
          </w:p>
        </w:tc>
        <w:tc>
          <w:tcPr>
            <w:tcW w:w="1441" w:type="dxa"/>
            <w:gridSpan w:val="2"/>
            <w:tcBorders>
              <w:left w:val="single" w:sz="4" w:space="0" w:color="auto"/>
            </w:tcBorders>
          </w:tcPr>
          <w:p w:rsidR="006960CB" w:rsidRDefault="006960CB" w:rsidP="004C582D">
            <w:pPr>
              <w:jc w:val="center"/>
              <w:rPr>
                <w:sz w:val="20"/>
                <w:szCs w:val="20"/>
              </w:rPr>
            </w:pPr>
            <w:r w:rsidRPr="006A66B7">
              <w:rPr>
                <w:sz w:val="20"/>
                <w:szCs w:val="20"/>
              </w:rPr>
              <w:t>Sprawdzian pisemny</w:t>
            </w:r>
            <w:r>
              <w:rPr>
                <w:sz w:val="20"/>
                <w:szCs w:val="20"/>
              </w:rPr>
              <w:t>,</w:t>
            </w:r>
          </w:p>
          <w:p w:rsidR="006960CB" w:rsidRPr="006A66B7" w:rsidRDefault="006960CB" w:rsidP="004C582D">
            <w:pPr>
              <w:jc w:val="center"/>
              <w:rPr>
                <w:sz w:val="20"/>
                <w:szCs w:val="20"/>
              </w:rPr>
            </w:pPr>
            <w:r>
              <w:rPr>
                <w:sz w:val="20"/>
                <w:szCs w:val="20"/>
              </w:rPr>
              <w:t>Odpowiedź ustna</w:t>
            </w:r>
          </w:p>
        </w:tc>
      </w:tr>
      <w:tr w:rsidR="006960CB" w:rsidRPr="006A66B7" w:rsidTr="004C582D">
        <w:trPr>
          <w:trHeight w:val="1089"/>
        </w:trPr>
        <w:tc>
          <w:tcPr>
            <w:tcW w:w="1133" w:type="dxa"/>
            <w:tcBorders>
              <w:right w:val="single" w:sz="4" w:space="0" w:color="auto"/>
            </w:tcBorders>
            <w:shd w:val="clear" w:color="auto" w:fill="FFFFFF"/>
          </w:tcPr>
          <w:p w:rsidR="006960CB" w:rsidRPr="00180654" w:rsidRDefault="006960CB" w:rsidP="004C582D">
            <w:pPr>
              <w:spacing w:before="60" w:after="60"/>
              <w:rPr>
                <w:sz w:val="20"/>
                <w:szCs w:val="20"/>
              </w:rPr>
            </w:pPr>
            <w:r>
              <w:rPr>
                <w:sz w:val="20"/>
                <w:szCs w:val="20"/>
              </w:rPr>
              <w:t>MI.</w:t>
            </w:r>
            <w:r w:rsidRPr="00180654">
              <w:rPr>
                <w:sz w:val="20"/>
                <w:szCs w:val="20"/>
              </w:rPr>
              <w:t>A</w:t>
            </w:r>
            <w:r>
              <w:rPr>
                <w:sz w:val="20"/>
                <w:szCs w:val="20"/>
              </w:rPr>
              <w:t>1.K</w:t>
            </w:r>
            <w:r w:rsidRPr="00180654">
              <w:rPr>
                <w:sz w:val="20"/>
                <w:szCs w:val="20"/>
              </w:rPr>
              <w:t>_</w:t>
            </w:r>
            <w:r>
              <w:rPr>
                <w:sz w:val="20"/>
                <w:szCs w:val="20"/>
              </w:rPr>
              <w:t>U.</w:t>
            </w:r>
            <w:r w:rsidRPr="00180654">
              <w:rPr>
                <w:sz w:val="20"/>
                <w:szCs w:val="20"/>
              </w:rPr>
              <w:t>01</w:t>
            </w:r>
          </w:p>
        </w:tc>
        <w:tc>
          <w:tcPr>
            <w:tcW w:w="4112" w:type="dxa"/>
            <w:gridSpan w:val="3"/>
            <w:tcBorders>
              <w:left w:val="single" w:sz="4" w:space="0" w:color="auto"/>
              <w:right w:val="single" w:sz="4" w:space="0" w:color="auto"/>
            </w:tcBorders>
            <w:shd w:val="clear" w:color="auto" w:fill="FFFFFF"/>
          </w:tcPr>
          <w:p w:rsidR="006960CB" w:rsidRPr="00167EA4" w:rsidRDefault="006960CB" w:rsidP="004C582D">
            <w:pPr>
              <w:snapToGrid w:val="0"/>
              <w:rPr>
                <w:bCs/>
                <w:color w:val="000000"/>
                <w:sz w:val="20"/>
                <w:szCs w:val="20"/>
              </w:rPr>
            </w:pPr>
            <w:r>
              <w:rPr>
                <w:bCs/>
                <w:color w:val="000000"/>
                <w:sz w:val="20"/>
                <w:szCs w:val="20"/>
              </w:rPr>
              <w:t xml:space="preserve">Dotrzymuje tempa zmianom otoczenia prawnego związanego z działalnością zawodową. Postrzega swój rozwój w perspektywie przemian społecznych. </w:t>
            </w:r>
            <w:r w:rsidRPr="004155B2">
              <w:rPr>
                <w:bCs/>
                <w:color w:val="000000"/>
                <w:sz w:val="20"/>
                <w:szCs w:val="20"/>
              </w:rPr>
              <w:t xml:space="preserve"> </w:t>
            </w:r>
          </w:p>
        </w:tc>
        <w:tc>
          <w:tcPr>
            <w:tcW w:w="1134" w:type="dxa"/>
            <w:tcBorders>
              <w:left w:val="single" w:sz="4" w:space="0" w:color="auto"/>
              <w:right w:val="single" w:sz="4" w:space="0" w:color="auto"/>
            </w:tcBorders>
            <w:shd w:val="clear" w:color="auto" w:fill="FFFFFF"/>
          </w:tcPr>
          <w:p w:rsidR="006960CB" w:rsidRPr="006A66B7" w:rsidRDefault="006960CB" w:rsidP="004C582D">
            <w:pPr>
              <w:spacing w:before="60" w:after="60"/>
              <w:rPr>
                <w:sz w:val="20"/>
                <w:szCs w:val="20"/>
              </w:rPr>
            </w:pPr>
            <w:r>
              <w:rPr>
                <w:sz w:val="20"/>
                <w:szCs w:val="20"/>
              </w:rPr>
              <w:t>MI_U08</w:t>
            </w:r>
          </w:p>
        </w:tc>
        <w:tc>
          <w:tcPr>
            <w:tcW w:w="1418" w:type="dxa"/>
            <w:gridSpan w:val="2"/>
            <w:tcBorders>
              <w:left w:val="single" w:sz="4" w:space="0" w:color="auto"/>
              <w:right w:val="single" w:sz="4" w:space="0" w:color="auto"/>
            </w:tcBorders>
          </w:tcPr>
          <w:p w:rsidR="006960CB" w:rsidRDefault="006960CB" w:rsidP="004C582D">
            <w:pPr>
              <w:jc w:val="center"/>
            </w:pPr>
            <w:r w:rsidRPr="008B4692">
              <w:rPr>
                <w:sz w:val="20"/>
                <w:szCs w:val="20"/>
              </w:rPr>
              <w:t>ćwiczenia audytoryjne</w:t>
            </w:r>
          </w:p>
        </w:tc>
        <w:tc>
          <w:tcPr>
            <w:tcW w:w="1441" w:type="dxa"/>
            <w:gridSpan w:val="2"/>
            <w:tcBorders>
              <w:left w:val="single" w:sz="4" w:space="0" w:color="auto"/>
            </w:tcBorders>
          </w:tcPr>
          <w:p w:rsidR="006960CB" w:rsidRDefault="006960CB" w:rsidP="004C582D">
            <w:pPr>
              <w:jc w:val="center"/>
              <w:rPr>
                <w:sz w:val="20"/>
                <w:szCs w:val="20"/>
              </w:rPr>
            </w:pPr>
            <w:r w:rsidRPr="006A66B7">
              <w:rPr>
                <w:sz w:val="20"/>
                <w:szCs w:val="20"/>
              </w:rPr>
              <w:t>Sprawdzian pisemny</w:t>
            </w:r>
            <w:r>
              <w:rPr>
                <w:sz w:val="20"/>
                <w:szCs w:val="20"/>
              </w:rPr>
              <w:t>,</w:t>
            </w:r>
          </w:p>
          <w:p w:rsidR="006960CB" w:rsidRPr="006A66B7" w:rsidRDefault="006960CB" w:rsidP="004C582D">
            <w:pPr>
              <w:jc w:val="center"/>
              <w:rPr>
                <w:sz w:val="20"/>
                <w:szCs w:val="20"/>
              </w:rPr>
            </w:pPr>
            <w:r>
              <w:rPr>
                <w:sz w:val="20"/>
                <w:szCs w:val="20"/>
              </w:rPr>
              <w:t>Odpowiedź ustna</w:t>
            </w:r>
          </w:p>
        </w:tc>
      </w:tr>
      <w:tr w:rsidR="006960CB" w:rsidRPr="006A66B7" w:rsidTr="004C582D">
        <w:trPr>
          <w:trHeight w:val="1109"/>
        </w:trPr>
        <w:tc>
          <w:tcPr>
            <w:tcW w:w="1133" w:type="dxa"/>
            <w:tcBorders>
              <w:right w:val="single" w:sz="4" w:space="0" w:color="auto"/>
            </w:tcBorders>
            <w:shd w:val="clear" w:color="auto" w:fill="FFFFFF"/>
          </w:tcPr>
          <w:p w:rsidR="006960CB" w:rsidRPr="006A66B7" w:rsidRDefault="006960CB" w:rsidP="004C582D">
            <w:pPr>
              <w:spacing w:before="60" w:after="60"/>
              <w:rPr>
                <w:b/>
                <w:sz w:val="20"/>
                <w:szCs w:val="20"/>
              </w:rPr>
            </w:pPr>
          </w:p>
          <w:p w:rsidR="006960CB" w:rsidRPr="006A66B7" w:rsidRDefault="006960CB" w:rsidP="004C582D">
            <w:pPr>
              <w:jc w:val="both"/>
              <w:rPr>
                <w:sz w:val="20"/>
                <w:szCs w:val="20"/>
              </w:rPr>
            </w:pPr>
            <w:r>
              <w:rPr>
                <w:sz w:val="20"/>
                <w:szCs w:val="20"/>
              </w:rPr>
              <w:t>MI.A1</w:t>
            </w:r>
            <w:r w:rsidRPr="006A66B7">
              <w:rPr>
                <w:sz w:val="20"/>
                <w:szCs w:val="20"/>
              </w:rPr>
              <w:t xml:space="preserve"> K</w:t>
            </w:r>
            <w:r>
              <w:rPr>
                <w:sz w:val="20"/>
                <w:szCs w:val="20"/>
              </w:rPr>
              <w:t>_K.</w:t>
            </w:r>
            <w:r w:rsidRPr="006A66B7">
              <w:rPr>
                <w:sz w:val="20"/>
                <w:szCs w:val="20"/>
              </w:rPr>
              <w:t>01</w:t>
            </w:r>
          </w:p>
        </w:tc>
        <w:tc>
          <w:tcPr>
            <w:tcW w:w="4112" w:type="dxa"/>
            <w:gridSpan w:val="3"/>
            <w:tcBorders>
              <w:left w:val="single" w:sz="4" w:space="0" w:color="auto"/>
              <w:right w:val="single" w:sz="4" w:space="0" w:color="auto"/>
            </w:tcBorders>
            <w:shd w:val="clear" w:color="auto" w:fill="FFFFFF"/>
          </w:tcPr>
          <w:p w:rsidR="006960CB" w:rsidRPr="00CE6FB8" w:rsidRDefault="006960CB" w:rsidP="004C582D">
            <w:pPr>
              <w:spacing w:before="60" w:after="60"/>
              <w:jc w:val="both"/>
              <w:rPr>
                <w:color w:val="000000"/>
                <w:sz w:val="20"/>
                <w:szCs w:val="20"/>
              </w:rPr>
            </w:pPr>
            <w:r>
              <w:rPr>
                <w:sz w:val="20"/>
                <w:szCs w:val="20"/>
              </w:rPr>
              <w:t>Rozumie konieczność przestrzegania etycznych wzorów postępowania w zawodzie</w:t>
            </w:r>
            <w:r>
              <w:rPr>
                <w:color w:val="000000"/>
                <w:sz w:val="20"/>
                <w:szCs w:val="20"/>
              </w:rPr>
              <w:t>.</w:t>
            </w:r>
          </w:p>
        </w:tc>
        <w:tc>
          <w:tcPr>
            <w:tcW w:w="1134" w:type="dxa"/>
            <w:tcBorders>
              <w:left w:val="single" w:sz="4" w:space="0" w:color="auto"/>
              <w:right w:val="single" w:sz="4" w:space="0" w:color="auto"/>
            </w:tcBorders>
            <w:shd w:val="clear" w:color="auto" w:fill="FFFFFF"/>
          </w:tcPr>
          <w:p w:rsidR="006960CB" w:rsidRPr="00EE5A56" w:rsidRDefault="006960CB" w:rsidP="004C582D">
            <w:pPr>
              <w:spacing w:before="60" w:after="60"/>
              <w:rPr>
                <w:rFonts w:eastAsia="TimesNewRoman"/>
                <w:sz w:val="20"/>
                <w:szCs w:val="20"/>
              </w:rPr>
            </w:pPr>
            <w:r>
              <w:rPr>
                <w:rFonts w:eastAsia="TimesNewRoman"/>
                <w:sz w:val="20"/>
                <w:szCs w:val="20"/>
              </w:rPr>
              <w:t>MI_</w:t>
            </w:r>
            <w:r w:rsidRPr="006A66B7">
              <w:rPr>
                <w:rFonts w:eastAsia="TimesNewRoman"/>
                <w:sz w:val="20"/>
                <w:szCs w:val="20"/>
              </w:rPr>
              <w:t>K0</w:t>
            </w:r>
            <w:r>
              <w:rPr>
                <w:rFonts w:eastAsia="TimesNewRoman"/>
                <w:sz w:val="20"/>
                <w:szCs w:val="20"/>
              </w:rPr>
              <w:t>4</w:t>
            </w:r>
          </w:p>
        </w:tc>
        <w:tc>
          <w:tcPr>
            <w:tcW w:w="1418" w:type="dxa"/>
            <w:gridSpan w:val="2"/>
            <w:tcBorders>
              <w:left w:val="single" w:sz="4" w:space="0" w:color="auto"/>
              <w:right w:val="single" w:sz="4" w:space="0" w:color="auto"/>
            </w:tcBorders>
          </w:tcPr>
          <w:p w:rsidR="006960CB" w:rsidRDefault="006960CB" w:rsidP="004C582D">
            <w:pPr>
              <w:jc w:val="center"/>
            </w:pPr>
            <w:r w:rsidRPr="008B4692">
              <w:rPr>
                <w:sz w:val="20"/>
                <w:szCs w:val="20"/>
              </w:rPr>
              <w:t>ćwiczenia audytoryjne</w:t>
            </w:r>
          </w:p>
        </w:tc>
        <w:tc>
          <w:tcPr>
            <w:tcW w:w="1441" w:type="dxa"/>
            <w:gridSpan w:val="2"/>
            <w:tcBorders>
              <w:left w:val="single" w:sz="4" w:space="0" w:color="auto"/>
            </w:tcBorders>
          </w:tcPr>
          <w:p w:rsidR="006960CB" w:rsidRDefault="006960CB" w:rsidP="004C582D">
            <w:pPr>
              <w:spacing w:before="60" w:after="60"/>
              <w:jc w:val="center"/>
              <w:rPr>
                <w:sz w:val="20"/>
                <w:szCs w:val="20"/>
              </w:rPr>
            </w:pPr>
            <w:r w:rsidRPr="006A66B7">
              <w:rPr>
                <w:sz w:val="20"/>
                <w:szCs w:val="20"/>
              </w:rPr>
              <w:t>Sprawdzian pisemny</w:t>
            </w:r>
            <w:r>
              <w:rPr>
                <w:sz w:val="20"/>
                <w:szCs w:val="20"/>
              </w:rPr>
              <w:t>,</w:t>
            </w:r>
          </w:p>
          <w:p w:rsidR="006960CB" w:rsidRPr="006A66B7" w:rsidRDefault="006960CB" w:rsidP="004C582D">
            <w:pPr>
              <w:spacing w:before="60" w:after="60"/>
              <w:jc w:val="center"/>
              <w:rPr>
                <w:sz w:val="20"/>
                <w:szCs w:val="20"/>
              </w:rPr>
            </w:pPr>
            <w:r>
              <w:rPr>
                <w:sz w:val="20"/>
                <w:szCs w:val="20"/>
              </w:rPr>
              <w:t>Odpowiedź ustna</w:t>
            </w:r>
          </w:p>
        </w:tc>
      </w:tr>
      <w:tr w:rsidR="006960CB" w:rsidRPr="006A66B7" w:rsidTr="004C582D">
        <w:tc>
          <w:tcPr>
            <w:tcW w:w="9238" w:type="dxa"/>
            <w:gridSpan w:val="9"/>
            <w:shd w:val="clear" w:color="auto" w:fill="D9D9D9"/>
          </w:tcPr>
          <w:p w:rsidR="006960CB" w:rsidRPr="006A66B7" w:rsidRDefault="006960CB" w:rsidP="004C582D">
            <w:pPr>
              <w:spacing w:before="60" w:after="60"/>
              <w:jc w:val="center"/>
              <w:rPr>
                <w:b/>
                <w:sz w:val="20"/>
                <w:szCs w:val="20"/>
              </w:rPr>
            </w:pPr>
            <w:r w:rsidRPr="006A66B7">
              <w:rPr>
                <w:b/>
                <w:sz w:val="20"/>
                <w:szCs w:val="20"/>
              </w:rPr>
              <w:t>Nakład pracy studenta (bilans punktów ECTS)</w:t>
            </w:r>
          </w:p>
        </w:tc>
      </w:tr>
      <w:tr w:rsidR="006960CB" w:rsidRPr="006A66B7" w:rsidTr="004C582D">
        <w:trPr>
          <w:trHeight w:val="1495"/>
        </w:trPr>
        <w:tc>
          <w:tcPr>
            <w:tcW w:w="2834" w:type="dxa"/>
            <w:gridSpan w:val="2"/>
            <w:tcBorders>
              <w:right w:val="nil"/>
            </w:tcBorders>
            <w:shd w:val="clear" w:color="auto" w:fill="D9D9D9"/>
          </w:tcPr>
          <w:p w:rsidR="006960CB" w:rsidRPr="006A66B7" w:rsidRDefault="006960CB" w:rsidP="004C582D">
            <w:pPr>
              <w:spacing w:before="60" w:after="60"/>
              <w:rPr>
                <w:b/>
                <w:bCs/>
                <w:color w:val="FF0000"/>
                <w:sz w:val="20"/>
                <w:szCs w:val="20"/>
              </w:rPr>
            </w:pPr>
            <w:r w:rsidRPr="006A66B7">
              <w:rPr>
                <w:b/>
                <w:sz w:val="20"/>
                <w:szCs w:val="20"/>
              </w:rPr>
              <w:t>Całkowita liczba punktów ECTS: (A + B)</w:t>
            </w:r>
            <w:r w:rsidRPr="006A66B7">
              <w:rPr>
                <w:b/>
                <w:i/>
                <w:sz w:val="20"/>
                <w:szCs w:val="20"/>
              </w:rPr>
              <w:t xml:space="preserve">   </w:t>
            </w:r>
          </w:p>
        </w:tc>
        <w:tc>
          <w:tcPr>
            <w:tcW w:w="4821" w:type="dxa"/>
            <w:gridSpan w:val="4"/>
            <w:tcBorders>
              <w:left w:val="nil"/>
            </w:tcBorders>
          </w:tcPr>
          <w:p w:rsidR="006960CB" w:rsidRPr="006A66B7" w:rsidRDefault="006960CB" w:rsidP="004C582D">
            <w:pPr>
              <w:rPr>
                <w:sz w:val="20"/>
                <w:szCs w:val="20"/>
              </w:rPr>
            </w:pPr>
            <w:r>
              <w:rPr>
                <w:sz w:val="20"/>
                <w:szCs w:val="20"/>
              </w:rPr>
              <w:t>1</w:t>
            </w:r>
          </w:p>
        </w:tc>
        <w:tc>
          <w:tcPr>
            <w:tcW w:w="788" w:type="dxa"/>
            <w:gridSpan w:val="2"/>
            <w:tcBorders>
              <w:left w:val="nil"/>
            </w:tcBorders>
            <w:textDirection w:val="btLr"/>
          </w:tcPr>
          <w:p w:rsidR="006960CB" w:rsidRPr="006A66B7" w:rsidRDefault="006960CB" w:rsidP="004C582D">
            <w:pPr>
              <w:spacing w:before="60" w:after="60"/>
              <w:ind w:left="113" w:right="113"/>
              <w:rPr>
                <w:sz w:val="20"/>
                <w:szCs w:val="20"/>
              </w:rPr>
            </w:pPr>
            <w:r w:rsidRPr="006A66B7">
              <w:rPr>
                <w:sz w:val="20"/>
                <w:szCs w:val="20"/>
              </w:rPr>
              <w:t>Stacjonarne</w:t>
            </w:r>
          </w:p>
        </w:tc>
        <w:tc>
          <w:tcPr>
            <w:tcW w:w="795" w:type="dxa"/>
            <w:tcBorders>
              <w:left w:val="nil"/>
            </w:tcBorders>
            <w:textDirection w:val="btLr"/>
          </w:tcPr>
          <w:p w:rsidR="006960CB" w:rsidRPr="006A66B7" w:rsidRDefault="006960CB" w:rsidP="004C582D">
            <w:pPr>
              <w:spacing w:before="60" w:after="60"/>
              <w:ind w:left="113" w:right="113"/>
              <w:rPr>
                <w:sz w:val="20"/>
                <w:szCs w:val="20"/>
              </w:rPr>
            </w:pPr>
            <w:r w:rsidRPr="006A66B7">
              <w:rPr>
                <w:sz w:val="20"/>
                <w:szCs w:val="20"/>
              </w:rPr>
              <w:t>Niestacjonarne</w:t>
            </w:r>
          </w:p>
        </w:tc>
      </w:tr>
      <w:tr w:rsidR="006960CB" w:rsidRPr="006A66B7" w:rsidTr="004C582D">
        <w:tc>
          <w:tcPr>
            <w:tcW w:w="2834" w:type="dxa"/>
            <w:gridSpan w:val="2"/>
            <w:tcBorders>
              <w:right w:val="nil"/>
            </w:tcBorders>
            <w:shd w:val="clear" w:color="auto" w:fill="D9D9D9"/>
          </w:tcPr>
          <w:p w:rsidR="006960CB" w:rsidRPr="006A66B7" w:rsidRDefault="006960CB" w:rsidP="004C582D">
            <w:pPr>
              <w:autoSpaceDE w:val="0"/>
              <w:autoSpaceDN w:val="0"/>
              <w:adjustRightInd w:val="0"/>
              <w:rPr>
                <w:b/>
                <w:sz w:val="20"/>
                <w:szCs w:val="20"/>
              </w:rPr>
            </w:pPr>
            <w:r w:rsidRPr="006A66B7">
              <w:rPr>
                <w:b/>
                <w:sz w:val="20"/>
                <w:szCs w:val="20"/>
              </w:rPr>
              <w:t xml:space="preserve">A. Liczba godzin </w:t>
            </w:r>
            <w:r w:rsidRPr="006A66B7">
              <w:rPr>
                <w:b/>
                <w:sz w:val="20"/>
                <w:szCs w:val="20"/>
                <w:lang w:eastAsia="pl-PL"/>
              </w:rPr>
              <w:t>kontaktowych</w:t>
            </w:r>
            <w:r w:rsidRPr="006A66B7">
              <w:rPr>
                <w:b/>
                <w:sz w:val="20"/>
                <w:szCs w:val="20"/>
              </w:rPr>
              <w:t xml:space="preserve"> z podziałem na formy zajęć oraz liczba punktów ECTS uzyskanych w ramach tych zajęć:</w:t>
            </w:r>
          </w:p>
        </w:tc>
        <w:tc>
          <w:tcPr>
            <w:tcW w:w="4821" w:type="dxa"/>
            <w:gridSpan w:val="4"/>
            <w:tcBorders>
              <w:left w:val="nil"/>
            </w:tcBorders>
          </w:tcPr>
          <w:p w:rsidR="006960CB" w:rsidRDefault="006960CB" w:rsidP="004C582D">
            <w:pPr>
              <w:rPr>
                <w:sz w:val="20"/>
                <w:szCs w:val="20"/>
              </w:rPr>
            </w:pPr>
            <w:r w:rsidRPr="006A66B7">
              <w:rPr>
                <w:sz w:val="20"/>
                <w:szCs w:val="20"/>
              </w:rPr>
              <w:t>Wykł</w:t>
            </w:r>
            <w:r>
              <w:rPr>
                <w:sz w:val="20"/>
                <w:szCs w:val="20"/>
              </w:rPr>
              <w:t>ad</w:t>
            </w:r>
            <w:r w:rsidRPr="006A66B7">
              <w:rPr>
                <w:sz w:val="20"/>
                <w:szCs w:val="20"/>
              </w:rPr>
              <w:t xml:space="preserve"> </w:t>
            </w:r>
          </w:p>
          <w:p w:rsidR="006960CB" w:rsidRPr="006A66B7" w:rsidRDefault="006960CB" w:rsidP="004C582D">
            <w:pPr>
              <w:rPr>
                <w:sz w:val="20"/>
                <w:szCs w:val="20"/>
              </w:rPr>
            </w:pPr>
          </w:p>
          <w:p w:rsidR="006960CB" w:rsidRPr="006A66B7" w:rsidRDefault="006960CB" w:rsidP="004C582D">
            <w:pPr>
              <w:rPr>
                <w:sz w:val="20"/>
                <w:szCs w:val="20"/>
              </w:rPr>
            </w:pPr>
          </w:p>
          <w:p w:rsidR="006960CB" w:rsidRPr="006A66B7" w:rsidRDefault="006960CB" w:rsidP="004C582D">
            <w:pPr>
              <w:rPr>
                <w:b/>
                <w:sz w:val="20"/>
                <w:szCs w:val="20"/>
              </w:rPr>
            </w:pPr>
          </w:p>
          <w:p w:rsidR="006960CB" w:rsidRPr="006A66B7" w:rsidRDefault="006960CB" w:rsidP="004C582D">
            <w:pPr>
              <w:rPr>
                <w:b/>
                <w:sz w:val="20"/>
                <w:szCs w:val="20"/>
              </w:rPr>
            </w:pPr>
            <w:r w:rsidRPr="006A66B7">
              <w:rPr>
                <w:b/>
                <w:sz w:val="20"/>
                <w:szCs w:val="20"/>
              </w:rPr>
              <w:t>w sumie:</w:t>
            </w:r>
          </w:p>
          <w:p w:rsidR="006960CB" w:rsidRPr="006A66B7" w:rsidRDefault="006960CB" w:rsidP="004C582D">
            <w:pPr>
              <w:rPr>
                <w:b/>
                <w:sz w:val="20"/>
                <w:szCs w:val="20"/>
              </w:rPr>
            </w:pPr>
            <w:r w:rsidRPr="006A66B7">
              <w:rPr>
                <w:sz w:val="20"/>
                <w:szCs w:val="20"/>
              </w:rPr>
              <w:t>ECTS</w:t>
            </w:r>
          </w:p>
        </w:tc>
        <w:tc>
          <w:tcPr>
            <w:tcW w:w="788" w:type="dxa"/>
            <w:gridSpan w:val="2"/>
            <w:tcBorders>
              <w:left w:val="nil"/>
            </w:tcBorders>
          </w:tcPr>
          <w:p w:rsidR="006960CB" w:rsidRPr="006A66B7" w:rsidRDefault="006960CB" w:rsidP="004C582D">
            <w:pPr>
              <w:rPr>
                <w:sz w:val="20"/>
                <w:szCs w:val="20"/>
              </w:rPr>
            </w:pPr>
            <w:r>
              <w:rPr>
                <w:sz w:val="20"/>
                <w:szCs w:val="20"/>
              </w:rPr>
              <w:t>30</w:t>
            </w:r>
          </w:p>
          <w:p w:rsidR="006960CB" w:rsidRPr="006A66B7" w:rsidRDefault="006960CB" w:rsidP="004C582D">
            <w:pPr>
              <w:rPr>
                <w:sz w:val="20"/>
                <w:szCs w:val="20"/>
              </w:rPr>
            </w:pPr>
          </w:p>
          <w:p w:rsidR="006960CB" w:rsidRPr="006A66B7" w:rsidRDefault="006960CB" w:rsidP="004C582D">
            <w:pPr>
              <w:rPr>
                <w:sz w:val="20"/>
                <w:szCs w:val="20"/>
              </w:rPr>
            </w:pPr>
          </w:p>
          <w:p w:rsidR="006960CB" w:rsidRPr="006A66B7" w:rsidRDefault="006960CB" w:rsidP="004C582D">
            <w:pPr>
              <w:rPr>
                <w:sz w:val="20"/>
                <w:szCs w:val="20"/>
              </w:rPr>
            </w:pPr>
          </w:p>
          <w:p w:rsidR="006960CB" w:rsidRDefault="006960CB" w:rsidP="004C582D">
            <w:pPr>
              <w:rPr>
                <w:sz w:val="20"/>
                <w:szCs w:val="20"/>
              </w:rPr>
            </w:pPr>
            <w:r>
              <w:rPr>
                <w:sz w:val="20"/>
                <w:szCs w:val="20"/>
              </w:rPr>
              <w:t>30</w:t>
            </w:r>
          </w:p>
          <w:p w:rsidR="006960CB" w:rsidRPr="006A66B7" w:rsidRDefault="006960CB" w:rsidP="004C582D">
            <w:pPr>
              <w:rPr>
                <w:sz w:val="20"/>
                <w:szCs w:val="20"/>
              </w:rPr>
            </w:pPr>
            <w:r>
              <w:rPr>
                <w:sz w:val="20"/>
                <w:szCs w:val="20"/>
              </w:rPr>
              <w:t>1</w:t>
            </w:r>
          </w:p>
        </w:tc>
        <w:tc>
          <w:tcPr>
            <w:tcW w:w="795" w:type="dxa"/>
            <w:tcBorders>
              <w:left w:val="nil"/>
            </w:tcBorders>
          </w:tcPr>
          <w:p w:rsidR="006960CB" w:rsidRPr="006A66B7" w:rsidRDefault="006960CB" w:rsidP="004C582D">
            <w:pPr>
              <w:snapToGrid w:val="0"/>
              <w:rPr>
                <w:sz w:val="20"/>
                <w:szCs w:val="20"/>
              </w:rPr>
            </w:pPr>
          </w:p>
        </w:tc>
      </w:tr>
      <w:tr w:rsidR="006960CB" w:rsidRPr="006A66B7" w:rsidTr="004C582D">
        <w:tc>
          <w:tcPr>
            <w:tcW w:w="2834" w:type="dxa"/>
            <w:gridSpan w:val="2"/>
            <w:tcBorders>
              <w:right w:val="nil"/>
            </w:tcBorders>
            <w:shd w:val="clear" w:color="auto" w:fill="D9D9D9"/>
          </w:tcPr>
          <w:p w:rsidR="006960CB" w:rsidRPr="006A66B7" w:rsidRDefault="006960CB" w:rsidP="004C582D">
            <w:pPr>
              <w:spacing w:before="60" w:after="60"/>
              <w:rPr>
                <w:b/>
                <w:bCs/>
                <w:color w:val="FF0000"/>
                <w:sz w:val="20"/>
                <w:szCs w:val="20"/>
              </w:rPr>
            </w:pPr>
            <w:r w:rsidRPr="006A66B7">
              <w:rPr>
                <w:b/>
                <w:sz w:val="20"/>
                <w:szCs w:val="20"/>
              </w:rPr>
              <w:t>B. Formy aktywności studenta w ramach samokształcenia wraz z planowaną liczbą godzin na każdą formę i liczbą punktów ECTS:</w:t>
            </w:r>
          </w:p>
        </w:tc>
        <w:tc>
          <w:tcPr>
            <w:tcW w:w="4821" w:type="dxa"/>
            <w:gridSpan w:val="4"/>
            <w:tcBorders>
              <w:left w:val="nil"/>
            </w:tcBorders>
          </w:tcPr>
          <w:p w:rsidR="006960CB" w:rsidRPr="006A66B7" w:rsidRDefault="006960CB" w:rsidP="004C582D">
            <w:pPr>
              <w:rPr>
                <w:sz w:val="20"/>
                <w:szCs w:val="20"/>
              </w:rPr>
            </w:pPr>
            <w:r w:rsidRPr="006A66B7">
              <w:rPr>
                <w:sz w:val="20"/>
                <w:szCs w:val="20"/>
              </w:rPr>
              <w:t xml:space="preserve">przygotowanie ogólne </w:t>
            </w:r>
          </w:p>
          <w:p w:rsidR="006960CB" w:rsidRPr="006A66B7" w:rsidRDefault="006960CB" w:rsidP="004C582D">
            <w:pPr>
              <w:rPr>
                <w:sz w:val="20"/>
                <w:szCs w:val="20"/>
              </w:rPr>
            </w:pPr>
            <w:r w:rsidRPr="006A66B7">
              <w:rPr>
                <w:sz w:val="20"/>
                <w:szCs w:val="20"/>
              </w:rPr>
              <w:t xml:space="preserve">praca w bibliotece </w:t>
            </w:r>
          </w:p>
          <w:p w:rsidR="006960CB" w:rsidRPr="006A66B7" w:rsidRDefault="006960CB" w:rsidP="004C582D">
            <w:pPr>
              <w:rPr>
                <w:sz w:val="20"/>
                <w:szCs w:val="20"/>
              </w:rPr>
            </w:pPr>
          </w:p>
          <w:p w:rsidR="006960CB" w:rsidRPr="006A66B7" w:rsidRDefault="006960CB" w:rsidP="004C582D">
            <w:pPr>
              <w:spacing w:after="90"/>
              <w:jc w:val="both"/>
              <w:rPr>
                <w:sz w:val="20"/>
                <w:szCs w:val="20"/>
              </w:rPr>
            </w:pPr>
            <w:r w:rsidRPr="006A66B7">
              <w:rPr>
                <w:b/>
                <w:sz w:val="20"/>
                <w:szCs w:val="20"/>
              </w:rPr>
              <w:t xml:space="preserve">w sumie:  </w:t>
            </w:r>
          </w:p>
          <w:p w:rsidR="006960CB" w:rsidRPr="006A66B7" w:rsidRDefault="006960CB" w:rsidP="004C582D">
            <w:pPr>
              <w:rPr>
                <w:b/>
                <w:sz w:val="20"/>
                <w:szCs w:val="20"/>
              </w:rPr>
            </w:pPr>
            <w:r w:rsidRPr="006A66B7">
              <w:rPr>
                <w:sz w:val="20"/>
                <w:szCs w:val="20"/>
              </w:rPr>
              <w:t>ECTS</w:t>
            </w:r>
          </w:p>
        </w:tc>
        <w:tc>
          <w:tcPr>
            <w:tcW w:w="788" w:type="dxa"/>
            <w:gridSpan w:val="2"/>
            <w:tcBorders>
              <w:left w:val="nil"/>
            </w:tcBorders>
          </w:tcPr>
          <w:p w:rsidR="006960CB" w:rsidRPr="006A66B7" w:rsidRDefault="006960CB" w:rsidP="004C582D">
            <w:pPr>
              <w:jc w:val="both"/>
              <w:rPr>
                <w:sz w:val="20"/>
                <w:szCs w:val="20"/>
              </w:rPr>
            </w:pPr>
            <w:r>
              <w:rPr>
                <w:sz w:val="20"/>
                <w:szCs w:val="20"/>
              </w:rPr>
              <w:t>12</w:t>
            </w:r>
          </w:p>
          <w:p w:rsidR="006960CB" w:rsidRPr="006A66B7" w:rsidRDefault="006960CB" w:rsidP="004C582D">
            <w:pPr>
              <w:jc w:val="both"/>
              <w:rPr>
                <w:sz w:val="20"/>
                <w:szCs w:val="20"/>
              </w:rPr>
            </w:pPr>
            <w:r>
              <w:rPr>
                <w:sz w:val="20"/>
                <w:szCs w:val="20"/>
              </w:rPr>
              <w:t>12</w:t>
            </w:r>
          </w:p>
          <w:p w:rsidR="006960CB" w:rsidRPr="006A66B7" w:rsidRDefault="006960CB" w:rsidP="004C582D">
            <w:pPr>
              <w:jc w:val="both"/>
              <w:rPr>
                <w:sz w:val="20"/>
                <w:szCs w:val="20"/>
              </w:rPr>
            </w:pPr>
          </w:p>
          <w:p w:rsidR="006960CB" w:rsidRPr="006A66B7" w:rsidRDefault="006960CB" w:rsidP="004C582D">
            <w:pPr>
              <w:jc w:val="both"/>
              <w:rPr>
                <w:sz w:val="20"/>
                <w:szCs w:val="20"/>
              </w:rPr>
            </w:pPr>
            <w:r>
              <w:rPr>
                <w:sz w:val="20"/>
                <w:szCs w:val="20"/>
              </w:rPr>
              <w:t>24</w:t>
            </w:r>
          </w:p>
          <w:p w:rsidR="006960CB" w:rsidRPr="006A66B7" w:rsidRDefault="006960CB" w:rsidP="004C582D">
            <w:pPr>
              <w:rPr>
                <w:sz w:val="20"/>
                <w:szCs w:val="20"/>
              </w:rPr>
            </w:pPr>
            <w:r>
              <w:rPr>
                <w:sz w:val="20"/>
                <w:szCs w:val="20"/>
              </w:rPr>
              <w:t>1</w:t>
            </w:r>
          </w:p>
        </w:tc>
        <w:tc>
          <w:tcPr>
            <w:tcW w:w="795" w:type="dxa"/>
            <w:tcBorders>
              <w:left w:val="nil"/>
            </w:tcBorders>
          </w:tcPr>
          <w:p w:rsidR="006960CB" w:rsidRPr="006A66B7" w:rsidRDefault="006960CB" w:rsidP="004C582D">
            <w:pPr>
              <w:rPr>
                <w:sz w:val="20"/>
                <w:szCs w:val="20"/>
              </w:rPr>
            </w:pPr>
          </w:p>
        </w:tc>
      </w:tr>
      <w:tr w:rsidR="006960CB" w:rsidRPr="006A66B7" w:rsidTr="004C582D">
        <w:tc>
          <w:tcPr>
            <w:tcW w:w="2834" w:type="dxa"/>
            <w:gridSpan w:val="2"/>
            <w:tcBorders>
              <w:right w:val="nil"/>
            </w:tcBorders>
            <w:shd w:val="clear" w:color="auto" w:fill="D9D9D9"/>
          </w:tcPr>
          <w:p w:rsidR="006960CB" w:rsidRPr="006A66B7" w:rsidRDefault="006960CB" w:rsidP="004C582D">
            <w:pPr>
              <w:spacing w:before="60" w:after="60"/>
              <w:rPr>
                <w:b/>
                <w:bCs/>
                <w:color w:val="FF0000"/>
                <w:sz w:val="20"/>
                <w:szCs w:val="20"/>
              </w:rPr>
            </w:pPr>
            <w:r w:rsidRPr="006A66B7">
              <w:rPr>
                <w:b/>
                <w:sz w:val="20"/>
                <w:szCs w:val="20"/>
              </w:rPr>
              <w:t xml:space="preserve">C. Liczba godzin </w:t>
            </w:r>
            <w:r w:rsidRPr="006A66B7">
              <w:rPr>
                <w:b/>
                <w:sz w:val="20"/>
                <w:szCs w:val="20"/>
                <w:lang w:eastAsia="pl-PL"/>
              </w:rPr>
              <w:t xml:space="preserve">zajęć kształtujących umiejętności praktyczne </w:t>
            </w:r>
            <w:r w:rsidRPr="006A66B7">
              <w:rPr>
                <w:b/>
                <w:sz w:val="20"/>
                <w:szCs w:val="20"/>
              </w:rPr>
              <w:t>w ramach przedmiotu oraz związana z tym liczba punktów ECTS:</w:t>
            </w:r>
          </w:p>
        </w:tc>
        <w:tc>
          <w:tcPr>
            <w:tcW w:w="4821" w:type="dxa"/>
            <w:gridSpan w:val="4"/>
            <w:tcBorders>
              <w:left w:val="nil"/>
            </w:tcBorders>
          </w:tcPr>
          <w:p w:rsidR="006960CB" w:rsidRPr="006A66B7" w:rsidRDefault="006960CB" w:rsidP="004C582D">
            <w:pPr>
              <w:jc w:val="both"/>
              <w:rPr>
                <w:sz w:val="20"/>
                <w:szCs w:val="20"/>
              </w:rPr>
            </w:pPr>
            <w:r>
              <w:rPr>
                <w:sz w:val="20"/>
                <w:szCs w:val="20"/>
              </w:rPr>
              <w:t>ćwiczenia</w:t>
            </w:r>
          </w:p>
          <w:p w:rsidR="006960CB" w:rsidRPr="006A66B7" w:rsidRDefault="006960CB" w:rsidP="004C582D">
            <w:pPr>
              <w:jc w:val="both"/>
              <w:rPr>
                <w:sz w:val="20"/>
                <w:szCs w:val="20"/>
              </w:rPr>
            </w:pPr>
          </w:p>
          <w:p w:rsidR="006960CB" w:rsidRPr="006A66B7" w:rsidRDefault="006960CB" w:rsidP="004C582D">
            <w:pPr>
              <w:jc w:val="both"/>
              <w:rPr>
                <w:sz w:val="20"/>
                <w:szCs w:val="20"/>
              </w:rPr>
            </w:pPr>
          </w:p>
          <w:p w:rsidR="006960CB" w:rsidRPr="006A66B7" w:rsidRDefault="006960CB" w:rsidP="004C582D">
            <w:pPr>
              <w:jc w:val="both"/>
              <w:rPr>
                <w:b/>
                <w:sz w:val="20"/>
                <w:szCs w:val="20"/>
              </w:rPr>
            </w:pPr>
            <w:r w:rsidRPr="006A66B7">
              <w:rPr>
                <w:b/>
                <w:sz w:val="20"/>
                <w:szCs w:val="20"/>
              </w:rPr>
              <w:t xml:space="preserve">w sumie:  </w:t>
            </w:r>
          </w:p>
          <w:p w:rsidR="006960CB" w:rsidRPr="006A66B7" w:rsidRDefault="006960CB" w:rsidP="004C582D">
            <w:pPr>
              <w:rPr>
                <w:b/>
                <w:sz w:val="20"/>
                <w:szCs w:val="20"/>
              </w:rPr>
            </w:pPr>
            <w:r w:rsidRPr="006A66B7">
              <w:rPr>
                <w:sz w:val="20"/>
                <w:szCs w:val="20"/>
              </w:rPr>
              <w:lastRenderedPageBreak/>
              <w:t>ECTS</w:t>
            </w:r>
          </w:p>
        </w:tc>
        <w:tc>
          <w:tcPr>
            <w:tcW w:w="788" w:type="dxa"/>
            <w:gridSpan w:val="2"/>
            <w:tcBorders>
              <w:left w:val="nil"/>
            </w:tcBorders>
          </w:tcPr>
          <w:p w:rsidR="006960CB" w:rsidRDefault="006960CB" w:rsidP="004C582D">
            <w:pPr>
              <w:rPr>
                <w:sz w:val="20"/>
                <w:szCs w:val="20"/>
              </w:rPr>
            </w:pPr>
            <w:r>
              <w:rPr>
                <w:sz w:val="20"/>
                <w:szCs w:val="20"/>
              </w:rPr>
              <w:lastRenderedPageBreak/>
              <w:t>10</w:t>
            </w:r>
          </w:p>
          <w:p w:rsidR="006960CB" w:rsidRDefault="006960CB" w:rsidP="004C582D">
            <w:pPr>
              <w:rPr>
                <w:sz w:val="20"/>
                <w:szCs w:val="20"/>
              </w:rPr>
            </w:pPr>
          </w:p>
          <w:p w:rsidR="006960CB" w:rsidRDefault="006960CB" w:rsidP="004C582D">
            <w:pPr>
              <w:rPr>
                <w:sz w:val="20"/>
                <w:szCs w:val="20"/>
              </w:rPr>
            </w:pPr>
          </w:p>
          <w:p w:rsidR="006960CB" w:rsidRDefault="006960CB" w:rsidP="004C582D">
            <w:pPr>
              <w:rPr>
                <w:sz w:val="20"/>
                <w:szCs w:val="20"/>
              </w:rPr>
            </w:pPr>
            <w:r>
              <w:rPr>
                <w:sz w:val="20"/>
                <w:szCs w:val="20"/>
              </w:rPr>
              <w:t>10</w:t>
            </w:r>
          </w:p>
          <w:p w:rsidR="006960CB" w:rsidRPr="006A66B7" w:rsidRDefault="006960CB" w:rsidP="004C582D">
            <w:pPr>
              <w:rPr>
                <w:sz w:val="20"/>
                <w:szCs w:val="20"/>
              </w:rPr>
            </w:pPr>
            <w:r>
              <w:rPr>
                <w:sz w:val="20"/>
                <w:szCs w:val="20"/>
              </w:rPr>
              <w:lastRenderedPageBreak/>
              <w:t>0,5</w:t>
            </w:r>
          </w:p>
        </w:tc>
        <w:tc>
          <w:tcPr>
            <w:tcW w:w="795" w:type="dxa"/>
            <w:tcBorders>
              <w:left w:val="nil"/>
            </w:tcBorders>
          </w:tcPr>
          <w:p w:rsidR="006960CB" w:rsidRPr="006A66B7" w:rsidRDefault="006960CB" w:rsidP="004C582D">
            <w:pPr>
              <w:rPr>
                <w:sz w:val="20"/>
                <w:szCs w:val="20"/>
              </w:rPr>
            </w:pPr>
          </w:p>
        </w:tc>
      </w:tr>
    </w:tbl>
    <w:p w:rsidR="006960CB" w:rsidRPr="006A66B7" w:rsidRDefault="006960CB" w:rsidP="006960CB">
      <w:pPr>
        <w:keepNext/>
        <w:keepLines/>
        <w:spacing w:line="276" w:lineRule="auto"/>
        <w:rPr>
          <w:b/>
          <w:sz w:val="20"/>
          <w:szCs w:val="20"/>
        </w:rPr>
      </w:pPr>
    </w:p>
    <w:p w:rsidR="006960CB" w:rsidRPr="006A66B7" w:rsidRDefault="006960CB" w:rsidP="006960CB">
      <w:pPr>
        <w:keepNext/>
        <w:keepLines/>
        <w:spacing w:line="276" w:lineRule="auto"/>
        <w:rPr>
          <w:b/>
          <w:sz w:val="20"/>
          <w:szCs w:val="20"/>
        </w:rPr>
      </w:pPr>
      <w:r w:rsidRPr="006A66B7">
        <w:rPr>
          <w:b/>
          <w:sz w:val="20"/>
          <w:szCs w:val="20"/>
        </w:rPr>
        <w:t>Dodatkowe elementy (* - opcjonalnie)</w:t>
      </w:r>
    </w:p>
    <w:tbl>
      <w:tblPr>
        <w:tblW w:w="51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2683"/>
        <w:gridCol w:w="6791"/>
      </w:tblGrid>
      <w:tr w:rsidR="006960CB" w:rsidRPr="006A66B7" w:rsidTr="004C582D">
        <w:tc>
          <w:tcPr>
            <w:tcW w:w="1416" w:type="pct"/>
            <w:tcBorders>
              <w:top w:val="single" w:sz="4" w:space="0" w:color="auto"/>
              <w:left w:val="single" w:sz="4" w:space="0" w:color="auto"/>
              <w:bottom w:val="single" w:sz="4" w:space="0" w:color="auto"/>
              <w:right w:val="nil"/>
            </w:tcBorders>
            <w:shd w:val="clear" w:color="auto" w:fill="D9D9D9"/>
          </w:tcPr>
          <w:p w:rsidR="006960CB" w:rsidRPr="006A66B7" w:rsidRDefault="006960CB" w:rsidP="004C582D">
            <w:pPr>
              <w:spacing w:after="90"/>
              <w:rPr>
                <w:sz w:val="20"/>
                <w:szCs w:val="20"/>
              </w:rPr>
            </w:pPr>
            <w:r w:rsidRPr="006A66B7">
              <w:rPr>
                <w:b/>
                <w:sz w:val="20"/>
                <w:szCs w:val="20"/>
              </w:rPr>
              <w:t>Szczegółowe treści kształcenia w ramach poszczególnych form zajęć:</w:t>
            </w:r>
          </w:p>
        </w:tc>
        <w:tc>
          <w:tcPr>
            <w:tcW w:w="3584" w:type="pct"/>
            <w:tcBorders>
              <w:top w:val="single" w:sz="4" w:space="0" w:color="auto"/>
              <w:left w:val="nil"/>
              <w:bottom w:val="single" w:sz="4" w:space="0" w:color="auto"/>
              <w:right w:val="single" w:sz="4" w:space="0" w:color="auto"/>
            </w:tcBorders>
          </w:tcPr>
          <w:p w:rsidR="006960CB" w:rsidRPr="006A66B7" w:rsidRDefault="006960CB" w:rsidP="004C582D">
            <w:pPr>
              <w:jc w:val="both"/>
              <w:rPr>
                <w:b/>
                <w:sz w:val="20"/>
                <w:szCs w:val="20"/>
              </w:rPr>
            </w:pPr>
            <w:r w:rsidRPr="006A66B7">
              <w:rPr>
                <w:b/>
                <w:sz w:val="20"/>
                <w:szCs w:val="20"/>
              </w:rPr>
              <w:t>Wykłady:</w:t>
            </w:r>
          </w:p>
          <w:p w:rsidR="006960CB" w:rsidRPr="006A66B7" w:rsidRDefault="006960CB" w:rsidP="006960CB">
            <w:pPr>
              <w:widowControl w:val="0"/>
              <w:numPr>
                <w:ilvl w:val="0"/>
                <w:numId w:val="8"/>
              </w:numPr>
              <w:spacing w:after="0" w:line="240" w:lineRule="auto"/>
              <w:jc w:val="both"/>
              <w:rPr>
                <w:sz w:val="20"/>
                <w:szCs w:val="20"/>
              </w:rPr>
            </w:pPr>
            <w:r>
              <w:rPr>
                <w:sz w:val="20"/>
                <w:szCs w:val="20"/>
              </w:rPr>
              <w:t>Źródła prawa własności intelektualnej</w:t>
            </w:r>
          </w:p>
          <w:p w:rsidR="006960CB" w:rsidRPr="006A66B7" w:rsidRDefault="006960CB" w:rsidP="006960CB">
            <w:pPr>
              <w:widowControl w:val="0"/>
              <w:numPr>
                <w:ilvl w:val="0"/>
                <w:numId w:val="8"/>
              </w:numPr>
              <w:spacing w:after="0" w:line="240" w:lineRule="auto"/>
              <w:jc w:val="both"/>
              <w:rPr>
                <w:sz w:val="20"/>
                <w:szCs w:val="20"/>
              </w:rPr>
            </w:pPr>
            <w:r>
              <w:rPr>
                <w:sz w:val="20"/>
                <w:szCs w:val="20"/>
              </w:rPr>
              <w:t>Podstawowe pojęcia związane z ochroną własności intelektualnej</w:t>
            </w:r>
          </w:p>
          <w:p w:rsidR="006960CB" w:rsidRPr="006A66B7" w:rsidRDefault="006960CB" w:rsidP="006960CB">
            <w:pPr>
              <w:widowControl w:val="0"/>
              <w:numPr>
                <w:ilvl w:val="0"/>
                <w:numId w:val="8"/>
              </w:numPr>
              <w:spacing w:after="0" w:line="240" w:lineRule="auto"/>
              <w:jc w:val="both"/>
              <w:rPr>
                <w:sz w:val="20"/>
                <w:szCs w:val="20"/>
              </w:rPr>
            </w:pPr>
            <w:r>
              <w:rPr>
                <w:sz w:val="20"/>
                <w:szCs w:val="20"/>
              </w:rPr>
              <w:t>Wybrane zagadnienia z zakresu prawa autorskiego (m.in. utwór, rodzaje utworów, prawa autorskie majątkowe i osobiste, współtwórczość, ochrona wizerunku, prawa pokrewne)</w:t>
            </w:r>
          </w:p>
          <w:p w:rsidR="006960CB" w:rsidRPr="006A66B7" w:rsidRDefault="006960CB" w:rsidP="006960CB">
            <w:pPr>
              <w:widowControl w:val="0"/>
              <w:numPr>
                <w:ilvl w:val="0"/>
                <w:numId w:val="8"/>
              </w:numPr>
              <w:spacing w:after="0" w:line="240" w:lineRule="auto"/>
              <w:jc w:val="both"/>
              <w:rPr>
                <w:sz w:val="20"/>
                <w:szCs w:val="20"/>
              </w:rPr>
            </w:pPr>
            <w:r>
              <w:rPr>
                <w:sz w:val="20"/>
                <w:szCs w:val="20"/>
              </w:rPr>
              <w:t>Odpowiedzialność prawna naruszających prawo autorskie</w:t>
            </w:r>
          </w:p>
          <w:p w:rsidR="006960CB" w:rsidRPr="006A66B7" w:rsidRDefault="006960CB" w:rsidP="006960CB">
            <w:pPr>
              <w:widowControl w:val="0"/>
              <w:numPr>
                <w:ilvl w:val="0"/>
                <w:numId w:val="8"/>
              </w:numPr>
              <w:spacing w:after="0" w:line="240" w:lineRule="auto"/>
              <w:jc w:val="both"/>
              <w:rPr>
                <w:sz w:val="20"/>
                <w:szCs w:val="20"/>
              </w:rPr>
            </w:pPr>
            <w:r>
              <w:rPr>
                <w:sz w:val="20"/>
                <w:szCs w:val="20"/>
              </w:rPr>
              <w:t>Podstawowe zagadnienia związane z problematyką nieuczciwej konkurencji</w:t>
            </w:r>
          </w:p>
        </w:tc>
      </w:tr>
      <w:tr w:rsidR="006960CB" w:rsidRPr="006A66B7"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tcW w:w="1416" w:type="pct"/>
            <w:tcBorders>
              <w:right w:val="nil"/>
            </w:tcBorders>
            <w:shd w:val="clear" w:color="auto" w:fill="D9D9D9"/>
          </w:tcPr>
          <w:p w:rsidR="006960CB" w:rsidRPr="006A66B7" w:rsidRDefault="006960CB" w:rsidP="004C582D">
            <w:pPr>
              <w:pStyle w:val="Akapitzlist"/>
              <w:ind w:left="0" w:right="513"/>
              <w:rPr>
                <w:rFonts w:ascii="Times New Roman" w:hAnsi="Times New Roman"/>
                <w:b/>
                <w:sz w:val="20"/>
                <w:szCs w:val="20"/>
              </w:rPr>
            </w:pPr>
            <w:r w:rsidRPr="006A66B7">
              <w:rPr>
                <w:rFonts w:ascii="Times New Roman" w:hAnsi="Times New Roman"/>
                <w:b/>
                <w:sz w:val="20"/>
                <w:szCs w:val="20"/>
              </w:rPr>
              <w:t xml:space="preserve">Metody i techniki kształcenia: </w:t>
            </w:r>
          </w:p>
        </w:tc>
        <w:tc>
          <w:tcPr>
            <w:tcW w:w="3584" w:type="pct"/>
            <w:tcBorders>
              <w:left w:val="nil"/>
            </w:tcBorders>
          </w:tcPr>
          <w:p w:rsidR="006960CB" w:rsidRPr="006A66B7" w:rsidRDefault="006960CB" w:rsidP="004C582D">
            <w:pPr>
              <w:pStyle w:val="Akapitzlist"/>
              <w:spacing w:after="0" w:line="240" w:lineRule="auto"/>
              <w:ind w:left="0" w:right="513"/>
              <w:jc w:val="both"/>
              <w:rPr>
                <w:rFonts w:ascii="Times New Roman" w:hAnsi="Times New Roman"/>
                <w:b/>
                <w:sz w:val="20"/>
                <w:szCs w:val="20"/>
              </w:rPr>
            </w:pPr>
            <w:r w:rsidRPr="006A66B7">
              <w:rPr>
                <w:rFonts w:ascii="Times New Roman" w:hAnsi="Times New Roman"/>
                <w:b/>
                <w:sz w:val="20"/>
                <w:szCs w:val="20"/>
              </w:rPr>
              <w:t xml:space="preserve">Metody dydaktyczne: </w:t>
            </w:r>
          </w:p>
          <w:p w:rsidR="006960CB" w:rsidRPr="006A66B7" w:rsidRDefault="006960CB" w:rsidP="004C582D">
            <w:pPr>
              <w:pStyle w:val="Akapitzlist"/>
              <w:spacing w:after="0" w:line="240" w:lineRule="auto"/>
              <w:ind w:left="0" w:right="513"/>
              <w:jc w:val="both"/>
              <w:rPr>
                <w:rFonts w:ascii="Times New Roman" w:hAnsi="Times New Roman"/>
                <w:b/>
                <w:sz w:val="20"/>
                <w:szCs w:val="20"/>
              </w:rPr>
            </w:pPr>
            <w:r w:rsidRPr="006A66B7">
              <w:rPr>
                <w:rFonts w:ascii="Times New Roman" w:hAnsi="Times New Roman"/>
                <w:b/>
                <w:sz w:val="20"/>
                <w:szCs w:val="20"/>
              </w:rPr>
              <w:t xml:space="preserve">- </w:t>
            </w:r>
            <w:r w:rsidRPr="006A66B7">
              <w:rPr>
                <w:rFonts w:ascii="Times New Roman" w:hAnsi="Times New Roman"/>
                <w:color w:val="000000"/>
                <w:sz w:val="20"/>
                <w:szCs w:val="20"/>
              </w:rPr>
              <w:t xml:space="preserve">wykład, </w:t>
            </w:r>
            <w:r>
              <w:rPr>
                <w:rFonts w:ascii="Times New Roman" w:hAnsi="Times New Roman"/>
                <w:color w:val="000000"/>
                <w:sz w:val="20"/>
                <w:szCs w:val="20"/>
              </w:rPr>
              <w:t>dyskusja</w:t>
            </w:r>
          </w:p>
          <w:p w:rsidR="006960CB" w:rsidRPr="006A66B7" w:rsidRDefault="006960CB" w:rsidP="004C582D">
            <w:pPr>
              <w:pStyle w:val="Akapitzlist"/>
              <w:spacing w:after="0" w:line="240" w:lineRule="auto"/>
              <w:ind w:left="0" w:right="513"/>
              <w:jc w:val="both"/>
              <w:rPr>
                <w:rFonts w:ascii="Times New Roman" w:hAnsi="Times New Roman"/>
                <w:color w:val="000000"/>
                <w:sz w:val="20"/>
                <w:szCs w:val="20"/>
              </w:rPr>
            </w:pPr>
            <w:r w:rsidRPr="006A66B7">
              <w:rPr>
                <w:rFonts w:ascii="Times New Roman" w:hAnsi="Times New Roman"/>
                <w:color w:val="000000"/>
                <w:sz w:val="20"/>
                <w:szCs w:val="20"/>
              </w:rPr>
              <w:t>- analiza przykładów</w:t>
            </w:r>
          </w:p>
        </w:tc>
      </w:tr>
      <w:tr w:rsidR="006960CB" w:rsidRPr="006A66B7"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6" w:type="pct"/>
            <w:tcBorders>
              <w:right w:val="nil"/>
            </w:tcBorders>
            <w:shd w:val="clear" w:color="auto" w:fill="D9D9D9"/>
          </w:tcPr>
          <w:p w:rsidR="006960CB" w:rsidRPr="006A66B7" w:rsidRDefault="006960CB" w:rsidP="004C582D">
            <w:pPr>
              <w:autoSpaceDE w:val="0"/>
              <w:autoSpaceDN w:val="0"/>
              <w:adjustRightInd w:val="0"/>
              <w:rPr>
                <w:rFonts w:eastAsia="Times New Roman"/>
                <w:sz w:val="20"/>
                <w:szCs w:val="20"/>
              </w:rPr>
            </w:pPr>
            <w:r w:rsidRPr="006A66B7">
              <w:rPr>
                <w:b/>
                <w:sz w:val="20"/>
                <w:szCs w:val="20"/>
              </w:rPr>
              <w:t>* Warunki i sposób zaliczenia poszczególnych form zajęć, w tym zasady zaliczeń poprawkowych, a także warunki dopuszczenia do egzaminu:</w:t>
            </w:r>
            <w:r w:rsidRPr="006A66B7">
              <w:rPr>
                <w:rFonts w:eastAsia="Times New Roman"/>
                <w:sz w:val="20"/>
                <w:szCs w:val="20"/>
              </w:rPr>
              <w:t xml:space="preserve"> </w:t>
            </w:r>
          </w:p>
        </w:tc>
        <w:tc>
          <w:tcPr>
            <w:tcW w:w="3584" w:type="pct"/>
            <w:tcBorders>
              <w:left w:val="nil"/>
            </w:tcBorders>
          </w:tcPr>
          <w:p w:rsidR="006960CB" w:rsidRPr="006A66B7" w:rsidRDefault="006960CB" w:rsidP="004C582D">
            <w:pPr>
              <w:rPr>
                <w:sz w:val="20"/>
                <w:szCs w:val="20"/>
              </w:rPr>
            </w:pPr>
            <w:r w:rsidRPr="006A66B7">
              <w:rPr>
                <w:sz w:val="20"/>
                <w:szCs w:val="20"/>
              </w:rPr>
              <w:t>Sprawdzian pisemny</w:t>
            </w:r>
            <w:r>
              <w:rPr>
                <w:sz w:val="20"/>
                <w:szCs w:val="20"/>
              </w:rPr>
              <w:t>, odpowiedź ustna</w:t>
            </w:r>
          </w:p>
          <w:p w:rsidR="006960CB" w:rsidRPr="006A66B7" w:rsidRDefault="006960CB" w:rsidP="004C582D">
            <w:pPr>
              <w:rPr>
                <w:sz w:val="20"/>
                <w:szCs w:val="20"/>
              </w:rPr>
            </w:pPr>
          </w:p>
        </w:tc>
      </w:tr>
      <w:tr w:rsidR="006960CB" w:rsidRPr="006A66B7"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6" w:type="pct"/>
            <w:tcBorders>
              <w:right w:val="nil"/>
            </w:tcBorders>
            <w:shd w:val="clear" w:color="auto" w:fill="D9D9D9"/>
          </w:tcPr>
          <w:p w:rsidR="006960CB" w:rsidRPr="006A66B7" w:rsidRDefault="006960CB" w:rsidP="004C582D">
            <w:pPr>
              <w:autoSpaceDE w:val="0"/>
              <w:autoSpaceDN w:val="0"/>
              <w:adjustRightInd w:val="0"/>
              <w:rPr>
                <w:b/>
                <w:sz w:val="20"/>
                <w:szCs w:val="20"/>
              </w:rPr>
            </w:pPr>
            <w:r w:rsidRPr="006A66B7">
              <w:rPr>
                <w:b/>
                <w:sz w:val="20"/>
                <w:szCs w:val="20"/>
              </w:rPr>
              <w:t>* Zasady udziału w poszczególnych zajęciach, ze wskazaniem, czy obecność studenta na zajęciach jest obowiązkowa:</w:t>
            </w:r>
          </w:p>
        </w:tc>
        <w:tc>
          <w:tcPr>
            <w:tcW w:w="3584" w:type="pct"/>
            <w:tcBorders>
              <w:left w:val="nil"/>
            </w:tcBorders>
          </w:tcPr>
          <w:p w:rsidR="006960CB" w:rsidRPr="006A66B7" w:rsidRDefault="006960CB" w:rsidP="004C582D">
            <w:pPr>
              <w:rPr>
                <w:sz w:val="20"/>
                <w:szCs w:val="20"/>
              </w:rPr>
            </w:pPr>
            <w:r w:rsidRPr="006A66B7">
              <w:rPr>
                <w:sz w:val="20"/>
                <w:szCs w:val="20"/>
                <w:lang w:eastAsia="pl-PL"/>
              </w:rPr>
              <w:t>Uczestnictwo w zajęciach - obowiązkowe</w:t>
            </w:r>
          </w:p>
        </w:tc>
      </w:tr>
      <w:tr w:rsidR="006960CB" w:rsidRPr="006A66B7"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6" w:type="pct"/>
            <w:tcBorders>
              <w:right w:val="nil"/>
            </w:tcBorders>
            <w:shd w:val="clear" w:color="auto" w:fill="D9D9D9"/>
          </w:tcPr>
          <w:p w:rsidR="006960CB" w:rsidRPr="006A66B7" w:rsidRDefault="006960CB" w:rsidP="004C582D">
            <w:pPr>
              <w:autoSpaceDE w:val="0"/>
              <w:autoSpaceDN w:val="0"/>
              <w:adjustRightInd w:val="0"/>
              <w:rPr>
                <w:b/>
                <w:sz w:val="20"/>
                <w:szCs w:val="20"/>
              </w:rPr>
            </w:pPr>
            <w:r w:rsidRPr="006A66B7">
              <w:rPr>
                <w:b/>
                <w:sz w:val="20"/>
                <w:szCs w:val="20"/>
              </w:rPr>
              <w:t>Sposób obliczania oceny końcowej:</w:t>
            </w:r>
          </w:p>
        </w:tc>
        <w:tc>
          <w:tcPr>
            <w:tcW w:w="3584" w:type="pct"/>
            <w:tcBorders>
              <w:left w:val="nil"/>
            </w:tcBorders>
          </w:tcPr>
          <w:p w:rsidR="006960CB" w:rsidRPr="006A66B7" w:rsidRDefault="006960CB" w:rsidP="004C582D">
            <w:pPr>
              <w:ind w:right="939"/>
              <w:jc w:val="both"/>
              <w:rPr>
                <w:sz w:val="20"/>
                <w:szCs w:val="20"/>
                <w:lang w:eastAsia="pl-PL"/>
              </w:rPr>
            </w:pPr>
            <w:r w:rsidRPr="006A66B7">
              <w:rPr>
                <w:sz w:val="20"/>
                <w:szCs w:val="20"/>
                <w:lang w:eastAsia="pl-PL"/>
              </w:rPr>
              <w:t xml:space="preserve">Ocena końcowa:  </w:t>
            </w:r>
          </w:p>
          <w:p w:rsidR="006960CB" w:rsidRPr="006A66B7" w:rsidRDefault="006960CB" w:rsidP="004C582D">
            <w:pPr>
              <w:ind w:right="939"/>
              <w:jc w:val="both"/>
              <w:rPr>
                <w:sz w:val="20"/>
                <w:szCs w:val="20"/>
              </w:rPr>
            </w:pPr>
            <w:r>
              <w:rPr>
                <w:sz w:val="20"/>
                <w:szCs w:val="20"/>
                <w:lang w:eastAsia="pl-PL"/>
              </w:rPr>
              <w:t>Sprawdzian pisemny – 50</w:t>
            </w:r>
            <w:r w:rsidRPr="006A66B7">
              <w:rPr>
                <w:sz w:val="20"/>
                <w:szCs w:val="20"/>
                <w:lang w:eastAsia="pl-PL"/>
              </w:rPr>
              <w:t>%</w:t>
            </w:r>
            <w:r>
              <w:rPr>
                <w:sz w:val="20"/>
                <w:szCs w:val="20"/>
                <w:lang w:eastAsia="pl-PL"/>
              </w:rPr>
              <w:t>, Odpowiedź ustna 50%</w:t>
            </w:r>
          </w:p>
        </w:tc>
      </w:tr>
      <w:tr w:rsidR="006960CB" w:rsidRPr="006A66B7"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6" w:type="pct"/>
            <w:tcBorders>
              <w:right w:val="nil"/>
            </w:tcBorders>
            <w:shd w:val="clear" w:color="auto" w:fill="D9D9D9"/>
          </w:tcPr>
          <w:p w:rsidR="006960CB" w:rsidRPr="006A66B7" w:rsidRDefault="006960CB" w:rsidP="004C582D">
            <w:pPr>
              <w:autoSpaceDE w:val="0"/>
              <w:autoSpaceDN w:val="0"/>
              <w:adjustRightInd w:val="0"/>
              <w:rPr>
                <w:b/>
                <w:sz w:val="20"/>
                <w:szCs w:val="20"/>
              </w:rPr>
            </w:pPr>
            <w:r w:rsidRPr="006A66B7">
              <w:rPr>
                <w:b/>
                <w:sz w:val="20"/>
                <w:szCs w:val="20"/>
              </w:rPr>
              <w:t>* Sposób i tryb wyrównywania zaległości powstałych wskutek nieobecności studenta na zajęciach:</w:t>
            </w:r>
          </w:p>
        </w:tc>
        <w:tc>
          <w:tcPr>
            <w:tcW w:w="3584" w:type="pct"/>
            <w:tcBorders>
              <w:left w:val="nil"/>
            </w:tcBorders>
          </w:tcPr>
          <w:p w:rsidR="006960CB" w:rsidRPr="006A66B7" w:rsidRDefault="006960CB" w:rsidP="004C582D">
            <w:pPr>
              <w:rPr>
                <w:sz w:val="20"/>
                <w:szCs w:val="20"/>
              </w:rPr>
            </w:pPr>
            <w:r w:rsidRPr="006A66B7">
              <w:rPr>
                <w:sz w:val="20"/>
                <w:szCs w:val="20"/>
              </w:rPr>
              <w:t>Ustalane indywidualnie</w:t>
            </w:r>
          </w:p>
        </w:tc>
      </w:tr>
      <w:tr w:rsidR="006960CB" w:rsidRPr="006A66B7"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6" w:type="pct"/>
            <w:tcBorders>
              <w:right w:val="nil"/>
            </w:tcBorders>
            <w:shd w:val="clear" w:color="auto" w:fill="D9D9D9"/>
          </w:tcPr>
          <w:p w:rsidR="006960CB" w:rsidRPr="006A66B7" w:rsidRDefault="006960CB" w:rsidP="004C582D">
            <w:pPr>
              <w:autoSpaceDE w:val="0"/>
              <w:autoSpaceDN w:val="0"/>
              <w:adjustRightInd w:val="0"/>
              <w:rPr>
                <w:b/>
                <w:sz w:val="20"/>
                <w:szCs w:val="20"/>
              </w:rPr>
            </w:pPr>
            <w:r w:rsidRPr="006A66B7">
              <w:rPr>
                <w:b/>
                <w:sz w:val="20"/>
                <w:szCs w:val="20"/>
              </w:rPr>
              <w:t xml:space="preserve">Wymagania wstępne i dodatkowe, szczególnie w odniesieniu do sekwencyjności przedmiotów: </w:t>
            </w:r>
          </w:p>
        </w:tc>
        <w:tc>
          <w:tcPr>
            <w:tcW w:w="3584" w:type="pct"/>
            <w:tcBorders>
              <w:left w:val="nil"/>
            </w:tcBorders>
          </w:tcPr>
          <w:p w:rsidR="006960CB" w:rsidRPr="006A66B7" w:rsidRDefault="006960CB" w:rsidP="004C582D">
            <w:pPr>
              <w:jc w:val="both"/>
              <w:rPr>
                <w:color w:val="000000"/>
                <w:sz w:val="20"/>
                <w:szCs w:val="20"/>
              </w:rPr>
            </w:pPr>
            <w:r w:rsidRPr="006A66B7">
              <w:rPr>
                <w:color w:val="000000"/>
                <w:sz w:val="20"/>
                <w:szCs w:val="20"/>
              </w:rPr>
              <w:t>Podstawy komunikacji społecznej na p</w:t>
            </w:r>
            <w:r>
              <w:rPr>
                <w:color w:val="000000"/>
                <w:sz w:val="20"/>
                <w:szCs w:val="20"/>
              </w:rPr>
              <w:t>oziomie szkoły ponadpodstawowej</w:t>
            </w:r>
            <w:r w:rsidRPr="006A66B7">
              <w:rPr>
                <w:color w:val="000000"/>
                <w:sz w:val="20"/>
                <w:szCs w:val="20"/>
              </w:rPr>
              <w:t>.</w:t>
            </w:r>
          </w:p>
          <w:p w:rsidR="006960CB" w:rsidRPr="006A66B7" w:rsidRDefault="006960CB" w:rsidP="004C582D">
            <w:pPr>
              <w:rPr>
                <w:color w:val="000000"/>
                <w:sz w:val="20"/>
                <w:szCs w:val="20"/>
              </w:rPr>
            </w:pPr>
          </w:p>
          <w:p w:rsidR="006960CB" w:rsidRPr="006A66B7" w:rsidRDefault="006960CB" w:rsidP="004C582D">
            <w:pPr>
              <w:rPr>
                <w:sz w:val="20"/>
                <w:szCs w:val="20"/>
              </w:rPr>
            </w:pPr>
          </w:p>
        </w:tc>
      </w:tr>
      <w:tr w:rsidR="006960CB" w:rsidRPr="006A66B7"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6" w:type="pct"/>
            <w:tcBorders>
              <w:right w:val="nil"/>
            </w:tcBorders>
            <w:shd w:val="clear" w:color="auto" w:fill="D9D9D9"/>
          </w:tcPr>
          <w:p w:rsidR="006960CB" w:rsidRPr="006A66B7" w:rsidRDefault="006960CB" w:rsidP="004C582D">
            <w:pPr>
              <w:autoSpaceDE w:val="0"/>
              <w:autoSpaceDN w:val="0"/>
              <w:adjustRightInd w:val="0"/>
              <w:rPr>
                <w:b/>
                <w:sz w:val="20"/>
                <w:szCs w:val="20"/>
              </w:rPr>
            </w:pPr>
            <w:r w:rsidRPr="006A66B7">
              <w:rPr>
                <w:b/>
                <w:sz w:val="20"/>
                <w:szCs w:val="20"/>
              </w:rPr>
              <w:t>Zalecana literatura:</w:t>
            </w:r>
          </w:p>
        </w:tc>
        <w:tc>
          <w:tcPr>
            <w:tcW w:w="3584" w:type="pct"/>
            <w:tcBorders>
              <w:left w:val="nil"/>
            </w:tcBorders>
          </w:tcPr>
          <w:p w:rsidR="006960CB" w:rsidRDefault="006960CB" w:rsidP="006960CB">
            <w:pPr>
              <w:numPr>
                <w:ilvl w:val="0"/>
                <w:numId w:val="9"/>
              </w:numPr>
              <w:tabs>
                <w:tab w:val="left" w:pos="567"/>
                <w:tab w:val="left" w:pos="6120"/>
              </w:tabs>
              <w:suppressAutoHyphens/>
              <w:spacing w:after="0" w:line="240" w:lineRule="auto"/>
              <w:ind w:left="422" w:hanging="167"/>
              <w:rPr>
                <w:rFonts w:eastAsia="Times-Roman"/>
                <w:sz w:val="20"/>
                <w:szCs w:val="20"/>
              </w:rPr>
            </w:pPr>
            <w:r>
              <w:rPr>
                <w:rFonts w:eastAsia="Times-Roman"/>
                <w:i/>
                <w:sz w:val="20"/>
                <w:szCs w:val="20"/>
              </w:rPr>
              <w:t>Prawo własności intelektualnej,</w:t>
            </w:r>
            <w:r>
              <w:rPr>
                <w:rFonts w:eastAsia="Times-Roman"/>
                <w:sz w:val="20"/>
                <w:szCs w:val="20"/>
              </w:rPr>
              <w:t xml:space="preserve"> red. J. </w:t>
            </w:r>
            <w:proofErr w:type="spellStart"/>
            <w:r>
              <w:rPr>
                <w:rFonts w:eastAsia="Times-Roman"/>
                <w:sz w:val="20"/>
                <w:szCs w:val="20"/>
              </w:rPr>
              <w:t>Sieńczyło-Chlabicz</w:t>
            </w:r>
            <w:proofErr w:type="spellEnd"/>
            <w:r>
              <w:rPr>
                <w:rFonts w:eastAsia="Times-Roman"/>
                <w:i/>
                <w:sz w:val="20"/>
                <w:szCs w:val="20"/>
              </w:rPr>
              <w:t>,</w:t>
            </w:r>
            <w:r>
              <w:rPr>
                <w:rFonts w:eastAsia="Times-Roman"/>
                <w:sz w:val="20"/>
                <w:szCs w:val="20"/>
              </w:rPr>
              <w:t xml:space="preserve"> </w:t>
            </w:r>
            <w:proofErr w:type="spellStart"/>
            <w:r>
              <w:rPr>
                <w:rFonts w:eastAsia="Times-Roman"/>
                <w:sz w:val="20"/>
                <w:szCs w:val="20"/>
              </w:rPr>
              <w:t>Wolters</w:t>
            </w:r>
            <w:proofErr w:type="spellEnd"/>
            <w:r>
              <w:rPr>
                <w:rFonts w:eastAsia="Times-Roman"/>
                <w:sz w:val="20"/>
                <w:szCs w:val="20"/>
              </w:rPr>
              <w:t xml:space="preserve"> </w:t>
            </w:r>
            <w:proofErr w:type="spellStart"/>
            <w:r>
              <w:rPr>
                <w:rFonts w:eastAsia="Times-Roman"/>
                <w:sz w:val="20"/>
                <w:szCs w:val="20"/>
              </w:rPr>
              <w:t>Kluwer</w:t>
            </w:r>
            <w:proofErr w:type="spellEnd"/>
            <w:r>
              <w:rPr>
                <w:rFonts w:eastAsia="Times-Roman"/>
                <w:sz w:val="20"/>
                <w:szCs w:val="20"/>
              </w:rPr>
              <w:t>, Warszawa 2015.</w:t>
            </w:r>
          </w:p>
          <w:p w:rsidR="006960CB" w:rsidRPr="006A66B7" w:rsidRDefault="006960CB" w:rsidP="006960CB">
            <w:pPr>
              <w:numPr>
                <w:ilvl w:val="0"/>
                <w:numId w:val="9"/>
              </w:numPr>
              <w:tabs>
                <w:tab w:val="left" w:pos="567"/>
                <w:tab w:val="left" w:pos="6120"/>
              </w:tabs>
              <w:suppressAutoHyphens/>
              <w:spacing w:after="0" w:line="240" w:lineRule="auto"/>
              <w:ind w:left="422" w:hanging="167"/>
              <w:rPr>
                <w:rFonts w:eastAsia="Times-Roman"/>
                <w:sz w:val="20"/>
                <w:szCs w:val="20"/>
              </w:rPr>
            </w:pPr>
            <w:r w:rsidRPr="006A66B7">
              <w:rPr>
                <w:rFonts w:eastAsia="Times-Roman"/>
                <w:sz w:val="20"/>
                <w:szCs w:val="20"/>
              </w:rPr>
              <w:t>M</w:t>
            </w:r>
            <w:r>
              <w:rPr>
                <w:rFonts w:eastAsia="Times-Roman"/>
                <w:sz w:val="20"/>
                <w:szCs w:val="20"/>
              </w:rPr>
              <w:t>. Rojewski</w:t>
            </w:r>
            <w:r w:rsidRPr="006A66B7">
              <w:rPr>
                <w:rFonts w:eastAsia="Times-Roman"/>
                <w:sz w:val="20"/>
                <w:szCs w:val="20"/>
              </w:rPr>
              <w:t xml:space="preserve">, </w:t>
            </w:r>
            <w:r w:rsidRPr="006A66B7">
              <w:rPr>
                <w:rFonts w:eastAsia="Times-Roman"/>
                <w:i/>
                <w:sz w:val="20"/>
                <w:szCs w:val="20"/>
              </w:rPr>
              <w:t>Ochrona własności intelektualnej,</w:t>
            </w:r>
            <w:r w:rsidRPr="006A66B7">
              <w:rPr>
                <w:rFonts w:eastAsia="Times-Roman"/>
                <w:sz w:val="20"/>
                <w:szCs w:val="20"/>
              </w:rPr>
              <w:t xml:space="preserve"> PWSZ Skierniewice, Skierniewice  2012.</w:t>
            </w:r>
          </w:p>
          <w:p w:rsidR="006960CB" w:rsidRPr="00DE4F96" w:rsidRDefault="006960CB" w:rsidP="006960CB">
            <w:pPr>
              <w:numPr>
                <w:ilvl w:val="0"/>
                <w:numId w:val="9"/>
              </w:numPr>
              <w:tabs>
                <w:tab w:val="left" w:pos="567"/>
                <w:tab w:val="left" w:pos="6120"/>
              </w:tabs>
              <w:suppressAutoHyphens/>
              <w:spacing w:after="0" w:line="240" w:lineRule="auto"/>
              <w:ind w:left="422" w:hanging="167"/>
              <w:rPr>
                <w:rFonts w:eastAsia="Times-Roman"/>
                <w:sz w:val="20"/>
                <w:szCs w:val="20"/>
              </w:rPr>
            </w:pPr>
            <w:r>
              <w:rPr>
                <w:sz w:val="20"/>
                <w:szCs w:val="20"/>
              </w:rPr>
              <w:t xml:space="preserve">B. </w:t>
            </w:r>
            <w:proofErr w:type="spellStart"/>
            <w:r>
              <w:rPr>
                <w:sz w:val="20"/>
                <w:szCs w:val="20"/>
              </w:rPr>
              <w:t>Kurzępa</w:t>
            </w:r>
            <w:proofErr w:type="spellEnd"/>
            <w:r>
              <w:rPr>
                <w:sz w:val="20"/>
                <w:szCs w:val="20"/>
              </w:rPr>
              <w:t xml:space="preserve">, </w:t>
            </w:r>
            <w:r>
              <w:rPr>
                <w:i/>
                <w:sz w:val="20"/>
                <w:szCs w:val="20"/>
              </w:rPr>
              <w:t xml:space="preserve">Ochrona własności intelektualnej, </w:t>
            </w:r>
            <w:r>
              <w:rPr>
                <w:sz w:val="20"/>
                <w:szCs w:val="20"/>
              </w:rPr>
              <w:t>Towarzystwo Naukowe, Toruń 2010.</w:t>
            </w:r>
          </w:p>
          <w:p w:rsidR="006960CB" w:rsidRPr="00DE4F96" w:rsidRDefault="006960CB" w:rsidP="006960CB">
            <w:pPr>
              <w:numPr>
                <w:ilvl w:val="0"/>
                <w:numId w:val="9"/>
              </w:numPr>
              <w:tabs>
                <w:tab w:val="left" w:pos="567"/>
                <w:tab w:val="left" w:pos="6120"/>
              </w:tabs>
              <w:suppressAutoHyphens/>
              <w:spacing w:after="0" w:line="240" w:lineRule="auto"/>
              <w:ind w:left="422" w:hanging="167"/>
              <w:rPr>
                <w:rFonts w:eastAsia="Times-Roman"/>
                <w:i/>
                <w:sz w:val="20"/>
                <w:szCs w:val="20"/>
              </w:rPr>
            </w:pPr>
            <w:r w:rsidRPr="00DE4F96">
              <w:rPr>
                <w:i/>
                <w:sz w:val="20"/>
                <w:szCs w:val="20"/>
              </w:rPr>
              <w:t>Ochrona własności intelektualnej</w:t>
            </w:r>
            <w:r>
              <w:rPr>
                <w:i/>
                <w:sz w:val="20"/>
                <w:szCs w:val="20"/>
              </w:rPr>
              <w:t>,</w:t>
            </w:r>
            <w:r>
              <w:rPr>
                <w:sz w:val="20"/>
                <w:szCs w:val="20"/>
              </w:rPr>
              <w:t xml:space="preserve"> red. P. Stec,</w:t>
            </w:r>
            <w:r>
              <w:rPr>
                <w:i/>
                <w:sz w:val="20"/>
                <w:szCs w:val="20"/>
              </w:rPr>
              <w:t xml:space="preserve"> </w:t>
            </w:r>
            <w:r>
              <w:rPr>
                <w:sz w:val="20"/>
                <w:szCs w:val="20"/>
              </w:rPr>
              <w:t xml:space="preserve">BRANTA, Bydgoszcz 2011. </w:t>
            </w:r>
          </w:p>
          <w:p w:rsidR="006960CB" w:rsidRPr="006A66B7" w:rsidRDefault="006960CB" w:rsidP="004C582D">
            <w:pPr>
              <w:rPr>
                <w:sz w:val="20"/>
                <w:szCs w:val="20"/>
              </w:rPr>
            </w:pPr>
          </w:p>
        </w:tc>
      </w:tr>
    </w:tbl>
    <w:p w:rsidR="006960CB" w:rsidRDefault="006960CB" w:rsidP="006960CB">
      <w:pPr>
        <w:spacing w:line="259" w:lineRule="auto"/>
      </w:pPr>
      <w:r>
        <w:br w:type="page"/>
      </w:r>
    </w:p>
    <w:p w:rsidR="006960CB" w:rsidRDefault="006960CB" w:rsidP="006960CB">
      <w:pPr>
        <w:rPr>
          <w:b/>
          <w:sz w:val="28"/>
          <w:szCs w:val="28"/>
        </w:rPr>
      </w:pPr>
      <w:r>
        <w:rPr>
          <w:noProof/>
          <w:sz w:val="18"/>
          <w:szCs w:val="18"/>
          <w:lang w:eastAsia="pl-PL"/>
        </w:rPr>
        <w:lastRenderedPageBreak/>
        <w:drawing>
          <wp:inline distT="0" distB="0" distL="0" distR="0">
            <wp:extent cx="2417445" cy="461010"/>
            <wp:effectExtent l="0" t="0" r="1905" b="0"/>
            <wp:docPr id="3" name="Obraz 3"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r>
        <w:rPr>
          <w:b/>
          <w:sz w:val="28"/>
          <w:szCs w:val="28"/>
        </w:rPr>
        <w:tab/>
      </w:r>
    </w:p>
    <w:p w:rsidR="006960CB" w:rsidRDefault="006960CB" w:rsidP="006960CB">
      <w:pPr>
        <w:rPr>
          <w:b/>
          <w:sz w:val="28"/>
          <w:szCs w:val="28"/>
        </w:rPr>
      </w:pPr>
    </w:p>
    <w:p w:rsidR="006960CB" w:rsidRPr="00B33361" w:rsidRDefault="006960CB" w:rsidP="006960CB">
      <w:pPr>
        <w:jc w:val="center"/>
        <w:rPr>
          <w:b/>
          <w:sz w:val="28"/>
          <w:szCs w:val="28"/>
        </w:rPr>
      </w:pPr>
      <w:r w:rsidRPr="00B33361">
        <w:rPr>
          <w:b/>
          <w:sz w:val="28"/>
          <w:szCs w:val="28"/>
        </w:rPr>
        <w:t>KARTA PRZEDMIOTU</w:t>
      </w:r>
    </w:p>
    <w:p w:rsidR="006960CB" w:rsidRPr="00B33361" w:rsidRDefault="006960CB" w:rsidP="006960CB">
      <w:pPr>
        <w:rPr>
          <w:b/>
          <w:sz w:val="20"/>
          <w:szCs w:val="20"/>
        </w:rPr>
      </w:pPr>
    </w:p>
    <w:p w:rsidR="006960CB" w:rsidRPr="00B33361" w:rsidRDefault="006960CB" w:rsidP="006960CB">
      <w:pPr>
        <w:spacing w:line="276" w:lineRule="auto"/>
        <w:rPr>
          <w:b/>
        </w:rPr>
      </w:pPr>
      <w:r w:rsidRPr="00B33361">
        <w:rPr>
          <w:b/>
        </w:rPr>
        <w:t>Informacje ogólne</w:t>
      </w:r>
    </w:p>
    <w:tbl>
      <w:tblPr>
        <w:tblW w:w="0" w:type="auto"/>
        <w:tblInd w:w="108" w:type="dxa"/>
        <w:tblBorders>
          <w:top w:val="single" w:sz="8" w:space="0" w:color="auto"/>
          <w:left w:val="single" w:sz="8" w:space="0" w:color="auto"/>
          <w:bottom w:val="single" w:sz="8" w:space="0" w:color="auto"/>
          <w:right w:val="single" w:sz="8" w:space="0" w:color="auto"/>
        </w:tblBorders>
        <w:tblLook w:val="04A0"/>
      </w:tblPr>
      <w:tblGrid>
        <w:gridCol w:w="2907"/>
        <w:gridCol w:w="6037"/>
      </w:tblGrid>
      <w:tr w:rsidR="006960CB" w:rsidRPr="00070B0C" w:rsidTr="004C582D">
        <w:trPr>
          <w:trHeight w:val="397"/>
        </w:trPr>
        <w:tc>
          <w:tcPr>
            <w:tcW w:w="2907" w:type="dxa"/>
            <w:shd w:val="clear" w:color="auto" w:fill="D9D9D9"/>
          </w:tcPr>
          <w:p w:rsidR="006960CB" w:rsidRPr="00070B0C" w:rsidRDefault="006960CB" w:rsidP="004C582D">
            <w:pPr>
              <w:rPr>
                <w:b/>
                <w:sz w:val="20"/>
                <w:szCs w:val="20"/>
              </w:rPr>
            </w:pPr>
            <w:r w:rsidRPr="00070B0C">
              <w:rPr>
                <w:b/>
                <w:sz w:val="20"/>
                <w:szCs w:val="20"/>
              </w:rPr>
              <w:t xml:space="preserve">Nazwa przedmiotu i kod </w:t>
            </w:r>
          </w:p>
          <w:p w:rsidR="006960CB" w:rsidRPr="00070B0C" w:rsidRDefault="006960CB" w:rsidP="004C582D">
            <w:pPr>
              <w:spacing w:after="120"/>
              <w:rPr>
                <w:b/>
                <w:sz w:val="20"/>
                <w:szCs w:val="20"/>
              </w:rPr>
            </w:pPr>
            <w:r w:rsidRPr="00070B0C">
              <w:rPr>
                <w:b/>
                <w:sz w:val="20"/>
                <w:szCs w:val="20"/>
              </w:rPr>
              <w:t>(wg planu studiów):</w:t>
            </w:r>
          </w:p>
        </w:tc>
        <w:tc>
          <w:tcPr>
            <w:tcW w:w="6037" w:type="dxa"/>
            <w:vAlign w:val="center"/>
          </w:tcPr>
          <w:p w:rsidR="006960CB" w:rsidRPr="00070B0C" w:rsidRDefault="006960CB" w:rsidP="004C582D">
            <w:pPr>
              <w:pStyle w:val="Nagwek2"/>
            </w:pPr>
            <w:bookmarkStart w:id="8" w:name="_Toc50575113"/>
            <w:bookmarkStart w:id="9" w:name="_Toc84413579"/>
            <w:r w:rsidRPr="00070B0C">
              <w:t>Ergonomia i BHP A2</w:t>
            </w:r>
            <w:bookmarkEnd w:id="8"/>
            <w:bookmarkEnd w:id="9"/>
          </w:p>
        </w:tc>
      </w:tr>
      <w:tr w:rsidR="006960CB" w:rsidRPr="00070B0C" w:rsidTr="004C582D">
        <w:trPr>
          <w:trHeight w:val="397"/>
        </w:trPr>
        <w:tc>
          <w:tcPr>
            <w:tcW w:w="2907" w:type="dxa"/>
            <w:shd w:val="clear" w:color="auto" w:fill="D9D9D9"/>
            <w:vAlign w:val="center"/>
          </w:tcPr>
          <w:p w:rsidR="006960CB" w:rsidRPr="00070B0C" w:rsidRDefault="006960CB" w:rsidP="004C582D">
            <w:pPr>
              <w:rPr>
                <w:b/>
                <w:sz w:val="20"/>
                <w:szCs w:val="20"/>
              </w:rPr>
            </w:pPr>
            <w:r w:rsidRPr="00070B0C">
              <w:rPr>
                <w:b/>
                <w:sz w:val="20"/>
                <w:szCs w:val="20"/>
              </w:rPr>
              <w:t>Nazwa przedmiotu (j. ang.):</w:t>
            </w:r>
          </w:p>
        </w:tc>
        <w:tc>
          <w:tcPr>
            <w:tcW w:w="6037" w:type="dxa"/>
            <w:vAlign w:val="center"/>
          </w:tcPr>
          <w:p w:rsidR="006960CB" w:rsidRPr="00070B0C" w:rsidRDefault="006960CB" w:rsidP="004C582D">
            <w:pPr>
              <w:spacing w:before="60" w:after="60"/>
              <w:rPr>
                <w:sz w:val="20"/>
                <w:szCs w:val="20"/>
              </w:rPr>
            </w:pPr>
            <w:r w:rsidRPr="00070B0C">
              <w:rPr>
                <w:sz w:val="20"/>
                <w:szCs w:val="20"/>
                <w:lang w:val="en-US"/>
              </w:rPr>
              <w:t>Ergonomics and OHS</w:t>
            </w:r>
          </w:p>
        </w:tc>
      </w:tr>
      <w:tr w:rsidR="006960CB" w:rsidRPr="00070B0C" w:rsidTr="004C582D">
        <w:trPr>
          <w:trHeight w:val="397"/>
        </w:trPr>
        <w:tc>
          <w:tcPr>
            <w:tcW w:w="2907" w:type="dxa"/>
            <w:shd w:val="clear" w:color="auto" w:fill="D9D9D9"/>
            <w:vAlign w:val="center"/>
          </w:tcPr>
          <w:p w:rsidR="006960CB" w:rsidRPr="00070B0C" w:rsidRDefault="006960CB" w:rsidP="004C582D">
            <w:pPr>
              <w:rPr>
                <w:b/>
                <w:sz w:val="20"/>
                <w:szCs w:val="20"/>
              </w:rPr>
            </w:pPr>
            <w:r w:rsidRPr="00070B0C">
              <w:rPr>
                <w:b/>
                <w:sz w:val="20"/>
                <w:szCs w:val="20"/>
              </w:rPr>
              <w:t>Kierunek studiów:</w:t>
            </w:r>
          </w:p>
        </w:tc>
        <w:tc>
          <w:tcPr>
            <w:tcW w:w="6037" w:type="dxa"/>
            <w:vAlign w:val="center"/>
          </w:tcPr>
          <w:p w:rsidR="006960CB" w:rsidRPr="00070B0C" w:rsidRDefault="006960CB" w:rsidP="004C582D">
            <w:pPr>
              <w:spacing w:before="60" w:after="60"/>
              <w:rPr>
                <w:sz w:val="20"/>
                <w:szCs w:val="20"/>
              </w:rPr>
            </w:pPr>
            <w:r w:rsidRPr="00070B0C">
              <w:rPr>
                <w:sz w:val="20"/>
                <w:szCs w:val="20"/>
              </w:rPr>
              <w:t>Marketing Internetowy</w:t>
            </w:r>
          </w:p>
        </w:tc>
      </w:tr>
      <w:tr w:rsidR="006960CB" w:rsidRPr="00070B0C" w:rsidTr="004C582D">
        <w:trPr>
          <w:trHeight w:val="397"/>
        </w:trPr>
        <w:tc>
          <w:tcPr>
            <w:tcW w:w="2907" w:type="dxa"/>
            <w:shd w:val="clear" w:color="auto" w:fill="D9D9D9"/>
            <w:vAlign w:val="center"/>
          </w:tcPr>
          <w:p w:rsidR="006960CB" w:rsidRPr="00070B0C" w:rsidRDefault="006960CB" w:rsidP="004C582D">
            <w:pPr>
              <w:rPr>
                <w:b/>
                <w:sz w:val="20"/>
                <w:szCs w:val="20"/>
              </w:rPr>
            </w:pPr>
            <w:r w:rsidRPr="00070B0C">
              <w:rPr>
                <w:b/>
                <w:sz w:val="20"/>
                <w:szCs w:val="20"/>
              </w:rPr>
              <w:t>Poziom studiów:</w:t>
            </w:r>
          </w:p>
        </w:tc>
        <w:tc>
          <w:tcPr>
            <w:tcW w:w="6037" w:type="dxa"/>
            <w:vAlign w:val="center"/>
          </w:tcPr>
          <w:p w:rsidR="006960CB" w:rsidRPr="00070B0C" w:rsidRDefault="006960CB" w:rsidP="004C582D">
            <w:pPr>
              <w:spacing w:before="60" w:after="60"/>
              <w:rPr>
                <w:sz w:val="20"/>
                <w:szCs w:val="20"/>
              </w:rPr>
            </w:pPr>
            <w:r w:rsidRPr="00070B0C">
              <w:rPr>
                <w:sz w:val="20"/>
                <w:szCs w:val="20"/>
              </w:rPr>
              <w:t>studia pierwszego stopnia (licencjackie)</w:t>
            </w:r>
          </w:p>
        </w:tc>
      </w:tr>
      <w:tr w:rsidR="006960CB" w:rsidRPr="00070B0C" w:rsidTr="004C582D">
        <w:trPr>
          <w:trHeight w:val="397"/>
        </w:trPr>
        <w:tc>
          <w:tcPr>
            <w:tcW w:w="2907" w:type="dxa"/>
            <w:shd w:val="clear" w:color="auto" w:fill="D9D9D9"/>
            <w:vAlign w:val="center"/>
          </w:tcPr>
          <w:p w:rsidR="006960CB" w:rsidRPr="00070B0C" w:rsidRDefault="006960CB" w:rsidP="004C582D">
            <w:pPr>
              <w:rPr>
                <w:b/>
                <w:sz w:val="20"/>
                <w:szCs w:val="20"/>
              </w:rPr>
            </w:pPr>
            <w:r w:rsidRPr="00070B0C">
              <w:rPr>
                <w:b/>
                <w:sz w:val="20"/>
                <w:szCs w:val="20"/>
              </w:rPr>
              <w:t>Profil:</w:t>
            </w:r>
          </w:p>
        </w:tc>
        <w:tc>
          <w:tcPr>
            <w:tcW w:w="6037" w:type="dxa"/>
            <w:vAlign w:val="center"/>
          </w:tcPr>
          <w:p w:rsidR="006960CB" w:rsidRPr="00070B0C" w:rsidRDefault="006960CB" w:rsidP="004C582D">
            <w:pPr>
              <w:spacing w:before="60" w:after="60"/>
              <w:rPr>
                <w:sz w:val="20"/>
                <w:szCs w:val="20"/>
              </w:rPr>
            </w:pPr>
            <w:r w:rsidRPr="00070B0C">
              <w:rPr>
                <w:sz w:val="20"/>
                <w:szCs w:val="20"/>
              </w:rPr>
              <w:t>praktyczny (P)</w:t>
            </w:r>
          </w:p>
        </w:tc>
      </w:tr>
      <w:tr w:rsidR="006960CB" w:rsidRPr="00070B0C" w:rsidTr="004C582D">
        <w:trPr>
          <w:trHeight w:val="397"/>
        </w:trPr>
        <w:tc>
          <w:tcPr>
            <w:tcW w:w="2907" w:type="dxa"/>
            <w:shd w:val="clear" w:color="auto" w:fill="D9D9D9"/>
            <w:vAlign w:val="center"/>
          </w:tcPr>
          <w:p w:rsidR="006960CB" w:rsidRPr="00070B0C" w:rsidRDefault="006960CB" w:rsidP="004C582D">
            <w:pPr>
              <w:rPr>
                <w:b/>
                <w:sz w:val="20"/>
                <w:szCs w:val="20"/>
              </w:rPr>
            </w:pPr>
            <w:r w:rsidRPr="00070B0C">
              <w:rPr>
                <w:b/>
                <w:sz w:val="20"/>
                <w:szCs w:val="20"/>
              </w:rPr>
              <w:t>Forma studiów:</w:t>
            </w:r>
          </w:p>
        </w:tc>
        <w:tc>
          <w:tcPr>
            <w:tcW w:w="6037" w:type="dxa"/>
            <w:vAlign w:val="center"/>
          </w:tcPr>
          <w:p w:rsidR="006960CB" w:rsidRPr="00070B0C" w:rsidRDefault="006960CB" w:rsidP="004C582D">
            <w:pPr>
              <w:spacing w:before="60" w:after="60"/>
              <w:rPr>
                <w:sz w:val="20"/>
                <w:szCs w:val="20"/>
              </w:rPr>
            </w:pPr>
            <w:r w:rsidRPr="00070B0C">
              <w:rPr>
                <w:sz w:val="20"/>
                <w:szCs w:val="20"/>
              </w:rPr>
              <w:t>stacjonarna</w:t>
            </w:r>
          </w:p>
        </w:tc>
      </w:tr>
      <w:tr w:rsidR="006960CB" w:rsidRPr="00070B0C" w:rsidTr="004C582D">
        <w:trPr>
          <w:trHeight w:val="397"/>
        </w:trPr>
        <w:tc>
          <w:tcPr>
            <w:tcW w:w="2907" w:type="dxa"/>
            <w:shd w:val="clear" w:color="auto" w:fill="D9D9D9"/>
            <w:vAlign w:val="center"/>
          </w:tcPr>
          <w:p w:rsidR="006960CB" w:rsidRPr="00070B0C" w:rsidRDefault="006960CB" w:rsidP="004C582D">
            <w:pPr>
              <w:rPr>
                <w:b/>
                <w:sz w:val="20"/>
                <w:szCs w:val="20"/>
              </w:rPr>
            </w:pPr>
            <w:r w:rsidRPr="00070B0C">
              <w:rPr>
                <w:b/>
                <w:sz w:val="20"/>
                <w:szCs w:val="20"/>
              </w:rPr>
              <w:t>Punkty ECTS:</w:t>
            </w:r>
          </w:p>
        </w:tc>
        <w:tc>
          <w:tcPr>
            <w:tcW w:w="6037" w:type="dxa"/>
            <w:vAlign w:val="center"/>
          </w:tcPr>
          <w:p w:rsidR="006960CB" w:rsidRPr="00070B0C" w:rsidRDefault="006960CB" w:rsidP="004C582D">
            <w:pPr>
              <w:spacing w:before="60" w:after="60"/>
              <w:rPr>
                <w:sz w:val="20"/>
                <w:szCs w:val="20"/>
              </w:rPr>
            </w:pPr>
            <w:r w:rsidRPr="00070B0C">
              <w:rPr>
                <w:sz w:val="20"/>
                <w:szCs w:val="20"/>
              </w:rPr>
              <w:t>1</w:t>
            </w:r>
          </w:p>
        </w:tc>
      </w:tr>
      <w:tr w:rsidR="006960CB" w:rsidRPr="00070B0C" w:rsidTr="004C582D">
        <w:trPr>
          <w:trHeight w:val="397"/>
        </w:trPr>
        <w:tc>
          <w:tcPr>
            <w:tcW w:w="2907" w:type="dxa"/>
            <w:shd w:val="clear" w:color="auto" w:fill="D9D9D9"/>
            <w:vAlign w:val="center"/>
          </w:tcPr>
          <w:p w:rsidR="006960CB" w:rsidRPr="00070B0C" w:rsidRDefault="006960CB" w:rsidP="004C582D">
            <w:pPr>
              <w:rPr>
                <w:b/>
                <w:sz w:val="20"/>
                <w:szCs w:val="20"/>
              </w:rPr>
            </w:pPr>
            <w:r w:rsidRPr="00070B0C">
              <w:rPr>
                <w:b/>
                <w:sz w:val="20"/>
                <w:szCs w:val="20"/>
              </w:rPr>
              <w:t>Język wykładowy:</w:t>
            </w:r>
          </w:p>
        </w:tc>
        <w:tc>
          <w:tcPr>
            <w:tcW w:w="6037" w:type="dxa"/>
            <w:vAlign w:val="center"/>
          </w:tcPr>
          <w:p w:rsidR="006960CB" w:rsidRPr="00070B0C" w:rsidRDefault="006960CB" w:rsidP="004C582D">
            <w:pPr>
              <w:spacing w:before="60" w:after="60"/>
              <w:rPr>
                <w:sz w:val="20"/>
                <w:szCs w:val="20"/>
              </w:rPr>
            </w:pPr>
            <w:r w:rsidRPr="00070B0C">
              <w:rPr>
                <w:sz w:val="20"/>
                <w:szCs w:val="20"/>
              </w:rPr>
              <w:t>język polski</w:t>
            </w:r>
          </w:p>
        </w:tc>
      </w:tr>
      <w:tr w:rsidR="006960CB" w:rsidRPr="00070B0C" w:rsidTr="004C582D">
        <w:trPr>
          <w:trHeight w:val="397"/>
        </w:trPr>
        <w:tc>
          <w:tcPr>
            <w:tcW w:w="2907" w:type="dxa"/>
            <w:shd w:val="clear" w:color="auto" w:fill="D9D9D9"/>
            <w:vAlign w:val="center"/>
          </w:tcPr>
          <w:p w:rsidR="006960CB" w:rsidRPr="00070B0C" w:rsidRDefault="006960CB" w:rsidP="004C582D">
            <w:pPr>
              <w:rPr>
                <w:b/>
                <w:sz w:val="20"/>
                <w:szCs w:val="20"/>
              </w:rPr>
            </w:pPr>
            <w:r w:rsidRPr="00070B0C">
              <w:rPr>
                <w:b/>
                <w:sz w:val="20"/>
                <w:szCs w:val="20"/>
              </w:rPr>
              <w:t>Rok akademicki:</w:t>
            </w:r>
          </w:p>
        </w:tc>
        <w:tc>
          <w:tcPr>
            <w:tcW w:w="6037" w:type="dxa"/>
            <w:vAlign w:val="center"/>
          </w:tcPr>
          <w:p w:rsidR="006960CB" w:rsidRPr="00070B0C" w:rsidRDefault="006960CB" w:rsidP="004C582D">
            <w:pPr>
              <w:spacing w:before="60" w:after="60"/>
              <w:rPr>
                <w:sz w:val="20"/>
                <w:szCs w:val="20"/>
              </w:rPr>
            </w:pPr>
            <w:r w:rsidRPr="00070B0C">
              <w:rPr>
                <w:sz w:val="20"/>
                <w:szCs w:val="20"/>
              </w:rPr>
              <w:t>2020/2021</w:t>
            </w:r>
          </w:p>
        </w:tc>
      </w:tr>
      <w:tr w:rsidR="006960CB" w:rsidRPr="00070B0C" w:rsidTr="004C582D">
        <w:trPr>
          <w:trHeight w:val="397"/>
        </w:trPr>
        <w:tc>
          <w:tcPr>
            <w:tcW w:w="2907" w:type="dxa"/>
            <w:shd w:val="clear" w:color="auto" w:fill="D9D9D9"/>
            <w:vAlign w:val="center"/>
          </w:tcPr>
          <w:p w:rsidR="006960CB" w:rsidRPr="00070B0C" w:rsidRDefault="006960CB" w:rsidP="004C582D">
            <w:pPr>
              <w:rPr>
                <w:b/>
                <w:sz w:val="20"/>
                <w:szCs w:val="20"/>
              </w:rPr>
            </w:pPr>
            <w:r w:rsidRPr="00070B0C">
              <w:rPr>
                <w:b/>
                <w:sz w:val="20"/>
                <w:szCs w:val="20"/>
              </w:rPr>
              <w:t>Semestr:</w:t>
            </w:r>
          </w:p>
        </w:tc>
        <w:tc>
          <w:tcPr>
            <w:tcW w:w="6037" w:type="dxa"/>
            <w:vAlign w:val="center"/>
          </w:tcPr>
          <w:p w:rsidR="006960CB" w:rsidRPr="00070B0C" w:rsidRDefault="006960CB" w:rsidP="004C582D">
            <w:pPr>
              <w:spacing w:before="60" w:after="60"/>
              <w:rPr>
                <w:sz w:val="20"/>
                <w:szCs w:val="20"/>
              </w:rPr>
            </w:pPr>
            <w:r w:rsidRPr="00070B0C">
              <w:rPr>
                <w:sz w:val="20"/>
                <w:szCs w:val="20"/>
              </w:rPr>
              <w:t>I</w:t>
            </w:r>
          </w:p>
        </w:tc>
      </w:tr>
      <w:tr w:rsidR="006960CB" w:rsidRPr="00070B0C" w:rsidTr="004C582D">
        <w:trPr>
          <w:trHeight w:val="397"/>
        </w:trPr>
        <w:tc>
          <w:tcPr>
            <w:tcW w:w="2907" w:type="dxa"/>
            <w:shd w:val="clear" w:color="auto" w:fill="D9D9D9"/>
            <w:vAlign w:val="center"/>
          </w:tcPr>
          <w:p w:rsidR="006960CB" w:rsidRPr="00070B0C" w:rsidRDefault="006960CB" w:rsidP="004C582D">
            <w:pPr>
              <w:rPr>
                <w:b/>
                <w:sz w:val="20"/>
                <w:szCs w:val="20"/>
              </w:rPr>
            </w:pPr>
            <w:r w:rsidRPr="00070B0C">
              <w:rPr>
                <w:b/>
                <w:sz w:val="20"/>
                <w:szCs w:val="20"/>
              </w:rPr>
              <w:t>Koordynator przedmiotu:</w:t>
            </w:r>
          </w:p>
        </w:tc>
        <w:tc>
          <w:tcPr>
            <w:tcW w:w="6037" w:type="dxa"/>
            <w:vAlign w:val="center"/>
          </w:tcPr>
          <w:p w:rsidR="006960CB" w:rsidRPr="00070B0C" w:rsidRDefault="006960CB" w:rsidP="004C582D">
            <w:pPr>
              <w:spacing w:before="60" w:after="60"/>
              <w:rPr>
                <w:sz w:val="20"/>
                <w:szCs w:val="20"/>
              </w:rPr>
            </w:pPr>
            <w:r w:rsidRPr="00070B0C">
              <w:rPr>
                <w:sz w:val="20"/>
                <w:szCs w:val="20"/>
              </w:rPr>
              <w:t>dr inż. Bernadeta Rajchel</w:t>
            </w:r>
          </w:p>
        </w:tc>
      </w:tr>
    </w:tbl>
    <w:p w:rsidR="006960CB" w:rsidRPr="00070B0C" w:rsidRDefault="006960CB" w:rsidP="006960CB">
      <w:pPr>
        <w:rPr>
          <w:sz w:val="20"/>
          <w:szCs w:val="20"/>
        </w:rPr>
      </w:pPr>
    </w:p>
    <w:p w:rsidR="006960CB" w:rsidRPr="00070B0C" w:rsidRDefault="006960CB" w:rsidP="006960CB">
      <w:pPr>
        <w:spacing w:line="276" w:lineRule="auto"/>
        <w:rPr>
          <w:b/>
          <w:sz w:val="20"/>
          <w:szCs w:val="20"/>
        </w:rPr>
      </w:pPr>
      <w:r w:rsidRPr="00070B0C">
        <w:rPr>
          <w:b/>
          <w:sz w:val="20"/>
          <w:szCs w:val="20"/>
        </w:rPr>
        <w:t>Elementy wchodzące w skład programu studiów</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134"/>
        <w:gridCol w:w="1843"/>
        <w:gridCol w:w="2268"/>
        <w:gridCol w:w="1134"/>
        <w:gridCol w:w="1277"/>
        <w:gridCol w:w="141"/>
        <w:gridCol w:w="647"/>
        <w:gridCol w:w="736"/>
      </w:tblGrid>
      <w:tr w:rsidR="006960CB" w:rsidRPr="00070B0C" w:rsidTr="004C582D">
        <w:tc>
          <w:tcPr>
            <w:tcW w:w="9180" w:type="dxa"/>
            <w:gridSpan w:val="8"/>
            <w:tcBorders>
              <w:bottom w:val="single" w:sz="4" w:space="0" w:color="auto"/>
            </w:tcBorders>
            <w:shd w:val="clear" w:color="auto" w:fill="D9D9D9"/>
          </w:tcPr>
          <w:p w:rsidR="006960CB" w:rsidRPr="00070B0C" w:rsidRDefault="006960CB" w:rsidP="004C582D">
            <w:pPr>
              <w:spacing w:before="60" w:after="60"/>
              <w:jc w:val="center"/>
              <w:rPr>
                <w:sz w:val="20"/>
                <w:szCs w:val="20"/>
              </w:rPr>
            </w:pPr>
            <w:r w:rsidRPr="00070B0C">
              <w:rPr>
                <w:b/>
                <w:sz w:val="20"/>
                <w:szCs w:val="20"/>
              </w:rPr>
              <w:t xml:space="preserve">Treści programowe zapewniające uzyskanie efektów uczenia się dla przedmiotu </w:t>
            </w:r>
            <w:r w:rsidRPr="00070B0C">
              <w:rPr>
                <w:b/>
                <w:sz w:val="20"/>
                <w:szCs w:val="20"/>
              </w:rPr>
              <w:br/>
            </w:r>
          </w:p>
        </w:tc>
      </w:tr>
      <w:tr w:rsidR="006960CB" w:rsidRPr="00070B0C" w:rsidTr="004C582D">
        <w:tc>
          <w:tcPr>
            <w:tcW w:w="9180" w:type="dxa"/>
            <w:gridSpan w:val="8"/>
            <w:tcBorders>
              <w:bottom w:val="single" w:sz="4" w:space="0" w:color="auto"/>
            </w:tcBorders>
            <w:shd w:val="clear" w:color="auto" w:fill="auto"/>
          </w:tcPr>
          <w:p w:rsidR="006960CB" w:rsidRPr="00070B0C" w:rsidRDefault="006960CB" w:rsidP="004C582D">
            <w:pPr>
              <w:spacing w:before="60" w:after="60"/>
              <w:jc w:val="both"/>
              <w:rPr>
                <w:sz w:val="20"/>
                <w:szCs w:val="20"/>
              </w:rPr>
            </w:pPr>
            <w:r w:rsidRPr="00070B0C">
              <w:rPr>
                <w:sz w:val="20"/>
                <w:szCs w:val="20"/>
              </w:rPr>
              <w:t>Problematyka ergonomicznej i bezpiecznej pracy. Ocena ryzyka zawodowego, Przepisy prawne dotyczące BHP. Zarządzanie BHP.</w:t>
            </w:r>
          </w:p>
        </w:tc>
      </w:tr>
      <w:tr w:rsidR="006960CB" w:rsidRPr="00070B0C" w:rsidTr="004C582D">
        <w:tc>
          <w:tcPr>
            <w:tcW w:w="2977" w:type="dxa"/>
            <w:gridSpan w:val="2"/>
            <w:tcBorders>
              <w:bottom w:val="single" w:sz="4" w:space="0" w:color="auto"/>
              <w:right w:val="nil"/>
            </w:tcBorders>
            <w:shd w:val="clear" w:color="auto" w:fill="D9D9D9"/>
          </w:tcPr>
          <w:p w:rsidR="006960CB" w:rsidRPr="00070B0C" w:rsidRDefault="006960CB" w:rsidP="004C582D">
            <w:pPr>
              <w:spacing w:before="60" w:after="60"/>
              <w:rPr>
                <w:b/>
                <w:sz w:val="20"/>
                <w:szCs w:val="20"/>
              </w:rPr>
            </w:pPr>
            <w:r w:rsidRPr="00070B0C">
              <w:rPr>
                <w:b/>
                <w:sz w:val="20"/>
                <w:szCs w:val="20"/>
              </w:rPr>
              <w:t>Liczba godzin zajęć w ramach poszczególnych form zajęć według planu studiów:</w:t>
            </w:r>
          </w:p>
        </w:tc>
        <w:tc>
          <w:tcPr>
            <w:tcW w:w="6203" w:type="dxa"/>
            <w:gridSpan w:val="6"/>
            <w:tcBorders>
              <w:left w:val="nil"/>
              <w:bottom w:val="single" w:sz="4" w:space="0" w:color="auto"/>
            </w:tcBorders>
          </w:tcPr>
          <w:p w:rsidR="006960CB" w:rsidRPr="00070B0C" w:rsidRDefault="006960CB" w:rsidP="004C582D">
            <w:pPr>
              <w:spacing w:before="60" w:after="60"/>
              <w:jc w:val="both"/>
              <w:rPr>
                <w:sz w:val="20"/>
                <w:szCs w:val="20"/>
              </w:rPr>
            </w:pPr>
            <w:r w:rsidRPr="00070B0C">
              <w:rPr>
                <w:sz w:val="20"/>
                <w:szCs w:val="20"/>
              </w:rPr>
              <w:t>wykład – 15 h</w:t>
            </w:r>
          </w:p>
          <w:p w:rsidR="006960CB" w:rsidRPr="00070B0C" w:rsidRDefault="006960CB" w:rsidP="004C582D">
            <w:pPr>
              <w:spacing w:before="60" w:after="60"/>
              <w:jc w:val="both"/>
              <w:rPr>
                <w:sz w:val="20"/>
                <w:szCs w:val="20"/>
              </w:rPr>
            </w:pPr>
          </w:p>
        </w:tc>
      </w:tr>
      <w:tr w:rsidR="006960CB" w:rsidRPr="00070B0C" w:rsidTr="004C582D">
        <w:tc>
          <w:tcPr>
            <w:tcW w:w="9180" w:type="dxa"/>
            <w:gridSpan w:val="8"/>
            <w:tcBorders>
              <w:top w:val="single" w:sz="4" w:space="0" w:color="auto"/>
              <w:bottom w:val="single" w:sz="4" w:space="0" w:color="auto"/>
            </w:tcBorders>
            <w:shd w:val="clear" w:color="auto" w:fill="D9D9D9"/>
          </w:tcPr>
          <w:p w:rsidR="006960CB" w:rsidRPr="00070B0C" w:rsidRDefault="006960CB" w:rsidP="004C582D">
            <w:pPr>
              <w:spacing w:before="60" w:after="60"/>
              <w:jc w:val="center"/>
              <w:rPr>
                <w:sz w:val="20"/>
                <w:szCs w:val="20"/>
              </w:rPr>
            </w:pPr>
            <w:r w:rsidRPr="00070B0C">
              <w:rPr>
                <w:b/>
                <w:sz w:val="20"/>
                <w:szCs w:val="20"/>
              </w:rPr>
              <w:t>Opis efektów uczenia się dla przedmiotu</w:t>
            </w:r>
          </w:p>
        </w:tc>
      </w:tr>
      <w:tr w:rsidR="006960CB" w:rsidRPr="00070B0C" w:rsidTr="004C582D">
        <w:trPr>
          <w:trHeight w:val="285"/>
        </w:trPr>
        <w:tc>
          <w:tcPr>
            <w:tcW w:w="1134" w:type="dxa"/>
            <w:tcBorders>
              <w:top w:val="single" w:sz="4" w:space="0" w:color="auto"/>
              <w:bottom w:val="single" w:sz="8" w:space="0" w:color="auto"/>
              <w:right w:val="single" w:sz="4" w:space="0" w:color="auto"/>
            </w:tcBorders>
            <w:shd w:val="clear" w:color="auto" w:fill="D9D9D9"/>
          </w:tcPr>
          <w:p w:rsidR="006960CB" w:rsidRPr="00070B0C" w:rsidRDefault="006960CB" w:rsidP="004C582D">
            <w:pPr>
              <w:spacing w:before="60" w:after="60"/>
              <w:jc w:val="center"/>
              <w:rPr>
                <w:sz w:val="20"/>
                <w:szCs w:val="20"/>
              </w:rPr>
            </w:pPr>
            <w:r w:rsidRPr="00070B0C">
              <w:rPr>
                <w:sz w:val="20"/>
                <w:szCs w:val="20"/>
              </w:rPr>
              <w:t>Kod efektu przedmiotu</w:t>
            </w:r>
          </w:p>
        </w:tc>
        <w:tc>
          <w:tcPr>
            <w:tcW w:w="4111" w:type="dxa"/>
            <w:gridSpan w:val="2"/>
            <w:tcBorders>
              <w:top w:val="single" w:sz="4" w:space="0" w:color="auto"/>
              <w:left w:val="single" w:sz="4" w:space="0" w:color="auto"/>
              <w:bottom w:val="single" w:sz="8" w:space="0" w:color="auto"/>
              <w:right w:val="single" w:sz="4" w:space="0" w:color="auto"/>
            </w:tcBorders>
            <w:shd w:val="clear" w:color="auto" w:fill="D9D9D9"/>
          </w:tcPr>
          <w:p w:rsidR="006960CB" w:rsidRPr="00070B0C" w:rsidRDefault="006960CB" w:rsidP="004C582D">
            <w:pPr>
              <w:spacing w:before="60" w:after="60"/>
              <w:jc w:val="center"/>
              <w:rPr>
                <w:sz w:val="20"/>
                <w:szCs w:val="20"/>
              </w:rPr>
            </w:pPr>
            <w:r w:rsidRPr="00070B0C">
              <w:rPr>
                <w:sz w:val="20"/>
                <w:szCs w:val="20"/>
              </w:rPr>
              <w:t xml:space="preserve">Student, który zaliczył przedmiot </w:t>
            </w:r>
            <w:r w:rsidRPr="00070B0C">
              <w:rPr>
                <w:sz w:val="20"/>
                <w:szCs w:val="20"/>
              </w:rPr>
              <w:br/>
              <w:t>zna i rozumie/potrafi/jest gotów do:</w:t>
            </w:r>
          </w:p>
        </w:tc>
        <w:tc>
          <w:tcPr>
            <w:tcW w:w="1134" w:type="dxa"/>
            <w:tcBorders>
              <w:top w:val="single" w:sz="4" w:space="0" w:color="auto"/>
              <w:left w:val="single" w:sz="4" w:space="0" w:color="auto"/>
              <w:bottom w:val="single" w:sz="8" w:space="0" w:color="auto"/>
              <w:right w:val="single" w:sz="4" w:space="0" w:color="auto"/>
            </w:tcBorders>
            <w:shd w:val="clear" w:color="auto" w:fill="D9D9D9"/>
          </w:tcPr>
          <w:p w:rsidR="006960CB" w:rsidRPr="00070B0C" w:rsidRDefault="006960CB" w:rsidP="004C582D">
            <w:pPr>
              <w:spacing w:before="60" w:after="60"/>
              <w:jc w:val="center"/>
              <w:rPr>
                <w:sz w:val="20"/>
                <w:szCs w:val="20"/>
              </w:rPr>
            </w:pPr>
            <w:r w:rsidRPr="00070B0C">
              <w:rPr>
                <w:sz w:val="20"/>
                <w:szCs w:val="20"/>
              </w:rPr>
              <w:t>Powiązanie z KEU</w:t>
            </w:r>
          </w:p>
        </w:tc>
        <w:tc>
          <w:tcPr>
            <w:tcW w:w="1418" w:type="dxa"/>
            <w:gridSpan w:val="2"/>
            <w:tcBorders>
              <w:top w:val="single" w:sz="4" w:space="0" w:color="auto"/>
              <w:left w:val="single" w:sz="4" w:space="0" w:color="auto"/>
              <w:bottom w:val="single" w:sz="8" w:space="0" w:color="auto"/>
              <w:right w:val="single" w:sz="4" w:space="0" w:color="auto"/>
            </w:tcBorders>
            <w:shd w:val="clear" w:color="auto" w:fill="D9D9D9"/>
          </w:tcPr>
          <w:p w:rsidR="006960CB" w:rsidRPr="00070B0C" w:rsidRDefault="006960CB" w:rsidP="004C582D">
            <w:pPr>
              <w:spacing w:before="60" w:after="60"/>
              <w:jc w:val="center"/>
              <w:rPr>
                <w:sz w:val="20"/>
                <w:szCs w:val="20"/>
              </w:rPr>
            </w:pPr>
            <w:r w:rsidRPr="00070B0C">
              <w:rPr>
                <w:sz w:val="20"/>
                <w:szCs w:val="20"/>
              </w:rPr>
              <w:t>Forma zajęć dydaktycznych</w:t>
            </w:r>
          </w:p>
        </w:tc>
        <w:tc>
          <w:tcPr>
            <w:tcW w:w="1383" w:type="dxa"/>
            <w:gridSpan w:val="2"/>
            <w:tcBorders>
              <w:top w:val="single" w:sz="4" w:space="0" w:color="auto"/>
              <w:left w:val="single" w:sz="4" w:space="0" w:color="auto"/>
              <w:bottom w:val="single" w:sz="8" w:space="0" w:color="auto"/>
            </w:tcBorders>
            <w:shd w:val="clear" w:color="auto" w:fill="D9D9D9"/>
          </w:tcPr>
          <w:p w:rsidR="006960CB" w:rsidRPr="00070B0C" w:rsidRDefault="006960CB" w:rsidP="004C582D">
            <w:pPr>
              <w:spacing w:before="60" w:after="60"/>
              <w:jc w:val="center"/>
              <w:rPr>
                <w:sz w:val="20"/>
                <w:szCs w:val="20"/>
              </w:rPr>
            </w:pPr>
            <w:r w:rsidRPr="00070B0C">
              <w:rPr>
                <w:sz w:val="20"/>
                <w:szCs w:val="20"/>
              </w:rPr>
              <w:t xml:space="preserve">Sposób weryfikacji i oceny efektów uczenia się </w:t>
            </w:r>
          </w:p>
        </w:tc>
      </w:tr>
      <w:tr w:rsidR="006960CB" w:rsidRPr="00070B0C" w:rsidTr="004C582D">
        <w:tc>
          <w:tcPr>
            <w:tcW w:w="1134" w:type="dxa"/>
            <w:tcBorders>
              <w:top w:val="single" w:sz="8" w:space="0" w:color="auto"/>
              <w:bottom w:val="single" w:sz="8" w:space="0" w:color="auto"/>
              <w:right w:val="single" w:sz="4" w:space="0" w:color="auto"/>
            </w:tcBorders>
            <w:shd w:val="clear" w:color="auto" w:fill="FFFFFF"/>
          </w:tcPr>
          <w:p w:rsidR="006960CB" w:rsidRPr="00070B0C" w:rsidRDefault="006960CB" w:rsidP="004C582D">
            <w:pPr>
              <w:spacing w:before="60" w:after="60"/>
              <w:rPr>
                <w:sz w:val="20"/>
                <w:szCs w:val="20"/>
              </w:rPr>
            </w:pPr>
            <w:r w:rsidRPr="00070B0C">
              <w:rPr>
                <w:sz w:val="20"/>
                <w:szCs w:val="20"/>
              </w:rPr>
              <w:t>MI.A2.K_W01</w:t>
            </w:r>
          </w:p>
        </w:tc>
        <w:tc>
          <w:tcPr>
            <w:tcW w:w="4111" w:type="dxa"/>
            <w:gridSpan w:val="2"/>
            <w:tcBorders>
              <w:top w:val="single" w:sz="8" w:space="0" w:color="auto"/>
              <w:left w:val="single" w:sz="4" w:space="0" w:color="auto"/>
              <w:bottom w:val="single" w:sz="8" w:space="0" w:color="auto"/>
              <w:right w:val="single" w:sz="4" w:space="0" w:color="auto"/>
            </w:tcBorders>
            <w:shd w:val="clear" w:color="auto" w:fill="FFFFFF"/>
          </w:tcPr>
          <w:p w:rsidR="006960CB" w:rsidRPr="00070B0C" w:rsidRDefault="006960CB" w:rsidP="004C582D">
            <w:pPr>
              <w:jc w:val="both"/>
              <w:rPr>
                <w:sz w:val="20"/>
                <w:szCs w:val="20"/>
              </w:rPr>
            </w:pPr>
            <w:r w:rsidRPr="00070B0C">
              <w:rPr>
                <w:sz w:val="20"/>
                <w:szCs w:val="20"/>
              </w:rPr>
              <w:t>definiuje główne pojęcia dotyczące ergonomii i bezpieczeństwa pracy</w:t>
            </w:r>
          </w:p>
        </w:tc>
        <w:tc>
          <w:tcPr>
            <w:tcW w:w="1134" w:type="dxa"/>
            <w:tcBorders>
              <w:top w:val="single" w:sz="8" w:space="0" w:color="auto"/>
              <w:left w:val="single" w:sz="4" w:space="0" w:color="auto"/>
              <w:bottom w:val="single" w:sz="8" w:space="0" w:color="auto"/>
              <w:right w:val="single" w:sz="4" w:space="0" w:color="auto"/>
            </w:tcBorders>
            <w:shd w:val="clear" w:color="auto" w:fill="FFFFFF"/>
          </w:tcPr>
          <w:p w:rsidR="006960CB" w:rsidRPr="00070B0C" w:rsidRDefault="006960CB" w:rsidP="004C582D">
            <w:pPr>
              <w:spacing w:before="60" w:after="60"/>
              <w:rPr>
                <w:sz w:val="20"/>
                <w:szCs w:val="20"/>
              </w:rPr>
            </w:pPr>
            <w:r w:rsidRPr="00070B0C">
              <w:rPr>
                <w:sz w:val="20"/>
                <w:szCs w:val="20"/>
              </w:rPr>
              <w:t>MI_W04</w:t>
            </w:r>
          </w:p>
        </w:tc>
        <w:tc>
          <w:tcPr>
            <w:tcW w:w="1418" w:type="dxa"/>
            <w:gridSpan w:val="2"/>
            <w:tcBorders>
              <w:top w:val="single" w:sz="8" w:space="0" w:color="auto"/>
              <w:left w:val="single" w:sz="4" w:space="0" w:color="auto"/>
              <w:bottom w:val="single" w:sz="8" w:space="0" w:color="auto"/>
              <w:right w:val="single" w:sz="4" w:space="0" w:color="auto"/>
            </w:tcBorders>
          </w:tcPr>
          <w:p w:rsidR="006960CB" w:rsidRPr="00070B0C" w:rsidRDefault="006960CB" w:rsidP="004C582D">
            <w:pPr>
              <w:spacing w:before="60" w:after="60"/>
              <w:jc w:val="center"/>
              <w:rPr>
                <w:sz w:val="20"/>
                <w:szCs w:val="20"/>
              </w:rPr>
            </w:pPr>
            <w:r w:rsidRPr="00070B0C">
              <w:rPr>
                <w:sz w:val="20"/>
                <w:szCs w:val="20"/>
              </w:rPr>
              <w:t>wykład</w:t>
            </w:r>
          </w:p>
        </w:tc>
        <w:tc>
          <w:tcPr>
            <w:tcW w:w="1383" w:type="dxa"/>
            <w:gridSpan w:val="2"/>
            <w:tcBorders>
              <w:top w:val="single" w:sz="8" w:space="0" w:color="auto"/>
              <w:left w:val="single" w:sz="4" w:space="0" w:color="auto"/>
              <w:bottom w:val="single" w:sz="8" w:space="0" w:color="auto"/>
            </w:tcBorders>
          </w:tcPr>
          <w:p w:rsidR="006960CB" w:rsidRPr="00070B0C" w:rsidRDefault="006960CB" w:rsidP="004C582D">
            <w:pPr>
              <w:spacing w:before="60" w:after="60"/>
              <w:jc w:val="center"/>
              <w:rPr>
                <w:sz w:val="20"/>
                <w:szCs w:val="20"/>
              </w:rPr>
            </w:pPr>
            <w:r w:rsidRPr="00070B0C">
              <w:rPr>
                <w:sz w:val="20"/>
                <w:szCs w:val="20"/>
              </w:rPr>
              <w:t>kolokwium</w:t>
            </w:r>
          </w:p>
        </w:tc>
      </w:tr>
      <w:tr w:rsidR="006960CB" w:rsidRPr="00070B0C" w:rsidTr="004C582D">
        <w:tc>
          <w:tcPr>
            <w:tcW w:w="1134" w:type="dxa"/>
            <w:tcBorders>
              <w:top w:val="single" w:sz="8" w:space="0" w:color="auto"/>
              <w:bottom w:val="single" w:sz="8" w:space="0" w:color="auto"/>
              <w:right w:val="single" w:sz="4" w:space="0" w:color="auto"/>
            </w:tcBorders>
            <w:shd w:val="clear" w:color="auto" w:fill="FFFFFF"/>
          </w:tcPr>
          <w:p w:rsidR="006960CB" w:rsidRPr="00070B0C" w:rsidRDefault="006960CB" w:rsidP="004C582D">
            <w:pPr>
              <w:spacing w:before="60" w:after="60"/>
              <w:rPr>
                <w:sz w:val="20"/>
                <w:szCs w:val="20"/>
              </w:rPr>
            </w:pPr>
            <w:r w:rsidRPr="00070B0C">
              <w:rPr>
                <w:sz w:val="20"/>
                <w:szCs w:val="20"/>
              </w:rPr>
              <w:t>MI.A2.K_</w:t>
            </w:r>
            <w:r w:rsidRPr="00070B0C">
              <w:rPr>
                <w:sz w:val="20"/>
                <w:szCs w:val="20"/>
              </w:rPr>
              <w:lastRenderedPageBreak/>
              <w:t>W02</w:t>
            </w:r>
          </w:p>
        </w:tc>
        <w:tc>
          <w:tcPr>
            <w:tcW w:w="4111" w:type="dxa"/>
            <w:gridSpan w:val="2"/>
            <w:tcBorders>
              <w:top w:val="single" w:sz="8" w:space="0" w:color="auto"/>
              <w:left w:val="single" w:sz="4" w:space="0" w:color="auto"/>
              <w:bottom w:val="single" w:sz="8" w:space="0" w:color="auto"/>
              <w:right w:val="single" w:sz="4" w:space="0" w:color="auto"/>
            </w:tcBorders>
            <w:shd w:val="clear" w:color="auto" w:fill="FFFFFF"/>
          </w:tcPr>
          <w:p w:rsidR="006960CB" w:rsidRPr="00070B0C" w:rsidRDefault="006960CB" w:rsidP="004C582D">
            <w:pPr>
              <w:jc w:val="both"/>
              <w:rPr>
                <w:sz w:val="20"/>
                <w:szCs w:val="20"/>
              </w:rPr>
            </w:pPr>
            <w:r w:rsidRPr="00070B0C">
              <w:rPr>
                <w:sz w:val="20"/>
                <w:szCs w:val="20"/>
              </w:rPr>
              <w:lastRenderedPageBreak/>
              <w:t xml:space="preserve">omawia podstawowe cechy materialnego </w:t>
            </w:r>
            <w:r w:rsidRPr="00070B0C">
              <w:rPr>
                <w:sz w:val="20"/>
                <w:szCs w:val="20"/>
              </w:rPr>
              <w:lastRenderedPageBreak/>
              <w:t>środowiska pracy</w:t>
            </w:r>
          </w:p>
          <w:p w:rsidR="006960CB" w:rsidRPr="00070B0C" w:rsidRDefault="006960CB" w:rsidP="004C582D">
            <w:pPr>
              <w:spacing w:line="276" w:lineRule="auto"/>
              <w:rPr>
                <w:sz w:val="20"/>
                <w:szCs w:val="20"/>
              </w:rPr>
            </w:pPr>
          </w:p>
        </w:tc>
        <w:tc>
          <w:tcPr>
            <w:tcW w:w="1134" w:type="dxa"/>
            <w:tcBorders>
              <w:top w:val="single" w:sz="8" w:space="0" w:color="auto"/>
              <w:left w:val="single" w:sz="4" w:space="0" w:color="auto"/>
              <w:bottom w:val="single" w:sz="8" w:space="0" w:color="auto"/>
              <w:right w:val="single" w:sz="4" w:space="0" w:color="auto"/>
            </w:tcBorders>
            <w:shd w:val="clear" w:color="auto" w:fill="FFFFFF"/>
          </w:tcPr>
          <w:p w:rsidR="006960CB" w:rsidRPr="00070B0C" w:rsidRDefault="006960CB" w:rsidP="004C582D">
            <w:pPr>
              <w:spacing w:before="60" w:after="60"/>
              <w:rPr>
                <w:sz w:val="20"/>
                <w:szCs w:val="20"/>
              </w:rPr>
            </w:pPr>
            <w:r w:rsidRPr="00070B0C">
              <w:rPr>
                <w:sz w:val="20"/>
                <w:szCs w:val="20"/>
              </w:rPr>
              <w:lastRenderedPageBreak/>
              <w:t>MI_W04</w:t>
            </w:r>
          </w:p>
        </w:tc>
        <w:tc>
          <w:tcPr>
            <w:tcW w:w="1418" w:type="dxa"/>
            <w:gridSpan w:val="2"/>
            <w:tcBorders>
              <w:top w:val="single" w:sz="8" w:space="0" w:color="auto"/>
              <w:left w:val="single" w:sz="4" w:space="0" w:color="auto"/>
              <w:bottom w:val="single" w:sz="8" w:space="0" w:color="auto"/>
              <w:right w:val="single" w:sz="4" w:space="0" w:color="auto"/>
            </w:tcBorders>
          </w:tcPr>
          <w:p w:rsidR="006960CB" w:rsidRPr="00070B0C" w:rsidRDefault="006960CB" w:rsidP="004C582D">
            <w:pPr>
              <w:spacing w:before="60" w:after="60"/>
              <w:jc w:val="center"/>
              <w:rPr>
                <w:sz w:val="20"/>
                <w:szCs w:val="20"/>
              </w:rPr>
            </w:pPr>
            <w:r w:rsidRPr="00070B0C">
              <w:rPr>
                <w:sz w:val="20"/>
                <w:szCs w:val="20"/>
              </w:rPr>
              <w:t>wykład</w:t>
            </w:r>
          </w:p>
        </w:tc>
        <w:tc>
          <w:tcPr>
            <w:tcW w:w="1383" w:type="dxa"/>
            <w:gridSpan w:val="2"/>
            <w:tcBorders>
              <w:top w:val="single" w:sz="8" w:space="0" w:color="auto"/>
              <w:left w:val="single" w:sz="4" w:space="0" w:color="auto"/>
              <w:bottom w:val="single" w:sz="8" w:space="0" w:color="auto"/>
            </w:tcBorders>
          </w:tcPr>
          <w:p w:rsidR="006960CB" w:rsidRPr="00070B0C" w:rsidRDefault="006960CB" w:rsidP="004C582D">
            <w:pPr>
              <w:spacing w:before="60" w:after="60"/>
              <w:jc w:val="center"/>
              <w:rPr>
                <w:sz w:val="20"/>
                <w:szCs w:val="20"/>
              </w:rPr>
            </w:pPr>
            <w:r w:rsidRPr="00070B0C">
              <w:rPr>
                <w:sz w:val="20"/>
                <w:szCs w:val="20"/>
              </w:rPr>
              <w:t>kolokwium</w:t>
            </w:r>
          </w:p>
        </w:tc>
      </w:tr>
      <w:tr w:rsidR="006960CB" w:rsidRPr="00070B0C" w:rsidTr="004C582D">
        <w:tc>
          <w:tcPr>
            <w:tcW w:w="1134" w:type="dxa"/>
            <w:tcBorders>
              <w:top w:val="single" w:sz="8" w:space="0" w:color="auto"/>
              <w:bottom w:val="single" w:sz="8" w:space="0" w:color="auto"/>
              <w:right w:val="single" w:sz="4" w:space="0" w:color="auto"/>
            </w:tcBorders>
            <w:shd w:val="clear" w:color="auto" w:fill="FFFFFF"/>
          </w:tcPr>
          <w:p w:rsidR="006960CB" w:rsidRPr="00070B0C" w:rsidRDefault="006960CB" w:rsidP="004C582D">
            <w:pPr>
              <w:spacing w:before="60" w:after="60"/>
              <w:rPr>
                <w:sz w:val="20"/>
                <w:szCs w:val="20"/>
              </w:rPr>
            </w:pPr>
            <w:r w:rsidRPr="00070B0C">
              <w:rPr>
                <w:sz w:val="20"/>
                <w:szCs w:val="20"/>
              </w:rPr>
              <w:lastRenderedPageBreak/>
              <w:t>MI.A2.K_W03</w:t>
            </w:r>
          </w:p>
        </w:tc>
        <w:tc>
          <w:tcPr>
            <w:tcW w:w="4111" w:type="dxa"/>
            <w:gridSpan w:val="2"/>
            <w:tcBorders>
              <w:top w:val="single" w:sz="8" w:space="0" w:color="auto"/>
              <w:left w:val="single" w:sz="4" w:space="0" w:color="auto"/>
              <w:bottom w:val="single" w:sz="8" w:space="0" w:color="auto"/>
              <w:right w:val="single" w:sz="4" w:space="0" w:color="auto"/>
            </w:tcBorders>
            <w:shd w:val="clear" w:color="auto" w:fill="FFFFFF"/>
          </w:tcPr>
          <w:p w:rsidR="006960CB" w:rsidRPr="00070B0C" w:rsidRDefault="006960CB" w:rsidP="004C582D">
            <w:pPr>
              <w:spacing w:line="276" w:lineRule="auto"/>
              <w:rPr>
                <w:sz w:val="20"/>
                <w:szCs w:val="20"/>
              </w:rPr>
            </w:pPr>
            <w:r w:rsidRPr="00070B0C">
              <w:rPr>
                <w:sz w:val="20"/>
                <w:szCs w:val="20"/>
              </w:rPr>
              <w:t>potrafi ocenić stanowisko pracy pod względem obowiązujących przepisów prawnych w zakresie BHP</w:t>
            </w:r>
          </w:p>
        </w:tc>
        <w:tc>
          <w:tcPr>
            <w:tcW w:w="1134" w:type="dxa"/>
            <w:tcBorders>
              <w:top w:val="single" w:sz="8" w:space="0" w:color="auto"/>
              <w:left w:val="single" w:sz="4" w:space="0" w:color="auto"/>
              <w:bottom w:val="single" w:sz="8" w:space="0" w:color="auto"/>
              <w:right w:val="single" w:sz="4" w:space="0" w:color="auto"/>
            </w:tcBorders>
            <w:shd w:val="clear" w:color="auto" w:fill="FFFFFF"/>
          </w:tcPr>
          <w:p w:rsidR="006960CB" w:rsidRPr="00070B0C" w:rsidRDefault="006960CB" w:rsidP="004C582D">
            <w:pPr>
              <w:spacing w:before="60" w:after="60"/>
              <w:rPr>
                <w:sz w:val="20"/>
                <w:szCs w:val="20"/>
              </w:rPr>
            </w:pPr>
            <w:r w:rsidRPr="00070B0C">
              <w:rPr>
                <w:sz w:val="20"/>
                <w:szCs w:val="20"/>
              </w:rPr>
              <w:t>MI_W04</w:t>
            </w:r>
          </w:p>
        </w:tc>
        <w:tc>
          <w:tcPr>
            <w:tcW w:w="1418" w:type="dxa"/>
            <w:gridSpan w:val="2"/>
            <w:tcBorders>
              <w:top w:val="single" w:sz="8" w:space="0" w:color="auto"/>
              <w:left w:val="single" w:sz="4" w:space="0" w:color="auto"/>
              <w:bottom w:val="single" w:sz="8" w:space="0" w:color="auto"/>
              <w:right w:val="single" w:sz="4" w:space="0" w:color="auto"/>
            </w:tcBorders>
          </w:tcPr>
          <w:p w:rsidR="006960CB" w:rsidRPr="00070B0C" w:rsidRDefault="006960CB" w:rsidP="004C582D">
            <w:pPr>
              <w:spacing w:before="60" w:after="60"/>
              <w:jc w:val="center"/>
              <w:rPr>
                <w:sz w:val="20"/>
                <w:szCs w:val="20"/>
              </w:rPr>
            </w:pPr>
            <w:r w:rsidRPr="00070B0C">
              <w:rPr>
                <w:sz w:val="20"/>
                <w:szCs w:val="20"/>
              </w:rPr>
              <w:t>wykład</w:t>
            </w:r>
          </w:p>
        </w:tc>
        <w:tc>
          <w:tcPr>
            <w:tcW w:w="1383" w:type="dxa"/>
            <w:gridSpan w:val="2"/>
            <w:tcBorders>
              <w:top w:val="single" w:sz="8" w:space="0" w:color="auto"/>
              <w:left w:val="single" w:sz="4" w:space="0" w:color="auto"/>
              <w:bottom w:val="single" w:sz="8" w:space="0" w:color="auto"/>
            </w:tcBorders>
          </w:tcPr>
          <w:p w:rsidR="006960CB" w:rsidRPr="00070B0C" w:rsidRDefault="006960CB" w:rsidP="004C582D">
            <w:pPr>
              <w:spacing w:line="276" w:lineRule="auto"/>
              <w:jc w:val="center"/>
              <w:rPr>
                <w:sz w:val="20"/>
                <w:szCs w:val="20"/>
              </w:rPr>
            </w:pPr>
            <w:r w:rsidRPr="00070B0C">
              <w:rPr>
                <w:sz w:val="20"/>
                <w:szCs w:val="20"/>
              </w:rPr>
              <w:t>kolokwium</w:t>
            </w:r>
          </w:p>
        </w:tc>
      </w:tr>
      <w:tr w:rsidR="006960CB" w:rsidRPr="00070B0C" w:rsidTr="004C582D">
        <w:tc>
          <w:tcPr>
            <w:tcW w:w="1134" w:type="dxa"/>
            <w:tcBorders>
              <w:top w:val="single" w:sz="8" w:space="0" w:color="auto"/>
              <w:bottom w:val="single" w:sz="8" w:space="0" w:color="auto"/>
              <w:right w:val="single" w:sz="4" w:space="0" w:color="auto"/>
            </w:tcBorders>
            <w:shd w:val="clear" w:color="auto" w:fill="FFFFFF"/>
          </w:tcPr>
          <w:p w:rsidR="006960CB" w:rsidRPr="00070B0C" w:rsidRDefault="006960CB" w:rsidP="004C582D">
            <w:pPr>
              <w:spacing w:before="60" w:after="60"/>
              <w:rPr>
                <w:sz w:val="20"/>
                <w:szCs w:val="20"/>
              </w:rPr>
            </w:pPr>
            <w:r w:rsidRPr="00070B0C">
              <w:rPr>
                <w:sz w:val="20"/>
                <w:szCs w:val="20"/>
              </w:rPr>
              <w:t>MI.A2.K_U01</w:t>
            </w:r>
          </w:p>
        </w:tc>
        <w:tc>
          <w:tcPr>
            <w:tcW w:w="4111" w:type="dxa"/>
            <w:gridSpan w:val="2"/>
            <w:tcBorders>
              <w:top w:val="single" w:sz="8" w:space="0" w:color="auto"/>
              <w:left w:val="single" w:sz="4" w:space="0" w:color="auto"/>
              <w:bottom w:val="single" w:sz="8" w:space="0" w:color="auto"/>
              <w:right w:val="single" w:sz="4" w:space="0" w:color="auto"/>
            </w:tcBorders>
            <w:shd w:val="clear" w:color="auto" w:fill="FFFFFF"/>
          </w:tcPr>
          <w:p w:rsidR="006960CB" w:rsidRPr="00070B0C" w:rsidRDefault="006960CB" w:rsidP="004C582D">
            <w:pPr>
              <w:spacing w:line="276" w:lineRule="auto"/>
              <w:rPr>
                <w:sz w:val="20"/>
                <w:szCs w:val="20"/>
              </w:rPr>
            </w:pPr>
            <w:r w:rsidRPr="00070B0C">
              <w:rPr>
                <w:sz w:val="20"/>
                <w:szCs w:val="20"/>
              </w:rPr>
              <w:t>dokonuje oceny ryzyka zawodowego wybranego zawodu</w:t>
            </w:r>
          </w:p>
        </w:tc>
        <w:tc>
          <w:tcPr>
            <w:tcW w:w="1134" w:type="dxa"/>
            <w:tcBorders>
              <w:top w:val="single" w:sz="8" w:space="0" w:color="auto"/>
              <w:left w:val="single" w:sz="4" w:space="0" w:color="auto"/>
              <w:bottom w:val="single" w:sz="8" w:space="0" w:color="auto"/>
              <w:right w:val="single" w:sz="4" w:space="0" w:color="auto"/>
            </w:tcBorders>
            <w:shd w:val="clear" w:color="auto" w:fill="FFFFFF"/>
          </w:tcPr>
          <w:p w:rsidR="006960CB" w:rsidRPr="00070B0C" w:rsidRDefault="006960CB" w:rsidP="004C582D">
            <w:pPr>
              <w:spacing w:before="60" w:after="60"/>
              <w:rPr>
                <w:sz w:val="20"/>
                <w:szCs w:val="20"/>
              </w:rPr>
            </w:pPr>
            <w:r w:rsidRPr="00070B0C">
              <w:rPr>
                <w:sz w:val="20"/>
                <w:szCs w:val="20"/>
              </w:rPr>
              <w:t xml:space="preserve">MI_U01 </w:t>
            </w:r>
          </w:p>
        </w:tc>
        <w:tc>
          <w:tcPr>
            <w:tcW w:w="1418" w:type="dxa"/>
            <w:gridSpan w:val="2"/>
            <w:tcBorders>
              <w:top w:val="single" w:sz="8" w:space="0" w:color="auto"/>
              <w:left w:val="single" w:sz="4" w:space="0" w:color="auto"/>
              <w:bottom w:val="single" w:sz="8" w:space="0" w:color="auto"/>
              <w:right w:val="single" w:sz="4" w:space="0" w:color="auto"/>
            </w:tcBorders>
          </w:tcPr>
          <w:p w:rsidR="006960CB" w:rsidRPr="00070B0C" w:rsidRDefault="006960CB" w:rsidP="004C582D">
            <w:pPr>
              <w:spacing w:before="60" w:after="60"/>
              <w:jc w:val="center"/>
              <w:rPr>
                <w:sz w:val="20"/>
                <w:szCs w:val="20"/>
              </w:rPr>
            </w:pPr>
            <w:r w:rsidRPr="00070B0C">
              <w:rPr>
                <w:sz w:val="20"/>
                <w:szCs w:val="20"/>
              </w:rPr>
              <w:t>wykład</w:t>
            </w:r>
          </w:p>
        </w:tc>
        <w:tc>
          <w:tcPr>
            <w:tcW w:w="1383" w:type="dxa"/>
            <w:gridSpan w:val="2"/>
            <w:tcBorders>
              <w:top w:val="single" w:sz="8" w:space="0" w:color="auto"/>
              <w:left w:val="single" w:sz="4" w:space="0" w:color="auto"/>
              <w:bottom w:val="single" w:sz="8" w:space="0" w:color="auto"/>
            </w:tcBorders>
          </w:tcPr>
          <w:p w:rsidR="006960CB" w:rsidRPr="00070B0C" w:rsidRDefault="006960CB" w:rsidP="004C582D">
            <w:pPr>
              <w:spacing w:line="276" w:lineRule="auto"/>
              <w:jc w:val="center"/>
              <w:rPr>
                <w:sz w:val="20"/>
                <w:szCs w:val="20"/>
              </w:rPr>
            </w:pPr>
            <w:r w:rsidRPr="00070B0C">
              <w:rPr>
                <w:sz w:val="20"/>
                <w:szCs w:val="20"/>
              </w:rPr>
              <w:t>kolokwium</w:t>
            </w:r>
          </w:p>
        </w:tc>
      </w:tr>
      <w:tr w:rsidR="006960CB" w:rsidRPr="00070B0C" w:rsidTr="004C582D">
        <w:tc>
          <w:tcPr>
            <w:tcW w:w="1134" w:type="dxa"/>
            <w:tcBorders>
              <w:top w:val="single" w:sz="8" w:space="0" w:color="auto"/>
              <w:bottom w:val="single" w:sz="8" w:space="0" w:color="auto"/>
              <w:right w:val="single" w:sz="4" w:space="0" w:color="auto"/>
            </w:tcBorders>
            <w:shd w:val="clear" w:color="auto" w:fill="FFFFFF"/>
          </w:tcPr>
          <w:p w:rsidR="006960CB" w:rsidRPr="00070B0C" w:rsidRDefault="006960CB" w:rsidP="004C582D">
            <w:pPr>
              <w:spacing w:before="60" w:after="60"/>
              <w:rPr>
                <w:sz w:val="20"/>
                <w:szCs w:val="20"/>
              </w:rPr>
            </w:pPr>
            <w:r w:rsidRPr="00070B0C">
              <w:rPr>
                <w:sz w:val="20"/>
                <w:szCs w:val="20"/>
              </w:rPr>
              <w:t>MI.A2.K_K11</w:t>
            </w:r>
          </w:p>
        </w:tc>
        <w:tc>
          <w:tcPr>
            <w:tcW w:w="4111" w:type="dxa"/>
            <w:gridSpan w:val="2"/>
            <w:tcBorders>
              <w:top w:val="single" w:sz="8" w:space="0" w:color="auto"/>
              <w:left w:val="single" w:sz="4" w:space="0" w:color="auto"/>
              <w:bottom w:val="single" w:sz="8" w:space="0" w:color="auto"/>
              <w:right w:val="single" w:sz="4" w:space="0" w:color="auto"/>
            </w:tcBorders>
            <w:shd w:val="clear" w:color="auto" w:fill="FFFFFF"/>
          </w:tcPr>
          <w:p w:rsidR="006960CB" w:rsidRPr="00070B0C" w:rsidRDefault="006960CB" w:rsidP="004C582D">
            <w:pPr>
              <w:pStyle w:val="Default"/>
              <w:spacing w:line="276" w:lineRule="auto"/>
              <w:jc w:val="both"/>
              <w:rPr>
                <w:sz w:val="20"/>
                <w:szCs w:val="20"/>
              </w:rPr>
            </w:pPr>
            <w:r w:rsidRPr="00070B0C">
              <w:rPr>
                <w:sz w:val="20"/>
                <w:szCs w:val="20"/>
              </w:rPr>
              <w:t>rozumie ważność pozatechnicznych aspektów i skutków działalności zawodowej i odpowiedzialności za podejmowane decyzje</w:t>
            </w:r>
          </w:p>
        </w:tc>
        <w:tc>
          <w:tcPr>
            <w:tcW w:w="1134" w:type="dxa"/>
            <w:tcBorders>
              <w:top w:val="single" w:sz="8" w:space="0" w:color="auto"/>
              <w:left w:val="single" w:sz="4" w:space="0" w:color="auto"/>
              <w:bottom w:val="single" w:sz="8" w:space="0" w:color="auto"/>
              <w:right w:val="single" w:sz="4" w:space="0" w:color="auto"/>
            </w:tcBorders>
            <w:shd w:val="clear" w:color="auto" w:fill="FFFFFF"/>
          </w:tcPr>
          <w:p w:rsidR="006960CB" w:rsidRPr="00070B0C" w:rsidRDefault="006960CB" w:rsidP="004C582D">
            <w:pPr>
              <w:spacing w:before="60" w:after="60"/>
              <w:rPr>
                <w:sz w:val="20"/>
                <w:szCs w:val="20"/>
              </w:rPr>
            </w:pPr>
            <w:r w:rsidRPr="00070B0C">
              <w:rPr>
                <w:sz w:val="20"/>
                <w:szCs w:val="20"/>
              </w:rPr>
              <w:t>MI_K01</w:t>
            </w:r>
          </w:p>
        </w:tc>
        <w:tc>
          <w:tcPr>
            <w:tcW w:w="1418" w:type="dxa"/>
            <w:gridSpan w:val="2"/>
            <w:tcBorders>
              <w:top w:val="single" w:sz="8" w:space="0" w:color="auto"/>
              <w:left w:val="single" w:sz="4" w:space="0" w:color="auto"/>
              <w:bottom w:val="single" w:sz="8" w:space="0" w:color="auto"/>
              <w:right w:val="single" w:sz="4" w:space="0" w:color="auto"/>
            </w:tcBorders>
          </w:tcPr>
          <w:p w:rsidR="006960CB" w:rsidRPr="00070B0C" w:rsidRDefault="006960CB" w:rsidP="004C582D">
            <w:pPr>
              <w:spacing w:before="60" w:after="60"/>
              <w:jc w:val="center"/>
              <w:rPr>
                <w:sz w:val="20"/>
                <w:szCs w:val="20"/>
              </w:rPr>
            </w:pPr>
            <w:r w:rsidRPr="00070B0C">
              <w:rPr>
                <w:sz w:val="20"/>
                <w:szCs w:val="20"/>
              </w:rPr>
              <w:t>wykład</w:t>
            </w:r>
          </w:p>
        </w:tc>
        <w:tc>
          <w:tcPr>
            <w:tcW w:w="1383" w:type="dxa"/>
            <w:gridSpan w:val="2"/>
            <w:tcBorders>
              <w:top w:val="single" w:sz="8" w:space="0" w:color="auto"/>
              <w:left w:val="single" w:sz="4" w:space="0" w:color="auto"/>
              <w:bottom w:val="single" w:sz="8" w:space="0" w:color="auto"/>
            </w:tcBorders>
          </w:tcPr>
          <w:p w:rsidR="006960CB" w:rsidRPr="00070B0C" w:rsidRDefault="006960CB" w:rsidP="004C582D">
            <w:pPr>
              <w:spacing w:before="60" w:after="60"/>
              <w:jc w:val="center"/>
              <w:rPr>
                <w:sz w:val="20"/>
                <w:szCs w:val="20"/>
              </w:rPr>
            </w:pPr>
            <w:r w:rsidRPr="00070B0C">
              <w:rPr>
                <w:sz w:val="20"/>
                <w:szCs w:val="20"/>
              </w:rPr>
              <w:t>dyskusja</w:t>
            </w:r>
          </w:p>
        </w:tc>
      </w:tr>
      <w:tr w:rsidR="006960CB" w:rsidRPr="00070B0C" w:rsidTr="004C582D">
        <w:tc>
          <w:tcPr>
            <w:tcW w:w="9180" w:type="dxa"/>
            <w:gridSpan w:val="8"/>
            <w:shd w:val="clear" w:color="auto" w:fill="D9D9D9"/>
          </w:tcPr>
          <w:p w:rsidR="006960CB" w:rsidRPr="00070B0C" w:rsidRDefault="006960CB" w:rsidP="004C582D">
            <w:pPr>
              <w:spacing w:before="60" w:after="60"/>
              <w:jc w:val="center"/>
              <w:rPr>
                <w:b/>
                <w:sz w:val="20"/>
                <w:szCs w:val="20"/>
              </w:rPr>
            </w:pPr>
            <w:r w:rsidRPr="00070B0C">
              <w:rPr>
                <w:b/>
                <w:sz w:val="20"/>
                <w:szCs w:val="20"/>
              </w:rPr>
              <w:t>Nakład pracy studenta (bilans punktów ECTS)</w:t>
            </w:r>
          </w:p>
        </w:tc>
      </w:tr>
      <w:tr w:rsidR="006960CB" w:rsidRPr="00070B0C" w:rsidTr="004C582D">
        <w:trPr>
          <w:trHeight w:val="1495"/>
        </w:trPr>
        <w:tc>
          <w:tcPr>
            <w:tcW w:w="2977" w:type="dxa"/>
            <w:gridSpan w:val="2"/>
            <w:tcBorders>
              <w:right w:val="nil"/>
            </w:tcBorders>
            <w:shd w:val="clear" w:color="auto" w:fill="D9D9D9"/>
          </w:tcPr>
          <w:p w:rsidR="006960CB" w:rsidRPr="00070B0C" w:rsidRDefault="006960CB" w:rsidP="004C582D">
            <w:pPr>
              <w:spacing w:before="60" w:after="60"/>
              <w:rPr>
                <w:b/>
                <w:bCs/>
                <w:color w:val="FF0000"/>
                <w:sz w:val="20"/>
                <w:szCs w:val="20"/>
              </w:rPr>
            </w:pPr>
            <w:r w:rsidRPr="00070B0C">
              <w:rPr>
                <w:b/>
                <w:sz w:val="20"/>
                <w:szCs w:val="20"/>
              </w:rPr>
              <w:t>Całkowita liczba punktów ECTS: (A + B)</w:t>
            </w:r>
            <w:r w:rsidRPr="00070B0C">
              <w:rPr>
                <w:b/>
                <w:i/>
                <w:sz w:val="20"/>
                <w:szCs w:val="20"/>
              </w:rPr>
              <w:t xml:space="preserve">   </w:t>
            </w:r>
          </w:p>
        </w:tc>
        <w:tc>
          <w:tcPr>
            <w:tcW w:w="4679" w:type="dxa"/>
            <w:gridSpan w:val="3"/>
            <w:tcBorders>
              <w:left w:val="nil"/>
            </w:tcBorders>
          </w:tcPr>
          <w:p w:rsidR="006960CB" w:rsidRPr="00070B0C" w:rsidRDefault="006960CB" w:rsidP="004C582D">
            <w:pPr>
              <w:rPr>
                <w:b/>
                <w:sz w:val="20"/>
                <w:szCs w:val="20"/>
              </w:rPr>
            </w:pPr>
            <w:r w:rsidRPr="00070B0C">
              <w:rPr>
                <w:b/>
                <w:sz w:val="20"/>
                <w:szCs w:val="20"/>
              </w:rPr>
              <w:t>1</w:t>
            </w:r>
          </w:p>
        </w:tc>
        <w:tc>
          <w:tcPr>
            <w:tcW w:w="788" w:type="dxa"/>
            <w:gridSpan w:val="2"/>
            <w:tcBorders>
              <w:left w:val="nil"/>
            </w:tcBorders>
            <w:textDirection w:val="btLr"/>
          </w:tcPr>
          <w:p w:rsidR="006960CB" w:rsidRPr="00070B0C" w:rsidRDefault="006960CB" w:rsidP="004C582D">
            <w:pPr>
              <w:spacing w:before="60" w:after="60"/>
              <w:ind w:left="113" w:right="113"/>
              <w:rPr>
                <w:sz w:val="20"/>
                <w:szCs w:val="20"/>
              </w:rPr>
            </w:pPr>
            <w:r w:rsidRPr="00070B0C">
              <w:rPr>
                <w:sz w:val="20"/>
                <w:szCs w:val="20"/>
              </w:rPr>
              <w:t>Stacjonarne</w:t>
            </w:r>
          </w:p>
        </w:tc>
        <w:tc>
          <w:tcPr>
            <w:tcW w:w="736" w:type="dxa"/>
            <w:tcBorders>
              <w:left w:val="nil"/>
            </w:tcBorders>
            <w:textDirection w:val="btLr"/>
          </w:tcPr>
          <w:p w:rsidR="006960CB" w:rsidRPr="00070B0C" w:rsidRDefault="006960CB" w:rsidP="004C582D">
            <w:pPr>
              <w:spacing w:before="60" w:after="60"/>
              <w:ind w:left="113" w:right="113"/>
              <w:rPr>
                <w:sz w:val="20"/>
                <w:szCs w:val="20"/>
              </w:rPr>
            </w:pPr>
            <w:r w:rsidRPr="00070B0C">
              <w:rPr>
                <w:sz w:val="20"/>
                <w:szCs w:val="20"/>
              </w:rPr>
              <w:t>Niestacjonarne</w:t>
            </w:r>
          </w:p>
        </w:tc>
      </w:tr>
      <w:tr w:rsidR="006960CB" w:rsidRPr="00070B0C" w:rsidTr="004C582D">
        <w:tc>
          <w:tcPr>
            <w:tcW w:w="2977" w:type="dxa"/>
            <w:gridSpan w:val="2"/>
            <w:tcBorders>
              <w:right w:val="nil"/>
            </w:tcBorders>
            <w:shd w:val="clear" w:color="auto" w:fill="D9D9D9"/>
          </w:tcPr>
          <w:p w:rsidR="006960CB" w:rsidRPr="00070B0C" w:rsidRDefault="006960CB" w:rsidP="004C582D">
            <w:pPr>
              <w:autoSpaceDE w:val="0"/>
              <w:autoSpaceDN w:val="0"/>
              <w:adjustRightInd w:val="0"/>
              <w:rPr>
                <w:b/>
                <w:sz w:val="20"/>
                <w:szCs w:val="20"/>
              </w:rPr>
            </w:pPr>
            <w:r w:rsidRPr="00070B0C">
              <w:rPr>
                <w:b/>
                <w:sz w:val="20"/>
                <w:szCs w:val="20"/>
              </w:rPr>
              <w:t xml:space="preserve">A. Liczba godzin </w:t>
            </w:r>
            <w:r w:rsidRPr="00070B0C">
              <w:rPr>
                <w:b/>
                <w:sz w:val="20"/>
                <w:szCs w:val="20"/>
                <w:lang w:eastAsia="pl-PL"/>
              </w:rPr>
              <w:t>kontaktowych</w:t>
            </w:r>
            <w:r w:rsidRPr="00070B0C">
              <w:rPr>
                <w:b/>
                <w:sz w:val="20"/>
                <w:szCs w:val="20"/>
              </w:rPr>
              <w:t xml:space="preserve"> z podziałem na formy zajęć oraz liczba punktów ECTS uzyskanych w ramach tych zajęć:</w:t>
            </w:r>
          </w:p>
        </w:tc>
        <w:tc>
          <w:tcPr>
            <w:tcW w:w="4679" w:type="dxa"/>
            <w:gridSpan w:val="3"/>
            <w:tcBorders>
              <w:left w:val="nil"/>
            </w:tcBorders>
          </w:tcPr>
          <w:p w:rsidR="006960CB" w:rsidRPr="00070B0C" w:rsidRDefault="006960CB" w:rsidP="004C582D">
            <w:pPr>
              <w:rPr>
                <w:sz w:val="20"/>
                <w:szCs w:val="20"/>
              </w:rPr>
            </w:pPr>
            <w:r w:rsidRPr="00070B0C">
              <w:rPr>
                <w:sz w:val="20"/>
                <w:szCs w:val="20"/>
              </w:rPr>
              <w:t>wykład</w:t>
            </w:r>
          </w:p>
          <w:p w:rsidR="006960CB" w:rsidRPr="00070B0C" w:rsidRDefault="006960CB" w:rsidP="004C582D">
            <w:pPr>
              <w:rPr>
                <w:sz w:val="20"/>
                <w:szCs w:val="20"/>
              </w:rPr>
            </w:pPr>
          </w:p>
          <w:p w:rsidR="006960CB" w:rsidRPr="00070B0C" w:rsidRDefault="006960CB" w:rsidP="004C582D">
            <w:pPr>
              <w:rPr>
                <w:b/>
                <w:sz w:val="20"/>
                <w:szCs w:val="20"/>
              </w:rPr>
            </w:pPr>
          </w:p>
          <w:p w:rsidR="006960CB" w:rsidRPr="00070B0C" w:rsidRDefault="006960CB" w:rsidP="004C582D">
            <w:pPr>
              <w:rPr>
                <w:b/>
                <w:sz w:val="20"/>
                <w:szCs w:val="20"/>
              </w:rPr>
            </w:pPr>
            <w:r w:rsidRPr="00070B0C">
              <w:rPr>
                <w:b/>
                <w:sz w:val="20"/>
                <w:szCs w:val="20"/>
              </w:rPr>
              <w:t>w sumie:</w:t>
            </w:r>
          </w:p>
          <w:p w:rsidR="006960CB" w:rsidRPr="00070B0C" w:rsidRDefault="006960CB" w:rsidP="004C582D">
            <w:pPr>
              <w:rPr>
                <w:sz w:val="20"/>
                <w:szCs w:val="20"/>
              </w:rPr>
            </w:pPr>
            <w:r w:rsidRPr="00070B0C">
              <w:rPr>
                <w:sz w:val="20"/>
                <w:szCs w:val="20"/>
              </w:rPr>
              <w:t>ECTS</w:t>
            </w:r>
          </w:p>
        </w:tc>
        <w:tc>
          <w:tcPr>
            <w:tcW w:w="788" w:type="dxa"/>
            <w:gridSpan w:val="2"/>
            <w:tcBorders>
              <w:left w:val="nil"/>
            </w:tcBorders>
          </w:tcPr>
          <w:p w:rsidR="006960CB" w:rsidRPr="00070B0C" w:rsidRDefault="006960CB" w:rsidP="004C582D">
            <w:pPr>
              <w:rPr>
                <w:sz w:val="20"/>
                <w:szCs w:val="20"/>
              </w:rPr>
            </w:pPr>
            <w:r w:rsidRPr="00070B0C">
              <w:rPr>
                <w:sz w:val="20"/>
                <w:szCs w:val="20"/>
              </w:rPr>
              <w:t>15</w:t>
            </w:r>
          </w:p>
          <w:p w:rsidR="006960CB" w:rsidRPr="00070B0C" w:rsidRDefault="006960CB" w:rsidP="004C582D">
            <w:pPr>
              <w:rPr>
                <w:sz w:val="20"/>
                <w:szCs w:val="20"/>
              </w:rPr>
            </w:pPr>
          </w:p>
          <w:p w:rsidR="006960CB" w:rsidRPr="00070B0C" w:rsidRDefault="006960CB" w:rsidP="004C582D">
            <w:pPr>
              <w:rPr>
                <w:sz w:val="20"/>
                <w:szCs w:val="20"/>
              </w:rPr>
            </w:pPr>
          </w:p>
          <w:p w:rsidR="006960CB" w:rsidRPr="00070B0C" w:rsidRDefault="006960CB" w:rsidP="004C582D">
            <w:pPr>
              <w:rPr>
                <w:sz w:val="20"/>
                <w:szCs w:val="20"/>
              </w:rPr>
            </w:pPr>
            <w:r w:rsidRPr="00070B0C">
              <w:rPr>
                <w:sz w:val="20"/>
                <w:szCs w:val="20"/>
              </w:rPr>
              <w:t>15</w:t>
            </w:r>
          </w:p>
          <w:p w:rsidR="006960CB" w:rsidRPr="00070B0C" w:rsidRDefault="006960CB" w:rsidP="004C582D">
            <w:pPr>
              <w:rPr>
                <w:sz w:val="20"/>
                <w:szCs w:val="20"/>
              </w:rPr>
            </w:pPr>
            <w:r w:rsidRPr="00070B0C">
              <w:rPr>
                <w:sz w:val="20"/>
                <w:szCs w:val="20"/>
              </w:rPr>
              <w:t>0,6</w:t>
            </w:r>
          </w:p>
        </w:tc>
        <w:tc>
          <w:tcPr>
            <w:tcW w:w="736" w:type="dxa"/>
            <w:tcBorders>
              <w:left w:val="nil"/>
            </w:tcBorders>
          </w:tcPr>
          <w:p w:rsidR="006960CB" w:rsidRPr="00070B0C" w:rsidRDefault="006960CB" w:rsidP="004C582D">
            <w:pPr>
              <w:rPr>
                <w:sz w:val="20"/>
                <w:szCs w:val="20"/>
              </w:rPr>
            </w:pPr>
          </w:p>
        </w:tc>
      </w:tr>
      <w:tr w:rsidR="006960CB" w:rsidRPr="00070B0C" w:rsidTr="004C582D">
        <w:tc>
          <w:tcPr>
            <w:tcW w:w="2977" w:type="dxa"/>
            <w:gridSpan w:val="2"/>
            <w:tcBorders>
              <w:right w:val="nil"/>
            </w:tcBorders>
            <w:shd w:val="clear" w:color="auto" w:fill="D9D9D9"/>
          </w:tcPr>
          <w:p w:rsidR="006960CB" w:rsidRPr="00070B0C" w:rsidRDefault="006960CB" w:rsidP="004C582D">
            <w:pPr>
              <w:spacing w:before="60" w:after="60"/>
              <w:rPr>
                <w:b/>
                <w:bCs/>
                <w:color w:val="FF0000"/>
                <w:sz w:val="20"/>
                <w:szCs w:val="20"/>
              </w:rPr>
            </w:pPr>
            <w:r w:rsidRPr="00070B0C">
              <w:rPr>
                <w:b/>
                <w:sz w:val="20"/>
                <w:szCs w:val="20"/>
              </w:rPr>
              <w:t>B. Formy aktywności studenta w ramach samokształcenia wraz z planowaną liczbą godzin na każdą formę i liczbą punktów ECTS:</w:t>
            </w:r>
          </w:p>
        </w:tc>
        <w:tc>
          <w:tcPr>
            <w:tcW w:w="4679" w:type="dxa"/>
            <w:gridSpan w:val="3"/>
            <w:tcBorders>
              <w:left w:val="nil"/>
            </w:tcBorders>
          </w:tcPr>
          <w:p w:rsidR="006960CB" w:rsidRPr="00070B0C" w:rsidRDefault="006960CB" w:rsidP="004C582D">
            <w:pPr>
              <w:rPr>
                <w:sz w:val="20"/>
                <w:szCs w:val="20"/>
              </w:rPr>
            </w:pPr>
            <w:r w:rsidRPr="00070B0C">
              <w:rPr>
                <w:sz w:val="20"/>
                <w:szCs w:val="20"/>
              </w:rPr>
              <w:t>wykonanie oceny ryzyka zawodowego</w:t>
            </w:r>
          </w:p>
          <w:p w:rsidR="006960CB" w:rsidRPr="00070B0C" w:rsidRDefault="006960CB" w:rsidP="004C582D">
            <w:pPr>
              <w:rPr>
                <w:sz w:val="20"/>
                <w:szCs w:val="20"/>
              </w:rPr>
            </w:pPr>
            <w:r w:rsidRPr="00070B0C">
              <w:rPr>
                <w:sz w:val="20"/>
                <w:szCs w:val="20"/>
              </w:rPr>
              <w:t>przygotowanie do kolokwium</w:t>
            </w:r>
          </w:p>
          <w:p w:rsidR="006960CB" w:rsidRPr="00070B0C" w:rsidRDefault="006960CB" w:rsidP="004C582D">
            <w:pPr>
              <w:rPr>
                <w:b/>
                <w:sz w:val="20"/>
                <w:szCs w:val="20"/>
              </w:rPr>
            </w:pPr>
          </w:p>
          <w:p w:rsidR="006960CB" w:rsidRPr="00070B0C" w:rsidRDefault="006960CB" w:rsidP="004C582D">
            <w:pPr>
              <w:rPr>
                <w:b/>
                <w:sz w:val="20"/>
                <w:szCs w:val="20"/>
              </w:rPr>
            </w:pPr>
          </w:p>
          <w:p w:rsidR="006960CB" w:rsidRPr="00070B0C" w:rsidRDefault="006960CB" w:rsidP="004C582D">
            <w:pPr>
              <w:rPr>
                <w:b/>
                <w:sz w:val="20"/>
                <w:szCs w:val="20"/>
              </w:rPr>
            </w:pPr>
            <w:r w:rsidRPr="00070B0C">
              <w:rPr>
                <w:b/>
                <w:sz w:val="20"/>
                <w:szCs w:val="20"/>
              </w:rPr>
              <w:t>w sumie:</w:t>
            </w:r>
          </w:p>
          <w:p w:rsidR="006960CB" w:rsidRPr="00070B0C" w:rsidRDefault="006960CB" w:rsidP="004C582D">
            <w:pPr>
              <w:rPr>
                <w:sz w:val="20"/>
                <w:szCs w:val="20"/>
              </w:rPr>
            </w:pPr>
            <w:r w:rsidRPr="00070B0C">
              <w:rPr>
                <w:sz w:val="20"/>
                <w:szCs w:val="20"/>
              </w:rPr>
              <w:t>ECTS</w:t>
            </w:r>
          </w:p>
        </w:tc>
        <w:tc>
          <w:tcPr>
            <w:tcW w:w="788" w:type="dxa"/>
            <w:gridSpan w:val="2"/>
            <w:tcBorders>
              <w:left w:val="nil"/>
            </w:tcBorders>
          </w:tcPr>
          <w:p w:rsidR="006960CB" w:rsidRPr="00070B0C" w:rsidRDefault="006960CB" w:rsidP="004C582D">
            <w:pPr>
              <w:rPr>
                <w:sz w:val="20"/>
                <w:szCs w:val="20"/>
              </w:rPr>
            </w:pPr>
            <w:r w:rsidRPr="00070B0C">
              <w:rPr>
                <w:sz w:val="20"/>
                <w:szCs w:val="20"/>
              </w:rPr>
              <w:t>5</w:t>
            </w:r>
          </w:p>
          <w:p w:rsidR="006960CB" w:rsidRPr="00070B0C" w:rsidRDefault="006960CB" w:rsidP="004C582D">
            <w:pPr>
              <w:rPr>
                <w:sz w:val="20"/>
                <w:szCs w:val="20"/>
              </w:rPr>
            </w:pPr>
            <w:r w:rsidRPr="00070B0C">
              <w:rPr>
                <w:sz w:val="20"/>
                <w:szCs w:val="20"/>
              </w:rPr>
              <w:t>5</w:t>
            </w:r>
          </w:p>
          <w:p w:rsidR="006960CB" w:rsidRPr="00070B0C" w:rsidRDefault="006960CB" w:rsidP="004C582D">
            <w:pPr>
              <w:rPr>
                <w:sz w:val="20"/>
                <w:szCs w:val="20"/>
              </w:rPr>
            </w:pPr>
          </w:p>
          <w:p w:rsidR="006960CB" w:rsidRPr="00070B0C" w:rsidRDefault="006960CB" w:rsidP="004C582D">
            <w:pPr>
              <w:rPr>
                <w:sz w:val="20"/>
                <w:szCs w:val="20"/>
              </w:rPr>
            </w:pPr>
          </w:p>
          <w:p w:rsidR="006960CB" w:rsidRPr="00070B0C" w:rsidRDefault="006960CB" w:rsidP="004C582D">
            <w:pPr>
              <w:rPr>
                <w:sz w:val="20"/>
                <w:szCs w:val="20"/>
              </w:rPr>
            </w:pPr>
            <w:r w:rsidRPr="00070B0C">
              <w:rPr>
                <w:sz w:val="20"/>
                <w:szCs w:val="20"/>
              </w:rPr>
              <w:t>10</w:t>
            </w:r>
          </w:p>
          <w:p w:rsidR="006960CB" w:rsidRPr="00070B0C" w:rsidRDefault="006960CB" w:rsidP="004C582D">
            <w:pPr>
              <w:rPr>
                <w:sz w:val="20"/>
                <w:szCs w:val="20"/>
              </w:rPr>
            </w:pPr>
            <w:r w:rsidRPr="00070B0C">
              <w:rPr>
                <w:sz w:val="20"/>
                <w:szCs w:val="20"/>
              </w:rPr>
              <w:t>0,4</w:t>
            </w:r>
          </w:p>
        </w:tc>
        <w:tc>
          <w:tcPr>
            <w:tcW w:w="736" w:type="dxa"/>
            <w:tcBorders>
              <w:left w:val="nil"/>
            </w:tcBorders>
          </w:tcPr>
          <w:p w:rsidR="006960CB" w:rsidRPr="00070B0C" w:rsidRDefault="006960CB" w:rsidP="004C582D">
            <w:pPr>
              <w:rPr>
                <w:sz w:val="20"/>
                <w:szCs w:val="20"/>
              </w:rPr>
            </w:pPr>
          </w:p>
        </w:tc>
      </w:tr>
      <w:tr w:rsidR="006960CB" w:rsidRPr="00070B0C" w:rsidTr="004C582D">
        <w:tc>
          <w:tcPr>
            <w:tcW w:w="2977" w:type="dxa"/>
            <w:gridSpan w:val="2"/>
            <w:tcBorders>
              <w:right w:val="nil"/>
            </w:tcBorders>
            <w:shd w:val="clear" w:color="auto" w:fill="D9D9D9"/>
          </w:tcPr>
          <w:p w:rsidR="006960CB" w:rsidRPr="00070B0C" w:rsidRDefault="006960CB" w:rsidP="004C582D">
            <w:pPr>
              <w:spacing w:before="60" w:after="60"/>
              <w:rPr>
                <w:b/>
                <w:bCs/>
                <w:color w:val="FF0000"/>
                <w:sz w:val="20"/>
                <w:szCs w:val="20"/>
              </w:rPr>
            </w:pPr>
            <w:r w:rsidRPr="00070B0C">
              <w:rPr>
                <w:b/>
                <w:sz w:val="20"/>
                <w:szCs w:val="20"/>
              </w:rPr>
              <w:t xml:space="preserve">C. Liczba godzin </w:t>
            </w:r>
            <w:r w:rsidRPr="00070B0C">
              <w:rPr>
                <w:b/>
                <w:sz w:val="20"/>
                <w:szCs w:val="20"/>
                <w:lang w:eastAsia="pl-PL"/>
              </w:rPr>
              <w:t xml:space="preserve">zajęć kształtujących umiejętności praktyczne </w:t>
            </w:r>
            <w:r w:rsidRPr="00070B0C">
              <w:rPr>
                <w:b/>
                <w:sz w:val="20"/>
                <w:szCs w:val="20"/>
              </w:rPr>
              <w:t>w ramach przedmiotu oraz związana z tym liczba punktów ECTS:</w:t>
            </w:r>
          </w:p>
        </w:tc>
        <w:tc>
          <w:tcPr>
            <w:tcW w:w="4679" w:type="dxa"/>
            <w:gridSpan w:val="3"/>
            <w:tcBorders>
              <w:left w:val="nil"/>
            </w:tcBorders>
          </w:tcPr>
          <w:p w:rsidR="006960CB" w:rsidRPr="00070B0C" w:rsidRDefault="006960CB" w:rsidP="004C582D">
            <w:pPr>
              <w:rPr>
                <w:sz w:val="20"/>
                <w:szCs w:val="20"/>
              </w:rPr>
            </w:pPr>
            <w:r w:rsidRPr="00070B0C">
              <w:rPr>
                <w:sz w:val="20"/>
                <w:szCs w:val="20"/>
              </w:rPr>
              <w:t>praca praktyczna samodzielna</w:t>
            </w:r>
          </w:p>
          <w:p w:rsidR="006960CB" w:rsidRPr="00070B0C" w:rsidRDefault="006960CB" w:rsidP="004C582D">
            <w:pPr>
              <w:rPr>
                <w:b/>
                <w:sz w:val="20"/>
                <w:szCs w:val="20"/>
              </w:rPr>
            </w:pPr>
          </w:p>
          <w:p w:rsidR="006960CB" w:rsidRPr="00070B0C" w:rsidRDefault="006960CB" w:rsidP="004C582D">
            <w:pPr>
              <w:rPr>
                <w:b/>
                <w:sz w:val="20"/>
                <w:szCs w:val="20"/>
              </w:rPr>
            </w:pPr>
          </w:p>
          <w:p w:rsidR="006960CB" w:rsidRPr="00070B0C" w:rsidRDefault="006960CB" w:rsidP="004C582D">
            <w:pPr>
              <w:rPr>
                <w:b/>
                <w:sz w:val="20"/>
                <w:szCs w:val="20"/>
              </w:rPr>
            </w:pPr>
            <w:r w:rsidRPr="00070B0C">
              <w:rPr>
                <w:b/>
                <w:sz w:val="20"/>
                <w:szCs w:val="20"/>
              </w:rPr>
              <w:t>w sumie:</w:t>
            </w:r>
          </w:p>
          <w:p w:rsidR="006960CB" w:rsidRPr="00070B0C" w:rsidRDefault="006960CB" w:rsidP="004C582D">
            <w:pPr>
              <w:rPr>
                <w:sz w:val="20"/>
                <w:szCs w:val="20"/>
              </w:rPr>
            </w:pPr>
            <w:r w:rsidRPr="00070B0C">
              <w:rPr>
                <w:sz w:val="20"/>
                <w:szCs w:val="20"/>
              </w:rPr>
              <w:t>ECTS</w:t>
            </w:r>
          </w:p>
        </w:tc>
        <w:tc>
          <w:tcPr>
            <w:tcW w:w="788" w:type="dxa"/>
            <w:gridSpan w:val="2"/>
            <w:tcBorders>
              <w:left w:val="nil"/>
            </w:tcBorders>
          </w:tcPr>
          <w:p w:rsidR="006960CB" w:rsidRPr="00070B0C" w:rsidRDefault="006960CB" w:rsidP="004C582D">
            <w:pPr>
              <w:rPr>
                <w:sz w:val="20"/>
                <w:szCs w:val="20"/>
              </w:rPr>
            </w:pPr>
            <w:r w:rsidRPr="00070B0C">
              <w:rPr>
                <w:sz w:val="20"/>
                <w:szCs w:val="20"/>
              </w:rPr>
              <w:t>5</w:t>
            </w:r>
          </w:p>
          <w:p w:rsidR="006960CB" w:rsidRPr="00070B0C" w:rsidRDefault="006960CB" w:rsidP="004C582D">
            <w:pPr>
              <w:rPr>
                <w:sz w:val="20"/>
                <w:szCs w:val="20"/>
              </w:rPr>
            </w:pPr>
          </w:p>
          <w:p w:rsidR="006960CB" w:rsidRPr="00070B0C" w:rsidRDefault="006960CB" w:rsidP="004C582D">
            <w:pPr>
              <w:rPr>
                <w:sz w:val="20"/>
                <w:szCs w:val="20"/>
              </w:rPr>
            </w:pPr>
          </w:p>
          <w:p w:rsidR="006960CB" w:rsidRPr="00070B0C" w:rsidRDefault="006960CB" w:rsidP="004C582D">
            <w:pPr>
              <w:rPr>
                <w:sz w:val="20"/>
                <w:szCs w:val="20"/>
              </w:rPr>
            </w:pPr>
            <w:r w:rsidRPr="00070B0C">
              <w:rPr>
                <w:sz w:val="20"/>
                <w:szCs w:val="20"/>
              </w:rPr>
              <w:t>5</w:t>
            </w:r>
          </w:p>
          <w:p w:rsidR="006960CB" w:rsidRPr="00070B0C" w:rsidRDefault="006960CB" w:rsidP="004C582D">
            <w:pPr>
              <w:rPr>
                <w:sz w:val="20"/>
                <w:szCs w:val="20"/>
              </w:rPr>
            </w:pPr>
            <w:r w:rsidRPr="00070B0C">
              <w:rPr>
                <w:sz w:val="20"/>
                <w:szCs w:val="20"/>
              </w:rPr>
              <w:t>0,2</w:t>
            </w:r>
          </w:p>
        </w:tc>
        <w:tc>
          <w:tcPr>
            <w:tcW w:w="736" w:type="dxa"/>
            <w:tcBorders>
              <w:left w:val="nil"/>
            </w:tcBorders>
          </w:tcPr>
          <w:p w:rsidR="006960CB" w:rsidRPr="00070B0C" w:rsidRDefault="006960CB" w:rsidP="004C582D">
            <w:pPr>
              <w:rPr>
                <w:sz w:val="20"/>
                <w:szCs w:val="20"/>
              </w:rPr>
            </w:pPr>
          </w:p>
        </w:tc>
      </w:tr>
    </w:tbl>
    <w:p w:rsidR="006960CB" w:rsidRPr="00070B0C" w:rsidRDefault="006960CB" w:rsidP="006960CB">
      <w:pPr>
        <w:keepNext/>
        <w:keepLines/>
        <w:spacing w:line="276" w:lineRule="auto"/>
        <w:rPr>
          <w:b/>
          <w:sz w:val="20"/>
          <w:szCs w:val="20"/>
        </w:rPr>
      </w:pPr>
    </w:p>
    <w:p w:rsidR="006960CB" w:rsidRPr="00070B0C" w:rsidRDefault="006960CB" w:rsidP="006960CB">
      <w:pPr>
        <w:keepNext/>
        <w:keepLines/>
        <w:spacing w:line="276" w:lineRule="auto"/>
        <w:rPr>
          <w:b/>
          <w:sz w:val="20"/>
          <w:szCs w:val="20"/>
        </w:rPr>
      </w:pPr>
      <w:r w:rsidRPr="00070B0C">
        <w:rPr>
          <w:b/>
          <w:sz w:val="20"/>
          <w:szCs w:val="20"/>
        </w:rPr>
        <w:t>Dodatkowe elementy (* - opcjonalnie)</w:t>
      </w:r>
    </w:p>
    <w:tbl>
      <w:tblPr>
        <w:tblW w:w="4942"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995"/>
        <w:gridCol w:w="6185"/>
      </w:tblGrid>
      <w:tr w:rsidR="006960CB" w:rsidRPr="00070B0C" w:rsidTr="004C582D">
        <w:tc>
          <w:tcPr>
            <w:tcW w:w="1631" w:type="pct"/>
            <w:tcBorders>
              <w:top w:val="single" w:sz="4" w:space="0" w:color="auto"/>
              <w:left w:val="single" w:sz="4" w:space="0" w:color="auto"/>
              <w:bottom w:val="single" w:sz="4" w:space="0" w:color="auto"/>
              <w:right w:val="nil"/>
            </w:tcBorders>
            <w:shd w:val="clear" w:color="auto" w:fill="D9D9D9"/>
          </w:tcPr>
          <w:p w:rsidR="006960CB" w:rsidRPr="00070B0C" w:rsidRDefault="006960CB" w:rsidP="004C582D">
            <w:pPr>
              <w:spacing w:after="90"/>
              <w:rPr>
                <w:sz w:val="20"/>
                <w:szCs w:val="20"/>
              </w:rPr>
            </w:pPr>
            <w:r w:rsidRPr="00070B0C">
              <w:rPr>
                <w:b/>
                <w:sz w:val="20"/>
                <w:szCs w:val="20"/>
              </w:rPr>
              <w:t>Szczegółowe treści kształcenia w ramach poszczególnych form zajęć:</w:t>
            </w:r>
          </w:p>
        </w:tc>
        <w:tc>
          <w:tcPr>
            <w:tcW w:w="3369" w:type="pct"/>
            <w:tcBorders>
              <w:top w:val="single" w:sz="4" w:space="0" w:color="auto"/>
              <w:left w:val="nil"/>
              <w:bottom w:val="single" w:sz="4" w:space="0" w:color="auto"/>
              <w:right w:val="single" w:sz="4" w:space="0" w:color="auto"/>
            </w:tcBorders>
            <w:shd w:val="clear" w:color="auto" w:fill="auto"/>
          </w:tcPr>
          <w:p w:rsidR="006960CB" w:rsidRPr="00070B0C" w:rsidRDefault="006960CB" w:rsidP="004C582D">
            <w:pPr>
              <w:jc w:val="both"/>
              <w:rPr>
                <w:b/>
                <w:sz w:val="20"/>
                <w:szCs w:val="20"/>
              </w:rPr>
            </w:pPr>
            <w:r w:rsidRPr="00070B0C">
              <w:rPr>
                <w:b/>
                <w:sz w:val="20"/>
                <w:szCs w:val="20"/>
              </w:rPr>
              <w:t>Wykłady:</w:t>
            </w:r>
          </w:p>
          <w:p w:rsidR="006960CB" w:rsidRPr="00070B0C" w:rsidRDefault="006960CB" w:rsidP="004C582D">
            <w:pPr>
              <w:jc w:val="both"/>
              <w:rPr>
                <w:sz w:val="20"/>
                <w:szCs w:val="20"/>
              </w:rPr>
            </w:pPr>
            <w:r w:rsidRPr="00070B0C">
              <w:rPr>
                <w:sz w:val="20"/>
                <w:szCs w:val="20"/>
              </w:rPr>
              <w:t xml:space="preserve">Ergonomia – definicja, przedmiot ergonomii, rodzaje, zastosowanie. </w:t>
            </w:r>
            <w:r w:rsidRPr="00070B0C">
              <w:rPr>
                <w:sz w:val="20"/>
                <w:szCs w:val="20"/>
              </w:rPr>
              <w:lastRenderedPageBreak/>
              <w:t xml:space="preserve">Wybrane czynniki ergonomiczne w kształtowaniu środowiska pracy. Badania ergonomiczne. Ocena ryzyka zawodowego. Elementy bezpieczeństwa i ochrony pracy. Obciążenia człowieka pracą. Materialne warunki pracy. Wypadki przy pracy. Prawne aspekty ochrony i bezpieczeństwa pracy. Zarządzanie bezpieczeństwem i higieną pracy. Ergonomia i BHP w zawodzie inżyniera środowiska. </w:t>
            </w:r>
          </w:p>
          <w:p w:rsidR="006960CB" w:rsidRPr="00070B0C" w:rsidRDefault="006960CB" w:rsidP="004C582D">
            <w:pPr>
              <w:jc w:val="both"/>
              <w:rPr>
                <w:b/>
                <w:sz w:val="20"/>
                <w:szCs w:val="20"/>
              </w:rPr>
            </w:pPr>
          </w:p>
        </w:tc>
      </w:tr>
      <w:tr w:rsidR="006960CB" w:rsidRPr="00070B0C"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1631" w:type="pct"/>
            <w:tcBorders>
              <w:right w:val="nil"/>
            </w:tcBorders>
            <w:shd w:val="clear" w:color="auto" w:fill="D9D9D9"/>
          </w:tcPr>
          <w:p w:rsidR="006960CB" w:rsidRPr="00070B0C" w:rsidRDefault="006960CB" w:rsidP="004C582D">
            <w:pPr>
              <w:pStyle w:val="Akapitzlist"/>
              <w:ind w:left="0" w:right="513"/>
              <w:rPr>
                <w:rFonts w:ascii="Times New Roman" w:hAnsi="Times New Roman"/>
                <w:b/>
                <w:sz w:val="20"/>
                <w:szCs w:val="20"/>
              </w:rPr>
            </w:pPr>
            <w:r w:rsidRPr="00070B0C">
              <w:rPr>
                <w:rFonts w:ascii="Times New Roman" w:hAnsi="Times New Roman"/>
                <w:b/>
                <w:sz w:val="20"/>
                <w:szCs w:val="20"/>
              </w:rPr>
              <w:lastRenderedPageBreak/>
              <w:t xml:space="preserve">Metody i techniki kształcenia: </w:t>
            </w:r>
          </w:p>
        </w:tc>
        <w:tc>
          <w:tcPr>
            <w:tcW w:w="3369" w:type="pct"/>
            <w:tcBorders>
              <w:left w:val="nil"/>
            </w:tcBorders>
          </w:tcPr>
          <w:p w:rsidR="006960CB" w:rsidRPr="00070B0C" w:rsidRDefault="006960CB" w:rsidP="004C582D">
            <w:pPr>
              <w:pStyle w:val="Akapitzlist"/>
              <w:spacing w:line="240" w:lineRule="auto"/>
              <w:ind w:left="0"/>
              <w:jc w:val="both"/>
              <w:rPr>
                <w:rFonts w:ascii="Times New Roman" w:hAnsi="Times New Roman"/>
                <w:sz w:val="20"/>
                <w:szCs w:val="20"/>
              </w:rPr>
            </w:pPr>
            <w:r w:rsidRPr="00070B0C">
              <w:rPr>
                <w:rFonts w:ascii="Times New Roman" w:hAnsi="Times New Roman"/>
                <w:sz w:val="20"/>
                <w:szCs w:val="20"/>
              </w:rPr>
              <w:t>Wykład, dyskusja, studium przypadku.</w:t>
            </w:r>
          </w:p>
        </w:tc>
      </w:tr>
      <w:tr w:rsidR="006960CB" w:rsidRPr="00070B0C"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tcBorders>
              <w:bottom w:val="single" w:sz="4" w:space="0" w:color="auto"/>
              <w:right w:val="nil"/>
            </w:tcBorders>
            <w:shd w:val="clear" w:color="auto" w:fill="D9D9D9"/>
          </w:tcPr>
          <w:p w:rsidR="006960CB" w:rsidRPr="00070B0C" w:rsidRDefault="006960CB" w:rsidP="004C582D">
            <w:pPr>
              <w:autoSpaceDE w:val="0"/>
              <w:autoSpaceDN w:val="0"/>
              <w:adjustRightInd w:val="0"/>
              <w:rPr>
                <w:sz w:val="20"/>
                <w:szCs w:val="20"/>
              </w:rPr>
            </w:pPr>
            <w:r w:rsidRPr="00070B0C">
              <w:rPr>
                <w:b/>
                <w:sz w:val="20"/>
                <w:szCs w:val="20"/>
              </w:rPr>
              <w:t>* Warunki i sposób zaliczenia poszczególnych form zajęć, w tym zasady zaliczeń poprawkowych, a także warunki dopuszczenia do egzaminu:</w:t>
            </w:r>
            <w:r w:rsidRPr="00070B0C">
              <w:rPr>
                <w:sz w:val="20"/>
                <w:szCs w:val="20"/>
              </w:rPr>
              <w:t xml:space="preserve"> </w:t>
            </w:r>
          </w:p>
        </w:tc>
        <w:tc>
          <w:tcPr>
            <w:tcW w:w="3369" w:type="pct"/>
            <w:tcBorders>
              <w:left w:val="nil"/>
              <w:bottom w:val="single" w:sz="4" w:space="0" w:color="auto"/>
            </w:tcBorders>
          </w:tcPr>
          <w:p w:rsidR="006960CB" w:rsidRPr="00070B0C" w:rsidRDefault="006960CB" w:rsidP="004C582D">
            <w:pPr>
              <w:jc w:val="both"/>
              <w:rPr>
                <w:sz w:val="20"/>
                <w:szCs w:val="20"/>
              </w:rPr>
            </w:pPr>
            <w:r w:rsidRPr="00070B0C">
              <w:rPr>
                <w:sz w:val="20"/>
                <w:szCs w:val="20"/>
              </w:rPr>
              <w:t>-</w:t>
            </w:r>
          </w:p>
        </w:tc>
      </w:tr>
      <w:tr w:rsidR="006960CB" w:rsidRPr="00070B0C"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tcBorders>
              <w:bottom w:val="single" w:sz="4" w:space="0" w:color="auto"/>
              <w:right w:val="nil"/>
            </w:tcBorders>
            <w:shd w:val="clear" w:color="auto" w:fill="D9D9D9"/>
          </w:tcPr>
          <w:p w:rsidR="006960CB" w:rsidRPr="00070B0C" w:rsidRDefault="006960CB" w:rsidP="004C582D">
            <w:pPr>
              <w:autoSpaceDE w:val="0"/>
              <w:autoSpaceDN w:val="0"/>
              <w:adjustRightInd w:val="0"/>
              <w:rPr>
                <w:b/>
                <w:sz w:val="20"/>
                <w:szCs w:val="20"/>
              </w:rPr>
            </w:pPr>
            <w:r w:rsidRPr="00070B0C">
              <w:rPr>
                <w:b/>
                <w:sz w:val="20"/>
                <w:szCs w:val="20"/>
              </w:rPr>
              <w:t>* Zasady udziału w poszczególnych zajęciach, ze wskazaniem, czy obecność studenta na zajęciach jest obowiązkowa:</w:t>
            </w:r>
          </w:p>
        </w:tc>
        <w:tc>
          <w:tcPr>
            <w:tcW w:w="3369" w:type="pct"/>
            <w:tcBorders>
              <w:left w:val="nil"/>
              <w:bottom w:val="single" w:sz="4" w:space="0" w:color="auto"/>
            </w:tcBorders>
          </w:tcPr>
          <w:p w:rsidR="006960CB" w:rsidRPr="00070B0C" w:rsidRDefault="006960CB" w:rsidP="004C582D">
            <w:pPr>
              <w:jc w:val="both"/>
              <w:rPr>
                <w:sz w:val="20"/>
                <w:szCs w:val="20"/>
              </w:rPr>
            </w:pPr>
            <w:r w:rsidRPr="00070B0C">
              <w:rPr>
                <w:sz w:val="20"/>
                <w:szCs w:val="20"/>
              </w:rPr>
              <w:t>-</w:t>
            </w:r>
          </w:p>
        </w:tc>
      </w:tr>
      <w:tr w:rsidR="006960CB" w:rsidRPr="00070B0C"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tcBorders>
              <w:bottom w:val="single" w:sz="4" w:space="0" w:color="auto"/>
              <w:right w:val="nil"/>
            </w:tcBorders>
            <w:shd w:val="clear" w:color="auto" w:fill="D9D9D9"/>
          </w:tcPr>
          <w:p w:rsidR="006960CB" w:rsidRPr="00070B0C" w:rsidRDefault="006960CB" w:rsidP="004C582D">
            <w:pPr>
              <w:autoSpaceDE w:val="0"/>
              <w:autoSpaceDN w:val="0"/>
              <w:adjustRightInd w:val="0"/>
              <w:rPr>
                <w:b/>
                <w:sz w:val="20"/>
                <w:szCs w:val="20"/>
              </w:rPr>
            </w:pPr>
            <w:r w:rsidRPr="00070B0C">
              <w:rPr>
                <w:b/>
                <w:sz w:val="20"/>
                <w:szCs w:val="20"/>
              </w:rPr>
              <w:t>Sposób obliczania oceny końcowej:</w:t>
            </w:r>
          </w:p>
        </w:tc>
        <w:tc>
          <w:tcPr>
            <w:tcW w:w="3369" w:type="pct"/>
            <w:tcBorders>
              <w:left w:val="nil"/>
              <w:bottom w:val="single" w:sz="4" w:space="0" w:color="auto"/>
            </w:tcBorders>
          </w:tcPr>
          <w:p w:rsidR="006960CB" w:rsidRPr="00070B0C" w:rsidRDefault="006960CB" w:rsidP="004C582D">
            <w:pPr>
              <w:jc w:val="both"/>
              <w:rPr>
                <w:sz w:val="20"/>
                <w:szCs w:val="20"/>
              </w:rPr>
            </w:pPr>
            <w:r w:rsidRPr="00070B0C">
              <w:rPr>
                <w:sz w:val="20"/>
                <w:szCs w:val="20"/>
              </w:rPr>
              <w:t xml:space="preserve">Ocena końcowa przedmiotu to ocena z kolokwium zaliczeniowego, biorąc pod uwagę aktywność i obecność na zajęciach. </w:t>
            </w:r>
          </w:p>
          <w:p w:rsidR="006960CB" w:rsidRPr="00070B0C" w:rsidRDefault="006960CB" w:rsidP="004C582D">
            <w:pPr>
              <w:jc w:val="both"/>
              <w:rPr>
                <w:sz w:val="20"/>
                <w:szCs w:val="20"/>
              </w:rPr>
            </w:pPr>
            <w:r w:rsidRPr="00070B0C">
              <w:rPr>
                <w:sz w:val="20"/>
                <w:szCs w:val="20"/>
              </w:rPr>
              <w:t>Warunkiem uzyskania pozytywnej oceny jest odbycie szkolenia wstępnego BHP w ramach Dni Adaptacyjnych przed rozpoczęciem I roku studiów.</w:t>
            </w:r>
          </w:p>
        </w:tc>
      </w:tr>
      <w:tr w:rsidR="006960CB" w:rsidRPr="00070B0C"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tcBorders>
              <w:bottom w:val="single" w:sz="4" w:space="0" w:color="auto"/>
              <w:right w:val="nil"/>
            </w:tcBorders>
            <w:shd w:val="clear" w:color="auto" w:fill="D9D9D9"/>
          </w:tcPr>
          <w:p w:rsidR="006960CB" w:rsidRPr="00070B0C" w:rsidRDefault="006960CB" w:rsidP="004C582D">
            <w:pPr>
              <w:autoSpaceDE w:val="0"/>
              <w:autoSpaceDN w:val="0"/>
              <w:adjustRightInd w:val="0"/>
              <w:rPr>
                <w:b/>
                <w:sz w:val="20"/>
                <w:szCs w:val="20"/>
              </w:rPr>
            </w:pPr>
            <w:r w:rsidRPr="00070B0C">
              <w:rPr>
                <w:b/>
                <w:sz w:val="20"/>
                <w:szCs w:val="20"/>
              </w:rPr>
              <w:t>* Sposób i tryb wyrównywania zaległości powstałych wskutek nieobecności studenta na zajęciach:</w:t>
            </w:r>
          </w:p>
        </w:tc>
        <w:tc>
          <w:tcPr>
            <w:tcW w:w="3369" w:type="pct"/>
            <w:tcBorders>
              <w:left w:val="nil"/>
              <w:bottom w:val="single" w:sz="4" w:space="0" w:color="auto"/>
            </w:tcBorders>
          </w:tcPr>
          <w:p w:rsidR="006960CB" w:rsidRPr="00070B0C" w:rsidRDefault="006960CB" w:rsidP="004C582D">
            <w:pPr>
              <w:jc w:val="both"/>
              <w:rPr>
                <w:sz w:val="20"/>
                <w:szCs w:val="20"/>
              </w:rPr>
            </w:pPr>
            <w:r w:rsidRPr="00070B0C">
              <w:rPr>
                <w:sz w:val="20"/>
                <w:szCs w:val="20"/>
              </w:rPr>
              <w:t>-</w:t>
            </w:r>
          </w:p>
        </w:tc>
      </w:tr>
      <w:tr w:rsidR="006960CB" w:rsidRPr="00070B0C"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tcBorders>
              <w:bottom w:val="single" w:sz="4" w:space="0" w:color="auto"/>
              <w:right w:val="nil"/>
            </w:tcBorders>
            <w:shd w:val="clear" w:color="auto" w:fill="D9D9D9"/>
          </w:tcPr>
          <w:p w:rsidR="006960CB" w:rsidRPr="00070B0C" w:rsidRDefault="006960CB" w:rsidP="004C582D">
            <w:pPr>
              <w:autoSpaceDE w:val="0"/>
              <w:autoSpaceDN w:val="0"/>
              <w:adjustRightInd w:val="0"/>
              <w:rPr>
                <w:b/>
                <w:sz w:val="20"/>
                <w:szCs w:val="20"/>
              </w:rPr>
            </w:pPr>
            <w:r w:rsidRPr="00070B0C">
              <w:rPr>
                <w:b/>
                <w:sz w:val="20"/>
                <w:szCs w:val="20"/>
              </w:rPr>
              <w:t xml:space="preserve">Wymagania wstępne i dodatkowe, szczególnie w odniesieniu do sekwencyjności przedmiotów: </w:t>
            </w:r>
          </w:p>
        </w:tc>
        <w:tc>
          <w:tcPr>
            <w:tcW w:w="3369" w:type="pct"/>
            <w:tcBorders>
              <w:left w:val="nil"/>
              <w:bottom w:val="single" w:sz="4" w:space="0" w:color="auto"/>
            </w:tcBorders>
          </w:tcPr>
          <w:p w:rsidR="006960CB" w:rsidRPr="00070B0C" w:rsidRDefault="006960CB" w:rsidP="004C582D">
            <w:pPr>
              <w:jc w:val="both"/>
              <w:rPr>
                <w:sz w:val="20"/>
                <w:szCs w:val="20"/>
              </w:rPr>
            </w:pPr>
            <w:r w:rsidRPr="00070B0C">
              <w:rPr>
                <w:sz w:val="20"/>
                <w:szCs w:val="20"/>
              </w:rPr>
              <w:t>Odbyte 4 h szkolenia wstępnego BHP, realizowanego podczas Dni Adaptacyjnych (poza godzinami wynikającymi z planu studiów).</w:t>
            </w:r>
          </w:p>
          <w:p w:rsidR="006960CB" w:rsidRPr="00070B0C" w:rsidRDefault="006960CB" w:rsidP="004C582D">
            <w:pPr>
              <w:jc w:val="both"/>
              <w:rPr>
                <w:sz w:val="20"/>
                <w:szCs w:val="20"/>
              </w:rPr>
            </w:pPr>
            <w:r w:rsidRPr="00070B0C">
              <w:rPr>
                <w:sz w:val="20"/>
                <w:szCs w:val="20"/>
              </w:rPr>
              <w:t xml:space="preserve">Ogólna znajomość stanowiskowych instrukcji roboczych z zakresu realizowanych zajęć laboratoryjnych w trakcie studiów. </w:t>
            </w:r>
          </w:p>
          <w:p w:rsidR="006960CB" w:rsidRPr="00070B0C" w:rsidRDefault="006960CB" w:rsidP="004C582D">
            <w:pPr>
              <w:jc w:val="both"/>
              <w:rPr>
                <w:sz w:val="20"/>
                <w:szCs w:val="20"/>
              </w:rPr>
            </w:pPr>
          </w:p>
        </w:tc>
      </w:tr>
      <w:tr w:rsidR="006960CB" w:rsidRPr="00070B0C"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tcBorders>
              <w:bottom w:val="single" w:sz="4" w:space="0" w:color="auto"/>
              <w:right w:val="nil"/>
            </w:tcBorders>
            <w:shd w:val="clear" w:color="auto" w:fill="D9D9D9"/>
          </w:tcPr>
          <w:p w:rsidR="006960CB" w:rsidRPr="00070B0C" w:rsidRDefault="006960CB" w:rsidP="004C582D">
            <w:pPr>
              <w:autoSpaceDE w:val="0"/>
              <w:autoSpaceDN w:val="0"/>
              <w:adjustRightInd w:val="0"/>
              <w:rPr>
                <w:b/>
                <w:sz w:val="20"/>
                <w:szCs w:val="20"/>
              </w:rPr>
            </w:pPr>
            <w:r w:rsidRPr="00070B0C">
              <w:rPr>
                <w:b/>
                <w:sz w:val="20"/>
                <w:szCs w:val="20"/>
              </w:rPr>
              <w:t>Zalecana literatura:</w:t>
            </w:r>
          </w:p>
        </w:tc>
        <w:tc>
          <w:tcPr>
            <w:tcW w:w="3369" w:type="pct"/>
            <w:tcBorders>
              <w:left w:val="nil"/>
              <w:bottom w:val="single" w:sz="4" w:space="0" w:color="auto"/>
            </w:tcBorders>
          </w:tcPr>
          <w:p w:rsidR="006960CB" w:rsidRPr="00070B0C" w:rsidRDefault="006960CB" w:rsidP="006960CB">
            <w:pPr>
              <w:pStyle w:val="Akapitzlist"/>
              <w:numPr>
                <w:ilvl w:val="0"/>
                <w:numId w:val="10"/>
              </w:numPr>
              <w:spacing w:before="60" w:after="200" w:line="276" w:lineRule="auto"/>
              <w:rPr>
                <w:rFonts w:ascii="Times New Roman" w:hAnsi="Times New Roman"/>
                <w:color w:val="000000"/>
                <w:sz w:val="20"/>
                <w:szCs w:val="20"/>
              </w:rPr>
            </w:pPr>
            <w:r w:rsidRPr="00070B0C">
              <w:rPr>
                <w:rFonts w:ascii="Times New Roman" w:hAnsi="Times New Roman"/>
                <w:color w:val="000000"/>
                <w:sz w:val="20"/>
                <w:szCs w:val="20"/>
              </w:rPr>
              <w:t xml:space="preserve">E. Kowal, </w:t>
            </w:r>
            <w:r w:rsidRPr="00070B0C">
              <w:rPr>
                <w:rFonts w:ascii="Times New Roman" w:hAnsi="Times New Roman"/>
                <w:i/>
                <w:color w:val="000000"/>
                <w:sz w:val="20"/>
                <w:szCs w:val="20"/>
              </w:rPr>
              <w:t>Ekonomiczno-społeczne aspekty ergonomii,</w:t>
            </w:r>
            <w:r w:rsidRPr="00070B0C">
              <w:rPr>
                <w:rFonts w:ascii="Times New Roman" w:hAnsi="Times New Roman"/>
                <w:color w:val="000000"/>
                <w:sz w:val="20"/>
                <w:szCs w:val="20"/>
              </w:rPr>
              <w:t xml:space="preserve"> Wydawnictwo PWN, Warszawa 2002</w:t>
            </w:r>
          </w:p>
          <w:p w:rsidR="006960CB" w:rsidRPr="00070B0C" w:rsidRDefault="006960CB" w:rsidP="006960CB">
            <w:pPr>
              <w:pStyle w:val="Akapitzlist"/>
              <w:numPr>
                <w:ilvl w:val="0"/>
                <w:numId w:val="10"/>
              </w:numPr>
              <w:spacing w:after="200" w:line="276" w:lineRule="auto"/>
              <w:rPr>
                <w:rFonts w:ascii="Times New Roman" w:hAnsi="Times New Roman"/>
                <w:color w:val="000000"/>
                <w:sz w:val="20"/>
                <w:szCs w:val="20"/>
              </w:rPr>
            </w:pPr>
            <w:r w:rsidRPr="00070B0C">
              <w:rPr>
                <w:rFonts w:ascii="Times New Roman" w:hAnsi="Times New Roman"/>
                <w:color w:val="000000"/>
                <w:sz w:val="20"/>
                <w:szCs w:val="20"/>
              </w:rPr>
              <w:t xml:space="preserve">A. Białas, </w:t>
            </w:r>
            <w:r w:rsidRPr="00070B0C">
              <w:rPr>
                <w:rFonts w:ascii="Times New Roman" w:hAnsi="Times New Roman"/>
                <w:i/>
                <w:color w:val="000000"/>
                <w:sz w:val="20"/>
                <w:szCs w:val="20"/>
              </w:rPr>
              <w:t>Bezpieczeństwo informacji i usług w nowoczesnej instytucji i firmie.</w:t>
            </w:r>
            <w:r w:rsidRPr="00070B0C">
              <w:rPr>
                <w:rFonts w:ascii="Times New Roman" w:hAnsi="Times New Roman"/>
                <w:color w:val="000000"/>
                <w:sz w:val="20"/>
                <w:szCs w:val="20"/>
              </w:rPr>
              <w:t xml:space="preserve"> Wydawnictwo PWN, Warszawa 2006</w:t>
            </w:r>
          </w:p>
          <w:p w:rsidR="006960CB" w:rsidRPr="00070B0C" w:rsidRDefault="006960CB" w:rsidP="006960CB">
            <w:pPr>
              <w:pStyle w:val="Akapitzlist"/>
              <w:numPr>
                <w:ilvl w:val="0"/>
                <w:numId w:val="10"/>
              </w:numPr>
              <w:spacing w:after="200" w:line="276" w:lineRule="auto"/>
              <w:rPr>
                <w:rFonts w:ascii="Times New Roman" w:hAnsi="Times New Roman"/>
                <w:color w:val="000000"/>
                <w:sz w:val="20"/>
                <w:szCs w:val="20"/>
              </w:rPr>
            </w:pPr>
            <w:r w:rsidRPr="00070B0C">
              <w:rPr>
                <w:rFonts w:ascii="Times New Roman" w:hAnsi="Times New Roman"/>
                <w:color w:val="000000"/>
                <w:sz w:val="20"/>
                <w:szCs w:val="20"/>
              </w:rPr>
              <w:t xml:space="preserve">B. </w:t>
            </w:r>
            <w:proofErr w:type="spellStart"/>
            <w:r w:rsidRPr="00070B0C">
              <w:rPr>
                <w:rFonts w:ascii="Times New Roman" w:hAnsi="Times New Roman"/>
                <w:color w:val="000000"/>
                <w:sz w:val="20"/>
                <w:szCs w:val="20"/>
              </w:rPr>
              <w:t>Rączkowski</w:t>
            </w:r>
            <w:proofErr w:type="spellEnd"/>
            <w:r w:rsidRPr="00070B0C">
              <w:rPr>
                <w:rFonts w:ascii="Times New Roman" w:hAnsi="Times New Roman"/>
                <w:color w:val="000000"/>
                <w:sz w:val="20"/>
                <w:szCs w:val="20"/>
              </w:rPr>
              <w:t xml:space="preserve">, </w:t>
            </w:r>
            <w:r w:rsidRPr="00070B0C">
              <w:rPr>
                <w:rFonts w:ascii="Times New Roman" w:hAnsi="Times New Roman"/>
                <w:i/>
                <w:color w:val="000000"/>
                <w:sz w:val="20"/>
                <w:szCs w:val="20"/>
              </w:rPr>
              <w:t>BHP w praktyce</w:t>
            </w:r>
            <w:r w:rsidRPr="00070B0C">
              <w:rPr>
                <w:rFonts w:ascii="Times New Roman" w:hAnsi="Times New Roman"/>
                <w:color w:val="000000"/>
                <w:sz w:val="20"/>
                <w:szCs w:val="20"/>
              </w:rPr>
              <w:t>, Wyd. ODDK, Gdańsk 2010</w:t>
            </w:r>
          </w:p>
          <w:p w:rsidR="006960CB" w:rsidRPr="00070B0C" w:rsidRDefault="006960CB" w:rsidP="006960CB">
            <w:pPr>
              <w:pStyle w:val="Akapitzlist"/>
              <w:numPr>
                <w:ilvl w:val="0"/>
                <w:numId w:val="10"/>
              </w:numPr>
              <w:spacing w:after="200" w:line="276" w:lineRule="auto"/>
              <w:rPr>
                <w:rFonts w:ascii="Times New Roman" w:hAnsi="Times New Roman"/>
                <w:color w:val="000000"/>
                <w:sz w:val="20"/>
                <w:szCs w:val="20"/>
              </w:rPr>
            </w:pPr>
            <w:r w:rsidRPr="00070B0C">
              <w:rPr>
                <w:rFonts w:ascii="Times New Roman" w:hAnsi="Times New Roman"/>
                <w:color w:val="000000"/>
                <w:sz w:val="20"/>
                <w:szCs w:val="20"/>
              </w:rPr>
              <w:t>Kodeks pracy i inne akty prawne aktualne.</w:t>
            </w:r>
          </w:p>
          <w:p w:rsidR="006960CB" w:rsidRPr="00070B0C" w:rsidRDefault="006960CB" w:rsidP="006960CB">
            <w:pPr>
              <w:pStyle w:val="Akapitzlist"/>
              <w:numPr>
                <w:ilvl w:val="0"/>
                <w:numId w:val="10"/>
              </w:numPr>
              <w:spacing w:after="200" w:line="276" w:lineRule="auto"/>
              <w:rPr>
                <w:rFonts w:ascii="Times New Roman" w:hAnsi="Times New Roman"/>
                <w:color w:val="000000"/>
                <w:sz w:val="20"/>
                <w:szCs w:val="20"/>
              </w:rPr>
            </w:pPr>
            <w:r w:rsidRPr="00070B0C">
              <w:rPr>
                <w:rFonts w:ascii="Times New Roman" w:hAnsi="Times New Roman"/>
                <w:color w:val="000000"/>
                <w:sz w:val="20"/>
                <w:szCs w:val="20"/>
              </w:rPr>
              <w:t>Strony internetowe instytucji związanych z BHP</w:t>
            </w:r>
          </w:p>
          <w:p w:rsidR="006960CB" w:rsidRPr="00070B0C" w:rsidRDefault="006960CB" w:rsidP="006960CB">
            <w:pPr>
              <w:pStyle w:val="Akapitzlist"/>
              <w:numPr>
                <w:ilvl w:val="0"/>
                <w:numId w:val="10"/>
              </w:numPr>
              <w:spacing w:after="200" w:line="276" w:lineRule="auto"/>
              <w:rPr>
                <w:rFonts w:ascii="Times New Roman" w:hAnsi="Times New Roman"/>
                <w:color w:val="000000"/>
                <w:sz w:val="20"/>
                <w:szCs w:val="20"/>
              </w:rPr>
            </w:pPr>
            <w:r w:rsidRPr="00070B0C">
              <w:rPr>
                <w:rFonts w:ascii="Times New Roman" w:hAnsi="Times New Roman"/>
                <w:color w:val="000000"/>
                <w:sz w:val="20"/>
                <w:szCs w:val="20"/>
              </w:rPr>
              <w:t xml:space="preserve">Publikacje związane z ergonomią i BHP na różnych stanowiskach pracy, głównie dot. Stanowisk instalatorskich – drukowane i </w:t>
            </w:r>
            <w:proofErr w:type="spellStart"/>
            <w:r w:rsidRPr="00070B0C">
              <w:rPr>
                <w:rFonts w:ascii="Times New Roman" w:hAnsi="Times New Roman"/>
                <w:color w:val="000000"/>
                <w:sz w:val="20"/>
                <w:szCs w:val="20"/>
              </w:rPr>
              <w:t>on-line</w:t>
            </w:r>
            <w:proofErr w:type="spellEnd"/>
            <w:r w:rsidRPr="00070B0C">
              <w:rPr>
                <w:rFonts w:ascii="Times New Roman" w:hAnsi="Times New Roman"/>
                <w:color w:val="000000"/>
                <w:sz w:val="20"/>
                <w:szCs w:val="20"/>
              </w:rPr>
              <w:t>.</w:t>
            </w:r>
          </w:p>
        </w:tc>
      </w:tr>
    </w:tbl>
    <w:p w:rsidR="006960CB" w:rsidRPr="00B33361" w:rsidRDefault="006960CB" w:rsidP="006960CB">
      <w:pPr>
        <w:pStyle w:val="Tretekstu"/>
        <w:spacing w:after="0"/>
        <w:ind w:left="10620" w:firstLine="36"/>
      </w:pPr>
    </w:p>
    <w:p w:rsidR="006960CB" w:rsidRDefault="006960CB" w:rsidP="006960CB">
      <w:pPr>
        <w:spacing w:line="259" w:lineRule="auto"/>
      </w:pPr>
      <w:r>
        <w:br w:type="page"/>
      </w:r>
    </w:p>
    <w:p w:rsidR="006960CB" w:rsidRDefault="006960CB" w:rsidP="006960CB">
      <w:pPr>
        <w:rPr>
          <w:b/>
          <w:sz w:val="28"/>
          <w:szCs w:val="28"/>
        </w:rPr>
      </w:pPr>
      <w:r>
        <w:rPr>
          <w:noProof/>
          <w:sz w:val="18"/>
          <w:szCs w:val="18"/>
          <w:lang w:eastAsia="pl-PL"/>
        </w:rPr>
        <w:lastRenderedPageBreak/>
        <w:drawing>
          <wp:inline distT="0" distB="0" distL="0" distR="0">
            <wp:extent cx="2417445" cy="461010"/>
            <wp:effectExtent l="0" t="0" r="1905" b="0"/>
            <wp:docPr id="4" name="Obraz 4"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r>
        <w:rPr>
          <w:b/>
          <w:sz w:val="28"/>
          <w:szCs w:val="28"/>
        </w:rPr>
        <w:tab/>
      </w:r>
    </w:p>
    <w:p w:rsidR="006960CB" w:rsidRDefault="006960CB" w:rsidP="006960CB">
      <w:pPr>
        <w:rPr>
          <w:b/>
          <w:sz w:val="28"/>
          <w:szCs w:val="28"/>
        </w:rPr>
      </w:pPr>
    </w:p>
    <w:p w:rsidR="006960CB" w:rsidRPr="00B33361" w:rsidRDefault="006960CB" w:rsidP="006960CB">
      <w:pPr>
        <w:jc w:val="center"/>
        <w:rPr>
          <w:b/>
          <w:sz w:val="28"/>
          <w:szCs w:val="28"/>
        </w:rPr>
      </w:pPr>
      <w:r w:rsidRPr="00B33361">
        <w:rPr>
          <w:b/>
          <w:sz w:val="28"/>
          <w:szCs w:val="28"/>
        </w:rPr>
        <w:t>KARTA PRZEDMIOTU</w:t>
      </w:r>
    </w:p>
    <w:p w:rsidR="006960CB" w:rsidRPr="00B33361" w:rsidRDefault="006960CB" w:rsidP="006960CB">
      <w:pPr>
        <w:rPr>
          <w:b/>
          <w:sz w:val="20"/>
          <w:szCs w:val="20"/>
        </w:rPr>
      </w:pPr>
    </w:p>
    <w:p w:rsidR="006960CB" w:rsidRPr="00B33361" w:rsidRDefault="006960CB" w:rsidP="006960CB">
      <w:pPr>
        <w:spacing w:line="276" w:lineRule="auto"/>
        <w:rPr>
          <w:b/>
        </w:rPr>
      </w:pPr>
      <w:r w:rsidRPr="00B33361">
        <w:rPr>
          <w:b/>
        </w:rPr>
        <w:t>Informacje ogólne</w:t>
      </w:r>
    </w:p>
    <w:tbl>
      <w:tblPr>
        <w:tblW w:w="9214" w:type="dxa"/>
        <w:tblInd w:w="108" w:type="dxa"/>
        <w:tblBorders>
          <w:top w:val="single" w:sz="8" w:space="0" w:color="auto"/>
          <w:left w:val="single" w:sz="8" w:space="0" w:color="auto"/>
          <w:bottom w:val="single" w:sz="8" w:space="0" w:color="auto"/>
          <w:right w:val="single" w:sz="8" w:space="0" w:color="auto"/>
        </w:tblBorders>
        <w:tblLook w:val="04A0"/>
      </w:tblPr>
      <w:tblGrid>
        <w:gridCol w:w="2929"/>
        <w:gridCol w:w="6285"/>
      </w:tblGrid>
      <w:tr w:rsidR="006960CB" w:rsidTr="004C582D">
        <w:trPr>
          <w:trHeight w:val="397"/>
        </w:trPr>
        <w:tc>
          <w:tcPr>
            <w:tcW w:w="2929" w:type="dxa"/>
            <w:tcBorders>
              <w:top w:val="single" w:sz="8" w:space="0" w:color="auto"/>
              <w:left w:val="single" w:sz="8" w:space="0" w:color="auto"/>
              <w:bottom w:val="nil"/>
              <w:right w:val="single" w:sz="8" w:space="0" w:color="auto"/>
            </w:tcBorders>
            <w:shd w:val="clear" w:color="auto" w:fill="D9D9D9"/>
            <w:hideMark/>
          </w:tcPr>
          <w:p w:rsidR="006960CB" w:rsidRDefault="006960CB" w:rsidP="004C582D">
            <w:pPr>
              <w:rPr>
                <w:b/>
              </w:rPr>
            </w:pPr>
            <w:r>
              <w:rPr>
                <w:b/>
              </w:rPr>
              <w:t xml:space="preserve">Nazwa przedmiotu i kod </w:t>
            </w:r>
          </w:p>
          <w:p w:rsidR="006960CB" w:rsidRDefault="006960CB" w:rsidP="004C582D">
            <w:pPr>
              <w:spacing w:after="120"/>
              <w:rPr>
                <w:b/>
              </w:rPr>
            </w:pPr>
            <w:r>
              <w:rPr>
                <w:b/>
              </w:rPr>
              <w:t>(wg planu studiów):</w:t>
            </w:r>
          </w:p>
        </w:tc>
        <w:tc>
          <w:tcPr>
            <w:tcW w:w="6285" w:type="dxa"/>
            <w:tcBorders>
              <w:top w:val="single" w:sz="8" w:space="0" w:color="auto"/>
              <w:left w:val="single" w:sz="8" w:space="0" w:color="auto"/>
              <w:bottom w:val="nil"/>
              <w:right w:val="single" w:sz="8" w:space="0" w:color="auto"/>
            </w:tcBorders>
          </w:tcPr>
          <w:p w:rsidR="006960CB" w:rsidRDefault="006960CB" w:rsidP="004C582D">
            <w:pPr>
              <w:pStyle w:val="Nagwek2"/>
            </w:pPr>
            <w:bookmarkStart w:id="10" w:name="_Toc50575114"/>
            <w:bookmarkStart w:id="11" w:name="_Toc84413580"/>
            <w:r w:rsidRPr="00070B0C">
              <w:t>Wychowanie fizyczne A3</w:t>
            </w:r>
            <w:bookmarkEnd w:id="10"/>
            <w:bookmarkEnd w:id="11"/>
          </w:p>
        </w:tc>
      </w:tr>
      <w:tr w:rsidR="006960CB" w:rsidTr="004C582D">
        <w:trPr>
          <w:trHeight w:val="397"/>
        </w:trPr>
        <w:tc>
          <w:tcPr>
            <w:tcW w:w="2929" w:type="dxa"/>
            <w:tcBorders>
              <w:top w:val="nil"/>
              <w:left w:val="single" w:sz="8" w:space="0" w:color="auto"/>
              <w:bottom w:val="nil"/>
              <w:right w:val="single" w:sz="8" w:space="0" w:color="auto"/>
            </w:tcBorders>
            <w:shd w:val="clear" w:color="auto" w:fill="D9D9D9"/>
            <w:vAlign w:val="center"/>
            <w:hideMark/>
          </w:tcPr>
          <w:p w:rsidR="006960CB" w:rsidRDefault="006960CB" w:rsidP="004C582D">
            <w:pPr>
              <w:rPr>
                <w:b/>
              </w:rPr>
            </w:pPr>
            <w:r>
              <w:rPr>
                <w:b/>
              </w:rPr>
              <w:t>Nazwa przedmiotu (j. ang.):</w:t>
            </w:r>
          </w:p>
        </w:tc>
        <w:tc>
          <w:tcPr>
            <w:tcW w:w="6285" w:type="dxa"/>
            <w:tcBorders>
              <w:top w:val="nil"/>
              <w:left w:val="single" w:sz="8" w:space="0" w:color="auto"/>
              <w:bottom w:val="nil"/>
              <w:right w:val="single" w:sz="8" w:space="0" w:color="auto"/>
            </w:tcBorders>
          </w:tcPr>
          <w:p w:rsidR="006960CB" w:rsidRPr="00070B0C" w:rsidRDefault="006960CB" w:rsidP="004C582D">
            <w:pPr>
              <w:spacing w:before="60" w:after="60"/>
            </w:pPr>
            <w:proofErr w:type="spellStart"/>
            <w:r w:rsidRPr="00070B0C">
              <w:t>Physical</w:t>
            </w:r>
            <w:proofErr w:type="spellEnd"/>
            <w:r w:rsidRPr="00070B0C">
              <w:t xml:space="preserve"> </w:t>
            </w:r>
            <w:proofErr w:type="spellStart"/>
            <w:r w:rsidRPr="00070B0C">
              <w:t>education</w:t>
            </w:r>
            <w:proofErr w:type="spellEnd"/>
          </w:p>
        </w:tc>
      </w:tr>
      <w:tr w:rsidR="006960CB" w:rsidTr="004C582D">
        <w:trPr>
          <w:trHeight w:val="397"/>
        </w:trPr>
        <w:tc>
          <w:tcPr>
            <w:tcW w:w="2929" w:type="dxa"/>
            <w:tcBorders>
              <w:top w:val="nil"/>
              <w:left w:val="single" w:sz="8" w:space="0" w:color="auto"/>
              <w:bottom w:val="nil"/>
              <w:right w:val="single" w:sz="8" w:space="0" w:color="auto"/>
            </w:tcBorders>
            <w:shd w:val="clear" w:color="auto" w:fill="D9D9D9"/>
            <w:vAlign w:val="center"/>
            <w:hideMark/>
          </w:tcPr>
          <w:p w:rsidR="006960CB" w:rsidRDefault="006960CB" w:rsidP="004C582D">
            <w:pPr>
              <w:rPr>
                <w:b/>
              </w:rPr>
            </w:pPr>
            <w:r>
              <w:rPr>
                <w:b/>
              </w:rPr>
              <w:t>Kierunek studiów:</w:t>
            </w:r>
          </w:p>
        </w:tc>
        <w:tc>
          <w:tcPr>
            <w:tcW w:w="6285" w:type="dxa"/>
            <w:tcBorders>
              <w:top w:val="nil"/>
              <w:left w:val="single" w:sz="8" w:space="0" w:color="auto"/>
              <w:bottom w:val="nil"/>
              <w:right w:val="single" w:sz="8" w:space="0" w:color="auto"/>
            </w:tcBorders>
          </w:tcPr>
          <w:p w:rsidR="006960CB" w:rsidRPr="00070B0C" w:rsidRDefault="006960CB" w:rsidP="004C582D">
            <w:pPr>
              <w:spacing w:before="60" w:after="60"/>
            </w:pPr>
            <w:r w:rsidRPr="00070B0C">
              <w:t>Marketing Internetowy</w:t>
            </w:r>
          </w:p>
        </w:tc>
      </w:tr>
      <w:tr w:rsidR="006960CB" w:rsidTr="004C582D">
        <w:trPr>
          <w:trHeight w:val="397"/>
        </w:trPr>
        <w:tc>
          <w:tcPr>
            <w:tcW w:w="2929" w:type="dxa"/>
            <w:tcBorders>
              <w:top w:val="nil"/>
              <w:left w:val="single" w:sz="8" w:space="0" w:color="auto"/>
              <w:bottom w:val="nil"/>
              <w:right w:val="single" w:sz="8" w:space="0" w:color="auto"/>
            </w:tcBorders>
            <w:shd w:val="clear" w:color="auto" w:fill="D9D9D9"/>
            <w:vAlign w:val="center"/>
            <w:hideMark/>
          </w:tcPr>
          <w:p w:rsidR="006960CB" w:rsidRDefault="006960CB" w:rsidP="004C582D">
            <w:pPr>
              <w:rPr>
                <w:b/>
              </w:rPr>
            </w:pPr>
            <w:r>
              <w:rPr>
                <w:b/>
              </w:rPr>
              <w:t>Poziom studiów:</w:t>
            </w:r>
          </w:p>
        </w:tc>
        <w:tc>
          <w:tcPr>
            <w:tcW w:w="6285" w:type="dxa"/>
            <w:tcBorders>
              <w:top w:val="nil"/>
              <w:left w:val="single" w:sz="8" w:space="0" w:color="auto"/>
              <w:bottom w:val="nil"/>
              <w:right w:val="single" w:sz="8" w:space="0" w:color="auto"/>
            </w:tcBorders>
            <w:vAlign w:val="center"/>
          </w:tcPr>
          <w:p w:rsidR="006960CB" w:rsidRPr="00070B0C" w:rsidRDefault="006960CB" w:rsidP="004C582D">
            <w:pPr>
              <w:spacing w:before="60" w:after="60"/>
            </w:pPr>
            <w:r w:rsidRPr="00070B0C">
              <w:t>studia pierwszego stopnia (licencjackie)</w:t>
            </w:r>
          </w:p>
        </w:tc>
      </w:tr>
      <w:tr w:rsidR="006960CB" w:rsidTr="004C582D">
        <w:trPr>
          <w:trHeight w:val="397"/>
        </w:trPr>
        <w:tc>
          <w:tcPr>
            <w:tcW w:w="2929" w:type="dxa"/>
            <w:tcBorders>
              <w:top w:val="nil"/>
              <w:left w:val="single" w:sz="8" w:space="0" w:color="auto"/>
              <w:bottom w:val="nil"/>
              <w:right w:val="single" w:sz="8" w:space="0" w:color="auto"/>
            </w:tcBorders>
            <w:shd w:val="clear" w:color="auto" w:fill="D9D9D9"/>
            <w:vAlign w:val="center"/>
            <w:hideMark/>
          </w:tcPr>
          <w:p w:rsidR="006960CB" w:rsidRDefault="006960CB" w:rsidP="004C582D">
            <w:pPr>
              <w:rPr>
                <w:b/>
              </w:rPr>
            </w:pPr>
            <w:r>
              <w:rPr>
                <w:b/>
              </w:rPr>
              <w:t>Profil:</w:t>
            </w:r>
          </w:p>
        </w:tc>
        <w:tc>
          <w:tcPr>
            <w:tcW w:w="6285" w:type="dxa"/>
            <w:tcBorders>
              <w:top w:val="nil"/>
              <w:left w:val="single" w:sz="8" w:space="0" w:color="auto"/>
              <w:bottom w:val="nil"/>
              <w:right w:val="single" w:sz="8" w:space="0" w:color="auto"/>
            </w:tcBorders>
            <w:vAlign w:val="center"/>
          </w:tcPr>
          <w:p w:rsidR="006960CB" w:rsidRPr="00070B0C" w:rsidRDefault="006960CB" w:rsidP="004C582D">
            <w:pPr>
              <w:spacing w:before="60" w:after="60"/>
            </w:pPr>
            <w:r w:rsidRPr="00070B0C">
              <w:t>praktyczny (P)</w:t>
            </w:r>
          </w:p>
        </w:tc>
      </w:tr>
      <w:tr w:rsidR="006960CB" w:rsidTr="004C582D">
        <w:trPr>
          <w:trHeight w:val="397"/>
        </w:trPr>
        <w:tc>
          <w:tcPr>
            <w:tcW w:w="2929" w:type="dxa"/>
            <w:tcBorders>
              <w:top w:val="nil"/>
              <w:left w:val="single" w:sz="8" w:space="0" w:color="auto"/>
              <w:bottom w:val="nil"/>
              <w:right w:val="single" w:sz="8" w:space="0" w:color="auto"/>
            </w:tcBorders>
            <w:shd w:val="clear" w:color="auto" w:fill="D9D9D9"/>
            <w:vAlign w:val="center"/>
            <w:hideMark/>
          </w:tcPr>
          <w:p w:rsidR="006960CB" w:rsidRDefault="006960CB" w:rsidP="004C582D">
            <w:pPr>
              <w:rPr>
                <w:b/>
              </w:rPr>
            </w:pPr>
            <w:r>
              <w:rPr>
                <w:b/>
              </w:rPr>
              <w:t>Forma studiów:</w:t>
            </w:r>
          </w:p>
        </w:tc>
        <w:tc>
          <w:tcPr>
            <w:tcW w:w="6285" w:type="dxa"/>
            <w:tcBorders>
              <w:top w:val="nil"/>
              <w:left w:val="single" w:sz="8" w:space="0" w:color="auto"/>
              <w:bottom w:val="nil"/>
              <w:right w:val="single" w:sz="8" w:space="0" w:color="auto"/>
            </w:tcBorders>
            <w:vAlign w:val="center"/>
          </w:tcPr>
          <w:p w:rsidR="006960CB" w:rsidRPr="00070B0C" w:rsidRDefault="006960CB" w:rsidP="004C582D">
            <w:pPr>
              <w:spacing w:before="60" w:after="60"/>
            </w:pPr>
            <w:r w:rsidRPr="00070B0C">
              <w:t>stacjonarna</w:t>
            </w:r>
          </w:p>
        </w:tc>
      </w:tr>
      <w:tr w:rsidR="006960CB" w:rsidTr="004C582D">
        <w:trPr>
          <w:trHeight w:val="397"/>
        </w:trPr>
        <w:tc>
          <w:tcPr>
            <w:tcW w:w="2929" w:type="dxa"/>
            <w:tcBorders>
              <w:top w:val="nil"/>
              <w:left w:val="single" w:sz="8" w:space="0" w:color="auto"/>
              <w:bottom w:val="nil"/>
              <w:right w:val="single" w:sz="8" w:space="0" w:color="auto"/>
            </w:tcBorders>
            <w:shd w:val="clear" w:color="auto" w:fill="D9D9D9"/>
            <w:vAlign w:val="center"/>
            <w:hideMark/>
          </w:tcPr>
          <w:p w:rsidR="006960CB" w:rsidRDefault="006960CB" w:rsidP="004C582D">
            <w:pPr>
              <w:rPr>
                <w:b/>
              </w:rPr>
            </w:pPr>
            <w:r>
              <w:rPr>
                <w:b/>
              </w:rPr>
              <w:t>Punkty ECTS:</w:t>
            </w:r>
          </w:p>
        </w:tc>
        <w:tc>
          <w:tcPr>
            <w:tcW w:w="6285" w:type="dxa"/>
            <w:tcBorders>
              <w:top w:val="nil"/>
              <w:left w:val="single" w:sz="8" w:space="0" w:color="auto"/>
              <w:bottom w:val="nil"/>
              <w:right w:val="single" w:sz="8" w:space="0" w:color="auto"/>
            </w:tcBorders>
          </w:tcPr>
          <w:p w:rsidR="006960CB" w:rsidRPr="00070B0C" w:rsidRDefault="006960CB" w:rsidP="004C582D">
            <w:pPr>
              <w:spacing w:before="60" w:after="60"/>
            </w:pPr>
            <w:r w:rsidRPr="00070B0C">
              <w:t>0</w:t>
            </w:r>
          </w:p>
        </w:tc>
      </w:tr>
      <w:tr w:rsidR="006960CB" w:rsidTr="004C582D">
        <w:trPr>
          <w:trHeight w:val="397"/>
        </w:trPr>
        <w:tc>
          <w:tcPr>
            <w:tcW w:w="2929" w:type="dxa"/>
            <w:tcBorders>
              <w:top w:val="nil"/>
              <w:left w:val="single" w:sz="8" w:space="0" w:color="auto"/>
              <w:bottom w:val="nil"/>
              <w:right w:val="single" w:sz="8" w:space="0" w:color="auto"/>
            </w:tcBorders>
            <w:shd w:val="clear" w:color="auto" w:fill="D9D9D9"/>
            <w:vAlign w:val="center"/>
            <w:hideMark/>
          </w:tcPr>
          <w:p w:rsidR="006960CB" w:rsidRDefault="006960CB" w:rsidP="004C582D">
            <w:pPr>
              <w:rPr>
                <w:b/>
              </w:rPr>
            </w:pPr>
            <w:r>
              <w:rPr>
                <w:b/>
              </w:rPr>
              <w:t>Język wykładowy:</w:t>
            </w:r>
          </w:p>
        </w:tc>
        <w:tc>
          <w:tcPr>
            <w:tcW w:w="6285" w:type="dxa"/>
            <w:tcBorders>
              <w:top w:val="nil"/>
              <w:left w:val="single" w:sz="8" w:space="0" w:color="auto"/>
              <w:bottom w:val="nil"/>
              <w:right w:val="single" w:sz="8" w:space="0" w:color="auto"/>
            </w:tcBorders>
          </w:tcPr>
          <w:p w:rsidR="006960CB" w:rsidRPr="00070B0C" w:rsidRDefault="006960CB" w:rsidP="004C582D">
            <w:pPr>
              <w:spacing w:before="60" w:after="60"/>
            </w:pPr>
            <w:r w:rsidRPr="00070B0C">
              <w:t>polski</w:t>
            </w:r>
          </w:p>
        </w:tc>
      </w:tr>
      <w:tr w:rsidR="006960CB" w:rsidTr="004C582D">
        <w:trPr>
          <w:trHeight w:val="397"/>
        </w:trPr>
        <w:tc>
          <w:tcPr>
            <w:tcW w:w="2929" w:type="dxa"/>
            <w:tcBorders>
              <w:top w:val="nil"/>
              <w:left w:val="single" w:sz="8" w:space="0" w:color="auto"/>
              <w:bottom w:val="nil"/>
              <w:right w:val="single" w:sz="8" w:space="0" w:color="auto"/>
            </w:tcBorders>
            <w:shd w:val="clear" w:color="auto" w:fill="D9D9D9"/>
            <w:vAlign w:val="center"/>
            <w:hideMark/>
          </w:tcPr>
          <w:p w:rsidR="006960CB" w:rsidRDefault="006960CB" w:rsidP="004C582D">
            <w:pPr>
              <w:rPr>
                <w:b/>
              </w:rPr>
            </w:pPr>
            <w:r>
              <w:rPr>
                <w:b/>
              </w:rPr>
              <w:t>Rok akademicki:</w:t>
            </w:r>
          </w:p>
        </w:tc>
        <w:tc>
          <w:tcPr>
            <w:tcW w:w="6285" w:type="dxa"/>
            <w:tcBorders>
              <w:top w:val="nil"/>
              <w:left w:val="single" w:sz="8" w:space="0" w:color="auto"/>
              <w:bottom w:val="nil"/>
              <w:right w:val="single" w:sz="8" w:space="0" w:color="auto"/>
            </w:tcBorders>
          </w:tcPr>
          <w:p w:rsidR="006960CB" w:rsidRPr="00070B0C" w:rsidRDefault="006960CB" w:rsidP="004C582D">
            <w:pPr>
              <w:spacing w:before="60" w:after="60"/>
            </w:pPr>
            <w:r w:rsidRPr="00070B0C">
              <w:t>2020/2021</w:t>
            </w:r>
          </w:p>
        </w:tc>
      </w:tr>
      <w:tr w:rsidR="006960CB" w:rsidTr="004C582D">
        <w:trPr>
          <w:trHeight w:val="397"/>
        </w:trPr>
        <w:tc>
          <w:tcPr>
            <w:tcW w:w="2929" w:type="dxa"/>
            <w:tcBorders>
              <w:top w:val="nil"/>
              <w:left w:val="single" w:sz="8" w:space="0" w:color="auto"/>
              <w:bottom w:val="nil"/>
              <w:right w:val="single" w:sz="8" w:space="0" w:color="auto"/>
            </w:tcBorders>
            <w:shd w:val="clear" w:color="auto" w:fill="D9D9D9"/>
            <w:vAlign w:val="center"/>
            <w:hideMark/>
          </w:tcPr>
          <w:p w:rsidR="006960CB" w:rsidRDefault="006960CB" w:rsidP="004C582D">
            <w:pPr>
              <w:rPr>
                <w:b/>
              </w:rPr>
            </w:pPr>
            <w:r>
              <w:rPr>
                <w:b/>
              </w:rPr>
              <w:t>Semestr:</w:t>
            </w:r>
          </w:p>
        </w:tc>
        <w:tc>
          <w:tcPr>
            <w:tcW w:w="6285" w:type="dxa"/>
            <w:tcBorders>
              <w:top w:val="nil"/>
              <w:left w:val="single" w:sz="8" w:space="0" w:color="auto"/>
              <w:bottom w:val="nil"/>
              <w:right w:val="single" w:sz="8" w:space="0" w:color="auto"/>
            </w:tcBorders>
          </w:tcPr>
          <w:p w:rsidR="006960CB" w:rsidRPr="00070B0C" w:rsidRDefault="006960CB" w:rsidP="004C582D">
            <w:pPr>
              <w:spacing w:before="60" w:after="60"/>
            </w:pPr>
            <w:r w:rsidRPr="00070B0C">
              <w:t xml:space="preserve">I </w:t>
            </w:r>
            <w:proofErr w:type="spellStart"/>
            <w:r w:rsidRPr="00070B0C">
              <w:t>i</w:t>
            </w:r>
            <w:proofErr w:type="spellEnd"/>
            <w:r w:rsidRPr="00070B0C">
              <w:t xml:space="preserve"> II</w:t>
            </w:r>
          </w:p>
        </w:tc>
      </w:tr>
      <w:tr w:rsidR="006960CB" w:rsidTr="004C582D">
        <w:trPr>
          <w:trHeight w:val="397"/>
        </w:trPr>
        <w:tc>
          <w:tcPr>
            <w:tcW w:w="2929" w:type="dxa"/>
            <w:tcBorders>
              <w:top w:val="nil"/>
              <w:left w:val="single" w:sz="8" w:space="0" w:color="auto"/>
              <w:bottom w:val="single" w:sz="8" w:space="0" w:color="auto"/>
              <w:right w:val="single" w:sz="8" w:space="0" w:color="auto"/>
            </w:tcBorders>
            <w:shd w:val="clear" w:color="auto" w:fill="D9D9D9"/>
            <w:vAlign w:val="center"/>
            <w:hideMark/>
          </w:tcPr>
          <w:p w:rsidR="006960CB" w:rsidRDefault="006960CB" w:rsidP="004C582D">
            <w:pPr>
              <w:rPr>
                <w:b/>
              </w:rPr>
            </w:pPr>
            <w:r>
              <w:rPr>
                <w:b/>
              </w:rPr>
              <w:t>Koordynator przedmiotu:</w:t>
            </w:r>
          </w:p>
        </w:tc>
        <w:tc>
          <w:tcPr>
            <w:tcW w:w="6285" w:type="dxa"/>
            <w:tcBorders>
              <w:top w:val="nil"/>
              <w:left w:val="single" w:sz="8" w:space="0" w:color="auto"/>
              <w:bottom w:val="single" w:sz="8" w:space="0" w:color="auto"/>
              <w:right w:val="single" w:sz="8" w:space="0" w:color="auto"/>
            </w:tcBorders>
          </w:tcPr>
          <w:p w:rsidR="006960CB" w:rsidRPr="00070B0C" w:rsidRDefault="006960CB" w:rsidP="004C582D">
            <w:pPr>
              <w:spacing w:before="60" w:after="60"/>
            </w:pPr>
            <w:r w:rsidRPr="00070B0C">
              <w:rPr>
                <w:color w:val="000000"/>
              </w:rPr>
              <w:t>mgr Grzegorz Sobolewski</w:t>
            </w:r>
          </w:p>
        </w:tc>
      </w:tr>
    </w:tbl>
    <w:p w:rsidR="006960CB" w:rsidRDefault="006960CB" w:rsidP="006960CB"/>
    <w:p w:rsidR="006960CB" w:rsidRDefault="006960CB" w:rsidP="006960CB">
      <w:pPr>
        <w:spacing w:line="276" w:lineRule="auto"/>
        <w:rPr>
          <w:b/>
        </w:rPr>
      </w:pPr>
      <w:r>
        <w:rPr>
          <w:b/>
        </w:rPr>
        <w:t xml:space="preserve">  Elementy wchodzące w skład programu studiów</w:t>
      </w:r>
    </w:p>
    <w:tbl>
      <w:tblPr>
        <w:tblW w:w="918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134"/>
        <w:gridCol w:w="1843"/>
        <w:gridCol w:w="2268"/>
        <w:gridCol w:w="1134"/>
        <w:gridCol w:w="1277"/>
        <w:gridCol w:w="141"/>
        <w:gridCol w:w="647"/>
        <w:gridCol w:w="736"/>
      </w:tblGrid>
      <w:tr w:rsidR="006960CB" w:rsidRPr="00070B0C" w:rsidTr="004C582D">
        <w:tc>
          <w:tcPr>
            <w:tcW w:w="9180" w:type="dxa"/>
            <w:gridSpan w:val="8"/>
            <w:tcBorders>
              <w:top w:val="single" w:sz="8" w:space="0" w:color="auto"/>
              <w:left w:val="single" w:sz="8" w:space="0" w:color="auto"/>
              <w:bottom w:val="single" w:sz="4" w:space="0" w:color="auto"/>
              <w:right w:val="single" w:sz="8" w:space="0" w:color="auto"/>
            </w:tcBorders>
            <w:shd w:val="clear" w:color="auto" w:fill="D9D9D9"/>
            <w:hideMark/>
          </w:tcPr>
          <w:p w:rsidR="006960CB" w:rsidRPr="00070B0C" w:rsidRDefault="006960CB" w:rsidP="004C582D">
            <w:pPr>
              <w:spacing w:before="60" w:after="60"/>
              <w:jc w:val="center"/>
              <w:rPr>
                <w:sz w:val="20"/>
                <w:szCs w:val="20"/>
              </w:rPr>
            </w:pPr>
            <w:r w:rsidRPr="00070B0C">
              <w:rPr>
                <w:b/>
                <w:sz w:val="20"/>
                <w:szCs w:val="20"/>
              </w:rPr>
              <w:t xml:space="preserve">Treści programowe zapewniające uzyskanie efektów uczenia się dla przedmiotu </w:t>
            </w:r>
            <w:r w:rsidRPr="00070B0C">
              <w:rPr>
                <w:b/>
                <w:sz w:val="20"/>
                <w:szCs w:val="20"/>
              </w:rPr>
              <w:br/>
            </w:r>
          </w:p>
        </w:tc>
      </w:tr>
      <w:tr w:rsidR="006960CB" w:rsidRPr="00070B0C" w:rsidTr="004C582D">
        <w:tc>
          <w:tcPr>
            <w:tcW w:w="9180" w:type="dxa"/>
            <w:gridSpan w:val="8"/>
            <w:tcBorders>
              <w:top w:val="single" w:sz="8" w:space="0" w:color="auto"/>
              <w:left w:val="single" w:sz="8" w:space="0" w:color="auto"/>
              <w:bottom w:val="single" w:sz="4" w:space="0" w:color="auto"/>
              <w:right w:val="single" w:sz="8" w:space="0" w:color="auto"/>
            </w:tcBorders>
            <w:hideMark/>
          </w:tcPr>
          <w:p w:rsidR="006960CB" w:rsidRPr="00070B0C" w:rsidRDefault="006960CB" w:rsidP="004C582D">
            <w:pPr>
              <w:autoSpaceDE w:val="0"/>
              <w:autoSpaceDN w:val="0"/>
              <w:adjustRightInd w:val="0"/>
              <w:rPr>
                <w:rFonts w:eastAsia="Times New Roman"/>
                <w:sz w:val="20"/>
                <w:szCs w:val="20"/>
                <w:lang w:eastAsia="pl-PL"/>
              </w:rPr>
            </w:pPr>
            <w:r w:rsidRPr="00070B0C">
              <w:rPr>
                <w:rFonts w:eastAsia="Times New Roman"/>
                <w:sz w:val="20"/>
                <w:szCs w:val="20"/>
                <w:lang w:eastAsia="pl-PL"/>
              </w:rPr>
              <w:t>Podniesienie lub utrzymanie mo</w:t>
            </w:r>
            <w:r w:rsidRPr="00070B0C">
              <w:rPr>
                <w:rFonts w:ascii="TimesNewRoman" w:eastAsia="TimesNewRoman" w:cs="TimesNewRoman"/>
                <w:sz w:val="20"/>
                <w:szCs w:val="20"/>
                <w:lang w:eastAsia="pl-PL"/>
              </w:rPr>
              <w:t>ż</w:t>
            </w:r>
            <w:r w:rsidRPr="00070B0C">
              <w:rPr>
                <w:rFonts w:eastAsia="Times New Roman"/>
                <w:sz w:val="20"/>
                <w:szCs w:val="20"/>
                <w:lang w:eastAsia="pl-PL"/>
              </w:rPr>
              <w:t>liwie wysokiego poziomu wydolno</w:t>
            </w:r>
            <w:r w:rsidRPr="00070B0C">
              <w:rPr>
                <w:rFonts w:ascii="TimesNewRoman" w:eastAsia="TimesNewRoman" w:cs="TimesNewRoman" w:hint="eastAsia"/>
                <w:sz w:val="20"/>
                <w:szCs w:val="20"/>
                <w:lang w:eastAsia="pl-PL"/>
              </w:rPr>
              <w:t>ś</w:t>
            </w:r>
            <w:r w:rsidRPr="00070B0C">
              <w:rPr>
                <w:rFonts w:eastAsia="Times New Roman"/>
                <w:sz w:val="20"/>
                <w:szCs w:val="20"/>
                <w:lang w:eastAsia="pl-PL"/>
              </w:rPr>
              <w:t>ci fizycznej, sprawno</w:t>
            </w:r>
            <w:r w:rsidRPr="00070B0C">
              <w:rPr>
                <w:rFonts w:ascii="TimesNewRoman" w:eastAsia="TimesNewRoman" w:cs="TimesNewRoman" w:hint="eastAsia"/>
                <w:sz w:val="20"/>
                <w:szCs w:val="20"/>
                <w:lang w:eastAsia="pl-PL"/>
              </w:rPr>
              <w:t>ś</w:t>
            </w:r>
            <w:r w:rsidRPr="00070B0C">
              <w:rPr>
                <w:rFonts w:eastAsia="Times New Roman"/>
                <w:sz w:val="20"/>
                <w:szCs w:val="20"/>
                <w:lang w:eastAsia="pl-PL"/>
              </w:rPr>
              <w:t>ci motorycznej, koordynacji ruchowej. Przygotowanie studenta do czynnego uczestnictwa w kulturze fizycznej poprzez popularyzowanie i trwałe zainteresowanie aktywnymi sposobami wykorzystania czasu wolnego. Ukształtowanie po</w:t>
            </w:r>
            <w:r w:rsidRPr="00070B0C">
              <w:rPr>
                <w:rFonts w:ascii="TimesNewRoman" w:eastAsia="TimesNewRoman" w:cs="TimesNewRoman"/>
                <w:sz w:val="20"/>
                <w:szCs w:val="20"/>
                <w:lang w:eastAsia="pl-PL"/>
              </w:rPr>
              <w:t>ż</w:t>
            </w:r>
            <w:r w:rsidRPr="00070B0C">
              <w:rPr>
                <w:rFonts w:ascii="TimesNewRoman" w:eastAsia="TimesNewRoman" w:cs="TimesNewRoman" w:hint="eastAsia"/>
                <w:sz w:val="20"/>
                <w:szCs w:val="20"/>
                <w:lang w:eastAsia="pl-PL"/>
              </w:rPr>
              <w:t>ą</w:t>
            </w:r>
            <w:r w:rsidRPr="00070B0C">
              <w:rPr>
                <w:rFonts w:eastAsia="Times New Roman"/>
                <w:sz w:val="20"/>
                <w:szCs w:val="20"/>
                <w:lang w:eastAsia="pl-PL"/>
              </w:rPr>
              <w:t>danych postaw osobowo</w:t>
            </w:r>
            <w:r w:rsidRPr="00070B0C">
              <w:rPr>
                <w:rFonts w:ascii="TimesNewRoman" w:eastAsia="TimesNewRoman" w:cs="TimesNewRoman" w:hint="eastAsia"/>
                <w:sz w:val="20"/>
                <w:szCs w:val="20"/>
                <w:lang w:eastAsia="pl-PL"/>
              </w:rPr>
              <w:t>ś</w:t>
            </w:r>
            <w:r w:rsidRPr="00070B0C">
              <w:rPr>
                <w:rFonts w:eastAsia="Times New Roman"/>
                <w:sz w:val="20"/>
                <w:szCs w:val="20"/>
                <w:lang w:eastAsia="pl-PL"/>
              </w:rPr>
              <w:t>ciowych niezb</w:t>
            </w:r>
            <w:r w:rsidRPr="00070B0C">
              <w:rPr>
                <w:rFonts w:ascii="TimesNewRoman" w:eastAsia="TimesNewRoman" w:cs="TimesNewRoman" w:hint="eastAsia"/>
                <w:sz w:val="20"/>
                <w:szCs w:val="20"/>
                <w:lang w:eastAsia="pl-PL"/>
              </w:rPr>
              <w:t>ę</w:t>
            </w:r>
            <w:r w:rsidRPr="00070B0C">
              <w:rPr>
                <w:rFonts w:eastAsia="Times New Roman"/>
                <w:sz w:val="20"/>
                <w:szCs w:val="20"/>
                <w:lang w:eastAsia="pl-PL"/>
              </w:rPr>
              <w:t xml:space="preserve">dnych do prowadzenia zdrowego stylu </w:t>
            </w:r>
            <w:r w:rsidRPr="00070B0C">
              <w:rPr>
                <w:rFonts w:ascii="TimesNewRoman" w:eastAsia="TimesNewRoman" w:cs="TimesNewRoman"/>
                <w:sz w:val="20"/>
                <w:szCs w:val="20"/>
                <w:lang w:eastAsia="pl-PL"/>
              </w:rPr>
              <w:t>ż</w:t>
            </w:r>
            <w:r w:rsidRPr="00070B0C">
              <w:rPr>
                <w:rFonts w:eastAsia="Times New Roman"/>
                <w:sz w:val="20"/>
                <w:szCs w:val="20"/>
                <w:lang w:eastAsia="pl-PL"/>
              </w:rPr>
              <w:t>ycia.</w:t>
            </w:r>
          </w:p>
        </w:tc>
      </w:tr>
      <w:tr w:rsidR="006960CB" w:rsidRPr="00070B0C" w:rsidTr="004C582D">
        <w:tc>
          <w:tcPr>
            <w:tcW w:w="2977" w:type="dxa"/>
            <w:gridSpan w:val="2"/>
            <w:tcBorders>
              <w:top w:val="single" w:sz="8" w:space="0" w:color="auto"/>
              <w:left w:val="single" w:sz="8" w:space="0" w:color="auto"/>
              <w:bottom w:val="single" w:sz="4" w:space="0" w:color="auto"/>
              <w:right w:val="nil"/>
            </w:tcBorders>
            <w:shd w:val="clear" w:color="auto" w:fill="D9D9D9"/>
            <w:hideMark/>
          </w:tcPr>
          <w:p w:rsidR="006960CB" w:rsidRPr="00070B0C" w:rsidRDefault="006960CB" w:rsidP="004C582D">
            <w:pPr>
              <w:spacing w:before="60" w:after="60"/>
              <w:rPr>
                <w:b/>
                <w:sz w:val="20"/>
                <w:szCs w:val="20"/>
              </w:rPr>
            </w:pPr>
            <w:r w:rsidRPr="00070B0C">
              <w:rPr>
                <w:b/>
                <w:sz w:val="20"/>
                <w:szCs w:val="20"/>
              </w:rPr>
              <w:t>Liczba godzin zajęć w ramach poszczególnych form zajęć według planu studiów:</w:t>
            </w:r>
          </w:p>
        </w:tc>
        <w:tc>
          <w:tcPr>
            <w:tcW w:w="6203" w:type="dxa"/>
            <w:gridSpan w:val="6"/>
            <w:tcBorders>
              <w:top w:val="single" w:sz="8" w:space="0" w:color="auto"/>
              <w:left w:val="nil"/>
              <w:bottom w:val="single" w:sz="4" w:space="0" w:color="auto"/>
              <w:right w:val="single" w:sz="8" w:space="0" w:color="auto"/>
            </w:tcBorders>
          </w:tcPr>
          <w:p w:rsidR="006960CB" w:rsidRPr="00070B0C" w:rsidRDefault="006960CB" w:rsidP="004C582D">
            <w:pPr>
              <w:spacing w:before="60" w:after="60"/>
              <w:jc w:val="both"/>
              <w:rPr>
                <w:sz w:val="20"/>
                <w:szCs w:val="20"/>
              </w:rPr>
            </w:pPr>
            <w:r w:rsidRPr="00070B0C">
              <w:rPr>
                <w:sz w:val="20"/>
                <w:szCs w:val="20"/>
              </w:rPr>
              <w:t xml:space="preserve">Sem.1- ćw. </w:t>
            </w:r>
            <w:r>
              <w:rPr>
                <w:sz w:val="20"/>
                <w:szCs w:val="20"/>
              </w:rPr>
              <w:t xml:space="preserve">praktyczne </w:t>
            </w:r>
            <w:r w:rsidRPr="00070B0C">
              <w:rPr>
                <w:sz w:val="20"/>
                <w:szCs w:val="20"/>
              </w:rPr>
              <w:t>30 godz.</w:t>
            </w:r>
          </w:p>
          <w:p w:rsidR="006960CB" w:rsidRPr="00070B0C" w:rsidRDefault="006960CB" w:rsidP="004C582D">
            <w:pPr>
              <w:spacing w:before="60" w:after="60"/>
              <w:jc w:val="both"/>
              <w:rPr>
                <w:sz w:val="20"/>
                <w:szCs w:val="20"/>
              </w:rPr>
            </w:pPr>
            <w:r w:rsidRPr="00070B0C">
              <w:rPr>
                <w:sz w:val="20"/>
                <w:szCs w:val="20"/>
              </w:rPr>
              <w:t xml:space="preserve">Sem.2- ćw. </w:t>
            </w:r>
            <w:r>
              <w:rPr>
                <w:sz w:val="20"/>
                <w:szCs w:val="20"/>
              </w:rPr>
              <w:t xml:space="preserve">praktyczne </w:t>
            </w:r>
            <w:r w:rsidRPr="00070B0C">
              <w:rPr>
                <w:sz w:val="20"/>
                <w:szCs w:val="20"/>
              </w:rPr>
              <w:t>30 godz.</w:t>
            </w:r>
          </w:p>
        </w:tc>
      </w:tr>
      <w:tr w:rsidR="006960CB" w:rsidRPr="00070B0C" w:rsidTr="004C582D">
        <w:tc>
          <w:tcPr>
            <w:tcW w:w="9180" w:type="dxa"/>
            <w:gridSpan w:val="8"/>
            <w:tcBorders>
              <w:top w:val="single" w:sz="4" w:space="0" w:color="auto"/>
              <w:left w:val="single" w:sz="8" w:space="0" w:color="auto"/>
              <w:bottom w:val="single" w:sz="4" w:space="0" w:color="auto"/>
              <w:right w:val="single" w:sz="8" w:space="0" w:color="auto"/>
            </w:tcBorders>
            <w:shd w:val="clear" w:color="auto" w:fill="D9D9D9"/>
            <w:hideMark/>
          </w:tcPr>
          <w:p w:rsidR="006960CB" w:rsidRPr="00070B0C" w:rsidRDefault="006960CB" w:rsidP="004C582D">
            <w:pPr>
              <w:spacing w:before="60" w:after="60"/>
              <w:jc w:val="center"/>
              <w:rPr>
                <w:sz w:val="20"/>
                <w:szCs w:val="20"/>
              </w:rPr>
            </w:pPr>
            <w:r w:rsidRPr="00070B0C">
              <w:rPr>
                <w:b/>
                <w:sz w:val="20"/>
                <w:szCs w:val="20"/>
              </w:rPr>
              <w:t>Opis efektów uczenia się dla przedmiotu</w:t>
            </w:r>
          </w:p>
        </w:tc>
      </w:tr>
      <w:tr w:rsidR="006960CB" w:rsidRPr="00070B0C" w:rsidTr="004C582D">
        <w:trPr>
          <w:trHeight w:val="285"/>
        </w:trPr>
        <w:tc>
          <w:tcPr>
            <w:tcW w:w="1134" w:type="dxa"/>
            <w:tcBorders>
              <w:top w:val="single" w:sz="4" w:space="0" w:color="auto"/>
              <w:left w:val="single" w:sz="8" w:space="0" w:color="auto"/>
              <w:bottom w:val="single" w:sz="8" w:space="0" w:color="auto"/>
              <w:right w:val="single" w:sz="4" w:space="0" w:color="auto"/>
            </w:tcBorders>
            <w:shd w:val="clear" w:color="auto" w:fill="D9D9D9"/>
            <w:hideMark/>
          </w:tcPr>
          <w:p w:rsidR="006960CB" w:rsidRPr="00070B0C" w:rsidRDefault="006960CB" w:rsidP="004C582D">
            <w:pPr>
              <w:spacing w:before="60" w:after="60"/>
              <w:jc w:val="center"/>
              <w:rPr>
                <w:sz w:val="20"/>
                <w:szCs w:val="20"/>
              </w:rPr>
            </w:pPr>
            <w:r w:rsidRPr="00070B0C">
              <w:rPr>
                <w:sz w:val="20"/>
                <w:szCs w:val="20"/>
              </w:rPr>
              <w:t xml:space="preserve">Kod efektu przedmiotu- </w:t>
            </w:r>
          </w:p>
        </w:tc>
        <w:tc>
          <w:tcPr>
            <w:tcW w:w="4111" w:type="dxa"/>
            <w:gridSpan w:val="2"/>
            <w:tcBorders>
              <w:top w:val="single" w:sz="4" w:space="0" w:color="auto"/>
              <w:left w:val="single" w:sz="4" w:space="0" w:color="auto"/>
              <w:bottom w:val="single" w:sz="8" w:space="0" w:color="auto"/>
              <w:right w:val="single" w:sz="4" w:space="0" w:color="auto"/>
            </w:tcBorders>
            <w:shd w:val="clear" w:color="auto" w:fill="D9D9D9"/>
            <w:hideMark/>
          </w:tcPr>
          <w:p w:rsidR="006960CB" w:rsidRPr="00070B0C" w:rsidRDefault="006960CB" w:rsidP="004C582D">
            <w:pPr>
              <w:spacing w:before="60" w:after="60"/>
              <w:jc w:val="center"/>
              <w:rPr>
                <w:sz w:val="20"/>
                <w:szCs w:val="20"/>
              </w:rPr>
            </w:pPr>
            <w:r w:rsidRPr="00070B0C">
              <w:rPr>
                <w:sz w:val="20"/>
                <w:szCs w:val="20"/>
              </w:rPr>
              <w:t xml:space="preserve">Student, który zaliczył przedmiot </w:t>
            </w:r>
            <w:r w:rsidRPr="00070B0C">
              <w:rPr>
                <w:sz w:val="20"/>
                <w:szCs w:val="20"/>
              </w:rPr>
              <w:br/>
              <w:t>zna i rozumie/potrafi/jest gotów do:</w:t>
            </w:r>
          </w:p>
        </w:tc>
        <w:tc>
          <w:tcPr>
            <w:tcW w:w="1134" w:type="dxa"/>
            <w:tcBorders>
              <w:top w:val="single" w:sz="4" w:space="0" w:color="auto"/>
              <w:left w:val="single" w:sz="4" w:space="0" w:color="auto"/>
              <w:bottom w:val="single" w:sz="8" w:space="0" w:color="auto"/>
              <w:right w:val="single" w:sz="4" w:space="0" w:color="auto"/>
            </w:tcBorders>
            <w:shd w:val="clear" w:color="auto" w:fill="D9D9D9"/>
            <w:hideMark/>
          </w:tcPr>
          <w:p w:rsidR="006960CB" w:rsidRPr="00070B0C" w:rsidRDefault="006960CB" w:rsidP="004C582D">
            <w:pPr>
              <w:spacing w:before="60" w:after="60"/>
              <w:jc w:val="center"/>
              <w:rPr>
                <w:sz w:val="20"/>
                <w:szCs w:val="20"/>
              </w:rPr>
            </w:pPr>
            <w:r w:rsidRPr="00070B0C">
              <w:rPr>
                <w:sz w:val="20"/>
                <w:szCs w:val="20"/>
              </w:rPr>
              <w:t>Efekt kierunkowy</w:t>
            </w:r>
          </w:p>
          <w:p w:rsidR="006960CB" w:rsidRPr="00070B0C" w:rsidRDefault="006960CB" w:rsidP="004C582D">
            <w:pPr>
              <w:spacing w:before="60" w:after="60"/>
              <w:jc w:val="center"/>
              <w:rPr>
                <w:sz w:val="20"/>
                <w:szCs w:val="20"/>
              </w:rPr>
            </w:pPr>
          </w:p>
        </w:tc>
        <w:tc>
          <w:tcPr>
            <w:tcW w:w="1418" w:type="dxa"/>
            <w:gridSpan w:val="2"/>
            <w:tcBorders>
              <w:top w:val="single" w:sz="4" w:space="0" w:color="auto"/>
              <w:left w:val="single" w:sz="4" w:space="0" w:color="auto"/>
              <w:bottom w:val="single" w:sz="8" w:space="0" w:color="auto"/>
              <w:right w:val="single" w:sz="4" w:space="0" w:color="auto"/>
            </w:tcBorders>
            <w:shd w:val="clear" w:color="auto" w:fill="D9D9D9"/>
            <w:hideMark/>
          </w:tcPr>
          <w:p w:rsidR="006960CB" w:rsidRPr="00070B0C" w:rsidRDefault="006960CB" w:rsidP="004C582D">
            <w:pPr>
              <w:spacing w:before="60" w:after="60"/>
              <w:jc w:val="center"/>
              <w:rPr>
                <w:sz w:val="20"/>
                <w:szCs w:val="20"/>
              </w:rPr>
            </w:pPr>
            <w:r w:rsidRPr="00070B0C">
              <w:rPr>
                <w:sz w:val="20"/>
                <w:szCs w:val="20"/>
              </w:rPr>
              <w:t>Forma zajęć dydaktycznych</w:t>
            </w:r>
          </w:p>
        </w:tc>
        <w:tc>
          <w:tcPr>
            <w:tcW w:w="1383" w:type="dxa"/>
            <w:gridSpan w:val="2"/>
            <w:tcBorders>
              <w:top w:val="single" w:sz="4" w:space="0" w:color="auto"/>
              <w:left w:val="single" w:sz="4" w:space="0" w:color="auto"/>
              <w:bottom w:val="single" w:sz="8" w:space="0" w:color="auto"/>
              <w:right w:val="single" w:sz="8" w:space="0" w:color="auto"/>
            </w:tcBorders>
            <w:shd w:val="clear" w:color="auto" w:fill="D9D9D9"/>
            <w:hideMark/>
          </w:tcPr>
          <w:p w:rsidR="006960CB" w:rsidRPr="00070B0C" w:rsidRDefault="006960CB" w:rsidP="004C582D">
            <w:pPr>
              <w:spacing w:before="60" w:after="60"/>
              <w:jc w:val="center"/>
              <w:rPr>
                <w:sz w:val="20"/>
                <w:szCs w:val="20"/>
              </w:rPr>
            </w:pPr>
            <w:r w:rsidRPr="00070B0C">
              <w:rPr>
                <w:sz w:val="20"/>
                <w:szCs w:val="20"/>
              </w:rPr>
              <w:t xml:space="preserve">Sposób weryfikacji i oceny efektów uczenia się </w:t>
            </w:r>
          </w:p>
        </w:tc>
      </w:tr>
      <w:tr w:rsidR="006960CB" w:rsidRPr="00070B0C" w:rsidTr="004C582D">
        <w:tc>
          <w:tcPr>
            <w:tcW w:w="1134" w:type="dxa"/>
            <w:tcBorders>
              <w:top w:val="single" w:sz="8" w:space="0" w:color="auto"/>
              <w:left w:val="single" w:sz="8" w:space="0" w:color="auto"/>
              <w:bottom w:val="single" w:sz="8" w:space="0" w:color="auto"/>
              <w:right w:val="single" w:sz="4" w:space="0" w:color="auto"/>
            </w:tcBorders>
            <w:shd w:val="clear" w:color="auto" w:fill="FFFFFF"/>
          </w:tcPr>
          <w:p w:rsidR="006960CB" w:rsidRPr="00070B0C" w:rsidRDefault="006960CB" w:rsidP="004C582D">
            <w:pPr>
              <w:spacing w:line="276" w:lineRule="auto"/>
              <w:jc w:val="center"/>
              <w:rPr>
                <w:rFonts w:eastAsia="Times New Roman"/>
                <w:sz w:val="20"/>
                <w:szCs w:val="20"/>
              </w:rPr>
            </w:pPr>
            <w:r w:rsidRPr="00070B0C">
              <w:rPr>
                <w:rFonts w:eastAsia="Times New Roman"/>
                <w:sz w:val="20"/>
                <w:szCs w:val="20"/>
                <w:lang w:eastAsia="pl-PL"/>
              </w:rPr>
              <w:lastRenderedPageBreak/>
              <w:t>MI.A3.K_W01</w:t>
            </w:r>
          </w:p>
        </w:tc>
        <w:tc>
          <w:tcPr>
            <w:tcW w:w="4111" w:type="dxa"/>
            <w:gridSpan w:val="2"/>
            <w:tcBorders>
              <w:top w:val="single" w:sz="8" w:space="0" w:color="auto"/>
              <w:left w:val="single" w:sz="4" w:space="0" w:color="auto"/>
              <w:bottom w:val="single" w:sz="8" w:space="0" w:color="auto"/>
              <w:right w:val="single" w:sz="4" w:space="0" w:color="auto"/>
            </w:tcBorders>
            <w:shd w:val="clear" w:color="auto" w:fill="FFFFFF"/>
          </w:tcPr>
          <w:p w:rsidR="006960CB" w:rsidRPr="00070B0C" w:rsidRDefault="006960CB" w:rsidP="004C582D">
            <w:pPr>
              <w:spacing w:line="276" w:lineRule="auto"/>
              <w:rPr>
                <w:rFonts w:eastAsia="Times New Roman"/>
                <w:sz w:val="20"/>
                <w:szCs w:val="20"/>
                <w:lang w:eastAsia="pl-PL"/>
              </w:rPr>
            </w:pPr>
            <w:r w:rsidRPr="00070B0C">
              <w:rPr>
                <w:rFonts w:eastAsia="Times New Roman"/>
                <w:sz w:val="20"/>
                <w:szCs w:val="20"/>
                <w:lang w:eastAsia="pl-PL"/>
              </w:rPr>
              <w:t>zna zasady bezpiecznego korzystania z obiektów sportowych i sprzętu sportowego</w:t>
            </w:r>
          </w:p>
        </w:tc>
        <w:tc>
          <w:tcPr>
            <w:tcW w:w="1134" w:type="dxa"/>
            <w:tcBorders>
              <w:top w:val="single" w:sz="8" w:space="0" w:color="auto"/>
              <w:left w:val="single" w:sz="4" w:space="0" w:color="auto"/>
              <w:bottom w:val="single" w:sz="8" w:space="0" w:color="auto"/>
              <w:right w:val="single" w:sz="4" w:space="0" w:color="auto"/>
            </w:tcBorders>
            <w:shd w:val="clear" w:color="auto" w:fill="FFFFFF"/>
          </w:tcPr>
          <w:p w:rsidR="006960CB" w:rsidRPr="00070B0C" w:rsidRDefault="006960CB" w:rsidP="004C582D">
            <w:pPr>
              <w:spacing w:line="276" w:lineRule="auto"/>
              <w:jc w:val="center"/>
              <w:rPr>
                <w:rFonts w:eastAsia="Times New Roman" w:cs="Calibri"/>
                <w:sz w:val="20"/>
                <w:szCs w:val="20"/>
              </w:rPr>
            </w:pPr>
          </w:p>
        </w:tc>
        <w:tc>
          <w:tcPr>
            <w:tcW w:w="1418" w:type="dxa"/>
            <w:gridSpan w:val="2"/>
            <w:vMerge w:val="restart"/>
            <w:tcBorders>
              <w:top w:val="single" w:sz="8" w:space="0" w:color="00000A"/>
              <w:left w:val="single" w:sz="6" w:space="0" w:color="00000A"/>
            </w:tcBorders>
            <w:shd w:val="clear" w:color="auto" w:fill="auto"/>
          </w:tcPr>
          <w:p w:rsidR="006960CB" w:rsidRPr="00070B0C" w:rsidRDefault="006960CB" w:rsidP="004C582D">
            <w:pPr>
              <w:snapToGrid w:val="0"/>
              <w:spacing w:line="276" w:lineRule="auto"/>
              <w:rPr>
                <w:rFonts w:cs="Calibri"/>
                <w:sz w:val="20"/>
                <w:szCs w:val="20"/>
              </w:rPr>
            </w:pPr>
            <w:r w:rsidRPr="00070B0C">
              <w:rPr>
                <w:rFonts w:cs="Calibri"/>
                <w:sz w:val="20"/>
                <w:szCs w:val="20"/>
              </w:rPr>
              <w:t>ćwiczenia</w:t>
            </w:r>
          </w:p>
        </w:tc>
        <w:tc>
          <w:tcPr>
            <w:tcW w:w="1383" w:type="dxa"/>
            <w:gridSpan w:val="2"/>
            <w:vMerge w:val="restart"/>
            <w:tcBorders>
              <w:top w:val="single" w:sz="8" w:space="0" w:color="00000A"/>
              <w:left w:val="single" w:sz="8" w:space="0" w:color="00000A"/>
              <w:right w:val="single" w:sz="8" w:space="0" w:color="00000A"/>
            </w:tcBorders>
            <w:shd w:val="clear" w:color="auto" w:fill="auto"/>
          </w:tcPr>
          <w:p w:rsidR="006960CB" w:rsidRPr="00070B0C" w:rsidRDefault="006960CB" w:rsidP="004C582D">
            <w:pPr>
              <w:snapToGrid w:val="0"/>
              <w:spacing w:line="276" w:lineRule="auto"/>
              <w:jc w:val="center"/>
              <w:rPr>
                <w:rFonts w:cs="Calibri"/>
                <w:sz w:val="20"/>
                <w:szCs w:val="20"/>
              </w:rPr>
            </w:pPr>
            <w:r w:rsidRPr="00070B0C">
              <w:rPr>
                <w:rFonts w:cs="Calibri"/>
                <w:sz w:val="20"/>
                <w:szCs w:val="20"/>
              </w:rPr>
              <w:t>Frekwencja i aktywność na zajęciach</w:t>
            </w:r>
          </w:p>
        </w:tc>
      </w:tr>
      <w:tr w:rsidR="006960CB" w:rsidRPr="00070B0C" w:rsidTr="004C582D">
        <w:tc>
          <w:tcPr>
            <w:tcW w:w="1134" w:type="dxa"/>
            <w:tcBorders>
              <w:top w:val="single" w:sz="8" w:space="0" w:color="auto"/>
              <w:left w:val="single" w:sz="8" w:space="0" w:color="auto"/>
              <w:bottom w:val="single" w:sz="8" w:space="0" w:color="auto"/>
              <w:right w:val="single" w:sz="4" w:space="0" w:color="auto"/>
            </w:tcBorders>
            <w:shd w:val="clear" w:color="auto" w:fill="FFFFFF"/>
          </w:tcPr>
          <w:p w:rsidR="006960CB" w:rsidRPr="00070B0C" w:rsidRDefault="006960CB" w:rsidP="004C582D">
            <w:pPr>
              <w:spacing w:line="276" w:lineRule="auto"/>
              <w:jc w:val="center"/>
              <w:rPr>
                <w:rFonts w:eastAsia="Times New Roman"/>
                <w:sz w:val="20"/>
                <w:szCs w:val="20"/>
              </w:rPr>
            </w:pPr>
            <w:r w:rsidRPr="00070B0C">
              <w:rPr>
                <w:rFonts w:eastAsia="Times New Roman"/>
                <w:sz w:val="20"/>
                <w:szCs w:val="20"/>
                <w:lang w:eastAsia="pl-PL"/>
              </w:rPr>
              <w:t>MI.A3.K_W</w:t>
            </w:r>
            <w:r w:rsidRPr="00070B0C">
              <w:rPr>
                <w:rFonts w:eastAsia="Times New Roman"/>
                <w:sz w:val="20"/>
                <w:szCs w:val="20"/>
              </w:rPr>
              <w:t>02</w:t>
            </w:r>
          </w:p>
        </w:tc>
        <w:tc>
          <w:tcPr>
            <w:tcW w:w="4111" w:type="dxa"/>
            <w:gridSpan w:val="2"/>
            <w:tcBorders>
              <w:top w:val="single" w:sz="8" w:space="0" w:color="auto"/>
              <w:left w:val="single" w:sz="4" w:space="0" w:color="auto"/>
              <w:bottom w:val="single" w:sz="8" w:space="0" w:color="auto"/>
              <w:right w:val="single" w:sz="4" w:space="0" w:color="auto"/>
            </w:tcBorders>
            <w:shd w:val="clear" w:color="auto" w:fill="FFFFFF"/>
          </w:tcPr>
          <w:p w:rsidR="006960CB" w:rsidRPr="00070B0C" w:rsidRDefault="006960CB" w:rsidP="004C582D">
            <w:pPr>
              <w:spacing w:line="276" w:lineRule="auto"/>
              <w:rPr>
                <w:rFonts w:eastAsia="Times New Roman"/>
                <w:sz w:val="20"/>
                <w:szCs w:val="20"/>
                <w:lang w:eastAsia="pl-PL"/>
              </w:rPr>
            </w:pPr>
            <w:r w:rsidRPr="00070B0C">
              <w:rPr>
                <w:rFonts w:eastAsia="Times New Roman"/>
                <w:sz w:val="20"/>
                <w:szCs w:val="20"/>
                <w:lang w:eastAsia="pl-PL"/>
              </w:rPr>
              <w:t>zna zasady przygotowania organizmu do wysiłku fizycznego</w:t>
            </w:r>
          </w:p>
        </w:tc>
        <w:tc>
          <w:tcPr>
            <w:tcW w:w="1134" w:type="dxa"/>
            <w:tcBorders>
              <w:top w:val="single" w:sz="8" w:space="0" w:color="auto"/>
              <w:left w:val="single" w:sz="4" w:space="0" w:color="auto"/>
              <w:bottom w:val="single" w:sz="8" w:space="0" w:color="auto"/>
              <w:right w:val="single" w:sz="6" w:space="0" w:color="00000A"/>
            </w:tcBorders>
            <w:shd w:val="clear" w:color="auto" w:fill="FFFFFF"/>
          </w:tcPr>
          <w:p w:rsidR="006960CB" w:rsidRPr="00070B0C" w:rsidRDefault="006960CB" w:rsidP="004C582D">
            <w:pPr>
              <w:spacing w:line="276" w:lineRule="auto"/>
              <w:jc w:val="center"/>
              <w:rPr>
                <w:rFonts w:eastAsia="Times New Roman" w:cs="Calibri"/>
                <w:sz w:val="20"/>
                <w:szCs w:val="20"/>
              </w:rPr>
            </w:pPr>
          </w:p>
        </w:tc>
        <w:tc>
          <w:tcPr>
            <w:tcW w:w="1418" w:type="dxa"/>
            <w:gridSpan w:val="2"/>
            <w:vMerge/>
            <w:tcBorders>
              <w:left w:val="single" w:sz="6" w:space="0" w:color="00000A"/>
              <w:right w:val="single" w:sz="8" w:space="0" w:color="00000A"/>
            </w:tcBorders>
          </w:tcPr>
          <w:p w:rsidR="006960CB" w:rsidRPr="00070B0C" w:rsidRDefault="006960CB" w:rsidP="004C582D">
            <w:pPr>
              <w:spacing w:before="60" w:after="60"/>
              <w:rPr>
                <w:sz w:val="20"/>
                <w:szCs w:val="20"/>
              </w:rPr>
            </w:pPr>
          </w:p>
        </w:tc>
        <w:tc>
          <w:tcPr>
            <w:tcW w:w="1383" w:type="dxa"/>
            <w:gridSpan w:val="2"/>
            <w:vMerge/>
            <w:tcBorders>
              <w:left w:val="single" w:sz="8" w:space="0" w:color="00000A"/>
              <w:right w:val="single" w:sz="8" w:space="0" w:color="00000A"/>
            </w:tcBorders>
          </w:tcPr>
          <w:p w:rsidR="006960CB" w:rsidRPr="00070B0C" w:rsidRDefault="006960CB" w:rsidP="004C582D">
            <w:pPr>
              <w:spacing w:before="60" w:after="60"/>
              <w:rPr>
                <w:sz w:val="20"/>
                <w:szCs w:val="20"/>
              </w:rPr>
            </w:pPr>
          </w:p>
        </w:tc>
      </w:tr>
      <w:tr w:rsidR="006960CB" w:rsidRPr="00070B0C" w:rsidTr="004C582D">
        <w:tc>
          <w:tcPr>
            <w:tcW w:w="1134" w:type="dxa"/>
            <w:tcBorders>
              <w:top w:val="single" w:sz="8" w:space="0" w:color="auto"/>
              <w:left w:val="single" w:sz="8" w:space="0" w:color="auto"/>
              <w:bottom w:val="single" w:sz="8" w:space="0" w:color="auto"/>
              <w:right w:val="single" w:sz="4" w:space="0" w:color="auto"/>
            </w:tcBorders>
            <w:shd w:val="clear" w:color="auto" w:fill="FFFFFF"/>
          </w:tcPr>
          <w:p w:rsidR="006960CB" w:rsidRPr="00070B0C" w:rsidRDefault="006960CB" w:rsidP="004C582D">
            <w:pPr>
              <w:spacing w:line="276" w:lineRule="auto"/>
              <w:jc w:val="center"/>
              <w:rPr>
                <w:rFonts w:eastAsia="Times New Roman"/>
                <w:sz w:val="20"/>
                <w:szCs w:val="20"/>
              </w:rPr>
            </w:pPr>
            <w:r w:rsidRPr="00070B0C">
              <w:rPr>
                <w:rFonts w:eastAsia="Times New Roman"/>
                <w:sz w:val="20"/>
                <w:szCs w:val="20"/>
                <w:lang w:eastAsia="pl-PL"/>
              </w:rPr>
              <w:t>MI.A3.K_W03</w:t>
            </w:r>
          </w:p>
        </w:tc>
        <w:tc>
          <w:tcPr>
            <w:tcW w:w="4111" w:type="dxa"/>
            <w:gridSpan w:val="2"/>
            <w:tcBorders>
              <w:top w:val="single" w:sz="8" w:space="0" w:color="auto"/>
              <w:left w:val="single" w:sz="4" w:space="0" w:color="auto"/>
              <w:bottom w:val="single" w:sz="8" w:space="0" w:color="auto"/>
              <w:right w:val="single" w:sz="4" w:space="0" w:color="auto"/>
            </w:tcBorders>
            <w:shd w:val="clear" w:color="auto" w:fill="FFFFFF"/>
          </w:tcPr>
          <w:p w:rsidR="006960CB" w:rsidRPr="00070B0C" w:rsidRDefault="006960CB" w:rsidP="004C582D">
            <w:pPr>
              <w:spacing w:before="60" w:after="60"/>
              <w:rPr>
                <w:sz w:val="20"/>
                <w:szCs w:val="20"/>
              </w:rPr>
            </w:pPr>
            <w:r w:rsidRPr="00070B0C">
              <w:rPr>
                <w:rFonts w:eastAsia="Times New Roman"/>
                <w:sz w:val="20"/>
                <w:szCs w:val="20"/>
                <w:lang w:eastAsia="pl-PL"/>
              </w:rPr>
              <w:t>zna znaczenie higieny osobistej po zajęciach sportowych</w:t>
            </w:r>
          </w:p>
        </w:tc>
        <w:tc>
          <w:tcPr>
            <w:tcW w:w="1134" w:type="dxa"/>
            <w:tcBorders>
              <w:top w:val="single" w:sz="8" w:space="0" w:color="auto"/>
              <w:left w:val="single" w:sz="4" w:space="0" w:color="auto"/>
              <w:bottom w:val="single" w:sz="8" w:space="0" w:color="auto"/>
              <w:right w:val="single" w:sz="6" w:space="0" w:color="00000A"/>
            </w:tcBorders>
            <w:shd w:val="clear" w:color="auto" w:fill="FFFFFF"/>
          </w:tcPr>
          <w:p w:rsidR="006960CB" w:rsidRPr="005D5317" w:rsidRDefault="006960CB" w:rsidP="004C582D">
            <w:pPr>
              <w:spacing w:line="276" w:lineRule="auto"/>
              <w:jc w:val="center"/>
              <w:rPr>
                <w:rFonts w:eastAsia="Times New Roman" w:cs="Calibri"/>
                <w:sz w:val="20"/>
                <w:szCs w:val="20"/>
              </w:rPr>
            </w:pPr>
          </w:p>
        </w:tc>
        <w:tc>
          <w:tcPr>
            <w:tcW w:w="1418" w:type="dxa"/>
            <w:gridSpan w:val="2"/>
            <w:vMerge/>
            <w:tcBorders>
              <w:left w:val="single" w:sz="6" w:space="0" w:color="00000A"/>
              <w:right w:val="single" w:sz="8" w:space="0" w:color="00000A"/>
            </w:tcBorders>
          </w:tcPr>
          <w:p w:rsidR="006960CB" w:rsidRPr="00070B0C" w:rsidRDefault="006960CB" w:rsidP="004C582D">
            <w:pPr>
              <w:spacing w:before="60" w:after="60"/>
              <w:rPr>
                <w:sz w:val="20"/>
                <w:szCs w:val="20"/>
              </w:rPr>
            </w:pPr>
          </w:p>
        </w:tc>
        <w:tc>
          <w:tcPr>
            <w:tcW w:w="1383" w:type="dxa"/>
            <w:gridSpan w:val="2"/>
            <w:vMerge/>
            <w:tcBorders>
              <w:left w:val="single" w:sz="8" w:space="0" w:color="00000A"/>
              <w:right w:val="single" w:sz="8" w:space="0" w:color="00000A"/>
            </w:tcBorders>
          </w:tcPr>
          <w:p w:rsidR="006960CB" w:rsidRPr="00070B0C" w:rsidRDefault="006960CB" w:rsidP="004C582D">
            <w:pPr>
              <w:spacing w:before="60" w:after="60"/>
              <w:rPr>
                <w:sz w:val="20"/>
                <w:szCs w:val="20"/>
              </w:rPr>
            </w:pPr>
          </w:p>
        </w:tc>
      </w:tr>
      <w:tr w:rsidR="006960CB" w:rsidRPr="00070B0C" w:rsidTr="004C582D">
        <w:tc>
          <w:tcPr>
            <w:tcW w:w="1134" w:type="dxa"/>
            <w:tcBorders>
              <w:top w:val="single" w:sz="8" w:space="0" w:color="auto"/>
              <w:left w:val="single" w:sz="8" w:space="0" w:color="auto"/>
              <w:bottom w:val="single" w:sz="8" w:space="0" w:color="auto"/>
              <w:right w:val="single" w:sz="4" w:space="0" w:color="auto"/>
            </w:tcBorders>
            <w:shd w:val="clear" w:color="auto" w:fill="FFFFFF"/>
          </w:tcPr>
          <w:p w:rsidR="006960CB" w:rsidRPr="00070B0C" w:rsidRDefault="006960CB" w:rsidP="004C582D">
            <w:pPr>
              <w:spacing w:line="276" w:lineRule="auto"/>
              <w:jc w:val="center"/>
              <w:rPr>
                <w:rFonts w:eastAsia="Times New Roman"/>
                <w:sz w:val="20"/>
                <w:szCs w:val="20"/>
                <w:lang w:eastAsia="pl-PL"/>
              </w:rPr>
            </w:pPr>
            <w:r w:rsidRPr="00070B0C">
              <w:rPr>
                <w:rFonts w:eastAsia="Times New Roman"/>
                <w:sz w:val="20"/>
                <w:szCs w:val="20"/>
                <w:lang w:eastAsia="pl-PL"/>
              </w:rPr>
              <w:t>MI.A3.K_U01</w:t>
            </w:r>
          </w:p>
          <w:p w:rsidR="006960CB" w:rsidRPr="00070B0C" w:rsidRDefault="006960CB" w:rsidP="004C582D">
            <w:pPr>
              <w:spacing w:before="60" w:after="60"/>
              <w:rPr>
                <w:b/>
                <w:sz w:val="20"/>
                <w:szCs w:val="20"/>
              </w:rPr>
            </w:pPr>
          </w:p>
        </w:tc>
        <w:tc>
          <w:tcPr>
            <w:tcW w:w="4111" w:type="dxa"/>
            <w:gridSpan w:val="2"/>
            <w:tcBorders>
              <w:top w:val="single" w:sz="8" w:space="0" w:color="auto"/>
              <w:left w:val="single" w:sz="4" w:space="0" w:color="auto"/>
              <w:bottom w:val="single" w:sz="8" w:space="0" w:color="auto"/>
              <w:right w:val="single" w:sz="4" w:space="0" w:color="auto"/>
            </w:tcBorders>
            <w:shd w:val="clear" w:color="auto" w:fill="FFFFFF"/>
          </w:tcPr>
          <w:p w:rsidR="006960CB" w:rsidRPr="00070B0C" w:rsidRDefault="006960CB" w:rsidP="004C582D">
            <w:pPr>
              <w:spacing w:before="60" w:after="60"/>
              <w:rPr>
                <w:sz w:val="20"/>
                <w:szCs w:val="20"/>
              </w:rPr>
            </w:pPr>
            <w:r w:rsidRPr="00070B0C">
              <w:rPr>
                <w:sz w:val="20"/>
                <w:szCs w:val="20"/>
                <w:lang w:eastAsia="pl-PL"/>
              </w:rPr>
              <w:t>posiada umiejętność kształtowani postaw sprzyjających aktywności fizycznej na całe życie</w:t>
            </w:r>
          </w:p>
        </w:tc>
        <w:tc>
          <w:tcPr>
            <w:tcW w:w="1134" w:type="dxa"/>
            <w:tcBorders>
              <w:top w:val="single" w:sz="8" w:space="0" w:color="auto"/>
              <w:left w:val="single" w:sz="4" w:space="0" w:color="auto"/>
              <w:bottom w:val="single" w:sz="8" w:space="0" w:color="auto"/>
              <w:right w:val="single" w:sz="6" w:space="0" w:color="00000A"/>
            </w:tcBorders>
            <w:shd w:val="clear" w:color="auto" w:fill="FFFFFF"/>
          </w:tcPr>
          <w:p w:rsidR="006960CB" w:rsidRPr="00070B0C" w:rsidRDefault="006960CB" w:rsidP="004C582D">
            <w:pPr>
              <w:spacing w:line="276" w:lineRule="auto"/>
              <w:jc w:val="center"/>
              <w:rPr>
                <w:rFonts w:eastAsia="Times New Roman" w:cs="Calibri"/>
                <w:sz w:val="20"/>
                <w:szCs w:val="20"/>
                <w:lang w:val="en-US" w:eastAsia="pl-PL"/>
              </w:rPr>
            </w:pPr>
            <w:r w:rsidRPr="00070B0C">
              <w:rPr>
                <w:rFonts w:eastAsia="Times New Roman" w:cs="Calibri"/>
                <w:sz w:val="20"/>
                <w:szCs w:val="20"/>
                <w:lang w:val="en-US" w:eastAsia="pl-PL"/>
              </w:rPr>
              <w:t>K_U17</w:t>
            </w:r>
          </w:p>
          <w:p w:rsidR="006960CB" w:rsidRPr="00070B0C" w:rsidRDefault="006960CB" w:rsidP="004C582D">
            <w:pPr>
              <w:spacing w:before="60" w:after="60"/>
              <w:rPr>
                <w:sz w:val="20"/>
                <w:szCs w:val="20"/>
              </w:rPr>
            </w:pPr>
          </w:p>
        </w:tc>
        <w:tc>
          <w:tcPr>
            <w:tcW w:w="1418" w:type="dxa"/>
            <w:gridSpan w:val="2"/>
            <w:vMerge/>
            <w:tcBorders>
              <w:left w:val="single" w:sz="6" w:space="0" w:color="00000A"/>
              <w:right w:val="single" w:sz="8" w:space="0" w:color="00000A"/>
            </w:tcBorders>
          </w:tcPr>
          <w:p w:rsidR="006960CB" w:rsidRPr="00070B0C" w:rsidRDefault="006960CB" w:rsidP="004C582D">
            <w:pPr>
              <w:spacing w:before="60" w:after="60"/>
              <w:rPr>
                <w:sz w:val="20"/>
                <w:szCs w:val="20"/>
              </w:rPr>
            </w:pPr>
          </w:p>
        </w:tc>
        <w:tc>
          <w:tcPr>
            <w:tcW w:w="1383" w:type="dxa"/>
            <w:gridSpan w:val="2"/>
            <w:vMerge/>
            <w:tcBorders>
              <w:left w:val="single" w:sz="8" w:space="0" w:color="00000A"/>
              <w:right w:val="single" w:sz="8" w:space="0" w:color="00000A"/>
            </w:tcBorders>
          </w:tcPr>
          <w:p w:rsidR="006960CB" w:rsidRPr="00070B0C" w:rsidRDefault="006960CB" w:rsidP="004C582D">
            <w:pPr>
              <w:spacing w:before="60" w:after="60"/>
              <w:rPr>
                <w:sz w:val="20"/>
                <w:szCs w:val="20"/>
              </w:rPr>
            </w:pPr>
          </w:p>
        </w:tc>
      </w:tr>
      <w:tr w:rsidR="006960CB" w:rsidRPr="00070B0C" w:rsidTr="004C582D">
        <w:tc>
          <w:tcPr>
            <w:tcW w:w="1134" w:type="dxa"/>
            <w:tcBorders>
              <w:top w:val="single" w:sz="8" w:space="0" w:color="auto"/>
              <w:left w:val="single" w:sz="8" w:space="0" w:color="auto"/>
              <w:bottom w:val="single" w:sz="8" w:space="0" w:color="auto"/>
              <w:right w:val="single" w:sz="4" w:space="0" w:color="auto"/>
            </w:tcBorders>
            <w:shd w:val="clear" w:color="auto" w:fill="FFFFFF"/>
          </w:tcPr>
          <w:p w:rsidR="006960CB" w:rsidRPr="00070B0C" w:rsidRDefault="006960CB" w:rsidP="004C582D">
            <w:pPr>
              <w:spacing w:before="60" w:after="60"/>
              <w:jc w:val="center"/>
              <w:rPr>
                <w:b/>
                <w:sz w:val="20"/>
                <w:szCs w:val="20"/>
              </w:rPr>
            </w:pPr>
            <w:r w:rsidRPr="00070B0C">
              <w:rPr>
                <w:rFonts w:eastAsia="Times New Roman"/>
                <w:sz w:val="20"/>
                <w:szCs w:val="20"/>
                <w:lang w:eastAsia="pl-PL"/>
              </w:rPr>
              <w:t>MI.A3.K_K</w:t>
            </w:r>
            <w:r w:rsidRPr="00070B0C">
              <w:rPr>
                <w:sz w:val="20"/>
                <w:szCs w:val="20"/>
                <w:lang w:val="en-US"/>
              </w:rPr>
              <w:t>01</w:t>
            </w:r>
          </w:p>
        </w:tc>
        <w:tc>
          <w:tcPr>
            <w:tcW w:w="4111" w:type="dxa"/>
            <w:gridSpan w:val="2"/>
            <w:tcBorders>
              <w:top w:val="single" w:sz="8" w:space="0" w:color="auto"/>
              <w:left w:val="single" w:sz="4" w:space="0" w:color="auto"/>
              <w:bottom w:val="single" w:sz="8" w:space="0" w:color="auto"/>
              <w:right w:val="single" w:sz="4" w:space="0" w:color="auto"/>
            </w:tcBorders>
            <w:shd w:val="clear" w:color="auto" w:fill="FFFFFF"/>
          </w:tcPr>
          <w:p w:rsidR="006960CB" w:rsidRPr="00070B0C" w:rsidRDefault="006960CB" w:rsidP="004C582D">
            <w:pPr>
              <w:spacing w:before="60" w:after="60"/>
              <w:rPr>
                <w:sz w:val="20"/>
                <w:szCs w:val="20"/>
              </w:rPr>
            </w:pPr>
            <w:r w:rsidRPr="00070B0C">
              <w:rPr>
                <w:sz w:val="20"/>
                <w:szCs w:val="20"/>
              </w:rPr>
              <w:t>dostrzega potrzebę ciągłej aktywności ruchowej przez całe życie</w:t>
            </w:r>
          </w:p>
        </w:tc>
        <w:tc>
          <w:tcPr>
            <w:tcW w:w="1134" w:type="dxa"/>
            <w:tcBorders>
              <w:top w:val="single" w:sz="8" w:space="0" w:color="auto"/>
              <w:left w:val="single" w:sz="4" w:space="0" w:color="auto"/>
              <w:bottom w:val="single" w:sz="8" w:space="0" w:color="auto"/>
              <w:right w:val="single" w:sz="6" w:space="0" w:color="00000A"/>
            </w:tcBorders>
            <w:shd w:val="clear" w:color="auto" w:fill="FFFFFF"/>
          </w:tcPr>
          <w:p w:rsidR="006960CB" w:rsidRPr="00070B0C" w:rsidRDefault="006960CB" w:rsidP="004C582D">
            <w:pPr>
              <w:spacing w:before="60" w:after="60"/>
              <w:jc w:val="center"/>
              <w:rPr>
                <w:sz w:val="20"/>
                <w:szCs w:val="20"/>
              </w:rPr>
            </w:pPr>
            <w:r w:rsidRPr="00070B0C">
              <w:rPr>
                <w:rFonts w:cs="Calibri"/>
                <w:sz w:val="20"/>
                <w:szCs w:val="20"/>
              </w:rPr>
              <w:t>K_K04</w:t>
            </w:r>
          </w:p>
        </w:tc>
        <w:tc>
          <w:tcPr>
            <w:tcW w:w="1418" w:type="dxa"/>
            <w:gridSpan w:val="2"/>
            <w:vMerge/>
            <w:tcBorders>
              <w:left w:val="single" w:sz="6" w:space="0" w:color="00000A"/>
              <w:bottom w:val="single" w:sz="8" w:space="0" w:color="auto"/>
              <w:right w:val="single" w:sz="8" w:space="0" w:color="00000A"/>
            </w:tcBorders>
          </w:tcPr>
          <w:p w:rsidR="006960CB" w:rsidRPr="00070B0C" w:rsidRDefault="006960CB" w:rsidP="004C582D">
            <w:pPr>
              <w:spacing w:before="60" w:after="60"/>
              <w:rPr>
                <w:sz w:val="20"/>
                <w:szCs w:val="20"/>
              </w:rPr>
            </w:pPr>
          </w:p>
        </w:tc>
        <w:tc>
          <w:tcPr>
            <w:tcW w:w="1383" w:type="dxa"/>
            <w:gridSpan w:val="2"/>
            <w:vMerge/>
            <w:tcBorders>
              <w:left w:val="single" w:sz="8" w:space="0" w:color="00000A"/>
              <w:bottom w:val="single" w:sz="8" w:space="0" w:color="auto"/>
              <w:right w:val="single" w:sz="8" w:space="0" w:color="00000A"/>
            </w:tcBorders>
          </w:tcPr>
          <w:p w:rsidR="006960CB" w:rsidRPr="00070B0C" w:rsidRDefault="006960CB" w:rsidP="004C582D">
            <w:pPr>
              <w:spacing w:before="60" w:after="60"/>
              <w:rPr>
                <w:sz w:val="20"/>
                <w:szCs w:val="20"/>
              </w:rPr>
            </w:pPr>
          </w:p>
        </w:tc>
      </w:tr>
      <w:tr w:rsidR="006960CB" w:rsidRPr="00070B0C" w:rsidTr="004C582D">
        <w:tc>
          <w:tcPr>
            <w:tcW w:w="9180" w:type="dxa"/>
            <w:gridSpan w:val="8"/>
            <w:tcBorders>
              <w:top w:val="single" w:sz="8" w:space="0" w:color="auto"/>
              <w:left w:val="single" w:sz="8" w:space="0" w:color="auto"/>
              <w:bottom w:val="single" w:sz="8" w:space="0" w:color="auto"/>
              <w:right w:val="single" w:sz="8" w:space="0" w:color="auto"/>
            </w:tcBorders>
            <w:shd w:val="clear" w:color="auto" w:fill="D9D9D9"/>
            <w:hideMark/>
          </w:tcPr>
          <w:p w:rsidR="006960CB" w:rsidRPr="00070B0C" w:rsidRDefault="006960CB" w:rsidP="004C582D">
            <w:pPr>
              <w:spacing w:before="60" w:after="60"/>
              <w:jc w:val="center"/>
              <w:rPr>
                <w:b/>
                <w:sz w:val="20"/>
                <w:szCs w:val="20"/>
              </w:rPr>
            </w:pPr>
            <w:r w:rsidRPr="00070B0C">
              <w:rPr>
                <w:b/>
                <w:sz w:val="20"/>
                <w:szCs w:val="20"/>
              </w:rPr>
              <w:t>Nakład pracy studenta (bilans punktów ECTS)</w:t>
            </w:r>
          </w:p>
        </w:tc>
      </w:tr>
      <w:tr w:rsidR="006960CB" w:rsidRPr="00070B0C" w:rsidTr="004C582D">
        <w:trPr>
          <w:trHeight w:val="1495"/>
        </w:trPr>
        <w:tc>
          <w:tcPr>
            <w:tcW w:w="2977" w:type="dxa"/>
            <w:gridSpan w:val="2"/>
            <w:tcBorders>
              <w:top w:val="single" w:sz="8" w:space="0" w:color="auto"/>
              <w:left w:val="single" w:sz="8" w:space="0" w:color="auto"/>
              <w:bottom w:val="single" w:sz="8" w:space="0" w:color="auto"/>
              <w:right w:val="nil"/>
            </w:tcBorders>
            <w:shd w:val="clear" w:color="auto" w:fill="D9D9D9"/>
            <w:hideMark/>
          </w:tcPr>
          <w:p w:rsidR="006960CB" w:rsidRPr="00070B0C" w:rsidRDefault="006960CB" w:rsidP="004C582D">
            <w:pPr>
              <w:spacing w:before="60" w:after="60"/>
              <w:rPr>
                <w:b/>
                <w:bCs/>
                <w:color w:val="FF0000"/>
                <w:sz w:val="20"/>
                <w:szCs w:val="20"/>
              </w:rPr>
            </w:pPr>
            <w:r w:rsidRPr="00070B0C">
              <w:rPr>
                <w:b/>
                <w:sz w:val="20"/>
                <w:szCs w:val="20"/>
              </w:rPr>
              <w:t>Całkowita liczba punktów ECTS: (A + B)</w:t>
            </w:r>
            <w:r w:rsidRPr="00070B0C">
              <w:rPr>
                <w:b/>
                <w:i/>
                <w:sz w:val="20"/>
                <w:szCs w:val="20"/>
              </w:rPr>
              <w:t xml:space="preserve">   </w:t>
            </w:r>
          </w:p>
        </w:tc>
        <w:tc>
          <w:tcPr>
            <w:tcW w:w="4679" w:type="dxa"/>
            <w:gridSpan w:val="3"/>
            <w:tcBorders>
              <w:top w:val="single" w:sz="8" w:space="0" w:color="auto"/>
              <w:left w:val="nil"/>
              <w:bottom w:val="single" w:sz="8" w:space="0" w:color="auto"/>
              <w:right w:val="single" w:sz="8" w:space="0" w:color="auto"/>
            </w:tcBorders>
          </w:tcPr>
          <w:p w:rsidR="006960CB" w:rsidRPr="00070B0C" w:rsidRDefault="006960CB" w:rsidP="004C582D">
            <w:pPr>
              <w:rPr>
                <w:sz w:val="20"/>
                <w:szCs w:val="20"/>
              </w:rPr>
            </w:pPr>
            <w:r w:rsidRPr="00070B0C">
              <w:rPr>
                <w:sz w:val="20"/>
                <w:szCs w:val="20"/>
              </w:rPr>
              <w:t>0</w:t>
            </w:r>
          </w:p>
        </w:tc>
        <w:tc>
          <w:tcPr>
            <w:tcW w:w="788" w:type="dxa"/>
            <w:gridSpan w:val="2"/>
            <w:tcBorders>
              <w:top w:val="single" w:sz="8" w:space="0" w:color="auto"/>
              <w:left w:val="nil"/>
              <w:bottom w:val="single" w:sz="8" w:space="0" w:color="auto"/>
              <w:right w:val="single" w:sz="8" w:space="0" w:color="auto"/>
            </w:tcBorders>
            <w:textDirection w:val="btLr"/>
            <w:hideMark/>
          </w:tcPr>
          <w:p w:rsidR="006960CB" w:rsidRPr="00070B0C" w:rsidRDefault="006960CB" w:rsidP="004C582D">
            <w:pPr>
              <w:spacing w:before="60" w:after="60"/>
              <w:ind w:left="113" w:right="113"/>
              <w:rPr>
                <w:sz w:val="20"/>
                <w:szCs w:val="20"/>
              </w:rPr>
            </w:pPr>
            <w:r w:rsidRPr="00070B0C">
              <w:rPr>
                <w:sz w:val="20"/>
                <w:szCs w:val="20"/>
              </w:rPr>
              <w:t>Stacjonarne</w:t>
            </w:r>
          </w:p>
        </w:tc>
        <w:tc>
          <w:tcPr>
            <w:tcW w:w="736" w:type="dxa"/>
            <w:tcBorders>
              <w:top w:val="single" w:sz="8" w:space="0" w:color="auto"/>
              <w:left w:val="nil"/>
              <w:bottom w:val="single" w:sz="8" w:space="0" w:color="auto"/>
              <w:right w:val="single" w:sz="8" w:space="0" w:color="auto"/>
            </w:tcBorders>
            <w:textDirection w:val="btLr"/>
            <w:hideMark/>
          </w:tcPr>
          <w:p w:rsidR="006960CB" w:rsidRPr="00070B0C" w:rsidRDefault="006960CB" w:rsidP="004C582D">
            <w:pPr>
              <w:spacing w:before="60" w:after="60"/>
              <w:ind w:left="113" w:right="113"/>
              <w:rPr>
                <w:sz w:val="20"/>
                <w:szCs w:val="20"/>
              </w:rPr>
            </w:pPr>
            <w:r w:rsidRPr="00070B0C">
              <w:rPr>
                <w:sz w:val="20"/>
                <w:szCs w:val="20"/>
              </w:rPr>
              <w:t>Niestacjonarne</w:t>
            </w:r>
          </w:p>
        </w:tc>
      </w:tr>
      <w:tr w:rsidR="006960CB" w:rsidRPr="00070B0C" w:rsidTr="004C582D">
        <w:tc>
          <w:tcPr>
            <w:tcW w:w="2977" w:type="dxa"/>
            <w:gridSpan w:val="2"/>
            <w:tcBorders>
              <w:top w:val="single" w:sz="8" w:space="0" w:color="auto"/>
              <w:left w:val="single" w:sz="8" w:space="0" w:color="auto"/>
              <w:bottom w:val="single" w:sz="8" w:space="0" w:color="auto"/>
              <w:right w:val="nil"/>
            </w:tcBorders>
            <w:shd w:val="clear" w:color="auto" w:fill="D9D9D9"/>
            <w:hideMark/>
          </w:tcPr>
          <w:p w:rsidR="006960CB" w:rsidRPr="00070B0C" w:rsidRDefault="006960CB" w:rsidP="004C582D">
            <w:pPr>
              <w:autoSpaceDE w:val="0"/>
              <w:autoSpaceDN w:val="0"/>
              <w:adjustRightInd w:val="0"/>
              <w:rPr>
                <w:b/>
                <w:sz w:val="20"/>
                <w:szCs w:val="20"/>
              </w:rPr>
            </w:pPr>
            <w:r w:rsidRPr="00070B0C">
              <w:rPr>
                <w:b/>
                <w:sz w:val="20"/>
                <w:szCs w:val="20"/>
              </w:rPr>
              <w:t xml:space="preserve">A. Liczba godzin </w:t>
            </w:r>
            <w:r w:rsidRPr="00070B0C">
              <w:rPr>
                <w:b/>
                <w:sz w:val="20"/>
                <w:szCs w:val="20"/>
                <w:lang w:eastAsia="pl-PL"/>
              </w:rPr>
              <w:t>kontaktowych</w:t>
            </w:r>
            <w:r w:rsidRPr="00070B0C">
              <w:rPr>
                <w:b/>
                <w:sz w:val="20"/>
                <w:szCs w:val="20"/>
              </w:rPr>
              <w:t xml:space="preserve"> z podziałem na formy zajęć oraz liczba punktów ECTS uzyskanych w ramach tych zajęć:</w:t>
            </w:r>
          </w:p>
        </w:tc>
        <w:tc>
          <w:tcPr>
            <w:tcW w:w="4679" w:type="dxa"/>
            <w:gridSpan w:val="3"/>
            <w:tcBorders>
              <w:top w:val="single" w:sz="8" w:space="0" w:color="auto"/>
              <w:left w:val="nil"/>
              <w:bottom w:val="single" w:sz="8" w:space="0" w:color="auto"/>
              <w:right w:val="single" w:sz="8" w:space="0" w:color="auto"/>
            </w:tcBorders>
          </w:tcPr>
          <w:p w:rsidR="006960CB" w:rsidRPr="00070B0C" w:rsidRDefault="006960CB" w:rsidP="004C582D">
            <w:pPr>
              <w:snapToGrid w:val="0"/>
              <w:rPr>
                <w:sz w:val="20"/>
                <w:szCs w:val="20"/>
              </w:rPr>
            </w:pPr>
            <w:r w:rsidRPr="00070B0C">
              <w:rPr>
                <w:sz w:val="20"/>
                <w:szCs w:val="20"/>
              </w:rPr>
              <w:t>30 + 30</w:t>
            </w:r>
          </w:p>
          <w:p w:rsidR="006960CB" w:rsidRPr="00070B0C" w:rsidRDefault="006960CB" w:rsidP="004C582D">
            <w:pPr>
              <w:rPr>
                <w:b/>
                <w:sz w:val="20"/>
                <w:szCs w:val="20"/>
              </w:rPr>
            </w:pPr>
          </w:p>
          <w:p w:rsidR="006960CB" w:rsidRPr="00070B0C" w:rsidRDefault="006960CB" w:rsidP="004C582D">
            <w:pPr>
              <w:rPr>
                <w:b/>
                <w:sz w:val="20"/>
                <w:szCs w:val="20"/>
              </w:rPr>
            </w:pPr>
          </w:p>
          <w:p w:rsidR="006960CB" w:rsidRPr="00070B0C" w:rsidRDefault="006960CB" w:rsidP="004C582D">
            <w:pPr>
              <w:rPr>
                <w:b/>
                <w:sz w:val="20"/>
                <w:szCs w:val="20"/>
              </w:rPr>
            </w:pPr>
            <w:r w:rsidRPr="00070B0C">
              <w:rPr>
                <w:b/>
                <w:sz w:val="20"/>
                <w:szCs w:val="20"/>
              </w:rPr>
              <w:t>w sumie:</w:t>
            </w:r>
          </w:p>
          <w:p w:rsidR="006960CB" w:rsidRPr="00070B0C" w:rsidRDefault="006960CB" w:rsidP="004C582D">
            <w:pPr>
              <w:rPr>
                <w:sz w:val="20"/>
                <w:szCs w:val="20"/>
              </w:rPr>
            </w:pPr>
            <w:r w:rsidRPr="00070B0C">
              <w:rPr>
                <w:sz w:val="20"/>
                <w:szCs w:val="20"/>
              </w:rPr>
              <w:t>ECTS</w:t>
            </w:r>
          </w:p>
        </w:tc>
        <w:tc>
          <w:tcPr>
            <w:tcW w:w="788" w:type="dxa"/>
            <w:gridSpan w:val="2"/>
            <w:tcBorders>
              <w:top w:val="single" w:sz="8" w:space="0" w:color="auto"/>
              <w:left w:val="nil"/>
              <w:bottom w:val="single" w:sz="8" w:space="0" w:color="auto"/>
              <w:right w:val="single" w:sz="8" w:space="0" w:color="auto"/>
            </w:tcBorders>
          </w:tcPr>
          <w:p w:rsidR="006960CB" w:rsidRPr="00070B0C" w:rsidRDefault="006960CB" w:rsidP="004C582D">
            <w:pPr>
              <w:rPr>
                <w:sz w:val="20"/>
                <w:szCs w:val="20"/>
              </w:rPr>
            </w:pPr>
            <w:r w:rsidRPr="00070B0C">
              <w:rPr>
                <w:sz w:val="20"/>
                <w:szCs w:val="20"/>
              </w:rPr>
              <w:t>60</w:t>
            </w:r>
          </w:p>
          <w:p w:rsidR="006960CB" w:rsidRPr="00070B0C" w:rsidRDefault="006960CB" w:rsidP="004C582D">
            <w:pPr>
              <w:rPr>
                <w:sz w:val="20"/>
                <w:szCs w:val="20"/>
              </w:rPr>
            </w:pPr>
          </w:p>
          <w:p w:rsidR="006960CB" w:rsidRPr="00070B0C" w:rsidRDefault="006960CB" w:rsidP="004C582D">
            <w:pPr>
              <w:rPr>
                <w:sz w:val="20"/>
                <w:szCs w:val="20"/>
              </w:rPr>
            </w:pPr>
          </w:p>
          <w:p w:rsidR="006960CB" w:rsidRPr="00070B0C" w:rsidRDefault="006960CB" w:rsidP="004C582D">
            <w:pPr>
              <w:rPr>
                <w:sz w:val="20"/>
                <w:szCs w:val="20"/>
              </w:rPr>
            </w:pPr>
            <w:r w:rsidRPr="00070B0C">
              <w:rPr>
                <w:sz w:val="20"/>
                <w:szCs w:val="20"/>
              </w:rPr>
              <w:t>60</w:t>
            </w:r>
          </w:p>
          <w:p w:rsidR="006960CB" w:rsidRPr="00070B0C" w:rsidRDefault="006960CB" w:rsidP="004C582D">
            <w:pPr>
              <w:rPr>
                <w:sz w:val="20"/>
                <w:szCs w:val="20"/>
              </w:rPr>
            </w:pPr>
            <w:r w:rsidRPr="00070B0C">
              <w:rPr>
                <w:sz w:val="20"/>
                <w:szCs w:val="20"/>
              </w:rPr>
              <w:t>0</w:t>
            </w:r>
          </w:p>
        </w:tc>
        <w:tc>
          <w:tcPr>
            <w:tcW w:w="736" w:type="dxa"/>
            <w:tcBorders>
              <w:top w:val="single" w:sz="8" w:space="0" w:color="auto"/>
              <w:left w:val="nil"/>
              <w:bottom w:val="single" w:sz="8" w:space="0" w:color="auto"/>
              <w:right w:val="single" w:sz="8" w:space="0" w:color="auto"/>
            </w:tcBorders>
          </w:tcPr>
          <w:p w:rsidR="006960CB" w:rsidRPr="00070B0C" w:rsidRDefault="006960CB" w:rsidP="004C582D">
            <w:pPr>
              <w:rPr>
                <w:sz w:val="20"/>
                <w:szCs w:val="20"/>
              </w:rPr>
            </w:pPr>
          </w:p>
          <w:p w:rsidR="006960CB" w:rsidRPr="00070B0C" w:rsidRDefault="006960CB" w:rsidP="004C582D">
            <w:pPr>
              <w:rPr>
                <w:sz w:val="20"/>
                <w:szCs w:val="20"/>
              </w:rPr>
            </w:pPr>
          </w:p>
          <w:p w:rsidR="006960CB" w:rsidRPr="00070B0C" w:rsidRDefault="006960CB" w:rsidP="004C582D">
            <w:pPr>
              <w:rPr>
                <w:sz w:val="20"/>
                <w:szCs w:val="20"/>
              </w:rPr>
            </w:pPr>
          </w:p>
          <w:p w:rsidR="006960CB" w:rsidRPr="00070B0C" w:rsidRDefault="006960CB" w:rsidP="004C582D">
            <w:pPr>
              <w:rPr>
                <w:sz w:val="20"/>
                <w:szCs w:val="20"/>
              </w:rPr>
            </w:pPr>
          </w:p>
          <w:p w:rsidR="006960CB" w:rsidRPr="00070B0C" w:rsidRDefault="006960CB" w:rsidP="004C582D">
            <w:pPr>
              <w:rPr>
                <w:sz w:val="20"/>
                <w:szCs w:val="20"/>
              </w:rPr>
            </w:pPr>
          </w:p>
        </w:tc>
      </w:tr>
      <w:tr w:rsidR="006960CB" w:rsidRPr="00070B0C" w:rsidTr="004C582D">
        <w:tc>
          <w:tcPr>
            <w:tcW w:w="2977" w:type="dxa"/>
            <w:gridSpan w:val="2"/>
            <w:tcBorders>
              <w:top w:val="single" w:sz="8" w:space="0" w:color="auto"/>
              <w:left w:val="single" w:sz="8" w:space="0" w:color="auto"/>
              <w:bottom w:val="single" w:sz="8" w:space="0" w:color="auto"/>
              <w:right w:val="nil"/>
            </w:tcBorders>
            <w:shd w:val="clear" w:color="auto" w:fill="D9D9D9"/>
            <w:hideMark/>
          </w:tcPr>
          <w:p w:rsidR="006960CB" w:rsidRPr="00070B0C" w:rsidRDefault="006960CB" w:rsidP="004C582D">
            <w:pPr>
              <w:spacing w:before="60" w:after="60"/>
              <w:rPr>
                <w:b/>
                <w:bCs/>
                <w:color w:val="FF0000"/>
                <w:sz w:val="20"/>
                <w:szCs w:val="20"/>
              </w:rPr>
            </w:pPr>
            <w:r w:rsidRPr="00070B0C">
              <w:rPr>
                <w:b/>
                <w:sz w:val="20"/>
                <w:szCs w:val="20"/>
              </w:rPr>
              <w:t>B. Formy aktywności studenta w ramach samokształcenia wraz z planowaną liczbą godzin na każdą formę i liczbą punktów ECTS:</w:t>
            </w:r>
          </w:p>
        </w:tc>
        <w:tc>
          <w:tcPr>
            <w:tcW w:w="4679" w:type="dxa"/>
            <w:gridSpan w:val="3"/>
            <w:tcBorders>
              <w:top w:val="single" w:sz="8" w:space="0" w:color="auto"/>
              <w:left w:val="nil"/>
              <w:bottom w:val="single" w:sz="8" w:space="0" w:color="auto"/>
              <w:right w:val="single" w:sz="8" w:space="0" w:color="auto"/>
            </w:tcBorders>
          </w:tcPr>
          <w:p w:rsidR="006960CB" w:rsidRPr="00070B0C" w:rsidRDefault="006960CB" w:rsidP="004C582D">
            <w:pPr>
              <w:rPr>
                <w:b/>
                <w:sz w:val="20"/>
                <w:szCs w:val="20"/>
              </w:rPr>
            </w:pPr>
            <w:r w:rsidRPr="00070B0C">
              <w:rPr>
                <w:b/>
                <w:sz w:val="20"/>
                <w:szCs w:val="20"/>
              </w:rPr>
              <w:t>0</w:t>
            </w:r>
          </w:p>
          <w:p w:rsidR="006960CB" w:rsidRPr="00070B0C" w:rsidRDefault="006960CB" w:rsidP="004C582D">
            <w:pPr>
              <w:rPr>
                <w:b/>
                <w:sz w:val="20"/>
                <w:szCs w:val="20"/>
              </w:rPr>
            </w:pPr>
          </w:p>
          <w:p w:rsidR="006960CB" w:rsidRPr="00070B0C" w:rsidRDefault="006960CB" w:rsidP="004C582D">
            <w:pPr>
              <w:rPr>
                <w:b/>
                <w:sz w:val="20"/>
                <w:szCs w:val="20"/>
              </w:rPr>
            </w:pPr>
          </w:p>
          <w:p w:rsidR="006960CB" w:rsidRPr="00070B0C" w:rsidRDefault="006960CB" w:rsidP="004C582D">
            <w:pPr>
              <w:rPr>
                <w:b/>
                <w:sz w:val="20"/>
                <w:szCs w:val="20"/>
              </w:rPr>
            </w:pPr>
          </w:p>
          <w:p w:rsidR="006960CB" w:rsidRPr="00070B0C" w:rsidRDefault="006960CB" w:rsidP="004C582D">
            <w:pPr>
              <w:rPr>
                <w:b/>
                <w:sz w:val="20"/>
                <w:szCs w:val="20"/>
              </w:rPr>
            </w:pPr>
            <w:r w:rsidRPr="00070B0C">
              <w:rPr>
                <w:b/>
                <w:sz w:val="20"/>
                <w:szCs w:val="20"/>
              </w:rPr>
              <w:t>w sumie:</w:t>
            </w:r>
          </w:p>
          <w:p w:rsidR="006960CB" w:rsidRPr="00070B0C" w:rsidRDefault="006960CB" w:rsidP="004C582D">
            <w:pPr>
              <w:rPr>
                <w:sz w:val="20"/>
                <w:szCs w:val="20"/>
              </w:rPr>
            </w:pPr>
            <w:r w:rsidRPr="00070B0C">
              <w:rPr>
                <w:sz w:val="20"/>
                <w:szCs w:val="20"/>
              </w:rPr>
              <w:t>ECTS</w:t>
            </w:r>
          </w:p>
        </w:tc>
        <w:tc>
          <w:tcPr>
            <w:tcW w:w="788" w:type="dxa"/>
            <w:gridSpan w:val="2"/>
            <w:tcBorders>
              <w:top w:val="single" w:sz="8" w:space="0" w:color="auto"/>
              <w:left w:val="nil"/>
              <w:bottom w:val="single" w:sz="8" w:space="0" w:color="auto"/>
              <w:right w:val="single" w:sz="8" w:space="0" w:color="auto"/>
            </w:tcBorders>
          </w:tcPr>
          <w:p w:rsidR="006960CB" w:rsidRPr="00070B0C" w:rsidRDefault="006960CB" w:rsidP="004C582D">
            <w:pPr>
              <w:rPr>
                <w:sz w:val="20"/>
                <w:szCs w:val="20"/>
              </w:rPr>
            </w:pPr>
            <w:r w:rsidRPr="00070B0C">
              <w:rPr>
                <w:sz w:val="20"/>
                <w:szCs w:val="20"/>
              </w:rPr>
              <w:t>0</w:t>
            </w:r>
          </w:p>
          <w:p w:rsidR="006960CB" w:rsidRPr="00070B0C" w:rsidRDefault="006960CB" w:rsidP="004C582D">
            <w:pPr>
              <w:rPr>
                <w:sz w:val="20"/>
                <w:szCs w:val="20"/>
              </w:rPr>
            </w:pPr>
          </w:p>
          <w:p w:rsidR="006960CB" w:rsidRPr="00070B0C" w:rsidRDefault="006960CB" w:rsidP="004C582D">
            <w:pPr>
              <w:rPr>
                <w:sz w:val="20"/>
                <w:szCs w:val="20"/>
              </w:rPr>
            </w:pPr>
          </w:p>
          <w:p w:rsidR="006960CB" w:rsidRPr="00070B0C" w:rsidRDefault="006960CB" w:rsidP="004C582D">
            <w:pPr>
              <w:rPr>
                <w:sz w:val="20"/>
                <w:szCs w:val="20"/>
              </w:rPr>
            </w:pPr>
          </w:p>
          <w:p w:rsidR="006960CB" w:rsidRPr="00070B0C" w:rsidRDefault="006960CB" w:rsidP="004C582D">
            <w:pPr>
              <w:rPr>
                <w:sz w:val="20"/>
                <w:szCs w:val="20"/>
              </w:rPr>
            </w:pPr>
            <w:r w:rsidRPr="00070B0C">
              <w:rPr>
                <w:sz w:val="20"/>
                <w:szCs w:val="20"/>
              </w:rPr>
              <w:t>0</w:t>
            </w:r>
          </w:p>
          <w:p w:rsidR="006960CB" w:rsidRPr="00070B0C" w:rsidRDefault="006960CB" w:rsidP="004C582D">
            <w:pPr>
              <w:rPr>
                <w:sz w:val="20"/>
                <w:szCs w:val="20"/>
              </w:rPr>
            </w:pPr>
            <w:r w:rsidRPr="00070B0C">
              <w:rPr>
                <w:sz w:val="20"/>
                <w:szCs w:val="20"/>
              </w:rPr>
              <w:t>0</w:t>
            </w:r>
          </w:p>
        </w:tc>
        <w:tc>
          <w:tcPr>
            <w:tcW w:w="736" w:type="dxa"/>
            <w:tcBorders>
              <w:top w:val="single" w:sz="8" w:space="0" w:color="auto"/>
              <w:left w:val="nil"/>
              <w:bottom w:val="single" w:sz="8" w:space="0" w:color="auto"/>
              <w:right w:val="single" w:sz="8" w:space="0" w:color="auto"/>
            </w:tcBorders>
          </w:tcPr>
          <w:p w:rsidR="006960CB" w:rsidRPr="00070B0C" w:rsidRDefault="006960CB" w:rsidP="004C582D">
            <w:pPr>
              <w:rPr>
                <w:sz w:val="20"/>
                <w:szCs w:val="20"/>
              </w:rPr>
            </w:pPr>
          </w:p>
        </w:tc>
      </w:tr>
      <w:tr w:rsidR="006960CB" w:rsidRPr="00070B0C" w:rsidTr="004C582D">
        <w:tc>
          <w:tcPr>
            <w:tcW w:w="2977" w:type="dxa"/>
            <w:gridSpan w:val="2"/>
            <w:tcBorders>
              <w:top w:val="single" w:sz="8" w:space="0" w:color="auto"/>
              <w:left w:val="single" w:sz="8" w:space="0" w:color="auto"/>
              <w:bottom w:val="single" w:sz="8" w:space="0" w:color="auto"/>
              <w:right w:val="nil"/>
            </w:tcBorders>
            <w:shd w:val="clear" w:color="auto" w:fill="D9D9D9"/>
            <w:hideMark/>
          </w:tcPr>
          <w:p w:rsidR="006960CB" w:rsidRPr="00070B0C" w:rsidRDefault="006960CB" w:rsidP="004C582D">
            <w:pPr>
              <w:spacing w:before="60" w:after="60"/>
              <w:rPr>
                <w:b/>
                <w:bCs/>
                <w:color w:val="FF0000"/>
                <w:sz w:val="20"/>
                <w:szCs w:val="20"/>
              </w:rPr>
            </w:pPr>
            <w:r w:rsidRPr="00070B0C">
              <w:rPr>
                <w:b/>
                <w:sz w:val="20"/>
                <w:szCs w:val="20"/>
              </w:rPr>
              <w:t xml:space="preserve">C. Liczba godzin </w:t>
            </w:r>
            <w:r w:rsidRPr="00070B0C">
              <w:rPr>
                <w:b/>
                <w:sz w:val="20"/>
                <w:szCs w:val="20"/>
                <w:lang w:eastAsia="pl-PL"/>
              </w:rPr>
              <w:t xml:space="preserve">zajęć kształtujących umiejętności praktyczne </w:t>
            </w:r>
            <w:r w:rsidRPr="00070B0C">
              <w:rPr>
                <w:b/>
                <w:sz w:val="20"/>
                <w:szCs w:val="20"/>
              </w:rPr>
              <w:t>w ramach przedmiotu oraz związana z tym liczba punktów ECTS:</w:t>
            </w:r>
          </w:p>
        </w:tc>
        <w:tc>
          <w:tcPr>
            <w:tcW w:w="4679" w:type="dxa"/>
            <w:gridSpan w:val="3"/>
            <w:tcBorders>
              <w:top w:val="single" w:sz="8" w:space="0" w:color="auto"/>
              <w:left w:val="nil"/>
              <w:bottom w:val="single" w:sz="8" w:space="0" w:color="auto"/>
              <w:right w:val="single" w:sz="8" w:space="0" w:color="auto"/>
            </w:tcBorders>
          </w:tcPr>
          <w:p w:rsidR="006960CB" w:rsidRPr="00070B0C" w:rsidRDefault="006960CB" w:rsidP="004C582D">
            <w:pPr>
              <w:rPr>
                <w:b/>
                <w:sz w:val="20"/>
                <w:szCs w:val="20"/>
              </w:rPr>
            </w:pPr>
            <w:r w:rsidRPr="00070B0C">
              <w:rPr>
                <w:b/>
                <w:sz w:val="20"/>
                <w:szCs w:val="20"/>
              </w:rPr>
              <w:t>0</w:t>
            </w:r>
          </w:p>
          <w:p w:rsidR="006960CB" w:rsidRPr="00070B0C" w:rsidRDefault="006960CB" w:rsidP="004C582D">
            <w:pPr>
              <w:rPr>
                <w:b/>
                <w:sz w:val="20"/>
                <w:szCs w:val="20"/>
              </w:rPr>
            </w:pPr>
          </w:p>
          <w:p w:rsidR="006960CB" w:rsidRPr="00070B0C" w:rsidRDefault="006960CB" w:rsidP="004C582D">
            <w:pPr>
              <w:rPr>
                <w:b/>
                <w:sz w:val="20"/>
                <w:szCs w:val="20"/>
              </w:rPr>
            </w:pPr>
          </w:p>
          <w:p w:rsidR="006960CB" w:rsidRPr="00070B0C" w:rsidRDefault="006960CB" w:rsidP="004C582D">
            <w:pPr>
              <w:rPr>
                <w:b/>
                <w:sz w:val="20"/>
                <w:szCs w:val="20"/>
              </w:rPr>
            </w:pPr>
            <w:r w:rsidRPr="00070B0C">
              <w:rPr>
                <w:b/>
                <w:sz w:val="20"/>
                <w:szCs w:val="20"/>
              </w:rPr>
              <w:t>w sumie:</w:t>
            </w:r>
          </w:p>
          <w:p w:rsidR="006960CB" w:rsidRPr="00070B0C" w:rsidRDefault="006960CB" w:rsidP="004C582D">
            <w:pPr>
              <w:rPr>
                <w:sz w:val="20"/>
                <w:szCs w:val="20"/>
              </w:rPr>
            </w:pPr>
            <w:r w:rsidRPr="00070B0C">
              <w:rPr>
                <w:sz w:val="20"/>
                <w:szCs w:val="20"/>
              </w:rPr>
              <w:t>ECTS</w:t>
            </w:r>
          </w:p>
        </w:tc>
        <w:tc>
          <w:tcPr>
            <w:tcW w:w="788" w:type="dxa"/>
            <w:gridSpan w:val="2"/>
            <w:tcBorders>
              <w:top w:val="single" w:sz="8" w:space="0" w:color="auto"/>
              <w:left w:val="nil"/>
              <w:bottom w:val="single" w:sz="8" w:space="0" w:color="auto"/>
              <w:right w:val="single" w:sz="8" w:space="0" w:color="auto"/>
            </w:tcBorders>
          </w:tcPr>
          <w:p w:rsidR="006960CB" w:rsidRPr="00070B0C" w:rsidRDefault="006960CB" w:rsidP="004C582D">
            <w:pPr>
              <w:rPr>
                <w:sz w:val="20"/>
                <w:szCs w:val="20"/>
              </w:rPr>
            </w:pPr>
            <w:r w:rsidRPr="00070B0C">
              <w:rPr>
                <w:sz w:val="20"/>
                <w:szCs w:val="20"/>
              </w:rPr>
              <w:t>0</w:t>
            </w:r>
          </w:p>
          <w:p w:rsidR="006960CB" w:rsidRPr="00070B0C" w:rsidRDefault="006960CB" w:rsidP="004C582D">
            <w:pPr>
              <w:rPr>
                <w:sz w:val="20"/>
                <w:szCs w:val="20"/>
              </w:rPr>
            </w:pPr>
          </w:p>
          <w:p w:rsidR="006960CB" w:rsidRPr="00070B0C" w:rsidRDefault="006960CB" w:rsidP="004C582D">
            <w:pPr>
              <w:rPr>
                <w:sz w:val="20"/>
                <w:szCs w:val="20"/>
              </w:rPr>
            </w:pPr>
          </w:p>
          <w:p w:rsidR="006960CB" w:rsidRPr="00070B0C" w:rsidRDefault="006960CB" w:rsidP="004C582D">
            <w:pPr>
              <w:rPr>
                <w:sz w:val="20"/>
                <w:szCs w:val="20"/>
              </w:rPr>
            </w:pPr>
            <w:r w:rsidRPr="00070B0C">
              <w:rPr>
                <w:sz w:val="20"/>
                <w:szCs w:val="20"/>
              </w:rPr>
              <w:t>0</w:t>
            </w:r>
          </w:p>
          <w:p w:rsidR="006960CB" w:rsidRPr="00070B0C" w:rsidRDefault="006960CB" w:rsidP="004C582D">
            <w:pPr>
              <w:rPr>
                <w:sz w:val="20"/>
                <w:szCs w:val="20"/>
              </w:rPr>
            </w:pPr>
            <w:r w:rsidRPr="00070B0C">
              <w:rPr>
                <w:sz w:val="20"/>
                <w:szCs w:val="20"/>
              </w:rPr>
              <w:t>0</w:t>
            </w:r>
          </w:p>
        </w:tc>
        <w:tc>
          <w:tcPr>
            <w:tcW w:w="736" w:type="dxa"/>
            <w:tcBorders>
              <w:top w:val="single" w:sz="8" w:space="0" w:color="auto"/>
              <w:left w:val="nil"/>
              <w:bottom w:val="single" w:sz="8" w:space="0" w:color="auto"/>
              <w:right w:val="single" w:sz="8" w:space="0" w:color="auto"/>
            </w:tcBorders>
          </w:tcPr>
          <w:p w:rsidR="006960CB" w:rsidRPr="00070B0C" w:rsidRDefault="006960CB" w:rsidP="004C582D">
            <w:pPr>
              <w:rPr>
                <w:sz w:val="20"/>
                <w:szCs w:val="20"/>
              </w:rPr>
            </w:pPr>
          </w:p>
        </w:tc>
      </w:tr>
    </w:tbl>
    <w:p w:rsidR="006960CB" w:rsidRPr="00070B0C" w:rsidRDefault="006960CB" w:rsidP="006960CB">
      <w:pPr>
        <w:keepNext/>
        <w:keepLines/>
        <w:spacing w:line="276" w:lineRule="auto"/>
        <w:rPr>
          <w:b/>
          <w:sz w:val="20"/>
          <w:szCs w:val="20"/>
        </w:rPr>
      </w:pPr>
    </w:p>
    <w:p w:rsidR="006960CB" w:rsidRPr="00070B0C" w:rsidRDefault="006960CB" w:rsidP="006960CB">
      <w:pPr>
        <w:keepNext/>
        <w:keepLines/>
        <w:spacing w:line="276" w:lineRule="auto"/>
        <w:rPr>
          <w:b/>
          <w:sz w:val="20"/>
          <w:szCs w:val="20"/>
        </w:rPr>
      </w:pPr>
      <w:r w:rsidRPr="00070B0C">
        <w:rPr>
          <w:b/>
          <w:sz w:val="20"/>
          <w:szCs w:val="20"/>
        </w:rPr>
        <w:t xml:space="preserve">  Dodatkowe elementy (* - opcjonalnie)</w:t>
      </w:r>
    </w:p>
    <w:tbl>
      <w:tblPr>
        <w:tblW w:w="51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910"/>
        <w:gridCol w:w="6564"/>
      </w:tblGrid>
      <w:tr w:rsidR="006960CB" w:rsidRPr="00070B0C" w:rsidTr="004C582D">
        <w:tc>
          <w:tcPr>
            <w:tcW w:w="1536" w:type="pct"/>
            <w:tcBorders>
              <w:top w:val="single" w:sz="4" w:space="0" w:color="auto"/>
              <w:left w:val="single" w:sz="4" w:space="0" w:color="auto"/>
              <w:bottom w:val="single" w:sz="4" w:space="0" w:color="auto"/>
              <w:right w:val="nil"/>
            </w:tcBorders>
            <w:shd w:val="clear" w:color="auto" w:fill="D9D9D9"/>
            <w:hideMark/>
          </w:tcPr>
          <w:p w:rsidR="006960CB" w:rsidRPr="00070B0C" w:rsidRDefault="006960CB" w:rsidP="004C582D">
            <w:pPr>
              <w:spacing w:after="90"/>
              <w:rPr>
                <w:sz w:val="20"/>
                <w:szCs w:val="20"/>
              </w:rPr>
            </w:pPr>
            <w:r w:rsidRPr="00070B0C">
              <w:rPr>
                <w:b/>
                <w:sz w:val="20"/>
                <w:szCs w:val="20"/>
              </w:rPr>
              <w:t xml:space="preserve">Szczegółowe treści kształcenia </w:t>
            </w:r>
            <w:r w:rsidRPr="00070B0C">
              <w:rPr>
                <w:b/>
                <w:sz w:val="20"/>
                <w:szCs w:val="20"/>
              </w:rPr>
              <w:lastRenderedPageBreak/>
              <w:t>w ramach poszczególnych form zajęć:</w:t>
            </w:r>
          </w:p>
        </w:tc>
        <w:tc>
          <w:tcPr>
            <w:tcW w:w="3464" w:type="pct"/>
            <w:tcBorders>
              <w:top w:val="single" w:sz="4" w:space="0" w:color="auto"/>
              <w:left w:val="nil"/>
              <w:bottom w:val="single" w:sz="4" w:space="0" w:color="auto"/>
              <w:right w:val="single" w:sz="4" w:space="0" w:color="auto"/>
            </w:tcBorders>
          </w:tcPr>
          <w:p w:rsidR="006960CB" w:rsidRPr="00070B0C" w:rsidRDefault="006960CB" w:rsidP="004C582D">
            <w:pPr>
              <w:jc w:val="both"/>
              <w:rPr>
                <w:rFonts w:eastAsia="Times New Roman"/>
                <w:sz w:val="20"/>
                <w:szCs w:val="20"/>
                <w:lang w:eastAsia="pl-PL"/>
              </w:rPr>
            </w:pPr>
            <w:r w:rsidRPr="00070B0C">
              <w:rPr>
                <w:rFonts w:eastAsia="Times New Roman"/>
                <w:sz w:val="20"/>
                <w:szCs w:val="20"/>
                <w:lang w:eastAsia="pl-PL"/>
              </w:rPr>
              <w:lastRenderedPageBreak/>
              <w:t>W ramach zajęć wychowania f</w:t>
            </w:r>
            <w:r w:rsidRPr="00070B0C">
              <w:rPr>
                <w:rFonts w:eastAsia="Times New Roman"/>
                <w:color w:val="007F00"/>
                <w:sz w:val="20"/>
                <w:szCs w:val="20"/>
                <w:lang w:eastAsia="pl-PL"/>
              </w:rPr>
              <w:t>i</w:t>
            </w:r>
            <w:r w:rsidRPr="00070B0C">
              <w:rPr>
                <w:rFonts w:eastAsia="Times New Roman"/>
                <w:sz w:val="20"/>
                <w:szCs w:val="20"/>
                <w:lang w:eastAsia="pl-PL"/>
              </w:rPr>
              <w:t xml:space="preserve">zycznego studenci mają do wyboru formę zajęć </w:t>
            </w:r>
            <w:r w:rsidRPr="00070B0C">
              <w:rPr>
                <w:rFonts w:eastAsia="Times New Roman"/>
                <w:sz w:val="20"/>
                <w:szCs w:val="20"/>
                <w:lang w:eastAsia="pl-PL"/>
              </w:rPr>
              <w:lastRenderedPageBreak/>
              <w:t>spośród oferty:  pływania, aerobiku, tenisa stołowego, badmintona, kulturystyki, tańców, zespołowych gier sportowych (piłka siatkowa, koszykowa, nożna halowa, unihokej) oraz łyżwiarstwa i turystyki pieszej, rowerowej form obozów letnich – wodnych i obozów zimowych narciarskich, a dla osób czasowo lub stale niezdolnych do wyżej wymienionych zajęć organizowane są zajęcia korekcyjno-wyrównawcze i inne formy dostosowane do studenta.</w:t>
            </w:r>
          </w:p>
          <w:p w:rsidR="006960CB" w:rsidRPr="00070B0C" w:rsidRDefault="006960CB" w:rsidP="004C582D">
            <w:pPr>
              <w:jc w:val="both"/>
              <w:rPr>
                <w:rFonts w:eastAsia="Times New Roman"/>
                <w:sz w:val="20"/>
                <w:szCs w:val="20"/>
                <w:lang w:eastAsia="pl-PL"/>
              </w:rPr>
            </w:pPr>
            <w:r w:rsidRPr="00070B0C">
              <w:rPr>
                <w:rFonts w:eastAsia="Times New Roman"/>
                <w:sz w:val="20"/>
                <w:szCs w:val="20"/>
                <w:lang w:eastAsia="pl-PL"/>
              </w:rPr>
              <w:t xml:space="preserve">Studenci bez </w:t>
            </w:r>
            <w:proofErr w:type="spellStart"/>
            <w:r w:rsidRPr="00070B0C">
              <w:rPr>
                <w:rFonts w:eastAsia="Times New Roman"/>
                <w:sz w:val="20"/>
                <w:szCs w:val="20"/>
                <w:lang w:eastAsia="pl-PL"/>
              </w:rPr>
              <w:t>przeciwskazań</w:t>
            </w:r>
            <w:proofErr w:type="spellEnd"/>
            <w:r w:rsidRPr="00070B0C">
              <w:rPr>
                <w:rFonts w:eastAsia="Times New Roman"/>
                <w:sz w:val="20"/>
                <w:szCs w:val="20"/>
                <w:lang w:eastAsia="pl-PL"/>
              </w:rPr>
              <w:t xml:space="preserve"> zdrowotnych biorą udział w badaniach wydolnościowych (</w:t>
            </w:r>
            <w:proofErr w:type="spellStart"/>
            <w:r w:rsidRPr="00070B0C">
              <w:rPr>
                <w:rFonts w:eastAsia="Times New Roman"/>
                <w:sz w:val="20"/>
                <w:szCs w:val="20"/>
                <w:lang w:eastAsia="pl-PL"/>
              </w:rPr>
              <w:t>bip</w:t>
            </w:r>
            <w:proofErr w:type="spellEnd"/>
            <w:r w:rsidRPr="00070B0C">
              <w:rPr>
                <w:rFonts w:eastAsia="Times New Roman"/>
                <w:sz w:val="20"/>
                <w:szCs w:val="20"/>
                <w:lang w:eastAsia="pl-PL"/>
              </w:rPr>
              <w:t xml:space="preserve"> test) wraz z pomiarem tętna na </w:t>
            </w:r>
            <w:proofErr w:type="spellStart"/>
            <w:r w:rsidRPr="00070B0C">
              <w:rPr>
                <w:rFonts w:eastAsia="Times New Roman"/>
                <w:sz w:val="20"/>
                <w:szCs w:val="20"/>
                <w:lang w:eastAsia="pl-PL"/>
              </w:rPr>
              <w:t>sportesterze</w:t>
            </w:r>
            <w:proofErr w:type="spellEnd"/>
            <w:r w:rsidRPr="00070B0C">
              <w:rPr>
                <w:rFonts w:eastAsia="Times New Roman"/>
                <w:sz w:val="20"/>
                <w:szCs w:val="20"/>
                <w:lang w:eastAsia="pl-PL"/>
              </w:rPr>
              <w:t xml:space="preserve"> i pomiar składu masy ciała (waga) </w:t>
            </w:r>
          </w:p>
        </w:tc>
      </w:tr>
      <w:tr w:rsidR="006960CB" w:rsidRPr="00070B0C" w:rsidTr="004C582D">
        <w:trPr>
          <w:trHeight w:val="263"/>
        </w:trPr>
        <w:tc>
          <w:tcPr>
            <w:tcW w:w="1536" w:type="pct"/>
            <w:tcBorders>
              <w:top w:val="single" w:sz="4" w:space="0" w:color="auto"/>
              <w:left w:val="single" w:sz="4" w:space="0" w:color="auto"/>
              <w:bottom w:val="single" w:sz="4" w:space="0" w:color="auto"/>
              <w:right w:val="nil"/>
            </w:tcBorders>
            <w:shd w:val="clear" w:color="auto" w:fill="D9D9D9"/>
            <w:hideMark/>
          </w:tcPr>
          <w:p w:rsidR="006960CB" w:rsidRPr="00070B0C" w:rsidRDefault="006960CB" w:rsidP="004C582D">
            <w:pPr>
              <w:pStyle w:val="Akapitzlist"/>
              <w:ind w:left="0" w:right="513"/>
              <w:rPr>
                <w:rFonts w:ascii="Times New Roman" w:hAnsi="Times New Roman"/>
                <w:b/>
                <w:sz w:val="20"/>
                <w:szCs w:val="20"/>
              </w:rPr>
            </w:pPr>
            <w:r w:rsidRPr="00070B0C">
              <w:rPr>
                <w:rFonts w:ascii="Times New Roman" w:hAnsi="Times New Roman"/>
                <w:b/>
                <w:sz w:val="20"/>
                <w:szCs w:val="20"/>
              </w:rPr>
              <w:lastRenderedPageBreak/>
              <w:t xml:space="preserve">Metody i techniki kształcenia: </w:t>
            </w:r>
          </w:p>
        </w:tc>
        <w:tc>
          <w:tcPr>
            <w:tcW w:w="3464" w:type="pct"/>
            <w:tcBorders>
              <w:top w:val="single" w:sz="4" w:space="0" w:color="auto"/>
              <w:left w:val="nil"/>
              <w:bottom w:val="single" w:sz="4" w:space="0" w:color="auto"/>
              <w:right w:val="single" w:sz="4" w:space="0" w:color="auto"/>
            </w:tcBorders>
          </w:tcPr>
          <w:p w:rsidR="006960CB" w:rsidRPr="00070B0C" w:rsidRDefault="006960CB" w:rsidP="004C582D">
            <w:pPr>
              <w:pStyle w:val="Akapitzlist"/>
              <w:spacing w:line="240" w:lineRule="auto"/>
              <w:ind w:left="0"/>
              <w:jc w:val="both"/>
              <w:rPr>
                <w:rFonts w:ascii="Times New Roman" w:hAnsi="Times New Roman"/>
                <w:b/>
                <w:sz w:val="20"/>
                <w:szCs w:val="20"/>
              </w:rPr>
            </w:pPr>
            <w:r w:rsidRPr="00070B0C">
              <w:rPr>
                <w:rFonts w:ascii="Times New Roman" w:hAnsi="Times New Roman"/>
                <w:sz w:val="20"/>
                <w:szCs w:val="20"/>
              </w:rPr>
              <w:t>Ćwiczenia praktyczne.</w:t>
            </w:r>
          </w:p>
        </w:tc>
      </w:tr>
      <w:tr w:rsidR="006960CB" w:rsidRPr="00070B0C" w:rsidTr="004C582D">
        <w:tc>
          <w:tcPr>
            <w:tcW w:w="1536" w:type="pct"/>
            <w:tcBorders>
              <w:top w:val="single" w:sz="4" w:space="0" w:color="auto"/>
              <w:left w:val="single" w:sz="4" w:space="0" w:color="auto"/>
              <w:bottom w:val="single" w:sz="4" w:space="0" w:color="auto"/>
              <w:right w:val="nil"/>
            </w:tcBorders>
            <w:shd w:val="clear" w:color="auto" w:fill="D9D9D9"/>
            <w:hideMark/>
          </w:tcPr>
          <w:p w:rsidR="006960CB" w:rsidRPr="00070B0C" w:rsidRDefault="006960CB" w:rsidP="004C582D">
            <w:pPr>
              <w:autoSpaceDE w:val="0"/>
              <w:autoSpaceDN w:val="0"/>
              <w:adjustRightInd w:val="0"/>
              <w:rPr>
                <w:sz w:val="20"/>
                <w:szCs w:val="20"/>
              </w:rPr>
            </w:pPr>
            <w:r w:rsidRPr="00070B0C">
              <w:rPr>
                <w:b/>
                <w:sz w:val="20"/>
                <w:szCs w:val="20"/>
              </w:rPr>
              <w:t>* Warunki i sposób zaliczenia poszczególnych form zajęć, w tym zasady zaliczeń poprawkowych, a także warunki dopuszczenia do egzaminu:</w:t>
            </w:r>
            <w:r w:rsidRPr="00070B0C">
              <w:rPr>
                <w:sz w:val="20"/>
                <w:szCs w:val="20"/>
              </w:rPr>
              <w:t xml:space="preserve"> </w:t>
            </w:r>
          </w:p>
        </w:tc>
        <w:tc>
          <w:tcPr>
            <w:tcW w:w="3464" w:type="pct"/>
            <w:tcBorders>
              <w:top w:val="single" w:sz="4" w:space="0" w:color="auto"/>
              <w:left w:val="nil"/>
              <w:bottom w:val="single" w:sz="4" w:space="0" w:color="auto"/>
              <w:right w:val="single" w:sz="4" w:space="0" w:color="auto"/>
            </w:tcBorders>
          </w:tcPr>
          <w:p w:rsidR="006960CB" w:rsidRPr="00070B0C" w:rsidRDefault="006960CB" w:rsidP="004C582D">
            <w:pPr>
              <w:jc w:val="both"/>
              <w:rPr>
                <w:sz w:val="20"/>
                <w:szCs w:val="20"/>
              </w:rPr>
            </w:pPr>
            <w:r w:rsidRPr="00070B0C">
              <w:rPr>
                <w:sz w:val="20"/>
                <w:szCs w:val="20"/>
              </w:rPr>
              <w:t>Aktywny udział studenta w zajęciach. Podstawą zaliczenia jest frekwencja na zajęciach</w:t>
            </w:r>
          </w:p>
        </w:tc>
      </w:tr>
      <w:tr w:rsidR="006960CB" w:rsidRPr="00070B0C" w:rsidTr="004C582D">
        <w:tc>
          <w:tcPr>
            <w:tcW w:w="1536" w:type="pct"/>
            <w:tcBorders>
              <w:top w:val="single" w:sz="4" w:space="0" w:color="auto"/>
              <w:left w:val="single" w:sz="4" w:space="0" w:color="auto"/>
              <w:bottom w:val="single" w:sz="4" w:space="0" w:color="auto"/>
              <w:right w:val="nil"/>
            </w:tcBorders>
            <w:shd w:val="clear" w:color="auto" w:fill="D9D9D9"/>
            <w:hideMark/>
          </w:tcPr>
          <w:p w:rsidR="006960CB" w:rsidRPr="00070B0C" w:rsidRDefault="006960CB" w:rsidP="004C582D">
            <w:pPr>
              <w:autoSpaceDE w:val="0"/>
              <w:autoSpaceDN w:val="0"/>
              <w:adjustRightInd w:val="0"/>
              <w:rPr>
                <w:b/>
                <w:sz w:val="20"/>
                <w:szCs w:val="20"/>
              </w:rPr>
            </w:pPr>
            <w:r w:rsidRPr="00070B0C">
              <w:rPr>
                <w:b/>
                <w:sz w:val="20"/>
                <w:szCs w:val="20"/>
              </w:rPr>
              <w:t>* Zasady udziału w poszczególnych zajęciach, ze wskazaniem, czy obecność studenta na zajęciach jest obowiązkowa:</w:t>
            </w:r>
          </w:p>
        </w:tc>
        <w:tc>
          <w:tcPr>
            <w:tcW w:w="3464" w:type="pct"/>
            <w:tcBorders>
              <w:top w:val="single" w:sz="4" w:space="0" w:color="auto"/>
              <w:left w:val="nil"/>
              <w:bottom w:val="single" w:sz="4" w:space="0" w:color="auto"/>
              <w:right w:val="single" w:sz="4" w:space="0" w:color="auto"/>
            </w:tcBorders>
          </w:tcPr>
          <w:p w:rsidR="006960CB" w:rsidRPr="00070B0C" w:rsidRDefault="006960CB" w:rsidP="004C582D">
            <w:pPr>
              <w:jc w:val="both"/>
              <w:rPr>
                <w:sz w:val="20"/>
                <w:szCs w:val="20"/>
              </w:rPr>
            </w:pPr>
            <w:r w:rsidRPr="00070B0C">
              <w:rPr>
                <w:sz w:val="20"/>
                <w:szCs w:val="20"/>
              </w:rPr>
              <w:t>Obowiązek aktywnego uczestnictwa studenta we wszystkich formach zajęć</w:t>
            </w:r>
          </w:p>
        </w:tc>
      </w:tr>
      <w:tr w:rsidR="006960CB" w:rsidRPr="00070B0C" w:rsidTr="004C582D">
        <w:tc>
          <w:tcPr>
            <w:tcW w:w="1536" w:type="pct"/>
            <w:tcBorders>
              <w:top w:val="single" w:sz="4" w:space="0" w:color="auto"/>
              <w:left w:val="single" w:sz="4" w:space="0" w:color="auto"/>
              <w:bottom w:val="single" w:sz="4" w:space="0" w:color="auto"/>
              <w:right w:val="nil"/>
            </w:tcBorders>
            <w:shd w:val="clear" w:color="auto" w:fill="D9D9D9"/>
            <w:hideMark/>
          </w:tcPr>
          <w:p w:rsidR="006960CB" w:rsidRPr="00070B0C" w:rsidRDefault="006960CB" w:rsidP="004C582D">
            <w:pPr>
              <w:autoSpaceDE w:val="0"/>
              <w:autoSpaceDN w:val="0"/>
              <w:adjustRightInd w:val="0"/>
              <w:rPr>
                <w:b/>
                <w:sz w:val="20"/>
                <w:szCs w:val="20"/>
              </w:rPr>
            </w:pPr>
            <w:r w:rsidRPr="00070B0C">
              <w:rPr>
                <w:b/>
                <w:sz w:val="20"/>
                <w:szCs w:val="20"/>
              </w:rPr>
              <w:t>Sposób obliczania oceny końcowej:</w:t>
            </w:r>
          </w:p>
        </w:tc>
        <w:tc>
          <w:tcPr>
            <w:tcW w:w="3464" w:type="pct"/>
            <w:tcBorders>
              <w:top w:val="single" w:sz="4" w:space="0" w:color="auto"/>
              <w:left w:val="nil"/>
              <w:bottom w:val="single" w:sz="4" w:space="0" w:color="auto"/>
              <w:right w:val="single" w:sz="4" w:space="0" w:color="auto"/>
            </w:tcBorders>
          </w:tcPr>
          <w:p w:rsidR="006960CB" w:rsidRPr="00070B0C" w:rsidRDefault="006960CB" w:rsidP="004C582D">
            <w:pPr>
              <w:ind w:left="34"/>
              <w:jc w:val="both"/>
              <w:rPr>
                <w:sz w:val="20"/>
                <w:szCs w:val="20"/>
              </w:rPr>
            </w:pPr>
            <w:r w:rsidRPr="00070B0C">
              <w:rPr>
                <w:sz w:val="20"/>
                <w:szCs w:val="20"/>
              </w:rPr>
              <w:t>100 % frekwencja lub jedna nieobecność w semestrze i aktywny udział, udział w badaniach - 5.0</w:t>
            </w:r>
          </w:p>
          <w:p w:rsidR="006960CB" w:rsidRPr="00070B0C" w:rsidRDefault="006960CB" w:rsidP="004C582D">
            <w:pPr>
              <w:ind w:left="34"/>
              <w:jc w:val="both"/>
              <w:rPr>
                <w:sz w:val="20"/>
                <w:szCs w:val="20"/>
              </w:rPr>
            </w:pPr>
            <w:r w:rsidRPr="00070B0C">
              <w:rPr>
                <w:sz w:val="20"/>
                <w:szCs w:val="20"/>
              </w:rPr>
              <w:t>Dwie nieobecności w semestrze i aktywny udział, udział w badaniach                                         - 4.0</w:t>
            </w:r>
          </w:p>
          <w:p w:rsidR="006960CB" w:rsidRPr="00070B0C" w:rsidRDefault="006960CB" w:rsidP="004C582D">
            <w:pPr>
              <w:ind w:left="34"/>
              <w:jc w:val="both"/>
              <w:rPr>
                <w:sz w:val="20"/>
                <w:szCs w:val="20"/>
              </w:rPr>
            </w:pPr>
            <w:r w:rsidRPr="00070B0C">
              <w:rPr>
                <w:sz w:val="20"/>
                <w:szCs w:val="20"/>
              </w:rPr>
              <w:t>Trzy nieobecności w semestrze i aktywny udział, udział w badaniach                                           - 3.0</w:t>
            </w:r>
          </w:p>
          <w:p w:rsidR="006960CB" w:rsidRPr="00070B0C" w:rsidRDefault="006960CB" w:rsidP="004C582D">
            <w:pPr>
              <w:jc w:val="both"/>
              <w:rPr>
                <w:sz w:val="20"/>
                <w:szCs w:val="20"/>
              </w:rPr>
            </w:pPr>
            <w:r w:rsidRPr="00070B0C">
              <w:rPr>
                <w:sz w:val="20"/>
                <w:szCs w:val="20"/>
              </w:rPr>
              <w:t>Cztery i więcej nieobecności w semestrze - brak zaliczenia 2.0</w:t>
            </w:r>
          </w:p>
        </w:tc>
      </w:tr>
      <w:tr w:rsidR="006960CB" w:rsidRPr="00070B0C" w:rsidTr="004C582D">
        <w:tc>
          <w:tcPr>
            <w:tcW w:w="1536" w:type="pct"/>
            <w:tcBorders>
              <w:top w:val="single" w:sz="4" w:space="0" w:color="auto"/>
              <w:left w:val="single" w:sz="4" w:space="0" w:color="auto"/>
              <w:bottom w:val="single" w:sz="4" w:space="0" w:color="auto"/>
              <w:right w:val="nil"/>
            </w:tcBorders>
            <w:shd w:val="clear" w:color="auto" w:fill="D9D9D9"/>
            <w:hideMark/>
          </w:tcPr>
          <w:p w:rsidR="006960CB" w:rsidRPr="00070B0C" w:rsidRDefault="006960CB" w:rsidP="004C582D">
            <w:pPr>
              <w:autoSpaceDE w:val="0"/>
              <w:autoSpaceDN w:val="0"/>
              <w:adjustRightInd w:val="0"/>
              <w:rPr>
                <w:b/>
                <w:sz w:val="20"/>
                <w:szCs w:val="20"/>
              </w:rPr>
            </w:pPr>
            <w:r w:rsidRPr="00070B0C">
              <w:rPr>
                <w:b/>
                <w:sz w:val="20"/>
                <w:szCs w:val="20"/>
              </w:rPr>
              <w:t>* Sposób i tryb wyrównywania zaległości powstałych wskutek nieobecności studenta na zajęciach:</w:t>
            </w:r>
          </w:p>
        </w:tc>
        <w:tc>
          <w:tcPr>
            <w:tcW w:w="3464" w:type="pct"/>
            <w:tcBorders>
              <w:top w:val="single" w:sz="4" w:space="0" w:color="auto"/>
              <w:left w:val="nil"/>
              <w:bottom w:val="single" w:sz="4" w:space="0" w:color="auto"/>
              <w:right w:val="single" w:sz="4" w:space="0" w:color="auto"/>
            </w:tcBorders>
          </w:tcPr>
          <w:p w:rsidR="006960CB" w:rsidRPr="00070B0C" w:rsidRDefault="006960CB" w:rsidP="004C582D">
            <w:pPr>
              <w:jc w:val="both"/>
              <w:rPr>
                <w:sz w:val="20"/>
                <w:szCs w:val="20"/>
              </w:rPr>
            </w:pPr>
            <w:r w:rsidRPr="00070B0C">
              <w:rPr>
                <w:sz w:val="20"/>
                <w:szCs w:val="20"/>
              </w:rPr>
              <w:t>Student ma możliwość odrobienia zajęć na innych formach według harmonogramu zajęć wychowania fizycznego</w:t>
            </w:r>
          </w:p>
        </w:tc>
      </w:tr>
      <w:tr w:rsidR="006960CB" w:rsidRPr="00070B0C" w:rsidTr="004C582D">
        <w:tc>
          <w:tcPr>
            <w:tcW w:w="1536" w:type="pct"/>
            <w:tcBorders>
              <w:top w:val="single" w:sz="4" w:space="0" w:color="auto"/>
              <w:left w:val="single" w:sz="4" w:space="0" w:color="auto"/>
              <w:bottom w:val="single" w:sz="4" w:space="0" w:color="auto"/>
              <w:right w:val="nil"/>
            </w:tcBorders>
            <w:shd w:val="clear" w:color="auto" w:fill="D9D9D9"/>
            <w:hideMark/>
          </w:tcPr>
          <w:p w:rsidR="006960CB" w:rsidRPr="00070B0C" w:rsidRDefault="006960CB" w:rsidP="004C582D">
            <w:pPr>
              <w:autoSpaceDE w:val="0"/>
              <w:autoSpaceDN w:val="0"/>
              <w:adjustRightInd w:val="0"/>
              <w:rPr>
                <w:b/>
                <w:sz w:val="20"/>
                <w:szCs w:val="20"/>
              </w:rPr>
            </w:pPr>
            <w:r w:rsidRPr="00070B0C">
              <w:rPr>
                <w:b/>
                <w:sz w:val="20"/>
                <w:szCs w:val="20"/>
              </w:rPr>
              <w:t xml:space="preserve">Wymagania wstępne i dodatkowe, szczególnie w odniesieniu do sekwencyjności przedmiotów: </w:t>
            </w:r>
          </w:p>
        </w:tc>
        <w:tc>
          <w:tcPr>
            <w:tcW w:w="3464" w:type="pct"/>
            <w:tcBorders>
              <w:top w:val="single" w:sz="4" w:space="0" w:color="auto"/>
              <w:left w:val="nil"/>
              <w:bottom w:val="single" w:sz="4" w:space="0" w:color="auto"/>
              <w:right w:val="single" w:sz="4" w:space="0" w:color="auto"/>
            </w:tcBorders>
          </w:tcPr>
          <w:p w:rsidR="006960CB" w:rsidRPr="00070B0C" w:rsidRDefault="006960CB" w:rsidP="004C582D">
            <w:pPr>
              <w:jc w:val="both"/>
              <w:rPr>
                <w:sz w:val="20"/>
                <w:szCs w:val="20"/>
              </w:rPr>
            </w:pPr>
            <w:r w:rsidRPr="00070B0C">
              <w:rPr>
                <w:sz w:val="20"/>
                <w:szCs w:val="20"/>
              </w:rPr>
              <w:t>Stan zdrowia umożliwiający udział w wybranej formie zajęć</w:t>
            </w:r>
          </w:p>
        </w:tc>
      </w:tr>
      <w:tr w:rsidR="006960CB" w:rsidTr="004C582D">
        <w:tc>
          <w:tcPr>
            <w:tcW w:w="1536" w:type="pct"/>
            <w:tcBorders>
              <w:top w:val="single" w:sz="4" w:space="0" w:color="auto"/>
              <w:left w:val="single" w:sz="4" w:space="0" w:color="auto"/>
              <w:bottom w:val="single" w:sz="4" w:space="0" w:color="auto"/>
              <w:right w:val="nil"/>
            </w:tcBorders>
            <w:shd w:val="clear" w:color="auto" w:fill="D9D9D9"/>
            <w:hideMark/>
          </w:tcPr>
          <w:p w:rsidR="006960CB" w:rsidRPr="00070B0C" w:rsidRDefault="006960CB" w:rsidP="004C582D">
            <w:pPr>
              <w:autoSpaceDE w:val="0"/>
              <w:autoSpaceDN w:val="0"/>
              <w:adjustRightInd w:val="0"/>
              <w:rPr>
                <w:b/>
                <w:sz w:val="20"/>
                <w:szCs w:val="20"/>
              </w:rPr>
            </w:pPr>
            <w:r w:rsidRPr="00070B0C">
              <w:rPr>
                <w:b/>
                <w:sz w:val="20"/>
                <w:szCs w:val="20"/>
              </w:rPr>
              <w:t>Zalecana literatura:</w:t>
            </w:r>
          </w:p>
        </w:tc>
        <w:tc>
          <w:tcPr>
            <w:tcW w:w="3464" w:type="pct"/>
            <w:tcBorders>
              <w:top w:val="single" w:sz="4" w:space="0" w:color="auto"/>
              <w:left w:val="nil"/>
              <w:bottom w:val="single" w:sz="4" w:space="0" w:color="auto"/>
              <w:right w:val="single" w:sz="4" w:space="0" w:color="auto"/>
            </w:tcBorders>
          </w:tcPr>
          <w:p w:rsidR="006960CB" w:rsidRDefault="006960CB" w:rsidP="004C582D">
            <w:pPr>
              <w:jc w:val="both"/>
            </w:pPr>
          </w:p>
        </w:tc>
      </w:tr>
    </w:tbl>
    <w:p w:rsidR="006960CB" w:rsidRDefault="006960CB" w:rsidP="006960CB">
      <w:pPr>
        <w:spacing w:line="259" w:lineRule="auto"/>
      </w:pPr>
      <w:r>
        <w:br w:type="page"/>
      </w:r>
    </w:p>
    <w:p w:rsidR="006960CB" w:rsidRDefault="006960CB" w:rsidP="006960CB">
      <w:pPr>
        <w:rPr>
          <w:b/>
          <w:sz w:val="28"/>
          <w:szCs w:val="28"/>
        </w:rPr>
      </w:pPr>
      <w:r>
        <w:rPr>
          <w:noProof/>
          <w:sz w:val="18"/>
          <w:szCs w:val="18"/>
          <w:lang w:eastAsia="pl-PL"/>
        </w:rPr>
        <w:lastRenderedPageBreak/>
        <w:drawing>
          <wp:inline distT="0" distB="0" distL="0" distR="0">
            <wp:extent cx="2417445" cy="461010"/>
            <wp:effectExtent l="0" t="0" r="1905" b="0"/>
            <wp:docPr id="5" name="Obraz 5"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r>
        <w:rPr>
          <w:b/>
          <w:sz w:val="28"/>
          <w:szCs w:val="28"/>
        </w:rPr>
        <w:tab/>
      </w:r>
    </w:p>
    <w:p w:rsidR="006960CB" w:rsidRDefault="006960CB" w:rsidP="006960CB"/>
    <w:p w:rsidR="006960CB" w:rsidRPr="00B33361" w:rsidRDefault="006960CB" w:rsidP="006960CB">
      <w:pPr>
        <w:jc w:val="center"/>
        <w:rPr>
          <w:b/>
          <w:sz w:val="28"/>
          <w:szCs w:val="28"/>
        </w:rPr>
      </w:pPr>
      <w:r w:rsidRPr="00B33361">
        <w:rPr>
          <w:b/>
          <w:sz w:val="28"/>
          <w:szCs w:val="28"/>
        </w:rPr>
        <w:t>KARTA PRZEDMIOTU</w:t>
      </w:r>
    </w:p>
    <w:p w:rsidR="006960CB" w:rsidRPr="00B33361" w:rsidRDefault="006960CB" w:rsidP="006960CB">
      <w:pPr>
        <w:rPr>
          <w:b/>
          <w:sz w:val="20"/>
          <w:szCs w:val="20"/>
        </w:rPr>
      </w:pPr>
    </w:p>
    <w:p w:rsidR="006960CB" w:rsidRPr="00B33361" w:rsidRDefault="006960CB" w:rsidP="006960CB">
      <w:pPr>
        <w:spacing w:line="276" w:lineRule="auto"/>
        <w:rPr>
          <w:b/>
        </w:rPr>
      </w:pPr>
      <w:r w:rsidRPr="00B33361">
        <w:rPr>
          <w:b/>
        </w:rPr>
        <w:t>Informacje ogólne</w:t>
      </w:r>
    </w:p>
    <w:tbl>
      <w:tblPr>
        <w:tblW w:w="0" w:type="auto"/>
        <w:tblInd w:w="108" w:type="dxa"/>
        <w:tblBorders>
          <w:top w:val="single" w:sz="8" w:space="0" w:color="auto"/>
          <w:left w:val="single" w:sz="8" w:space="0" w:color="auto"/>
          <w:bottom w:val="single" w:sz="8" w:space="0" w:color="auto"/>
          <w:right w:val="single" w:sz="8" w:space="0" w:color="auto"/>
        </w:tblBorders>
        <w:tblLook w:val="04A0"/>
      </w:tblPr>
      <w:tblGrid>
        <w:gridCol w:w="2918"/>
        <w:gridCol w:w="6026"/>
      </w:tblGrid>
      <w:tr w:rsidR="006960CB" w:rsidRPr="00B33361" w:rsidTr="004C582D">
        <w:trPr>
          <w:trHeight w:val="397"/>
        </w:trPr>
        <w:tc>
          <w:tcPr>
            <w:tcW w:w="2918" w:type="dxa"/>
            <w:shd w:val="clear" w:color="auto" w:fill="D9D9D9"/>
          </w:tcPr>
          <w:p w:rsidR="006960CB" w:rsidRPr="007B4475" w:rsidRDefault="006960CB" w:rsidP="004C582D">
            <w:pPr>
              <w:rPr>
                <w:b/>
              </w:rPr>
            </w:pPr>
            <w:r w:rsidRPr="007B4475">
              <w:rPr>
                <w:b/>
              </w:rPr>
              <w:t xml:space="preserve">Nazwa przedmiotu i kod </w:t>
            </w:r>
          </w:p>
          <w:p w:rsidR="006960CB" w:rsidRPr="007B4475" w:rsidRDefault="006960CB" w:rsidP="004C582D">
            <w:pPr>
              <w:rPr>
                <w:b/>
              </w:rPr>
            </w:pPr>
            <w:r w:rsidRPr="007B4475">
              <w:rPr>
                <w:b/>
              </w:rPr>
              <w:t>(wg planu studiów):</w:t>
            </w:r>
          </w:p>
        </w:tc>
        <w:tc>
          <w:tcPr>
            <w:tcW w:w="6026" w:type="dxa"/>
            <w:vAlign w:val="center"/>
          </w:tcPr>
          <w:p w:rsidR="006960CB" w:rsidRPr="00BC40C5" w:rsidRDefault="006960CB" w:rsidP="004C582D">
            <w:pPr>
              <w:pStyle w:val="Nagwek2"/>
            </w:pPr>
            <w:bookmarkStart w:id="12" w:name="_Toc50575115"/>
            <w:bookmarkStart w:id="13" w:name="_Toc84413581"/>
            <w:r>
              <w:t>Wprowadzenie do studiowania A4</w:t>
            </w:r>
            <w:bookmarkEnd w:id="12"/>
            <w:bookmarkEnd w:id="13"/>
          </w:p>
        </w:tc>
      </w:tr>
      <w:tr w:rsidR="006960CB" w:rsidRPr="00B33361" w:rsidTr="004C582D">
        <w:trPr>
          <w:trHeight w:val="397"/>
        </w:trPr>
        <w:tc>
          <w:tcPr>
            <w:tcW w:w="2918" w:type="dxa"/>
            <w:shd w:val="clear" w:color="auto" w:fill="D9D9D9"/>
            <w:vAlign w:val="center"/>
          </w:tcPr>
          <w:p w:rsidR="006960CB" w:rsidRPr="007B4475" w:rsidRDefault="006960CB" w:rsidP="004C582D">
            <w:pPr>
              <w:rPr>
                <w:b/>
              </w:rPr>
            </w:pPr>
            <w:r w:rsidRPr="007B4475">
              <w:rPr>
                <w:b/>
              </w:rPr>
              <w:t>Nazwa przedmiotu (j. ang.):</w:t>
            </w:r>
          </w:p>
        </w:tc>
        <w:tc>
          <w:tcPr>
            <w:tcW w:w="6026" w:type="dxa"/>
            <w:vAlign w:val="center"/>
          </w:tcPr>
          <w:p w:rsidR="006960CB" w:rsidRPr="00BC40C5" w:rsidRDefault="006960CB" w:rsidP="004C582D">
            <w:pPr>
              <w:pStyle w:val="Default"/>
            </w:pPr>
            <w:proofErr w:type="spellStart"/>
            <w:r>
              <w:rPr>
                <w:sz w:val="22"/>
                <w:szCs w:val="22"/>
              </w:rPr>
              <w:t>Introduction</w:t>
            </w:r>
            <w:proofErr w:type="spellEnd"/>
            <w:r>
              <w:rPr>
                <w:sz w:val="22"/>
                <w:szCs w:val="22"/>
              </w:rPr>
              <w:t xml:space="preserve"> to </w:t>
            </w:r>
            <w:proofErr w:type="spellStart"/>
            <w:r>
              <w:rPr>
                <w:sz w:val="22"/>
                <w:szCs w:val="22"/>
              </w:rPr>
              <w:t>studying</w:t>
            </w:r>
            <w:proofErr w:type="spellEnd"/>
            <w:r>
              <w:rPr>
                <w:sz w:val="22"/>
                <w:szCs w:val="22"/>
              </w:rPr>
              <w:t xml:space="preserve"> </w:t>
            </w:r>
          </w:p>
        </w:tc>
      </w:tr>
      <w:tr w:rsidR="006960CB" w:rsidRPr="00B33361" w:rsidTr="004C582D">
        <w:trPr>
          <w:trHeight w:val="397"/>
        </w:trPr>
        <w:tc>
          <w:tcPr>
            <w:tcW w:w="2918" w:type="dxa"/>
            <w:shd w:val="clear" w:color="auto" w:fill="D9D9D9"/>
            <w:vAlign w:val="center"/>
          </w:tcPr>
          <w:p w:rsidR="006960CB" w:rsidRPr="007B4475" w:rsidRDefault="006960CB" w:rsidP="004C582D">
            <w:pPr>
              <w:rPr>
                <w:b/>
              </w:rPr>
            </w:pPr>
            <w:r w:rsidRPr="007B4475">
              <w:rPr>
                <w:b/>
              </w:rPr>
              <w:t>Kierunek studiów:</w:t>
            </w:r>
          </w:p>
        </w:tc>
        <w:tc>
          <w:tcPr>
            <w:tcW w:w="6026" w:type="dxa"/>
            <w:vAlign w:val="center"/>
          </w:tcPr>
          <w:p w:rsidR="006960CB" w:rsidRPr="00B33361" w:rsidRDefault="006960CB" w:rsidP="004C582D">
            <w:r>
              <w:t>Marketing Internetowy</w:t>
            </w:r>
          </w:p>
        </w:tc>
      </w:tr>
      <w:tr w:rsidR="006960CB" w:rsidRPr="00B33361" w:rsidTr="004C582D">
        <w:trPr>
          <w:trHeight w:val="397"/>
        </w:trPr>
        <w:tc>
          <w:tcPr>
            <w:tcW w:w="2918" w:type="dxa"/>
            <w:shd w:val="clear" w:color="auto" w:fill="D9D9D9"/>
            <w:vAlign w:val="center"/>
          </w:tcPr>
          <w:p w:rsidR="006960CB" w:rsidRPr="007B4475" w:rsidRDefault="006960CB" w:rsidP="004C582D">
            <w:pPr>
              <w:rPr>
                <w:b/>
              </w:rPr>
            </w:pPr>
            <w:r w:rsidRPr="007B4475">
              <w:rPr>
                <w:b/>
              </w:rPr>
              <w:t>Poziom studiów:</w:t>
            </w:r>
          </w:p>
        </w:tc>
        <w:tc>
          <w:tcPr>
            <w:tcW w:w="6026" w:type="dxa"/>
            <w:vAlign w:val="center"/>
          </w:tcPr>
          <w:p w:rsidR="006960CB" w:rsidRPr="0009236B" w:rsidRDefault="006960CB" w:rsidP="004C582D">
            <w:pPr>
              <w:spacing w:before="60" w:after="60"/>
            </w:pPr>
            <w:r w:rsidRPr="0009236B">
              <w:t>studia pierwszego stopnia (licencjackie)</w:t>
            </w:r>
          </w:p>
        </w:tc>
      </w:tr>
      <w:tr w:rsidR="006960CB" w:rsidRPr="00B33361" w:rsidTr="004C582D">
        <w:trPr>
          <w:trHeight w:val="397"/>
        </w:trPr>
        <w:tc>
          <w:tcPr>
            <w:tcW w:w="2918" w:type="dxa"/>
            <w:shd w:val="clear" w:color="auto" w:fill="D9D9D9"/>
            <w:vAlign w:val="center"/>
          </w:tcPr>
          <w:p w:rsidR="006960CB" w:rsidRPr="007B4475" w:rsidRDefault="006960CB" w:rsidP="004C582D">
            <w:pPr>
              <w:rPr>
                <w:b/>
              </w:rPr>
            </w:pPr>
            <w:r w:rsidRPr="007B4475">
              <w:rPr>
                <w:b/>
              </w:rPr>
              <w:t>Profil:</w:t>
            </w:r>
          </w:p>
        </w:tc>
        <w:tc>
          <w:tcPr>
            <w:tcW w:w="6026" w:type="dxa"/>
            <w:vAlign w:val="center"/>
          </w:tcPr>
          <w:p w:rsidR="006960CB" w:rsidRPr="0009236B" w:rsidRDefault="006960CB" w:rsidP="004C582D">
            <w:pPr>
              <w:spacing w:before="60" w:after="60"/>
            </w:pPr>
            <w:r w:rsidRPr="0009236B">
              <w:t>praktyczny (P)</w:t>
            </w:r>
          </w:p>
        </w:tc>
      </w:tr>
      <w:tr w:rsidR="006960CB" w:rsidRPr="00B33361" w:rsidTr="004C582D">
        <w:trPr>
          <w:trHeight w:val="397"/>
        </w:trPr>
        <w:tc>
          <w:tcPr>
            <w:tcW w:w="2918" w:type="dxa"/>
            <w:shd w:val="clear" w:color="auto" w:fill="D9D9D9"/>
            <w:vAlign w:val="center"/>
          </w:tcPr>
          <w:p w:rsidR="006960CB" w:rsidRPr="007B4475" w:rsidRDefault="006960CB" w:rsidP="004C582D">
            <w:pPr>
              <w:rPr>
                <w:b/>
              </w:rPr>
            </w:pPr>
            <w:r w:rsidRPr="007B4475">
              <w:rPr>
                <w:b/>
              </w:rPr>
              <w:t>Forma studiów:</w:t>
            </w:r>
          </w:p>
        </w:tc>
        <w:tc>
          <w:tcPr>
            <w:tcW w:w="6026" w:type="dxa"/>
            <w:vAlign w:val="center"/>
          </w:tcPr>
          <w:p w:rsidR="006960CB" w:rsidRPr="0009236B" w:rsidRDefault="006960CB" w:rsidP="004C582D">
            <w:pPr>
              <w:spacing w:before="60" w:after="60"/>
            </w:pPr>
            <w:r w:rsidRPr="0009236B">
              <w:t>stacjonarna</w:t>
            </w:r>
          </w:p>
        </w:tc>
      </w:tr>
      <w:tr w:rsidR="006960CB" w:rsidRPr="00B33361" w:rsidTr="004C582D">
        <w:trPr>
          <w:trHeight w:val="397"/>
        </w:trPr>
        <w:tc>
          <w:tcPr>
            <w:tcW w:w="2918" w:type="dxa"/>
            <w:shd w:val="clear" w:color="auto" w:fill="D9D9D9"/>
            <w:vAlign w:val="center"/>
          </w:tcPr>
          <w:p w:rsidR="006960CB" w:rsidRPr="007B4475" w:rsidRDefault="006960CB" w:rsidP="004C582D">
            <w:pPr>
              <w:rPr>
                <w:b/>
              </w:rPr>
            </w:pPr>
            <w:r w:rsidRPr="007B4475">
              <w:rPr>
                <w:b/>
              </w:rPr>
              <w:t>Punkty ECTS:</w:t>
            </w:r>
          </w:p>
        </w:tc>
        <w:tc>
          <w:tcPr>
            <w:tcW w:w="6026" w:type="dxa"/>
            <w:vAlign w:val="center"/>
          </w:tcPr>
          <w:p w:rsidR="006960CB" w:rsidRPr="00B33361" w:rsidRDefault="006960CB" w:rsidP="004C582D">
            <w:r>
              <w:t>1</w:t>
            </w:r>
          </w:p>
        </w:tc>
      </w:tr>
      <w:tr w:rsidR="006960CB" w:rsidRPr="00B33361" w:rsidTr="004C582D">
        <w:trPr>
          <w:trHeight w:val="397"/>
        </w:trPr>
        <w:tc>
          <w:tcPr>
            <w:tcW w:w="2918" w:type="dxa"/>
            <w:shd w:val="clear" w:color="auto" w:fill="D9D9D9"/>
            <w:vAlign w:val="center"/>
          </w:tcPr>
          <w:p w:rsidR="006960CB" w:rsidRPr="007B4475" w:rsidRDefault="006960CB" w:rsidP="004C582D">
            <w:pPr>
              <w:rPr>
                <w:b/>
              </w:rPr>
            </w:pPr>
            <w:r w:rsidRPr="007B4475">
              <w:rPr>
                <w:b/>
              </w:rPr>
              <w:t>Język wykładowy:</w:t>
            </w:r>
          </w:p>
        </w:tc>
        <w:tc>
          <w:tcPr>
            <w:tcW w:w="6026" w:type="dxa"/>
            <w:vAlign w:val="center"/>
          </w:tcPr>
          <w:p w:rsidR="006960CB" w:rsidRPr="00B33361" w:rsidRDefault="006960CB" w:rsidP="004C582D">
            <w:r>
              <w:t>polski</w:t>
            </w:r>
          </w:p>
        </w:tc>
      </w:tr>
      <w:tr w:rsidR="006960CB" w:rsidRPr="00B33361" w:rsidTr="004C582D">
        <w:trPr>
          <w:trHeight w:val="397"/>
        </w:trPr>
        <w:tc>
          <w:tcPr>
            <w:tcW w:w="2918" w:type="dxa"/>
            <w:shd w:val="clear" w:color="auto" w:fill="D9D9D9"/>
            <w:vAlign w:val="center"/>
          </w:tcPr>
          <w:p w:rsidR="006960CB" w:rsidRPr="007B4475" w:rsidRDefault="006960CB" w:rsidP="004C582D">
            <w:pPr>
              <w:rPr>
                <w:b/>
              </w:rPr>
            </w:pPr>
            <w:r w:rsidRPr="007B4475">
              <w:rPr>
                <w:b/>
              </w:rPr>
              <w:t>Rok akademicki:</w:t>
            </w:r>
          </w:p>
        </w:tc>
        <w:tc>
          <w:tcPr>
            <w:tcW w:w="6026" w:type="dxa"/>
            <w:vAlign w:val="center"/>
          </w:tcPr>
          <w:p w:rsidR="006960CB" w:rsidRPr="00B33361" w:rsidRDefault="006960CB" w:rsidP="004C582D">
            <w:r>
              <w:t>2020/2021</w:t>
            </w:r>
          </w:p>
        </w:tc>
      </w:tr>
      <w:tr w:rsidR="006960CB" w:rsidRPr="00B33361" w:rsidTr="004C582D">
        <w:trPr>
          <w:trHeight w:val="397"/>
        </w:trPr>
        <w:tc>
          <w:tcPr>
            <w:tcW w:w="2918" w:type="dxa"/>
            <w:shd w:val="clear" w:color="auto" w:fill="D9D9D9"/>
            <w:vAlign w:val="center"/>
          </w:tcPr>
          <w:p w:rsidR="006960CB" w:rsidRPr="007B4475" w:rsidRDefault="006960CB" w:rsidP="004C582D">
            <w:pPr>
              <w:rPr>
                <w:b/>
              </w:rPr>
            </w:pPr>
            <w:r w:rsidRPr="007B4475">
              <w:rPr>
                <w:b/>
              </w:rPr>
              <w:t>Semestr:</w:t>
            </w:r>
          </w:p>
        </w:tc>
        <w:tc>
          <w:tcPr>
            <w:tcW w:w="6026" w:type="dxa"/>
            <w:vAlign w:val="center"/>
          </w:tcPr>
          <w:p w:rsidR="006960CB" w:rsidRPr="00B33361" w:rsidRDefault="006960CB" w:rsidP="004C582D">
            <w:r>
              <w:t>I</w:t>
            </w:r>
          </w:p>
        </w:tc>
      </w:tr>
      <w:tr w:rsidR="006960CB" w:rsidRPr="00B33361" w:rsidTr="004C582D">
        <w:trPr>
          <w:trHeight w:val="397"/>
        </w:trPr>
        <w:tc>
          <w:tcPr>
            <w:tcW w:w="2918" w:type="dxa"/>
            <w:shd w:val="clear" w:color="auto" w:fill="D9D9D9"/>
            <w:vAlign w:val="center"/>
          </w:tcPr>
          <w:p w:rsidR="006960CB" w:rsidRPr="007B4475" w:rsidRDefault="006960CB" w:rsidP="004C582D">
            <w:pPr>
              <w:rPr>
                <w:b/>
              </w:rPr>
            </w:pPr>
            <w:r w:rsidRPr="007B4475">
              <w:rPr>
                <w:b/>
              </w:rPr>
              <w:t>Koordynator przedmiotu:</w:t>
            </w:r>
          </w:p>
        </w:tc>
        <w:tc>
          <w:tcPr>
            <w:tcW w:w="6026" w:type="dxa"/>
            <w:vAlign w:val="center"/>
          </w:tcPr>
          <w:p w:rsidR="006960CB" w:rsidRPr="00B33361" w:rsidRDefault="006960CB" w:rsidP="004C582D">
            <w:r>
              <w:t>dr W. Gruchała</w:t>
            </w:r>
          </w:p>
        </w:tc>
      </w:tr>
    </w:tbl>
    <w:p w:rsidR="006960CB" w:rsidRPr="00B33361" w:rsidRDefault="006960CB" w:rsidP="006960CB">
      <w:pPr>
        <w:rPr>
          <w:b/>
        </w:rPr>
      </w:pPr>
      <w:r>
        <w:rPr>
          <w:b/>
        </w:rPr>
        <w:t>Elementy wchodzące w skład programu studiów</w:t>
      </w:r>
    </w:p>
    <w:tbl>
      <w:tblPr>
        <w:tblW w:w="918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134"/>
        <w:gridCol w:w="1843"/>
        <w:gridCol w:w="2268"/>
        <w:gridCol w:w="1134"/>
        <w:gridCol w:w="1134"/>
        <w:gridCol w:w="143"/>
        <w:gridCol w:w="788"/>
        <w:gridCol w:w="736"/>
      </w:tblGrid>
      <w:tr w:rsidR="006960CB" w:rsidRPr="00A801D8" w:rsidTr="006960CB">
        <w:tc>
          <w:tcPr>
            <w:tcW w:w="9180" w:type="dxa"/>
            <w:gridSpan w:val="8"/>
            <w:tcBorders>
              <w:bottom w:val="single" w:sz="4" w:space="0" w:color="auto"/>
            </w:tcBorders>
            <w:shd w:val="clear" w:color="auto" w:fill="D9D9D9"/>
          </w:tcPr>
          <w:p w:rsidR="006960CB" w:rsidRPr="00A801D8" w:rsidRDefault="006960CB" w:rsidP="004C582D">
            <w:pPr>
              <w:rPr>
                <w:sz w:val="20"/>
                <w:szCs w:val="20"/>
              </w:rPr>
            </w:pPr>
            <w:r w:rsidRPr="00A801D8">
              <w:rPr>
                <w:b/>
                <w:sz w:val="20"/>
                <w:szCs w:val="20"/>
              </w:rPr>
              <w:t xml:space="preserve">Treści programowe zapewniające uzyskanie efektów uczenia się dla przedmiotu </w:t>
            </w:r>
            <w:r w:rsidRPr="00A801D8">
              <w:rPr>
                <w:b/>
                <w:sz w:val="20"/>
                <w:szCs w:val="20"/>
              </w:rPr>
              <w:br/>
            </w:r>
          </w:p>
        </w:tc>
      </w:tr>
      <w:tr w:rsidR="006960CB" w:rsidRPr="00A801D8" w:rsidTr="006960CB">
        <w:tc>
          <w:tcPr>
            <w:tcW w:w="9180" w:type="dxa"/>
            <w:gridSpan w:val="8"/>
            <w:tcBorders>
              <w:bottom w:val="single" w:sz="4" w:space="0" w:color="auto"/>
            </w:tcBorders>
            <w:shd w:val="clear" w:color="auto" w:fill="auto"/>
          </w:tcPr>
          <w:p w:rsidR="006960CB" w:rsidRPr="00A801D8" w:rsidRDefault="006960CB" w:rsidP="004C582D">
            <w:pPr>
              <w:rPr>
                <w:sz w:val="20"/>
                <w:szCs w:val="20"/>
              </w:rPr>
            </w:pPr>
            <w:r w:rsidRPr="00A801D8">
              <w:rPr>
                <w:sz w:val="20"/>
                <w:szCs w:val="20"/>
              </w:rPr>
              <w:t xml:space="preserve">Student zapoznaje się ze strukturą uczelni, zasadami komunikacji wewnątrz uczelni, z pragmatyką studiowania, psychologicznymi aspektami procesu uczenia się. </w:t>
            </w:r>
          </w:p>
        </w:tc>
      </w:tr>
      <w:tr w:rsidR="006960CB" w:rsidRPr="00A801D8" w:rsidTr="006960CB">
        <w:tc>
          <w:tcPr>
            <w:tcW w:w="2977" w:type="dxa"/>
            <w:gridSpan w:val="2"/>
            <w:tcBorders>
              <w:bottom w:val="single" w:sz="4" w:space="0" w:color="auto"/>
              <w:right w:val="nil"/>
            </w:tcBorders>
            <w:shd w:val="clear" w:color="auto" w:fill="D9D9D9"/>
          </w:tcPr>
          <w:p w:rsidR="006960CB" w:rsidRPr="00A801D8" w:rsidRDefault="006960CB" w:rsidP="004C582D">
            <w:pPr>
              <w:rPr>
                <w:b/>
                <w:sz w:val="20"/>
                <w:szCs w:val="20"/>
              </w:rPr>
            </w:pPr>
            <w:r w:rsidRPr="00A801D8">
              <w:rPr>
                <w:b/>
                <w:sz w:val="20"/>
                <w:szCs w:val="20"/>
              </w:rPr>
              <w:t>Liczba godzin zajęć w ramach poszczególnych form zajęć według planu studiów:</w:t>
            </w:r>
          </w:p>
        </w:tc>
        <w:tc>
          <w:tcPr>
            <w:tcW w:w="6203" w:type="dxa"/>
            <w:gridSpan w:val="6"/>
            <w:tcBorders>
              <w:left w:val="nil"/>
              <w:bottom w:val="single" w:sz="4" w:space="0" w:color="auto"/>
            </w:tcBorders>
          </w:tcPr>
          <w:p w:rsidR="006960CB" w:rsidRPr="00A801D8" w:rsidRDefault="006960CB" w:rsidP="004C582D">
            <w:pPr>
              <w:rPr>
                <w:sz w:val="20"/>
                <w:szCs w:val="20"/>
              </w:rPr>
            </w:pPr>
            <w:r w:rsidRPr="00A801D8">
              <w:rPr>
                <w:sz w:val="20"/>
                <w:szCs w:val="20"/>
              </w:rPr>
              <w:t>15h - ćwiczenia audytoryjne</w:t>
            </w:r>
          </w:p>
        </w:tc>
      </w:tr>
      <w:tr w:rsidR="006960CB" w:rsidRPr="00A801D8" w:rsidTr="006960CB">
        <w:tc>
          <w:tcPr>
            <w:tcW w:w="9180" w:type="dxa"/>
            <w:gridSpan w:val="8"/>
            <w:tcBorders>
              <w:top w:val="single" w:sz="4" w:space="0" w:color="auto"/>
              <w:bottom w:val="single" w:sz="4" w:space="0" w:color="auto"/>
            </w:tcBorders>
            <w:shd w:val="clear" w:color="auto" w:fill="D9D9D9"/>
          </w:tcPr>
          <w:p w:rsidR="006960CB" w:rsidRPr="00A801D8" w:rsidRDefault="006960CB" w:rsidP="004C582D">
            <w:pPr>
              <w:rPr>
                <w:sz w:val="20"/>
                <w:szCs w:val="20"/>
              </w:rPr>
            </w:pPr>
            <w:r w:rsidRPr="00A801D8">
              <w:rPr>
                <w:b/>
                <w:sz w:val="20"/>
                <w:szCs w:val="20"/>
              </w:rPr>
              <w:t>Opis efektów uczenia się dla przedmiotu</w:t>
            </w:r>
          </w:p>
        </w:tc>
      </w:tr>
      <w:tr w:rsidR="006960CB" w:rsidRPr="00A801D8" w:rsidTr="006960CB">
        <w:trPr>
          <w:trHeight w:val="285"/>
        </w:trPr>
        <w:tc>
          <w:tcPr>
            <w:tcW w:w="1134" w:type="dxa"/>
            <w:tcBorders>
              <w:top w:val="single" w:sz="4" w:space="0" w:color="auto"/>
              <w:bottom w:val="single" w:sz="8" w:space="0" w:color="auto"/>
              <w:right w:val="single" w:sz="4" w:space="0" w:color="auto"/>
            </w:tcBorders>
            <w:shd w:val="clear" w:color="auto" w:fill="D9D9D9"/>
          </w:tcPr>
          <w:p w:rsidR="006960CB" w:rsidRPr="00A801D8" w:rsidRDefault="006960CB" w:rsidP="004C582D">
            <w:pPr>
              <w:rPr>
                <w:sz w:val="20"/>
                <w:szCs w:val="20"/>
              </w:rPr>
            </w:pPr>
            <w:r w:rsidRPr="00A801D8">
              <w:rPr>
                <w:sz w:val="20"/>
                <w:szCs w:val="20"/>
              </w:rPr>
              <w:t>Kod efektu przedmiotu</w:t>
            </w:r>
          </w:p>
        </w:tc>
        <w:tc>
          <w:tcPr>
            <w:tcW w:w="4111" w:type="dxa"/>
            <w:gridSpan w:val="2"/>
            <w:tcBorders>
              <w:top w:val="single" w:sz="4" w:space="0" w:color="auto"/>
              <w:left w:val="single" w:sz="4" w:space="0" w:color="auto"/>
              <w:bottom w:val="single" w:sz="8" w:space="0" w:color="auto"/>
              <w:right w:val="single" w:sz="4" w:space="0" w:color="auto"/>
            </w:tcBorders>
            <w:shd w:val="clear" w:color="auto" w:fill="D9D9D9"/>
          </w:tcPr>
          <w:p w:rsidR="006960CB" w:rsidRPr="00A801D8" w:rsidRDefault="006960CB" w:rsidP="004C582D">
            <w:pPr>
              <w:rPr>
                <w:sz w:val="20"/>
                <w:szCs w:val="20"/>
              </w:rPr>
            </w:pPr>
            <w:r w:rsidRPr="00A801D8">
              <w:rPr>
                <w:sz w:val="20"/>
                <w:szCs w:val="20"/>
              </w:rPr>
              <w:t xml:space="preserve">Student, który zaliczył przedmiot </w:t>
            </w:r>
            <w:r w:rsidRPr="00A801D8">
              <w:rPr>
                <w:sz w:val="20"/>
                <w:szCs w:val="20"/>
              </w:rPr>
              <w:br/>
              <w:t>zna i rozumie/potrafi/jest gotów do:</w:t>
            </w:r>
          </w:p>
        </w:tc>
        <w:tc>
          <w:tcPr>
            <w:tcW w:w="1134" w:type="dxa"/>
            <w:tcBorders>
              <w:top w:val="single" w:sz="4" w:space="0" w:color="auto"/>
              <w:left w:val="single" w:sz="4" w:space="0" w:color="auto"/>
              <w:bottom w:val="single" w:sz="8" w:space="0" w:color="auto"/>
              <w:right w:val="single" w:sz="4" w:space="0" w:color="auto"/>
            </w:tcBorders>
            <w:shd w:val="clear" w:color="auto" w:fill="D9D9D9"/>
          </w:tcPr>
          <w:p w:rsidR="006960CB" w:rsidRPr="00A801D8" w:rsidRDefault="006960CB" w:rsidP="004C582D">
            <w:pPr>
              <w:rPr>
                <w:sz w:val="20"/>
                <w:szCs w:val="20"/>
              </w:rPr>
            </w:pPr>
            <w:r w:rsidRPr="00A801D8">
              <w:rPr>
                <w:sz w:val="20"/>
                <w:szCs w:val="20"/>
              </w:rPr>
              <w:t>Powiązanie z KEU</w:t>
            </w:r>
          </w:p>
        </w:tc>
        <w:tc>
          <w:tcPr>
            <w:tcW w:w="1134" w:type="dxa"/>
            <w:tcBorders>
              <w:top w:val="single" w:sz="4" w:space="0" w:color="auto"/>
              <w:left w:val="single" w:sz="4" w:space="0" w:color="auto"/>
              <w:bottom w:val="single" w:sz="8" w:space="0" w:color="auto"/>
              <w:right w:val="single" w:sz="4" w:space="0" w:color="auto"/>
            </w:tcBorders>
            <w:shd w:val="clear" w:color="auto" w:fill="D9D9D9"/>
          </w:tcPr>
          <w:p w:rsidR="006960CB" w:rsidRPr="00A801D8" w:rsidRDefault="006960CB" w:rsidP="004C582D">
            <w:pPr>
              <w:rPr>
                <w:sz w:val="20"/>
                <w:szCs w:val="20"/>
              </w:rPr>
            </w:pPr>
            <w:r w:rsidRPr="00A801D8">
              <w:rPr>
                <w:sz w:val="20"/>
                <w:szCs w:val="20"/>
              </w:rPr>
              <w:t>Forma zajęć dydaktycznych</w:t>
            </w:r>
          </w:p>
        </w:tc>
        <w:tc>
          <w:tcPr>
            <w:tcW w:w="1667" w:type="dxa"/>
            <w:gridSpan w:val="3"/>
            <w:tcBorders>
              <w:top w:val="single" w:sz="4" w:space="0" w:color="auto"/>
              <w:left w:val="single" w:sz="4" w:space="0" w:color="auto"/>
              <w:bottom w:val="single" w:sz="8" w:space="0" w:color="auto"/>
            </w:tcBorders>
            <w:shd w:val="clear" w:color="auto" w:fill="D9D9D9"/>
          </w:tcPr>
          <w:p w:rsidR="006960CB" w:rsidRPr="00A801D8" w:rsidRDefault="006960CB" w:rsidP="004C582D">
            <w:pPr>
              <w:rPr>
                <w:sz w:val="20"/>
                <w:szCs w:val="20"/>
              </w:rPr>
            </w:pPr>
            <w:r w:rsidRPr="00A801D8">
              <w:rPr>
                <w:sz w:val="20"/>
                <w:szCs w:val="20"/>
              </w:rPr>
              <w:t xml:space="preserve">Sposób weryfikacji i oceny efektów uczenia się </w:t>
            </w:r>
          </w:p>
        </w:tc>
      </w:tr>
      <w:tr w:rsidR="006960CB" w:rsidRPr="00A801D8" w:rsidTr="006960CB">
        <w:tc>
          <w:tcPr>
            <w:tcW w:w="1134" w:type="dxa"/>
            <w:tcBorders>
              <w:top w:val="single" w:sz="8" w:space="0" w:color="auto"/>
              <w:bottom w:val="single" w:sz="8" w:space="0" w:color="auto"/>
              <w:right w:val="single" w:sz="4" w:space="0" w:color="auto"/>
            </w:tcBorders>
            <w:shd w:val="clear" w:color="auto" w:fill="FFFFFF"/>
          </w:tcPr>
          <w:p w:rsidR="006960CB" w:rsidRPr="00A801D8" w:rsidRDefault="006960CB" w:rsidP="004C582D">
            <w:pPr>
              <w:rPr>
                <w:b/>
                <w:sz w:val="20"/>
                <w:szCs w:val="20"/>
              </w:rPr>
            </w:pPr>
            <w:r w:rsidRPr="00A801D8">
              <w:rPr>
                <w:b/>
                <w:sz w:val="20"/>
                <w:szCs w:val="20"/>
              </w:rPr>
              <w:t>MI.A4.K_W01</w:t>
            </w:r>
          </w:p>
        </w:tc>
        <w:tc>
          <w:tcPr>
            <w:tcW w:w="4111" w:type="dxa"/>
            <w:gridSpan w:val="2"/>
            <w:tcBorders>
              <w:top w:val="single" w:sz="8" w:space="0" w:color="auto"/>
              <w:left w:val="single" w:sz="4" w:space="0" w:color="auto"/>
              <w:bottom w:val="single" w:sz="8" w:space="0" w:color="auto"/>
              <w:right w:val="single" w:sz="4" w:space="0" w:color="auto"/>
            </w:tcBorders>
            <w:shd w:val="clear" w:color="auto" w:fill="FFFFFF"/>
          </w:tcPr>
          <w:p w:rsidR="006960CB" w:rsidRPr="00A801D8" w:rsidRDefault="006960CB" w:rsidP="004C582D">
            <w:pPr>
              <w:pStyle w:val="Default"/>
              <w:rPr>
                <w:sz w:val="20"/>
                <w:szCs w:val="20"/>
              </w:rPr>
            </w:pPr>
            <w:r w:rsidRPr="00A801D8">
              <w:rPr>
                <w:sz w:val="20"/>
                <w:szCs w:val="20"/>
              </w:rPr>
              <w:t xml:space="preserve">Poznał podstawowe zasady czytania ze zrozumieniem (czytanie globalne, czytanie ukierunkowane na cel, czytanie skoncentrowane wokół tematu). Przyswoił sobie zasady prowadzenia i korzystania z notatek. </w:t>
            </w:r>
          </w:p>
        </w:tc>
        <w:tc>
          <w:tcPr>
            <w:tcW w:w="1134" w:type="dxa"/>
            <w:tcBorders>
              <w:top w:val="single" w:sz="8" w:space="0" w:color="auto"/>
              <w:left w:val="single" w:sz="4" w:space="0" w:color="auto"/>
              <w:bottom w:val="single" w:sz="8" w:space="0" w:color="auto"/>
              <w:right w:val="single" w:sz="4" w:space="0" w:color="auto"/>
            </w:tcBorders>
            <w:shd w:val="clear" w:color="auto" w:fill="FFFFFF"/>
          </w:tcPr>
          <w:p w:rsidR="006960CB" w:rsidRPr="00A801D8" w:rsidRDefault="006960CB" w:rsidP="004C582D">
            <w:pPr>
              <w:rPr>
                <w:sz w:val="20"/>
                <w:szCs w:val="20"/>
              </w:rPr>
            </w:pPr>
            <w:r w:rsidRPr="00A801D8">
              <w:rPr>
                <w:sz w:val="20"/>
                <w:szCs w:val="20"/>
              </w:rPr>
              <w:t>MI_W02</w:t>
            </w:r>
          </w:p>
        </w:tc>
        <w:tc>
          <w:tcPr>
            <w:tcW w:w="1134" w:type="dxa"/>
            <w:tcBorders>
              <w:top w:val="single" w:sz="8" w:space="0" w:color="auto"/>
              <w:left w:val="single" w:sz="4" w:space="0" w:color="auto"/>
              <w:bottom w:val="single" w:sz="8" w:space="0" w:color="auto"/>
              <w:right w:val="single" w:sz="4" w:space="0" w:color="auto"/>
            </w:tcBorders>
          </w:tcPr>
          <w:p w:rsidR="006960CB" w:rsidRPr="00A801D8" w:rsidRDefault="006960CB" w:rsidP="004C582D">
            <w:pPr>
              <w:rPr>
                <w:sz w:val="20"/>
                <w:szCs w:val="20"/>
              </w:rPr>
            </w:pPr>
            <w:r w:rsidRPr="00A801D8">
              <w:rPr>
                <w:sz w:val="20"/>
                <w:szCs w:val="20"/>
              </w:rPr>
              <w:t>ćwiczenia audytoryjne</w:t>
            </w:r>
          </w:p>
        </w:tc>
        <w:tc>
          <w:tcPr>
            <w:tcW w:w="1667" w:type="dxa"/>
            <w:gridSpan w:val="3"/>
            <w:tcBorders>
              <w:top w:val="single" w:sz="8" w:space="0" w:color="auto"/>
              <w:left w:val="single" w:sz="4" w:space="0" w:color="auto"/>
              <w:bottom w:val="single" w:sz="8" w:space="0" w:color="auto"/>
            </w:tcBorders>
          </w:tcPr>
          <w:p w:rsidR="006960CB" w:rsidRPr="00A801D8" w:rsidRDefault="006960CB" w:rsidP="004C582D">
            <w:pPr>
              <w:pStyle w:val="Default"/>
              <w:rPr>
                <w:sz w:val="20"/>
                <w:szCs w:val="20"/>
              </w:rPr>
            </w:pPr>
            <w:r w:rsidRPr="00A801D8">
              <w:rPr>
                <w:sz w:val="20"/>
                <w:szCs w:val="20"/>
              </w:rPr>
              <w:t xml:space="preserve">analiza aktywności oraz podsumowanie ankiet, testów wykonywanych </w:t>
            </w:r>
            <w:r w:rsidRPr="00A801D8">
              <w:rPr>
                <w:sz w:val="20"/>
                <w:szCs w:val="20"/>
              </w:rPr>
              <w:lastRenderedPageBreak/>
              <w:t xml:space="preserve">podczas zajęć </w:t>
            </w:r>
          </w:p>
          <w:p w:rsidR="006960CB" w:rsidRPr="00A801D8" w:rsidRDefault="006960CB" w:rsidP="004C582D">
            <w:pPr>
              <w:rPr>
                <w:sz w:val="20"/>
                <w:szCs w:val="20"/>
              </w:rPr>
            </w:pPr>
          </w:p>
        </w:tc>
      </w:tr>
      <w:tr w:rsidR="006960CB" w:rsidRPr="00A801D8" w:rsidTr="006960CB">
        <w:tc>
          <w:tcPr>
            <w:tcW w:w="1134" w:type="dxa"/>
            <w:tcBorders>
              <w:top w:val="single" w:sz="8" w:space="0" w:color="auto"/>
              <w:bottom w:val="single" w:sz="8" w:space="0" w:color="auto"/>
              <w:right w:val="single" w:sz="4" w:space="0" w:color="auto"/>
            </w:tcBorders>
            <w:shd w:val="clear" w:color="auto" w:fill="FFFFFF"/>
          </w:tcPr>
          <w:p w:rsidR="006960CB" w:rsidRPr="00A801D8" w:rsidRDefault="006960CB" w:rsidP="004C582D">
            <w:pPr>
              <w:rPr>
                <w:b/>
                <w:sz w:val="20"/>
                <w:szCs w:val="20"/>
              </w:rPr>
            </w:pPr>
            <w:r w:rsidRPr="00A801D8">
              <w:rPr>
                <w:b/>
                <w:sz w:val="20"/>
                <w:szCs w:val="20"/>
              </w:rPr>
              <w:lastRenderedPageBreak/>
              <w:t>MI.A4.K_W02</w:t>
            </w:r>
          </w:p>
        </w:tc>
        <w:tc>
          <w:tcPr>
            <w:tcW w:w="4111" w:type="dxa"/>
            <w:gridSpan w:val="2"/>
            <w:tcBorders>
              <w:top w:val="single" w:sz="8" w:space="0" w:color="auto"/>
              <w:left w:val="single" w:sz="4" w:space="0" w:color="auto"/>
              <w:bottom w:val="single" w:sz="8" w:space="0" w:color="auto"/>
              <w:right w:val="single" w:sz="4" w:space="0" w:color="auto"/>
            </w:tcBorders>
            <w:shd w:val="clear" w:color="auto" w:fill="FFFFFF"/>
          </w:tcPr>
          <w:p w:rsidR="006960CB" w:rsidRPr="00A801D8" w:rsidRDefault="006960CB" w:rsidP="004C582D">
            <w:pPr>
              <w:pStyle w:val="Default"/>
              <w:rPr>
                <w:sz w:val="20"/>
                <w:szCs w:val="20"/>
              </w:rPr>
            </w:pPr>
            <w:r w:rsidRPr="00A801D8">
              <w:rPr>
                <w:sz w:val="20"/>
                <w:szCs w:val="20"/>
              </w:rPr>
              <w:t xml:space="preserve">Zna zasady komunikowania się w relacji student – dydaktyk (zasada zwracania się z wykorzystaniem funkcji i stopni naukowych kadry dydaktycznej i pracowników administracji oraz obsługi) w kontakcie osobistym, telefonicznym czy mailowym. Przyswoił sobie zasady aktywnego uczestnictwa w wykładach i zajęciach audytoryjnych. Zna zasady aktywnego słuchania oraz zalety komunikacji dwustronnej. Zna podstawowe techniki zapamiętywania wiedzy i struktur ruchowych. Potrafi kierować procesami uwagi oraz uczenia się. Potrafi określić czynniki sprzyjające procesowi uczenia się. Zna własny indywidualnego styl ucznia się. Zna wpływ motywacji na poziom działania. Potrafi formułować cele życiowe w sposób, który motywuje do wytrwałości i konsekwencji w uczeniu się oraz działaniu. Dokonuje indywidualnej analizy typowych zachowań studenta w sytuacji stresu psychologicznego i fizjologicznego. Zna skuteczne metody radzenia sobie w sytuacjach trudnych. </w:t>
            </w:r>
          </w:p>
        </w:tc>
        <w:tc>
          <w:tcPr>
            <w:tcW w:w="1134" w:type="dxa"/>
            <w:tcBorders>
              <w:top w:val="single" w:sz="8" w:space="0" w:color="auto"/>
              <w:left w:val="single" w:sz="4" w:space="0" w:color="auto"/>
              <w:bottom w:val="single" w:sz="8" w:space="0" w:color="auto"/>
              <w:right w:val="single" w:sz="4" w:space="0" w:color="auto"/>
            </w:tcBorders>
            <w:shd w:val="clear" w:color="auto" w:fill="FFFFFF"/>
          </w:tcPr>
          <w:p w:rsidR="006960CB" w:rsidRPr="00A801D8" w:rsidRDefault="006960CB" w:rsidP="004C582D">
            <w:pPr>
              <w:rPr>
                <w:sz w:val="20"/>
                <w:szCs w:val="20"/>
              </w:rPr>
            </w:pPr>
            <w:r w:rsidRPr="00A801D8">
              <w:rPr>
                <w:sz w:val="20"/>
                <w:szCs w:val="20"/>
              </w:rPr>
              <w:t>MI_W04</w:t>
            </w:r>
          </w:p>
        </w:tc>
        <w:tc>
          <w:tcPr>
            <w:tcW w:w="1134" w:type="dxa"/>
            <w:tcBorders>
              <w:top w:val="single" w:sz="8" w:space="0" w:color="auto"/>
              <w:left w:val="single" w:sz="4" w:space="0" w:color="auto"/>
              <w:bottom w:val="single" w:sz="8" w:space="0" w:color="auto"/>
              <w:right w:val="single" w:sz="4" w:space="0" w:color="auto"/>
            </w:tcBorders>
          </w:tcPr>
          <w:p w:rsidR="006960CB" w:rsidRPr="00A801D8" w:rsidRDefault="006960CB" w:rsidP="004C582D">
            <w:pPr>
              <w:rPr>
                <w:sz w:val="20"/>
                <w:szCs w:val="20"/>
              </w:rPr>
            </w:pPr>
            <w:r w:rsidRPr="00A801D8">
              <w:rPr>
                <w:sz w:val="20"/>
                <w:szCs w:val="20"/>
              </w:rPr>
              <w:t>ćwiczenia audytoryjne</w:t>
            </w:r>
          </w:p>
        </w:tc>
        <w:tc>
          <w:tcPr>
            <w:tcW w:w="1667" w:type="dxa"/>
            <w:gridSpan w:val="3"/>
            <w:tcBorders>
              <w:top w:val="single" w:sz="8" w:space="0" w:color="auto"/>
              <w:left w:val="single" w:sz="4" w:space="0" w:color="auto"/>
              <w:bottom w:val="single" w:sz="8" w:space="0" w:color="auto"/>
            </w:tcBorders>
          </w:tcPr>
          <w:p w:rsidR="006960CB" w:rsidRPr="00A801D8" w:rsidRDefault="006960CB" w:rsidP="004C582D">
            <w:pPr>
              <w:pStyle w:val="Default"/>
              <w:rPr>
                <w:sz w:val="20"/>
                <w:szCs w:val="20"/>
              </w:rPr>
            </w:pPr>
            <w:r w:rsidRPr="00A801D8">
              <w:rPr>
                <w:sz w:val="20"/>
                <w:szCs w:val="20"/>
              </w:rPr>
              <w:t xml:space="preserve">analiza aktywności oraz podsumowanie ankiet, testów wykonywanych podczas zajęć </w:t>
            </w:r>
          </w:p>
          <w:p w:rsidR="006960CB" w:rsidRPr="00A801D8" w:rsidRDefault="006960CB" w:rsidP="004C582D">
            <w:pPr>
              <w:rPr>
                <w:sz w:val="20"/>
                <w:szCs w:val="20"/>
              </w:rPr>
            </w:pPr>
          </w:p>
        </w:tc>
      </w:tr>
      <w:tr w:rsidR="006960CB" w:rsidRPr="00A801D8" w:rsidTr="006960CB">
        <w:tc>
          <w:tcPr>
            <w:tcW w:w="1134" w:type="dxa"/>
            <w:tcBorders>
              <w:top w:val="single" w:sz="8" w:space="0" w:color="auto"/>
              <w:bottom w:val="single" w:sz="8" w:space="0" w:color="auto"/>
              <w:right w:val="single" w:sz="4" w:space="0" w:color="auto"/>
            </w:tcBorders>
            <w:shd w:val="clear" w:color="auto" w:fill="FFFFFF"/>
          </w:tcPr>
          <w:p w:rsidR="006960CB" w:rsidRPr="00A801D8" w:rsidRDefault="006960CB" w:rsidP="004C582D">
            <w:pPr>
              <w:rPr>
                <w:b/>
                <w:sz w:val="20"/>
                <w:szCs w:val="20"/>
              </w:rPr>
            </w:pPr>
            <w:r w:rsidRPr="00A801D8">
              <w:rPr>
                <w:b/>
                <w:sz w:val="20"/>
                <w:szCs w:val="20"/>
              </w:rPr>
              <w:t>MI.A4.K_W03</w:t>
            </w:r>
          </w:p>
        </w:tc>
        <w:tc>
          <w:tcPr>
            <w:tcW w:w="4111" w:type="dxa"/>
            <w:gridSpan w:val="2"/>
            <w:tcBorders>
              <w:top w:val="single" w:sz="8" w:space="0" w:color="auto"/>
              <w:left w:val="single" w:sz="4" w:space="0" w:color="auto"/>
              <w:bottom w:val="single" w:sz="8" w:space="0" w:color="auto"/>
              <w:right w:val="single" w:sz="4" w:space="0" w:color="auto"/>
            </w:tcBorders>
            <w:shd w:val="clear" w:color="auto" w:fill="FFFFFF"/>
          </w:tcPr>
          <w:p w:rsidR="006960CB" w:rsidRPr="00A801D8" w:rsidRDefault="006960CB" w:rsidP="004C582D">
            <w:pPr>
              <w:pStyle w:val="Default"/>
              <w:rPr>
                <w:sz w:val="20"/>
                <w:szCs w:val="20"/>
              </w:rPr>
            </w:pPr>
            <w:r w:rsidRPr="00A801D8">
              <w:rPr>
                <w:sz w:val="20"/>
                <w:szCs w:val="20"/>
              </w:rPr>
              <w:t xml:space="preserve">Zna schemat organizacyjny PWSZ im. Stanisława Pigonia w Krośnie oraz regulamin studiowania z zaakcentowaniem praw i obowiązków studentów. Zna zasady przyznawania różnych form pomocy materialnej. Przyswoił sobie ofertę uczelni w zakresie rozwijania indywidualnych zainteresowań. </w:t>
            </w:r>
          </w:p>
        </w:tc>
        <w:tc>
          <w:tcPr>
            <w:tcW w:w="1134" w:type="dxa"/>
            <w:tcBorders>
              <w:top w:val="single" w:sz="8" w:space="0" w:color="auto"/>
              <w:left w:val="single" w:sz="4" w:space="0" w:color="auto"/>
              <w:bottom w:val="single" w:sz="8" w:space="0" w:color="auto"/>
              <w:right w:val="single" w:sz="4" w:space="0" w:color="auto"/>
            </w:tcBorders>
            <w:shd w:val="clear" w:color="auto" w:fill="FFFFFF"/>
          </w:tcPr>
          <w:p w:rsidR="006960CB" w:rsidRPr="00A801D8" w:rsidRDefault="006960CB" w:rsidP="004C582D">
            <w:pPr>
              <w:rPr>
                <w:sz w:val="20"/>
                <w:szCs w:val="20"/>
              </w:rPr>
            </w:pPr>
            <w:r w:rsidRPr="00A801D8">
              <w:rPr>
                <w:sz w:val="20"/>
                <w:szCs w:val="20"/>
              </w:rPr>
              <w:t>MI_W06</w:t>
            </w:r>
          </w:p>
        </w:tc>
        <w:tc>
          <w:tcPr>
            <w:tcW w:w="1134" w:type="dxa"/>
            <w:tcBorders>
              <w:top w:val="single" w:sz="8" w:space="0" w:color="auto"/>
              <w:left w:val="single" w:sz="4" w:space="0" w:color="auto"/>
              <w:bottom w:val="single" w:sz="8" w:space="0" w:color="auto"/>
              <w:right w:val="single" w:sz="4" w:space="0" w:color="auto"/>
            </w:tcBorders>
          </w:tcPr>
          <w:p w:rsidR="006960CB" w:rsidRPr="00A801D8" w:rsidRDefault="006960CB" w:rsidP="004C582D">
            <w:pPr>
              <w:rPr>
                <w:sz w:val="20"/>
                <w:szCs w:val="20"/>
              </w:rPr>
            </w:pPr>
            <w:r w:rsidRPr="00A801D8">
              <w:rPr>
                <w:sz w:val="20"/>
                <w:szCs w:val="20"/>
              </w:rPr>
              <w:t>ćwiczenia audytoryjne</w:t>
            </w:r>
          </w:p>
        </w:tc>
        <w:tc>
          <w:tcPr>
            <w:tcW w:w="1667" w:type="dxa"/>
            <w:gridSpan w:val="3"/>
            <w:tcBorders>
              <w:top w:val="single" w:sz="8" w:space="0" w:color="auto"/>
              <w:left w:val="single" w:sz="4" w:space="0" w:color="auto"/>
              <w:bottom w:val="single" w:sz="8" w:space="0" w:color="auto"/>
            </w:tcBorders>
          </w:tcPr>
          <w:p w:rsidR="006960CB" w:rsidRPr="00A801D8" w:rsidRDefault="006960CB" w:rsidP="004C582D">
            <w:pPr>
              <w:pStyle w:val="Default"/>
              <w:rPr>
                <w:sz w:val="20"/>
                <w:szCs w:val="20"/>
              </w:rPr>
            </w:pPr>
            <w:r w:rsidRPr="00A801D8">
              <w:rPr>
                <w:sz w:val="20"/>
                <w:szCs w:val="20"/>
              </w:rPr>
              <w:t xml:space="preserve">analiza aktywności oraz podsumowanie ankiet, testów wykonywanych podczas zajęć </w:t>
            </w:r>
          </w:p>
        </w:tc>
      </w:tr>
      <w:tr w:rsidR="006960CB" w:rsidRPr="00A801D8" w:rsidTr="006960CB">
        <w:tc>
          <w:tcPr>
            <w:tcW w:w="1134" w:type="dxa"/>
            <w:tcBorders>
              <w:top w:val="single" w:sz="8" w:space="0" w:color="auto"/>
              <w:bottom w:val="single" w:sz="8" w:space="0" w:color="auto"/>
              <w:right w:val="single" w:sz="4" w:space="0" w:color="auto"/>
            </w:tcBorders>
            <w:shd w:val="clear" w:color="auto" w:fill="FFFFFF"/>
          </w:tcPr>
          <w:p w:rsidR="006960CB" w:rsidRPr="00A801D8" w:rsidRDefault="006960CB" w:rsidP="004C582D">
            <w:pPr>
              <w:rPr>
                <w:b/>
                <w:sz w:val="20"/>
                <w:szCs w:val="20"/>
              </w:rPr>
            </w:pPr>
            <w:r w:rsidRPr="00A801D8">
              <w:rPr>
                <w:b/>
                <w:sz w:val="20"/>
                <w:szCs w:val="20"/>
              </w:rPr>
              <w:t>MI.A4.K_U01</w:t>
            </w:r>
          </w:p>
        </w:tc>
        <w:tc>
          <w:tcPr>
            <w:tcW w:w="4111" w:type="dxa"/>
            <w:gridSpan w:val="2"/>
            <w:tcBorders>
              <w:top w:val="single" w:sz="8" w:space="0" w:color="auto"/>
              <w:left w:val="single" w:sz="4" w:space="0" w:color="auto"/>
              <w:bottom w:val="single" w:sz="8" w:space="0" w:color="auto"/>
              <w:right w:val="single" w:sz="4" w:space="0" w:color="auto"/>
            </w:tcBorders>
            <w:shd w:val="clear" w:color="auto" w:fill="FFFFFF"/>
          </w:tcPr>
          <w:p w:rsidR="006960CB" w:rsidRPr="00A801D8" w:rsidRDefault="006960CB" w:rsidP="004C582D">
            <w:pPr>
              <w:pStyle w:val="Default"/>
              <w:rPr>
                <w:sz w:val="20"/>
                <w:szCs w:val="20"/>
              </w:rPr>
            </w:pPr>
            <w:r w:rsidRPr="00A801D8">
              <w:rPr>
                <w:sz w:val="20"/>
                <w:szCs w:val="20"/>
              </w:rPr>
              <w:t xml:space="preserve">Posiada umiejętność skutecznej komunikacji bezpośredniej, mailowej w różnorodnych relacjach interpersonalnych (student – dydaktyk, student – student). Potrafi zastosować w praktyce zasady aktywnego uczestnictwa w zajęciach dydaktycznych, czytania ze zrozumieniem, sporządzania i korzystania z notatek </w:t>
            </w:r>
          </w:p>
        </w:tc>
        <w:tc>
          <w:tcPr>
            <w:tcW w:w="1134" w:type="dxa"/>
            <w:tcBorders>
              <w:top w:val="single" w:sz="8" w:space="0" w:color="auto"/>
              <w:left w:val="single" w:sz="4" w:space="0" w:color="auto"/>
              <w:bottom w:val="single" w:sz="8" w:space="0" w:color="auto"/>
              <w:right w:val="single" w:sz="4" w:space="0" w:color="auto"/>
            </w:tcBorders>
            <w:shd w:val="clear" w:color="auto" w:fill="FFFFFF"/>
          </w:tcPr>
          <w:p w:rsidR="006960CB" w:rsidRPr="00A801D8" w:rsidRDefault="006960CB" w:rsidP="004C582D">
            <w:pPr>
              <w:rPr>
                <w:sz w:val="20"/>
                <w:szCs w:val="20"/>
              </w:rPr>
            </w:pPr>
            <w:r w:rsidRPr="00A801D8">
              <w:rPr>
                <w:sz w:val="20"/>
                <w:szCs w:val="20"/>
              </w:rPr>
              <w:t>MI_U03</w:t>
            </w:r>
          </w:p>
        </w:tc>
        <w:tc>
          <w:tcPr>
            <w:tcW w:w="1134" w:type="dxa"/>
            <w:tcBorders>
              <w:top w:val="single" w:sz="8" w:space="0" w:color="auto"/>
              <w:left w:val="single" w:sz="4" w:space="0" w:color="auto"/>
              <w:bottom w:val="single" w:sz="8" w:space="0" w:color="auto"/>
              <w:right w:val="single" w:sz="4" w:space="0" w:color="auto"/>
            </w:tcBorders>
          </w:tcPr>
          <w:p w:rsidR="006960CB" w:rsidRPr="00A801D8" w:rsidRDefault="006960CB" w:rsidP="004C582D">
            <w:pPr>
              <w:rPr>
                <w:sz w:val="20"/>
                <w:szCs w:val="20"/>
              </w:rPr>
            </w:pPr>
            <w:r w:rsidRPr="00A801D8">
              <w:rPr>
                <w:sz w:val="20"/>
                <w:szCs w:val="20"/>
              </w:rPr>
              <w:t>ćwiczenia audytoryjne</w:t>
            </w:r>
          </w:p>
        </w:tc>
        <w:tc>
          <w:tcPr>
            <w:tcW w:w="1667" w:type="dxa"/>
            <w:gridSpan w:val="3"/>
            <w:tcBorders>
              <w:top w:val="single" w:sz="8" w:space="0" w:color="auto"/>
              <w:left w:val="single" w:sz="4" w:space="0" w:color="auto"/>
              <w:bottom w:val="single" w:sz="8" w:space="0" w:color="auto"/>
            </w:tcBorders>
          </w:tcPr>
          <w:p w:rsidR="006960CB" w:rsidRPr="00A801D8" w:rsidRDefault="006960CB" w:rsidP="004C582D">
            <w:pPr>
              <w:pStyle w:val="Default"/>
              <w:rPr>
                <w:sz w:val="20"/>
                <w:szCs w:val="20"/>
              </w:rPr>
            </w:pPr>
            <w:r w:rsidRPr="00A801D8">
              <w:rPr>
                <w:sz w:val="20"/>
                <w:szCs w:val="20"/>
              </w:rPr>
              <w:t>analiza aktywności oraz podsumowanie ankiet, testów wykonywanych podczas zajęć</w:t>
            </w:r>
          </w:p>
        </w:tc>
      </w:tr>
      <w:tr w:rsidR="006960CB" w:rsidRPr="00A801D8" w:rsidTr="006960CB">
        <w:tc>
          <w:tcPr>
            <w:tcW w:w="1134" w:type="dxa"/>
            <w:tcBorders>
              <w:top w:val="single" w:sz="8" w:space="0" w:color="auto"/>
              <w:bottom w:val="single" w:sz="8" w:space="0" w:color="auto"/>
              <w:right w:val="single" w:sz="4" w:space="0" w:color="auto"/>
            </w:tcBorders>
            <w:shd w:val="clear" w:color="auto" w:fill="FFFFFF"/>
          </w:tcPr>
          <w:p w:rsidR="006960CB" w:rsidRPr="00A801D8" w:rsidRDefault="006960CB" w:rsidP="004C582D">
            <w:pPr>
              <w:rPr>
                <w:b/>
                <w:sz w:val="20"/>
                <w:szCs w:val="20"/>
              </w:rPr>
            </w:pPr>
            <w:r w:rsidRPr="00A801D8">
              <w:rPr>
                <w:b/>
                <w:sz w:val="20"/>
                <w:szCs w:val="20"/>
              </w:rPr>
              <w:t>MI.A4.K_U02</w:t>
            </w:r>
          </w:p>
        </w:tc>
        <w:tc>
          <w:tcPr>
            <w:tcW w:w="4111" w:type="dxa"/>
            <w:gridSpan w:val="2"/>
            <w:tcBorders>
              <w:top w:val="single" w:sz="8" w:space="0" w:color="auto"/>
              <w:left w:val="single" w:sz="4" w:space="0" w:color="auto"/>
              <w:bottom w:val="single" w:sz="8" w:space="0" w:color="auto"/>
              <w:right w:val="single" w:sz="4" w:space="0" w:color="auto"/>
            </w:tcBorders>
            <w:shd w:val="clear" w:color="auto" w:fill="FFFFFF"/>
          </w:tcPr>
          <w:p w:rsidR="006960CB" w:rsidRPr="00A801D8" w:rsidRDefault="006960CB" w:rsidP="004C582D">
            <w:pPr>
              <w:pStyle w:val="Default"/>
              <w:rPr>
                <w:sz w:val="20"/>
                <w:szCs w:val="20"/>
              </w:rPr>
            </w:pPr>
            <w:r w:rsidRPr="00A801D8">
              <w:rPr>
                <w:sz w:val="20"/>
                <w:szCs w:val="20"/>
              </w:rPr>
              <w:t xml:space="preserve">Rozumie i wprowadza w życie zasadę uczenia się permanentnego, w sposób świadomy kieruje swoim rozwojem intelektualnym, emocjonalnym i społecznym </w:t>
            </w:r>
          </w:p>
        </w:tc>
        <w:tc>
          <w:tcPr>
            <w:tcW w:w="1134" w:type="dxa"/>
            <w:tcBorders>
              <w:top w:val="single" w:sz="8" w:space="0" w:color="auto"/>
              <w:left w:val="single" w:sz="4" w:space="0" w:color="auto"/>
              <w:bottom w:val="single" w:sz="8" w:space="0" w:color="auto"/>
              <w:right w:val="single" w:sz="4" w:space="0" w:color="auto"/>
            </w:tcBorders>
            <w:shd w:val="clear" w:color="auto" w:fill="FFFFFF"/>
          </w:tcPr>
          <w:p w:rsidR="006960CB" w:rsidRPr="00A801D8" w:rsidRDefault="006960CB" w:rsidP="004C582D">
            <w:pPr>
              <w:rPr>
                <w:sz w:val="20"/>
                <w:szCs w:val="20"/>
              </w:rPr>
            </w:pPr>
            <w:r w:rsidRPr="00A801D8">
              <w:rPr>
                <w:sz w:val="20"/>
                <w:szCs w:val="20"/>
              </w:rPr>
              <w:t>MI_U08</w:t>
            </w:r>
          </w:p>
        </w:tc>
        <w:tc>
          <w:tcPr>
            <w:tcW w:w="1134" w:type="dxa"/>
            <w:tcBorders>
              <w:top w:val="single" w:sz="8" w:space="0" w:color="auto"/>
              <w:left w:val="single" w:sz="4" w:space="0" w:color="auto"/>
              <w:bottom w:val="single" w:sz="8" w:space="0" w:color="auto"/>
              <w:right w:val="single" w:sz="4" w:space="0" w:color="auto"/>
            </w:tcBorders>
          </w:tcPr>
          <w:p w:rsidR="006960CB" w:rsidRPr="00A801D8" w:rsidRDefault="006960CB" w:rsidP="004C582D">
            <w:pPr>
              <w:rPr>
                <w:sz w:val="20"/>
                <w:szCs w:val="20"/>
              </w:rPr>
            </w:pPr>
            <w:r w:rsidRPr="00A801D8">
              <w:rPr>
                <w:sz w:val="20"/>
                <w:szCs w:val="20"/>
              </w:rPr>
              <w:t>ćwiczenia audytoryjne</w:t>
            </w:r>
          </w:p>
        </w:tc>
        <w:tc>
          <w:tcPr>
            <w:tcW w:w="1667" w:type="dxa"/>
            <w:gridSpan w:val="3"/>
            <w:tcBorders>
              <w:top w:val="single" w:sz="8" w:space="0" w:color="auto"/>
              <w:left w:val="single" w:sz="4" w:space="0" w:color="auto"/>
              <w:bottom w:val="single" w:sz="8" w:space="0" w:color="auto"/>
            </w:tcBorders>
          </w:tcPr>
          <w:p w:rsidR="006960CB" w:rsidRPr="00A801D8" w:rsidRDefault="006960CB" w:rsidP="004C582D">
            <w:pPr>
              <w:pStyle w:val="Default"/>
              <w:rPr>
                <w:sz w:val="20"/>
                <w:szCs w:val="20"/>
              </w:rPr>
            </w:pPr>
            <w:r w:rsidRPr="00A801D8">
              <w:rPr>
                <w:sz w:val="20"/>
                <w:szCs w:val="20"/>
              </w:rPr>
              <w:t xml:space="preserve">analiza aktywności oraz podsumowanie ankiet, testów wykonywanych podczas zajęć </w:t>
            </w:r>
          </w:p>
        </w:tc>
      </w:tr>
      <w:tr w:rsidR="006960CB" w:rsidRPr="00A801D8" w:rsidTr="006960CB">
        <w:tc>
          <w:tcPr>
            <w:tcW w:w="1134" w:type="dxa"/>
            <w:tcBorders>
              <w:top w:val="single" w:sz="8" w:space="0" w:color="auto"/>
              <w:bottom w:val="single" w:sz="8" w:space="0" w:color="auto"/>
              <w:right w:val="single" w:sz="4" w:space="0" w:color="auto"/>
            </w:tcBorders>
            <w:shd w:val="clear" w:color="auto" w:fill="FFFFFF"/>
          </w:tcPr>
          <w:p w:rsidR="006960CB" w:rsidRPr="00A801D8" w:rsidRDefault="006960CB" w:rsidP="004C582D">
            <w:pPr>
              <w:rPr>
                <w:b/>
                <w:sz w:val="20"/>
                <w:szCs w:val="20"/>
              </w:rPr>
            </w:pPr>
            <w:r w:rsidRPr="00A801D8">
              <w:rPr>
                <w:b/>
                <w:sz w:val="20"/>
                <w:szCs w:val="20"/>
              </w:rPr>
              <w:t>MI.A4.K_K01</w:t>
            </w:r>
          </w:p>
        </w:tc>
        <w:tc>
          <w:tcPr>
            <w:tcW w:w="4111" w:type="dxa"/>
            <w:gridSpan w:val="2"/>
            <w:tcBorders>
              <w:top w:val="single" w:sz="8" w:space="0" w:color="auto"/>
              <w:left w:val="single" w:sz="4" w:space="0" w:color="auto"/>
              <w:bottom w:val="single" w:sz="8" w:space="0" w:color="auto"/>
              <w:right w:val="single" w:sz="4" w:space="0" w:color="auto"/>
            </w:tcBorders>
            <w:shd w:val="clear" w:color="auto" w:fill="FFFFFF"/>
          </w:tcPr>
          <w:p w:rsidR="006960CB" w:rsidRPr="00A801D8" w:rsidRDefault="006960CB" w:rsidP="004C582D">
            <w:pPr>
              <w:pStyle w:val="Default"/>
              <w:rPr>
                <w:color w:val="auto"/>
                <w:sz w:val="20"/>
                <w:szCs w:val="20"/>
              </w:rPr>
            </w:pPr>
            <w:r w:rsidRPr="00A801D8">
              <w:rPr>
                <w:sz w:val="20"/>
                <w:szCs w:val="20"/>
              </w:rPr>
              <w:t>Potrafi stawiać sobie cele życiowe w sposób motywujący do wytrwałego i konsekwentnego działania.</w:t>
            </w:r>
          </w:p>
        </w:tc>
        <w:tc>
          <w:tcPr>
            <w:tcW w:w="1134" w:type="dxa"/>
            <w:tcBorders>
              <w:top w:val="single" w:sz="8" w:space="0" w:color="auto"/>
              <w:left w:val="single" w:sz="4" w:space="0" w:color="auto"/>
              <w:bottom w:val="single" w:sz="8" w:space="0" w:color="auto"/>
              <w:right w:val="single" w:sz="4" w:space="0" w:color="auto"/>
            </w:tcBorders>
            <w:shd w:val="clear" w:color="auto" w:fill="FFFFFF"/>
          </w:tcPr>
          <w:p w:rsidR="006960CB" w:rsidRPr="00A801D8" w:rsidRDefault="006960CB" w:rsidP="004C582D">
            <w:pPr>
              <w:rPr>
                <w:sz w:val="20"/>
                <w:szCs w:val="20"/>
              </w:rPr>
            </w:pPr>
            <w:r w:rsidRPr="00A801D8">
              <w:rPr>
                <w:sz w:val="20"/>
                <w:szCs w:val="20"/>
              </w:rPr>
              <w:t>MI_K03</w:t>
            </w:r>
          </w:p>
        </w:tc>
        <w:tc>
          <w:tcPr>
            <w:tcW w:w="1134" w:type="dxa"/>
            <w:tcBorders>
              <w:top w:val="single" w:sz="8" w:space="0" w:color="auto"/>
              <w:left w:val="single" w:sz="4" w:space="0" w:color="auto"/>
              <w:bottom w:val="single" w:sz="8" w:space="0" w:color="auto"/>
              <w:right w:val="single" w:sz="4" w:space="0" w:color="auto"/>
            </w:tcBorders>
          </w:tcPr>
          <w:p w:rsidR="006960CB" w:rsidRPr="00A801D8" w:rsidRDefault="006960CB" w:rsidP="004C582D">
            <w:pPr>
              <w:rPr>
                <w:sz w:val="20"/>
                <w:szCs w:val="20"/>
              </w:rPr>
            </w:pPr>
            <w:r w:rsidRPr="00A801D8">
              <w:rPr>
                <w:sz w:val="20"/>
                <w:szCs w:val="20"/>
              </w:rPr>
              <w:t>ćwiczenia audytoryjne</w:t>
            </w:r>
          </w:p>
        </w:tc>
        <w:tc>
          <w:tcPr>
            <w:tcW w:w="1667" w:type="dxa"/>
            <w:gridSpan w:val="3"/>
            <w:tcBorders>
              <w:top w:val="single" w:sz="8" w:space="0" w:color="auto"/>
              <w:left w:val="single" w:sz="4" w:space="0" w:color="auto"/>
              <w:bottom w:val="single" w:sz="8" w:space="0" w:color="auto"/>
            </w:tcBorders>
          </w:tcPr>
          <w:p w:rsidR="006960CB" w:rsidRPr="00A801D8" w:rsidRDefault="006960CB" w:rsidP="004C582D">
            <w:pPr>
              <w:pStyle w:val="Default"/>
              <w:rPr>
                <w:sz w:val="20"/>
                <w:szCs w:val="20"/>
              </w:rPr>
            </w:pPr>
            <w:r w:rsidRPr="00A801D8">
              <w:rPr>
                <w:sz w:val="20"/>
                <w:szCs w:val="20"/>
              </w:rPr>
              <w:t>analiza aktywności oraz podsumowanie ankiet, testów wykonywanych podczas zajęć</w:t>
            </w:r>
          </w:p>
        </w:tc>
      </w:tr>
      <w:tr w:rsidR="006960CB" w:rsidRPr="00A801D8" w:rsidTr="006960CB">
        <w:tc>
          <w:tcPr>
            <w:tcW w:w="9180" w:type="dxa"/>
            <w:gridSpan w:val="8"/>
            <w:shd w:val="clear" w:color="auto" w:fill="D9D9D9"/>
          </w:tcPr>
          <w:p w:rsidR="006960CB" w:rsidRPr="00A801D8" w:rsidRDefault="006960CB" w:rsidP="004C582D">
            <w:pPr>
              <w:rPr>
                <w:b/>
                <w:sz w:val="20"/>
                <w:szCs w:val="20"/>
              </w:rPr>
            </w:pPr>
            <w:r w:rsidRPr="00A801D8">
              <w:rPr>
                <w:b/>
                <w:sz w:val="20"/>
                <w:szCs w:val="20"/>
              </w:rPr>
              <w:t>Nakład pracy studenta (bilans punktów ECTS)</w:t>
            </w:r>
          </w:p>
        </w:tc>
      </w:tr>
      <w:tr w:rsidR="006960CB" w:rsidRPr="00A801D8" w:rsidTr="006960CB">
        <w:trPr>
          <w:trHeight w:val="1495"/>
        </w:trPr>
        <w:tc>
          <w:tcPr>
            <w:tcW w:w="2977" w:type="dxa"/>
            <w:gridSpan w:val="2"/>
            <w:tcBorders>
              <w:right w:val="nil"/>
            </w:tcBorders>
            <w:shd w:val="clear" w:color="auto" w:fill="D9D9D9"/>
          </w:tcPr>
          <w:p w:rsidR="006960CB" w:rsidRPr="00A801D8" w:rsidRDefault="006960CB" w:rsidP="004C582D">
            <w:pPr>
              <w:rPr>
                <w:b/>
                <w:bCs/>
                <w:color w:val="FF0000"/>
                <w:sz w:val="20"/>
                <w:szCs w:val="20"/>
              </w:rPr>
            </w:pPr>
            <w:r w:rsidRPr="00A801D8">
              <w:rPr>
                <w:b/>
                <w:sz w:val="20"/>
                <w:szCs w:val="20"/>
              </w:rPr>
              <w:lastRenderedPageBreak/>
              <w:t>Całkowita liczba punktów ECTS: (A + B)</w:t>
            </w:r>
            <w:r w:rsidRPr="00A801D8">
              <w:rPr>
                <w:b/>
                <w:i/>
                <w:sz w:val="20"/>
                <w:szCs w:val="20"/>
              </w:rPr>
              <w:t xml:space="preserve">   </w:t>
            </w:r>
          </w:p>
        </w:tc>
        <w:tc>
          <w:tcPr>
            <w:tcW w:w="4679" w:type="dxa"/>
            <w:gridSpan w:val="4"/>
            <w:tcBorders>
              <w:left w:val="nil"/>
            </w:tcBorders>
          </w:tcPr>
          <w:p w:rsidR="006960CB" w:rsidRPr="00A801D8" w:rsidRDefault="006960CB" w:rsidP="004C582D">
            <w:pPr>
              <w:rPr>
                <w:sz w:val="20"/>
                <w:szCs w:val="20"/>
              </w:rPr>
            </w:pPr>
            <w:r w:rsidRPr="00A801D8">
              <w:rPr>
                <w:sz w:val="20"/>
                <w:szCs w:val="20"/>
              </w:rPr>
              <w:t>1</w:t>
            </w:r>
          </w:p>
        </w:tc>
        <w:tc>
          <w:tcPr>
            <w:tcW w:w="788" w:type="dxa"/>
            <w:tcBorders>
              <w:left w:val="nil"/>
            </w:tcBorders>
            <w:textDirection w:val="btLr"/>
          </w:tcPr>
          <w:p w:rsidR="006960CB" w:rsidRPr="00A801D8" w:rsidRDefault="006960CB" w:rsidP="004C582D">
            <w:pPr>
              <w:rPr>
                <w:sz w:val="20"/>
                <w:szCs w:val="20"/>
              </w:rPr>
            </w:pPr>
            <w:r w:rsidRPr="00A801D8">
              <w:rPr>
                <w:sz w:val="20"/>
                <w:szCs w:val="20"/>
              </w:rPr>
              <w:t>Stacjonarne</w:t>
            </w:r>
          </w:p>
        </w:tc>
        <w:tc>
          <w:tcPr>
            <w:tcW w:w="736" w:type="dxa"/>
            <w:tcBorders>
              <w:left w:val="nil"/>
            </w:tcBorders>
            <w:textDirection w:val="btLr"/>
          </w:tcPr>
          <w:p w:rsidR="006960CB" w:rsidRPr="00A801D8" w:rsidRDefault="006960CB" w:rsidP="004C582D">
            <w:pPr>
              <w:rPr>
                <w:sz w:val="20"/>
                <w:szCs w:val="20"/>
              </w:rPr>
            </w:pPr>
            <w:r w:rsidRPr="00A801D8">
              <w:rPr>
                <w:sz w:val="20"/>
                <w:szCs w:val="20"/>
              </w:rPr>
              <w:t>Niestacjonarne</w:t>
            </w:r>
          </w:p>
        </w:tc>
      </w:tr>
      <w:tr w:rsidR="006960CB" w:rsidRPr="00A801D8" w:rsidTr="006960CB">
        <w:tc>
          <w:tcPr>
            <w:tcW w:w="2977" w:type="dxa"/>
            <w:gridSpan w:val="2"/>
            <w:tcBorders>
              <w:right w:val="nil"/>
            </w:tcBorders>
            <w:shd w:val="clear" w:color="auto" w:fill="D9D9D9"/>
          </w:tcPr>
          <w:p w:rsidR="006960CB" w:rsidRPr="00A801D8" w:rsidRDefault="006960CB" w:rsidP="004C582D">
            <w:pPr>
              <w:rPr>
                <w:b/>
                <w:sz w:val="20"/>
                <w:szCs w:val="20"/>
              </w:rPr>
            </w:pPr>
            <w:r w:rsidRPr="00A801D8">
              <w:rPr>
                <w:b/>
                <w:sz w:val="20"/>
                <w:szCs w:val="20"/>
              </w:rPr>
              <w:t xml:space="preserve">A. Liczba godzin </w:t>
            </w:r>
            <w:r w:rsidRPr="00A801D8">
              <w:rPr>
                <w:b/>
                <w:sz w:val="20"/>
                <w:szCs w:val="20"/>
                <w:lang w:eastAsia="pl-PL"/>
              </w:rPr>
              <w:t>kontaktowych</w:t>
            </w:r>
            <w:r w:rsidRPr="00A801D8">
              <w:rPr>
                <w:b/>
                <w:sz w:val="20"/>
                <w:szCs w:val="20"/>
              </w:rPr>
              <w:t xml:space="preserve"> z podziałem na formy zajęć oraz liczba punktów ECTS uzyskanych w ramach tych zajęć:</w:t>
            </w:r>
          </w:p>
        </w:tc>
        <w:tc>
          <w:tcPr>
            <w:tcW w:w="4679" w:type="dxa"/>
            <w:gridSpan w:val="4"/>
            <w:tcBorders>
              <w:left w:val="nil"/>
            </w:tcBorders>
          </w:tcPr>
          <w:p w:rsidR="006960CB" w:rsidRPr="00A801D8" w:rsidRDefault="006960CB" w:rsidP="004C582D">
            <w:pPr>
              <w:rPr>
                <w:b/>
                <w:sz w:val="20"/>
                <w:szCs w:val="20"/>
              </w:rPr>
            </w:pPr>
            <w:r>
              <w:rPr>
                <w:b/>
                <w:sz w:val="20"/>
                <w:szCs w:val="20"/>
              </w:rPr>
              <w:t>Ćwiczenia audytoryjne</w:t>
            </w:r>
          </w:p>
          <w:p w:rsidR="006960CB" w:rsidRPr="00A801D8" w:rsidRDefault="006960CB" w:rsidP="004C582D">
            <w:pPr>
              <w:rPr>
                <w:b/>
                <w:sz w:val="20"/>
                <w:szCs w:val="20"/>
              </w:rPr>
            </w:pPr>
          </w:p>
          <w:p w:rsidR="006960CB" w:rsidRPr="00A801D8" w:rsidRDefault="006960CB" w:rsidP="004C582D">
            <w:pPr>
              <w:rPr>
                <w:b/>
                <w:sz w:val="20"/>
                <w:szCs w:val="20"/>
              </w:rPr>
            </w:pPr>
          </w:p>
          <w:p w:rsidR="006960CB" w:rsidRPr="00A801D8" w:rsidRDefault="006960CB" w:rsidP="004C582D">
            <w:pPr>
              <w:rPr>
                <w:b/>
                <w:sz w:val="20"/>
                <w:szCs w:val="20"/>
              </w:rPr>
            </w:pPr>
            <w:r w:rsidRPr="00A801D8">
              <w:rPr>
                <w:b/>
                <w:sz w:val="20"/>
                <w:szCs w:val="20"/>
              </w:rPr>
              <w:t>w sumie:</w:t>
            </w:r>
          </w:p>
          <w:p w:rsidR="006960CB" w:rsidRPr="00A801D8" w:rsidRDefault="006960CB" w:rsidP="004C582D">
            <w:pPr>
              <w:rPr>
                <w:sz w:val="20"/>
                <w:szCs w:val="20"/>
              </w:rPr>
            </w:pPr>
            <w:r w:rsidRPr="00A801D8">
              <w:rPr>
                <w:sz w:val="20"/>
                <w:szCs w:val="20"/>
              </w:rPr>
              <w:t xml:space="preserve">ECTS1 </w:t>
            </w:r>
          </w:p>
        </w:tc>
        <w:tc>
          <w:tcPr>
            <w:tcW w:w="788" w:type="dxa"/>
            <w:tcBorders>
              <w:left w:val="nil"/>
            </w:tcBorders>
          </w:tcPr>
          <w:p w:rsidR="006960CB" w:rsidRPr="00A801D8" w:rsidRDefault="006960CB" w:rsidP="004C582D">
            <w:pPr>
              <w:rPr>
                <w:sz w:val="20"/>
                <w:szCs w:val="20"/>
              </w:rPr>
            </w:pPr>
            <w:r w:rsidRPr="00A801D8">
              <w:rPr>
                <w:sz w:val="20"/>
                <w:szCs w:val="20"/>
              </w:rPr>
              <w:t>15</w:t>
            </w:r>
          </w:p>
          <w:p w:rsidR="006960CB" w:rsidRPr="00A801D8" w:rsidRDefault="006960CB" w:rsidP="004C582D">
            <w:pPr>
              <w:rPr>
                <w:sz w:val="20"/>
                <w:szCs w:val="20"/>
              </w:rPr>
            </w:pPr>
          </w:p>
          <w:p w:rsidR="006960CB" w:rsidRPr="00A801D8" w:rsidRDefault="006960CB" w:rsidP="004C582D">
            <w:pPr>
              <w:rPr>
                <w:sz w:val="20"/>
                <w:szCs w:val="20"/>
              </w:rPr>
            </w:pPr>
          </w:p>
          <w:p w:rsidR="006960CB" w:rsidRPr="00A801D8" w:rsidRDefault="006960CB" w:rsidP="004C582D">
            <w:pPr>
              <w:rPr>
                <w:sz w:val="20"/>
                <w:szCs w:val="20"/>
              </w:rPr>
            </w:pPr>
          </w:p>
          <w:p w:rsidR="006960CB" w:rsidRPr="00A801D8" w:rsidRDefault="006960CB" w:rsidP="004C582D">
            <w:pPr>
              <w:rPr>
                <w:sz w:val="20"/>
                <w:szCs w:val="20"/>
              </w:rPr>
            </w:pPr>
            <w:r w:rsidRPr="00A801D8">
              <w:rPr>
                <w:sz w:val="20"/>
                <w:szCs w:val="20"/>
              </w:rPr>
              <w:t>1</w:t>
            </w:r>
          </w:p>
        </w:tc>
        <w:tc>
          <w:tcPr>
            <w:tcW w:w="736" w:type="dxa"/>
            <w:tcBorders>
              <w:left w:val="nil"/>
            </w:tcBorders>
          </w:tcPr>
          <w:p w:rsidR="006960CB" w:rsidRPr="00A801D8" w:rsidRDefault="006960CB" w:rsidP="004C582D">
            <w:pPr>
              <w:rPr>
                <w:sz w:val="20"/>
                <w:szCs w:val="20"/>
              </w:rPr>
            </w:pPr>
          </w:p>
          <w:p w:rsidR="006960CB" w:rsidRPr="00A801D8" w:rsidRDefault="006960CB" w:rsidP="004C582D">
            <w:pPr>
              <w:rPr>
                <w:sz w:val="20"/>
                <w:szCs w:val="20"/>
              </w:rPr>
            </w:pPr>
          </w:p>
          <w:p w:rsidR="006960CB" w:rsidRPr="00A801D8" w:rsidRDefault="006960CB" w:rsidP="004C582D">
            <w:pPr>
              <w:rPr>
                <w:sz w:val="20"/>
                <w:szCs w:val="20"/>
              </w:rPr>
            </w:pPr>
          </w:p>
          <w:p w:rsidR="006960CB" w:rsidRPr="00A801D8" w:rsidRDefault="006960CB" w:rsidP="004C582D">
            <w:pPr>
              <w:rPr>
                <w:sz w:val="20"/>
                <w:szCs w:val="20"/>
              </w:rPr>
            </w:pPr>
          </w:p>
          <w:p w:rsidR="006960CB" w:rsidRPr="00A801D8" w:rsidRDefault="006960CB" w:rsidP="004C582D">
            <w:pPr>
              <w:rPr>
                <w:sz w:val="20"/>
                <w:szCs w:val="20"/>
              </w:rPr>
            </w:pPr>
          </w:p>
        </w:tc>
      </w:tr>
      <w:tr w:rsidR="006960CB" w:rsidRPr="00A801D8" w:rsidTr="006960CB">
        <w:tc>
          <w:tcPr>
            <w:tcW w:w="2977" w:type="dxa"/>
            <w:gridSpan w:val="2"/>
            <w:tcBorders>
              <w:right w:val="nil"/>
            </w:tcBorders>
            <w:shd w:val="clear" w:color="auto" w:fill="D9D9D9"/>
          </w:tcPr>
          <w:p w:rsidR="006960CB" w:rsidRPr="00A801D8" w:rsidRDefault="006960CB" w:rsidP="004C582D">
            <w:pPr>
              <w:rPr>
                <w:b/>
                <w:bCs/>
                <w:color w:val="FF0000"/>
                <w:sz w:val="20"/>
                <w:szCs w:val="20"/>
              </w:rPr>
            </w:pPr>
            <w:r w:rsidRPr="00A801D8">
              <w:rPr>
                <w:b/>
                <w:sz w:val="20"/>
                <w:szCs w:val="20"/>
              </w:rPr>
              <w:t>B. Formy aktywności studenta w ramach samokształcenia wraz z planowaną liczbą godzin na każdą formę i liczbą punktów ECTS:</w:t>
            </w:r>
          </w:p>
        </w:tc>
        <w:tc>
          <w:tcPr>
            <w:tcW w:w="4679" w:type="dxa"/>
            <w:gridSpan w:val="4"/>
            <w:tcBorders>
              <w:left w:val="nil"/>
            </w:tcBorders>
          </w:tcPr>
          <w:p w:rsidR="006960CB" w:rsidRPr="00A801D8" w:rsidRDefault="006960CB" w:rsidP="004C582D">
            <w:pPr>
              <w:rPr>
                <w:b/>
                <w:sz w:val="20"/>
                <w:szCs w:val="20"/>
              </w:rPr>
            </w:pPr>
            <w:r w:rsidRPr="00A801D8">
              <w:rPr>
                <w:b/>
                <w:sz w:val="20"/>
                <w:szCs w:val="20"/>
              </w:rPr>
              <w:t>Przygotowanie do quizu</w:t>
            </w:r>
          </w:p>
          <w:p w:rsidR="006960CB" w:rsidRPr="00A801D8" w:rsidRDefault="006960CB" w:rsidP="004C582D">
            <w:pPr>
              <w:rPr>
                <w:b/>
                <w:sz w:val="20"/>
                <w:szCs w:val="20"/>
              </w:rPr>
            </w:pPr>
          </w:p>
          <w:p w:rsidR="006960CB" w:rsidRPr="00A801D8" w:rsidRDefault="006960CB" w:rsidP="004C582D">
            <w:pPr>
              <w:rPr>
                <w:b/>
                <w:sz w:val="20"/>
                <w:szCs w:val="20"/>
              </w:rPr>
            </w:pPr>
          </w:p>
          <w:p w:rsidR="006960CB" w:rsidRPr="00A801D8" w:rsidRDefault="006960CB" w:rsidP="004C582D">
            <w:pPr>
              <w:rPr>
                <w:b/>
                <w:sz w:val="20"/>
                <w:szCs w:val="20"/>
              </w:rPr>
            </w:pPr>
          </w:p>
          <w:p w:rsidR="006960CB" w:rsidRPr="00A801D8" w:rsidRDefault="006960CB" w:rsidP="004C582D">
            <w:pPr>
              <w:rPr>
                <w:b/>
                <w:sz w:val="20"/>
                <w:szCs w:val="20"/>
              </w:rPr>
            </w:pPr>
            <w:r w:rsidRPr="00A801D8">
              <w:rPr>
                <w:b/>
                <w:sz w:val="20"/>
                <w:szCs w:val="20"/>
              </w:rPr>
              <w:t>w sumie:</w:t>
            </w:r>
          </w:p>
          <w:p w:rsidR="006960CB" w:rsidRPr="00A801D8" w:rsidRDefault="006960CB" w:rsidP="004C582D">
            <w:pPr>
              <w:rPr>
                <w:sz w:val="20"/>
                <w:szCs w:val="20"/>
              </w:rPr>
            </w:pPr>
            <w:r w:rsidRPr="00A801D8">
              <w:rPr>
                <w:sz w:val="20"/>
                <w:szCs w:val="20"/>
              </w:rPr>
              <w:t>ECTS</w:t>
            </w:r>
          </w:p>
        </w:tc>
        <w:tc>
          <w:tcPr>
            <w:tcW w:w="788" w:type="dxa"/>
            <w:tcBorders>
              <w:left w:val="nil"/>
            </w:tcBorders>
          </w:tcPr>
          <w:p w:rsidR="006960CB" w:rsidRPr="00A801D8" w:rsidRDefault="006960CB" w:rsidP="004C582D">
            <w:pPr>
              <w:rPr>
                <w:sz w:val="20"/>
                <w:szCs w:val="20"/>
              </w:rPr>
            </w:pPr>
            <w:r w:rsidRPr="00A801D8">
              <w:rPr>
                <w:sz w:val="20"/>
                <w:szCs w:val="20"/>
              </w:rPr>
              <w:t>5</w:t>
            </w:r>
          </w:p>
        </w:tc>
        <w:tc>
          <w:tcPr>
            <w:tcW w:w="736" w:type="dxa"/>
            <w:tcBorders>
              <w:left w:val="nil"/>
            </w:tcBorders>
          </w:tcPr>
          <w:p w:rsidR="006960CB" w:rsidRPr="00A801D8" w:rsidRDefault="006960CB" w:rsidP="004C582D">
            <w:pPr>
              <w:rPr>
                <w:sz w:val="20"/>
                <w:szCs w:val="20"/>
              </w:rPr>
            </w:pPr>
          </w:p>
        </w:tc>
      </w:tr>
      <w:tr w:rsidR="006960CB" w:rsidRPr="00A801D8" w:rsidTr="006960CB">
        <w:tc>
          <w:tcPr>
            <w:tcW w:w="2977" w:type="dxa"/>
            <w:gridSpan w:val="2"/>
            <w:tcBorders>
              <w:right w:val="nil"/>
            </w:tcBorders>
            <w:shd w:val="clear" w:color="auto" w:fill="D9D9D9"/>
          </w:tcPr>
          <w:p w:rsidR="006960CB" w:rsidRPr="00A801D8" w:rsidRDefault="006960CB" w:rsidP="004C582D">
            <w:pPr>
              <w:rPr>
                <w:b/>
                <w:bCs/>
                <w:color w:val="FF0000"/>
                <w:sz w:val="20"/>
                <w:szCs w:val="20"/>
              </w:rPr>
            </w:pPr>
            <w:r w:rsidRPr="00A801D8">
              <w:rPr>
                <w:b/>
                <w:sz w:val="20"/>
                <w:szCs w:val="20"/>
              </w:rPr>
              <w:t xml:space="preserve">C. Liczba godzin </w:t>
            </w:r>
            <w:r w:rsidRPr="00A801D8">
              <w:rPr>
                <w:b/>
                <w:sz w:val="20"/>
                <w:szCs w:val="20"/>
                <w:lang w:eastAsia="pl-PL"/>
              </w:rPr>
              <w:t xml:space="preserve">zajęć kształtujących umiejętności praktyczne </w:t>
            </w:r>
            <w:r w:rsidRPr="00A801D8">
              <w:rPr>
                <w:b/>
                <w:sz w:val="20"/>
                <w:szCs w:val="20"/>
              </w:rPr>
              <w:t>w ramach przedmiotu oraz związana z tym liczba punktów ECTS:</w:t>
            </w:r>
          </w:p>
        </w:tc>
        <w:tc>
          <w:tcPr>
            <w:tcW w:w="4679" w:type="dxa"/>
            <w:gridSpan w:val="4"/>
            <w:tcBorders>
              <w:left w:val="nil"/>
            </w:tcBorders>
          </w:tcPr>
          <w:p w:rsidR="006960CB" w:rsidRPr="00A801D8" w:rsidRDefault="006960CB" w:rsidP="004C582D">
            <w:pPr>
              <w:rPr>
                <w:b/>
                <w:sz w:val="20"/>
                <w:szCs w:val="20"/>
              </w:rPr>
            </w:pPr>
          </w:p>
          <w:p w:rsidR="006960CB" w:rsidRPr="00A801D8" w:rsidRDefault="006960CB" w:rsidP="004C582D">
            <w:pPr>
              <w:rPr>
                <w:b/>
                <w:sz w:val="20"/>
                <w:szCs w:val="20"/>
              </w:rPr>
            </w:pPr>
          </w:p>
          <w:p w:rsidR="006960CB" w:rsidRPr="00A801D8" w:rsidRDefault="006960CB" w:rsidP="004C582D">
            <w:pPr>
              <w:rPr>
                <w:b/>
                <w:sz w:val="20"/>
                <w:szCs w:val="20"/>
              </w:rPr>
            </w:pPr>
          </w:p>
          <w:p w:rsidR="006960CB" w:rsidRPr="00A801D8" w:rsidRDefault="006960CB" w:rsidP="004C582D">
            <w:pPr>
              <w:rPr>
                <w:b/>
                <w:sz w:val="20"/>
                <w:szCs w:val="20"/>
              </w:rPr>
            </w:pPr>
            <w:r w:rsidRPr="00A801D8">
              <w:rPr>
                <w:b/>
                <w:sz w:val="20"/>
                <w:szCs w:val="20"/>
              </w:rPr>
              <w:t>w sumie:</w:t>
            </w:r>
          </w:p>
          <w:p w:rsidR="006960CB" w:rsidRPr="00A801D8" w:rsidRDefault="006960CB" w:rsidP="004C582D">
            <w:pPr>
              <w:rPr>
                <w:sz w:val="20"/>
                <w:szCs w:val="20"/>
              </w:rPr>
            </w:pPr>
            <w:r w:rsidRPr="00A801D8">
              <w:rPr>
                <w:sz w:val="20"/>
                <w:szCs w:val="20"/>
              </w:rPr>
              <w:t>ECTS</w:t>
            </w:r>
          </w:p>
        </w:tc>
        <w:tc>
          <w:tcPr>
            <w:tcW w:w="788" w:type="dxa"/>
            <w:tcBorders>
              <w:left w:val="nil"/>
            </w:tcBorders>
          </w:tcPr>
          <w:p w:rsidR="006960CB" w:rsidRPr="00A801D8" w:rsidRDefault="006960CB" w:rsidP="004C582D">
            <w:pPr>
              <w:rPr>
                <w:sz w:val="20"/>
                <w:szCs w:val="20"/>
              </w:rPr>
            </w:pPr>
          </w:p>
        </w:tc>
        <w:tc>
          <w:tcPr>
            <w:tcW w:w="736" w:type="dxa"/>
            <w:tcBorders>
              <w:left w:val="nil"/>
            </w:tcBorders>
          </w:tcPr>
          <w:p w:rsidR="006960CB" w:rsidRPr="00A801D8" w:rsidRDefault="006960CB" w:rsidP="004C582D">
            <w:pPr>
              <w:rPr>
                <w:sz w:val="20"/>
                <w:szCs w:val="20"/>
              </w:rPr>
            </w:pPr>
          </w:p>
        </w:tc>
      </w:tr>
    </w:tbl>
    <w:p w:rsidR="006960CB" w:rsidRPr="00A801D8" w:rsidRDefault="006960CB" w:rsidP="006960CB">
      <w:pPr>
        <w:rPr>
          <w:b/>
          <w:sz w:val="20"/>
          <w:szCs w:val="20"/>
        </w:rPr>
      </w:pPr>
    </w:p>
    <w:p w:rsidR="006960CB" w:rsidRPr="00A801D8" w:rsidRDefault="006960CB" w:rsidP="006960CB">
      <w:pPr>
        <w:rPr>
          <w:b/>
          <w:sz w:val="20"/>
          <w:szCs w:val="20"/>
        </w:rPr>
      </w:pPr>
      <w:r w:rsidRPr="00A801D8">
        <w:rPr>
          <w:b/>
          <w:sz w:val="20"/>
          <w:szCs w:val="20"/>
        </w:rPr>
        <w:t>Dodatkowe elementy (* - opcjonalnie)</w:t>
      </w:r>
    </w:p>
    <w:tbl>
      <w:tblPr>
        <w:tblW w:w="4942"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995"/>
        <w:gridCol w:w="6185"/>
      </w:tblGrid>
      <w:tr w:rsidR="006960CB" w:rsidRPr="00A801D8" w:rsidTr="004C582D">
        <w:tc>
          <w:tcPr>
            <w:tcW w:w="1631" w:type="pct"/>
            <w:tcBorders>
              <w:top w:val="single" w:sz="4" w:space="0" w:color="auto"/>
              <w:left w:val="single" w:sz="4" w:space="0" w:color="auto"/>
              <w:bottom w:val="single" w:sz="4" w:space="0" w:color="auto"/>
              <w:right w:val="nil"/>
            </w:tcBorders>
            <w:shd w:val="clear" w:color="auto" w:fill="D9D9D9"/>
          </w:tcPr>
          <w:p w:rsidR="006960CB" w:rsidRPr="00A801D8" w:rsidRDefault="006960CB" w:rsidP="004C582D">
            <w:pPr>
              <w:rPr>
                <w:sz w:val="20"/>
                <w:szCs w:val="20"/>
              </w:rPr>
            </w:pPr>
            <w:r w:rsidRPr="00A801D8">
              <w:rPr>
                <w:b/>
                <w:sz w:val="20"/>
                <w:szCs w:val="20"/>
              </w:rPr>
              <w:t>Szczegółowe treści kształcenia w ramach poszczególnych form zajęć:</w:t>
            </w:r>
          </w:p>
        </w:tc>
        <w:tc>
          <w:tcPr>
            <w:tcW w:w="3369" w:type="pct"/>
            <w:tcBorders>
              <w:top w:val="single" w:sz="4" w:space="0" w:color="auto"/>
              <w:left w:val="nil"/>
              <w:bottom w:val="single" w:sz="4" w:space="0" w:color="auto"/>
              <w:right w:val="single" w:sz="4" w:space="0" w:color="auto"/>
            </w:tcBorders>
            <w:shd w:val="clear" w:color="auto" w:fill="auto"/>
          </w:tcPr>
          <w:p w:rsidR="006960CB" w:rsidRPr="00A801D8" w:rsidRDefault="006960CB" w:rsidP="004C582D">
            <w:pPr>
              <w:pStyle w:val="Default"/>
              <w:rPr>
                <w:sz w:val="20"/>
                <w:szCs w:val="20"/>
              </w:rPr>
            </w:pPr>
            <w:r w:rsidRPr="00A801D8">
              <w:rPr>
                <w:sz w:val="20"/>
                <w:szCs w:val="20"/>
              </w:rPr>
              <w:t xml:space="preserve">Wykłady: </w:t>
            </w:r>
          </w:p>
          <w:p w:rsidR="006960CB" w:rsidRPr="00A801D8" w:rsidRDefault="006960CB" w:rsidP="004C582D">
            <w:pPr>
              <w:pStyle w:val="Default"/>
              <w:rPr>
                <w:sz w:val="20"/>
                <w:szCs w:val="20"/>
              </w:rPr>
            </w:pPr>
            <w:r w:rsidRPr="00A801D8">
              <w:rPr>
                <w:sz w:val="20"/>
                <w:szCs w:val="20"/>
              </w:rPr>
              <w:t xml:space="preserve">1. Przedstawienie schematu organizacyjnego PWSZ im. Stanisława Pigonia w Krośnie (władze uczelni, instytuty, zakłady, kierunki kształcenia). Omówienie regulaminu studiowania z zaakcentowaniem praw i obowiązków studentów. Przedstawienie zasad przyznawanie różnych form pomocy materialnej. Zachęcanie studentów do aktywnego udziału w życiu studenckim uczelni (praca w kołach naukowych, udział w zajęciach zespołu tanecznego, chóru uczelnianego, udział w rajdach, wyjazdach, juwenaliach itp.) </w:t>
            </w:r>
          </w:p>
          <w:p w:rsidR="006960CB" w:rsidRPr="00A801D8" w:rsidRDefault="006960CB" w:rsidP="004C582D">
            <w:pPr>
              <w:pStyle w:val="Default"/>
              <w:rPr>
                <w:sz w:val="20"/>
                <w:szCs w:val="20"/>
              </w:rPr>
            </w:pPr>
          </w:p>
          <w:p w:rsidR="006960CB" w:rsidRPr="00A801D8" w:rsidRDefault="006960CB" w:rsidP="004C582D">
            <w:pPr>
              <w:pStyle w:val="Default"/>
              <w:rPr>
                <w:sz w:val="20"/>
                <w:szCs w:val="20"/>
              </w:rPr>
            </w:pPr>
            <w:r w:rsidRPr="00A801D8">
              <w:rPr>
                <w:sz w:val="20"/>
                <w:szCs w:val="20"/>
              </w:rPr>
              <w:t xml:space="preserve">2. Omówienie zasad komunikowania się w relacji student – dydaktyk (zasada zwracania się z wykorzystaniem funkcji i stopni naukowych kadry dydaktycznej i pracowników administracji oraz obsługi) w kontakcie osobistym, telefonicznym czy mailowym. </w:t>
            </w:r>
          </w:p>
          <w:p w:rsidR="006960CB" w:rsidRPr="00A801D8" w:rsidRDefault="006960CB" w:rsidP="004C582D">
            <w:pPr>
              <w:pStyle w:val="Default"/>
              <w:rPr>
                <w:sz w:val="20"/>
                <w:szCs w:val="20"/>
              </w:rPr>
            </w:pPr>
          </w:p>
          <w:p w:rsidR="006960CB" w:rsidRPr="00A801D8" w:rsidRDefault="006960CB" w:rsidP="004C582D">
            <w:pPr>
              <w:pStyle w:val="Default"/>
              <w:rPr>
                <w:sz w:val="20"/>
                <w:szCs w:val="20"/>
              </w:rPr>
            </w:pPr>
            <w:r w:rsidRPr="00A801D8">
              <w:rPr>
                <w:sz w:val="20"/>
                <w:szCs w:val="20"/>
              </w:rPr>
              <w:t xml:space="preserve">3. Przedstawienie podstawowych zasad czytania ze zrozumieniem (czytanie globalne, czytanie ukierunkowane na cel, czytanie skoncentrowane wokół tematu). Omówienie zasad aktywnego słuchania oraz zasad prowadzenia notatek. </w:t>
            </w:r>
          </w:p>
          <w:p w:rsidR="006960CB" w:rsidRPr="00A801D8" w:rsidRDefault="006960CB" w:rsidP="004C582D">
            <w:pPr>
              <w:pStyle w:val="Default"/>
              <w:rPr>
                <w:sz w:val="20"/>
                <w:szCs w:val="20"/>
              </w:rPr>
            </w:pPr>
          </w:p>
          <w:p w:rsidR="006960CB" w:rsidRPr="00A801D8" w:rsidRDefault="006960CB" w:rsidP="004C582D">
            <w:pPr>
              <w:pStyle w:val="Default"/>
              <w:rPr>
                <w:sz w:val="20"/>
                <w:szCs w:val="20"/>
              </w:rPr>
            </w:pPr>
            <w:r w:rsidRPr="00A801D8">
              <w:rPr>
                <w:sz w:val="20"/>
                <w:szCs w:val="20"/>
              </w:rPr>
              <w:lastRenderedPageBreak/>
              <w:t xml:space="preserve">4. Omówienie podstawowych technik zapamiętywania wiedzy i struktur ruchowych. Przedstawienie mechanizmów kierowania procesami uwagi oraz uczenia się. Analiza czynników sprzyjających procesowi uczenia się. Ustalenie przez studentów własnego indywidualnego stylu ucznia się. </w:t>
            </w:r>
          </w:p>
          <w:p w:rsidR="006960CB" w:rsidRPr="00A801D8" w:rsidRDefault="006960CB" w:rsidP="004C582D">
            <w:pPr>
              <w:pStyle w:val="Default"/>
              <w:rPr>
                <w:sz w:val="20"/>
                <w:szCs w:val="20"/>
              </w:rPr>
            </w:pPr>
          </w:p>
          <w:p w:rsidR="006960CB" w:rsidRPr="00A801D8" w:rsidRDefault="006960CB" w:rsidP="004C582D">
            <w:pPr>
              <w:pStyle w:val="Default"/>
              <w:rPr>
                <w:sz w:val="20"/>
                <w:szCs w:val="20"/>
              </w:rPr>
            </w:pPr>
            <w:r w:rsidRPr="00A801D8">
              <w:rPr>
                <w:b/>
                <w:bCs/>
                <w:sz w:val="20"/>
                <w:szCs w:val="20"/>
              </w:rPr>
              <w:t xml:space="preserve">5. </w:t>
            </w:r>
            <w:r w:rsidRPr="00A801D8">
              <w:rPr>
                <w:sz w:val="20"/>
                <w:szCs w:val="20"/>
              </w:rPr>
              <w:t xml:space="preserve">Przedstawienie wpływu motywacji na poziom działania. Omówienie zasad formułowania celów życiowych motywujących do wytrwałości i konsekwencji w uczeniu się oraz działaniu. Analiza typowych zachowań studenta w sytuacji stresu psychologicznego i fizjologicznego. Ustalenie skutecznych metod radzenia sobie w sytuacjach trudnych. Omówienie bezpieczeństwa i higieny pracy. </w:t>
            </w:r>
          </w:p>
          <w:p w:rsidR="006960CB" w:rsidRPr="00A801D8" w:rsidRDefault="006960CB" w:rsidP="004C582D">
            <w:pPr>
              <w:rPr>
                <w:sz w:val="20"/>
                <w:szCs w:val="20"/>
              </w:rPr>
            </w:pPr>
          </w:p>
        </w:tc>
      </w:tr>
      <w:tr w:rsidR="006960CB" w:rsidRPr="00A801D8"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1631" w:type="pct"/>
            <w:tcBorders>
              <w:right w:val="nil"/>
            </w:tcBorders>
            <w:shd w:val="clear" w:color="auto" w:fill="D9D9D9"/>
          </w:tcPr>
          <w:p w:rsidR="006960CB" w:rsidRPr="00A801D8" w:rsidRDefault="006960CB" w:rsidP="004C582D">
            <w:pPr>
              <w:rPr>
                <w:b/>
                <w:sz w:val="20"/>
                <w:szCs w:val="20"/>
              </w:rPr>
            </w:pPr>
            <w:r w:rsidRPr="00A801D8">
              <w:rPr>
                <w:b/>
                <w:sz w:val="20"/>
                <w:szCs w:val="20"/>
              </w:rPr>
              <w:lastRenderedPageBreak/>
              <w:t xml:space="preserve">Metody i techniki kształcenia: </w:t>
            </w:r>
          </w:p>
        </w:tc>
        <w:tc>
          <w:tcPr>
            <w:tcW w:w="3369" w:type="pct"/>
            <w:tcBorders>
              <w:left w:val="nil"/>
            </w:tcBorders>
          </w:tcPr>
          <w:p w:rsidR="006960CB" w:rsidRPr="00A801D8" w:rsidRDefault="006960CB" w:rsidP="004C582D">
            <w:pPr>
              <w:pStyle w:val="Default"/>
              <w:rPr>
                <w:sz w:val="20"/>
                <w:szCs w:val="20"/>
              </w:rPr>
            </w:pPr>
            <w:r w:rsidRPr="00A801D8">
              <w:rPr>
                <w:b/>
                <w:bCs/>
                <w:sz w:val="20"/>
                <w:szCs w:val="20"/>
              </w:rPr>
              <w:t xml:space="preserve">WYKŁADY: </w:t>
            </w:r>
            <w:r w:rsidRPr="00A801D8">
              <w:rPr>
                <w:sz w:val="20"/>
                <w:szCs w:val="20"/>
              </w:rPr>
              <w:t xml:space="preserve">podające (wykład w oparciu o prezentacje multimedialne), eksponujące, aktywizujące (dyskusja dydaktyczna), testy, ankiety psychologiczne </w:t>
            </w:r>
          </w:p>
        </w:tc>
      </w:tr>
      <w:tr w:rsidR="006960CB" w:rsidRPr="00A801D8"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tcBorders>
              <w:bottom w:val="single" w:sz="4" w:space="0" w:color="auto"/>
              <w:right w:val="nil"/>
            </w:tcBorders>
            <w:shd w:val="clear" w:color="auto" w:fill="D9D9D9"/>
          </w:tcPr>
          <w:p w:rsidR="006960CB" w:rsidRPr="00A801D8" w:rsidRDefault="006960CB" w:rsidP="004C582D">
            <w:pPr>
              <w:rPr>
                <w:sz w:val="20"/>
                <w:szCs w:val="20"/>
              </w:rPr>
            </w:pPr>
            <w:r w:rsidRPr="00A801D8">
              <w:rPr>
                <w:b/>
                <w:sz w:val="20"/>
                <w:szCs w:val="20"/>
              </w:rPr>
              <w:t>* Warunki i sposób zaliczenia poszczególnych form zajęć, w tym zasady zaliczeń poprawkowych, a także warunki dopuszczenia do egzaminu:</w:t>
            </w:r>
            <w:r w:rsidRPr="00A801D8">
              <w:rPr>
                <w:sz w:val="20"/>
                <w:szCs w:val="20"/>
              </w:rPr>
              <w:t xml:space="preserve"> </w:t>
            </w:r>
          </w:p>
        </w:tc>
        <w:tc>
          <w:tcPr>
            <w:tcW w:w="3369" w:type="pct"/>
            <w:tcBorders>
              <w:left w:val="nil"/>
              <w:bottom w:val="single" w:sz="4" w:space="0" w:color="auto"/>
            </w:tcBorders>
          </w:tcPr>
          <w:p w:rsidR="006960CB" w:rsidRPr="00A801D8" w:rsidRDefault="006960CB" w:rsidP="004C582D">
            <w:pPr>
              <w:rPr>
                <w:sz w:val="20"/>
                <w:szCs w:val="20"/>
              </w:rPr>
            </w:pPr>
          </w:p>
        </w:tc>
      </w:tr>
      <w:tr w:rsidR="006960CB" w:rsidRPr="00A801D8"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tcBorders>
              <w:bottom w:val="single" w:sz="4" w:space="0" w:color="auto"/>
              <w:right w:val="nil"/>
            </w:tcBorders>
            <w:shd w:val="clear" w:color="auto" w:fill="D9D9D9"/>
          </w:tcPr>
          <w:p w:rsidR="006960CB" w:rsidRPr="00A801D8" w:rsidRDefault="006960CB" w:rsidP="004C582D">
            <w:pPr>
              <w:rPr>
                <w:b/>
                <w:sz w:val="20"/>
                <w:szCs w:val="20"/>
              </w:rPr>
            </w:pPr>
            <w:r w:rsidRPr="00A801D8">
              <w:rPr>
                <w:b/>
                <w:sz w:val="20"/>
                <w:szCs w:val="20"/>
              </w:rPr>
              <w:t>* Zasady udziału w poszczególnych zajęciach, ze wskazaniem, czy obecność studenta na zajęciach jest obowiązkowa:</w:t>
            </w:r>
          </w:p>
        </w:tc>
        <w:tc>
          <w:tcPr>
            <w:tcW w:w="3369" w:type="pct"/>
            <w:tcBorders>
              <w:left w:val="nil"/>
              <w:bottom w:val="single" w:sz="4" w:space="0" w:color="auto"/>
            </w:tcBorders>
          </w:tcPr>
          <w:p w:rsidR="006960CB" w:rsidRPr="00A801D8" w:rsidRDefault="006960CB" w:rsidP="004C582D">
            <w:pPr>
              <w:rPr>
                <w:sz w:val="20"/>
                <w:szCs w:val="20"/>
              </w:rPr>
            </w:pPr>
          </w:p>
        </w:tc>
      </w:tr>
      <w:tr w:rsidR="006960CB" w:rsidRPr="00A801D8"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tcBorders>
              <w:bottom w:val="single" w:sz="4" w:space="0" w:color="auto"/>
              <w:right w:val="nil"/>
            </w:tcBorders>
            <w:shd w:val="clear" w:color="auto" w:fill="D9D9D9"/>
          </w:tcPr>
          <w:p w:rsidR="006960CB" w:rsidRPr="00A801D8" w:rsidRDefault="006960CB" w:rsidP="004C582D">
            <w:pPr>
              <w:rPr>
                <w:b/>
                <w:sz w:val="20"/>
                <w:szCs w:val="20"/>
              </w:rPr>
            </w:pPr>
            <w:r w:rsidRPr="00A801D8">
              <w:rPr>
                <w:b/>
                <w:sz w:val="20"/>
                <w:szCs w:val="20"/>
              </w:rPr>
              <w:t>Sposób obliczania oceny końcowej:</w:t>
            </w:r>
          </w:p>
        </w:tc>
        <w:tc>
          <w:tcPr>
            <w:tcW w:w="3369" w:type="pct"/>
            <w:tcBorders>
              <w:left w:val="nil"/>
              <w:bottom w:val="single" w:sz="4" w:space="0" w:color="auto"/>
            </w:tcBorders>
          </w:tcPr>
          <w:p w:rsidR="006960CB" w:rsidRPr="00A801D8" w:rsidRDefault="006960CB" w:rsidP="004C582D">
            <w:pPr>
              <w:pStyle w:val="Default"/>
              <w:rPr>
                <w:sz w:val="20"/>
                <w:szCs w:val="20"/>
              </w:rPr>
            </w:pPr>
            <w:r w:rsidRPr="00A801D8">
              <w:rPr>
                <w:sz w:val="20"/>
                <w:szCs w:val="20"/>
              </w:rPr>
              <w:t xml:space="preserve">Obecność 90 % </w:t>
            </w:r>
          </w:p>
          <w:p w:rsidR="006960CB" w:rsidRPr="00A801D8" w:rsidRDefault="006960CB" w:rsidP="004C582D">
            <w:pPr>
              <w:rPr>
                <w:sz w:val="20"/>
                <w:szCs w:val="20"/>
              </w:rPr>
            </w:pPr>
            <w:r w:rsidRPr="00A801D8">
              <w:rPr>
                <w:sz w:val="20"/>
                <w:szCs w:val="20"/>
              </w:rPr>
              <w:t xml:space="preserve">Aktywność podczas zajęć, wykonanie pisemnych prac (ankiety, testy) podczas wykładów 10% </w:t>
            </w:r>
          </w:p>
        </w:tc>
      </w:tr>
      <w:tr w:rsidR="006960CB" w:rsidRPr="00A801D8"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tcBorders>
              <w:bottom w:val="single" w:sz="4" w:space="0" w:color="auto"/>
              <w:right w:val="nil"/>
            </w:tcBorders>
            <w:shd w:val="clear" w:color="auto" w:fill="D9D9D9"/>
          </w:tcPr>
          <w:p w:rsidR="006960CB" w:rsidRPr="00A801D8" w:rsidRDefault="006960CB" w:rsidP="004C582D">
            <w:pPr>
              <w:rPr>
                <w:b/>
                <w:sz w:val="20"/>
                <w:szCs w:val="20"/>
              </w:rPr>
            </w:pPr>
            <w:r w:rsidRPr="00A801D8">
              <w:rPr>
                <w:b/>
                <w:sz w:val="20"/>
                <w:szCs w:val="20"/>
              </w:rPr>
              <w:t>* Sposób i tryb wyrównywania zaległości powstałych wskutek nieobecności studenta na zajęciach:</w:t>
            </w:r>
          </w:p>
        </w:tc>
        <w:tc>
          <w:tcPr>
            <w:tcW w:w="3369" w:type="pct"/>
            <w:tcBorders>
              <w:left w:val="nil"/>
              <w:bottom w:val="single" w:sz="4" w:space="0" w:color="auto"/>
            </w:tcBorders>
          </w:tcPr>
          <w:p w:rsidR="006960CB" w:rsidRPr="00A801D8" w:rsidRDefault="006960CB" w:rsidP="004C582D">
            <w:pPr>
              <w:rPr>
                <w:sz w:val="20"/>
                <w:szCs w:val="20"/>
              </w:rPr>
            </w:pPr>
          </w:p>
        </w:tc>
      </w:tr>
      <w:tr w:rsidR="006960CB" w:rsidRPr="00A801D8"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tcBorders>
              <w:bottom w:val="single" w:sz="4" w:space="0" w:color="auto"/>
              <w:right w:val="nil"/>
            </w:tcBorders>
            <w:shd w:val="clear" w:color="auto" w:fill="D9D9D9"/>
          </w:tcPr>
          <w:p w:rsidR="006960CB" w:rsidRPr="00A801D8" w:rsidRDefault="006960CB" w:rsidP="004C582D">
            <w:pPr>
              <w:rPr>
                <w:b/>
                <w:sz w:val="20"/>
                <w:szCs w:val="20"/>
              </w:rPr>
            </w:pPr>
            <w:r w:rsidRPr="00A801D8">
              <w:rPr>
                <w:b/>
                <w:sz w:val="20"/>
                <w:szCs w:val="20"/>
              </w:rPr>
              <w:t xml:space="preserve">Wymagania wstępne i dodatkowe, szczególnie w odniesieniu do sekwencyjności przedmiotów: </w:t>
            </w:r>
          </w:p>
        </w:tc>
        <w:tc>
          <w:tcPr>
            <w:tcW w:w="3369" w:type="pct"/>
            <w:tcBorders>
              <w:left w:val="nil"/>
              <w:bottom w:val="single" w:sz="4" w:space="0" w:color="auto"/>
            </w:tcBorders>
          </w:tcPr>
          <w:p w:rsidR="006960CB" w:rsidRPr="00A801D8" w:rsidRDefault="006960CB" w:rsidP="004C582D">
            <w:pPr>
              <w:rPr>
                <w:sz w:val="20"/>
                <w:szCs w:val="20"/>
              </w:rPr>
            </w:pPr>
            <w:r w:rsidRPr="00A801D8">
              <w:rPr>
                <w:sz w:val="20"/>
                <w:szCs w:val="20"/>
              </w:rPr>
              <w:t>Brak</w:t>
            </w:r>
          </w:p>
        </w:tc>
      </w:tr>
      <w:tr w:rsidR="006960CB" w:rsidRPr="00A801D8"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tcBorders>
              <w:bottom w:val="single" w:sz="4" w:space="0" w:color="auto"/>
              <w:right w:val="nil"/>
            </w:tcBorders>
            <w:shd w:val="clear" w:color="auto" w:fill="D9D9D9"/>
          </w:tcPr>
          <w:p w:rsidR="006960CB" w:rsidRPr="00A801D8" w:rsidRDefault="006960CB" w:rsidP="004C582D">
            <w:pPr>
              <w:rPr>
                <w:b/>
                <w:sz w:val="20"/>
                <w:szCs w:val="20"/>
              </w:rPr>
            </w:pPr>
            <w:r w:rsidRPr="00A801D8">
              <w:rPr>
                <w:b/>
                <w:sz w:val="20"/>
                <w:szCs w:val="20"/>
              </w:rPr>
              <w:t>Zalecana literatura:</w:t>
            </w:r>
          </w:p>
        </w:tc>
        <w:tc>
          <w:tcPr>
            <w:tcW w:w="3369" w:type="pct"/>
            <w:tcBorders>
              <w:left w:val="nil"/>
              <w:bottom w:val="single" w:sz="4" w:space="0" w:color="auto"/>
            </w:tcBorders>
          </w:tcPr>
          <w:p w:rsidR="006960CB" w:rsidRPr="00A801D8" w:rsidRDefault="006960CB" w:rsidP="004C582D">
            <w:pPr>
              <w:pStyle w:val="Default"/>
              <w:rPr>
                <w:sz w:val="20"/>
                <w:szCs w:val="20"/>
              </w:rPr>
            </w:pPr>
            <w:r w:rsidRPr="00A801D8">
              <w:rPr>
                <w:b/>
                <w:bCs/>
                <w:sz w:val="20"/>
                <w:szCs w:val="20"/>
              </w:rPr>
              <w:t xml:space="preserve">Zalecana literatura: </w:t>
            </w:r>
          </w:p>
          <w:p w:rsidR="006960CB" w:rsidRPr="00A801D8" w:rsidRDefault="006960CB" w:rsidP="004C582D">
            <w:pPr>
              <w:pStyle w:val="Default"/>
              <w:rPr>
                <w:sz w:val="20"/>
                <w:szCs w:val="20"/>
              </w:rPr>
            </w:pPr>
            <w:r w:rsidRPr="00A801D8">
              <w:rPr>
                <w:sz w:val="20"/>
                <w:szCs w:val="20"/>
              </w:rPr>
              <w:t xml:space="preserve">1. E. Czerniawska, M. </w:t>
            </w:r>
            <w:proofErr w:type="spellStart"/>
            <w:r w:rsidRPr="00A801D8">
              <w:rPr>
                <w:sz w:val="20"/>
                <w:szCs w:val="20"/>
              </w:rPr>
              <w:t>Ledzińska</w:t>
            </w:r>
            <w:proofErr w:type="spellEnd"/>
            <w:r w:rsidRPr="00A801D8">
              <w:rPr>
                <w:sz w:val="20"/>
                <w:szCs w:val="20"/>
              </w:rPr>
              <w:t xml:space="preserve">, </w:t>
            </w:r>
            <w:r w:rsidRPr="00A801D8">
              <w:rPr>
                <w:i/>
                <w:iCs/>
                <w:sz w:val="20"/>
                <w:szCs w:val="20"/>
              </w:rPr>
              <w:t xml:space="preserve">Jak się uczyć?, </w:t>
            </w:r>
            <w:r w:rsidRPr="00A801D8">
              <w:rPr>
                <w:sz w:val="20"/>
                <w:szCs w:val="20"/>
              </w:rPr>
              <w:t xml:space="preserve">Wyd. Szkolne PWN, Warszawa 2009. </w:t>
            </w:r>
          </w:p>
          <w:p w:rsidR="006960CB" w:rsidRPr="00A801D8" w:rsidRDefault="006960CB" w:rsidP="004C582D">
            <w:pPr>
              <w:pStyle w:val="Default"/>
              <w:rPr>
                <w:sz w:val="20"/>
                <w:szCs w:val="20"/>
              </w:rPr>
            </w:pPr>
            <w:r w:rsidRPr="00A801D8">
              <w:rPr>
                <w:sz w:val="20"/>
                <w:szCs w:val="20"/>
              </w:rPr>
              <w:t xml:space="preserve">2. G. Dryden, J. </w:t>
            </w:r>
            <w:proofErr w:type="spellStart"/>
            <w:r w:rsidRPr="00A801D8">
              <w:rPr>
                <w:sz w:val="20"/>
                <w:szCs w:val="20"/>
              </w:rPr>
              <w:t>Vos</w:t>
            </w:r>
            <w:proofErr w:type="spellEnd"/>
            <w:r w:rsidRPr="00A801D8">
              <w:rPr>
                <w:sz w:val="20"/>
                <w:szCs w:val="20"/>
              </w:rPr>
              <w:t xml:space="preserve">, </w:t>
            </w:r>
            <w:r w:rsidRPr="00A801D8">
              <w:rPr>
                <w:i/>
                <w:iCs/>
                <w:sz w:val="20"/>
                <w:szCs w:val="20"/>
              </w:rPr>
              <w:t xml:space="preserve">Rewolucja w uczeniu się, </w:t>
            </w:r>
            <w:r w:rsidRPr="00A801D8">
              <w:rPr>
                <w:sz w:val="20"/>
                <w:szCs w:val="20"/>
              </w:rPr>
              <w:t xml:space="preserve">Zysk i </w:t>
            </w:r>
            <w:proofErr w:type="spellStart"/>
            <w:r w:rsidRPr="00A801D8">
              <w:rPr>
                <w:sz w:val="20"/>
                <w:szCs w:val="20"/>
              </w:rPr>
              <w:t>Ska</w:t>
            </w:r>
            <w:proofErr w:type="spellEnd"/>
            <w:r w:rsidRPr="00A801D8">
              <w:rPr>
                <w:sz w:val="20"/>
                <w:szCs w:val="20"/>
              </w:rPr>
              <w:t xml:space="preserve"> , Warszawa 2004. </w:t>
            </w:r>
          </w:p>
          <w:p w:rsidR="006960CB" w:rsidRPr="00A801D8" w:rsidRDefault="006960CB" w:rsidP="004C582D">
            <w:pPr>
              <w:pStyle w:val="Default"/>
              <w:rPr>
                <w:sz w:val="20"/>
                <w:szCs w:val="20"/>
              </w:rPr>
            </w:pPr>
          </w:p>
          <w:p w:rsidR="006960CB" w:rsidRPr="00A801D8" w:rsidRDefault="006960CB" w:rsidP="004C582D">
            <w:pPr>
              <w:pStyle w:val="Default"/>
              <w:rPr>
                <w:sz w:val="20"/>
                <w:szCs w:val="20"/>
              </w:rPr>
            </w:pPr>
            <w:r w:rsidRPr="00A801D8">
              <w:rPr>
                <w:b/>
                <w:bCs/>
                <w:sz w:val="20"/>
                <w:szCs w:val="20"/>
              </w:rPr>
              <w:t xml:space="preserve">Literatura uzupełniająca: </w:t>
            </w:r>
          </w:p>
          <w:p w:rsidR="006960CB" w:rsidRPr="00A801D8" w:rsidRDefault="006960CB" w:rsidP="004C582D">
            <w:pPr>
              <w:pStyle w:val="Default"/>
              <w:rPr>
                <w:sz w:val="20"/>
                <w:szCs w:val="20"/>
              </w:rPr>
            </w:pPr>
            <w:r w:rsidRPr="00A801D8">
              <w:rPr>
                <w:sz w:val="20"/>
                <w:szCs w:val="20"/>
              </w:rPr>
              <w:t xml:space="preserve">1. E. Czerniawska, M. </w:t>
            </w:r>
            <w:proofErr w:type="spellStart"/>
            <w:r w:rsidRPr="00A801D8">
              <w:rPr>
                <w:sz w:val="20"/>
                <w:szCs w:val="20"/>
              </w:rPr>
              <w:t>Ledzińska</w:t>
            </w:r>
            <w:proofErr w:type="spellEnd"/>
            <w:r w:rsidRPr="00A801D8">
              <w:rPr>
                <w:sz w:val="20"/>
                <w:szCs w:val="20"/>
              </w:rPr>
              <w:t xml:space="preserve">, </w:t>
            </w:r>
            <w:r w:rsidRPr="00A801D8">
              <w:rPr>
                <w:i/>
                <w:iCs/>
                <w:sz w:val="20"/>
                <w:szCs w:val="20"/>
              </w:rPr>
              <w:t xml:space="preserve">Psychologia nauczania, </w:t>
            </w:r>
            <w:r w:rsidRPr="00A801D8">
              <w:rPr>
                <w:sz w:val="20"/>
                <w:szCs w:val="20"/>
              </w:rPr>
              <w:t xml:space="preserve">PWN, Warszawa 2011. </w:t>
            </w:r>
          </w:p>
          <w:p w:rsidR="006960CB" w:rsidRPr="00A801D8" w:rsidRDefault="006960CB" w:rsidP="004C582D">
            <w:pPr>
              <w:rPr>
                <w:sz w:val="20"/>
                <w:szCs w:val="20"/>
              </w:rPr>
            </w:pPr>
          </w:p>
        </w:tc>
      </w:tr>
    </w:tbl>
    <w:p w:rsidR="006960CB" w:rsidRDefault="006960CB" w:rsidP="006960CB"/>
    <w:p w:rsidR="006960CB" w:rsidRDefault="006960CB" w:rsidP="006960CB"/>
    <w:p w:rsidR="006960CB" w:rsidRDefault="006960CB" w:rsidP="006960CB">
      <w:pPr>
        <w:spacing w:line="259" w:lineRule="auto"/>
      </w:pPr>
      <w:r>
        <w:br w:type="page"/>
      </w:r>
    </w:p>
    <w:p w:rsidR="006960CB" w:rsidRDefault="006960CB" w:rsidP="006960CB">
      <w:pPr>
        <w:rPr>
          <w:b/>
          <w:sz w:val="28"/>
          <w:szCs w:val="28"/>
        </w:rPr>
      </w:pPr>
      <w:r>
        <w:rPr>
          <w:noProof/>
          <w:sz w:val="18"/>
          <w:szCs w:val="18"/>
          <w:lang w:eastAsia="pl-PL"/>
        </w:rPr>
        <w:lastRenderedPageBreak/>
        <w:drawing>
          <wp:inline distT="0" distB="0" distL="0" distR="0">
            <wp:extent cx="2417445" cy="461010"/>
            <wp:effectExtent l="0" t="0" r="1905" b="0"/>
            <wp:docPr id="6" name="Obraz 6"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r>
        <w:rPr>
          <w:b/>
          <w:sz w:val="28"/>
          <w:szCs w:val="28"/>
        </w:rPr>
        <w:tab/>
      </w:r>
    </w:p>
    <w:p w:rsidR="006960CB" w:rsidRDefault="006960CB" w:rsidP="006960CB">
      <w:pPr>
        <w:rPr>
          <w:b/>
          <w:sz w:val="28"/>
          <w:szCs w:val="28"/>
        </w:rPr>
      </w:pPr>
    </w:p>
    <w:p w:rsidR="006960CB" w:rsidRPr="00B33361" w:rsidRDefault="006960CB" w:rsidP="006960CB">
      <w:pPr>
        <w:jc w:val="center"/>
        <w:rPr>
          <w:b/>
          <w:sz w:val="28"/>
          <w:szCs w:val="28"/>
        </w:rPr>
      </w:pPr>
      <w:r w:rsidRPr="00B33361">
        <w:rPr>
          <w:b/>
          <w:sz w:val="28"/>
          <w:szCs w:val="28"/>
        </w:rPr>
        <w:t>KARTA PRZEDMIOTU</w:t>
      </w:r>
    </w:p>
    <w:p w:rsidR="006960CB" w:rsidRPr="00B33361" w:rsidRDefault="006960CB" w:rsidP="006960CB">
      <w:pPr>
        <w:rPr>
          <w:b/>
          <w:sz w:val="20"/>
          <w:szCs w:val="20"/>
        </w:rPr>
      </w:pPr>
    </w:p>
    <w:p w:rsidR="006960CB" w:rsidRPr="00B33361" w:rsidRDefault="006960CB" w:rsidP="006960CB">
      <w:pPr>
        <w:spacing w:line="276" w:lineRule="auto"/>
        <w:rPr>
          <w:b/>
        </w:rPr>
      </w:pPr>
      <w:r w:rsidRPr="00B33361">
        <w:rPr>
          <w:b/>
        </w:rPr>
        <w:t>Informacje ogólne</w:t>
      </w:r>
    </w:p>
    <w:tbl>
      <w:tblPr>
        <w:tblW w:w="9096" w:type="dxa"/>
        <w:tblInd w:w="108" w:type="dxa"/>
        <w:tblBorders>
          <w:top w:val="single" w:sz="8" w:space="0" w:color="auto"/>
          <w:left w:val="single" w:sz="8" w:space="0" w:color="auto"/>
          <w:bottom w:val="single" w:sz="8" w:space="0" w:color="auto"/>
          <w:right w:val="single" w:sz="8" w:space="0" w:color="auto"/>
        </w:tblBorders>
        <w:tblLook w:val="00A0"/>
      </w:tblPr>
      <w:tblGrid>
        <w:gridCol w:w="2919"/>
        <w:gridCol w:w="6177"/>
      </w:tblGrid>
      <w:tr w:rsidR="006960CB" w:rsidRPr="001731DE" w:rsidTr="004C582D">
        <w:trPr>
          <w:trHeight w:val="397"/>
        </w:trPr>
        <w:tc>
          <w:tcPr>
            <w:tcW w:w="2919" w:type="dxa"/>
            <w:tcBorders>
              <w:top w:val="single" w:sz="8" w:space="0" w:color="auto"/>
            </w:tcBorders>
            <w:shd w:val="clear" w:color="auto" w:fill="D9D9D9"/>
          </w:tcPr>
          <w:p w:rsidR="006960CB" w:rsidRPr="001731DE" w:rsidRDefault="006960CB" w:rsidP="004C582D">
            <w:pPr>
              <w:rPr>
                <w:b/>
                <w:color w:val="000000" w:themeColor="text1"/>
              </w:rPr>
            </w:pPr>
            <w:r w:rsidRPr="001731DE">
              <w:rPr>
                <w:b/>
                <w:color w:val="000000" w:themeColor="text1"/>
              </w:rPr>
              <w:t xml:space="preserve">Nazwa przedmiotu i kod </w:t>
            </w:r>
          </w:p>
          <w:p w:rsidR="006960CB" w:rsidRPr="001731DE" w:rsidRDefault="006960CB" w:rsidP="004C582D">
            <w:pPr>
              <w:spacing w:after="120"/>
              <w:rPr>
                <w:b/>
                <w:color w:val="000000" w:themeColor="text1"/>
              </w:rPr>
            </w:pPr>
            <w:r w:rsidRPr="001731DE">
              <w:rPr>
                <w:b/>
                <w:color w:val="000000" w:themeColor="text1"/>
              </w:rPr>
              <w:t>(wg planu studiów):</w:t>
            </w:r>
          </w:p>
        </w:tc>
        <w:tc>
          <w:tcPr>
            <w:tcW w:w="6177" w:type="dxa"/>
            <w:tcBorders>
              <w:top w:val="single" w:sz="8" w:space="0" w:color="auto"/>
            </w:tcBorders>
            <w:vAlign w:val="center"/>
          </w:tcPr>
          <w:p w:rsidR="006960CB" w:rsidRPr="001731DE" w:rsidRDefault="006960CB" w:rsidP="004C582D">
            <w:pPr>
              <w:pStyle w:val="Nagwek2"/>
            </w:pPr>
            <w:bookmarkStart w:id="14" w:name="_Toc50575116"/>
            <w:bookmarkStart w:id="15" w:name="_Toc84413582"/>
            <w:r w:rsidRPr="001731DE">
              <w:t xml:space="preserve">Wykłady tematyczne </w:t>
            </w:r>
            <w:r w:rsidRPr="00A801D8">
              <w:rPr>
                <w:szCs w:val="18"/>
              </w:rPr>
              <w:t>A5</w:t>
            </w:r>
            <w:bookmarkEnd w:id="14"/>
            <w:bookmarkEnd w:id="15"/>
          </w:p>
        </w:tc>
      </w:tr>
      <w:tr w:rsidR="006960CB" w:rsidRPr="001731DE" w:rsidTr="004C582D">
        <w:trPr>
          <w:trHeight w:val="397"/>
        </w:trPr>
        <w:tc>
          <w:tcPr>
            <w:tcW w:w="2919" w:type="dxa"/>
            <w:shd w:val="clear" w:color="auto" w:fill="D9D9D9"/>
            <w:vAlign w:val="center"/>
          </w:tcPr>
          <w:p w:rsidR="006960CB" w:rsidRPr="001731DE" w:rsidRDefault="006960CB" w:rsidP="004C582D">
            <w:pPr>
              <w:rPr>
                <w:b/>
                <w:color w:val="000000" w:themeColor="text1"/>
              </w:rPr>
            </w:pPr>
            <w:r w:rsidRPr="001731DE">
              <w:rPr>
                <w:b/>
                <w:color w:val="000000" w:themeColor="text1"/>
              </w:rPr>
              <w:t>Nazwa przedmiotu (j. ang.):</w:t>
            </w:r>
          </w:p>
        </w:tc>
        <w:tc>
          <w:tcPr>
            <w:tcW w:w="6177" w:type="dxa"/>
            <w:vAlign w:val="center"/>
          </w:tcPr>
          <w:p w:rsidR="006960CB" w:rsidRPr="001731DE" w:rsidRDefault="006960CB" w:rsidP="004C582D">
            <w:pPr>
              <w:spacing w:before="60" w:after="60"/>
              <w:rPr>
                <w:color w:val="000000" w:themeColor="text1"/>
              </w:rPr>
            </w:pPr>
            <w:proofErr w:type="spellStart"/>
            <w:r w:rsidRPr="001731DE">
              <w:rPr>
                <w:color w:val="000000" w:themeColor="text1"/>
              </w:rPr>
              <w:t>Thematic</w:t>
            </w:r>
            <w:proofErr w:type="spellEnd"/>
            <w:r w:rsidRPr="001731DE">
              <w:rPr>
                <w:color w:val="000000" w:themeColor="text1"/>
              </w:rPr>
              <w:t xml:space="preserve"> </w:t>
            </w:r>
            <w:proofErr w:type="spellStart"/>
            <w:r w:rsidRPr="001731DE">
              <w:rPr>
                <w:color w:val="000000" w:themeColor="text1"/>
              </w:rPr>
              <w:t>lectures</w:t>
            </w:r>
            <w:proofErr w:type="spellEnd"/>
          </w:p>
        </w:tc>
      </w:tr>
      <w:tr w:rsidR="006960CB" w:rsidRPr="001731DE" w:rsidTr="004C582D">
        <w:trPr>
          <w:trHeight w:val="397"/>
        </w:trPr>
        <w:tc>
          <w:tcPr>
            <w:tcW w:w="2919" w:type="dxa"/>
            <w:shd w:val="clear" w:color="auto" w:fill="D9D9D9"/>
            <w:vAlign w:val="center"/>
          </w:tcPr>
          <w:p w:rsidR="006960CB" w:rsidRPr="001731DE" w:rsidRDefault="006960CB" w:rsidP="004C582D">
            <w:pPr>
              <w:rPr>
                <w:b/>
                <w:color w:val="000000" w:themeColor="text1"/>
              </w:rPr>
            </w:pPr>
            <w:r w:rsidRPr="001731DE">
              <w:rPr>
                <w:b/>
                <w:color w:val="000000" w:themeColor="text1"/>
              </w:rPr>
              <w:t>Kierunek studiów:</w:t>
            </w:r>
          </w:p>
        </w:tc>
        <w:tc>
          <w:tcPr>
            <w:tcW w:w="6177" w:type="dxa"/>
            <w:vAlign w:val="center"/>
          </w:tcPr>
          <w:p w:rsidR="006960CB" w:rsidRPr="001731DE" w:rsidRDefault="006960CB" w:rsidP="004C582D">
            <w:pPr>
              <w:spacing w:before="60" w:after="60"/>
              <w:rPr>
                <w:color w:val="000000" w:themeColor="text1"/>
              </w:rPr>
            </w:pPr>
            <w:r>
              <w:rPr>
                <w:color w:val="000000" w:themeColor="text1"/>
              </w:rPr>
              <w:t>Marketing Internetowy</w:t>
            </w:r>
          </w:p>
        </w:tc>
      </w:tr>
      <w:tr w:rsidR="006960CB" w:rsidRPr="001731DE" w:rsidTr="004C582D">
        <w:trPr>
          <w:trHeight w:val="397"/>
        </w:trPr>
        <w:tc>
          <w:tcPr>
            <w:tcW w:w="2919" w:type="dxa"/>
            <w:shd w:val="clear" w:color="auto" w:fill="D9D9D9"/>
            <w:vAlign w:val="center"/>
          </w:tcPr>
          <w:p w:rsidR="006960CB" w:rsidRPr="001731DE" w:rsidRDefault="006960CB" w:rsidP="004C582D">
            <w:pPr>
              <w:rPr>
                <w:b/>
                <w:color w:val="000000" w:themeColor="text1"/>
              </w:rPr>
            </w:pPr>
            <w:r w:rsidRPr="001731DE">
              <w:rPr>
                <w:b/>
                <w:color w:val="000000" w:themeColor="text1"/>
              </w:rPr>
              <w:t>Poziom studiów:</w:t>
            </w:r>
          </w:p>
        </w:tc>
        <w:tc>
          <w:tcPr>
            <w:tcW w:w="6177" w:type="dxa"/>
            <w:vAlign w:val="center"/>
          </w:tcPr>
          <w:p w:rsidR="006960CB" w:rsidRPr="0009236B" w:rsidRDefault="006960CB" w:rsidP="004C582D">
            <w:pPr>
              <w:spacing w:before="60" w:after="60"/>
            </w:pPr>
            <w:r w:rsidRPr="0009236B">
              <w:t>studia pierwszego stopnia (licencjackie)</w:t>
            </w:r>
          </w:p>
        </w:tc>
      </w:tr>
      <w:tr w:rsidR="006960CB" w:rsidRPr="001731DE" w:rsidTr="004C582D">
        <w:trPr>
          <w:trHeight w:val="397"/>
        </w:trPr>
        <w:tc>
          <w:tcPr>
            <w:tcW w:w="2919" w:type="dxa"/>
            <w:shd w:val="clear" w:color="auto" w:fill="D9D9D9"/>
            <w:vAlign w:val="center"/>
          </w:tcPr>
          <w:p w:rsidR="006960CB" w:rsidRPr="001731DE" w:rsidRDefault="006960CB" w:rsidP="004C582D">
            <w:pPr>
              <w:rPr>
                <w:b/>
                <w:color w:val="000000" w:themeColor="text1"/>
              </w:rPr>
            </w:pPr>
            <w:r w:rsidRPr="001731DE">
              <w:rPr>
                <w:b/>
                <w:color w:val="000000" w:themeColor="text1"/>
              </w:rPr>
              <w:t>Profil:</w:t>
            </w:r>
          </w:p>
        </w:tc>
        <w:tc>
          <w:tcPr>
            <w:tcW w:w="6177" w:type="dxa"/>
            <w:vAlign w:val="center"/>
          </w:tcPr>
          <w:p w:rsidR="006960CB" w:rsidRPr="0009236B" w:rsidRDefault="006960CB" w:rsidP="004C582D">
            <w:pPr>
              <w:spacing w:before="60" w:after="60"/>
            </w:pPr>
            <w:r w:rsidRPr="0009236B">
              <w:t>praktyczny (P)</w:t>
            </w:r>
          </w:p>
        </w:tc>
      </w:tr>
      <w:tr w:rsidR="006960CB" w:rsidRPr="001731DE" w:rsidTr="004C582D">
        <w:trPr>
          <w:trHeight w:val="397"/>
        </w:trPr>
        <w:tc>
          <w:tcPr>
            <w:tcW w:w="2919" w:type="dxa"/>
            <w:shd w:val="clear" w:color="auto" w:fill="D9D9D9"/>
            <w:vAlign w:val="center"/>
          </w:tcPr>
          <w:p w:rsidR="006960CB" w:rsidRPr="001731DE" w:rsidRDefault="006960CB" w:rsidP="004C582D">
            <w:pPr>
              <w:rPr>
                <w:b/>
                <w:color w:val="000000" w:themeColor="text1"/>
              </w:rPr>
            </w:pPr>
            <w:r w:rsidRPr="001731DE">
              <w:rPr>
                <w:b/>
                <w:color w:val="000000" w:themeColor="text1"/>
              </w:rPr>
              <w:t>Forma studiów:</w:t>
            </w:r>
          </w:p>
        </w:tc>
        <w:tc>
          <w:tcPr>
            <w:tcW w:w="6177" w:type="dxa"/>
            <w:vAlign w:val="center"/>
          </w:tcPr>
          <w:p w:rsidR="006960CB" w:rsidRPr="0009236B" w:rsidRDefault="006960CB" w:rsidP="004C582D">
            <w:pPr>
              <w:spacing w:before="60" w:after="60"/>
            </w:pPr>
            <w:r w:rsidRPr="0009236B">
              <w:t>stacjonarna</w:t>
            </w:r>
          </w:p>
        </w:tc>
      </w:tr>
      <w:tr w:rsidR="006960CB" w:rsidRPr="001731DE" w:rsidTr="004C582D">
        <w:trPr>
          <w:trHeight w:val="397"/>
        </w:trPr>
        <w:tc>
          <w:tcPr>
            <w:tcW w:w="2919" w:type="dxa"/>
            <w:shd w:val="clear" w:color="auto" w:fill="D9D9D9"/>
            <w:vAlign w:val="center"/>
          </w:tcPr>
          <w:p w:rsidR="006960CB" w:rsidRPr="001731DE" w:rsidRDefault="006960CB" w:rsidP="004C582D">
            <w:pPr>
              <w:rPr>
                <w:b/>
                <w:color w:val="000000" w:themeColor="text1"/>
              </w:rPr>
            </w:pPr>
            <w:r w:rsidRPr="001731DE">
              <w:rPr>
                <w:b/>
                <w:color w:val="000000" w:themeColor="text1"/>
              </w:rPr>
              <w:t>Punkty ECTS:</w:t>
            </w:r>
          </w:p>
        </w:tc>
        <w:tc>
          <w:tcPr>
            <w:tcW w:w="6177" w:type="dxa"/>
            <w:vAlign w:val="center"/>
          </w:tcPr>
          <w:p w:rsidR="006960CB" w:rsidRPr="001731DE" w:rsidRDefault="006960CB" w:rsidP="004C582D">
            <w:pPr>
              <w:spacing w:before="60" w:after="60"/>
              <w:rPr>
                <w:b/>
                <w:color w:val="000000" w:themeColor="text1"/>
              </w:rPr>
            </w:pPr>
            <w:r>
              <w:rPr>
                <w:color w:val="000000" w:themeColor="text1"/>
              </w:rPr>
              <w:t>1 pkt. ECTS</w:t>
            </w:r>
          </w:p>
        </w:tc>
      </w:tr>
      <w:tr w:rsidR="006960CB" w:rsidRPr="001731DE" w:rsidTr="004C582D">
        <w:trPr>
          <w:trHeight w:val="397"/>
        </w:trPr>
        <w:tc>
          <w:tcPr>
            <w:tcW w:w="2919" w:type="dxa"/>
            <w:shd w:val="clear" w:color="auto" w:fill="D9D9D9"/>
            <w:vAlign w:val="center"/>
          </w:tcPr>
          <w:p w:rsidR="006960CB" w:rsidRPr="001731DE" w:rsidRDefault="006960CB" w:rsidP="004C582D">
            <w:pPr>
              <w:rPr>
                <w:b/>
                <w:color w:val="000000" w:themeColor="text1"/>
              </w:rPr>
            </w:pPr>
            <w:r w:rsidRPr="001731DE">
              <w:rPr>
                <w:b/>
                <w:color w:val="000000" w:themeColor="text1"/>
              </w:rPr>
              <w:t>Język wykładowy:</w:t>
            </w:r>
          </w:p>
        </w:tc>
        <w:tc>
          <w:tcPr>
            <w:tcW w:w="6177" w:type="dxa"/>
            <w:vAlign w:val="center"/>
          </w:tcPr>
          <w:p w:rsidR="006960CB" w:rsidRPr="001731DE" w:rsidRDefault="006960CB" w:rsidP="004C582D">
            <w:pPr>
              <w:spacing w:before="60" w:after="60"/>
              <w:rPr>
                <w:color w:val="000000" w:themeColor="text1"/>
              </w:rPr>
            </w:pPr>
            <w:r w:rsidRPr="001731DE">
              <w:rPr>
                <w:color w:val="000000" w:themeColor="text1"/>
              </w:rPr>
              <w:t>polski</w:t>
            </w:r>
          </w:p>
        </w:tc>
      </w:tr>
      <w:tr w:rsidR="006960CB" w:rsidRPr="001731DE" w:rsidTr="004C582D">
        <w:trPr>
          <w:trHeight w:val="397"/>
        </w:trPr>
        <w:tc>
          <w:tcPr>
            <w:tcW w:w="2919" w:type="dxa"/>
            <w:shd w:val="clear" w:color="auto" w:fill="D9D9D9"/>
            <w:vAlign w:val="center"/>
          </w:tcPr>
          <w:p w:rsidR="006960CB" w:rsidRPr="001731DE" w:rsidRDefault="006960CB" w:rsidP="004C582D">
            <w:pPr>
              <w:rPr>
                <w:b/>
                <w:color w:val="000000" w:themeColor="text1"/>
              </w:rPr>
            </w:pPr>
            <w:r w:rsidRPr="001731DE">
              <w:rPr>
                <w:b/>
                <w:color w:val="000000" w:themeColor="text1"/>
              </w:rPr>
              <w:t>Rok akademicki:</w:t>
            </w:r>
          </w:p>
        </w:tc>
        <w:tc>
          <w:tcPr>
            <w:tcW w:w="6177" w:type="dxa"/>
            <w:vAlign w:val="center"/>
          </w:tcPr>
          <w:p w:rsidR="006960CB" w:rsidRPr="001731DE" w:rsidRDefault="006960CB" w:rsidP="004C582D">
            <w:pPr>
              <w:spacing w:before="60" w:after="60"/>
              <w:rPr>
                <w:color w:val="000000" w:themeColor="text1"/>
              </w:rPr>
            </w:pPr>
            <w:r w:rsidRPr="001731DE">
              <w:rPr>
                <w:color w:val="000000" w:themeColor="text1"/>
              </w:rPr>
              <w:t>od 20</w:t>
            </w:r>
            <w:r>
              <w:rPr>
                <w:color w:val="000000" w:themeColor="text1"/>
              </w:rPr>
              <w:t>20</w:t>
            </w:r>
            <w:r w:rsidRPr="001731DE">
              <w:rPr>
                <w:color w:val="000000" w:themeColor="text1"/>
              </w:rPr>
              <w:t>/202</w:t>
            </w:r>
            <w:r>
              <w:rPr>
                <w:color w:val="000000" w:themeColor="text1"/>
              </w:rPr>
              <w:t>1</w:t>
            </w:r>
          </w:p>
        </w:tc>
      </w:tr>
      <w:tr w:rsidR="006960CB" w:rsidRPr="001731DE" w:rsidTr="004C582D">
        <w:trPr>
          <w:trHeight w:val="397"/>
        </w:trPr>
        <w:tc>
          <w:tcPr>
            <w:tcW w:w="2919" w:type="dxa"/>
            <w:shd w:val="clear" w:color="auto" w:fill="D9D9D9"/>
            <w:vAlign w:val="center"/>
          </w:tcPr>
          <w:p w:rsidR="006960CB" w:rsidRPr="001731DE" w:rsidRDefault="006960CB" w:rsidP="004C582D">
            <w:pPr>
              <w:rPr>
                <w:b/>
                <w:color w:val="000000" w:themeColor="text1"/>
              </w:rPr>
            </w:pPr>
            <w:r w:rsidRPr="001731DE">
              <w:rPr>
                <w:b/>
                <w:color w:val="000000" w:themeColor="text1"/>
              </w:rPr>
              <w:t>Semestr:</w:t>
            </w:r>
          </w:p>
        </w:tc>
        <w:tc>
          <w:tcPr>
            <w:tcW w:w="6177" w:type="dxa"/>
            <w:vAlign w:val="center"/>
          </w:tcPr>
          <w:p w:rsidR="006960CB" w:rsidRPr="001731DE" w:rsidRDefault="006960CB" w:rsidP="004C582D">
            <w:pPr>
              <w:spacing w:before="60" w:after="60"/>
              <w:rPr>
                <w:color w:val="000000" w:themeColor="text1"/>
              </w:rPr>
            </w:pPr>
            <w:r>
              <w:rPr>
                <w:color w:val="000000" w:themeColor="text1"/>
              </w:rPr>
              <w:t>I</w:t>
            </w:r>
          </w:p>
        </w:tc>
      </w:tr>
      <w:tr w:rsidR="006960CB" w:rsidRPr="001731DE" w:rsidTr="004C582D">
        <w:trPr>
          <w:trHeight w:val="397"/>
        </w:trPr>
        <w:tc>
          <w:tcPr>
            <w:tcW w:w="2919" w:type="dxa"/>
            <w:tcBorders>
              <w:bottom w:val="single" w:sz="8" w:space="0" w:color="auto"/>
            </w:tcBorders>
            <w:shd w:val="clear" w:color="auto" w:fill="D9D9D9"/>
            <w:vAlign w:val="center"/>
          </w:tcPr>
          <w:p w:rsidR="006960CB" w:rsidRPr="001731DE" w:rsidRDefault="006960CB" w:rsidP="004C582D">
            <w:pPr>
              <w:rPr>
                <w:b/>
                <w:color w:val="000000" w:themeColor="text1"/>
              </w:rPr>
            </w:pPr>
            <w:r w:rsidRPr="001731DE">
              <w:rPr>
                <w:b/>
                <w:color w:val="000000" w:themeColor="text1"/>
              </w:rPr>
              <w:t>Koordynator przedmiotu:</w:t>
            </w:r>
          </w:p>
        </w:tc>
        <w:tc>
          <w:tcPr>
            <w:tcW w:w="6177" w:type="dxa"/>
            <w:tcBorders>
              <w:bottom w:val="single" w:sz="8" w:space="0" w:color="auto"/>
            </w:tcBorders>
            <w:vAlign w:val="center"/>
          </w:tcPr>
          <w:p w:rsidR="006960CB" w:rsidRPr="001731DE" w:rsidRDefault="006960CB" w:rsidP="004C582D">
            <w:pPr>
              <w:spacing w:before="60" w:after="60"/>
              <w:rPr>
                <w:color w:val="000000" w:themeColor="text1"/>
              </w:rPr>
            </w:pPr>
            <w:r w:rsidRPr="001731DE">
              <w:rPr>
                <w:color w:val="000000" w:themeColor="text1"/>
              </w:rPr>
              <w:t xml:space="preserve">Dr Piotr </w:t>
            </w:r>
            <w:proofErr w:type="spellStart"/>
            <w:r w:rsidRPr="001731DE">
              <w:rPr>
                <w:color w:val="000000" w:themeColor="text1"/>
              </w:rPr>
              <w:t>Łopatkiewicz</w:t>
            </w:r>
            <w:proofErr w:type="spellEnd"/>
          </w:p>
        </w:tc>
      </w:tr>
    </w:tbl>
    <w:p w:rsidR="006960CB" w:rsidRPr="001731DE" w:rsidRDefault="006960CB" w:rsidP="006960CB">
      <w:pPr>
        <w:spacing w:line="276" w:lineRule="auto"/>
        <w:rPr>
          <w:b/>
          <w:color w:val="000000" w:themeColor="text1"/>
        </w:rPr>
      </w:pPr>
      <w:r w:rsidRPr="001731DE">
        <w:rPr>
          <w:b/>
          <w:color w:val="000000" w:themeColor="text1"/>
        </w:rPr>
        <w:t>Elementy wchodzące w skład programu studiów</w:t>
      </w:r>
    </w:p>
    <w:tbl>
      <w:tblPr>
        <w:tblW w:w="909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134"/>
        <w:gridCol w:w="1843"/>
        <w:gridCol w:w="2268"/>
        <w:gridCol w:w="1559"/>
        <w:gridCol w:w="284"/>
        <w:gridCol w:w="709"/>
        <w:gridCol w:w="307"/>
        <w:gridCol w:w="992"/>
      </w:tblGrid>
      <w:tr w:rsidR="006960CB" w:rsidRPr="001731DE" w:rsidTr="004C582D">
        <w:tc>
          <w:tcPr>
            <w:tcW w:w="9096" w:type="dxa"/>
            <w:gridSpan w:val="8"/>
            <w:tcBorders>
              <w:bottom w:val="single" w:sz="4" w:space="0" w:color="auto"/>
            </w:tcBorders>
            <w:shd w:val="clear" w:color="auto" w:fill="D9D9D9"/>
          </w:tcPr>
          <w:p w:rsidR="006960CB" w:rsidRPr="001731DE" w:rsidRDefault="006960CB" w:rsidP="004C582D">
            <w:pPr>
              <w:spacing w:before="60" w:after="60"/>
              <w:jc w:val="center"/>
              <w:rPr>
                <w:color w:val="000000" w:themeColor="text1"/>
              </w:rPr>
            </w:pPr>
            <w:r w:rsidRPr="001731DE">
              <w:rPr>
                <w:b/>
                <w:color w:val="000000" w:themeColor="text1"/>
              </w:rPr>
              <w:t xml:space="preserve">Treści programowe zapewniające uzyskanie efektów uczenia się dla przedmiotu </w:t>
            </w:r>
          </w:p>
        </w:tc>
      </w:tr>
      <w:tr w:rsidR="006960CB" w:rsidRPr="00A801D8" w:rsidTr="004C582D">
        <w:tc>
          <w:tcPr>
            <w:tcW w:w="9096" w:type="dxa"/>
            <w:gridSpan w:val="8"/>
            <w:tcBorders>
              <w:bottom w:val="single" w:sz="4" w:space="0" w:color="auto"/>
            </w:tcBorders>
          </w:tcPr>
          <w:p w:rsidR="006960CB" w:rsidRPr="00A801D8" w:rsidRDefault="006960CB" w:rsidP="004C582D">
            <w:pPr>
              <w:spacing w:before="60" w:after="60"/>
              <w:jc w:val="both"/>
              <w:rPr>
                <w:color w:val="000000" w:themeColor="text1"/>
                <w:sz w:val="20"/>
                <w:szCs w:val="20"/>
              </w:rPr>
            </w:pPr>
            <w:r w:rsidRPr="00A801D8">
              <w:rPr>
                <w:color w:val="000000" w:themeColor="text1"/>
                <w:sz w:val="20"/>
                <w:szCs w:val="20"/>
              </w:rPr>
              <w:t>dzieje architektury Polski i regionu, historia najnowsza, wybrane aspekty współczesnej literatury, cywilizacyjne zagrożenia i szanse dla środowiska; umiejętność rozumienia i interpretacji wybranych zjawisk w zakresie dziedzictwa architektonicznego,  najnowszej historii i literatury polskiej, lub zagrożeń cywilizacyjnych dla środowiska</w:t>
            </w:r>
          </w:p>
        </w:tc>
      </w:tr>
      <w:tr w:rsidR="006960CB" w:rsidRPr="00A801D8" w:rsidTr="004C582D">
        <w:trPr>
          <w:trHeight w:val="835"/>
        </w:trPr>
        <w:tc>
          <w:tcPr>
            <w:tcW w:w="2977" w:type="dxa"/>
            <w:gridSpan w:val="2"/>
            <w:tcBorders>
              <w:bottom w:val="single" w:sz="4" w:space="0" w:color="auto"/>
              <w:right w:val="nil"/>
            </w:tcBorders>
            <w:shd w:val="clear" w:color="auto" w:fill="D9D9D9"/>
          </w:tcPr>
          <w:p w:rsidR="006960CB" w:rsidRPr="00A801D8" w:rsidRDefault="006960CB" w:rsidP="004C582D">
            <w:pPr>
              <w:spacing w:before="60" w:after="60"/>
              <w:rPr>
                <w:b/>
                <w:color w:val="000000" w:themeColor="text1"/>
                <w:sz w:val="20"/>
                <w:szCs w:val="20"/>
              </w:rPr>
            </w:pPr>
            <w:r w:rsidRPr="00A801D8">
              <w:rPr>
                <w:b/>
                <w:color w:val="000000" w:themeColor="text1"/>
                <w:sz w:val="20"/>
                <w:szCs w:val="20"/>
              </w:rPr>
              <w:t>Liczba godzin zajęć w ramach poszczególnych form zajęć według planu studiów:</w:t>
            </w:r>
          </w:p>
        </w:tc>
        <w:tc>
          <w:tcPr>
            <w:tcW w:w="6119" w:type="dxa"/>
            <w:gridSpan w:val="6"/>
            <w:tcBorders>
              <w:left w:val="nil"/>
              <w:bottom w:val="single" w:sz="4" w:space="0" w:color="auto"/>
            </w:tcBorders>
          </w:tcPr>
          <w:p w:rsidR="006960CB" w:rsidRPr="00A801D8" w:rsidRDefault="006960CB" w:rsidP="004C582D">
            <w:pPr>
              <w:spacing w:before="60" w:after="60"/>
              <w:rPr>
                <w:b/>
                <w:color w:val="000000" w:themeColor="text1"/>
                <w:sz w:val="20"/>
                <w:szCs w:val="20"/>
              </w:rPr>
            </w:pPr>
            <w:r w:rsidRPr="00A801D8">
              <w:rPr>
                <w:color w:val="000000" w:themeColor="text1"/>
                <w:sz w:val="20"/>
                <w:szCs w:val="20"/>
              </w:rPr>
              <w:t xml:space="preserve">Wykład -15 h </w:t>
            </w:r>
          </w:p>
        </w:tc>
      </w:tr>
      <w:tr w:rsidR="006960CB" w:rsidRPr="00A801D8" w:rsidTr="004C582D">
        <w:tc>
          <w:tcPr>
            <w:tcW w:w="9096" w:type="dxa"/>
            <w:gridSpan w:val="8"/>
            <w:tcBorders>
              <w:top w:val="single" w:sz="4" w:space="0" w:color="auto"/>
              <w:bottom w:val="single" w:sz="4" w:space="0" w:color="auto"/>
            </w:tcBorders>
            <w:shd w:val="clear" w:color="auto" w:fill="D9D9D9"/>
          </w:tcPr>
          <w:p w:rsidR="006960CB" w:rsidRPr="00A801D8" w:rsidRDefault="006960CB" w:rsidP="004C582D">
            <w:pPr>
              <w:spacing w:before="60" w:after="60"/>
              <w:jc w:val="center"/>
              <w:rPr>
                <w:color w:val="000000" w:themeColor="text1"/>
                <w:sz w:val="20"/>
                <w:szCs w:val="20"/>
              </w:rPr>
            </w:pPr>
            <w:r w:rsidRPr="00A801D8">
              <w:rPr>
                <w:b/>
                <w:color w:val="000000" w:themeColor="text1"/>
                <w:sz w:val="20"/>
                <w:szCs w:val="20"/>
              </w:rPr>
              <w:t>Opis efektów uczenia się dla przedmiotu</w:t>
            </w:r>
          </w:p>
        </w:tc>
      </w:tr>
      <w:tr w:rsidR="006960CB" w:rsidRPr="00A801D8" w:rsidTr="004C582D">
        <w:trPr>
          <w:trHeight w:val="285"/>
        </w:trPr>
        <w:tc>
          <w:tcPr>
            <w:tcW w:w="1134" w:type="dxa"/>
            <w:tcBorders>
              <w:top w:val="single" w:sz="4" w:space="0" w:color="auto"/>
              <w:right w:val="single" w:sz="4" w:space="0" w:color="auto"/>
            </w:tcBorders>
            <w:shd w:val="clear" w:color="auto" w:fill="D9D9D9"/>
          </w:tcPr>
          <w:p w:rsidR="006960CB" w:rsidRPr="00A801D8" w:rsidRDefault="006960CB" w:rsidP="004C582D">
            <w:pPr>
              <w:spacing w:before="60" w:after="60"/>
              <w:jc w:val="center"/>
              <w:rPr>
                <w:color w:val="000000" w:themeColor="text1"/>
                <w:sz w:val="20"/>
                <w:szCs w:val="20"/>
              </w:rPr>
            </w:pPr>
            <w:r w:rsidRPr="00A801D8">
              <w:rPr>
                <w:color w:val="000000" w:themeColor="text1"/>
                <w:sz w:val="20"/>
                <w:szCs w:val="20"/>
              </w:rPr>
              <w:t>Kod efektu przedmiotu</w:t>
            </w:r>
          </w:p>
        </w:tc>
        <w:tc>
          <w:tcPr>
            <w:tcW w:w="4111" w:type="dxa"/>
            <w:gridSpan w:val="2"/>
            <w:tcBorders>
              <w:top w:val="single" w:sz="4" w:space="0" w:color="auto"/>
              <w:left w:val="single" w:sz="4" w:space="0" w:color="auto"/>
              <w:right w:val="single" w:sz="4" w:space="0" w:color="auto"/>
            </w:tcBorders>
            <w:shd w:val="clear" w:color="auto" w:fill="D9D9D9"/>
          </w:tcPr>
          <w:p w:rsidR="006960CB" w:rsidRPr="00A801D8" w:rsidRDefault="006960CB" w:rsidP="004C582D">
            <w:pPr>
              <w:spacing w:before="60" w:after="60"/>
              <w:jc w:val="center"/>
              <w:rPr>
                <w:color w:val="000000" w:themeColor="text1"/>
                <w:sz w:val="20"/>
                <w:szCs w:val="20"/>
              </w:rPr>
            </w:pPr>
            <w:r w:rsidRPr="00A801D8">
              <w:rPr>
                <w:color w:val="000000" w:themeColor="text1"/>
                <w:sz w:val="20"/>
                <w:szCs w:val="20"/>
              </w:rPr>
              <w:t xml:space="preserve">Student, który zaliczył przedmiot </w:t>
            </w:r>
            <w:r w:rsidRPr="00A801D8">
              <w:rPr>
                <w:color w:val="000000" w:themeColor="text1"/>
                <w:sz w:val="20"/>
                <w:szCs w:val="20"/>
              </w:rPr>
              <w:br/>
              <w:t>zna i rozumie/potrafi/jest gotów do:</w:t>
            </w:r>
          </w:p>
        </w:tc>
        <w:tc>
          <w:tcPr>
            <w:tcW w:w="1559" w:type="dxa"/>
            <w:tcBorders>
              <w:top w:val="single" w:sz="4" w:space="0" w:color="auto"/>
              <w:left w:val="single" w:sz="4" w:space="0" w:color="auto"/>
              <w:right w:val="single" w:sz="4" w:space="0" w:color="auto"/>
            </w:tcBorders>
            <w:shd w:val="clear" w:color="auto" w:fill="D9D9D9"/>
          </w:tcPr>
          <w:p w:rsidR="006960CB" w:rsidRPr="00A801D8" w:rsidRDefault="006960CB" w:rsidP="004C582D">
            <w:pPr>
              <w:spacing w:before="60" w:after="60"/>
              <w:jc w:val="center"/>
              <w:rPr>
                <w:color w:val="000000" w:themeColor="text1"/>
                <w:sz w:val="20"/>
                <w:szCs w:val="20"/>
              </w:rPr>
            </w:pPr>
            <w:r w:rsidRPr="00A801D8">
              <w:rPr>
                <w:color w:val="000000" w:themeColor="text1"/>
                <w:sz w:val="20"/>
                <w:szCs w:val="20"/>
              </w:rPr>
              <w:t>Powiązanie z KEU</w:t>
            </w:r>
          </w:p>
        </w:tc>
        <w:tc>
          <w:tcPr>
            <w:tcW w:w="993" w:type="dxa"/>
            <w:gridSpan w:val="2"/>
            <w:tcBorders>
              <w:top w:val="single" w:sz="4" w:space="0" w:color="auto"/>
              <w:left w:val="single" w:sz="4" w:space="0" w:color="auto"/>
              <w:right w:val="single" w:sz="4" w:space="0" w:color="auto"/>
            </w:tcBorders>
            <w:shd w:val="clear" w:color="auto" w:fill="D9D9D9"/>
          </w:tcPr>
          <w:p w:rsidR="006960CB" w:rsidRPr="00A801D8" w:rsidRDefault="006960CB" w:rsidP="004C582D">
            <w:pPr>
              <w:spacing w:before="60" w:after="60"/>
              <w:jc w:val="center"/>
              <w:rPr>
                <w:color w:val="000000" w:themeColor="text1"/>
                <w:sz w:val="20"/>
                <w:szCs w:val="20"/>
              </w:rPr>
            </w:pPr>
            <w:r w:rsidRPr="00A801D8">
              <w:rPr>
                <w:color w:val="000000" w:themeColor="text1"/>
                <w:sz w:val="20"/>
                <w:szCs w:val="20"/>
              </w:rPr>
              <w:t>Forma zajęć dydaktycznych</w:t>
            </w:r>
          </w:p>
        </w:tc>
        <w:tc>
          <w:tcPr>
            <w:tcW w:w="1299" w:type="dxa"/>
            <w:gridSpan w:val="2"/>
            <w:tcBorders>
              <w:top w:val="single" w:sz="4" w:space="0" w:color="auto"/>
              <w:left w:val="single" w:sz="4" w:space="0" w:color="auto"/>
            </w:tcBorders>
            <w:shd w:val="clear" w:color="auto" w:fill="D9D9D9"/>
          </w:tcPr>
          <w:p w:rsidR="006960CB" w:rsidRPr="00A801D8" w:rsidRDefault="006960CB" w:rsidP="004C582D">
            <w:pPr>
              <w:spacing w:before="60" w:after="60"/>
              <w:jc w:val="center"/>
              <w:rPr>
                <w:color w:val="000000" w:themeColor="text1"/>
                <w:sz w:val="20"/>
                <w:szCs w:val="20"/>
              </w:rPr>
            </w:pPr>
            <w:r w:rsidRPr="00A801D8">
              <w:rPr>
                <w:color w:val="000000" w:themeColor="text1"/>
                <w:sz w:val="20"/>
                <w:szCs w:val="20"/>
              </w:rPr>
              <w:t xml:space="preserve">Sposób weryfikacji i oceny efektów uczenia się </w:t>
            </w:r>
          </w:p>
        </w:tc>
      </w:tr>
      <w:tr w:rsidR="006960CB" w:rsidRPr="00A801D8" w:rsidTr="004C582D">
        <w:tc>
          <w:tcPr>
            <w:tcW w:w="1134" w:type="dxa"/>
            <w:tcBorders>
              <w:right w:val="single" w:sz="4" w:space="0" w:color="auto"/>
            </w:tcBorders>
            <w:shd w:val="clear" w:color="auto" w:fill="FFFFFF"/>
          </w:tcPr>
          <w:p w:rsidR="006960CB" w:rsidRPr="00A801D8" w:rsidRDefault="006960CB" w:rsidP="004C582D">
            <w:pPr>
              <w:spacing w:before="60" w:after="60"/>
              <w:rPr>
                <w:b/>
                <w:color w:val="000000" w:themeColor="text1"/>
                <w:sz w:val="20"/>
                <w:szCs w:val="20"/>
              </w:rPr>
            </w:pPr>
          </w:p>
          <w:p w:rsidR="006960CB" w:rsidRPr="00A801D8" w:rsidRDefault="006960CB" w:rsidP="004C582D">
            <w:pPr>
              <w:jc w:val="both"/>
              <w:rPr>
                <w:color w:val="000000" w:themeColor="text1"/>
                <w:sz w:val="20"/>
                <w:szCs w:val="20"/>
              </w:rPr>
            </w:pPr>
          </w:p>
          <w:p w:rsidR="006960CB" w:rsidRPr="00A801D8" w:rsidRDefault="006960CB" w:rsidP="004C582D">
            <w:pPr>
              <w:jc w:val="both"/>
              <w:rPr>
                <w:color w:val="000000" w:themeColor="text1"/>
                <w:sz w:val="20"/>
                <w:szCs w:val="20"/>
              </w:rPr>
            </w:pPr>
            <w:r w:rsidRPr="00A801D8">
              <w:rPr>
                <w:color w:val="000000" w:themeColor="text1"/>
                <w:sz w:val="20"/>
                <w:szCs w:val="20"/>
              </w:rPr>
              <w:lastRenderedPageBreak/>
              <w:t>MI.A5.K_W01</w:t>
            </w:r>
          </w:p>
          <w:p w:rsidR="006960CB" w:rsidRPr="00A801D8" w:rsidRDefault="006960CB" w:rsidP="004C582D">
            <w:pPr>
              <w:jc w:val="both"/>
              <w:rPr>
                <w:color w:val="000000" w:themeColor="text1"/>
                <w:sz w:val="20"/>
                <w:szCs w:val="20"/>
              </w:rPr>
            </w:pPr>
          </w:p>
          <w:p w:rsidR="006960CB" w:rsidRPr="00A801D8" w:rsidRDefault="006960CB" w:rsidP="004C582D">
            <w:pPr>
              <w:jc w:val="both"/>
              <w:rPr>
                <w:color w:val="000000" w:themeColor="text1"/>
                <w:sz w:val="20"/>
                <w:szCs w:val="20"/>
              </w:rPr>
            </w:pPr>
          </w:p>
          <w:p w:rsidR="006960CB" w:rsidRPr="00A801D8" w:rsidRDefault="006960CB" w:rsidP="004C582D">
            <w:pPr>
              <w:spacing w:before="60" w:after="60"/>
              <w:rPr>
                <w:b/>
                <w:color w:val="000000" w:themeColor="text1"/>
                <w:sz w:val="20"/>
                <w:szCs w:val="20"/>
              </w:rPr>
            </w:pPr>
          </w:p>
        </w:tc>
        <w:tc>
          <w:tcPr>
            <w:tcW w:w="4111" w:type="dxa"/>
            <w:gridSpan w:val="2"/>
            <w:tcBorders>
              <w:left w:val="single" w:sz="4" w:space="0" w:color="auto"/>
              <w:right w:val="single" w:sz="4" w:space="0" w:color="auto"/>
            </w:tcBorders>
            <w:shd w:val="clear" w:color="auto" w:fill="FFFFFF"/>
          </w:tcPr>
          <w:p w:rsidR="006960CB" w:rsidRPr="00A801D8" w:rsidRDefault="006960CB" w:rsidP="004C582D">
            <w:pPr>
              <w:jc w:val="both"/>
              <w:rPr>
                <w:color w:val="000000" w:themeColor="text1"/>
                <w:sz w:val="20"/>
                <w:szCs w:val="20"/>
              </w:rPr>
            </w:pPr>
            <w:r w:rsidRPr="00A801D8">
              <w:rPr>
                <w:color w:val="000000" w:themeColor="text1"/>
                <w:sz w:val="20"/>
                <w:szCs w:val="20"/>
              </w:rPr>
              <w:lastRenderedPageBreak/>
              <w:t xml:space="preserve">student zna i rozumie w zaawansowanym stopniu wybrane fakty i zjawiska związane z historią architektury Polski i regionu, procesy </w:t>
            </w:r>
            <w:r w:rsidRPr="00A801D8">
              <w:rPr>
                <w:color w:val="000000" w:themeColor="text1"/>
                <w:sz w:val="20"/>
                <w:szCs w:val="20"/>
              </w:rPr>
              <w:lastRenderedPageBreak/>
              <w:t>zachodzące w obrębie historii najnowszej, procesy zachodzące w obrębie literatury najnowszej, lub cywilizacyjne zagrożenia dla środowiska</w:t>
            </w:r>
          </w:p>
        </w:tc>
        <w:tc>
          <w:tcPr>
            <w:tcW w:w="1559" w:type="dxa"/>
            <w:tcBorders>
              <w:left w:val="single" w:sz="4" w:space="0" w:color="auto"/>
              <w:right w:val="single" w:sz="4" w:space="0" w:color="auto"/>
            </w:tcBorders>
            <w:shd w:val="clear" w:color="auto" w:fill="FFFFFF"/>
          </w:tcPr>
          <w:p w:rsidR="006960CB" w:rsidRPr="00A801D8" w:rsidRDefault="006960CB" w:rsidP="004C582D">
            <w:pPr>
              <w:spacing w:before="60" w:after="60"/>
              <w:rPr>
                <w:color w:val="000000" w:themeColor="text1"/>
                <w:sz w:val="20"/>
                <w:szCs w:val="20"/>
              </w:rPr>
            </w:pPr>
          </w:p>
          <w:p w:rsidR="006960CB" w:rsidRPr="00A801D8" w:rsidRDefault="006960CB" w:rsidP="004C582D">
            <w:pPr>
              <w:jc w:val="center"/>
              <w:rPr>
                <w:color w:val="000000" w:themeColor="text1"/>
                <w:sz w:val="20"/>
                <w:szCs w:val="20"/>
              </w:rPr>
            </w:pPr>
            <w:r w:rsidRPr="00A801D8">
              <w:rPr>
                <w:color w:val="000000" w:themeColor="text1"/>
                <w:sz w:val="20"/>
                <w:szCs w:val="20"/>
              </w:rPr>
              <w:t>MI_W01</w:t>
            </w:r>
          </w:p>
        </w:tc>
        <w:tc>
          <w:tcPr>
            <w:tcW w:w="993" w:type="dxa"/>
            <w:gridSpan w:val="2"/>
            <w:tcBorders>
              <w:left w:val="single" w:sz="4" w:space="0" w:color="auto"/>
              <w:right w:val="single" w:sz="4" w:space="0" w:color="auto"/>
            </w:tcBorders>
          </w:tcPr>
          <w:p w:rsidR="006960CB" w:rsidRPr="00A801D8" w:rsidRDefault="006960CB" w:rsidP="004C582D">
            <w:pPr>
              <w:spacing w:before="60" w:after="60"/>
              <w:rPr>
                <w:color w:val="000000" w:themeColor="text1"/>
                <w:sz w:val="20"/>
                <w:szCs w:val="20"/>
              </w:rPr>
            </w:pPr>
          </w:p>
          <w:p w:rsidR="006960CB" w:rsidRPr="00A801D8" w:rsidRDefault="006960CB" w:rsidP="004C582D">
            <w:pPr>
              <w:rPr>
                <w:rFonts w:cs="Calibri"/>
                <w:color w:val="000000" w:themeColor="text1"/>
                <w:sz w:val="20"/>
                <w:szCs w:val="20"/>
              </w:rPr>
            </w:pPr>
          </w:p>
          <w:p w:rsidR="006960CB" w:rsidRPr="00A801D8" w:rsidRDefault="006960CB" w:rsidP="004C582D">
            <w:pPr>
              <w:rPr>
                <w:rFonts w:cs="Calibri"/>
                <w:color w:val="000000" w:themeColor="text1"/>
                <w:sz w:val="20"/>
                <w:szCs w:val="20"/>
              </w:rPr>
            </w:pPr>
          </w:p>
          <w:p w:rsidR="006960CB" w:rsidRPr="00A801D8" w:rsidRDefault="006960CB" w:rsidP="004C582D">
            <w:pPr>
              <w:jc w:val="center"/>
              <w:rPr>
                <w:rFonts w:cs="Calibri"/>
                <w:color w:val="000000" w:themeColor="text1"/>
                <w:sz w:val="20"/>
                <w:szCs w:val="20"/>
              </w:rPr>
            </w:pPr>
            <w:r w:rsidRPr="00A801D8">
              <w:rPr>
                <w:rFonts w:cs="Calibri"/>
                <w:color w:val="000000" w:themeColor="text1"/>
                <w:sz w:val="20"/>
                <w:szCs w:val="20"/>
              </w:rPr>
              <w:t>Wykład</w:t>
            </w:r>
          </w:p>
        </w:tc>
        <w:tc>
          <w:tcPr>
            <w:tcW w:w="1299" w:type="dxa"/>
            <w:gridSpan w:val="2"/>
            <w:tcBorders>
              <w:left w:val="single" w:sz="4" w:space="0" w:color="auto"/>
            </w:tcBorders>
          </w:tcPr>
          <w:p w:rsidR="006960CB" w:rsidRPr="00A801D8" w:rsidRDefault="006960CB" w:rsidP="004C582D">
            <w:pPr>
              <w:jc w:val="center"/>
              <w:rPr>
                <w:color w:val="000000" w:themeColor="text1"/>
                <w:sz w:val="20"/>
                <w:szCs w:val="20"/>
              </w:rPr>
            </w:pPr>
          </w:p>
          <w:p w:rsidR="006960CB" w:rsidRPr="00A801D8" w:rsidRDefault="006960CB" w:rsidP="004C582D">
            <w:pPr>
              <w:jc w:val="center"/>
              <w:rPr>
                <w:color w:val="000000" w:themeColor="text1"/>
                <w:sz w:val="20"/>
                <w:szCs w:val="20"/>
              </w:rPr>
            </w:pPr>
          </w:p>
          <w:p w:rsidR="006960CB" w:rsidRPr="00A801D8" w:rsidRDefault="006960CB" w:rsidP="004C582D">
            <w:pPr>
              <w:jc w:val="center"/>
              <w:rPr>
                <w:color w:val="000000" w:themeColor="text1"/>
                <w:sz w:val="20"/>
                <w:szCs w:val="20"/>
              </w:rPr>
            </w:pPr>
            <w:r w:rsidRPr="00A801D8">
              <w:rPr>
                <w:color w:val="000000" w:themeColor="text1"/>
                <w:sz w:val="20"/>
                <w:szCs w:val="20"/>
              </w:rPr>
              <w:lastRenderedPageBreak/>
              <w:t>Ocena z kolokwium pisemnego ograniczonego czasowo</w:t>
            </w:r>
          </w:p>
          <w:p w:rsidR="006960CB" w:rsidRPr="00A801D8" w:rsidRDefault="006960CB" w:rsidP="004C582D">
            <w:pPr>
              <w:spacing w:before="60" w:after="60"/>
              <w:rPr>
                <w:color w:val="000000" w:themeColor="text1"/>
                <w:sz w:val="20"/>
                <w:szCs w:val="20"/>
              </w:rPr>
            </w:pPr>
          </w:p>
        </w:tc>
      </w:tr>
      <w:tr w:rsidR="006960CB" w:rsidRPr="00A801D8" w:rsidTr="004C582D">
        <w:tc>
          <w:tcPr>
            <w:tcW w:w="1134" w:type="dxa"/>
            <w:tcBorders>
              <w:right w:val="single" w:sz="4" w:space="0" w:color="auto"/>
            </w:tcBorders>
            <w:shd w:val="clear" w:color="auto" w:fill="FFFFFF"/>
          </w:tcPr>
          <w:p w:rsidR="006960CB" w:rsidRPr="00A801D8" w:rsidRDefault="006960CB" w:rsidP="004C582D">
            <w:pPr>
              <w:spacing w:before="60" w:after="60"/>
              <w:rPr>
                <w:b/>
                <w:color w:val="000000" w:themeColor="text1"/>
                <w:sz w:val="20"/>
                <w:szCs w:val="20"/>
              </w:rPr>
            </w:pPr>
          </w:p>
          <w:p w:rsidR="006960CB" w:rsidRPr="00A801D8" w:rsidRDefault="006960CB" w:rsidP="004C582D">
            <w:pPr>
              <w:jc w:val="both"/>
              <w:rPr>
                <w:color w:val="000000" w:themeColor="text1"/>
                <w:sz w:val="20"/>
                <w:szCs w:val="20"/>
              </w:rPr>
            </w:pPr>
            <w:r w:rsidRPr="00A801D8">
              <w:rPr>
                <w:color w:val="000000" w:themeColor="text1"/>
                <w:sz w:val="20"/>
                <w:szCs w:val="20"/>
              </w:rPr>
              <w:t>MI.A5.K U</w:t>
            </w:r>
            <w:r w:rsidRPr="00A801D8">
              <w:rPr>
                <w:color w:val="000000" w:themeColor="text1"/>
                <w:sz w:val="20"/>
                <w:szCs w:val="20"/>
              </w:rPr>
              <w:softHyphen/>
              <w:t>_01</w:t>
            </w:r>
          </w:p>
          <w:p w:rsidR="006960CB" w:rsidRPr="00A801D8" w:rsidRDefault="006960CB" w:rsidP="004C582D">
            <w:pPr>
              <w:jc w:val="both"/>
              <w:rPr>
                <w:color w:val="000000" w:themeColor="text1"/>
                <w:sz w:val="20"/>
                <w:szCs w:val="20"/>
              </w:rPr>
            </w:pPr>
          </w:p>
          <w:p w:rsidR="006960CB" w:rsidRPr="00A801D8" w:rsidRDefault="006960CB" w:rsidP="004C582D">
            <w:pPr>
              <w:jc w:val="both"/>
              <w:rPr>
                <w:color w:val="000000" w:themeColor="text1"/>
                <w:sz w:val="20"/>
                <w:szCs w:val="20"/>
              </w:rPr>
            </w:pPr>
          </w:p>
          <w:p w:rsidR="006960CB" w:rsidRPr="00A801D8" w:rsidRDefault="006960CB" w:rsidP="004C582D">
            <w:pPr>
              <w:jc w:val="both"/>
              <w:rPr>
                <w:color w:val="000000" w:themeColor="text1"/>
                <w:sz w:val="20"/>
                <w:szCs w:val="20"/>
              </w:rPr>
            </w:pPr>
          </w:p>
          <w:p w:rsidR="006960CB" w:rsidRPr="00A801D8" w:rsidRDefault="006960CB" w:rsidP="004C582D">
            <w:pPr>
              <w:jc w:val="both"/>
              <w:rPr>
                <w:color w:val="000000" w:themeColor="text1"/>
                <w:sz w:val="20"/>
                <w:szCs w:val="20"/>
              </w:rPr>
            </w:pPr>
          </w:p>
          <w:p w:rsidR="006960CB" w:rsidRPr="00A801D8" w:rsidRDefault="006960CB" w:rsidP="004C582D">
            <w:pPr>
              <w:jc w:val="both"/>
              <w:rPr>
                <w:b/>
                <w:color w:val="000000" w:themeColor="text1"/>
                <w:sz w:val="20"/>
                <w:szCs w:val="20"/>
              </w:rPr>
            </w:pPr>
          </w:p>
        </w:tc>
        <w:tc>
          <w:tcPr>
            <w:tcW w:w="4111" w:type="dxa"/>
            <w:gridSpan w:val="2"/>
            <w:tcBorders>
              <w:left w:val="single" w:sz="4" w:space="0" w:color="auto"/>
              <w:right w:val="single" w:sz="4" w:space="0" w:color="auto"/>
            </w:tcBorders>
            <w:shd w:val="clear" w:color="auto" w:fill="FFFFFF"/>
          </w:tcPr>
          <w:p w:rsidR="006960CB" w:rsidRPr="00A801D8" w:rsidRDefault="006960CB" w:rsidP="004C582D">
            <w:pPr>
              <w:spacing w:line="276" w:lineRule="auto"/>
              <w:jc w:val="both"/>
              <w:rPr>
                <w:b/>
                <w:color w:val="000000" w:themeColor="text1"/>
                <w:sz w:val="20"/>
                <w:szCs w:val="20"/>
              </w:rPr>
            </w:pPr>
            <w:r w:rsidRPr="00A801D8">
              <w:rPr>
                <w:color w:val="000000" w:themeColor="text1"/>
                <w:sz w:val="20"/>
                <w:szCs w:val="20"/>
              </w:rPr>
              <w:t>student potrafi samodzielnie planować i organizować własne uczenie się przez całe życie i w zakresie tym właściwie interpretować: zjawiska w zakresie dziedzictwa architektonicznego człowieka, zjawiska zachodzące we współczesnej historii Polski, zjawiska zachodzące w literaturze najnowszej, lub zjawiska zachodzące w środowisku przyrodniczym oraz identyfikować zagrożenia związane z dziedzictwem kulturalnym i środowiskiem.</w:t>
            </w:r>
          </w:p>
        </w:tc>
        <w:tc>
          <w:tcPr>
            <w:tcW w:w="1559" w:type="dxa"/>
            <w:tcBorders>
              <w:left w:val="single" w:sz="4" w:space="0" w:color="auto"/>
              <w:right w:val="single" w:sz="4" w:space="0" w:color="auto"/>
            </w:tcBorders>
            <w:shd w:val="clear" w:color="auto" w:fill="FFFFFF"/>
          </w:tcPr>
          <w:p w:rsidR="006960CB" w:rsidRPr="00A801D8" w:rsidRDefault="006960CB" w:rsidP="004C582D">
            <w:pPr>
              <w:spacing w:before="60" w:after="60"/>
              <w:rPr>
                <w:color w:val="000000" w:themeColor="text1"/>
                <w:sz w:val="20"/>
                <w:szCs w:val="20"/>
              </w:rPr>
            </w:pPr>
          </w:p>
          <w:p w:rsidR="006960CB" w:rsidRPr="00A801D8" w:rsidRDefault="006960CB" w:rsidP="004C582D">
            <w:pPr>
              <w:spacing w:before="60" w:after="60"/>
              <w:jc w:val="center"/>
              <w:rPr>
                <w:color w:val="000000" w:themeColor="text1"/>
                <w:sz w:val="20"/>
                <w:szCs w:val="20"/>
              </w:rPr>
            </w:pPr>
          </w:p>
          <w:p w:rsidR="006960CB" w:rsidRPr="00A801D8" w:rsidRDefault="006960CB" w:rsidP="004C582D">
            <w:pPr>
              <w:spacing w:before="60" w:after="60"/>
              <w:jc w:val="center"/>
              <w:rPr>
                <w:color w:val="000000" w:themeColor="text1"/>
                <w:sz w:val="20"/>
                <w:szCs w:val="20"/>
              </w:rPr>
            </w:pPr>
          </w:p>
          <w:p w:rsidR="006960CB" w:rsidRPr="00A801D8" w:rsidRDefault="006960CB" w:rsidP="004C582D">
            <w:pPr>
              <w:spacing w:before="60" w:after="60"/>
              <w:jc w:val="center"/>
              <w:rPr>
                <w:color w:val="000000" w:themeColor="text1"/>
                <w:sz w:val="20"/>
                <w:szCs w:val="20"/>
              </w:rPr>
            </w:pPr>
            <w:r w:rsidRPr="00A801D8">
              <w:rPr>
                <w:color w:val="000000" w:themeColor="text1"/>
                <w:sz w:val="20"/>
                <w:szCs w:val="20"/>
              </w:rPr>
              <w:t>MI_U08</w:t>
            </w:r>
          </w:p>
          <w:p w:rsidR="006960CB" w:rsidRPr="00A801D8" w:rsidRDefault="006960CB" w:rsidP="004C582D">
            <w:pPr>
              <w:spacing w:before="60" w:after="60"/>
              <w:jc w:val="center"/>
              <w:rPr>
                <w:color w:val="000000" w:themeColor="text1"/>
                <w:sz w:val="20"/>
                <w:szCs w:val="20"/>
              </w:rPr>
            </w:pPr>
          </w:p>
          <w:p w:rsidR="006960CB" w:rsidRPr="00A801D8" w:rsidRDefault="006960CB" w:rsidP="004C582D">
            <w:pPr>
              <w:spacing w:before="60" w:after="60"/>
              <w:jc w:val="center"/>
              <w:rPr>
                <w:color w:val="000000" w:themeColor="text1"/>
                <w:sz w:val="20"/>
                <w:szCs w:val="20"/>
              </w:rPr>
            </w:pPr>
          </w:p>
          <w:p w:rsidR="006960CB" w:rsidRPr="00A801D8" w:rsidRDefault="006960CB" w:rsidP="004C582D">
            <w:pPr>
              <w:spacing w:before="60" w:after="60"/>
              <w:rPr>
                <w:color w:val="000000" w:themeColor="text1"/>
                <w:sz w:val="20"/>
                <w:szCs w:val="20"/>
              </w:rPr>
            </w:pPr>
          </w:p>
        </w:tc>
        <w:tc>
          <w:tcPr>
            <w:tcW w:w="993" w:type="dxa"/>
            <w:gridSpan w:val="2"/>
            <w:tcBorders>
              <w:left w:val="single" w:sz="4" w:space="0" w:color="auto"/>
              <w:right w:val="single" w:sz="4" w:space="0" w:color="auto"/>
            </w:tcBorders>
          </w:tcPr>
          <w:p w:rsidR="006960CB" w:rsidRPr="00A801D8" w:rsidRDefault="006960CB" w:rsidP="004C582D">
            <w:pPr>
              <w:spacing w:before="60" w:after="60"/>
              <w:rPr>
                <w:color w:val="000000" w:themeColor="text1"/>
                <w:sz w:val="20"/>
                <w:szCs w:val="20"/>
              </w:rPr>
            </w:pPr>
          </w:p>
          <w:p w:rsidR="006960CB" w:rsidRPr="00A801D8" w:rsidRDefault="006960CB" w:rsidP="004C582D">
            <w:pPr>
              <w:spacing w:before="60" w:after="60"/>
              <w:rPr>
                <w:rFonts w:cs="Calibri"/>
                <w:color w:val="000000" w:themeColor="text1"/>
                <w:sz w:val="20"/>
                <w:szCs w:val="20"/>
              </w:rPr>
            </w:pPr>
          </w:p>
          <w:p w:rsidR="006960CB" w:rsidRPr="00A801D8" w:rsidRDefault="006960CB" w:rsidP="004C582D">
            <w:pPr>
              <w:spacing w:before="60" w:after="60"/>
              <w:rPr>
                <w:rFonts w:cs="Calibri"/>
                <w:color w:val="000000" w:themeColor="text1"/>
                <w:sz w:val="20"/>
                <w:szCs w:val="20"/>
              </w:rPr>
            </w:pPr>
          </w:p>
          <w:p w:rsidR="006960CB" w:rsidRPr="00A801D8" w:rsidRDefault="006960CB" w:rsidP="004C582D">
            <w:pPr>
              <w:spacing w:before="60" w:after="60"/>
              <w:jc w:val="center"/>
              <w:rPr>
                <w:rFonts w:cs="Calibri"/>
                <w:color w:val="000000" w:themeColor="text1"/>
                <w:sz w:val="20"/>
                <w:szCs w:val="20"/>
              </w:rPr>
            </w:pPr>
            <w:r w:rsidRPr="00A801D8">
              <w:rPr>
                <w:rFonts w:cs="Calibri"/>
                <w:color w:val="000000" w:themeColor="text1"/>
                <w:sz w:val="20"/>
                <w:szCs w:val="20"/>
              </w:rPr>
              <w:t>Wykład</w:t>
            </w:r>
          </w:p>
          <w:p w:rsidR="006960CB" w:rsidRPr="00A801D8" w:rsidRDefault="006960CB" w:rsidP="004C582D">
            <w:pPr>
              <w:spacing w:before="60" w:after="60"/>
              <w:rPr>
                <w:rFonts w:cs="Calibri"/>
                <w:color w:val="000000" w:themeColor="text1"/>
                <w:sz w:val="20"/>
                <w:szCs w:val="20"/>
              </w:rPr>
            </w:pPr>
          </w:p>
          <w:p w:rsidR="006960CB" w:rsidRPr="00A801D8" w:rsidRDefault="006960CB" w:rsidP="004C582D">
            <w:pPr>
              <w:spacing w:before="60" w:after="60"/>
              <w:rPr>
                <w:color w:val="000000" w:themeColor="text1"/>
                <w:sz w:val="20"/>
                <w:szCs w:val="20"/>
              </w:rPr>
            </w:pPr>
          </w:p>
        </w:tc>
        <w:tc>
          <w:tcPr>
            <w:tcW w:w="1299" w:type="dxa"/>
            <w:gridSpan w:val="2"/>
            <w:tcBorders>
              <w:left w:val="single" w:sz="4" w:space="0" w:color="auto"/>
            </w:tcBorders>
          </w:tcPr>
          <w:p w:rsidR="006960CB" w:rsidRPr="00A801D8" w:rsidRDefault="006960CB" w:rsidP="004C582D">
            <w:pPr>
              <w:spacing w:before="60" w:after="60"/>
              <w:rPr>
                <w:color w:val="000000" w:themeColor="text1"/>
                <w:sz w:val="20"/>
                <w:szCs w:val="20"/>
              </w:rPr>
            </w:pPr>
          </w:p>
          <w:p w:rsidR="006960CB" w:rsidRPr="00A801D8" w:rsidRDefault="006960CB" w:rsidP="004C582D">
            <w:pPr>
              <w:rPr>
                <w:color w:val="000000" w:themeColor="text1"/>
                <w:sz w:val="20"/>
                <w:szCs w:val="20"/>
              </w:rPr>
            </w:pPr>
          </w:p>
          <w:p w:rsidR="006960CB" w:rsidRPr="00A801D8" w:rsidRDefault="006960CB" w:rsidP="004C582D">
            <w:pPr>
              <w:jc w:val="center"/>
              <w:rPr>
                <w:color w:val="000000" w:themeColor="text1"/>
                <w:sz w:val="20"/>
                <w:szCs w:val="20"/>
              </w:rPr>
            </w:pPr>
            <w:r w:rsidRPr="00A801D8">
              <w:rPr>
                <w:color w:val="000000" w:themeColor="text1"/>
                <w:sz w:val="20"/>
                <w:szCs w:val="20"/>
              </w:rPr>
              <w:t>Ocena z kolokwium pisemnego ograniczonego czasowo</w:t>
            </w:r>
          </w:p>
          <w:p w:rsidR="006960CB" w:rsidRPr="00A801D8" w:rsidRDefault="006960CB" w:rsidP="004C582D">
            <w:pPr>
              <w:jc w:val="center"/>
              <w:rPr>
                <w:color w:val="000000" w:themeColor="text1"/>
                <w:sz w:val="20"/>
                <w:szCs w:val="20"/>
              </w:rPr>
            </w:pPr>
          </w:p>
        </w:tc>
      </w:tr>
      <w:tr w:rsidR="006960CB" w:rsidRPr="00A801D8" w:rsidTr="004C582D">
        <w:tc>
          <w:tcPr>
            <w:tcW w:w="1134" w:type="dxa"/>
            <w:tcBorders>
              <w:right w:val="single" w:sz="4" w:space="0" w:color="auto"/>
            </w:tcBorders>
            <w:shd w:val="clear" w:color="auto" w:fill="FFFFFF"/>
          </w:tcPr>
          <w:p w:rsidR="006960CB" w:rsidRPr="00A801D8" w:rsidRDefault="006960CB" w:rsidP="004C582D">
            <w:pPr>
              <w:spacing w:before="60" w:after="60"/>
              <w:rPr>
                <w:b/>
                <w:color w:val="000000" w:themeColor="text1"/>
                <w:sz w:val="20"/>
                <w:szCs w:val="20"/>
              </w:rPr>
            </w:pPr>
          </w:p>
          <w:p w:rsidR="006960CB" w:rsidRPr="00A801D8" w:rsidRDefault="006960CB" w:rsidP="004C582D">
            <w:pPr>
              <w:jc w:val="both"/>
              <w:rPr>
                <w:color w:val="000000" w:themeColor="text1"/>
                <w:sz w:val="20"/>
                <w:szCs w:val="20"/>
              </w:rPr>
            </w:pPr>
            <w:r w:rsidRPr="00A801D8">
              <w:rPr>
                <w:color w:val="000000" w:themeColor="text1"/>
                <w:sz w:val="20"/>
                <w:szCs w:val="20"/>
              </w:rPr>
              <w:t>MI.A5.K_K01</w:t>
            </w:r>
          </w:p>
          <w:p w:rsidR="006960CB" w:rsidRPr="00A801D8" w:rsidRDefault="006960CB" w:rsidP="004C582D">
            <w:pPr>
              <w:jc w:val="both"/>
              <w:rPr>
                <w:color w:val="000000" w:themeColor="text1"/>
                <w:sz w:val="20"/>
                <w:szCs w:val="20"/>
              </w:rPr>
            </w:pPr>
          </w:p>
          <w:p w:rsidR="006960CB" w:rsidRPr="00A801D8" w:rsidRDefault="006960CB" w:rsidP="004C582D">
            <w:pPr>
              <w:jc w:val="both"/>
              <w:rPr>
                <w:color w:val="000000" w:themeColor="text1"/>
                <w:sz w:val="20"/>
                <w:szCs w:val="20"/>
              </w:rPr>
            </w:pPr>
          </w:p>
          <w:p w:rsidR="006960CB" w:rsidRPr="00A801D8" w:rsidRDefault="006960CB" w:rsidP="004C582D">
            <w:pPr>
              <w:jc w:val="both"/>
              <w:rPr>
                <w:color w:val="000000" w:themeColor="text1"/>
                <w:sz w:val="20"/>
                <w:szCs w:val="20"/>
              </w:rPr>
            </w:pPr>
          </w:p>
          <w:p w:rsidR="006960CB" w:rsidRPr="00A801D8" w:rsidRDefault="006960CB" w:rsidP="004C582D">
            <w:pPr>
              <w:jc w:val="both"/>
              <w:rPr>
                <w:b/>
                <w:color w:val="000000" w:themeColor="text1"/>
                <w:sz w:val="20"/>
                <w:szCs w:val="20"/>
              </w:rPr>
            </w:pPr>
          </w:p>
        </w:tc>
        <w:tc>
          <w:tcPr>
            <w:tcW w:w="4111" w:type="dxa"/>
            <w:gridSpan w:val="2"/>
            <w:tcBorders>
              <w:left w:val="single" w:sz="4" w:space="0" w:color="auto"/>
              <w:right w:val="single" w:sz="4" w:space="0" w:color="auto"/>
            </w:tcBorders>
            <w:shd w:val="clear" w:color="auto" w:fill="FFFFFF"/>
          </w:tcPr>
          <w:p w:rsidR="006960CB" w:rsidRPr="00A801D8" w:rsidRDefault="006960CB" w:rsidP="004C582D">
            <w:pPr>
              <w:jc w:val="both"/>
              <w:rPr>
                <w:color w:val="000000" w:themeColor="text1"/>
                <w:sz w:val="20"/>
                <w:szCs w:val="20"/>
              </w:rPr>
            </w:pPr>
            <w:r w:rsidRPr="00A801D8">
              <w:rPr>
                <w:color w:val="000000" w:themeColor="text1"/>
                <w:sz w:val="20"/>
                <w:szCs w:val="20"/>
              </w:rPr>
              <w:t>student jest gotów do świadomej  odpowiedzialności za zachowane dziedzictwo kulturowe i przyrodnicze regionu, kraju oraz Europy, rozumie ponadto potrzebę przekazywania społeczeństwu informacji i opinii dotyczących szeroko rozumianej humanistyki, kultury oraz osiągnięć techniki inżynierskiej</w:t>
            </w:r>
          </w:p>
        </w:tc>
        <w:tc>
          <w:tcPr>
            <w:tcW w:w="1559" w:type="dxa"/>
            <w:tcBorders>
              <w:left w:val="single" w:sz="4" w:space="0" w:color="auto"/>
              <w:right w:val="single" w:sz="4" w:space="0" w:color="auto"/>
            </w:tcBorders>
            <w:shd w:val="clear" w:color="auto" w:fill="FFFFFF"/>
          </w:tcPr>
          <w:p w:rsidR="006960CB" w:rsidRPr="00A801D8" w:rsidRDefault="006960CB" w:rsidP="004C582D">
            <w:pPr>
              <w:spacing w:before="60" w:after="60"/>
              <w:rPr>
                <w:color w:val="000000" w:themeColor="text1"/>
                <w:sz w:val="20"/>
                <w:szCs w:val="20"/>
              </w:rPr>
            </w:pPr>
          </w:p>
          <w:p w:rsidR="006960CB" w:rsidRPr="00A801D8" w:rsidRDefault="006960CB" w:rsidP="004C582D">
            <w:pPr>
              <w:spacing w:before="60" w:after="60"/>
              <w:jc w:val="center"/>
              <w:rPr>
                <w:rFonts w:eastAsia="TimesNewRoman"/>
                <w:color w:val="000000" w:themeColor="text1"/>
                <w:sz w:val="20"/>
                <w:szCs w:val="20"/>
              </w:rPr>
            </w:pPr>
          </w:p>
          <w:p w:rsidR="006960CB" w:rsidRPr="00A801D8" w:rsidRDefault="006960CB" w:rsidP="004C582D">
            <w:pPr>
              <w:spacing w:before="60" w:after="60"/>
              <w:jc w:val="center"/>
              <w:rPr>
                <w:color w:val="000000" w:themeColor="text1"/>
                <w:sz w:val="20"/>
                <w:szCs w:val="20"/>
              </w:rPr>
            </w:pPr>
            <w:r w:rsidRPr="00A801D8">
              <w:rPr>
                <w:rFonts w:eastAsia="TimesNewRoman"/>
                <w:color w:val="000000" w:themeColor="text1"/>
                <w:sz w:val="20"/>
                <w:szCs w:val="20"/>
              </w:rPr>
              <w:t>MI_K02</w:t>
            </w:r>
          </w:p>
        </w:tc>
        <w:tc>
          <w:tcPr>
            <w:tcW w:w="993" w:type="dxa"/>
            <w:gridSpan w:val="2"/>
            <w:tcBorders>
              <w:left w:val="single" w:sz="4" w:space="0" w:color="auto"/>
              <w:right w:val="single" w:sz="4" w:space="0" w:color="auto"/>
            </w:tcBorders>
          </w:tcPr>
          <w:p w:rsidR="006960CB" w:rsidRPr="00A801D8" w:rsidRDefault="006960CB" w:rsidP="004C582D">
            <w:pPr>
              <w:spacing w:before="60" w:after="60"/>
              <w:rPr>
                <w:color w:val="000000" w:themeColor="text1"/>
                <w:sz w:val="20"/>
                <w:szCs w:val="20"/>
              </w:rPr>
            </w:pPr>
          </w:p>
          <w:p w:rsidR="006960CB" w:rsidRPr="00A801D8" w:rsidRDefault="006960CB" w:rsidP="004C582D">
            <w:pPr>
              <w:spacing w:before="60" w:after="60"/>
              <w:rPr>
                <w:rFonts w:cs="Calibri"/>
                <w:color w:val="000000" w:themeColor="text1"/>
                <w:sz w:val="20"/>
                <w:szCs w:val="20"/>
              </w:rPr>
            </w:pPr>
          </w:p>
          <w:p w:rsidR="006960CB" w:rsidRPr="00A801D8" w:rsidRDefault="006960CB" w:rsidP="004C582D">
            <w:pPr>
              <w:spacing w:before="60" w:after="60"/>
              <w:jc w:val="center"/>
              <w:rPr>
                <w:color w:val="000000" w:themeColor="text1"/>
                <w:sz w:val="20"/>
                <w:szCs w:val="20"/>
              </w:rPr>
            </w:pPr>
            <w:r w:rsidRPr="00A801D8">
              <w:rPr>
                <w:rFonts w:cs="Calibri"/>
                <w:color w:val="000000" w:themeColor="text1"/>
                <w:sz w:val="20"/>
                <w:szCs w:val="20"/>
              </w:rPr>
              <w:t>Wykład</w:t>
            </w:r>
          </w:p>
        </w:tc>
        <w:tc>
          <w:tcPr>
            <w:tcW w:w="1299" w:type="dxa"/>
            <w:gridSpan w:val="2"/>
            <w:tcBorders>
              <w:left w:val="single" w:sz="4" w:space="0" w:color="auto"/>
            </w:tcBorders>
          </w:tcPr>
          <w:p w:rsidR="006960CB" w:rsidRPr="00A801D8" w:rsidRDefault="006960CB" w:rsidP="004C582D">
            <w:pPr>
              <w:spacing w:before="60" w:after="60"/>
              <w:rPr>
                <w:color w:val="000000" w:themeColor="text1"/>
                <w:sz w:val="20"/>
                <w:szCs w:val="20"/>
              </w:rPr>
            </w:pPr>
          </w:p>
          <w:p w:rsidR="006960CB" w:rsidRPr="00A801D8" w:rsidRDefault="006960CB" w:rsidP="004C582D">
            <w:pPr>
              <w:spacing w:line="276" w:lineRule="auto"/>
              <w:jc w:val="center"/>
              <w:rPr>
                <w:color w:val="000000" w:themeColor="text1"/>
                <w:sz w:val="20"/>
                <w:szCs w:val="20"/>
              </w:rPr>
            </w:pPr>
            <w:r w:rsidRPr="00A801D8">
              <w:rPr>
                <w:color w:val="000000" w:themeColor="text1"/>
                <w:sz w:val="20"/>
                <w:szCs w:val="20"/>
              </w:rPr>
              <w:t>Samoocena studenta</w:t>
            </w:r>
          </w:p>
          <w:p w:rsidR="006960CB" w:rsidRPr="00A801D8" w:rsidRDefault="006960CB" w:rsidP="004C582D">
            <w:pPr>
              <w:spacing w:line="276" w:lineRule="auto"/>
              <w:jc w:val="center"/>
              <w:rPr>
                <w:color w:val="000000" w:themeColor="text1"/>
                <w:sz w:val="20"/>
                <w:szCs w:val="20"/>
              </w:rPr>
            </w:pPr>
          </w:p>
          <w:p w:rsidR="006960CB" w:rsidRPr="00A801D8" w:rsidRDefault="006960CB" w:rsidP="004C582D">
            <w:pPr>
              <w:spacing w:before="60" w:after="60"/>
              <w:jc w:val="center"/>
              <w:rPr>
                <w:color w:val="000000" w:themeColor="text1"/>
                <w:sz w:val="20"/>
                <w:szCs w:val="20"/>
              </w:rPr>
            </w:pPr>
          </w:p>
        </w:tc>
      </w:tr>
      <w:tr w:rsidR="006960CB" w:rsidRPr="00A801D8" w:rsidTr="004C582D">
        <w:tc>
          <w:tcPr>
            <w:tcW w:w="9096" w:type="dxa"/>
            <w:gridSpan w:val="8"/>
            <w:shd w:val="clear" w:color="auto" w:fill="D9D9D9"/>
          </w:tcPr>
          <w:p w:rsidR="006960CB" w:rsidRPr="00A801D8" w:rsidRDefault="006960CB" w:rsidP="004C582D">
            <w:pPr>
              <w:spacing w:before="60" w:after="60"/>
              <w:jc w:val="center"/>
              <w:rPr>
                <w:b/>
                <w:color w:val="000000" w:themeColor="text1"/>
                <w:sz w:val="20"/>
                <w:szCs w:val="20"/>
              </w:rPr>
            </w:pPr>
            <w:r w:rsidRPr="00A801D8">
              <w:rPr>
                <w:b/>
                <w:color w:val="000000" w:themeColor="text1"/>
                <w:sz w:val="20"/>
                <w:szCs w:val="20"/>
              </w:rPr>
              <w:t>Nakład pracy studenta (bilans punktów ECTS)</w:t>
            </w:r>
          </w:p>
        </w:tc>
      </w:tr>
      <w:tr w:rsidR="006960CB" w:rsidRPr="00A801D8" w:rsidTr="004C582D">
        <w:trPr>
          <w:trHeight w:val="1495"/>
        </w:trPr>
        <w:tc>
          <w:tcPr>
            <w:tcW w:w="2977" w:type="dxa"/>
            <w:gridSpan w:val="2"/>
            <w:tcBorders>
              <w:right w:val="nil"/>
            </w:tcBorders>
            <w:shd w:val="clear" w:color="auto" w:fill="D9D9D9"/>
          </w:tcPr>
          <w:p w:rsidR="006960CB" w:rsidRPr="00A801D8" w:rsidRDefault="006960CB" w:rsidP="004C582D">
            <w:pPr>
              <w:spacing w:before="60" w:after="60"/>
              <w:rPr>
                <w:b/>
                <w:bCs/>
                <w:color w:val="000000" w:themeColor="text1"/>
                <w:sz w:val="20"/>
                <w:szCs w:val="20"/>
              </w:rPr>
            </w:pPr>
            <w:r w:rsidRPr="00A801D8">
              <w:rPr>
                <w:b/>
                <w:color w:val="000000" w:themeColor="text1"/>
                <w:sz w:val="20"/>
                <w:szCs w:val="20"/>
              </w:rPr>
              <w:t>Całkowita liczba punktów ECTS: (A + B)</w:t>
            </w:r>
            <w:r w:rsidRPr="00A801D8">
              <w:rPr>
                <w:b/>
                <w:i/>
                <w:color w:val="000000" w:themeColor="text1"/>
                <w:sz w:val="20"/>
                <w:szCs w:val="20"/>
              </w:rPr>
              <w:t xml:space="preserve">   </w:t>
            </w:r>
          </w:p>
        </w:tc>
        <w:tc>
          <w:tcPr>
            <w:tcW w:w="4111" w:type="dxa"/>
            <w:gridSpan w:val="3"/>
            <w:tcBorders>
              <w:left w:val="nil"/>
            </w:tcBorders>
          </w:tcPr>
          <w:p w:rsidR="006960CB" w:rsidRPr="00A801D8" w:rsidRDefault="006960CB" w:rsidP="004C582D">
            <w:pPr>
              <w:rPr>
                <w:b/>
                <w:color w:val="000000" w:themeColor="text1"/>
                <w:sz w:val="20"/>
                <w:szCs w:val="20"/>
              </w:rPr>
            </w:pPr>
            <w:r w:rsidRPr="00A801D8">
              <w:rPr>
                <w:b/>
                <w:color w:val="000000" w:themeColor="text1"/>
                <w:sz w:val="20"/>
                <w:szCs w:val="20"/>
              </w:rPr>
              <w:t>1 pkt. ECTS</w:t>
            </w:r>
          </w:p>
        </w:tc>
        <w:tc>
          <w:tcPr>
            <w:tcW w:w="1016" w:type="dxa"/>
            <w:gridSpan w:val="2"/>
            <w:tcBorders>
              <w:left w:val="nil"/>
            </w:tcBorders>
            <w:textDirection w:val="btLr"/>
          </w:tcPr>
          <w:p w:rsidR="006960CB" w:rsidRPr="00A801D8" w:rsidRDefault="006960CB" w:rsidP="004C582D">
            <w:pPr>
              <w:spacing w:before="60" w:after="60"/>
              <w:ind w:left="113" w:right="113"/>
              <w:rPr>
                <w:color w:val="000000" w:themeColor="text1"/>
                <w:sz w:val="20"/>
                <w:szCs w:val="20"/>
              </w:rPr>
            </w:pPr>
            <w:r w:rsidRPr="00A801D8">
              <w:rPr>
                <w:color w:val="000000" w:themeColor="text1"/>
                <w:sz w:val="20"/>
                <w:szCs w:val="20"/>
              </w:rPr>
              <w:t>Stacjonarne</w:t>
            </w:r>
          </w:p>
        </w:tc>
        <w:tc>
          <w:tcPr>
            <w:tcW w:w="992" w:type="dxa"/>
            <w:tcBorders>
              <w:left w:val="nil"/>
            </w:tcBorders>
            <w:textDirection w:val="btLr"/>
          </w:tcPr>
          <w:p w:rsidR="006960CB" w:rsidRPr="00A801D8" w:rsidRDefault="006960CB" w:rsidP="004C582D">
            <w:pPr>
              <w:spacing w:before="60" w:after="60"/>
              <w:ind w:left="113" w:right="113"/>
              <w:rPr>
                <w:color w:val="000000" w:themeColor="text1"/>
                <w:sz w:val="20"/>
                <w:szCs w:val="20"/>
              </w:rPr>
            </w:pPr>
            <w:r w:rsidRPr="00A801D8">
              <w:rPr>
                <w:color w:val="000000" w:themeColor="text1"/>
                <w:sz w:val="20"/>
                <w:szCs w:val="20"/>
              </w:rPr>
              <w:t>Niestacjonarne</w:t>
            </w:r>
          </w:p>
        </w:tc>
      </w:tr>
      <w:tr w:rsidR="006960CB" w:rsidRPr="00A801D8" w:rsidTr="004C582D">
        <w:tc>
          <w:tcPr>
            <w:tcW w:w="2977" w:type="dxa"/>
            <w:gridSpan w:val="2"/>
            <w:tcBorders>
              <w:right w:val="nil"/>
            </w:tcBorders>
            <w:shd w:val="clear" w:color="auto" w:fill="D9D9D9"/>
          </w:tcPr>
          <w:p w:rsidR="006960CB" w:rsidRPr="00A801D8" w:rsidRDefault="006960CB" w:rsidP="004C582D">
            <w:pPr>
              <w:autoSpaceDE w:val="0"/>
              <w:autoSpaceDN w:val="0"/>
              <w:adjustRightInd w:val="0"/>
              <w:rPr>
                <w:b/>
                <w:color w:val="000000" w:themeColor="text1"/>
                <w:sz w:val="20"/>
                <w:szCs w:val="20"/>
              </w:rPr>
            </w:pPr>
            <w:r w:rsidRPr="00A801D8">
              <w:rPr>
                <w:b/>
                <w:color w:val="000000" w:themeColor="text1"/>
                <w:sz w:val="20"/>
                <w:szCs w:val="20"/>
              </w:rPr>
              <w:t xml:space="preserve">A. Liczba godzin </w:t>
            </w:r>
            <w:r w:rsidRPr="00A801D8">
              <w:rPr>
                <w:b/>
                <w:color w:val="000000" w:themeColor="text1"/>
                <w:sz w:val="20"/>
                <w:szCs w:val="20"/>
                <w:lang w:eastAsia="pl-PL"/>
              </w:rPr>
              <w:t>kontaktowych</w:t>
            </w:r>
            <w:r w:rsidRPr="00A801D8">
              <w:rPr>
                <w:b/>
                <w:color w:val="000000" w:themeColor="text1"/>
                <w:sz w:val="20"/>
                <w:szCs w:val="20"/>
              </w:rPr>
              <w:t xml:space="preserve"> z podziałem na formy zajęć oraz liczba punktów ECTS uzyskanych w ramach tych zajęć:</w:t>
            </w:r>
          </w:p>
        </w:tc>
        <w:tc>
          <w:tcPr>
            <w:tcW w:w="4111" w:type="dxa"/>
            <w:gridSpan w:val="3"/>
            <w:tcBorders>
              <w:left w:val="nil"/>
            </w:tcBorders>
          </w:tcPr>
          <w:p w:rsidR="006960CB" w:rsidRPr="00A801D8" w:rsidRDefault="006960CB" w:rsidP="004C582D">
            <w:pPr>
              <w:rPr>
                <w:color w:val="000000" w:themeColor="text1"/>
                <w:sz w:val="20"/>
                <w:szCs w:val="20"/>
              </w:rPr>
            </w:pPr>
            <w:r w:rsidRPr="00A801D8">
              <w:rPr>
                <w:color w:val="000000" w:themeColor="text1"/>
                <w:sz w:val="20"/>
                <w:szCs w:val="20"/>
              </w:rPr>
              <w:t>Wykład</w:t>
            </w:r>
          </w:p>
          <w:p w:rsidR="006960CB" w:rsidRPr="00A801D8" w:rsidRDefault="006960CB" w:rsidP="004C582D">
            <w:pPr>
              <w:rPr>
                <w:b/>
                <w:color w:val="000000" w:themeColor="text1"/>
                <w:sz w:val="20"/>
                <w:szCs w:val="20"/>
              </w:rPr>
            </w:pPr>
          </w:p>
          <w:p w:rsidR="006960CB" w:rsidRPr="00A801D8" w:rsidRDefault="006960CB" w:rsidP="004C582D">
            <w:pPr>
              <w:rPr>
                <w:b/>
                <w:color w:val="000000" w:themeColor="text1"/>
                <w:sz w:val="20"/>
                <w:szCs w:val="20"/>
              </w:rPr>
            </w:pPr>
            <w:r w:rsidRPr="00A801D8">
              <w:rPr>
                <w:b/>
                <w:color w:val="000000" w:themeColor="text1"/>
                <w:sz w:val="20"/>
                <w:szCs w:val="20"/>
              </w:rPr>
              <w:t>w sumie:</w:t>
            </w:r>
          </w:p>
          <w:p w:rsidR="006960CB" w:rsidRPr="00A801D8" w:rsidRDefault="006960CB" w:rsidP="004C582D">
            <w:pPr>
              <w:rPr>
                <w:b/>
                <w:color w:val="000000" w:themeColor="text1"/>
                <w:sz w:val="20"/>
                <w:szCs w:val="20"/>
              </w:rPr>
            </w:pPr>
            <w:r w:rsidRPr="00A801D8">
              <w:rPr>
                <w:color w:val="000000" w:themeColor="text1"/>
                <w:sz w:val="20"/>
                <w:szCs w:val="20"/>
              </w:rPr>
              <w:t>ECTS</w:t>
            </w:r>
          </w:p>
        </w:tc>
        <w:tc>
          <w:tcPr>
            <w:tcW w:w="1016" w:type="dxa"/>
            <w:gridSpan w:val="2"/>
            <w:tcBorders>
              <w:left w:val="nil"/>
            </w:tcBorders>
          </w:tcPr>
          <w:p w:rsidR="006960CB" w:rsidRPr="00A801D8" w:rsidRDefault="006960CB" w:rsidP="004C582D">
            <w:pPr>
              <w:jc w:val="center"/>
              <w:rPr>
                <w:color w:val="000000" w:themeColor="text1"/>
                <w:sz w:val="20"/>
                <w:szCs w:val="20"/>
              </w:rPr>
            </w:pPr>
            <w:r w:rsidRPr="00A801D8">
              <w:rPr>
                <w:color w:val="000000" w:themeColor="text1"/>
                <w:sz w:val="20"/>
                <w:szCs w:val="20"/>
              </w:rPr>
              <w:t>15</w:t>
            </w:r>
          </w:p>
          <w:p w:rsidR="006960CB" w:rsidRPr="00A801D8" w:rsidRDefault="006960CB" w:rsidP="004C582D">
            <w:pPr>
              <w:jc w:val="center"/>
              <w:rPr>
                <w:color w:val="000000" w:themeColor="text1"/>
                <w:sz w:val="20"/>
                <w:szCs w:val="20"/>
              </w:rPr>
            </w:pPr>
          </w:p>
          <w:p w:rsidR="006960CB" w:rsidRPr="00A801D8" w:rsidRDefault="006960CB" w:rsidP="004C582D">
            <w:pPr>
              <w:jc w:val="center"/>
              <w:rPr>
                <w:b/>
                <w:color w:val="000000" w:themeColor="text1"/>
                <w:sz w:val="20"/>
                <w:szCs w:val="20"/>
              </w:rPr>
            </w:pPr>
            <w:r w:rsidRPr="00A801D8">
              <w:rPr>
                <w:b/>
                <w:color w:val="000000" w:themeColor="text1"/>
                <w:sz w:val="20"/>
                <w:szCs w:val="20"/>
              </w:rPr>
              <w:t>15</w:t>
            </w:r>
          </w:p>
          <w:p w:rsidR="006960CB" w:rsidRPr="00A801D8" w:rsidRDefault="006960CB" w:rsidP="004C582D">
            <w:pPr>
              <w:jc w:val="center"/>
              <w:rPr>
                <w:b/>
                <w:color w:val="000000" w:themeColor="text1"/>
                <w:sz w:val="20"/>
                <w:szCs w:val="20"/>
              </w:rPr>
            </w:pPr>
            <w:r w:rsidRPr="00A801D8">
              <w:rPr>
                <w:b/>
                <w:color w:val="000000" w:themeColor="text1"/>
                <w:sz w:val="20"/>
                <w:szCs w:val="20"/>
              </w:rPr>
              <w:t>0,7 pkt.</w:t>
            </w:r>
          </w:p>
          <w:p w:rsidR="006960CB" w:rsidRPr="00A801D8" w:rsidRDefault="006960CB" w:rsidP="004C582D">
            <w:pPr>
              <w:jc w:val="center"/>
              <w:rPr>
                <w:color w:val="000000" w:themeColor="text1"/>
                <w:sz w:val="20"/>
                <w:szCs w:val="20"/>
              </w:rPr>
            </w:pPr>
          </w:p>
        </w:tc>
        <w:tc>
          <w:tcPr>
            <w:tcW w:w="992" w:type="dxa"/>
            <w:tcBorders>
              <w:left w:val="nil"/>
            </w:tcBorders>
          </w:tcPr>
          <w:p w:rsidR="006960CB" w:rsidRPr="00A801D8" w:rsidRDefault="006960CB" w:rsidP="004C582D">
            <w:pPr>
              <w:jc w:val="center"/>
              <w:rPr>
                <w:color w:val="000000" w:themeColor="text1"/>
                <w:sz w:val="20"/>
                <w:szCs w:val="20"/>
              </w:rPr>
            </w:pPr>
            <w:r w:rsidRPr="00A801D8">
              <w:rPr>
                <w:color w:val="000000" w:themeColor="text1"/>
                <w:sz w:val="20"/>
                <w:szCs w:val="20"/>
              </w:rPr>
              <w:t>10</w:t>
            </w:r>
          </w:p>
          <w:p w:rsidR="006960CB" w:rsidRPr="00A801D8" w:rsidRDefault="006960CB" w:rsidP="004C582D">
            <w:pPr>
              <w:jc w:val="center"/>
              <w:rPr>
                <w:color w:val="000000" w:themeColor="text1"/>
                <w:sz w:val="20"/>
                <w:szCs w:val="20"/>
              </w:rPr>
            </w:pPr>
          </w:p>
          <w:p w:rsidR="006960CB" w:rsidRPr="00A801D8" w:rsidRDefault="006960CB" w:rsidP="004C582D">
            <w:pPr>
              <w:jc w:val="center"/>
              <w:rPr>
                <w:b/>
                <w:color w:val="000000" w:themeColor="text1"/>
                <w:sz w:val="20"/>
                <w:szCs w:val="20"/>
              </w:rPr>
            </w:pPr>
            <w:r w:rsidRPr="00A801D8">
              <w:rPr>
                <w:b/>
                <w:color w:val="000000" w:themeColor="text1"/>
                <w:sz w:val="20"/>
                <w:szCs w:val="20"/>
              </w:rPr>
              <w:t>10</w:t>
            </w:r>
          </w:p>
          <w:p w:rsidR="006960CB" w:rsidRPr="00A801D8" w:rsidRDefault="006960CB" w:rsidP="004C582D">
            <w:pPr>
              <w:snapToGrid w:val="0"/>
              <w:jc w:val="center"/>
              <w:rPr>
                <w:color w:val="000000" w:themeColor="text1"/>
                <w:sz w:val="20"/>
                <w:szCs w:val="20"/>
              </w:rPr>
            </w:pPr>
            <w:r w:rsidRPr="00A801D8">
              <w:rPr>
                <w:b/>
                <w:color w:val="000000" w:themeColor="text1"/>
                <w:sz w:val="20"/>
                <w:szCs w:val="20"/>
              </w:rPr>
              <w:t>0,5 pkt.</w:t>
            </w:r>
          </w:p>
        </w:tc>
      </w:tr>
      <w:tr w:rsidR="006960CB" w:rsidRPr="00A801D8" w:rsidTr="004C582D">
        <w:trPr>
          <w:trHeight w:val="1498"/>
        </w:trPr>
        <w:tc>
          <w:tcPr>
            <w:tcW w:w="2977" w:type="dxa"/>
            <w:gridSpan w:val="2"/>
            <w:tcBorders>
              <w:right w:val="nil"/>
            </w:tcBorders>
            <w:shd w:val="clear" w:color="auto" w:fill="D9D9D9"/>
          </w:tcPr>
          <w:p w:rsidR="006960CB" w:rsidRPr="00A801D8" w:rsidRDefault="006960CB" w:rsidP="004C582D">
            <w:pPr>
              <w:spacing w:before="60" w:after="60"/>
              <w:rPr>
                <w:b/>
                <w:bCs/>
                <w:color w:val="000000" w:themeColor="text1"/>
                <w:sz w:val="20"/>
                <w:szCs w:val="20"/>
              </w:rPr>
            </w:pPr>
            <w:r w:rsidRPr="00A801D8">
              <w:rPr>
                <w:b/>
                <w:color w:val="000000" w:themeColor="text1"/>
                <w:sz w:val="20"/>
                <w:szCs w:val="20"/>
              </w:rPr>
              <w:t>B. Formy aktywności studenta w ramach samokształcenia wraz z planowaną liczbą godzin na każdą formę i liczbą punktów ECTS:</w:t>
            </w:r>
          </w:p>
        </w:tc>
        <w:tc>
          <w:tcPr>
            <w:tcW w:w="4111" w:type="dxa"/>
            <w:gridSpan w:val="3"/>
            <w:tcBorders>
              <w:left w:val="nil"/>
            </w:tcBorders>
          </w:tcPr>
          <w:p w:rsidR="006960CB" w:rsidRPr="00A801D8" w:rsidRDefault="006960CB" w:rsidP="004C582D">
            <w:pPr>
              <w:rPr>
                <w:color w:val="000000" w:themeColor="text1"/>
                <w:sz w:val="20"/>
                <w:szCs w:val="20"/>
              </w:rPr>
            </w:pPr>
            <w:r w:rsidRPr="00A801D8">
              <w:rPr>
                <w:color w:val="000000" w:themeColor="text1"/>
                <w:sz w:val="20"/>
                <w:szCs w:val="20"/>
              </w:rPr>
              <w:t>Przygotowanie do kolokwium zaliczeniowego</w:t>
            </w:r>
          </w:p>
          <w:p w:rsidR="006960CB" w:rsidRPr="00A801D8" w:rsidRDefault="006960CB" w:rsidP="004C582D">
            <w:pPr>
              <w:spacing w:after="90"/>
              <w:jc w:val="both"/>
              <w:rPr>
                <w:color w:val="000000" w:themeColor="text1"/>
                <w:sz w:val="20"/>
                <w:szCs w:val="20"/>
              </w:rPr>
            </w:pPr>
            <w:r w:rsidRPr="00A801D8">
              <w:rPr>
                <w:b/>
                <w:color w:val="000000" w:themeColor="text1"/>
                <w:sz w:val="20"/>
                <w:szCs w:val="20"/>
              </w:rPr>
              <w:t xml:space="preserve">w sumie:  </w:t>
            </w:r>
          </w:p>
          <w:p w:rsidR="006960CB" w:rsidRPr="00A801D8" w:rsidRDefault="006960CB" w:rsidP="004C582D">
            <w:pPr>
              <w:rPr>
                <w:b/>
                <w:color w:val="000000" w:themeColor="text1"/>
                <w:sz w:val="20"/>
                <w:szCs w:val="20"/>
              </w:rPr>
            </w:pPr>
            <w:r w:rsidRPr="00A801D8">
              <w:rPr>
                <w:color w:val="000000" w:themeColor="text1"/>
                <w:sz w:val="20"/>
                <w:szCs w:val="20"/>
              </w:rPr>
              <w:t>ECTS</w:t>
            </w:r>
          </w:p>
        </w:tc>
        <w:tc>
          <w:tcPr>
            <w:tcW w:w="1016" w:type="dxa"/>
            <w:gridSpan w:val="2"/>
            <w:tcBorders>
              <w:left w:val="nil"/>
            </w:tcBorders>
          </w:tcPr>
          <w:p w:rsidR="006960CB" w:rsidRPr="00A801D8" w:rsidRDefault="006960CB" w:rsidP="004C582D">
            <w:pPr>
              <w:jc w:val="center"/>
              <w:rPr>
                <w:color w:val="000000" w:themeColor="text1"/>
                <w:sz w:val="20"/>
                <w:szCs w:val="20"/>
              </w:rPr>
            </w:pPr>
          </w:p>
          <w:p w:rsidR="006960CB" w:rsidRPr="00A801D8" w:rsidRDefault="006960CB" w:rsidP="004C582D">
            <w:pPr>
              <w:jc w:val="center"/>
              <w:rPr>
                <w:color w:val="000000" w:themeColor="text1"/>
                <w:sz w:val="20"/>
                <w:szCs w:val="20"/>
              </w:rPr>
            </w:pPr>
            <w:r w:rsidRPr="00A801D8">
              <w:rPr>
                <w:color w:val="000000" w:themeColor="text1"/>
                <w:sz w:val="20"/>
                <w:szCs w:val="20"/>
              </w:rPr>
              <w:t>10</w:t>
            </w:r>
          </w:p>
          <w:p w:rsidR="006960CB" w:rsidRPr="00A801D8" w:rsidRDefault="006960CB" w:rsidP="004C582D">
            <w:pPr>
              <w:jc w:val="center"/>
              <w:rPr>
                <w:b/>
                <w:color w:val="000000" w:themeColor="text1"/>
                <w:sz w:val="20"/>
                <w:szCs w:val="20"/>
              </w:rPr>
            </w:pPr>
            <w:r w:rsidRPr="00A801D8">
              <w:rPr>
                <w:b/>
                <w:color w:val="000000" w:themeColor="text1"/>
                <w:sz w:val="20"/>
                <w:szCs w:val="20"/>
              </w:rPr>
              <w:t>10</w:t>
            </w:r>
          </w:p>
          <w:p w:rsidR="006960CB" w:rsidRPr="00A801D8" w:rsidRDefault="006960CB" w:rsidP="004C582D">
            <w:pPr>
              <w:jc w:val="center"/>
              <w:rPr>
                <w:b/>
                <w:color w:val="000000" w:themeColor="text1"/>
                <w:sz w:val="20"/>
                <w:szCs w:val="20"/>
              </w:rPr>
            </w:pPr>
            <w:r w:rsidRPr="00A801D8">
              <w:rPr>
                <w:b/>
                <w:color w:val="000000" w:themeColor="text1"/>
                <w:sz w:val="20"/>
                <w:szCs w:val="20"/>
              </w:rPr>
              <w:t>0,3</w:t>
            </w:r>
          </w:p>
        </w:tc>
        <w:tc>
          <w:tcPr>
            <w:tcW w:w="992" w:type="dxa"/>
            <w:tcBorders>
              <w:left w:val="nil"/>
            </w:tcBorders>
          </w:tcPr>
          <w:p w:rsidR="006960CB" w:rsidRPr="00A801D8" w:rsidRDefault="006960CB" w:rsidP="004C582D">
            <w:pPr>
              <w:jc w:val="center"/>
              <w:rPr>
                <w:color w:val="000000" w:themeColor="text1"/>
                <w:sz w:val="20"/>
                <w:szCs w:val="20"/>
              </w:rPr>
            </w:pPr>
          </w:p>
          <w:p w:rsidR="006960CB" w:rsidRPr="00A801D8" w:rsidRDefault="006960CB" w:rsidP="004C582D">
            <w:pPr>
              <w:jc w:val="center"/>
              <w:rPr>
                <w:color w:val="000000" w:themeColor="text1"/>
                <w:sz w:val="20"/>
                <w:szCs w:val="20"/>
              </w:rPr>
            </w:pPr>
            <w:r w:rsidRPr="00A801D8">
              <w:rPr>
                <w:color w:val="000000" w:themeColor="text1"/>
                <w:sz w:val="20"/>
                <w:szCs w:val="20"/>
              </w:rPr>
              <w:t>15</w:t>
            </w:r>
          </w:p>
          <w:p w:rsidR="006960CB" w:rsidRPr="00A801D8" w:rsidRDefault="006960CB" w:rsidP="004C582D">
            <w:pPr>
              <w:jc w:val="center"/>
              <w:rPr>
                <w:b/>
                <w:color w:val="000000" w:themeColor="text1"/>
                <w:sz w:val="20"/>
                <w:szCs w:val="20"/>
              </w:rPr>
            </w:pPr>
            <w:r w:rsidRPr="00A801D8">
              <w:rPr>
                <w:b/>
                <w:color w:val="000000" w:themeColor="text1"/>
                <w:sz w:val="20"/>
                <w:szCs w:val="20"/>
              </w:rPr>
              <w:t>15</w:t>
            </w:r>
          </w:p>
          <w:p w:rsidR="006960CB" w:rsidRPr="00A801D8" w:rsidRDefault="006960CB" w:rsidP="004C582D">
            <w:pPr>
              <w:jc w:val="center"/>
              <w:rPr>
                <w:color w:val="000000" w:themeColor="text1"/>
                <w:sz w:val="20"/>
                <w:szCs w:val="20"/>
              </w:rPr>
            </w:pPr>
            <w:r w:rsidRPr="00A801D8">
              <w:rPr>
                <w:b/>
                <w:color w:val="000000" w:themeColor="text1"/>
                <w:sz w:val="20"/>
                <w:szCs w:val="20"/>
              </w:rPr>
              <w:t>0,5</w:t>
            </w:r>
          </w:p>
        </w:tc>
      </w:tr>
      <w:tr w:rsidR="006960CB" w:rsidRPr="00A801D8" w:rsidTr="004C582D">
        <w:tc>
          <w:tcPr>
            <w:tcW w:w="2977" w:type="dxa"/>
            <w:gridSpan w:val="2"/>
            <w:tcBorders>
              <w:right w:val="nil"/>
            </w:tcBorders>
            <w:shd w:val="clear" w:color="auto" w:fill="D9D9D9"/>
          </w:tcPr>
          <w:p w:rsidR="006960CB" w:rsidRPr="00A801D8" w:rsidRDefault="006960CB" w:rsidP="004C582D">
            <w:pPr>
              <w:spacing w:before="60" w:after="60"/>
              <w:rPr>
                <w:b/>
                <w:bCs/>
                <w:color w:val="000000" w:themeColor="text1"/>
                <w:sz w:val="20"/>
                <w:szCs w:val="20"/>
              </w:rPr>
            </w:pPr>
            <w:r w:rsidRPr="00A801D8">
              <w:rPr>
                <w:b/>
                <w:color w:val="000000" w:themeColor="text1"/>
                <w:sz w:val="20"/>
                <w:szCs w:val="20"/>
              </w:rPr>
              <w:lastRenderedPageBreak/>
              <w:t xml:space="preserve">C. Liczba godzin </w:t>
            </w:r>
            <w:r w:rsidRPr="00A801D8">
              <w:rPr>
                <w:b/>
                <w:color w:val="000000" w:themeColor="text1"/>
                <w:sz w:val="20"/>
                <w:szCs w:val="20"/>
                <w:lang w:eastAsia="pl-PL"/>
              </w:rPr>
              <w:t xml:space="preserve">zajęć kształtujących umiejętności praktyczne </w:t>
            </w:r>
            <w:r w:rsidRPr="00A801D8">
              <w:rPr>
                <w:b/>
                <w:color w:val="000000" w:themeColor="text1"/>
                <w:sz w:val="20"/>
                <w:szCs w:val="20"/>
              </w:rPr>
              <w:t>w ramach przedmiotu oraz związana z tym liczba punktów ECTS:</w:t>
            </w:r>
          </w:p>
        </w:tc>
        <w:tc>
          <w:tcPr>
            <w:tcW w:w="4111" w:type="dxa"/>
            <w:gridSpan w:val="3"/>
            <w:tcBorders>
              <w:left w:val="nil"/>
            </w:tcBorders>
          </w:tcPr>
          <w:p w:rsidR="006960CB" w:rsidRPr="00A801D8" w:rsidRDefault="006960CB" w:rsidP="004C582D">
            <w:pPr>
              <w:rPr>
                <w:b/>
                <w:color w:val="000000" w:themeColor="text1"/>
                <w:sz w:val="20"/>
                <w:szCs w:val="20"/>
              </w:rPr>
            </w:pPr>
          </w:p>
        </w:tc>
        <w:tc>
          <w:tcPr>
            <w:tcW w:w="1016" w:type="dxa"/>
            <w:gridSpan w:val="2"/>
            <w:tcBorders>
              <w:left w:val="nil"/>
            </w:tcBorders>
          </w:tcPr>
          <w:p w:rsidR="006960CB" w:rsidRPr="00A801D8" w:rsidRDefault="006960CB" w:rsidP="004C582D">
            <w:pPr>
              <w:jc w:val="center"/>
              <w:rPr>
                <w:color w:val="000000" w:themeColor="text1"/>
                <w:sz w:val="20"/>
                <w:szCs w:val="20"/>
              </w:rPr>
            </w:pPr>
          </w:p>
        </w:tc>
        <w:tc>
          <w:tcPr>
            <w:tcW w:w="992" w:type="dxa"/>
            <w:tcBorders>
              <w:left w:val="nil"/>
            </w:tcBorders>
          </w:tcPr>
          <w:p w:rsidR="006960CB" w:rsidRPr="00A801D8" w:rsidRDefault="006960CB" w:rsidP="004C582D">
            <w:pPr>
              <w:jc w:val="center"/>
              <w:rPr>
                <w:color w:val="000000" w:themeColor="text1"/>
                <w:sz w:val="20"/>
                <w:szCs w:val="20"/>
              </w:rPr>
            </w:pPr>
          </w:p>
        </w:tc>
      </w:tr>
    </w:tbl>
    <w:p w:rsidR="006960CB" w:rsidRPr="00A801D8" w:rsidRDefault="006960CB" w:rsidP="006960CB">
      <w:pPr>
        <w:keepNext/>
        <w:keepLines/>
        <w:spacing w:line="276" w:lineRule="auto"/>
        <w:rPr>
          <w:b/>
          <w:color w:val="000000" w:themeColor="text1"/>
          <w:sz w:val="20"/>
          <w:szCs w:val="20"/>
        </w:rPr>
      </w:pPr>
      <w:r w:rsidRPr="00A801D8">
        <w:rPr>
          <w:b/>
          <w:color w:val="000000" w:themeColor="text1"/>
          <w:sz w:val="20"/>
          <w:szCs w:val="20"/>
        </w:rPr>
        <w:t>Dodatkowe elementy (* - opcjonalnie)</w:t>
      </w:r>
    </w:p>
    <w:tbl>
      <w:tblPr>
        <w:tblW w:w="5022"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2982"/>
        <w:gridCol w:w="6347"/>
      </w:tblGrid>
      <w:tr w:rsidR="006960CB" w:rsidRPr="00A801D8" w:rsidTr="004C582D">
        <w:tc>
          <w:tcPr>
            <w:tcW w:w="1598" w:type="pct"/>
            <w:tcBorders>
              <w:top w:val="single" w:sz="4" w:space="0" w:color="auto"/>
              <w:left w:val="single" w:sz="4" w:space="0" w:color="auto"/>
              <w:bottom w:val="single" w:sz="4" w:space="0" w:color="auto"/>
              <w:right w:val="nil"/>
            </w:tcBorders>
            <w:shd w:val="clear" w:color="auto" w:fill="D9D9D9"/>
          </w:tcPr>
          <w:p w:rsidR="006960CB" w:rsidRPr="00A801D8" w:rsidRDefault="006960CB" w:rsidP="004C582D">
            <w:pPr>
              <w:spacing w:after="90"/>
              <w:rPr>
                <w:color w:val="000000" w:themeColor="text1"/>
                <w:sz w:val="20"/>
                <w:szCs w:val="20"/>
              </w:rPr>
            </w:pPr>
            <w:r w:rsidRPr="00A801D8">
              <w:rPr>
                <w:b/>
                <w:color w:val="000000" w:themeColor="text1"/>
                <w:sz w:val="20"/>
                <w:szCs w:val="20"/>
              </w:rPr>
              <w:t>Szczegółowe treści kształcenia w ramach poszczególnych form zajęć:</w:t>
            </w:r>
          </w:p>
        </w:tc>
        <w:tc>
          <w:tcPr>
            <w:tcW w:w="3402" w:type="pct"/>
            <w:tcBorders>
              <w:top w:val="single" w:sz="4" w:space="0" w:color="auto"/>
              <w:left w:val="nil"/>
              <w:bottom w:val="single" w:sz="4" w:space="0" w:color="auto"/>
              <w:right w:val="single" w:sz="4" w:space="0" w:color="auto"/>
            </w:tcBorders>
          </w:tcPr>
          <w:p w:rsidR="006960CB" w:rsidRPr="00A801D8" w:rsidRDefault="006960CB" w:rsidP="004C582D">
            <w:pPr>
              <w:jc w:val="center"/>
              <w:rPr>
                <w:b/>
                <w:color w:val="000000" w:themeColor="text1"/>
                <w:sz w:val="20"/>
                <w:szCs w:val="20"/>
              </w:rPr>
            </w:pPr>
            <w:r w:rsidRPr="00A801D8">
              <w:rPr>
                <w:b/>
                <w:color w:val="000000" w:themeColor="text1"/>
                <w:sz w:val="20"/>
                <w:szCs w:val="20"/>
              </w:rPr>
              <w:t xml:space="preserve">Problematyka  poszczególnych wykładów tematycznych </w:t>
            </w:r>
            <w:r w:rsidRPr="00A801D8">
              <w:rPr>
                <w:b/>
                <w:color w:val="000000" w:themeColor="text1"/>
                <w:sz w:val="20"/>
                <w:szCs w:val="20"/>
              </w:rPr>
              <w:br/>
              <w:t>(bloki tematyczne do wyboru)</w:t>
            </w:r>
          </w:p>
          <w:p w:rsidR="006960CB" w:rsidRPr="00A801D8" w:rsidRDefault="006960CB" w:rsidP="004C582D">
            <w:pPr>
              <w:jc w:val="center"/>
              <w:rPr>
                <w:b/>
                <w:color w:val="000000" w:themeColor="text1"/>
                <w:sz w:val="20"/>
                <w:szCs w:val="20"/>
              </w:rPr>
            </w:pPr>
          </w:p>
          <w:p w:rsidR="006960CB" w:rsidRPr="00A801D8" w:rsidRDefault="006960CB" w:rsidP="004C582D">
            <w:pPr>
              <w:rPr>
                <w:b/>
                <w:color w:val="000000" w:themeColor="text1"/>
                <w:sz w:val="20"/>
                <w:szCs w:val="20"/>
              </w:rPr>
            </w:pPr>
            <w:r w:rsidRPr="00A801D8">
              <w:rPr>
                <w:color w:val="000000" w:themeColor="text1"/>
                <w:sz w:val="20"/>
                <w:szCs w:val="20"/>
              </w:rPr>
              <w:t xml:space="preserve">Wykład tematyczny: </w:t>
            </w:r>
            <w:r w:rsidRPr="00A801D8">
              <w:rPr>
                <w:b/>
                <w:color w:val="000000" w:themeColor="text1"/>
                <w:sz w:val="20"/>
                <w:szCs w:val="20"/>
              </w:rPr>
              <w:t>Architektura Polski i regionu</w:t>
            </w:r>
          </w:p>
          <w:p w:rsidR="006960CB" w:rsidRPr="00A801D8" w:rsidRDefault="006960CB" w:rsidP="004C582D">
            <w:pPr>
              <w:jc w:val="both"/>
              <w:rPr>
                <w:color w:val="000000" w:themeColor="text1"/>
                <w:sz w:val="20"/>
                <w:szCs w:val="20"/>
              </w:rPr>
            </w:pPr>
            <w:r w:rsidRPr="00A801D8">
              <w:rPr>
                <w:color w:val="000000" w:themeColor="text1"/>
                <w:sz w:val="20"/>
                <w:szCs w:val="20"/>
              </w:rPr>
              <w:t>Prowadzący:</w:t>
            </w:r>
            <w:r w:rsidRPr="00A801D8">
              <w:rPr>
                <w:b/>
                <w:color w:val="000000" w:themeColor="text1"/>
                <w:sz w:val="20"/>
                <w:szCs w:val="20"/>
              </w:rPr>
              <w:t xml:space="preserve"> dr Piotr </w:t>
            </w:r>
            <w:proofErr w:type="spellStart"/>
            <w:r w:rsidRPr="00A801D8">
              <w:rPr>
                <w:b/>
                <w:color w:val="000000" w:themeColor="text1"/>
                <w:sz w:val="20"/>
                <w:szCs w:val="20"/>
              </w:rPr>
              <w:t>Łopatkiewicz</w:t>
            </w:r>
            <w:proofErr w:type="spellEnd"/>
          </w:p>
          <w:p w:rsidR="006960CB" w:rsidRPr="00A801D8" w:rsidRDefault="006960CB" w:rsidP="004C582D">
            <w:pPr>
              <w:jc w:val="both"/>
              <w:rPr>
                <w:color w:val="000000" w:themeColor="text1"/>
                <w:sz w:val="20"/>
                <w:szCs w:val="20"/>
              </w:rPr>
            </w:pPr>
            <w:r w:rsidRPr="00A801D8">
              <w:rPr>
                <w:color w:val="000000" w:themeColor="text1"/>
                <w:sz w:val="20"/>
                <w:szCs w:val="20"/>
              </w:rPr>
              <w:t>1. Początki architektury na ziemiach polskich, architektura przedromańska i romańska (X-XII w.)</w:t>
            </w:r>
          </w:p>
          <w:p w:rsidR="006960CB" w:rsidRPr="00A801D8" w:rsidRDefault="006960CB" w:rsidP="004C582D">
            <w:pPr>
              <w:jc w:val="both"/>
              <w:rPr>
                <w:color w:val="000000" w:themeColor="text1"/>
                <w:sz w:val="20"/>
                <w:szCs w:val="20"/>
              </w:rPr>
            </w:pPr>
            <w:r w:rsidRPr="00A801D8">
              <w:rPr>
                <w:color w:val="000000" w:themeColor="text1"/>
                <w:sz w:val="20"/>
                <w:szCs w:val="20"/>
              </w:rPr>
              <w:t xml:space="preserve">2. Architektura gotycka w Polsce, zróżnicowania regionalne, </w:t>
            </w:r>
            <w:proofErr w:type="spellStart"/>
            <w:r w:rsidRPr="00A801D8">
              <w:rPr>
                <w:color w:val="000000" w:themeColor="text1"/>
                <w:sz w:val="20"/>
                <w:szCs w:val="20"/>
              </w:rPr>
              <w:t>najważniej-sze</w:t>
            </w:r>
            <w:proofErr w:type="spellEnd"/>
            <w:r w:rsidRPr="00A801D8">
              <w:rPr>
                <w:color w:val="000000" w:themeColor="text1"/>
                <w:sz w:val="20"/>
                <w:szCs w:val="20"/>
              </w:rPr>
              <w:t xml:space="preserve"> przykłady w regionie (XIII-XV w.)</w:t>
            </w:r>
          </w:p>
          <w:p w:rsidR="006960CB" w:rsidRPr="00A801D8" w:rsidRDefault="006960CB" w:rsidP="004C582D">
            <w:pPr>
              <w:jc w:val="both"/>
              <w:rPr>
                <w:color w:val="000000" w:themeColor="text1"/>
                <w:sz w:val="20"/>
                <w:szCs w:val="20"/>
              </w:rPr>
            </w:pPr>
            <w:r w:rsidRPr="00A801D8">
              <w:rPr>
                <w:color w:val="000000" w:themeColor="text1"/>
                <w:sz w:val="20"/>
                <w:szCs w:val="20"/>
              </w:rPr>
              <w:t>3. Architektura okresu Renesansu w Polsce oraz czołowe realizacje tej w regionie (XVI w.)</w:t>
            </w:r>
          </w:p>
          <w:p w:rsidR="006960CB" w:rsidRPr="00A801D8" w:rsidRDefault="006960CB" w:rsidP="004C582D">
            <w:pPr>
              <w:ind w:right="-1"/>
              <w:jc w:val="both"/>
              <w:rPr>
                <w:color w:val="000000" w:themeColor="text1"/>
                <w:sz w:val="20"/>
                <w:szCs w:val="20"/>
              </w:rPr>
            </w:pPr>
            <w:r w:rsidRPr="00A801D8">
              <w:rPr>
                <w:color w:val="000000" w:themeColor="text1"/>
                <w:sz w:val="20"/>
                <w:szCs w:val="20"/>
              </w:rPr>
              <w:t>4. Barok i rokoko w architekturze na ziemiach polskich, zróżnicowania regionalne, ważniejsze przykłady w regionie (XVII-XVIII w.)</w:t>
            </w:r>
          </w:p>
          <w:p w:rsidR="006960CB" w:rsidRPr="00A801D8" w:rsidRDefault="006960CB" w:rsidP="004C582D">
            <w:pPr>
              <w:jc w:val="both"/>
              <w:rPr>
                <w:color w:val="000000" w:themeColor="text1"/>
                <w:sz w:val="20"/>
                <w:szCs w:val="20"/>
              </w:rPr>
            </w:pPr>
            <w:r w:rsidRPr="00A801D8">
              <w:rPr>
                <w:color w:val="000000" w:themeColor="text1"/>
                <w:sz w:val="20"/>
                <w:szCs w:val="20"/>
              </w:rPr>
              <w:t xml:space="preserve">5. Architektura nowoczesna na ziemiach polskich: klasycyzm, historyzm, secesja i modernizm (2. </w:t>
            </w:r>
            <w:proofErr w:type="spellStart"/>
            <w:r w:rsidRPr="00A801D8">
              <w:rPr>
                <w:color w:val="000000" w:themeColor="text1"/>
                <w:sz w:val="20"/>
                <w:szCs w:val="20"/>
              </w:rPr>
              <w:t>poł</w:t>
            </w:r>
            <w:proofErr w:type="spellEnd"/>
            <w:r w:rsidRPr="00A801D8">
              <w:rPr>
                <w:color w:val="000000" w:themeColor="text1"/>
                <w:sz w:val="20"/>
                <w:szCs w:val="20"/>
              </w:rPr>
              <w:t>. XVIII-XX w.)</w:t>
            </w:r>
          </w:p>
          <w:p w:rsidR="006960CB" w:rsidRPr="00A801D8" w:rsidRDefault="006960CB" w:rsidP="004C582D">
            <w:pPr>
              <w:jc w:val="both"/>
              <w:rPr>
                <w:color w:val="000000" w:themeColor="text1"/>
                <w:sz w:val="20"/>
                <w:szCs w:val="20"/>
              </w:rPr>
            </w:pPr>
          </w:p>
          <w:p w:rsidR="006960CB" w:rsidRPr="00A801D8" w:rsidRDefault="006960CB" w:rsidP="004C582D">
            <w:pPr>
              <w:jc w:val="both"/>
              <w:rPr>
                <w:b/>
                <w:color w:val="000000" w:themeColor="text1"/>
                <w:sz w:val="20"/>
                <w:szCs w:val="20"/>
              </w:rPr>
            </w:pPr>
            <w:r w:rsidRPr="00A801D8">
              <w:rPr>
                <w:color w:val="000000" w:themeColor="text1"/>
                <w:sz w:val="20"/>
                <w:szCs w:val="20"/>
              </w:rPr>
              <w:t xml:space="preserve">Wykład tematyczny: </w:t>
            </w:r>
            <w:r w:rsidRPr="00A801D8">
              <w:rPr>
                <w:b/>
                <w:color w:val="000000" w:themeColor="text1"/>
                <w:sz w:val="20"/>
                <w:szCs w:val="20"/>
              </w:rPr>
              <w:t xml:space="preserve">Historia współczesna regionu </w:t>
            </w:r>
          </w:p>
          <w:p w:rsidR="006960CB" w:rsidRPr="00A801D8" w:rsidRDefault="006960CB" w:rsidP="004C582D">
            <w:pPr>
              <w:jc w:val="both"/>
              <w:rPr>
                <w:color w:val="000000" w:themeColor="text1"/>
                <w:sz w:val="20"/>
                <w:szCs w:val="20"/>
              </w:rPr>
            </w:pPr>
            <w:r w:rsidRPr="00A801D8">
              <w:rPr>
                <w:color w:val="000000" w:themeColor="text1"/>
                <w:sz w:val="20"/>
                <w:szCs w:val="20"/>
              </w:rPr>
              <w:t>Prowadzący:</w:t>
            </w:r>
            <w:r w:rsidRPr="00A801D8">
              <w:rPr>
                <w:b/>
                <w:color w:val="000000" w:themeColor="text1"/>
                <w:sz w:val="20"/>
                <w:szCs w:val="20"/>
              </w:rPr>
              <w:t xml:space="preserve"> mgr Jerzy Świst</w:t>
            </w:r>
          </w:p>
          <w:p w:rsidR="006960CB" w:rsidRPr="00A801D8" w:rsidRDefault="006960CB" w:rsidP="004C582D">
            <w:pPr>
              <w:pStyle w:val="HTML-wstpniesformatowany"/>
              <w:jc w:val="both"/>
              <w:rPr>
                <w:rFonts w:ascii="Times New Roman" w:hAnsi="Times New Roman"/>
                <w:color w:val="000000" w:themeColor="text1"/>
              </w:rPr>
            </w:pPr>
            <w:r w:rsidRPr="00A801D8">
              <w:rPr>
                <w:rFonts w:ascii="Times New Roman" w:hAnsi="Times New Roman"/>
                <w:color w:val="000000" w:themeColor="text1"/>
              </w:rPr>
              <w:t>1. Zmiana wschodniej granicy RP i jej skutki dla naszego regionu.</w:t>
            </w:r>
          </w:p>
          <w:p w:rsidR="006960CB" w:rsidRPr="00A801D8" w:rsidRDefault="006960CB" w:rsidP="004C582D">
            <w:pPr>
              <w:pStyle w:val="HTML-wstpniesformatowany"/>
              <w:jc w:val="both"/>
              <w:rPr>
                <w:rFonts w:ascii="Times New Roman" w:hAnsi="Times New Roman"/>
                <w:color w:val="000000" w:themeColor="text1"/>
              </w:rPr>
            </w:pPr>
            <w:r w:rsidRPr="00A801D8">
              <w:rPr>
                <w:rFonts w:ascii="Times New Roman" w:hAnsi="Times New Roman"/>
                <w:color w:val="000000" w:themeColor="text1"/>
              </w:rPr>
              <w:t>2. Zbrojne podziemie ukraińskie - UPA.</w:t>
            </w:r>
          </w:p>
          <w:p w:rsidR="006960CB" w:rsidRPr="00A801D8" w:rsidRDefault="006960CB" w:rsidP="004C582D">
            <w:pPr>
              <w:pStyle w:val="HTML-wstpniesformatowany"/>
              <w:jc w:val="both"/>
              <w:rPr>
                <w:rFonts w:ascii="Times New Roman" w:hAnsi="Times New Roman"/>
                <w:color w:val="000000" w:themeColor="text1"/>
              </w:rPr>
            </w:pPr>
            <w:r w:rsidRPr="00A801D8">
              <w:rPr>
                <w:rFonts w:ascii="Times New Roman" w:hAnsi="Times New Roman"/>
                <w:color w:val="000000" w:themeColor="text1"/>
              </w:rPr>
              <w:t>3. Akcja „Wisła” - przyczyny, przebieg, skutki.</w:t>
            </w:r>
          </w:p>
          <w:p w:rsidR="006960CB" w:rsidRPr="00A801D8" w:rsidRDefault="006960CB" w:rsidP="004C582D">
            <w:pPr>
              <w:pStyle w:val="HTML-wstpniesformatowany"/>
              <w:jc w:val="both"/>
              <w:rPr>
                <w:rFonts w:ascii="Times New Roman" w:hAnsi="Times New Roman"/>
                <w:color w:val="000000" w:themeColor="text1"/>
              </w:rPr>
            </w:pPr>
            <w:r w:rsidRPr="00A801D8">
              <w:rPr>
                <w:rFonts w:ascii="Times New Roman" w:hAnsi="Times New Roman"/>
                <w:color w:val="000000" w:themeColor="text1"/>
              </w:rPr>
              <w:t>4. Stosunki państwo - Kościół: kard. Wyszyński, abp Tokarczuk, abp Michalik.</w:t>
            </w:r>
          </w:p>
          <w:p w:rsidR="006960CB" w:rsidRPr="00A801D8" w:rsidRDefault="006960CB" w:rsidP="004C582D">
            <w:pPr>
              <w:pStyle w:val="HTML-wstpniesformatowany"/>
              <w:jc w:val="both"/>
              <w:rPr>
                <w:rFonts w:ascii="Times New Roman" w:hAnsi="Times New Roman"/>
                <w:color w:val="000000" w:themeColor="text1"/>
              </w:rPr>
            </w:pPr>
            <w:r w:rsidRPr="00A801D8">
              <w:rPr>
                <w:rFonts w:ascii="Times New Roman" w:hAnsi="Times New Roman"/>
                <w:color w:val="000000" w:themeColor="text1"/>
              </w:rPr>
              <w:t>5. Zróżnicowanie religijne i etniczne naszego regionu.</w:t>
            </w:r>
          </w:p>
          <w:p w:rsidR="006960CB" w:rsidRPr="00A801D8" w:rsidRDefault="006960CB" w:rsidP="004C582D">
            <w:pPr>
              <w:pStyle w:val="HTML-wstpniesformatowany"/>
              <w:jc w:val="both"/>
              <w:rPr>
                <w:rFonts w:ascii="Times New Roman" w:hAnsi="Times New Roman"/>
                <w:color w:val="000000" w:themeColor="text1"/>
              </w:rPr>
            </w:pPr>
          </w:p>
          <w:p w:rsidR="006960CB" w:rsidRPr="00A801D8" w:rsidRDefault="006960CB" w:rsidP="004C582D">
            <w:pPr>
              <w:jc w:val="both"/>
              <w:rPr>
                <w:b/>
                <w:color w:val="000000" w:themeColor="text1"/>
                <w:sz w:val="20"/>
                <w:szCs w:val="20"/>
              </w:rPr>
            </w:pPr>
            <w:r w:rsidRPr="00A801D8">
              <w:rPr>
                <w:color w:val="000000" w:themeColor="text1"/>
                <w:sz w:val="20"/>
                <w:szCs w:val="20"/>
              </w:rPr>
              <w:t xml:space="preserve">Wykład tematyczny: </w:t>
            </w:r>
            <w:r w:rsidRPr="00A801D8">
              <w:rPr>
                <w:b/>
                <w:color w:val="000000" w:themeColor="text1"/>
                <w:sz w:val="20"/>
                <w:szCs w:val="20"/>
              </w:rPr>
              <w:t>Literatura współczesna</w:t>
            </w:r>
          </w:p>
          <w:p w:rsidR="006960CB" w:rsidRPr="00A801D8" w:rsidRDefault="006960CB" w:rsidP="004C582D">
            <w:pPr>
              <w:jc w:val="both"/>
              <w:rPr>
                <w:color w:val="000000" w:themeColor="text1"/>
                <w:sz w:val="20"/>
                <w:szCs w:val="20"/>
              </w:rPr>
            </w:pPr>
            <w:r w:rsidRPr="00A801D8">
              <w:rPr>
                <w:color w:val="000000" w:themeColor="text1"/>
                <w:sz w:val="20"/>
                <w:szCs w:val="20"/>
              </w:rPr>
              <w:t>Prowadzący:</w:t>
            </w:r>
            <w:r w:rsidRPr="00A801D8">
              <w:rPr>
                <w:b/>
                <w:color w:val="000000" w:themeColor="text1"/>
                <w:sz w:val="20"/>
                <w:szCs w:val="20"/>
              </w:rPr>
              <w:t xml:space="preserve"> dr Wojciech Gruchała</w:t>
            </w:r>
          </w:p>
          <w:p w:rsidR="006960CB" w:rsidRPr="00A801D8" w:rsidRDefault="006960CB" w:rsidP="004C582D">
            <w:pPr>
              <w:jc w:val="both"/>
              <w:rPr>
                <w:color w:val="000000" w:themeColor="text1"/>
                <w:sz w:val="20"/>
                <w:szCs w:val="20"/>
              </w:rPr>
            </w:pPr>
            <w:r w:rsidRPr="00A801D8">
              <w:rPr>
                <w:color w:val="000000" w:themeColor="text1"/>
                <w:sz w:val="20"/>
                <w:szCs w:val="20"/>
              </w:rPr>
              <w:t xml:space="preserve">1. Postmodernizm, </w:t>
            </w:r>
            <w:proofErr w:type="spellStart"/>
            <w:r w:rsidRPr="00A801D8">
              <w:rPr>
                <w:color w:val="000000" w:themeColor="text1"/>
                <w:sz w:val="20"/>
                <w:szCs w:val="20"/>
              </w:rPr>
              <w:t>posthumanizm</w:t>
            </w:r>
            <w:proofErr w:type="spellEnd"/>
            <w:r w:rsidRPr="00A801D8">
              <w:rPr>
                <w:color w:val="000000" w:themeColor="text1"/>
                <w:sz w:val="20"/>
                <w:szCs w:val="20"/>
              </w:rPr>
              <w:t xml:space="preserve">, czyli wszystko już było. Próba wejścia w świat sztuki, która daje świadectwo klęski człowieka i wynika z niewiary w możliwość stworzenia czegoś istotnie nowego. Jest to też spojrzenie na proces rozpadu jednostki ludzkiej w obliczu działania rynku oraz nowych technologii i totalitarnych ideologii. </w:t>
            </w:r>
          </w:p>
          <w:p w:rsidR="006960CB" w:rsidRPr="00A801D8" w:rsidRDefault="006960CB" w:rsidP="004C582D">
            <w:pPr>
              <w:jc w:val="both"/>
              <w:rPr>
                <w:color w:val="000000" w:themeColor="text1"/>
                <w:sz w:val="20"/>
                <w:szCs w:val="20"/>
              </w:rPr>
            </w:pPr>
            <w:r w:rsidRPr="00A801D8">
              <w:rPr>
                <w:color w:val="000000" w:themeColor="text1"/>
                <w:sz w:val="20"/>
                <w:szCs w:val="20"/>
              </w:rPr>
              <w:t xml:space="preserve">2. Człowiek przeciw maszynie. Czy maszyny przejmą nad nami kontrolę? Kiedy zamienimy się w automaty? Współczesność jako spełniająca się antyutopia – Huxley, Orwell, Lem. </w:t>
            </w:r>
          </w:p>
          <w:p w:rsidR="006960CB" w:rsidRPr="00A801D8" w:rsidRDefault="006960CB" w:rsidP="004C582D">
            <w:pPr>
              <w:jc w:val="both"/>
              <w:rPr>
                <w:color w:val="000000" w:themeColor="text1"/>
                <w:sz w:val="20"/>
                <w:szCs w:val="20"/>
              </w:rPr>
            </w:pPr>
            <w:r w:rsidRPr="00A801D8">
              <w:rPr>
                <w:color w:val="000000" w:themeColor="text1"/>
                <w:sz w:val="20"/>
                <w:szCs w:val="20"/>
              </w:rPr>
              <w:t xml:space="preserve">3. Śmierć starego subiekta. Powszechna niechęć do tej części </w:t>
            </w:r>
            <w:r w:rsidRPr="00A801D8">
              <w:rPr>
                <w:i/>
                <w:color w:val="000000" w:themeColor="text1"/>
                <w:sz w:val="20"/>
                <w:szCs w:val="20"/>
              </w:rPr>
              <w:t>Lalki</w:t>
            </w:r>
            <w:r w:rsidRPr="00A801D8">
              <w:rPr>
                <w:color w:val="000000" w:themeColor="text1"/>
                <w:sz w:val="20"/>
                <w:szCs w:val="20"/>
              </w:rPr>
              <w:t xml:space="preserve"> Prusa jest sygnałem odejścia od pewnego rodzaju bohatera literackiego </w:t>
            </w:r>
            <w:r w:rsidRPr="00A801D8">
              <w:rPr>
                <w:color w:val="000000" w:themeColor="text1"/>
                <w:sz w:val="20"/>
                <w:szCs w:val="20"/>
              </w:rPr>
              <w:lastRenderedPageBreak/>
              <w:t>i rozumienia posła</w:t>
            </w:r>
            <w:r>
              <w:rPr>
                <w:color w:val="000000" w:themeColor="text1"/>
                <w:sz w:val="20"/>
                <w:szCs w:val="20"/>
              </w:rPr>
              <w:t>nnictwa literatury. Poczytność</w:t>
            </w:r>
            <w:r w:rsidRPr="00A801D8">
              <w:rPr>
                <w:color w:val="000000" w:themeColor="text1"/>
                <w:sz w:val="20"/>
                <w:szCs w:val="20"/>
              </w:rPr>
              <w:t xml:space="preserve"> zaś zyskały sagi o wampirach, zbrodniarzach i ludziach półświatka. </w:t>
            </w:r>
          </w:p>
          <w:p w:rsidR="006960CB" w:rsidRPr="00A801D8" w:rsidRDefault="006960CB" w:rsidP="004C582D">
            <w:pPr>
              <w:jc w:val="both"/>
              <w:rPr>
                <w:color w:val="000000" w:themeColor="text1"/>
                <w:sz w:val="20"/>
                <w:szCs w:val="20"/>
              </w:rPr>
            </w:pPr>
            <w:r w:rsidRPr="00A801D8">
              <w:rPr>
                <w:color w:val="000000" w:themeColor="text1"/>
                <w:sz w:val="20"/>
                <w:szCs w:val="20"/>
              </w:rPr>
              <w:t>4. Miłość, sex i kasety wideo. Problem płci i miłości w najnowszej literaturze. O starych problemach i nowych tabu.</w:t>
            </w:r>
          </w:p>
          <w:p w:rsidR="006960CB" w:rsidRPr="00A801D8" w:rsidRDefault="006960CB" w:rsidP="004C582D">
            <w:pPr>
              <w:jc w:val="both"/>
              <w:rPr>
                <w:color w:val="000000" w:themeColor="text1"/>
                <w:sz w:val="20"/>
                <w:szCs w:val="20"/>
              </w:rPr>
            </w:pPr>
            <w:r w:rsidRPr="00A801D8">
              <w:rPr>
                <w:color w:val="000000" w:themeColor="text1"/>
                <w:sz w:val="20"/>
                <w:szCs w:val="20"/>
              </w:rPr>
              <w:t xml:space="preserve">5. Imperium. Zagłada i wojna jako temat sztuki. W kręgu teorii kolonialnej i rozważań o „masowej produkcji” śmierci. </w:t>
            </w:r>
          </w:p>
          <w:p w:rsidR="006960CB" w:rsidRPr="00A801D8" w:rsidRDefault="006960CB" w:rsidP="004C582D">
            <w:pPr>
              <w:jc w:val="both"/>
              <w:rPr>
                <w:color w:val="000000" w:themeColor="text1"/>
                <w:sz w:val="20"/>
                <w:szCs w:val="20"/>
              </w:rPr>
            </w:pPr>
          </w:p>
          <w:p w:rsidR="006960CB" w:rsidRPr="00A801D8" w:rsidRDefault="006960CB" w:rsidP="004C582D">
            <w:pPr>
              <w:jc w:val="both"/>
              <w:rPr>
                <w:color w:val="000000" w:themeColor="text1"/>
                <w:sz w:val="20"/>
                <w:szCs w:val="20"/>
              </w:rPr>
            </w:pPr>
            <w:r w:rsidRPr="00A801D8">
              <w:rPr>
                <w:color w:val="000000" w:themeColor="text1"/>
                <w:sz w:val="20"/>
                <w:szCs w:val="20"/>
              </w:rPr>
              <w:t xml:space="preserve">Wykład tematyczny: </w:t>
            </w:r>
            <w:r w:rsidRPr="00A801D8">
              <w:rPr>
                <w:b/>
                <w:color w:val="000000" w:themeColor="text1"/>
                <w:sz w:val="20"/>
                <w:szCs w:val="20"/>
              </w:rPr>
              <w:t>Cywilizacyjne zagrożenia i szanse dla środowiska</w:t>
            </w:r>
          </w:p>
          <w:p w:rsidR="006960CB" w:rsidRPr="00A801D8" w:rsidRDefault="006960CB" w:rsidP="004C582D">
            <w:pPr>
              <w:pStyle w:val="Akapitzlist"/>
              <w:spacing w:after="0" w:line="240" w:lineRule="auto"/>
              <w:ind w:hanging="720"/>
              <w:jc w:val="both"/>
              <w:rPr>
                <w:rStyle w:val="Pogrubienie"/>
                <w:rFonts w:ascii="Times New Roman" w:hAnsi="Times New Roman"/>
                <w:bCs w:val="0"/>
                <w:color w:val="000000" w:themeColor="text1"/>
                <w:sz w:val="20"/>
                <w:szCs w:val="20"/>
              </w:rPr>
            </w:pPr>
            <w:r w:rsidRPr="00A801D8">
              <w:rPr>
                <w:rFonts w:ascii="Times New Roman" w:hAnsi="Times New Roman"/>
                <w:color w:val="000000" w:themeColor="text1"/>
                <w:sz w:val="20"/>
                <w:szCs w:val="20"/>
              </w:rPr>
              <w:t>Prowadzący:</w:t>
            </w:r>
            <w:r w:rsidRPr="00A801D8">
              <w:rPr>
                <w:rFonts w:ascii="Times New Roman" w:hAnsi="Times New Roman"/>
                <w:b/>
                <w:color w:val="000000" w:themeColor="text1"/>
                <w:sz w:val="20"/>
                <w:szCs w:val="20"/>
              </w:rPr>
              <w:t xml:space="preserve"> doc. dr inż. </w:t>
            </w:r>
            <w:proofErr w:type="spellStart"/>
            <w:r w:rsidRPr="00A801D8">
              <w:rPr>
                <w:rFonts w:ascii="Times New Roman" w:hAnsi="Times New Roman"/>
                <w:b/>
                <w:color w:val="000000" w:themeColor="text1"/>
                <w:sz w:val="20"/>
                <w:szCs w:val="20"/>
              </w:rPr>
              <w:t>Rymar</w:t>
            </w:r>
            <w:proofErr w:type="spellEnd"/>
          </w:p>
          <w:p w:rsidR="006960CB" w:rsidRPr="00A801D8" w:rsidRDefault="006960CB" w:rsidP="004C582D">
            <w:pPr>
              <w:jc w:val="both"/>
              <w:rPr>
                <w:bCs/>
                <w:color w:val="000000" w:themeColor="text1"/>
                <w:sz w:val="20"/>
                <w:szCs w:val="20"/>
              </w:rPr>
            </w:pPr>
            <w:r w:rsidRPr="00A801D8">
              <w:rPr>
                <w:rStyle w:val="Pogrubienie"/>
                <w:color w:val="000000" w:themeColor="text1"/>
                <w:sz w:val="20"/>
                <w:szCs w:val="20"/>
              </w:rPr>
              <w:t xml:space="preserve">1. </w:t>
            </w:r>
            <w:r w:rsidRPr="00A801D8">
              <w:rPr>
                <w:color w:val="000000" w:themeColor="text1"/>
                <w:sz w:val="20"/>
                <w:szCs w:val="20"/>
              </w:rPr>
              <w:t xml:space="preserve">Możliwości rozwoju </w:t>
            </w:r>
            <w:proofErr w:type="spellStart"/>
            <w:r w:rsidRPr="00A801D8">
              <w:rPr>
                <w:color w:val="000000" w:themeColor="text1"/>
                <w:sz w:val="20"/>
                <w:szCs w:val="20"/>
              </w:rPr>
              <w:t>geoturystyki</w:t>
            </w:r>
            <w:proofErr w:type="spellEnd"/>
            <w:r w:rsidRPr="00A801D8">
              <w:rPr>
                <w:color w:val="000000" w:themeColor="text1"/>
                <w:sz w:val="20"/>
                <w:szCs w:val="20"/>
              </w:rPr>
              <w:t xml:space="preserve"> w obrębie Pogórza Karpackiego.</w:t>
            </w:r>
          </w:p>
          <w:p w:rsidR="006960CB" w:rsidRPr="00A801D8" w:rsidRDefault="006960CB" w:rsidP="004C582D">
            <w:pPr>
              <w:jc w:val="both"/>
              <w:rPr>
                <w:bCs/>
                <w:color w:val="000000" w:themeColor="text1"/>
                <w:sz w:val="20"/>
                <w:szCs w:val="20"/>
              </w:rPr>
            </w:pPr>
            <w:r w:rsidRPr="00A801D8">
              <w:rPr>
                <w:rStyle w:val="Pogrubienie"/>
                <w:color w:val="000000" w:themeColor="text1"/>
                <w:sz w:val="20"/>
                <w:szCs w:val="20"/>
              </w:rPr>
              <w:t xml:space="preserve">2. </w:t>
            </w:r>
            <w:r w:rsidRPr="00A801D8">
              <w:rPr>
                <w:color w:val="000000" w:themeColor="text1"/>
                <w:sz w:val="20"/>
                <w:szCs w:val="20"/>
              </w:rPr>
              <w:t>Możliwości wykorzystania wód mineralnych dla celów gospodarczych w obszarach dawnych kopalni naftowych.</w:t>
            </w:r>
          </w:p>
          <w:p w:rsidR="006960CB" w:rsidRPr="00A801D8" w:rsidRDefault="006960CB" w:rsidP="004C582D">
            <w:pPr>
              <w:jc w:val="both"/>
              <w:rPr>
                <w:bCs/>
                <w:color w:val="000000" w:themeColor="text1"/>
                <w:sz w:val="20"/>
                <w:szCs w:val="20"/>
              </w:rPr>
            </w:pPr>
            <w:r w:rsidRPr="00A801D8">
              <w:rPr>
                <w:rStyle w:val="Pogrubienie"/>
                <w:color w:val="000000" w:themeColor="text1"/>
                <w:sz w:val="20"/>
                <w:szCs w:val="20"/>
              </w:rPr>
              <w:t xml:space="preserve">3. </w:t>
            </w:r>
            <w:r w:rsidRPr="00A801D8">
              <w:rPr>
                <w:color w:val="000000" w:themeColor="text1"/>
                <w:sz w:val="20"/>
                <w:szCs w:val="20"/>
              </w:rPr>
              <w:t>Z historii badań geologicznych Pogórza Karpackiego.</w:t>
            </w:r>
          </w:p>
          <w:p w:rsidR="006960CB" w:rsidRPr="00A801D8" w:rsidRDefault="006960CB" w:rsidP="004C582D">
            <w:pPr>
              <w:jc w:val="both"/>
              <w:rPr>
                <w:color w:val="000000" w:themeColor="text1"/>
                <w:sz w:val="20"/>
                <w:szCs w:val="20"/>
              </w:rPr>
            </w:pPr>
            <w:r w:rsidRPr="00A801D8">
              <w:rPr>
                <w:rStyle w:val="Pogrubienie"/>
                <w:color w:val="000000" w:themeColor="text1"/>
                <w:sz w:val="20"/>
                <w:szCs w:val="20"/>
              </w:rPr>
              <w:t>4.</w:t>
            </w:r>
            <w:r w:rsidRPr="00A801D8">
              <w:rPr>
                <w:color w:val="000000" w:themeColor="text1"/>
                <w:sz w:val="20"/>
                <w:szCs w:val="20"/>
              </w:rPr>
              <w:t xml:space="preserve"> </w:t>
            </w:r>
            <w:proofErr w:type="spellStart"/>
            <w:r w:rsidRPr="00A801D8">
              <w:rPr>
                <w:color w:val="000000" w:themeColor="text1"/>
                <w:sz w:val="20"/>
                <w:szCs w:val="20"/>
              </w:rPr>
              <w:t>Geoinformacja</w:t>
            </w:r>
            <w:proofErr w:type="spellEnd"/>
            <w:r w:rsidRPr="00A801D8">
              <w:rPr>
                <w:color w:val="000000" w:themeColor="text1"/>
                <w:sz w:val="20"/>
                <w:szCs w:val="20"/>
              </w:rPr>
              <w:t xml:space="preserve"> przestrzenna w dokumentowaniu osadnictwa wiejskiego Doliny Sanu w początkach XX w.</w:t>
            </w:r>
          </w:p>
          <w:p w:rsidR="006960CB" w:rsidRPr="00A801D8" w:rsidRDefault="006960CB" w:rsidP="004C582D">
            <w:pPr>
              <w:jc w:val="both"/>
              <w:rPr>
                <w:color w:val="000000" w:themeColor="text1"/>
                <w:sz w:val="20"/>
                <w:szCs w:val="20"/>
              </w:rPr>
            </w:pPr>
            <w:r w:rsidRPr="00A801D8">
              <w:rPr>
                <w:rStyle w:val="Pogrubienie"/>
                <w:color w:val="000000" w:themeColor="text1"/>
                <w:sz w:val="20"/>
                <w:szCs w:val="20"/>
              </w:rPr>
              <w:t>5.</w:t>
            </w:r>
            <w:r w:rsidRPr="00A801D8">
              <w:rPr>
                <w:color w:val="000000" w:themeColor="text1"/>
                <w:sz w:val="20"/>
                <w:szCs w:val="20"/>
              </w:rPr>
              <w:t xml:space="preserve"> Geologia inżynierska i geotechnika w świetle uwarunkowań norm EUROKOD 7.</w:t>
            </w:r>
          </w:p>
          <w:p w:rsidR="006960CB" w:rsidRPr="00A801D8" w:rsidRDefault="006960CB" w:rsidP="004C582D">
            <w:pPr>
              <w:jc w:val="both"/>
              <w:rPr>
                <w:color w:val="000000" w:themeColor="text1"/>
                <w:sz w:val="20"/>
                <w:szCs w:val="20"/>
              </w:rPr>
            </w:pPr>
            <w:r w:rsidRPr="00A801D8">
              <w:rPr>
                <w:rStyle w:val="Pogrubienie"/>
                <w:color w:val="000000" w:themeColor="text1"/>
                <w:sz w:val="20"/>
                <w:szCs w:val="20"/>
              </w:rPr>
              <w:t>6. Człowiek – przestrzeń – środowisko geologiczne.</w:t>
            </w:r>
            <w:r w:rsidRPr="00A801D8">
              <w:rPr>
                <w:b/>
                <w:color w:val="000000" w:themeColor="text1"/>
                <w:sz w:val="20"/>
                <w:szCs w:val="20"/>
              </w:rPr>
              <w:t xml:space="preserve"> </w:t>
            </w:r>
          </w:p>
          <w:p w:rsidR="006960CB" w:rsidRPr="00A801D8" w:rsidRDefault="006960CB" w:rsidP="004C582D">
            <w:pPr>
              <w:jc w:val="both"/>
              <w:rPr>
                <w:color w:val="000000" w:themeColor="text1"/>
                <w:sz w:val="20"/>
                <w:szCs w:val="20"/>
              </w:rPr>
            </w:pPr>
            <w:r w:rsidRPr="00A801D8">
              <w:rPr>
                <w:rStyle w:val="Pogrubienie"/>
                <w:color w:val="000000" w:themeColor="text1"/>
                <w:sz w:val="20"/>
                <w:szCs w:val="20"/>
              </w:rPr>
              <w:t>7.</w:t>
            </w:r>
            <w:r w:rsidRPr="00A801D8">
              <w:rPr>
                <w:color w:val="000000" w:themeColor="text1"/>
                <w:sz w:val="20"/>
                <w:szCs w:val="20"/>
              </w:rPr>
              <w:t xml:space="preserve"> Osuwiska i powodzie jako element zagrożeń środowiskowych.</w:t>
            </w:r>
          </w:p>
          <w:p w:rsidR="006960CB" w:rsidRPr="00A801D8" w:rsidRDefault="006960CB" w:rsidP="004C582D">
            <w:pPr>
              <w:jc w:val="both"/>
              <w:rPr>
                <w:color w:val="000000" w:themeColor="text1"/>
                <w:sz w:val="20"/>
                <w:szCs w:val="20"/>
              </w:rPr>
            </w:pPr>
            <w:r w:rsidRPr="00A801D8">
              <w:rPr>
                <w:rStyle w:val="Pogrubienie"/>
                <w:color w:val="000000" w:themeColor="text1"/>
                <w:sz w:val="20"/>
                <w:szCs w:val="20"/>
              </w:rPr>
              <w:t>8.</w:t>
            </w:r>
            <w:r w:rsidRPr="00A801D8">
              <w:rPr>
                <w:color w:val="000000" w:themeColor="text1"/>
                <w:sz w:val="20"/>
                <w:szCs w:val="20"/>
              </w:rPr>
              <w:t xml:space="preserve"> Rozwój warsztatu rysunkowego polskiego inżyniera w oparciu o działalność architektoniczną Jana Sasa-Zubrzyckiego.</w:t>
            </w:r>
          </w:p>
          <w:p w:rsidR="006960CB" w:rsidRPr="00A801D8" w:rsidRDefault="006960CB" w:rsidP="004C582D">
            <w:pPr>
              <w:jc w:val="both"/>
              <w:rPr>
                <w:color w:val="000000" w:themeColor="text1"/>
                <w:sz w:val="20"/>
                <w:szCs w:val="20"/>
              </w:rPr>
            </w:pPr>
            <w:r w:rsidRPr="00A801D8">
              <w:rPr>
                <w:rStyle w:val="Pogrubienie"/>
                <w:color w:val="000000" w:themeColor="text1"/>
                <w:sz w:val="20"/>
                <w:szCs w:val="20"/>
              </w:rPr>
              <w:t xml:space="preserve">9. </w:t>
            </w:r>
            <w:r w:rsidRPr="00A801D8">
              <w:rPr>
                <w:color w:val="000000" w:themeColor="text1"/>
                <w:sz w:val="20"/>
                <w:szCs w:val="20"/>
              </w:rPr>
              <w:t>Techniki i technologie intensyfikacji wydobycia węglowodorów. Historia i współczesność  (tematyka eksploatacji gazu ze złóż łupkowych).</w:t>
            </w:r>
          </w:p>
        </w:tc>
      </w:tr>
      <w:tr w:rsidR="006960CB" w:rsidRPr="00A801D8"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598" w:type="pct"/>
            <w:tcBorders>
              <w:right w:val="nil"/>
            </w:tcBorders>
            <w:shd w:val="clear" w:color="auto" w:fill="D9D9D9"/>
          </w:tcPr>
          <w:p w:rsidR="006960CB" w:rsidRPr="00A801D8" w:rsidRDefault="006960CB" w:rsidP="004C582D">
            <w:pPr>
              <w:pStyle w:val="Akapitzlist"/>
              <w:ind w:left="0" w:right="513"/>
              <w:rPr>
                <w:rFonts w:ascii="Times New Roman" w:hAnsi="Times New Roman"/>
                <w:b/>
                <w:color w:val="000000" w:themeColor="text1"/>
                <w:sz w:val="20"/>
                <w:szCs w:val="20"/>
              </w:rPr>
            </w:pPr>
            <w:r w:rsidRPr="00A801D8">
              <w:rPr>
                <w:rFonts w:ascii="Times New Roman" w:hAnsi="Times New Roman"/>
                <w:b/>
                <w:color w:val="000000" w:themeColor="text1"/>
                <w:sz w:val="20"/>
                <w:szCs w:val="20"/>
              </w:rPr>
              <w:lastRenderedPageBreak/>
              <w:t xml:space="preserve">Metody i techniki kształcenia: </w:t>
            </w:r>
          </w:p>
        </w:tc>
        <w:tc>
          <w:tcPr>
            <w:tcW w:w="3402" w:type="pct"/>
            <w:tcBorders>
              <w:left w:val="nil"/>
            </w:tcBorders>
          </w:tcPr>
          <w:p w:rsidR="006960CB" w:rsidRPr="00A801D8" w:rsidRDefault="006960CB" w:rsidP="004C582D">
            <w:pPr>
              <w:pStyle w:val="Akapitzlist"/>
              <w:spacing w:after="0" w:line="240" w:lineRule="auto"/>
              <w:ind w:left="0" w:right="513"/>
              <w:jc w:val="both"/>
              <w:rPr>
                <w:rFonts w:ascii="Times New Roman" w:hAnsi="Times New Roman"/>
                <w:color w:val="000000" w:themeColor="text1"/>
                <w:sz w:val="20"/>
                <w:szCs w:val="20"/>
              </w:rPr>
            </w:pPr>
            <w:r w:rsidRPr="00A801D8">
              <w:rPr>
                <w:rFonts w:ascii="Times New Roman" w:hAnsi="Times New Roman"/>
                <w:b/>
                <w:color w:val="000000" w:themeColor="text1"/>
                <w:sz w:val="20"/>
                <w:szCs w:val="20"/>
              </w:rPr>
              <w:t>- metody podające:</w:t>
            </w:r>
            <w:r w:rsidRPr="00A801D8">
              <w:rPr>
                <w:rFonts w:ascii="Times New Roman" w:hAnsi="Times New Roman"/>
                <w:color w:val="000000" w:themeColor="text1"/>
                <w:sz w:val="20"/>
                <w:szCs w:val="20"/>
              </w:rPr>
              <w:t xml:space="preserve"> wykład informacyjny, objaśnienie lub wyjaśnienie</w:t>
            </w:r>
          </w:p>
          <w:p w:rsidR="006960CB" w:rsidRPr="00A801D8" w:rsidRDefault="006960CB" w:rsidP="004C582D">
            <w:pPr>
              <w:pStyle w:val="Akapitzlist"/>
              <w:spacing w:after="0" w:line="240" w:lineRule="auto"/>
              <w:ind w:left="0"/>
              <w:jc w:val="both"/>
              <w:rPr>
                <w:rFonts w:ascii="Times New Roman" w:hAnsi="Times New Roman"/>
                <w:color w:val="000000" w:themeColor="text1"/>
                <w:sz w:val="20"/>
                <w:szCs w:val="20"/>
              </w:rPr>
            </w:pPr>
            <w:r w:rsidRPr="00A801D8">
              <w:rPr>
                <w:rFonts w:ascii="Times New Roman" w:hAnsi="Times New Roman"/>
                <w:b/>
                <w:color w:val="000000" w:themeColor="text1"/>
                <w:sz w:val="20"/>
                <w:szCs w:val="20"/>
              </w:rPr>
              <w:t>- metody problemowe:</w:t>
            </w:r>
            <w:r w:rsidRPr="00A801D8">
              <w:rPr>
                <w:rFonts w:ascii="Times New Roman" w:hAnsi="Times New Roman"/>
                <w:color w:val="000000" w:themeColor="text1"/>
                <w:sz w:val="20"/>
                <w:szCs w:val="20"/>
              </w:rPr>
              <w:t xml:space="preserve"> wykład problemowy, wykład konwersatoryjny, dyskusja dydaktyczna</w:t>
            </w:r>
          </w:p>
        </w:tc>
      </w:tr>
      <w:tr w:rsidR="006960CB" w:rsidRPr="00A801D8"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pct"/>
            <w:tcBorders>
              <w:right w:val="nil"/>
            </w:tcBorders>
            <w:shd w:val="clear" w:color="auto" w:fill="D9D9D9"/>
          </w:tcPr>
          <w:p w:rsidR="006960CB" w:rsidRPr="00A801D8" w:rsidRDefault="006960CB" w:rsidP="004C582D">
            <w:pPr>
              <w:autoSpaceDE w:val="0"/>
              <w:autoSpaceDN w:val="0"/>
              <w:adjustRightInd w:val="0"/>
              <w:rPr>
                <w:rFonts w:eastAsia="Times New Roman"/>
                <w:color w:val="000000" w:themeColor="text1"/>
                <w:sz w:val="20"/>
                <w:szCs w:val="20"/>
              </w:rPr>
            </w:pPr>
            <w:r w:rsidRPr="00A801D8">
              <w:rPr>
                <w:b/>
                <w:color w:val="000000" w:themeColor="text1"/>
                <w:sz w:val="20"/>
                <w:szCs w:val="20"/>
              </w:rPr>
              <w:t>* Warunki i sposób zaliczenia poszczególnych form zajęć, w tym zasady zaliczeń poprawkowych, a także warunki dopuszczenia do egzaminu:</w:t>
            </w:r>
            <w:r w:rsidRPr="00A801D8">
              <w:rPr>
                <w:rFonts w:eastAsia="Times New Roman"/>
                <w:color w:val="000000" w:themeColor="text1"/>
                <w:sz w:val="20"/>
                <w:szCs w:val="20"/>
              </w:rPr>
              <w:t xml:space="preserve"> </w:t>
            </w:r>
          </w:p>
        </w:tc>
        <w:tc>
          <w:tcPr>
            <w:tcW w:w="3402" w:type="pct"/>
            <w:tcBorders>
              <w:left w:val="nil"/>
            </w:tcBorders>
          </w:tcPr>
          <w:p w:rsidR="006960CB" w:rsidRPr="00A801D8" w:rsidRDefault="006960CB" w:rsidP="004C582D">
            <w:pPr>
              <w:rPr>
                <w:color w:val="000000" w:themeColor="text1"/>
                <w:sz w:val="20"/>
                <w:szCs w:val="20"/>
              </w:rPr>
            </w:pPr>
          </w:p>
          <w:p w:rsidR="006960CB" w:rsidRPr="00A801D8" w:rsidRDefault="006960CB" w:rsidP="004C582D">
            <w:pPr>
              <w:rPr>
                <w:color w:val="000000" w:themeColor="text1"/>
                <w:sz w:val="20"/>
                <w:szCs w:val="20"/>
              </w:rPr>
            </w:pPr>
            <w:r w:rsidRPr="00A801D8">
              <w:rPr>
                <w:color w:val="000000" w:themeColor="text1"/>
                <w:sz w:val="20"/>
                <w:szCs w:val="20"/>
              </w:rPr>
              <w:t>Warunkiem zaliczenia przedmiotu i dopuszczenia do kolokwium zaliczeniowego jest minimum 50% frekwencji na wykładach.</w:t>
            </w:r>
          </w:p>
        </w:tc>
      </w:tr>
      <w:tr w:rsidR="006960CB" w:rsidRPr="00A801D8"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pct"/>
            <w:tcBorders>
              <w:right w:val="nil"/>
            </w:tcBorders>
            <w:shd w:val="clear" w:color="auto" w:fill="D9D9D9"/>
          </w:tcPr>
          <w:p w:rsidR="006960CB" w:rsidRPr="00A801D8" w:rsidRDefault="006960CB" w:rsidP="004C582D">
            <w:pPr>
              <w:autoSpaceDE w:val="0"/>
              <w:autoSpaceDN w:val="0"/>
              <w:adjustRightInd w:val="0"/>
              <w:rPr>
                <w:b/>
                <w:color w:val="000000" w:themeColor="text1"/>
                <w:sz w:val="20"/>
                <w:szCs w:val="20"/>
              </w:rPr>
            </w:pPr>
            <w:r w:rsidRPr="00A801D8">
              <w:rPr>
                <w:b/>
                <w:color w:val="000000" w:themeColor="text1"/>
                <w:sz w:val="20"/>
                <w:szCs w:val="20"/>
              </w:rPr>
              <w:t>* Zasady udziału w poszczególnych zajęciach, ze wskazaniem, czy obecność studenta na zajęciach jest obowiązkowa:</w:t>
            </w:r>
          </w:p>
        </w:tc>
        <w:tc>
          <w:tcPr>
            <w:tcW w:w="3402" w:type="pct"/>
            <w:tcBorders>
              <w:left w:val="nil"/>
            </w:tcBorders>
          </w:tcPr>
          <w:p w:rsidR="006960CB" w:rsidRPr="00A801D8" w:rsidRDefault="006960CB" w:rsidP="004C582D">
            <w:pPr>
              <w:jc w:val="both"/>
              <w:rPr>
                <w:color w:val="000000" w:themeColor="text1"/>
                <w:sz w:val="20"/>
                <w:szCs w:val="20"/>
              </w:rPr>
            </w:pPr>
            <w:r w:rsidRPr="00A801D8">
              <w:rPr>
                <w:color w:val="000000" w:themeColor="text1"/>
                <w:sz w:val="20"/>
                <w:szCs w:val="20"/>
              </w:rPr>
              <w:t>Obecność na wykładach jest obowiązkowa.</w:t>
            </w:r>
          </w:p>
        </w:tc>
      </w:tr>
      <w:tr w:rsidR="006960CB" w:rsidRPr="00A801D8"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pct"/>
            <w:tcBorders>
              <w:right w:val="nil"/>
            </w:tcBorders>
            <w:shd w:val="clear" w:color="auto" w:fill="D9D9D9"/>
          </w:tcPr>
          <w:p w:rsidR="006960CB" w:rsidRPr="00A801D8" w:rsidRDefault="006960CB" w:rsidP="004C582D">
            <w:pPr>
              <w:autoSpaceDE w:val="0"/>
              <w:autoSpaceDN w:val="0"/>
              <w:adjustRightInd w:val="0"/>
              <w:rPr>
                <w:b/>
                <w:color w:val="000000" w:themeColor="text1"/>
                <w:sz w:val="20"/>
                <w:szCs w:val="20"/>
              </w:rPr>
            </w:pPr>
            <w:r w:rsidRPr="00A801D8">
              <w:rPr>
                <w:b/>
                <w:color w:val="000000" w:themeColor="text1"/>
                <w:sz w:val="20"/>
                <w:szCs w:val="20"/>
              </w:rPr>
              <w:t>Sposób obliczania oceny końcowej:</w:t>
            </w:r>
          </w:p>
        </w:tc>
        <w:tc>
          <w:tcPr>
            <w:tcW w:w="3402" w:type="pct"/>
            <w:tcBorders>
              <w:left w:val="nil"/>
            </w:tcBorders>
          </w:tcPr>
          <w:p w:rsidR="006960CB" w:rsidRPr="00A801D8" w:rsidRDefault="006960CB" w:rsidP="004C582D">
            <w:pPr>
              <w:tabs>
                <w:tab w:val="left" w:pos="441"/>
              </w:tabs>
              <w:ind w:right="939"/>
              <w:jc w:val="both"/>
              <w:rPr>
                <w:bCs/>
                <w:color w:val="000000" w:themeColor="text1"/>
                <w:sz w:val="20"/>
                <w:szCs w:val="20"/>
              </w:rPr>
            </w:pPr>
            <w:r w:rsidRPr="00A801D8">
              <w:rPr>
                <w:bCs/>
                <w:color w:val="000000" w:themeColor="text1"/>
                <w:sz w:val="20"/>
                <w:szCs w:val="20"/>
              </w:rPr>
              <w:t>1. Frekwencja na wykładach:  maks. 50 pkt.</w:t>
            </w:r>
          </w:p>
          <w:p w:rsidR="006960CB" w:rsidRPr="00A801D8" w:rsidRDefault="006960CB" w:rsidP="004C582D">
            <w:pPr>
              <w:tabs>
                <w:tab w:val="left" w:pos="441"/>
              </w:tabs>
              <w:ind w:right="939"/>
              <w:jc w:val="both"/>
              <w:rPr>
                <w:bCs/>
                <w:color w:val="000000" w:themeColor="text1"/>
                <w:sz w:val="20"/>
                <w:szCs w:val="20"/>
              </w:rPr>
            </w:pPr>
            <w:r w:rsidRPr="00A801D8">
              <w:rPr>
                <w:bCs/>
                <w:color w:val="000000" w:themeColor="text1"/>
                <w:sz w:val="20"/>
                <w:szCs w:val="20"/>
              </w:rPr>
              <w:t>2. Kolokwium zaliczeniowe:    maks. 50 pkt.</w:t>
            </w:r>
          </w:p>
          <w:p w:rsidR="006960CB" w:rsidRPr="00A801D8" w:rsidRDefault="006960CB" w:rsidP="004C582D">
            <w:pPr>
              <w:tabs>
                <w:tab w:val="left" w:pos="441"/>
              </w:tabs>
              <w:ind w:right="939"/>
              <w:jc w:val="right"/>
              <w:rPr>
                <w:bCs/>
                <w:color w:val="000000" w:themeColor="text1"/>
                <w:sz w:val="20"/>
                <w:szCs w:val="20"/>
              </w:rPr>
            </w:pPr>
            <w:r w:rsidRPr="00A801D8">
              <w:rPr>
                <w:bCs/>
                <w:color w:val="000000" w:themeColor="text1"/>
                <w:sz w:val="20"/>
                <w:szCs w:val="20"/>
              </w:rPr>
              <w:t>Razem:</w:t>
            </w:r>
            <w:r w:rsidRPr="00A801D8">
              <w:rPr>
                <w:b/>
                <w:color w:val="000000" w:themeColor="text1"/>
                <w:sz w:val="20"/>
                <w:szCs w:val="20"/>
              </w:rPr>
              <w:t xml:space="preserve"> </w:t>
            </w:r>
            <w:r w:rsidRPr="00A801D8">
              <w:rPr>
                <w:color w:val="000000" w:themeColor="text1"/>
                <w:sz w:val="20"/>
                <w:szCs w:val="20"/>
              </w:rPr>
              <w:t>maks.</w:t>
            </w:r>
            <w:r w:rsidRPr="00A801D8">
              <w:rPr>
                <w:b/>
                <w:color w:val="000000" w:themeColor="text1"/>
                <w:sz w:val="20"/>
                <w:szCs w:val="20"/>
              </w:rPr>
              <w:t xml:space="preserve"> </w:t>
            </w:r>
            <w:r w:rsidRPr="00A801D8">
              <w:rPr>
                <w:bCs/>
                <w:color w:val="000000" w:themeColor="text1"/>
                <w:sz w:val="20"/>
                <w:szCs w:val="20"/>
              </w:rPr>
              <w:t xml:space="preserve">100 punktów         </w:t>
            </w:r>
          </w:p>
          <w:p w:rsidR="006960CB" w:rsidRPr="00A801D8" w:rsidRDefault="006960CB" w:rsidP="004C582D">
            <w:pPr>
              <w:ind w:right="939"/>
              <w:jc w:val="both"/>
              <w:rPr>
                <w:bCs/>
                <w:color w:val="000000" w:themeColor="text1"/>
                <w:sz w:val="20"/>
                <w:szCs w:val="20"/>
              </w:rPr>
            </w:pPr>
            <w:r w:rsidRPr="00A801D8">
              <w:rPr>
                <w:b/>
                <w:color w:val="000000" w:themeColor="text1"/>
                <w:sz w:val="20"/>
                <w:szCs w:val="20"/>
              </w:rPr>
              <w:t>Ocena końcowa</w:t>
            </w:r>
          </w:p>
          <w:p w:rsidR="006960CB" w:rsidRPr="00A801D8" w:rsidRDefault="006960CB" w:rsidP="004C582D">
            <w:pPr>
              <w:ind w:right="939"/>
              <w:jc w:val="both"/>
              <w:rPr>
                <w:bCs/>
                <w:color w:val="000000" w:themeColor="text1"/>
                <w:sz w:val="20"/>
                <w:szCs w:val="20"/>
              </w:rPr>
            </w:pPr>
            <w:r w:rsidRPr="00A801D8">
              <w:rPr>
                <w:bCs/>
                <w:color w:val="000000" w:themeColor="text1"/>
                <w:sz w:val="20"/>
                <w:szCs w:val="20"/>
              </w:rPr>
              <w:lastRenderedPageBreak/>
              <w:t>0-50 pkt.  ocena: 2,0 (</w:t>
            </w:r>
            <w:proofErr w:type="spellStart"/>
            <w:r w:rsidRPr="00A801D8">
              <w:rPr>
                <w:bCs/>
                <w:color w:val="000000" w:themeColor="text1"/>
                <w:sz w:val="20"/>
                <w:szCs w:val="20"/>
              </w:rPr>
              <w:t>ndst</w:t>
            </w:r>
            <w:proofErr w:type="spellEnd"/>
            <w:r w:rsidRPr="00A801D8">
              <w:rPr>
                <w:bCs/>
                <w:color w:val="000000" w:themeColor="text1"/>
                <w:sz w:val="20"/>
                <w:szCs w:val="20"/>
              </w:rPr>
              <w:t>)</w:t>
            </w:r>
          </w:p>
          <w:p w:rsidR="006960CB" w:rsidRPr="00A801D8" w:rsidRDefault="006960CB" w:rsidP="004C582D">
            <w:pPr>
              <w:ind w:right="939"/>
              <w:jc w:val="both"/>
              <w:rPr>
                <w:bCs/>
                <w:color w:val="000000" w:themeColor="text1"/>
                <w:sz w:val="20"/>
                <w:szCs w:val="20"/>
              </w:rPr>
            </w:pPr>
            <w:r w:rsidRPr="00A801D8">
              <w:rPr>
                <w:bCs/>
                <w:color w:val="000000" w:themeColor="text1"/>
                <w:sz w:val="20"/>
                <w:szCs w:val="20"/>
              </w:rPr>
              <w:t>51-60 pkt. ocena: 3,0 (</w:t>
            </w:r>
            <w:proofErr w:type="spellStart"/>
            <w:r w:rsidRPr="00A801D8">
              <w:rPr>
                <w:bCs/>
                <w:color w:val="000000" w:themeColor="text1"/>
                <w:sz w:val="20"/>
                <w:szCs w:val="20"/>
              </w:rPr>
              <w:t>dst</w:t>
            </w:r>
            <w:proofErr w:type="spellEnd"/>
            <w:r w:rsidRPr="00A801D8">
              <w:rPr>
                <w:bCs/>
                <w:color w:val="000000" w:themeColor="text1"/>
                <w:sz w:val="20"/>
                <w:szCs w:val="20"/>
              </w:rPr>
              <w:t xml:space="preserve">)   </w:t>
            </w:r>
          </w:p>
          <w:p w:rsidR="006960CB" w:rsidRPr="00A801D8" w:rsidRDefault="006960CB" w:rsidP="004C582D">
            <w:pPr>
              <w:ind w:right="939"/>
              <w:jc w:val="both"/>
              <w:rPr>
                <w:bCs/>
                <w:color w:val="000000" w:themeColor="text1"/>
                <w:sz w:val="20"/>
                <w:szCs w:val="20"/>
              </w:rPr>
            </w:pPr>
            <w:r w:rsidRPr="00A801D8">
              <w:rPr>
                <w:bCs/>
                <w:color w:val="000000" w:themeColor="text1"/>
                <w:sz w:val="20"/>
                <w:szCs w:val="20"/>
              </w:rPr>
              <w:t>61-70 pkt. ocena: 3,5 (+</w:t>
            </w:r>
            <w:proofErr w:type="spellStart"/>
            <w:r w:rsidRPr="00A801D8">
              <w:rPr>
                <w:bCs/>
                <w:color w:val="000000" w:themeColor="text1"/>
                <w:sz w:val="20"/>
                <w:szCs w:val="20"/>
              </w:rPr>
              <w:t>dst</w:t>
            </w:r>
            <w:proofErr w:type="spellEnd"/>
            <w:r w:rsidRPr="00A801D8">
              <w:rPr>
                <w:bCs/>
                <w:color w:val="000000" w:themeColor="text1"/>
                <w:sz w:val="20"/>
                <w:szCs w:val="20"/>
              </w:rPr>
              <w:t xml:space="preserve">)   </w:t>
            </w:r>
          </w:p>
          <w:p w:rsidR="006960CB" w:rsidRPr="00A801D8" w:rsidRDefault="006960CB" w:rsidP="004C582D">
            <w:pPr>
              <w:ind w:right="939"/>
              <w:jc w:val="both"/>
              <w:rPr>
                <w:bCs/>
                <w:color w:val="000000" w:themeColor="text1"/>
                <w:sz w:val="20"/>
                <w:szCs w:val="20"/>
              </w:rPr>
            </w:pPr>
            <w:r w:rsidRPr="00A801D8">
              <w:rPr>
                <w:bCs/>
                <w:color w:val="000000" w:themeColor="text1"/>
                <w:sz w:val="20"/>
                <w:szCs w:val="20"/>
              </w:rPr>
              <w:t>71-80 pkt. ocena: 4,0 (</w:t>
            </w:r>
            <w:proofErr w:type="spellStart"/>
            <w:r w:rsidRPr="00A801D8">
              <w:rPr>
                <w:bCs/>
                <w:color w:val="000000" w:themeColor="text1"/>
                <w:sz w:val="20"/>
                <w:szCs w:val="20"/>
              </w:rPr>
              <w:t>db</w:t>
            </w:r>
            <w:proofErr w:type="spellEnd"/>
            <w:r w:rsidRPr="00A801D8">
              <w:rPr>
                <w:bCs/>
                <w:color w:val="000000" w:themeColor="text1"/>
                <w:sz w:val="20"/>
                <w:szCs w:val="20"/>
              </w:rPr>
              <w:t xml:space="preserve">) </w:t>
            </w:r>
          </w:p>
          <w:p w:rsidR="006960CB" w:rsidRPr="00A801D8" w:rsidRDefault="006960CB" w:rsidP="004C582D">
            <w:pPr>
              <w:ind w:right="939"/>
              <w:jc w:val="both"/>
              <w:rPr>
                <w:bCs/>
                <w:color w:val="000000" w:themeColor="text1"/>
                <w:sz w:val="20"/>
                <w:szCs w:val="20"/>
              </w:rPr>
            </w:pPr>
            <w:r w:rsidRPr="00A801D8">
              <w:rPr>
                <w:bCs/>
                <w:color w:val="000000" w:themeColor="text1"/>
                <w:sz w:val="20"/>
                <w:szCs w:val="20"/>
              </w:rPr>
              <w:t>81-90 pkt. ocena: 4,5 (+</w:t>
            </w:r>
            <w:proofErr w:type="spellStart"/>
            <w:r w:rsidRPr="00A801D8">
              <w:rPr>
                <w:bCs/>
                <w:color w:val="000000" w:themeColor="text1"/>
                <w:sz w:val="20"/>
                <w:szCs w:val="20"/>
              </w:rPr>
              <w:t>db</w:t>
            </w:r>
            <w:proofErr w:type="spellEnd"/>
            <w:r w:rsidRPr="00A801D8">
              <w:rPr>
                <w:bCs/>
                <w:color w:val="000000" w:themeColor="text1"/>
                <w:sz w:val="20"/>
                <w:szCs w:val="20"/>
              </w:rPr>
              <w:t xml:space="preserve">)   </w:t>
            </w:r>
          </w:p>
          <w:p w:rsidR="006960CB" w:rsidRPr="00A801D8" w:rsidRDefault="006960CB" w:rsidP="004C582D">
            <w:pPr>
              <w:ind w:right="939"/>
              <w:jc w:val="both"/>
              <w:rPr>
                <w:bCs/>
                <w:color w:val="000000" w:themeColor="text1"/>
                <w:sz w:val="20"/>
                <w:szCs w:val="20"/>
              </w:rPr>
            </w:pPr>
            <w:r w:rsidRPr="00A801D8">
              <w:rPr>
                <w:bCs/>
                <w:color w:val="000000" w:themeColor="text1"/>
                <w:sz w:val="20"/>
                <w:szCs w:val="20"/>
              </w:rPr>
              <w:t>91-100 pkt. ocena: 5,0 (</w:t>
            </w:r>
            <w:proofErr w:type="spellStart"/>
            <w:r w:rsidRPr="00A801D8">
              <w:rPr>
                <w:bCs/>
                <w:color w:val="000000" w:themeColor="text1"/>
                <w:sz w:val="20"/>
                <w:szCs w:val="20"/>
              </w:rPr>
              <w:t>bdb</w:t>
            </w:r>
            <w:proofErr w:type="spellEnd"/>
            <w:r w:rsidRPr="00A801D8">
              <w:rPr>
                <w:bCs/>
                <w:color w:val="000000" w:themeColor="text1"/>
                <w:sz w:val="20"/>
                <w:szCs w:val="20"/>
              </w:rPr>
              <w:t xml:space="preserve">)    </w:t>
            </w:r>
          </w:p>
        </w:tc>
      </w:tr>
      <w:tr w:rsidR="006960CB" w:rsidRPr="00A801D8"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pct"/>
            <w:tcBorders>
              <w:right w:val="nil"/>
            </w:tcBorders>
            <w:shd w:val="clear" w:color="auto" w:fill="D9D9D9"/>
          </w:tcPr>
          <w:p w:rsidR="006960CB" w:rsidRPr="00A801D8" w:rsidRDefault="006960CB" w:rsidP="004C582D">
            <w:pPr>
              <w:autoSpaceDE w:val="0"/>
              <w:autoSpaceDN w:val="0"/>
              <w:adjustRightInd w:val="0"/>
              <w:rPr>
                <w:b/>
                <w:color w:val="000000" w:themeColor="text1"/>
                <w:sz w:val="20"/>
                <w:szCs w:val="20"/>
              </w:rPr>
            </w:pPr>
            <w:r w:rsidRPr="00A801D8">
              <w:rPr>
                <w:b/>
                <w:color w:val="000000" w:themeColor="text1"/>
                <w:sz w:val="20"/>
                <w:szCs w:val="20"/>
              </w:rPr>
              <w:lastRenderedPageBreak/>
              <w:t>* Sposób i tryb wyrównywania zaległości powstałych wskutek nieobecności studenta na zajęciach:</w:t>
            </w:r>
          </w:p>
        </w:tc>
        <w:tc>
          <w:tcPr>
            <w:tcW w:w="3402" w:type="pct"/>
            <w:tcBorders>
              <w:left w:val="nil"/>
            </w:tcBorders>
          </w:tcPr>
          <w:p w:rsidR="006960CB" w:rsidRPr="00A801D8" w:rsidRDefault="006960CB" w:rsidP="004C582D">
            <w:pPr>
              <w:rPr>
                <w:color w:val="000000" w:themeColor="text1"/>
                <w:sz w:val="20"/>
                <w:szCs w:val="20"/>
              </w:rPr>
            </w:pPr>
            <w:r w:rsidRPr="00A801D8">
              <w:rPr>
                <w:color w:val="000000" w:themeColor="text1"/>
                <w:sz w:val="20"/>
                <w:szCs w:val="20"/>
              </w:rPr>
              <w:t>Ustalane indywidualnie</w:t>
            </w:r>
          </w:p>
        </w:tc>
      </w:tr>
      <w:tr w:rsidR="006960CB" w:rsidRPr="00A801D8"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pct"/>
            <w:tcBorders>
              <w:right w:val="nil"/>
            </w:tcBorders>
            <w:shd w:val="clear" w:color="auto" w:fill="D9D9D9"/>
          </w:tcPr>
          <w:p w:rsidR="006960CB" w:rsidRPr="00A801D8" w:rsidRDefault="006960CB" w:rsidP="004C582D">
            <w:pPr>
              <w:autoSpaceDE w:val="0"/>
              <w:autoSpaceDN w:val="0"/>
              <w:adjustRightInd w:val="0"/>
              <w:rPr>
                <w:b/>
                <w:color w:val="000000" w:themeColor="text1"/>
                <w:sz w:val="20"/>
                <w:szCs w:val="20"/>
              </w:rPr>
            </w:pPr>
            <w:r w:rsidRPr="00A801D8">
              <w:rPr>
                <w:b/>
                <w:color w:val="000000" w:themeColor="text1"/>
                <w:sz w:val="20"/>
                <w:szCs w:val="20"/>
              </w:rPr>
              <w:t xml:space="preserve">Wymagania wstępne i dodatkowe, szczególnie w odniesieniu do sekwencyjności przedmiotów: </w:t>
            </w:r>
          </w:p>
        </w:tc>
        <w:tc>
          <w:tcPr>
            <w:tcW w:w="3402" w:type="pct"/>
            <w:tcBorders>
              <w:left w:val="nil"/>
            </w:tcBorders>
          </w:tcPr>
          <w:p w:rsidR="006960CB" w:rsidRPr="00A801D8" w:rsidRDefault="006960CB" w:rsidP="004C582D">
            <w:pPr>
              <w:rPr>
                <w:color w:val="000000" w:themeColor="text1"/>
                <w:sz w:val="20"/>
                <w:szCs w:val="20"/>
              </w:rPr>
            </w:pPr>
            <w:r w:rsidRPr="00A801D8">
              <w:rPr>
                <w:color w:val="000000" w:themeColor="text1"/>
                <w:spacing w:val="-6"/>
                <w:sz w:val="20"/>
                <w:szCs w:val="20"/>
              </w:rPr>
              <w:t>brak</w:t>
            </w:r>
          </w:p>
        </w:tc>
      </w:tr>
      <w:tr w:rsidR="006960CB" w:rsidRPr="00A801D8"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pct"/>
            <w:tcBorders>
              <w:right w:val="nil"/>
            </w:tcBorders>
            <w:shd w:val="clear" w:color="auto" w:fill="D9D9D9"/>
          </w:tcPr>
          <w:p w:rsidR="006960CB" w:rsidRPr="00A801D8" w:rsidRDefault="006960CB" w:rsidP="004C582D">
            <w:pPr>
              <w:autoSpaceDE w:val="0"/>
              <w:autoSpaceDN w:val="0"/>
              <w:adjustRightInd w:val="0"/>
              <w:rPr>
                <w:b/>
                <w:color w:val="000000" w:themeColor="text1"/>
                <w:sz w:val="20"/>
                <w:szCs w:val="20"/>
              </w:rPr>
            </w:pPr>
            <w:r w:rsidRPr="00A801D8">
              <w:rPr>
                <w:b/>
                <w:color w:val="000000" w:themeColor="text1"/>
                <w:sz w:val="20"/>
                <w:szCs w:val="20"/>
              </w:rPr>
              <w:t>Zalecana literatura:</w:t>
            </w:r>
          </w:p>
        </w:tc>
        <w:tc>
          <w:tcPr>
            <w:tcW w:w="3402" w:type="pct"/>
            <w:tcBorders>
              <w:left w:val="nil"/>
            </w:tcBorders>
          </w:tcPr>
          <w:p w:rsidR="006960CB" w:rsidRPr="00A801D8" w:rsidRDefault="006960CB" w:rsidP="004C582D">
            <w:pPr>
              <w:jc w:val="both"/>
              <w:rPr>
                <w:b/>
                <w:color w:val="000000" w:themeColor="text1"/>
                <w:sz w:val="20"/>
                <w:szCs w:val="20"/>
              </w:rPr>
            </w:pPr>
            <w:r w:rsidRPr="00A801D8">
              <w:rPr>
                <w:b/>
                <w:color w:val="000000" w:themeColor="text1"/>
                <w:sz w:val="20"/>
                <w:szCs w:val="20"/>
              </w:rPr>
              <w:t>Architektura Polski i regionu</w:t>
            </w:r>
          </w:p>
          <w:p w:rsidR="006960CB" w:rsidRPr="00A801D8" w:rsidRDefault="006960CB" w:rsidP="004C582D">
            <w:pPr>
              <w:jc w:val="both"/>
              <w:rPr>
                <w:color w:val="000000" w:themeColor="text1"/>
                <w:sz w:val="20"/>
                <w:szCs w:val="20"/>
              </w:rPr>
            </w:pPr>
            <w:r w:rsidRPr="00A801D8">
              <w:rPr>
                <w:color w:val="000000" w:themeColor="text1"/>
                <w:sz w:val="20"/>
                <w:szCs w:val="20"/>
              </w:rPr>
              <w:t>J.</w:t>
            </w:r>
            <w:r>
              <w:rPr>
                <w:color w:val="000000" w:themeColor="text1"/>
                <w:sz w:val="20"/>
                <w:szCs w:val="20"/>
              </w:rPr>
              <w:t xml:space="preserve"> </w:t>
            </w:r>
            <w:r w:rsidRPr="00A801D8">
              <w:rPr>
                <w:color w:val="000000" w:themeColor="text1"/>
                <w:sz w:val="20"/>
                <w:szCs w:val="20"/>
              </w:rPr>
              <w:t xml:space="preserve">Kębłowski, </w:t>
            </w:r>
            <w:r w:rsidRPr="00A801D8">
              <w:rPr>
                <w:i/>
                <w:color w:val="000000" w:themeColor="text1"/>
                <w:sz w:val="20"/>
                <w:szCs w:val="20"/>
              </w:rPr>
              <w:t>Dzieje sztuki polskiej</w:t>
            </w:r>
            <w:r w:rsidRPr="00A801D8">
              <w:rPr>
                <w:color w:val="000000" w:themeColor="text1"/>
                <w:sz w:val="20"/>
                <w:szCs w:val="20"/>
              </w:rPr>
              <w:t>, Warszawa 2000.</w:t>
            </w:r>
          </w:p>
          <w:p w:rsidR="006960CB" w:rsidRPr="00A801D8" w:rsidRDefault="006960CB" w:rsidP="004C582D">
            <w:pPr>
              <w:jc w:val="both"/>
              <w:rPr>
                <w:b/>
                <w:color w:val="000000" w:themeColor="text1"/>
                <w:sz w:val="20"/>
                <w:szCs w:val="20"/>
              </w:rPr>
            </w:pPr>
            <w:r w:rsidRPr="00A801D8">
              <w:rPr>
                <w:b/>
                <w:color w:val="000000" w:themeColor="text1"/>
                <w:sz w:val="20"/>
                <w:szCs w:val="20"/>
              </w:rPr>
              <w:t>Historia współczesna:</w:t>
            </w:r>
          </w:p>
          <w:p w:rsidR="006960CB" w:rsidRPr="00A801D8" w:rsidRDefault="006960CB" w:rsidP="004C582D">
            <w:pPr>
              <w:rPr>
                <w:color w:val="000000" w:themeColor="text1"/>
                <w:sz w:val="20"/>
                <w:szCs w:val="20"/>
              </w:rPr>
            </w:pPr>
            <w:r w:rsidRPr="00A801D8">
              <w:rPr>
                <w:color w:val="000000" w:themeColor="text1"/>
                <w:sz w:val="20"/>
                <w:szCs w:val="20"/>
              </w:rPr>
              <w:t>A.</w:t>
            </w:r>
            <w:r>
              <w:rPr>
                <w:color w:val="000000" w:themeColor="text1"/>
                <w:sz w:val="20"/>
                <w:szCs w:val="20"/>
              </w:rPr>
              <w:t xml:space="preserve"> </w:t>
            </w:r>
            <w:proofErr w:type="spellStart"/>
            <w:r w:rsidRPr="00A801D8">
              <w:rPr>
                <w:color w:val="000000" w:themeColor="text1"/>
                <w:sz w:val="20"/>
                <w:szCs w:val="20"/>
              </w:rPr>
              <w:t>Dybkowska</w:t>
            </w:r>
            <w:proofErr w:type="spellEnd"/>
            <w:r w:rsidRPr="00A801D8">
              <w:rPr>
                <w:color w:val="000000" w:themeColor="text1"/>
                <w:sz w:val="20"/>
                <w:szCs w:val="20"/>
              </w:rPr>
              <w:t>, J.</w:t>
            </w:r>
            <w:r>
              <w:rPr>
                <w:color w:val="000000" w:themeColor="text1"/>
                <w:sz w:val="20"/>
                <w:szCs w:val="20"/>
              </w:rPr>
              <w:t xml:space="preserve"> i M. </w:t>
            </w:r>
            <w:r w:rsidRPr="00A801D8">
              <w:rPr>
                <w:color w:val="000000" w:themeColor="text1"/>
                <w:sz w:val="20"/>
                <w:szCs w:val="20"/>
              </w:rPr>
              <w:t xml:space="preserve">Żaryn, </w:t>
            </w:r>
            <w:r w:rsidRPr="00A801D8">
              <w:rPr>
                <w:i/>
                <w:color w:val="000000" w:themeColor="text1"/>
                <w:sz w:val="20"/>
                <w:szCs w:val="20"/>
              </w:rPr>
              <w:t>Polskie dzieje</w:t>
            </w:r>
            <w:r w:rsidRPr="00A801D8">
              <w:rPr>
                <w:color w:val="000000" w:themeColor="text1"/>
                <w:sz w:val="20"/>
                <w:szCs w:val="20"/>
              </w:rPr>
              <w:t>, Wyd. PWN, Warszawa 2002.</w:t>
            </w:r>
          </w:p>
          <w:p w:rsidR="006960CB" w:rsidRPr="00A801D8" w:rsidRDefault="006960CB" w:rsidP="004C582D">
            <w:pPr>
              <w:rPr>
                <w:color w:val="000000" w:themeColor="text1"/>
                <w:sz w:val="20"/>
                <w:szCs w:val="20"/>
              </w:rPr>
            </w:pPr>
            <w:r w:rsidRPr="00A801D8">
              <w:rPr>
                <w:color w:val="000000" w:themeColor="text1"/>
                <w:sz w:val="20"/>
                <w:szCs w:val="20"/>
              </w:rPr>
              <w:t>J.</w:t>
            </w:r>
            <w:r>
              <w:rPr>
                <w:color w:val="000000" w:themeColor="text1"/>
                <w:sz w:val="20"/>
                <w:szCs w:val="20"/>
              </w:rPr>
              <w:t xml:space="preserve"> </w:t>
            </w:r>
            <w:r w:rsidRPr="00A801D8">
              <w:rPr>
                <w:color w:val="000000" w:themeColor="text1"/>
                <w:sz w:val="20"/>
                <w:szCs w:val="20"/>
              </w:rPr>
              <w:t xml:space="preserve">Topolski, </w:t>
            </w:r>
            <w:r w:rsidRPr="00A801D8">
              <w:rPr>
                <w:i/>
                <w:color w:val="000000" w:themeColor="text1"/>
                <w:sz w:val="20"/>
                <w:szCs w:val="20"/>
              </w:rPr>
              <w:t xml:space="preserve">Historia </w:t>
            </w:r>
            <w:r w:rsidRPr="00A801D8">
              <w:rPr>
                <w:color w:val="000000" w:themeColor="text1"/>
                <w:sz w:val="20"/>
                <w:szCs w:val="20"/>
              </w:rPr>
              <w:t>Polski, Warszawa 2004.</w:t>
            </w:r>
          </w:p>
          <w:p w:rsidR="006960CB" w:rsidRPr="00A801D8" w:rsidRDefault="006960CB" w:rsidP="004C582D">
            <w:pPr>
              <w:pStyle w:val="Tekstpodstawowy"/>
              <w:spacing w:after="0"/>
              <w:jc w:val="both"/>
              <w:rPr>
                <w:color w:val="000000" w:themeColor="text1"/>
                <w:sz w:val="20"/>
                <w:szCs w:val="20"/>
              </w:rPr>
            </w:pPr>
            <w:r w:rsidRPr="00A801D8">
              <w:rPr>
                <w:b/>
                <w:color w:val="000000" w:themeColor="text1"/>
                <w:sz w:val="20"/>
                <w:szCs w:val="20"/>
              </w:rPr>
              <w:t>Inne publikacje –</w:t>
            </w:r>
            <w:r w:rsidRPr="00A801D8">
              <w:rPr>
                <w:color w:val="000000" w:themeColor="text1"/>
                <w:sz w:val="20"/>
                <w:szCs w:val="20"/>
              </w:rPr>
              <w:t xml:space="preserve"> zgodnie z zaleceniami poszczególnych wykładowców</w:t>
            </w:r>
          </w:p>
        </w:tc>
      </w:tr>
    </w:tbl>
    <w:p w:rsidR="006960CB" w:rsidRPr="001731DE" w:rsidRDefault="006960CB" w:rsidP="006960CB">
      <w:pPr>
        <w:rPr>
          <w:color w:val="000000" w:themeColor="text1"/>
        </w:rPr>
      </w:pPr>
    </w:p>
    <w:p w:rsidR="006960CB" w:rsidRPr="001731DE" w:rsidRDefault="006960CB" w:rsidP="006960CB">
      <w:pPr>
        <w:rPr>
          <w:color w:val="000000" w:themeColor="text1"/>
        </w:rPr>
      </w:pPr>
    </w:p>
    <w:p w:rsidR="006960CB" w:rsidRDefault="006960CB" w:rsidP="006960CB">
      <w:pPr>
        <w:spacing w:line="259" w:lineRule="auto"/>
      </w:pPr>
      <w:r>
        <w:br w:type="page"/>
      </w:r>
    </w:p>
    <w:p w:rsidR="006960CB" w:rsidRDefault="006960CB" w:rsidP="006960CB">
      <w:pPr>
        <w:rPr>
          <w:b/>
          <w:sz w:val="28"/>
          <w:szCs w:val="28"/>
        </w:rPr>
      </w:pPr>
      <w:r>
        <w:rPr>
          <w:noProof/>
          <w:sz w:val="18"/>
          <w:szCs w:val="18"/>
          <w:lang w:eastAsia="pl-PL"/>
        </w:rPr>
        <w:lastRenderedPageBreak/>
        <w:drawing>
          <wp:inline distT="0" distB="0" distL="0" distR="0">
            <wp:extent cx="2417445" cy="461010"/>
            <wp:effectExtent l="0" t="0" r="1905" b="0"/>
            <wp:docPr id="17" name="Obraz 17"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r>
        <w:rPr>
          <w:b/>
          <w:sz w:val="28"/>
          <w:szCs w:val="28"/>
        </w:rPr>
        <w:tab/>
      </w:r>
    </w:p>
    <w:p w:rsidR="006960CB" w:rsidRDefault="006960CB" w:rsidP="006960CB">
      <w:pPr>
        <w:rPr>
          <w:b/>
          <w:sz w:val="28"/>
          <w:szCs w:val="28"/>
        </w:rPr>
      </w:pPr>
    </w:p>
    <w:p w:rsidR="006960CB" w:rsidRPr="00B33361" w:rsidRDefault="006960CB" w:rsidP="006960CB">
      <w:pPr>
        <w:jc w:val="center"/>
        <w:rPr>
          <w:b/>
          <w:sz w:val="28"/>
          <w:szCs w:val="28"/>
        </w:rPr>
      </w:pPr>
      <w:r w:rsidRPr="00B33361">
        <w:rPr>
          <w:b/>
          <w:sz w:val="28"/>
          <w:szCs w:val="28"/>
        </w:rPr>
        <w:t>KARTA PRZEDMIOTU</w:t>
      </w:r>
    </w:p>
    <w:p w:rsidR="006960CB" w:rsidRPr="00B33361" w:rsidRDefault="006960CB" w:rsidP="006960CB">
      <w:pPr>
        <w:rPr>
          <w:b/>
          <w:sz w:val="20"/>
          <w:szCs w:val="20"/>
        </w:rPr>
      </w:pPr>
    </w:p>
    <w:p w:rsidR="006960CB" w:rsidRPr="00B33361" w:rsidRDefault="006960CB" w:rsidP="006960CB">
      <w:pPr>
        <w:spacing w:line="276" w:lineRule="auto"/>
        <w:rPr>
          <w:b/>
        </w:rPr>
      </w:pPr>
      <w:r w:rsidRPr="00B33361">
        <w:rPr>
          <w:b/>
        </w:rPr>
        <w:t>Informacje ogólne</w:t>
      </w:r>
    </w:p>
    <w:tbl>
      <w:tblPr>
        <w:tblW w:w="9096" w:type="dxa"/>
        <w:tblInd w:w="108" w:type="dxa"/>
        <w:tblBorders>
          <w:top w:val="single" w:sz="8" w:space="0" w:color="auto"/>
          <w:left w:val="single" w:sz="8" w:space="0" w:color="auto"/>
          <w:bottom w:val="single" w:sz="8" w:space="0" w:color="auto"/>
          <w:right w:val="single" w:sz="8" w:space="0" w:color="auto"/>
        </w:tblBorders>
        <w:tblLook w:val="04A0"/>
      </w:tblPr>
      <w:tblGrid>
        <w:gridCol w:w="2920"/>
        <w:gridCol w:w="6176"/>
      </w:tblGrid>
      <w:tr w:rsidR="006960CB" w:rsidRPr="00B33361" w:rsidTr="004C582D">
        <w:trPr>
          <w:trHeight w:val="397"/>
        </w:trPr>
        <w:tc>
          <w:tcPr>
            <w:tcW w:w="2920" w:type="dxa"/>
            <w:shd w:val="clear" w:color="auto" w:fill="D9D9D9"/>
          </w:tcPr>
          <w:p w:rsidR="006960CB" w:rsidRPr="007B4475" w:rsidRDefault="006960CB" w:rsidP="004C582D">
            <w:pPr>
              <w:rPr>
                <w:b/>
              </w:rPr>
            </w:pPr>
            <w:r w:rsidRPr="007B4475">
              <w:rPr>
                <w:b/>
              </w:rPr>
              <w:t xml:space="preserve">Nazwa przedmiotu i kod </w:t>
            </w:r>
          </w:p>
          <w:p w:rsidR="006960CB" w:rsidRPr="007B4475" w:rsidRDefault="006960CB" w:rsidP="004C582D">
            <w:pPr>
              <w:spacing w:after="120"/>
              <w:rPr>
                <w:b/>
              </w:rPr>
            </w:pPr>
            <w:r w:rsidRPr="007B4475">
              <w:rPr>
                <w:b/>
              </w:rPr>
              <w:t>(wg planu studiów):</w:t>
            </w:r>
          </w:p>
        </w:tc>
        <w:tc>
          <w:tcPr>
            <w:tcW w:w="6176" w:type="dxa"/>
            <w:vAlign w:val="center"/>
          </w:tcPr>
          <w:p w:rsidR="006960CB" w:rsidRPr="00A801D8" w:rsidRDefault="006960CB" w:rsidP="004C582D">
            <w:pPr>
              <w:pStyle w:val="Nagwek2"/>
            </w:pPr>
            <w:bookmarkStart w:id="16" w:name="_Toc50575117"/>
            <w:bookmarkStart w:id="17" w:name="_Toc84413583"/>
            <w:r w:rsidRPr="00A801D8">
              <w:t>Elementy Kultury Współczesnej A6</w:t>
            </w:r>
            <w:bookmarkEnd w:id="16"/>
            <w:bookmarkEnd w:id="17"/>
          </w:p>
        </w:tc>
      </w:tr>
      <w:tr w:rsidR="006960CB" w:rsidRPr="00B33361" w:rsidTr="004C582D">
        <w:trPr>
          <w:trHeight w:val="397"/>
        </w:trPr>
        <w:tc>
          <w:tcPr>
            <w:tcW w:w="2920" w:type="dxa"/>
            <w:shd w:val="clear" w:color="auto" w:fill="D9D9D9"/>
            <w:vAlign w:val="center"/>
          </w:tcPr>
          <w:p w:rsidR="006960CB" w:rsidRPr="007B4475" w:rsidRDefault="006960CB" w:rsidP="004C582D">
            <w:pPr>
              <w:rPr>
                <w:b/>
              </w:rPr>
            </w:pPr>
            <w:r w:rsidRPr="007B4475">
              <w:rPr>
                <w:b/>
              </w:rPr>
              <w:t>Nazwa przedmiotu (j. ang.):</w:t>
            </w:r>
          </w:p>
        </w:tc>
        <w:tc>
          <w:tcPr>
            <w:tcW w:w="6176" w:type="dxa"/>
            <w:vAlign w:val="center"/>
          </w:tcPr>
          <w:p w:rsidR="006960CB" w:rsidRPr="00B33361" w:rsidRDefault="006960CB" w:rsidP="004C582D">
            <w:pPr>
              <w:spacing w:before="60" w:after="60"/>
            </w:pPr>
            <w:proofErr w:type="spellStart"/>
            <w:r>
              <w:t>Introduction</w:t>
            </w:r>
            <w:proofErr w:type="spellEnd"/>
            <w:r>
              <w:t xml:space="preserve"> to modern </w:t>
            </w:r>
            <w:proofErr w:type="spellStart"/>
            <w:r>
              <w:t>culture</w:t>
            </w:r>
            <w:proofErr w:type="spellEnd"/>
          </w:p>
        </w:tc>
      </w:tr>
      <w:tr w:rsidR="006960CB" w:rsidRPr="00B33361" w:rsidTr="004C582D">
        <w:trPr>
          <w:trHeight w:val="397"/>
        </w:trPr>
        <w:tc>
          <w:tcPr>
            <w:tcW w:w="2920" w:type="dxa"/>
            <w:shd w:val="clear" w:color="auto" w:fill="D9D9D9"/>
            <w:vAlign w:val="center"/>
          </w:tcPr>
          <w:p w:rsidR="006960CB" w:rsidRPr="007B4475" w:rsidRDefault="006960CB" w:rsidP="004C582D">
            <w:pPr>
              <w:rPr>
                <w:b/>
              </w:rPr>
            </w:pPr>
            <w:r w:rsidRPr="007B4475">
              <w:rPr>
                <w:b/>
              </w:rPr>
              <w:t>Kierunek studiów:</w:t>
            </w:r>
          </w:p>
        </w:tc>
        <w:tc>
          <w:tcPr>
            <w:tcW w:w="6176" w:type="dxa"/>
            <w:vAlign w:val="center"/>
          </w:tcPr>
          <w:p w:rsidR="006960CB" w:rsidRPr="00B33361" w:rsidRDefault="006960CB" w:rsidP="004C582D">
            <w:pPr>
              <w:spacing w:before="60" w:after="60"/>
            </w:pPr>
            <w:r>
              <w:t>Marketing Internetowy</w:t>
            </w:r>
          </w:p>
        </w:tc>
      </w:tr>
      <w:tr w:rsidR="006960CB" w:rsidRPr="00B33361" w:rsidTr="004C582D">
        <w:trPr>
          <w:trHeight w:val="397"/>
        </w:trPr>
        <w:tc>
          <w:tcPr>
            <w:tcW w:w="2920" w:type="dxa"/>
            <w:shd w:val="clear" w:color="auto" w:fill="D9D9D9"/>
            <w:vAlign w:val="center"/>
          </w:tcPr>
          <w:p w:rsidR="006960CB" w:rsidRPr="007B4475" w:rsidRDefault="006960CB" w:rsidP="004C582D">
            <w:pPr>
              <w:rPr>
                <w:b/>
              </w:rPr>
            </w:pPr>
            <w:r w:rsidRPr="007B4475">
              <w:rPr>
                <w:b/>
              </w:rPr>
              <w:t>Poziom studiów:</w:t>
            </w:r>
          </w:p>
        </w:tc>
        <w:tc>
          <w:tcPr>
            <w:tcW w:w="6176" w:type="dxa"/>
            <w:vAlign w:val="center"/>
          </w:tcPr>
          <w:p w:rsidR="006960CB" w:rsidRPr="0009236B" w:rsidRDefault="006960CB" w:rsidP="004C582D">
            <w:pPr>
              <w:spacing w:before="60" w:after="60"/>
            </w:pPr>
            <w:r w:rsidRPr="0009236B">
              <w:t>studia pierwszego stopnia (licencjackie)</w:t>
            </w:r>
          </w:p>
        </w:tc>
      </w:tr>
      <w:tr w:rsidR="006960CB" w:rsidRPr="00B33361" w:rsidTr="004C582D">
        <w:trPr>
          <w:trHeight w:val="397"/>
        </w:trPr>
        <w:tc>
          <w:tcPr>
            <w:tcW w:w="2920" w:type="dxa"/>
            <w:shd w:val="clear" w:color="auto" w:fill="D9D9D9"/>
            <w:vAlign w:val="center"/>
          </w:tcPr>
          <w:p w:rsidR="006960CB" w:rsidRPr="007B4475" w:rsidRDefault="006960CB" w:rsidP="004C582D">
            <w:pPr>
              <w:rPr>
                <w:b/>
              </w:rPr>
            </w:pPr>
            <w:r w:rsidRPr="007B4475">
              <w:rPr>
                <w:b/>
              </w:rPr>
              <w:t>Profil:</w:t>
            </w:r>
          </w:p>
        </w:tc>
        <w:tc>
          <w:tcPr>
            <w:tcW w:w="6176" w:type="dxa"/>
            <w:vAlign w:val="center"/>
          </w:tcPr>
          <w:p w:rsidR="006960CB" w:rsidRPr="0009236B" w:rsidRDefault="006960CB" w:rsidP="004C582D">
            <w:pPr>
              <w:spacing w:before="60" w:after="60"/>
            </w:pPr>
            <w:r w:rsidRPr="0009236B">
              <w:t>praktyczny (P)</w:t>
            </w:r>
          </w:p>
        </w:tc>
      </w:tr>
      <w:tr w:rsidR="006960CB" w:rsidRPr="00B33361" w:rsidTr="004C582D">
        <w:trPr>
          <w:trHeight w:val="397"/>
        </w:trPr>
        <w:tc>
          <w:tcPr>
            <w:tcW w:w="2920" w:type="dxa"/>
            <w:shd w:val="clear" w:color="auto" w:fill="D9D9D9"/>
            <w:vAlign w:val="center"/>
          </w:tcPr>
          <w:p w:rsidR="006960CB" w:rsidRPr="007B4475" w:rsidRDefault="006960CB" w:rsidP="004C582D">
            <w:pPr>
              <w:rPr>
                <w:b/>
              </w:rPr>
            </w:pPr>
            <w:r w:rsidRPr="007B4475">
              <w:rPr>
                <w:b/>
              </w:rPr>
              <w:t>Forma studiów:</w:t>
            </w:r>
          </w:p>
        </w:tc>
        <w:tc>
          <w:tcPr>
            <w:tcW w:w="6176" w:type="dxa"/>
            <w:vAlign w:val="center"/>
          </w:tcPr>
          <w:p w:rsidR="006960CB" w:rsidRPr="0009236B" w:rsidRDefault="006960CB" w:rsidP="004C582D">
            <w:pPr>
              <w:spacing w:before="60" w:after="60"/>
            </w:pPr>
            <w:r w:rsidRPr="0009236B">
              <w:t>stacjonarna</w:t>
            </w:r>
          </w:p>
        </w:tc>
      </w:tr>
      <w:tr w:rsidR="006960CB" w:rsidRPr="00B33361" w:rsidTr="004C582D">
        <w:trPr>
          <w:trHeight w:val="397"/>
        </w:trPr>
        <w:tc>
          <w:tcPr>
            <w:tcW w:w="2920" w:type="dxa"/>
            <w:shd w:val="clear" w:color="auto" w:fill="D9D9D9"/>
            <w:vAlign w:val="center"/>
          </w:tcPr>
          <w:p w:rsidR="006960CB" w:rsidRPr="007B4475" w:rsidRDefault="006960CB" w:rsidP="004C582D">
            <w:pPr>
              <w:rPr>
                <w:b/>
              </w:rPr>
            </w:pPr>
            <w:r w:rsidRPr="007B4475">
              <w:rPr>
                <w:b/>
              </w:rPr>
              <w:t>Punkty ECTS:</w:t>
            </w:r>
          </w:p>
        </w:tc>
        <w:tc>
          <w:tcPr>
            <w:tcW w:w="6176" w:type="dxa"/>
            <w:vAlign w:val="center"/>
          </w:tcPr>
          <w:p w:rsidR="006960CB" w:rsidRPr="00B33361" w:rsidRDefault="006960CB" w:rsidP="004C582D">
            <w:pPr>
              <w:spacing w:before="60" w:after="60"/>
            </w:pPr>
            <w:r>
              <w:t>2</w:t>
            </w:r>
          </w:p>
        </w:tc>
      </w:tr>
      <w:tr w:rsidR="006960CB" w:rsidRPr="00B33361" w:rsidTr="004C582D">
        <w:trPr>
          <w:trHeight w:val="397"/>
        </w:trPr>
        <w:tc>
          <w:tcPr>
            <w:tcW w:w="2920" w:type="dxa"/>
            <w:shd w:val="clear" w:color="auto" w:fill="D9D9D9"/>
            <w:vAlign w:val="center"/>
          </w:tcPr>
          <w:p w:rsidR="006960CB" w:rsidRPr="007B4475" w:rsidRDefault="006960CB" w:rsidP="004C582D">
            <w:pPr>
              <w:rPr>
                <w:b/>
              </w:rPr>
            </w:pPr>
            <w:r w:rsidRPr="007B4475">
              <w:rPr>
                <w:b/>
              </w:rPr>
              <w:t>Język wykładowy:</w:t>
            </w:r>
          </w:p>
        </w:tc>
        <w:tc>
          <w:tcPr>
            <w:tcW w:w="6176" w:type="dxa"/>
            <w:vAlign w:val="center"/>
          </w:tcPr>
          <w:p w:rsidR="006960CB" w:rsidRPr="00B33361" w:rsidRDefault="006960CB" w:rsidP="004C582D">
            <w:pPr>
              <w:spacing w:before="60" w:after="60"/>
            </w:pPr>
            <w:r>
              <w:t>polski</w:t>
            </w:r>
          </w:p>
        </w:tc>
      </w:tr>
      <w:tr w:rsidR="006960CB" w:rsidRPr="00B33361" w:rsidTr="004C582D">
        <w:trPr>
          <w:trHeight w:val="397"/>
        </w:trPr>
        <w:tc>
          <w:tcPr>
            <w:tcW w:w="2920" w:type="dxa"/>
            <w:shd w:val="clear" w:color="auto" w:fill="D9D9D9"/>
            <w:vAlign w:val="center"/>
          </w:tcPr>
          <w:p w:rsidR="006960CB" w:rsidRPr="007B4475" w:rsidRDefault="006960CB" w:rsidP="004C582D">
            <w:pPr>
              <w:rPr>
                <w:b/>
              </w:rPr>
            </w:pPr>
            <w:r w:rsidRPr="007B4475">
              <w:rPr>
                <w:b/>
              </w:rPr>
              <w:t>Rok akademicki:</w:t>
            </w:r>
          </w:p>
        </w:tc>
        <w:tc>
          <w:tcPr>
            <w:tcW w:w="6176" w:type="dxa"/>
            <w:vAlign w:val="center"/>
          </w:tcPr>
          <w:p w:rsidR="006960CB" w:rsidRPr="00B33361" w:rsidRDefault="006960CB" w:rsidP="004C582D">
            <w:pPr>
              <w:spacing w:before="60" w:after="60"/>
            </w:pPr>
            <w:r>
              <w:t>2020/2021</w:t>
            </w:r>
          </w:p>
        </w:tc>
      </w:tr>
      <w:tr w:rsidR="006960CB" w:rsidRPr="00B33361" w:rsidTr="004C582D">
        <w:trPr>
          <w:trHeight w:val="397"/>
        </w:trPr>
        <w:tc>
          <w:tcPr>
            <w:tcW w:w="2920" w:type="dxa"/>
            <w:shd w:val="clear" w:color="auto" w:fill="D9D9D9"/>
            <w:vAlign w:val="center"/>
          </w:tcPr>
          <w:p w:rsidR="006960CB" w:rsidRPr="007B4475" w:rsidRDefault="006960CB" w:rsidP="004C582D">
            <w:pPr>
              <w:rPr>
                <w:b/>
              </w:rPr>
            </w:pPr>
            <w:r w:rsidRPr="007B4475">
              <w:rPr>
                <w:b/>
              </w:rPr>
              <w:t>Semestr:</w:t>
            </w:r>
          </w:p>
        </w:tc>
        <w:tc>
          <w:tcPr>
            <w:tcW w:w="6176" w:type="dxa"/>
            <w:vAlign w:val="center"/>
          </w:tcPr>
          <w:p w:rsidR="006960CB" w:rsidRPr="00B33361" w:rsidRDefault="006960CB" w:rsidP="004C582D">
            <w:pPr>
              <w:spacing w:before="60" w:after="60"/>
            </w:pPr>
            <w:r>
              <w:t>I</w:t>
            </w:r>
          </w:p>
        </w:tc>
      </w:tr>
      <w:tr w:rsidR="006960CB" w:rsidRPr="00B33361" w:rsidTr="004C582D">
        <w:trPr>
          <w:trHeight w:val="397"/>
        </w:trPr>
        <w:tc>
          <w:tcPr>
            <w:tcW w:w="2920" w:type="dxa"/>
            <w:shd w:val="clear" w:color="auto" w:fill="D9D9D9"/>
            <w:vAlign w:val="center"/>
          </w:tcPr>
          <w:p w:rsidR="006960CB" w:rsidRPr="007B4475" w:rsidRDefault="006960CB" w:rsidP="004C582D">
            <w:pPr>
              <w:rPr>
                <w:b/>
              </w:rPr>
            </w:pPr>
            <w:r w:rsidRPr="007B4475">
              <w:rPr>
                <w:b/>
              </w:rPr>
              <w:t>Koordynator przedmiotu:</w:t>
            </w:r>
          </w:p>
        </w:tc>
        <w:tc>
          <w:tcPr>
            <w:tcW w:w="6176" w:type="dxa"/>
            <w:vAlign w:val="center"/>
          </w:tcPr>
          <w:p w:rsidR="006960CB" w:rsidRPr="00B33361" w:rsidRDefault="006960CB" w:rsidP="004C582D">
            <w:pPr>
              <w:spacing w:before="60" w:after="60"/>
            </w:pPr>
            <w:r>
              <w:t>Dr J. Kułakowska-Lis</w:t>
            </w:r>
          </w:p>
        </w:tc>
      </w:tr>
    </w:tbl>
    <w:p w:rsidR="006960CB" w:rsidRPr="00B33361" w:rsidRDefault="006960CB" w:rsidP="006960CB"/>
    <w:p w:rsidR="006960CB" w:rsidRPr="00B33361" w:rsidRDefault="006960CB" w:rsidP="006960CB">
      <w:pPr>
        <w:spacing w:line="276" w:lineRule="auto"/>
        <w:rPr>
          <w:b/>
        </w:rPr>
      </w:pPr>
      <w:r>
        <w:rPr>
          <w:b/>
        </w:rPr>
        <w:t>Elementy wchodzące w skład programu studiów</w:t>
      </w:r>
    </w:p>
    <w:tbl>
      <w:tblPr>
        <w:tblW w:w="909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134"/>
        <w:gridCol w:w="1843"/>
        <w:gridCol w:w="2268"/>
        <w:gridCol w:w="1134"/>
        <w:gridCol w:w="1418"/>
        <w:gridCol w:w="1299"/>
      </w:tblGrid>
      <w:tr w:rsidR="006960CB" w:rsidRPr="00B33361" w:rsidTr="004C582D">
        <w:tc>
          <w:tcPr>
            <w:tcW w:w="9096" w:type="dxa"/>
            <w:gridSpan w:val="6"/>
            <w:tcBorders>
              <w:bottom w:val="single" w:sz="4" w:space="0" w:color="auto"/>
            </w:tcBorders>
            <w:shd w:val="clear" w:color="auto" w:fill="D9D9D9"/>
          </w:tcPr>
          <w:p w:rsidR="006960CB" w:rsidRPr="00B33361" w:rsidRDefault="006960CB" w:rsidP="004C582D">
            <w:pPr>
              <w:spacing w:before="60" w:after="60"/>
              <w:jc w:val="center"/>
            </w:pPr>
            <w:r w:rsidRPr="00E221B8">
              <w:rPr>
                <w:b/>
              </w:rPr>
              <w:t xml:space="preserve">Treści programowe zapewniające uzyskanie efektów uczenia się dla </w:t>
            </w:r>
            <w:r>
              <w:rPr>
                <w:b/>
              </w:rPr>
              <w:t xml:space="preserve">przedmiotu </w:t>
            </w:r>
            <w:r>
              <w:rPr>
                <w:b/>
              </w:rPr>
              <w:br/>
            </w:r>
          </w:p>
        </w:tc>
      </w:tr>
      <w:tr w:rsidR="006960CB" w:rsidRPr="00A801D8" w:rsidTr="004C582D">
        <w:tc>
          <w:tcPr>
            <w:tcW w:w="9096" w:type="dxa"/>
            <w:gridSpan w:val="6"/>
            <w:tcBorders>
              <w:bottom w:val="single" w:sz="4" w:space="0" w:color="auto"/>
            </w:tcBorders>
            <w:shd w:val="clear" w:color="auto" w:fill="auto"/>
          </w:tcPr>
          <w:p w:rsidR="006960CB" w:rsidRPr="00A801D8" w:rsidRDefault="006960CB" w:rsidP="004C582D">
            <w:pPr>
              <w:spacing w:before="60" w:after="60"/>
              <w:jc w:val="both"/>
              <w:rPr>
                <w:sz w:val="20"/>
                <w:szCs w:val="20"/>
              </w:rPr>
            </w:pPr>
            <w:r w:rsidRPr="00A801D8">
              <w:rPr>
                <w:sz w:val="20"/>
                <w:szCs w:val="20"/>
              </w:rPr>
              <w:t>Treści uczenia się koncentrują się wokół kluczowych dla kultury XXI wieku pojęć określających tożsamość człowieka ponowoczesnego. Stanowią tym samym wprowadzenie do złożonego systemu kultury uwikłanej w zależności ekonomiczne, globalną politykę, media i tradycyjne zagadnienia socjologii i humanistyki. Celem przedmiotu jest przygotowanie słuchaczy do świadomego i czynnego udziału w kulturze; kształtowanie pożądanych społecznie postaw i zachowań cechujących przyszłe elity zawodowe i intelektualne, rozbudzenie wrażliwości etycznej i estetycznej; rozwinięcie pożądanych w życiu zawodowym sprawności komunikacyjnych, aktywizacja w zakresie uczestnictwa w kulturze współczesnej.</w:t>
            </w:r>
          </w:p>
        </w:tc>
      </w:tr>
      <w:tr w:rsidR="006960CB" w:rsidRPr="00A801D8" w:rsidTr="004C582D">
        <w:tc>
          <w:tcPr>
            <w:tcW w:w="2977" w:type="dxa"/>
            <w:gridSpan w:val="2"/>
            <w:tcBorders>
              <w:bottom w:val="single" w:sz="4" w:space="0" w:color="auto"/>
              <w:right w:val="nil"/>
            </w:tcBorders>
            <w:shd w:val="clear" w:color="auto" w:fill="D9D9D9"/>
          </w:tcPr>
          <w:p w:rsidR="006960CB" w:rsidRPr="00A801D8" w:rsidRDefault="006960CB" w:rsidP="004C582D">
            <w:pPr>
              <w:spacing w:before="60" w:after="60"/>
              <w:rPr>
                <w:b/>
                <w:sz w:val="20"/>
                <w:szCs w:val="20"/>
              </w:rPr>
            </w:pPr>
            <w:r w:rsidRPr="00A801D8">
              <w:rPr>
                <w:b/>
                <w:sz w:val="20"/>
                <w:szCs w:val="20"/>
              </w:rPr>
              <w:t>Liczba godzin zajęć w ramach poszczególnych form zajęć według planu studiów:</w:t>
            </w:r>
          </w:p>
        </w:tc>
        <w:tc>
          <w:tcPr>
            <w:tcW w:w="6119" w:type="dxa"/>
            <w:gridSpan w:val="4"/>
            <w:tcBorders>
              <w:left w:val="nil"/>
              <w:bottom w:val="single" w:sz="4" w:space="0" w:color="auto"/>
            </w:tcBorders>
          </w:tcPr>
          <w:p w:rsidR="006960CB" w:rsidRPr="00A801D8" w:rsidRDefault="006960CB" w:rsidP="004C582D">
            <w:pPr>
              <w:spacing w:before="60" w:after="60"/>
              <w:jc w:val="both"/>
              <w:rPr>
                <w:sz w:val="20"/>
                <w:szCs w:val="20"/>
              </w:rPr>
            </w:pPr>
            <w:r w:rsidRPr="00A801D8">
              <w:rPr>
                <w:sz w:val="20"/>
                <w:szCs w:val="20"/>
              </w:rPr>
              <w:t xml:space="preserve">30 godzin </w:t>
            </w:r>
            <w:r>
              <w:rPr>
                <w:sz w:val="20"/>
                <w:szCs w:val="20"/>
              </w:rPr>
              <w:t>ćwiczeń audytoryjnych</w:t>
            </w:r>
          </w:p>
        </w:tc>
      </w:tr>
      <w:tr w:rsidR="006960CB" w:rsidRPr="00A801D8" w:rsidTr="004C582D">
        <w:tc>
          <w:tcPr>
            <w:tcW w:w="9096" w:type="dxa"/>
            <w:gridSpan w:val="6"/>
            <w:tcBorders>
              <w:top w:val="single" w:sz="4" w:space="0" w:color="auto"/>
              <w:bottom w:val="single" w:sz="4" w:space="0" w:color="auto"/>
            </w:tcBorders>
            <w:shd w:val="clear" w:color="auto" w:fill="D9D9D9"/>
          </w:tcPr>
          <w:p w:rsidR="006960CB" w:rsidRPr="00A801D8" w:rsidRDefault="006960CB" w:rsidP="004C582D">
            <w:pPr>
              <w:spacing w:before="60" w:after="60"/>
              <w:jc w:val="center"/>
              <w:rPr>
                <w:sz w:val="20"/>
                <w:szCs w:val="20"/>
              </w:rPr>
            </w:pPr>
            <w:r w:rsidRPr="00A801D8">
              <w:rPr>
                <w:b/>
                <w:sz w:val="20"/>
                <w:szCs w:val="20"/>
              </w:rPr>
              <w:t>Opis efektów uczenia się dla przedmiotu</w:t>
            </w:r>
          </w:p>
        </w:tc>
      </w:tr>
      <w:tr w:rsidR="006960CB" w:rsidRPr="00A801D8" w:rsidTr="004C582D">
        <w:trPr>
          <w:trHeight w:val="285"/>
        </w:trPr>
        <w:tc>
          <w:tcPr>
            <w:tcW w:w="1134" w:type="dxa"/>
            <w:tcBorders>
              <w:top w:val="single" w:sz="4" w:space="0" w:color="auto"/>
              <w:bottom w:val="single" w:sz="8" w:space="0" w:color="auto"/>
              <w:right w:val="single" w:sz="4" w:space="0" w:color="auto"/>
            </w:tcBorders>
            <w:shd w:val="clear" w:color="auto" w:fill="D9D9D9"/>
          </w:tcPr>
          <w:p w:rsidR="006960CB" w:rsidRPr="00A801D8" w:rsidRDefault="006960CB" w:rsidP="004C582D">
            <w:pPr>
              <w:spacing w:before="60" w:after="60"/>
              <w:jc w:val="center"/>
              <w:rPr>
                <w:sz w:val="20"/>
                <w:szCs w:val="20"/>
              </w:rPr>
            </w:pPr>
            <w:r w:rsidRPr="00A801D8">
              <w:rPr>
                <w:sz w:val="20"/>
                <w:szCs w:val="20"/>
              </w:rPr>
              <w:t>Kod efektu przedmiot</w:t>
            </w:r>
            <w:r w:rsidRPr="00A801D8">
              <w:rPr>
                <w:sz w:val="20"/>
                <w:szCs w:val="20"/>
              </w:rPr>
              <w:lastRenderedPageBreak/>
              <w:t>u</w:t>
            </w:r>
          </w:p>
        </w:tc>
        <w:tc>
          <w:tcPr>
            <w:tcW w:w="4111" w:type="dxa"/>
            <w:gridSpan w:val="2"/>
            <w:tcBorders>
              <w:top w:val="single" w:sz="4" w:space="0" w:color="auto"/>
              <w:left w:val="single" w:sz="4" w:space="0" w:color="auto"/>
              <w:bottom w:val="single" w:sz="8" w:space="0" w:color="auto"/>
              <w:right w:val="single" w:sz="4" w:space="0" w:color="auto"/>
            </w:tcBorders>
            <w:shd w:val="clear" w:color="auto" w:fill="D9D9D9"/>
          </w:tcPr>
          <w:p w:rsidR="006960CB" w:rsidRPr="00A801D8" w:rsidRDefault="006960CB" w:rsidP="004C582D">
            <w:pPr>
              <w:spacing w:before="60" w:after="60"/>
              <w:jc w:val="center"/>
              <w:rPr>
                <w:sz w:val="20"/>
                <w:szCs w:val="20"/>
              </w:rPr>
            </w:pPr>
            <w:r w:rsidRPr="00A801D8">
              <w:rPr>
                <w:sz w:val="20"/>
                <w:szCs w:val="20"/>
              </w:rPr>
              <w:lastRenderedPageBreak/>
              <w:t xml:space="preserve">Student, który zaliczył przedmiot </w:t>
            </w:r>
            <w:r w:rsidRPr="00A801D8">
              <w:rPr>
                <w:sz w:val="20"/>
                <w:szCs w:val="20"/>
              </w:rPr>
              <w:br/>
              <w:t>zna i rozumie/potrafi/jest gotów do:</w:t>
            </w:r>
          </w:p>
        </w:tc>
        <w:tc>
          <w:tcPr>
            <w:tcW w:w="1134" w:type="dxa"/>
            <w:tcBorders>
              <w:top w:val="single" w:sz="4" w:space="0" w:color="auto"/>
              <w:left w:val="single" w:sz="4" w:space="0" w:color="auto"/>
              <w:bottom w:val="single" w:sz="8" w:space="0" w:color="auto"/>
              <w:right w:val="single" w:sz="4" w:space="0" w:color="auto"/>
            </w:tcBorders>
            <w:shd w:val="clear" w:color="auto" w:fill="D9D9D9"/>
          </w:tcPr>
          <w:p w:rsidR="006960CB" w:rsidRPr="00A801D8" w:rsidRDefault="006960CB" w:rsidP="004C582D">
            <w:pPr>
              <w:spacing w:before="60" w:after="60"/>
              <w:jc w:val="center"/>
              <w:rPr>
                <w:sz w:val="20"/>
                <w:szCs w:val="20"/>
              </w:rPr>
            </w:pPr>
            <w:r w:rsidRPr="00A801D8">
              <w:rPr>
                <w:sz w:val="20"/>
                <w:szCs w:val="20"/>
              </w:rPr>
              <w:t>Powiązanie z KEU</w:t>
            </w:r>
          </w:p>
        </w:tc>
        <w:tc>
          <w:tcPr>
            <w:tcW w:w="1418" w:type="dxa"/>
            <w:tcBorders>
              <w:top w:val="single" w:sz="4" w:space="0" w:color="auto"/>
              <w:left w:val="single" w:sz="4" w:space="0" w:color="auto"/>
              <w:bottom w:val="single" w:sz="8" w:space="0" w:color="auto"/>
              <w:right w:val="single" w:sz="4" w:space="0" w:color="auto"/>
            </w:tcBorders>
            <w:shd w:val="clear" w:color="auto" w:fill="D9D9D9"/>
          </w:tcPr>
          <w:p w:rsidR="006960CB" w:rsidRPr="00A801D8" w:rsidRDefault="006960CB" w:rsidP="004C582D">
            <w:pPr>
              <w:spacing w:before="60" w:after="60"/>
              <w:jc w:val="center"/>
              <w:rPr>
                <w:sz w:val="20"/>
                <w:szCs w:val="20"/>
              </w:rPr>
            </w:pPr>
            <w:r w:rsidRPr="00A801D8">
              <w:rPr>
                <w:sz w:val="20"/>
                <w:szCs w:val="20"/>
              </w:rPr>
              <w:t>Forma zajęć dydaktycznych</w:t>
            </w:r>
          </w:p>
        </w:tc>
        <w:tc>
          <w:tcPr>
            <w:tcW w:w="1299" w:type="dxa"/>
            <w:tcBorders>
              <w:top w:val="single" w:sz="4" w:space="0" w:color="auto"/>
              <w:left w:val="single" w:sz="4" w:space="0" w:color="auto"/>
              <w:bottom w:val="single" w:sz="8" w:space="0" w:color="auto"/>
            </w:tcBorders>
            <w:shd w:val="clear" w:color="auto" w:fill="D9D9D9"/>
          </w:tcPr>
          <w:p w:rsidR="006960CB" w:rsidRPr="00A801D8" w:rsidRDefault="006960CB" w:rsidP="004C582D">
            <w:pPr>
              <w:spacing w:before="60" w:after="60"/>
              <w:jc w:val="center"/>
              <w:rPr>
                <w:sz w:val="20"/>
                <w:szCs w:val="20"/>
              </w:rPr>
            </w:pPr>
            <w:r w:rsidRPr="00A801D8">
              <w:rPr>
                <w:sz w:val="20"/>
                <w:szCs w:val="20"/>
              </w:rPr>
              <w:t xml:space="preserve">Sposób weryfikacji i oceny </w:t>
            </w:r>
            <w:r w:rsidRPr="00A801D8">
              <w:rPr>
                <w:sz w:val="20"/>
                <w:szCs w:val="20"/>
              </w:rPr>
              <w:lastRenderedPageBreak/>
              <w:t xml:space="preserve">efektów uczenia się </w:t>
            </w:r>
          </w:p>
        </w:tc>
      </w:tr>
      <w:tr w:rsidR="006960CB" w:rsidRPr="00A801D8" w:rsidTr="004C582D">
        <w:tc>
          <w:tcPr>
            <w:tcW w:w="1134" w:type="dxa"/>
            <w:tcBorders>
              <w:top w:val="single" w:sz="8" w:space="0" w:color="auto"/>
              <w:bottom w:val="single" w:sz="8" w:space="0" w:color="auto"/>
              <w:right w:val="single" w:sz="4" w:space="0" w:color="auto"/>
            </w:tcBorders>
            <w:shd w:val="clear" w:color="auto" w:fill="FFFFFF"/>
          </w:tcPr>
          <w:p w:rsidR="006960CB" w:rsidRPr="00A801D8" w:rsidRDefault="006960CB" w:rsidP="004C582D">
            <w:pPr>
              <w:spacing w:before="60" w:after="60"/>
              <w:rPr>
                <w:b/>
                <w:sz w:val="20"/>
                <w:szCs w:val="20"/>
              </w:rPr>
            </w:pPr>
            <w:r w:rsidRPr="00A801D8">
              <w:rPr>
                <w:b/>
                <w:sz w:val="20"/>
                <w:szCs w:val="20"/>
              </w:rPr>
              <w:lastRenderedPageBreak/>
              <w:t>MI.A6.K_W01</w:t>
            </w:r>
          </w:p>
        </w:tc>
        <w:tc>
          <w:tcPr>
            <w:tcW w:w="4111" w:type="dxa"/>
            <w:gridSpan w:val="2"/>
            <w:tcBorders>
              <w:top w:val="single" w:sz="8" w:space="0" w:color="auto"/>
              <w:left w:val="single" w:sz="4" w:space="0" w:color="auto"/>
              <w:bottom w:val="single" w:sz="8" w:space="0" w:color="auto"/>
              <w:right w:val="single" w:sz="4" w:space="0" w:color="auto"/>
            </w:tcBorders>
            <w:shd w:val="clear" w:color="auto" w:fill="FFFFFF"/>
          </w:tcPr>
          <w:p w:rsidR="006960CB" w:rsidRPr="00A801D8" w:rsidRDefault="006960CB" w:rsidP="004C582D">
            <w:pPr>
              <w:spacing w:before="60" w:after="60"/>
              <w:rPr>
                <w:sz w:val="20"/>
                <w:szCs w:val="20"/>
              </w:rPr>
            </w:pPr>
            <w:r w:rsidRPr="00A801D8">
              <w:rPr>
                <w:sz w:val="20"/>
                <w:szCs w:val="20"/>
              </w:rPr>
              <w:t>ma podstawową wiedzę z zakresu kultury współczesnej polskiej i obcej, umie rozpoznać jej przejawy, nurty i najbardziej charakterystyczne cechy, zwraca uwagę na nowe formy kultury audiowizualnej i przejawy zachowań społecznych</w:t>
            </w:r>
          </w:p>
        </w:tc>
        <w:tc>
          <w:tcPr>
            <w:tcW w:w="1134" w:type="dxa"/>
            <w:tcBorders>
              <w:top w:val="single" w:sz="8" w:space="0" w:color="auto"/>
              <w:left w:val="single" w:sz="4" w:space="0" w:color="auto"/>
              <w:bottom w:val="single" w:sz="8" w:space="0" w:color="auto"/>
              <w:right w:val="single" w:sz="4" w:space="0" w:color="auto"/>
            </w:tcBorders>
            <w:shd w:val="clear" w:color="auto" w:fill="FFFFFF"/>
          </w:tcPr>
          <w:p w:rsidR="006960CB" w:rsidRPr="00A801D8" w:rsidRDefault="006960CB" w:rsidP="004C582D">
            <w:pPr>
              <w:spacing w:before="60" w:after="60"/>
              <w:rPr>
                <w:sz w:val="20"/>
                <w:szCs w:val="20"/>
              </w:rPr>
            </w:pPr>
            <w:r w:rsidRPr="00A801D8">
              <w:rPr>
                <w:sz w:val="20"/>
                <w:szCs w:val="20"/>
              </w:rPr>
              <w:t>MI_W02</w:t>
            </w:r>
          </w:p>
        </w:tc>
        <w:tc>
          <w:tcPr>
            <w:tcW w:w="1418" w:type="dxa"/>
            <w:tcBorders>
              <w:top w:val="single" w:sz="8" w:space="0" w:color="auto"/>
              <w:left w:val="single" w:sz="4" w:space="0" w:color="auto"/>
              <w:bottom w:val="single" w:sz="8" w:space="0" w:color="auto"/>
              <w:right w:val="single" w:sz="4" w:space="0" w:color="auto"/>
            </w:tcBorders>
          </w:tcPr>
          <w:p w:rsidR="006960CB" w:rsidRDefault="006960CB" w:rsidP="004C582D">
            <w:r w:rsidRPr="00E3021B">
              <w:rPr>
                <w:sz w:val="20"/>
                <w:szCs w:val="20"/>
              </w:rPr>
              <w:t>ćwiczenia audytoryjne</w:t>
            </w:r>
          </w:p>
        </w:tc>
        <w:tc>
          <w:tcPr>
            <w:tcW w:w="1299" w:type="dxa"/>
            <w:tcBorders>
              <w:top w:val="single" w:sz="8" w:space="0" w:color="auto"/>
              <w:left w:val="single" w:sz="4" w:space="0" w:color="auto"/>
              <w:bottom w:val="single" w:sz="8" w:space="0" w:color="auto"/>
            </w:tcBorders>
          </w:tcPr>
          <w:p w:rsidR="006960CB" w:rsidRPr="00A801D8" w:rsidRDefault="006960CB" w:rsidP="004C582D">
            <w:pPr>
              <w:spacing w:before="60" w:after="60"/>
              <w:rPr>
                <w:sz w:val="20"/>
                <w:szCs w:val="20"/>
              </w:rPr>
            </w:pPr>
            <w:r w:rsidRPr="00A801D8">
              <w:rPr>
                <w:sz w:val="20"/>
                <w:szCs w:val="20"/>
              </w:rPr>
              <w:t>Test końcowy</w:t>
            </w:r>
          </w:p>
        </w:tc>
      </w:tr>
      <w:tr w:rsidR="006960CB" w:rsidRPr="00A801D8" w:rsidTr="004C582D">
        <w:tc>
          <w:tcPr>
            <w:tcW w:w="1134" w:type="dxa"/>
            <w:tcBorders>
              <w:top w:val="single" w:sz="8" w:space="0" w:color="auto"/>
              <w:bottom w:val="single" w:sz="8" w:space="0" w:color="auto"/>
              <w:right w:val="single" w:sz="4" w:space="0" w:color="auto"/>
            </w:tcBorders>
            <w:shd w:val="clear" w:color="auto" w:fill="FFFFFF"/>
          </w:tcPr>
          <w:p w:rsidR="006960CB" w:rsidRPr="00A801D8" w:rsidRDefault="006960CB" w:rsidP="004C582D">
            <w:pPr>
              <w:spacing w:before="60" w:after="60"/>
              <w:rPr>
                <w:b/>
                <w:sz w:val="20"/>
                <w:szCs w:val="20"/>
              </w:rPr>
            </w:pPr>
            <w:r w:rsidRPr="00A801D8">
              <w:rPr>
                <w:b/>
                <w:sz w:val="20"/>
                <w:szCs w:val="20"/>
              </w:rPr>
              <w:t>MI.A6.K_W02</w:t>
            </w:r>
          </w:p>
        </w:tc>
        <w:tc>
          <w:tcPr>
            <w:tcW w:w="4111" w:type="dxa"/>
            <w:gridSpan w:val="2"/>
            <w:tcBorders>
              <w:top w:val="single" w:sz="8" w:space="0" w:color="auto"/>
              <w:left w:val="single" w:sz="4" w:space="0" w:color="auto"/>
              <w:bottom w:val="single" w:sz="8" w:space="0" w:color="auto"/>
              <w:right w:val="single" w:sz="4" w:space="0" w:color="auto"/>
            </w:tcBorders>
            <w:shd w:val="clear" w:color="auto" w:fill="FFFFFF"/>
          </w:tcPr>
          <w:p w:rsidR="006960CB" w:rsidRPr="00A801D8" w:rsidRDefault="006960CB" w:rsidP="004C582D">
            <w:pPr>
              <w:spacing w:before="60" w:after="60"/>
              <w:rPr>
                <w:sz w:val="20"/>
                <w:szCs w:val="20"/>
              </w:rPr>
            </w:pPr>
            <w:r w:rsidRPr="00A801D8">
              <w:rPr>
                <w:sz w:val="20"/>
                <w:szCs w:val="20"/>
              </w:rPr>
              <w:t>ma wiedzę na temat oczekiwanych w życiu zawodowym kompetencji społecznych i kulturowo-komunikacyjnych, zna i rozumie reguły etykiety, rozumie mechanizmy kontaktów</w:t>
            </w:r>
          </w:p>
        </w:tc>
        <w:tc>
          <w:tcPr>
            <w:tcW w:w="1134" w:type="dxa"/>
            <w:tcBorders>
              <w:top w:val="single" w:sz="8" w:space="0" w:color="auto"/>
              <w:left w:val="single" w:sz="4" w:space="0" w:color="auto"/>
              <w:bottom w:val="single" w:sz="8" w:space="0" w:color="auto"/>
              <w:right w:val="single" w:sz="4" w:space="0" w:color="auto"/>
            </w:tcBorders>
            <w:shd w:val="clear" w:color="auto" w:fill="FFFFFF"/>
          </w:tcPr>
          <w:p w:rsidR="006960CB" w:rsidRPr="00A801D8" w:rsidRDefault="006960CB" w:rsidP="004C582D">
            <w:pPr>
              <w:spacing w:before="60" w:after="60"/>
              <w:rPr>
                <w:sz w:val="20"/>
                <w:szCs w:val="20"/>
              </w:rPr>
            </w:pPr>
            <w:r w:rsidRPr="00A801D8">
              <w:rPr>
                <w:sz w:val="20"/>
                <w:szCs w:val="20"/>
              </w:rPr>
              <w:t>MI_W04</w:t>
            </w:r>
          </w:p>
        </w:tc>
        <w:tc>
          <w:tcPr>
            <w:tcW w:w="1418" w:type="dxa"/>
            <w:tcBorders>
              <w:top w:val="single" w:sz="8" w:space="0" w:color="auto"/>
              <w:left w:val="single" w:sz="4" w:space="0" w:color="auto"/>
              <w:bottom w:val="single" w:sz="8" w:space="0" w:color="auto"/>
              <w:right w:val="single" w:sz="4" w:space="0" w:color="auto"/>
            </w:tcBorders>
          </w:tcPr>
          <w:p w:rsidR="006960CB" w:rsidRDefault="006960CB" w:rsidP="004C582D">
            <w:r w:rsidRPr="00E3021B">
              <w:rPr>
                <w:sz w:val="20"/>
                <w:szCs w:val="20"/>
              </w:rPr>
              <w:t>ćwiczenia audytoryjne</w:t>
            </w:r>
          </w:p>
        </w:tc>
        <w:tc>
          <w:tcPr>
            <w:tcW w:w="1299" w:type="dxa"/>
            <w:tcBorders>
              <w:top w:val="single" w:sz="8" w:space="0" w:color="auto"/>
              <w:left w:val="single" w:sz="4" w:space="0" w:color="auto"/>
              <w:bottom w:val="single" w:sz="8" w:space="0" w:color="auto"/>
            </w:tcBorders>
          </w:tcPr>
          <w:p w:rsidR="006960CB" w:rsidRPr="00A801D8" w:rsidRDefault="006960CB" w:rsidP="004C582D">
            <w:pPr>
              <w:spacing w:before="60" w:after="60"/>
              <w:rPr>
                <w:sz w:val="20"/>
                <w:szCs w:val="20"/>
              </w:rPr>
            </w:pPr>
            <w:r w:rsidRPr="00A801D8">
              <w:rPr>
                <w:sz w:val="20"/>
                <w:szCs w:val="20"/>
              </w:rPr>
              <w:t>informacja zwrotna w czasie zajęć</w:t>
            </w:r>
          </w:p>
        </w:tc>
      </w:tr>
      <w:tr w:rsidR="006960CB" w:rsidRPr="00A801D8" w:rsidTr="004C582D">
        <w:tc>
          <w:tcPr>
            <w:tcW w:w="1134" w:type="dxa"/>
            <w:tcBorders>
              <w:top w:val="single" w:sz="8" w:space="0" w:color="auto"/>
              <w:bottom w:val="single" w:sz="8" w:space="0" w:color="auto"/>
              <w:right w:val="single" w:sz="4" w:space="0" w:color="auto"/>
            </w:tcBorders>
            <w:shd w:val="clear" w:color="auto" w:fill="FFFFFF"/>
          </w:tcPr>
          <w:p w:rsidR="006960CB" w:rsidRPr="00A801D8" w:rsidRDefault="006960CB" w:rsidP="004C582D">
            <w:pPr>
              <w:spacing w:before="60" w:after="60"/>
              <w:rPr>
                <w:b/>
                <w:sz w:val="20"/>
                <w:szCs w:val="20"/>
              </w:rPr>
            </w:pPr>
            <w:r w:rsidRPr="00A801D8">
              <w:rPr>
                <w:b/>
                <w:sz w:val="20"/>
                <w:szCs w:val="20"/>
              </w:rPr>
              <w:t>MI.A6.K_W03</w:t>
            </w:r>
          </w:p>
        </w:tc>
        <w:tc>
          <w:tcPr>
            <w:tcW w:w="4111" w:type="dxa"/>
            <w:gridSpan w:val="2"/>
            <w:tcBorders>
              <w:top w:val="single" w:sz="8" w:space="0" w:color="auto"/>
              <w:left w:val="single" w:sz="4" w:space="0" w:color="auto"/>
              <w:bottom w:val="single" w:sz="8" w:space="0" w:color="auto"/>
              <w:right w:val="single" w:sz="4" w:space="0" w:color="auto"/>
            </w:tcBorders>
            <w:shd w:val="clear" w:color="auto" w:fill="FFFFFF"/>
          </w:tcPr>
          <w:p w:rsidR="006960CB" w:rsidRPr="00A801D8" w:rsidRDefault="006960CB" w:rsidP="004C582D">
            <w:pPr>
              <w:spacing w:before="60" w:after="60"/>
              <w:rPr>
                <w:sz w:val="20"/>
                <w:szCs w:val="20"/>
              </w:rPr>
            </w:pPr>
            <w:r w:rsidRPr="00A801D8">
              <w:rPr>
                <w:sz w:val="20"/>
                <w:szCs w:val="20"/>
              </w:rPr>
              <w:t>student ma wiedzę na temat pożądanych społecznie i utrwalonych w polskiej kulturze wzorców zachowań obowiązujących w różnych okolicznościach oficjalnych, zawodowych i towarzyskich; szczególnie w aspekcie komunikacyjnym</w:t>
            </w:r>
          </w:p>
        </w:tc>
        <w:tc>
          <w:tcPr>
            <w:tcW w:w="1134" w:type="dxa"/>
            <w:tcBorders>
              <w:top w:val="single" w:sz="8" w:space="0" w:color="auto"/>
              <w:left w:val="single" w:sz="4" w:space="0" w:color="auto"/>
              <w:bottom w:val="single" w:sz="8" w:space="0" w:color="auto"/>
              <w:right w:val="single" w:sz="4" w:space="0" w:color="auto"/>
            </w:tcBorders>
            <w:shd w:val="clear" w:color="auto" w:fill="FFFFFF"/>
          </w:tcPr>
          <w:p w:rsidR="006960CB" w:rsidRPr="00A801D8" w:rsidRDefault="006960CB" w:rsidP="004C582D">
            <w:pPr>
              <w:spacing w:before="60" w:after="60"/>
              <w:rPr>
                <w:sz w:val="20"/>
                <w:szCs w:val="20"/>
              </w:rPr>
            </w:pPr>
            <w:r w:rsidRPr="00A801D8">
              <w:rPr>
                <w:sz w:val="20"/>
                <w:szCs w:val="20"/>
              </w:rPr>
              <w:t>MI_W01</w:t>
            </w:r>
          </w:p>
        </w:tc>
        <w:tc>
          <w:tcPr>
            <w:tcW w:w="1418" w:type="dxa"/>
            <w:tcBorders>
              <w:top w:val="single" w:sz="8" w:space="0" w:color="auto"/>
              <w:left w:val="single" w:sz="4" w:space="0" w:color="auto"/>
              <w:bottom w:val="single" w:sz="8" w:space="0" w:color="auto"/>
              <w:right w:val="single" w:sz="4" w:space="0" w:color="auto"/>
            </w:tcBorders>
          </w:tcPr>
          <w:p w:rsidR="006960CB" w:rsidRDefault="006960CB" w:rsidP="004C582D">
            <w:r w:rsidRPr="00E3021B">
              <w:rPr>
                <w:sz w:val="20"/>
                <w:szCs w:val="20"/>
              </w:rPr>
              <w:t>ćwiczenia audytoryjne</w:t>
            </w:r>
          </w:p>
        </w:tc>
        <w:tc>
          <w:tcPr>
            <w:tcW w:w="1299" w:type="dxa"/>
            <w:tcBorders>
              <w:top w:val="single" w:sz="8" w:space="0" w:color="auto"/>
              <w:left w:val="single" w:sz="4" w:space="0" w:color="auto"/>
              <w:bottom w:val="single" w:sz="8" w:space="0" w:color="auto"/>
            </w:tcBorders>
          </w:tcPr>
          <w:p w:rsidR="006960CB" w:rsidRPr="00A801D8" w:rsidRDefault="006960CB" w:rsidP="004C582D">
            <w:pPr>
              <w:spacing w:before="60" w:after="60"/>
              <w:rPr>
                <w:sz w:val="20"/>
                <w:szCs w:val="20"/>
              </w:rPr>
            </w:pPr>
            <w:r w:rsidRPr="00A801D8">
              <w:rPr>
                <w:sz w:val="20"/>
                <w:szCs w:val="20"/>
              </w:rPr>
              <w:t>informacja zwrotna w czasie zajęć</w:t>
            </w:r>
          </w:p>
        </w:tc>
      </w:tr>
      <w:tr w:rsidR="006960CB" w:rsidRPr="00A801D8" w:rsidTr="004C582D">
        <w:tc>
          <w:tcPr>
            <w:tcW w:w="1134" w:type="dxa"/>
            <w:tcBorders>
              <w:top w:val="single" w:sz="8" w:space="0" w:color="auto"/>
              <w:bottom w:val="single" w:sz="8" w:space="0" w:color="auto"/>
              <w:right w:val="single" w:sz="4" w:space="0" w:color="auto"/>
            </w:tcBorders>
            <w:shd w:val="clear" w:color="auto" w:fill="FFFFFF"/>
          </w:tcPr>
          <w:p w:rsidR="006960CB" w:rsidRPr="00A801D8" w:rsidRDefault="006960CB" w:rsidP="004C582D">
            <w:pPr>
              <w:spacing w:before="60" w:after="60"/>
              <w:rPr>
                <w:b/>
                <w:sz w:val="20"/>
                <w:szCs w:val="20"/>
              </w:rPr>
            </w:pPr>
            <w:r w:rsidRPr="00A801D8">
              <w:rPr>
                <w:b/>
                <w:sz w:val="20"/>
                <w:szCs w:val="20"/>
              </w:rPr>
              <w:t>MI.A6.K_U01</w:t>
            </w:r>
          </w:p>
        </w:tc>
        <w:tc>
          <w:tcPr>
            <w:tcW w:w="4111" w:type="dxa"/>
            <w:gridSpan w:val="2"/>
            <w:tcBorders>
              <w:top w:val="single" w:sz="8" w:space="0" w:color="auto"/>
              <w:left w:val="single" w:sz="4" w:space="0" w:color="auto"/>
              <w:bottom w:val="single" w:sz="8" w:space="0" w:color="auto"/>
              <w:right w:val="single" w:sz="4" w:space="0" w:color="auto"/>
            </w:tcBorders>
            <w:shd w:val="clear" w:color="auto" w:fill="FFFFFF"/>
          </w:tcPr>
          <w:p w:rsidR="006960CB" w:rsidRPr="00A801D8" w:rsidRDefault="006960CB" w:rsidP="004C582D">
            <w:pPr>
              <w:spacing w:before="60" w:after="60"/>
              <w:rPr>
                <w:sz w:val="20"/>
                <w:szCs w:val="20"/>
              </w:rPr>
            </w:pPr>
            <w:r w:rsidRPr="00A801D8">
              <w:rPr>
                <w:sz w:val="20"/>
                <w:szCs w:val="20"/>
              </w:rPr>
              <w:t>potrafi analizować i oceniać przejawy współczesnej kultury, rozpoznawać strategie komunikacyjne</w:t>
            </w:r>
          </w:p>
        </w:tc>
        <w:tc>
          <w:tcPr>
            <w:tcW w:w="1134" w:type="dxa"/>
            <w:tcBorders>
              <w:top w:val="single" w:sz="8" w:space="0" w:color="auto"/>
              <w:left w:val="single" w:sz="4" w:space="0" w:color="auto"/>
              <w:bottom w:val="single" w:sz="8" w:space="0" w:color="auto"/>
              <w:right w:val="single" w:sz="4" w:space="0" w:color="auto"/>
            </w:tcBorders>
            <w:shd w:val="clear" w:color="auto" w:fill="FFFFFF"/>
          </w:tcPr>
          <w:p w:rsidR="006960CB" w:rsidRPr="00A801D8" w:rsidRDefault="006960CB" w:rsidP="004C582D">
            <w:pPr>
              <w:spacing w:before="60" w:after="60"/>
              <w:rPr>
                <w:sz w:val="20"/>
                <w:szCs w:val="20"/>
              </w:rPr>
            </w:pPr>
            <w:r w:rsidRPr="00A801D8">
              <w:rPr>
                <w:sz w:val="20"/>
                <w:szCs w:val="20"/>
              </w:rPr>
              <w:t>MI_U01</w:t>
            </w:r>
          </w:p>
        </w:tc>
        <w:tc>
          <w:tcPr>
            <w:tcW w:w="1418" w:type="dxa"/>
            <w:tcBorders>
              <w:top w:val="single" w:sz="8" w:space="0" w:color="auto"/>
              <w:left w:val="single" w:sz="4" w:space="0" w:color="auto"/>
              <w:bottom w:val="single" w:sz="8" w:space="0" w:color="auto"/>
              <w:right w:val="single" w:sz="4" w:space="0" w:color="auto"/>
            </w:tcBorders>
          </w:tcPr>
          <w:p w:rsidR="006960CB" w:rsidRDefault="006960CB" w:rsidP="004C582D">
            <w:r w:rsidRPr="00E3021B">
              <w:rPr>
                <w:sz w:val="20"/>
                <w:szCs w:val="20"/>
              </w:rPr>
              <w:t>ćwiczenia audytoryjne</w:t>
            </w:r>
          </w:p>
        </w:tc>
        <w:tc>
          <w:tcPr>
            <w:tcW w:w="1299" w:type="dxa"/>
            <w:tcBorders>
              <w:top w:val="single" w:sz="8" w:space="0" w:color="auto"/>
              <w:left w:val="single" w:sz="4" w:space="0" w:color="auto"/>
              <w:bottom w:val="single" w:sz="8" w:space="0" w:color="auto"/>
            </w:tcBorders>
          </w:tcPr>
          <w:p w:rsidR="006960CB" w:rsidRPr="00A801D8" w:rsidRDefault="006960CB" w:rsidP="004C582D">
            <w:pPr>
              <w:spacing w:before="60" w:after="60"/>
              <w:rPr>
                <w:sz w:val="20"/>
                <w:szCs w:val="20"/>
              </w:rPr>
            </w:pPr>
            <w:r w:rsidRPr="00A801D8">
              <w:rPr>
                <w:sz w:val="20"/>
                <w:szCs w:val="20"/>
              </w:rPr>
              <w:t>Praca interpretacyjna</w:t>
            </w:r>
          </w:p>
        </w:tc>
      </w:tr>
      <w:tr w:rsidR="006960CB" w:rsidRPr="00A801D8" w:rsidTr="004C582D">
        <w:tc>
          <w:tcPr>
            <w:tcW w:w="1134" w:type="dxa"/>
            <w:tcBorders>
              <w:top w:val="single" w:sz="8" w:space="0" w:color="auto"/>
              <w:bottom w:val="single" w:sz="8" w:space="0" w:color="auto"/>
              <w:right w:val="single" w:sz="4" w:space="0" w:color="auto"/>
            </w:tcBorders>
            <w:shd w:val="clear" w:color="auto" w:fill="FFFFFF"/>
          </w:tcPr>
          <w:p w:rsidR="006960CB" w:rsidRPr="00A801D8" w:rsidRDefault="006960CB" w:rsidP="004C582D">
            <w:pPr>
              <w:spacing w:before="60" w:after="60"/>
              <w:rPr>
                <w:b/>
                <w:sz w:val="20"/>
                <w:szCs w:val="20"/>
              </w:rPr>
            </w:pPr>
            <w:r w:rsidRPr="00A801D8">
              <w:rPr>
                <w:b/>
                <w:sz w:val="20"/>
                <w:szCs w:val="20"/>
              </w:rPr>
              <w:t>MI.A6.K_U02</w:t>
            </w:r>
          </w:p>
        </w:tc>
        <w:tc>
          <w:tcPr>
            <w:tcW w:w="4111" w:type="dxa"/>
            <w:gridSpan w:val="2"/>
            <w:tcBorders>
              <w:top w:val="single" w:sz="8" w:space="0" w:color="auto"/>
              <w:left w:val="single" w:sz="4" w:space="0" w:color="auto"/>
              <w:bottom w:val="single" w:sz="8" w:space="0" w:color="auto"/>
              <w:right w:val="single" w:sz="4" w:space="0" w:color="auto"/>
            </w:tcBorders>
            <w:shd w:val="clear" w:color="auto" w:fill="FFFFFF"/>
          </w:tcPr>
          <w:p w:rsidR="006960CB" w:rsidRPr="00A801D8" w:rsidRDefault="006960CB" w:rsidP="004C582D">
            <w:pPr>
              <w:spacing w:before="60" w:after="60"/>
              <w:rPr>
                <w:sz w:val="20"/>
                <w:szCs w:val="20"/>
              </w:rPr>
            </w:pPr>
            <w:r w:rsidRPr="00A801D8">
              <w:rPr>
                <w:sz w:val="20"/>
                <w:szCs w:val="20"/>
              </w:rPr>
              <w:t>słuchacz potrafi zachować się stosownie do obowiązujących w polskim obyczaju towarzyskim i zawodowym reguł; umie wykorzystać posiadaną kompetencję kulturowo-komunikacyjne w różnych okolicznościach życia studenckiego, w kontaktach służbowych, ogólnych i prywatnych.</w:t>
            </w:r>
          </w:p>
        </w:tc>
        <w:tc>
          <w:tcPr>
            <w:tcW w:w="1134" w:type="dxa"/>
            <w:tcBorders>
              <w:top w:val="single" w:sz="8" w:space="0" w:color="auto"/>
              <w:left w:val="single" w:sz="4" w:space="0" w:color="auto"/>
              <w:bottom w:val="single" w:sz="8" w:space="0" w:color="auto"/>
              <w:right w:val="single" w:sz="4" w:space="0" w:color="auto"/>
            </w:tcBorders>
            <w:shd w:val="clear" w:color="auto" w:fill="FFFFFF"/>
          </w:tcPr>
          <w:p w:rsidR="006960CB" w:rsidRPr="00A801D8" w:rsidRDefault="006960CB" w:rsidP="004C582D">
            <w:pPr>
              <w:spacing w:before="60" w:after="60"/>
              <w:rPr>
                <w:sz w:val="20"/>
                <w:szCs w:val="20"/>
              </w:rPr>
            </w:pPr>
            <w:r w:rsidRPr="00A801D8">
              <w:rPr>
                <w:sz w:val="20"/>
                <w:szCs w:val="20"/>
              </w:rPr>
              <w:t>MI_U03</w:t>
            </w:r>
          </w:p>
        </w:tc>
        <w:tc>
          <w:tcPr>
            <w:tcW w:w="1418" w:type="dxa"/>
            <w:tcBorders>
              <w:top w:val="single" w:sz="8" w:space="0" w:color="auto"/>
              <w:left w:val="single" w:sz="4" w:space="0" w:color="auto"/>
              <w:bottom w:val="single" w:sz="8" w:space="0" w:color="auto"/>
              <w:right w:val="single" w:sz="4" w:space="0" w:color="auto"/>
            </w:tcBorders>
          </w:tcPr>
          <w:p w:rsidR="006960CB" w:rsidRDefault="006960CB" w:rsidP="004C582D">
            <w:r w:rsidRPr="00E3021B">
              <w:rPr>
                <w:sz w:val="20"/>
                <w:szCs w:val="20"/>
              </w:rPr>
              <w:t>ćwiczenia audytoryjne</w:t>
            </w:r>
          </w:p>
        </w:tc>
        <w:tc>
          <w:tcPr>
            <w:tcW w:w="1299" w:type="dxa"/>
            <w:tcBorders>
              <w:top w:val="single" w:sz="8" w:space="0" w:color="auto"/>
              <w:left w:val="single" w:sz="4" w:space="0" w:color="auto"/>
              <w:bottom w:val="single" w:sz="8" w:space="0" w:color="auto"/>
            </w:tcBorders>
          </w:tcPr>
          <w:p w:rsidR="006960CB" w:rsidRPr="00A801D8" w:rsidRDefault="006960CB" w:rsidP="004C582D">
            <w:pPr>
              <w:spacing w:before="60" w:after="60"/>
              <w:rPr>
                <w:sz w:val="20"/>
                <w:szCs w:val="20"/>
              </w:rPr>
            </w:pPr>
            <w:r w:rsidRPr="00A801D8">
              <w:rPr>
                <w:sz w:val="20"/>
                <w:szCs w:val="20"/>
              </w:rPr>
              <w:t>informacja zwrotna w czasie zajęć</w:t>
            </w:r>
          </w:p>
        </w:tc>
      </w:tr>
      <w:tr w:rsidR="006960CB" w:rsidRPr="00A801D8" w:rsidTr="004C582D">
        <w:tc>
          <w:tcPr>
            <w:tcW w:w="1134" w:type="dxa"/>
            <w:tcBorders>
              <w:top w:val="single" w:sz="8" w:space="0" w:color="auto"/>
              <w:bottom w:val="single" w:sz="8" w:space="0" w:color="auto"/>
              <w:right w:val="single" w:sz="4" w:space="0" w:color="auto"/>
            </w:tcBorders>
            <w:shd w:val="clear" w:color="auto" w:fill="FFFFFF"/>
          </w:tcPr>
          <w:p w:rsidR="006960CB" w:rsidRPr="00A801D8" w:rsidRDefault="006960CB" w:rsidP="004C582D">
            <w:pPr>
              <w:spacing w:before="60" w:after="60"/>
              <w:rPr>
                <w:b/>
                <w:sz w:val="20"/>
                <w:szCs w:val="20"/>
              </w:rPr>
            </w:pPr>
            <w:r w:rsidRPr="00A801D8">
              <w:rPr>
                <w:b/>
                <w:sz w:val="20"/>
                <w:szCs w:val="20"/>
              </w:rPr>
              <w:t>MI.A6.K_U03</w:t>
            </w:r>
          </w:p>
        </w:tc>
        <w:tc>
          <w:tcPr>
            <w:tcW w:w="4111" w:type="dxa"/>
            <w:gridSpan w:val="2"/>
            <w:tcBorders>
              <w:top w:val="single" w:sz="8" w:space="0" w:color="auto"/>
              <w:left w:val="single" w:sz="4" w:space="0" w:color="auto"/>
              <w:bottom w:val="single" w:sz="8" w:space="0" w:color="auto"/>
              <w:right w:val="single" w:sz="4" w:space="0" w:color="auto"/>
            </w:tcBorders>
            <w:shd w:val="clear" w:color="auto" w:fill="FFFFFF"/>
          </w:tcPr>
          <w:p w:rsidR="006960CB" w:rsidRPr="00A801D8" w:rsidRDefault="006960CB" w:rsidP="004C582D">
            <w:pPr>
              <w:spacing w:before="60" w:after="60"/>
              <w:rPr>
                <w:sz w:val="20"/>
                <w:szCs w:val="20"/>
              </w:rPr>
            </w:pPr>
            <w:r w:rsidRPr="00A801D8">
              <w:rPr>
                <w:sz w:val="20"/>
                <w:szCs w:val="20"/>
              </w:rPr>
              <w:t>potrafi wykorzystywać zdobytą wiedzę z zakresu form komunikacji i kultury języka w życiu codziennym i w przyszłej pracy zawodowej i aktywności społecznej.</w:t>
            </w:r>
          </w:p>
        </w:tc>
        <w:tc>
          <w:tcPr>
            <w:tcW w:w="1134" w:type="dxa"/>
            <w:tcBorders>
              <w:top w:val="single" w:sz="8" w:space="0" w:color="auto"/>
              <w:left w:val="single" w:sz="4" w:space="0" w:color="auto"/>
              <w:bottom w:val="single" w:sz="8" w:space="0" w:color="auto"/>
              <w:right w:val="single" w:sz="4" w:space="0" w:color="auto"/>
            </w:tcBorders>
            <w:shd w:val="clear" w:color="auto" w:fill="FFFFFF"/>
          </w:tcPr>
          <w:p w:rsidR="006960CB" w:rsidRPr="00A801D8" w:rsidRDefault="006960CB" w:rsidP="004C582D">
            <w:pPr>
              <w:spacing w:before="60" w:after="60"/>
              <w:rPr>
                <w:sz w:val="20"/>
                <w:szCs w:val="20"/>
              </w:rPr>
            </w:pPr>
            <w:r w:rsidRPr="00A801D8">
              <w:rPr>
                <w:sz w:val="20"/>
                <w:szCs w:val="20"/>
              </w:rPr>
              <w:t>MI_U02</w:t>
            </w:r>
          </w:p>
        </w:tc>
        <w:tc>
          <w:tcPr>
            <w:tcW w:w="1418" w:type="dxa"/>
            <w:tcBorders>
              <w:top w:val="single" w:sz="8" w:space="0" w:color="auto"/>
              <w:left w:val="single" w:sz="4" w:space="0" w:color="auto"/>
              <w:bottom w:val="single" w:sz="8" w:space="0" w:color="auto"/>
              <w:right w:val="single" w:sz="4" w:space="0" w:color="auto"/>
            </w:tcBorders>
          </w:tcPr>
          <w:p w:rsidR="006960CB" w:rsidRDefault="006960CB" w:rsidP="004C582D">
            <w:r w:rsidRPr="00E3021B">
              <w:rPr>
                <w:sz w:val="20"/>
                <w:szCs w:val="20"/>
              </w:rPr>
              <w:t>ćwiczenia audytoryjne</w:t>
            </w:r>
          </w:p>
        </w:tc>
        <w:tc>
          <w:tcPr>
            <w:tcW w:w="1299" w:type="dxa"/>
            <w:tcBorders>
              <w:top w:val="single" w:sz="8" w:space="0" w:color="auto"/>
              <w:left w:val="single" w:sz="4" w:space="0" w:color="auto"/>
              <w:bottom w:val="single" w:sz="8" w:space="0" w:color="auto"/>
            </w:tcBorders>
          </w:tcPr>
          <w:p w:rsidR="006960CB" w:rsidRPr="00A801D8" w:rsidRDefault="006960CB" w:rsidP="004C582D">
            <w:pPr>
              <w:spacing w:before="60" w:after="60"/>
              <w:rPr>
                <w:sz w:val="20"/>
                <w:szCs w:val="20"/>
              </w:rPr>
            </w:pPr>
            <w:r w:rsidRPr="00A801D8">
              <w:rPr>
                <w:sz w:val="20"/>
                <w:szCs w:val="20"/>
              </w:rPr>
              <w:t>informacja zwrotna w czasie zajęć</w:t>
            </w:r>
          </w:p>
        </w:tc>
      </w:tr>
      <w:tr w:rsidR="006960CB" w:rsidRPr="00A801D8" w:rsidTr="004C582D">
        <w:tc>
          <w:tcPr>
            <w:tcW w:w="1134" w:type="dxa"/>
            <w:tcBorders>
              <w:top w:val="single" w:sz="8" w:space="0" w:color="auto"/>
              <w:bottom w:val="single" w:sz="8" w:space="0" w:color="auto"/>
              <w:right w:val="single" w:sz="4" w:space="0" w:color="auto"/>
            </w:tcBorders>
            <w:shd w:val="clear" w:color="auto" w:fill="FFFFFF"/>
          </w:tcPr>
          <w:p w:rsidR="006960CB" w:rsidRPr="00A801D8" w:rsidRDefault="006960CB" w:rsidP="004C582D">
            <w:pPr>
              <w:spacing w:before="60" w:after="60"/>
              <w:rPr>
                <w:b/>
                <w:sz w:val="20"/>
                <w:szCs w:val="20"/>
              </w:rPr>
            </w:pPr>
            <w:r w:rsidRPr="00A801D8">
              <w:rPr>
                <w:b/>
                <w:sz w:val="20"/>
                <w:szCs w:val="20"/>
              </w:rPr>
              <w:t>MI.A6.K_K01</w:t>
            </w:r>
          </w:p>
        </w:tc>
        <w:tc>
          <w:tcPr>
            <w:tcW w:w="4111" w:type="dxa"/>
            <w:gridSpan w:val="2"/>
            <w:tcBorders>
              <w:top w:val="single" w:sz="8" w:space="0" w:color="auto"/>
              <w:left w:val="single" w:sz="4" w:space="0" w:color="auto"/>
              <w:bottom w:val="single" w:sz="8" w:space="0" w:color="auto"/>
              <w:right w:val="single" w:sz="4" w:space="0" w:color="auto"/>
            </w:tcBorders>
            <w:shd w:val="clear" w:color="auto" w:fill="FFFFFF"/>
          </w:tcPr>
          <w:p w:rsidR="006960CB" w:rsidRPr="00A801D8" w:rsidRDefault="006960CB" w:rsidP="004C582D">
            <w:pPr>
              <w:spacing w:before="60" w:after="60"/>
              <w:rPr>
                <w:sz w:val="20"/>
                <w:szCs w:val="20"/>
              </w:rPr>
            </w:pPr>
            <w:r w:rsidRPr="00A801D8">
              <w:rPr>
                <w:sz w:val="20"/>
                <w:szCs w:val="20"/>
              </w:rPr>
              <w:t>Krytycznie ocenia estetykę komunikatu werbalnego oraz doskonali własne standardy grzeczności w utrzymaniu relacji społecznych i zawodowych</w:t>
            </w:r>
          </w:p>
        </w:tc>
        <w:tc>
          <w:tcPr>
            <w:tcW w:w="1134" w:type="dxa"/>
            <w:tcBorders>
              <w:top w:val="single" w:sz="8" w:space="0" w:color="auto"/>
              <w:left w:val="single" w:sz="4" w:space="0" w:color="auto"/>
              <w:bottom w:val="single" w:sz="8" w:space="0" w:color="auto"/>
              <w:right w:val="single" w:sz="4" w:space="0" w:color="auto"/>
            </w:tcBorders>
            <w:shd w:val="clear" w:color="auto" w:fill="FFFFFF"/>
          </w:tcPr>
          <w:p w:rsidR="006960CB" w:rsidRPr="00A801D8" w:rsidRDefault="006960CB" w:rsidP="004C582D">
            <w:pPr>
              <w:spacing w:before="60" w:after="60"/>
              <w:rPr>
                <w:sz w:val="20"/>
                <w:szCs w:val="20"/>
              </w:rPr>
            </w:pPr>
            <w:r w:rsidRPr="00A801D8">
              <w:rPr>
                <w:sz w:val="20"/>
                <w:szCs w:val="20"/>
              </w:rPr>
              <w:t>MI_K01</w:t>
            </w:r>
          </w:p>
        </w:tc>
        <w:tc>
          <w:tcPr>
            <w:tcW w:w="1418" w:type="dxa"/>
            <w:tcBorders>
              <w:top w:val="single" w:sz="8" w:space="0" w:color="auto"/>
              <w:left w:val="single" w:sz="4" w:space="0" w:color="auto"/>
              <w:bottom w:val="single" w:sz="8" w:space="0" w:color="auto"/>
              <w:right w:val="single" w:sz="4" w:space="0" w:color="auto"/>
            </w:tcBorders>
          </w:tcPr>
          <w:p w:rsidR="006960CB" w:rsidRDefault="006960CB" w:rsidP="004C582D">
            <w:r w:rsidRPr="00E3021B">
              <w:rPr>
                <w:sz w:val="20"/>
                <w:szCs w:val="20"/>
              </w:rPr>
              <w:t>ćwiczenia audytoryjne</w:t>
            </w:r>
          </w:p>
        </w:tc>
        <w:tc>
          <w:tcPr>
            <w:tcW w:w="1299" w:type="dxa"/>
            <w:tcBorders>
              <w:top w:val="single" w:sz="8" w:space="0" w:color="auto"/>
              <w:left w:val="single" w:sz="4" w:space="0" w:color="auto"/>
              <w:bottom w:val="single" w:sz="8" w:space="0" w:color="auto"/>
            </w:tcBorders>
          </w:tcPr>
          <w:p w:rsidR="006960CB" w:rsidRPr="00A801D8" w:rsidRDefault="006960CB" w:rsidP="004C582D">
            <w:pPr>
              <w:spacing w:before="60" w:after="60"/>
              <w:rPr>
                <w:sz w:val="20"/>
                <w:szCs w:val="20"/>
              </w:rPr>
            </w:pPr>
            <w:r w:rsidRPr="00A801D8">
              <w:rPr>
                <w:sz w:val="20"/>
                <w:szCs w:val="20"/>
              </w:rPr>
              <w:t>informacja zwrotna w czasie zajęć</w:t>
            </w:r>
          </w:p>
        </w:tc>
      </w:tr>
      <w:tr w:rsidR="006960CB" w:rsidRPr="00A801D8" w:rsidTr="004C582D">
        <w:tc>
          <w:tcPr>
            <w:tcW w:w="1134" w:type="dxa"/>
            <w:tcBorders>
              <w:top w:val="single" w:sz="8" w:space="0" w:color="auto"/>
              <w:bottom w:val="single" w:sz="8" w:space="0" w:color="auto"/>
              <w:right w:val="single" w:sz="4" w:space="0" w:color="auto"/>
            </w:tcBorders>
            <w:shd w:val="clear" w:color="auto" w:fill="FFFFFF"/>
          </w:tcPr>
          <w:p w:rsidR="006960CB" w:rsidRPr="00A801D8" w:rsidRDefault="006960CB" w:rsidP="004C582D">
            <w:pPr>
              <w:spacing w:before="60" w:after="60"/>
              <w:rPr>
                <w:b/>
                <w:sz w:val="20"/>
                <w:szCs w:val="20"/>
              </w:rPr>
            </w:pPr>
            <w:r w:rsidRPr="00A801D8">
              <w:rPr>
                <w:b/>
                <w:sz w:val="20"/>
                <w:szCs w:val="20"/>
              </w:rPr>
              <w:t>MI.A6.K_K02</w:t>
            </w:r>
          </w:p>
        </w:tc>
        <w:tc>
          <w:tcPr>
            <w:tcW w:w="4111" w:type="dxa"/>
            <w:gridSpan w:val="2"/>
            <w:tcBorders>
              <w:top w:val="single" w:sz="8" w:space="0" w:color="auto"/>
              <w:left w:val="single" w:sz="4" w:space="0" w:color="auto"/>
              <w:bottom w:val="single" w:sz="8" w:space="0" w:color="auto"/>
              <w:right w:val="single" w:sz="4" w:space="0" w:color="auto"/>
            </w:tcBorders>
            <w:shd w:val="clear" w:color="auto" w:fill="FFFFFF"/>
          </w:tcPr>
          <w:p w:rsidR="006960CB" w:rsidRPr="00A801D8" w:rsidRDefault="006960CB" w:rsidP="004C582D">
            <w:pPr>
              <w:spacing w:before="60" w:after="60"/>
              <w:rPr>
                <w:sz w:val="20"/>
                <w:szCs w:val="20"/>
              </w:rPr>
            </w:pPr>
            <w:r w:rsidRPr="00A801D8">
              <w:rPr>
                <w:sz w:val="20"/>
                <w:szCs w:val="20"/>
              </w:rPr>
              <w:t>troszczy się o odpowiedni poziom stosunków międzyludzkich w miejscu pracy, potrafi porozumiewać się i współpracować w grupie</w:t>
            </w:r>
          </w:p>
        </w:tc>
        <w:tc>
          <w:tcPr>
            <w:tcW w:w="1134" w:type="dxa"/>
            <w:tcBorders>
              <w:top w:val="single" w:sz="8" w:space="0" w:color="auto"/>
              <w:left w:val="single" w:sz="4" w:space="0" w:color="auto"/>
              <w:bottom w:val="single" w:sz="8" w:space="0" w:color="auto"/>
              <w:right w:val="single" w:sz="4" w:space="0" w:color="auto"/>
            </w:tcBorders>
            <w:shd w:val="clear" w:color="auto" w:fill="FFFFFF"/>
          </w:tcPr>
          <w:p w:rsidR="006960CB" w:rsidRPr="00A801D8" w:rsidRDefault="006960CB" w:rsidP="004C582D">
            <w:pPr>
              <w:spacing w:before="60" w:after="60"/>
              <w:rPr>
                <w:sz w:val="20"/>
                <w:szCs w:val="20"/>
              </w:rPr>
            </w:pPr>
            <w:r w:rsidRPr="00A801D8">
              <w:rPr>
                <w:sz w:val="20"/>
                <w:szCs w:val="20"/>
              </w:rPr>
              <w:t>MI_K02</w:t>
            </w:r>
          </w:p>
        </w:tc>
        <w:tc>
          <w:tcPr>
            <w:tcW w:w="1418" w:type="dxa"/>
            <w:tcBorders>
              <w:top w:val="single" w:sz="8" w:space="0" w:color="auto"/>
              <w:left w:val="single" w:sz="4" w:space="0" w:color="auto"/>
              <w:bottom w:val="single" w:sz="8" w:space="0" w:color="auto"/>
              <w:right w:val="single" w:sz="4" w:space="0" w:color="auto"/>
            </w:tcBorders>
          </w:tcPr>
          <w:p w:rsidR="006960CB" w:rsidRDefault="006960CB" w:rsidP="004C582D">
            <w:r w:rsidRPr="00E3021B">
              <w:rPr>
                <w:sz w:val="20"/>
                <w:szCs w:val="20"/>
              </w:rPr>
              <w:t>ćwiczenia audytoryjne</w:t>
            </w:r>
          </w:p>
        </w:tc>
        <w:tc>
          <w:tcPr>
            <w:tcW w:w="1299" w:type="dxa"/>
            <w:tcBorders>
              <w:top w:val="single" w:sz="8" w:space="0" w:color="auto"/>
              <w:left w:val="single" w:sz="4" w:space="0" w:color="auto"/>
              <w:bottom w:val="single" w:sz="8" w:space="0" w:color="auto"/>
            </w:tcBorders>
          </w:tcPr>
          <w:p w:rsidR="006960CB" w:rsidRPr="00A801D8" w:rsidRDefault="006960CB" w:rsidP="004C582D">
            <w:pPr>
              <w:spacing w:before="60" w:after="60"/>
              <w:rPr>
                <w:sz w:val="20"/>
                <w:szCs w:val="20"/>
              </w:rPr>
            </w:pPr>
            <w:r w:rsidRPr="00A801D8">
              <w:rPr>
                <w:sz w:val="20"/>
                <w:szCs w:val="20"/>
              </w:rPr>
              <w:t>informacja zwrotna w czasie zajęć</w:t>
            </w:r>
          </w:p>
        </w:tc>
      </w:tr>
      <w:tr w:rsidR="006960CB" w:rsidRPr="00A801D8" w:rsidTr="004C582D">
        <w:tc>
          <w:tcPr>
            <w:tcW w:w="1134" w:type="dxa"/>
            <w:tcBorders>
              <w:top w:val="single" w:sz="8" w:space="0" w:color="auto"/>
              <w:bottom w:val="single" w:sz="8" w:space="0" w:color="auto"/>
              <w:right w:val="single" w:sz="4" w:space="0" w:color="auto"/>
            </w:tcBorders>
            <w:shd w:val="clear" w:color="auto" w:fill="FFFFFF"/>
          </w:tcPr>
          <w:p w:rsidR="006960CB" w:rsidRPr="00A801D8" w:rsidRDefault="006960CB" w:rsidP="004C582D">
            <w:pPr>
              <w:spacing w:before="60" w:after="60"/>
              <w:rPr>
                <w:b/>
                <w:sz w:val="20"/>
                <w:szCs w:val="20"/>
              </w:rPr>
            </w:pPr>
            <w:r w:rsidRPr="00A801D8">
              <w:rPr>
                <w:b/>
                <w:sz w:val="20"/>
                <w:szCs w:val="20"/>
              </w:rPr>
              <w:t>MI.A6.K_K03</w:t>
            </w:r>
          </w:p>
        </w:tc>
        <w:tc>
          <w:tcPr>
            <w:tcW w:w="4111" w:type="dxa"/>
            <w:gridSpan w:val="2"/>
            <w:tcBorders>
              <w:top w:val="single" w:sz="8" w:space="0" w:color="auto"/>
              <w:left w:val="single" w:sz="4" w:space="0" w:color="auto"/>
              <w:bottom w:val="single" w:sz="8" w:space="0" w:color="auto"/>
              <w:right w:val="single" w:sz="4" w:space="0" w:color="auto"/>
            </w:tcBorders>
            <w:shd w:val="clear" w:color="auto" w:fill="FFFFFF"/>
          </w:tcPr>
          <w:p w:rsidR="006960CB" w:rsidRPr="00A801D8" w:rsidRDefault="006960CB" w:rsidP="004C582D">
            <w:pPr>
              <w:spacing w:before="60" w:after="60"/>
              <w:rPr>
                <w:sz w:val="20"/>
                <w:szCs w:val="20"/>
              </w:rPr>
            </w:pPr>
            <w:r w:rsidRPr="00A801D8">
              <w:rPr>
                <w:sz w:val="20"/>
                <w:szCs w:val="20"/>
              </w:rPr>
              <w:t>student wykazuje gotowość szerzenia wzorów dobrego zachowania (kultury osobistej) i językowej poprawności (kultury języka) student wykazuje troskę o zachowanie dziedzictwa narodowego i odpowiedni poziom kultury osobistej w środowisku własnym i zewnętrznym.</w:t>
            </w:r>
          </w:p>
        </w:tc>
        <w:tc>
          <w:tcPr>
            <w:tcW w:w="1134" w:type="dxa"/>
            <w:tcBorders>
              <w:top w:val="single" w:sz="8" w:space="0" w:color="auto"/>
              <w:left w:val="single" w:sz="4" w:space="0" w:color="auto"/>
              <w:bottom w:val="single" w:sz="8" w:space="0" w:color="auto"/>
              <w:right w:val="single" w:sz="4" w:space="0" w:color="auto"/>
            </w:tcBorders>
            <w:shd w:val="clear" w:color="auto" w:fill="FFFFFF"/>
          </w:tcPr>
          <w:p w:rsidR="006960CB" w:rsidRPr="00A801D8" w:rsidRDefault="006960CB" w:rsidP="004C582D">
            <w:pPr>
              <w:spacing w:before="60" w:after="60"/>
              <w:rPr>
                <w:sz w:val="20"/>
                <w:szCs w:val="20"/>
              </w:rPr>
            </w:pPr>
            <w:r w:rsidRPr="00A801D8">
              <w:rPr>
                <w:sz w:val="20"/>
                <w:szCs w:val="20"/>
              </w:rPr>
              <w:t>MI_K03</w:t>
            </w:r>
          </w:p>
        </w:tc>
        <w:tc>
          <w:tcPr>
            <w:tcW w:w="1418" w:type="dxa"/>
            <w:tcBorders>
              <w:top w:val="single" w:sz="8" w:space="0" w:color="auto"/>
              <w:left w:val="single" w:sz="4" w:space="0" w:color="auto"/>
              <w:bottom w:val="single" w:sz="8" w:space="0" w:color="auto"/>
              <w:right w:val="single" w:sz="4" w:space="0" w:color="auto"/>
            </w:tcBorders>
          </w:tcPr>
          <w:p w:rsidR="006960CB" w:rsidRDefault="006960CB" w:rsidP="004C582D">
            <w:r w:rsidRPr="00E3021B">
              <w:rPr>
                <w:sz w:val="20"/>
                <w:szCs w:val="20"/>
              </w:rPr>
              <w:t>ćwiczenia audytoryjne</w:t>
            </w:r>
          </w:p>
        </w:tc>
        <w:tc>
          <w:tcPr>
            <w:tcW w:w="1299" w:type="dxa"/>
            <w:tcBorders>
              <w:top w:val="single" w:sz="8" w:space="0" w:color="auto"/>
              <w:left w:val="single" w:sz="4" w:space="0" w:color="auto"/>
              <w:bottom w:val="single" w:sz="8" w:space="0" w:color="auto"/>
            </w:tcBorders>
          </w:tcPr>
          <w:p w:rsidR="006960CB" w:rsidRPr="00A801D8" w:rsidRDefault="006960CB" w:rsidP="004C582D">
            <w:pPr>
              <w:spacing w:before="60" w:after="60"/>
              <w:rPr>
                <w:sz w:val="20"/>
                <w:szCs w:val="20"/>
              </w:rPr>
            </w:pPr>
            <w:r w:rsidRPr="00A801D8">
              <w:rPr>
                <w:sz w:val="20"/>
                <w:szCs w:val="20"/>
              </w:rPr>
              <w:t>Dowód uczestnictwa w wydarzeniu kulturalnym</w:t>
            </w:r>
          </w:p>
        </w:tc>
      </w:tr>
    </w:tbl>
    <w:p w:rsidR="006960CB" w:rsidRPr="00A801D8" w:rsidRDefault="006960CB" w:rsidP="006960CB">
      <w:pPr>
        <w:rPr>
          <w:sz w:val="20"/>
          <w:szCs w:val="2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977"/>
        <w:gridCol w:w="4679"/>
        <w:gridCol w:w="788"/>
        <w:gridCol w:w="736"/>
      </w:tblGrid>
      <w:tr w:rsidR="006960CB" w:rsidRPr="00A801D8" w:rsidTr="004C582D">
        <w:tc>
          <w:tcPr>
            <w:tcW w:w="9180" w:type="dxa"/>
            <w:gridSpan w:val="4"/>
            <w:shd w:val="clear" w:color="auto" w:fill="D9D9D9"/>
          </w:tcPr>
          <w:p w:rsidR="006960CB" w:rsidRPr="00A801D8" w:rsidRDefault="006960CB" w:rsidP="004C582D">
            <w:pPr>
              <w:spacing w:before="60" w:after="60"/>
              <w:jc w:val="center"/>
              <w:rPr>
                <w:b/>
                <w:sz w:val="20"/>
                <w:szCs w:val="20"/>
              </w:rPr>
            </w:pPr>
            <w:r w:rsidRPr="00A801D8">
              <w:rPr>
                <w:b/>
                <w:sz w:val="20"/>
                <w:szCs w:val="20"/>
              </w:rPr>
              <w:lastRenderedPageBreak/>
              <w:t>Nakład pracy studenta (bilans punktów ECTS)</w:t>
            </w:r>
          </w:p>
        </w:tc>
      </w:tr>
      <w:tr w:rsidR="006960CB" w:rsidRPr="00A801D8" w:rsidTr="004C582D">
        <w:trPr>
          <w:trHeight w:val="1495"/>
        </w:trPr>
        <w:tc>
          <w:tcPr>
            <w:tcW w:w="2977" w:type="dxa"/>
            <w:tcBorders>
              <w:right w:val="nil"/>
            </w:tcBorders>
            <w:shd w:val="clear" w:color="auto" w:fill="D9D9D9"/>
          </w:tcPr>
          <w:p w:rsidR="006960CB" w:rsidRPr="00A801D8" w:rsidRDefault="006960CB" w:rsidP="004C582D">
            <w:pPr>
              <w:spacing w:before="60" w:after="60"/>
              <w:rPr>
                <w:b/>
                <w:bCs/>
                <w:color w:val="FF0000"/>
                <w:sz w:val="20"/>
                <w:szCs w:val="20"/>
              </w:rPr>
            </w:pPr>
            <w:r w:rsidRPr="00A801D8">
              <w:rPr>
                <w:b/>
                <w:sz w:val="20"/>
                <w:szCs w:val="20"/>
              </w:rPr>
              <w:t>Całkowita liczba punktów ECTS: (A + B)</w:t>
            </w:r>
            <w:r w:rsidRPr="00A801D8">
              <w:rPr>
                <w:b/>
                <w:i/>
                <w:sz w:val="20"/>
                <w:szCs w:val="20"/>
              </w:rPr>
              <w:t xml:space="preserve">   </w:t>
            </w:r>
          </w:p>
        </w:tc>
        <w:tc>
          <w:tcPr>
            <w:tcW w:w="4679" w:type="dxa"/>
            <w:tcBorders>
              <w:left w:val="nil"/>
            </w:tcBorders>
          </w:tcPr>
          <w:p w:rsidR="006960CB" w:rsidRPr="00A801D8" w:rsidRDefault="006960CB" w:rsidP="004C582D">
            <w:pPr>
              <w:rPr>
                <w:sz w:val="20"/>
                <w:szCs w:val="20"/>
              </w:rPr>
            </w:pPr>
            <w:r w:rsidRPr="00A801D8">
              <w:rPr>
                <w:sz w:val="20"/>
                <w:szCs w:val="20"/>
              </w:rPr>
              <w:t>2</w:t>
            </w:r>
          </w:p>
        </w:tc>
        <w:tc>
          <w:tcPr>
            <w:tcW w:w="788" w:type="dxa"/>
            <w:tcBorders>
              <w:left w:val="nil"/>
            </w:tcBorders>
            <w:textDirection w:val="btLr"/>
          </w:tcPr>
          <w:p w:rsidR="006960CB" w:rsidRPr="00A801D8" w:rsidRDefault="006960CB" w:rsidP="004C582D">
            <w:pPr>
              <w:spacing w:before="60" w:after="60"/>
              <w:ind w:left="113" w:right="113"/>
              <w:rPr>
                <w:sz w:val="20"/>
                <w:szCs w:val="20"/>
              </w:rPr>
            </w:pPr>
            <w:r w:rsidRPr="00A801D8">
              <w:rPr>
                <w:sz w:val="20"/>
                <w:szCs w:val="20"/>
              </w:rPr>
              <w:t>Stacjonarne</w:t>
            </w:r>
          </w:p>
        </w:tc>
        <w:tc>
          <w:tcPr>
            <w:tcW w:w="736" w:type="dxa"/>
            <w:tcBorders>
              <w:left w:val="nil"/>
            </w:tcBorders>
            <w:textDirection w:val="btLr"/>
          </w:tcPr>
          <w:p w:rsidR="006960CB" w:rsidRPr="00A801D8" w:rsidRDefault="006960CB" w:rsidP="004C582D">
            <w:pPr>
              <w:spacing w:before="60" w:after="60"/>
              <w:ind w:left="113" w:right="113"/>
              <w:rPr>
                <w:sz w:val="20"/>
                <w:szCs w:val="20"/>
              </w:rPr>
            </w:pPr>
            <w:r w:rsidRPr="00A801D8">
              <w:rPr>
                <w:sz w:val="20"/>
                <w:szCs w:val="20"/>
              </w:rPr>
              <w:t>Niestacjonarne</w:t>
            </w:r>
          </w:p>
        </w:tc>
      </w:tr>
      <w:tr w:rsidR="006960CB" w:rsidRPr="00A801D8" w:rsidTr="004C582D">
        <w:tc>
          <w:tcPr>
            <w:tcW w:w="2977" w:type="dxa"/>
            <w:tcBorders>
              <w:right w:val="nil"/>
            </w:tcBorders>
            <w:shd w:val="clear" w:color="auto" w:fill="D9D9D9"/>
          </w:tcPr>
          <w:p w:rsidR="006960CB" w:rsidRPr="00A801D8" w:rsidRDefault="006960CB" w:rsidP="004C582D">
            <w:pPr>
              <w:autoSpaceDE w:val="0"/>
              <w:autoSpaceDN w:val="0"/>
              <w:adjustRightInd w:val="0"/>
              <w:rPr>
                <w:b/>
                <w:sz w:val="20"/>
                <w:szCs w:val="20"/>
              </w:rPr>
            </w:pPr>
            <w:r w:rsidRPr="00A801D8">
              <w:rPr>
                <w:b/>
                <w:sz w:val="20"/>
                <w:szCs w:val="20"/>
              </w:rPr>
              <w:t xml:space="preserve">A. Liczba godzin </w:t>
            </w:r>
            <w:r w:rsidRPr="00A801D8">
              <w:rPr>
                <w:b/>
                <w:sz w:val="20"/>
                <w:szCs w:val="20"/>
                <w:lang w:eastAsia="pl-PL"/>
              </w:rPr>
              <w:t>kontaktowych</w:t>
            </w:r>
            <w:r w:rsidRPr="00A801D8">
              <w:rPr>
                <w:b/>
                <w:sz w:val="20"/>
                <w:szCs w:val="20"/>
              </w:rPr>
              <w:t xml:space="preserve"> z podziałem na formy zajęć oraz liczba punktów ECTS uzyskanych w ramach tych zajęć:</w:t>
            </w:r>
          </w:p>
        </w:tc>
        <w:tc>
          <w:tcPr>
            <w:tcW w:w="4679" w:type="dxa"/>
            <w:tcBorders>
              <w:left w:val="nil"/>
            </w:tcBorders>
          </w:tcPr>
          <w:p w:rsidR="006960CB" w:rsidRPr="00A801D8" w:rsidRDefault="006960CB" w:rsidP="004C582D">
            <w:pPr>
              <w:rPr>
                <w:b/>
                <w:sz w:val="20"/>
                <w:szCs w:val="20"/>
              </w:rPr>
            </w:pPr>
            <w:r w:rsidRPr="00A801D8">
              <w:rPr>
                <w:b/>
                <w:sz w:val="20"/>
                <w:szCs w:val="20"/>
              </w:rPr>
              <w:t xml:space="preserve">Wykład </w:t>
            </w:r>
          </w:p>
          <w:p w:rsidR="006960CB" w:rsidRPr="00A801D8" w:rsidRDefault="006960CB" w:rsidP="004C582D">
            <w:pPr>
              <w:rPr>
                <w:b/>
                <w:sz w:val="20"/>
                <w:szCs w:val="20"/>
              </w:rPr>
            </w:pPr>
          </w:p>
          <w:p w:rsidR="006960CB" w:rsidRPr="00A801D8" w:rsidRDefault="006960CB" w:rsidP="004C582D">
            <w:pPr>
              <w:rPr>
                <w:b/>
                <w:sz w:val="20"/>
                <w:szCs w:val="20"/>
              </w:rPr>
            </w:pPr>
          </w:p>
          <w:p w:rsidR="006960CB" w:rsidRPr="00A801D8" w:rsidRDefault="006960CB" w:rsidP="004C582D">
            <w:pPr>
              <w:rPr>
                <w:b/>
                <w:sz w:val="20"/>
                <w:szCs w:val="20"/>
              </w:rPr>
            </w:pPr>
            <w:r w:rsidRPr="00A801D8">
              <w:rPr>
                <w:b/>
                <w:sz w:val="20"/>
                <w:szCs w:val="20"/>
              </w:rPr>
              <w:t>w sumie:</w:t>
            </w:r>
          </w:p>
          <w:p w:rsidR="006960CB" w:rsidRPr="00A801D8" w:rsidRDefault="006960CB" w:rsidP="004C582D">
            <w:pPr>
              <w:rPr>
                <w:sz w:val="20"/>
                <w:szCs w:val="20"/>
              </w:rPr>
            </w:pPr>
            <w:r w:rsidRPr="00A801D8">
              <w:rPr>
                <w:sz w:val="20"/>
                <w:szCs w:val="20"/>
              </w:rPr>
              <w:t>ECTS</w:t>
            </w:r>
          </w:p>
        </w:tc>
        <w:tc>
          <w:tcPr>
            <w:tcW w:w="788" w:type="dxa"/>
            <w:tcBorders>
              <w:left w:val="nil"/>
            </w:tcBorders>
          </w:tcPr>
          <w:p w:rsidR="006960CB" w:rsidRPr="00A801D8" w:rsidRDefault="006960CB" w:rsidP="004C582D">
            <w:pPr>
              <w:rPr>
                <w:sz w:val="20"/>
                <w:szCs w:val="20"/>
              </w:rPr>
            </w:pPr>
            <w:r w:rsidRPr="00A801D8">
              <w:rPr>
                <w:sz w:val="20"/>
                <w:szCs w:val="20"/>
              </w:rPr>
              <w:t>30</w:t>
            </w:r>
          </w:p>
          <w:p w:rsidR="006960CB" w:rsidRPr="00A801D8" w:rsidRDefault="006960CB" w:rsidP="004C582D">
            <w:pPr>
              <w:rPr>
                <w:sz w:val="20"/>
                <w:szCs w:val="20"/>
              </w:rPr>
            </w:pPr>
          </w:p>
          <w:p w:rsidR="006960CB" w:rsidRPr="00A801D8" w:rsidRDefault="006960CB" w:rsidP="004C582D">
            <w:pPr>
              <w:rPr>
                <w:sz w:val="20"/>
                <w:szCs w:val="20"/>
              </w:rPr>
            </w:pPr>
          </w:p>
          <w:p w:rsidR="006960CB" w:rsidRPr="00A801D8" w:rsidRDefault="006960CB" w:rsidP="004C582D">
            <w:pPr>
              <w:rPr>
                <w:sz w:val="20"/>
                <w:szCs w:val="20"/>
              </w:rPr>
            </w:pPr>
          </w:p>
          <w:p w:rsidR="006960CB" w:rsidRPr="00A801D8" w:rsidRDefault="006960CB" w:rsidP="004C582D">
            <w:pPr>
              <w:rPr>
                <w:sz w:val="20"/>
                <w:szCs w:val="20"/>
              </w:rPr>
            </w:pPr>
            <w:r w:rsidRPr="00A801D8">
              <w:rPr>
                <w:sz w:val="20"/>
                <w:szCs w:val="20"/>
              </w:rPr>
              <w:t>1</w:t>
            </w:r>
          </w:p>
        </w:tc>
        <w:tc>
          <w:tcPr>
            <w:tcW w:w="736" w:type="dxa"/>
            <w:tcBorders>
              <w:left w:val="nil"/>
            </w:tcBorders>
          </w:tcPr>
          <w:p w:rsidR="006960CB" w:rsidRPr="00A801D8" w:rsidRDefault="006960CB" w:rsidP="004C582D">
            <w:pPr>
              <w:rPr>
                <w:sz w:val="20"/>
                <w:szCs w:val="20"/>
              </w:rPr>
            </w:pPr>
          </w:p>
          <w:p w:rsidR="006960CB" w:rsidRPr="00A801D8" w:rsidRDefault="006960CB" w:rsidP="004C582D">
            <w:pPr>
              <w:rPr>
                <w:sz w:val="20"/>
                <w:szCs w:val="20"/>
              </w:rPr>
            </w:pPr>
          </w:p>
          <w:p w:rsidR="006960CB" w:rsidRPr="00A801D8" w:rsidRDefault="006960CB" w:rsidP="004C582D">
            <w:pPr>
              <w:rPr>
                <w:sz w:val="20"/>
                <w:szCs w:val="20"/>
              </w:rPr>
            </w:pPr>
          </w:p>
          <w:p w:rsidR="006960CB" w:rsidRPr="00A801D8" w:rsidRDefault="006960CB" w:rsidP="004C582D">
            <w:pPr>
              <w:rPr>
                <w:sz w:val="20"/>
                <w:szCs w:val="20"/>
              </w:rPr>
            </w:pPr>
          </w:p>
          <w:p w:rsidR="006960CB" w:rsidRPr="00A801D8" w:rsidRDefault="006960CB" w:rsidP="004C582D">
            <w:pPr>
              <w:rPr>
                <w:sz w:val="20"/>
                <w:szCs w:val="20"/>
              </w:rPr>
            </w:pPr>
          </w:p>
        </w:tc>
      </w:tr>
      <w:tr w:rsidR="006960CB" w:rsidRPr="00A801D8" w:rsidTr="004C582D">
        <w:tc>
          <w:tcPr>
            <w:tcW w:w="2977" w:type="dxa"/>
            <w:tcBorders>
              <w:right w:val="nil"/>
            </w:tcBorders>
            <w:shd w:val="clear" w:color="auto" w:fill="D9D9D9"/>
          </w:tcPr>
          <w:p w:rsidR="006960CB" w:rsidRPr="00A801D8" w:rsidRDefault="006960CB" w:rsidP="004C582D">
            <w:pPr>
              <w:spacing w:before="60" w:after="60"/>
              <w:rPr>
                <w:b/>
                <w:bCs/>
                <w:color w:val="FF0000"/>
                <w:sz w:val="20"/>
                <w:szCs w:val="20"/>
              </w:rPr>
            </w:pPr>
            <w:r w:rsidRPr="00A801D8">
              <w:rPr>
                <w:b/>
                <w:sz w:val="20"/>
                <w:szCs w:val="20"/>
              </w:rPr>
              <w:t>B. Formy aktywności studenta w ramach samokształcenia wraz z planowaną liczbą godzin na każdą formę i liczbą punktów ECTS:</w:t>
            </w:r>
          </w:p>
        </w:tc>
        <w:tc>
          <w:tcPr>
            <w:tcW w:w="4679" w:type="dxa"/>
            <w:tcBorders>
              <w:left w:val="nil"/>
            </w:tcBorders>
          </w:tcPr>
          <w:p w:rsidR="006960CB" w:rsidRPr="00A801D8" w:rsidRDefault="006960CB" w:rsidP="004C582D">
            <w:pPr>
              <w:rPr>
                <w:sz w:val="20"/>
                <w:szCs w:val="20"/>
              </w:rPr>
            </w:pPr>
            <w:r w:rsidRPr="00A801D8">
              <w:rPr>
                <w:sz w:val="20"/>
                <w:szCs w:val="20"/>
              </w:rPr>
              <w:t xml:space="preserve">Lektura </w:t>
            </w:r>
          </w:p>
          <w:p w:rsidR="006960CB" w:rsidRPr="00A801D8" w:rsidRDefault="006960CB" w:rsidP="004C582D">
            <w:pPr>
              <w:rPr>
                <w:sz w:val="20"/>
                <w:szCs w:val="20"/>
              </w:rPr>
            </w:pPr>
            <w:r w:rsidRPr="00A801D8">
              <w:rPr>
                <w:sz w:val="20"/>
                <w:szCs w:val="20"/>
              </w:rPr>
              <w:t>Przygotowanie do testu</w:t>
            </w:r>
          </w:p>
          <w:p w:rsidR="006960CB" w:rsidRPr="00A801D8" w:rsidRDefault="006960CB" w:rsidP="004C582D">
            <w:pPr>
              <w:rPr>
                <w:b/>
                <w:sz w:val="20"/>
                <w:szCs w:val="20"/>
              </w:rPr>
            </w:pPr>
          </w:p>
          <w:p w:rsidR="006960CB" w:rsidRPr="00A801D8" w:rsidRDefault="006960CB" w:rsidP="004C582D">
            <w:pPr>
              <w:rPr>
                <w:b/>
                <w:sz w:val="20"/>
                <w:szCs w:val="20"/>
              </w:rPr>
            </w:pPr>
          </w:p>
          <w:p w:rsidR="006960CB" w:rsidRPr="00A801D8" w:rsidRDefault="006960CB" w:rsidP="004C582D">
            <w:pPr>
              <w:rPr>
                <w:b/>
                <w:sz w:val="20"/>
                <w:szCs w:val="20"/>
              </w:rPr>
            </w:pPr>
            <w:r w:rsidRPr="00A801D8">
              <w:rPr>
                <w:b/>
                <w:sz w:val="20"/>
                <w:szCs w:val="20"/>
              </w:rPr>
              <w:t>w sumie:</w:t>
            </w:r>
          </w:p>
          <w:p w:rsidR="006960CB" w:rsidRPr="00A801D8" w:rsidRDefault="006960CB" w:rsidP="004C582D">
            <w:pPr>
              <w:rPr>
                <w:sz w:val="20"/>
                <w:szCs w:val="20"/>
              </w:rPr>
            </w:pPr>
            <w:r w:rsidRPr="00A801D8">
              <w:rPr>
                <w:sz w:val="20"/>
                <w:szCs w:val="20"/>
              </w:rPr>
              <w:t>ECTS</w:t>
            </w:r>
          </w:p>
        </w:tc>
        <w:tc>
          <w:tcPr>
            <w:tcW w:w="788" w:type="dxa"/>
            <w:tcBorders>
              <w:left w:val="nil"/>
            </w:tcBorders>
          </w:tcPr>
          <w:p w:rsidR="006960CB" w:rsidRPr="00A801D8" w:rsidRDefault="006960CB" w:rsidP="004C582D">
            <w:pPr>
              <w:rPr>
                <w:sz w:val="20"/>
                <w:szCs w:val="20"/>
              </w:rPr>
            </w:pPr>
            <w:r w:rsidRPr="00A801D8">
              <w:rPr>
                <w:sz w:val="20"/>
                <w:szCs w:val="20"/>
              </w:rPr>
              <w:t>10</w:t>
            </w:r>
          </w:p>
          <w:p w:rsidR="006960CB" w:rsidRPr="00A801D8" w:rsidRDefault="006960CB" w:rsidP="004C582D">
            <w:pPr>
              <w:rPr>
                <w:sz w:val="20"/>
                <w:szCs w:val="20"/>
              </w:rPr>
            </w:pPr>
            <w:r w:rsidRPr="00A801D8">
              <w:rPr>
                <w:sz w:val="20"/>
                <w:szCs w:val="20"/>
              </w:rPr>
              <w:t>10</w:t>
            </w:r>
          </w:p>
          <w:p w:rsidR="006960CB" w:rsidRPr="00A801D8" w:rsidRDefault="006960CB" w:rsidP="004C582D">
            <w:pPr>
              <w:rPr>
                <w:sz w:val="20"/>
                <w:szCs w:val="20"/>
              </w:rPr>
            </w:pPr>
          </w:p>
          <w:p w:rsidR="006960CB" w:rsidRPr="00A801D8" w:rsidRDefault="006960CB" w:rsidP="004C582D">
            <w:pPr>
              <w:rPr>
                <w:sz w:val="20"/>
                <w:szCs w:val="20"/>
              </w:rPr>
            </w:pPr>
          </w:p>
          <w:p w:rsidR="006960CB" w:rsidRPr="00A801D8" w:rsidRDefault="006960CB" w:rsidP="004C582D">
            <w:pPr>
              <w:rPr>
                <w:sz w:val="20"/>
                <w:szCs w:val="20"/>
              </w:rPr>
            </w:pPr>
          </w:p>
          <w:p w:rsidR="006960CB" w:rsidRPr="00A801D8" w:rsidRDefault="006960CB" w:rsidP="004C582D">
            <w:pPr>
              <w:rPr>
                <w:sz w:val="20"/>
                <w:szCs w:val="20"/>
              </w:rPr>
            </w:pPr>
            <w:r w:rsidRPr="00A801D8">
              <w:rPr>
                <w:sz w:val="20"/>
                <w:szCs w:val="20"/>
              </w:rPr>
              <w:t>1</w:t>
            </w:r>
          </w:p>
        </w:tc>
        <w:tc>
          <w:tcPr>
            <w:tcW w:w="736" w:type="dxa"/>
            <w:tcBorders>
              <w:left w:val="nil"/>
            </w:tcBorders>
          </w:tcPr>
          <w:p w:rsidR="006960CB" w:rsidRPr="00A801D8" w:rsidRDefault="006960CB" w:rsidP="004C582D">
            <w:pPr>
              <w:rPr>
                <w:sz w:val="20"/>
                <w:szCs w:val="20"/>
              </w:rPr>
            </w:pPr>
          </w:p>
        </w:tc>
      </w:tr>
      <w:tr w:rsidR="006960CB" w:rsidRPr="00A801D8" w:rsidTr="004C582D">
        <w:tc>
          <w:tcPr>
            <w:tcW w:w="2977" w:type="dxa"/>
            <w:tcBorders>
              <w:right w:val="nil"/>
            </w:tcBorders>
            <w:shd w:val="clear" w:color="auto" w:fill="D9D9D9"/>
          </w:tcPr>
          <w:p w:rsidR="006960CB" w:rsidRPr="00A801D8" w:rsidRDefault="006960CB" w:rsidP="004C582D">
            <w:pPr>
              <w:spacing w:before="60" w:after="60"/>
              <w:rPr>
                <w:b/>
                <w:bCs/>
                <w:color w:val="FF0000"/>
                <w:sz w:val="20"/>
                <w:szCs w:val="20"/>
              </w:rPr>
            </w:pPr>
            <w:r w:rsidRPr="00A801D8">
              <w:rPr>
                <w:b/>
                <w:sz w:val="20"/>
                <w:szCs w:val="20"/>
              </w:rPr>
              <w:t xml:space="preserve">C. Liczba godzin </w:t>
            </w:r>
            <w:r w:rsidRPr="00A801D8">
              <w:rPr>
                <w:b/>
                <w:sz w:val="20"/>
                <w:szCs w:val="20"/>
                <w:lang w:eastAsia="pl-PL"/>
              </w:rPr>
              <w:t xml:space="preserve">zajęć kształtujących umiejętności praktyczne </w:t>
            </w:r>
            <w:r w:rsidRPr="00A801D8">
              <w:rPr>
                <w:b/>
                <w:sz w:val="20"/>
                <w:szCs w:val="20"/>
              </w:rPr>
              <w:t>w ramach przedmiotu oraz związana z tym liczba punktów ECTS:</w:t>
            </w:r>
          </w:p>
        </w:tc>
        <w:tc>
          <w:tcPr>
            <w:tcW w:w="4679" w:type="dxa"/>
            <w:tcBorders>
              <w:left w:val="nil"/>
            </w:tcBorders>
          </w:tcPr>
          <w:p w:rsidR="006960CB" w:rsidRPr="00A801D8" w:rsidRDefault="006960CB" w:rsidP="004C582D">
            <w:pPr>
              <w:rPr>
                <w:b/>
                <w:sz w:val="20"/>
                <w:szCs w:val="20"/>
              </w:rPr>
            </w:pPr>
            <w:r w:rsidRPr="00A801D8">
              <w:rPr>
                <w:b/>
                <w:sz w:val="20"/>
                <w:szCs w:val="20"/>
              </w:rPr>
              <w:t xml:space="preserve">interpretacja tekstu kultury udział w wydarzeniu </w:t>
            </w:r>
            <w:proofErr w:type="spellStart"/>
            <w:r w:rsidRPr="00A801D8">
              <w:rPr>
                <w:b/>
                <w:sz w:val="20"/>
                <w:szCs w:val="20"/>
              </w:rPr>
              <w:t>kluturalnym</w:t>
            </w:r>
            <w:proofErr w:type="spellEnd"/>
            <w:r w:rsidRPr="00A801D8">
              <w:rPr>
                <w:b/>
                <w:sz w:val="20"/>
                <w:szCs w:val="20"/>
              </w:rPr>
              <w:t xml:space="preserve"> </w:t>
            </w:r>
          </w:p>
          <w:p w:rsidR="006960CB" w:rsidRPr="00A801D8" w:rsidRDefault="006960CB" w:rsidP="004C582D">
            <w:pPr>
              <w:rPr>
                <w:b/>
                <w:sz w:val="20"/>
                <w:szCs w:val="20"/>
              </w:rPr>
            </w:pPr>
          </w:p>
          <w:p w:rsidR="006960CB" w:rsidRPr="00A801D8" w:rsidRDefault="006960CB" w:rsidP="004C582D">
            <w:pPr>
              <w:rPr>
                <w:b/>
                <w:sz w:val="20"/>
                <w:szCs w:val="20"/>
              </w:rPr>
            </w:pPr>
          </w:p>
          <w:p w:rsidR="006960CB" w:rsidRPr="00A801D8" w:rsidRDefault="006960CB" w:rsidP="004C582D">
            <w:pPr>
              <w:rPr>
                <w:b/>
                <w:sz w:val="20"/>
                <w:szCs w:val="20"/>
              </w:rPr>
            </w:pPr>
            <w:r w:rsidRPr="00A801D8">
              <w:rPr>
                <w:b/>
                <w:sz w:val="20"/>
                <w:szCs w:val="20"/>
              </w:rPr>
              <w:t>w sumie:</w:t>
            </w:r>
          </w:p>
          <w:p w:rsidR="006960CB" w:rsidRPr="00A801D8" w:rsidRDefault="006960CB" w:rsidP="004C582D">
            <w:pPr>
              <w:rPr>
                <w:sz w:val="20"/>
                <w:szCs w:val="20"/>
              </w:rPr>
            </w:pPr>
            <w:r w:rsidRPr="00A801D8">
              <w:rPr>
                <w:sz w:val="20"/>
                <w:szCs w:val="20"/>
              </w:rPr>
              <w:t>ECTS</w:t>
            </w:r>
          </w:p>
        </w:tc>
        <w:tc>
          <w:tcPr>
            <w:tcW w:w="788" w:type="dxa"/>
            <w:tcBorders>
              <w:left w:val="nil"/>
            </w:tcBorders>
          </w:tcPr>
          <w:p w:rsidR="006960CB" w:rsidRPr="00A801D8" w:rsidRDefault="006960CB" w:rsidP="004C582D">
            <w:pPr>
              <w:rPr>
                <w:sz w:val="20"/>
                <w:szCs w:val="20"/>
              </w:rPr>
            </w:pPr>
            <w:r w:rsidRPr="00A801D8">
              <w:rPr>
                <w:sz w:val="20"/>
                <w:szCs w:val="20"/>
              </w:rPr>
              <w:t>5</w:t>
            </w:r>
          </w:p>
          <w:p w:rsidR="006960CB" w:rsidRPr="00A801D8" w:rsidRDefault="006960CB" w:rsidP="004C582D">
            <w:pPr>
              <w:rPr>
                <w:sz w:val="20"/>
                <w:szCs w:val="20"/>
              </w:rPr>
            </w:pPr>
            <w:r w:rsidRPr="00A801D8">
              <w:rPr>
                <w:sz w:val="20"/>
                <w:szCs w:val="20"/>
              </w:rPr>
              <w:t>5</w:t>
            </w:r>
          </w:p>
          <w:p w:rsidR="006960CB" w:rsidRPr="00A801D8" w:rsidRDefault="006960CB" w:rsidP="004C582D">
            <w:pPr>
              <w:rPr>
                <w:sz w:val="20"/>
                <w:szCs w:val="20"/>
              </w:rPr>
            </w:pPr>
          </w:p>
          <w:p w:rsidR="006960CB" w:rsidRPr="00A801D8" w:rsidRDefault="006960CB" w:rsidP="004C582D">
            <w:pPr>
              <w:rPr>
                <w:sz w:val="20"/>
                <w:szCs w:val="20"/>
              </w:rPr>
            </w:pPr>
          </w:p>
          <w:p w:rsidR="006960CB" w:rsidRPr="00A801D8" w:rsidRDefault="006960CB" w:rsidP="004C582D">
            <w:pPr>
              <w:rPr>
                <w:sz w:val="20"/>
                <w:szCs w:val="20"/>
              </w:rPr>
            </w:pPr>
          </w:p>
          <w:p w:rsidR="006960CB" w:rsidRPr="00A801D8" w:rsidRDefault="006960CB" w:rsidP="004C582D">
            <w:pPr>
              <w:rPr>
                <w:sz w:val="20"/>
                <w:szCs w:val="20"/>
              </w:rPr>
            </w:pPr>
            <w:r w:rsidRPr="00A801D8">
              <w:rPr>
                <w:sz w:val="20"/>
                <w:szCs w:val="20"/>
              </w:rPr>
              <w:t>0,5</w:t>
            </w:r>
          </w:p>
        </w:tc>
        <w:tc>
          <w:tcPr>
            <w:tcW w:w="736" w:type="dxa"/>
            <w:tcBorders>
              <w:left w:val="nil"/>
            </w:tcBorders>
          </w:tcPr>
          <w:p w:rsidR="006960CB" w:rsidRPr="00A801D8" w:rsidRDefault="006960CB" w:rsidP="004C582D">
            <w:pPr>
              <w:rPr>
                <w:sz w:val="20"/>
                <w:szCs w:val="20"/>
              </w:rPr>
            </w:pPr>
          </w:p>
        </w:tc>
      </w:tr>
    </w:tbl>
    <w:p w:rsidR="006960CB" w:rsidRPr="00A801D8" w:rsidRDefault="006960CB" w:rsidP="006960CB">
      <w:pPr>
        <w:keepNext/>
        <w:keepLines/>
        <w:spacing w:line="276" w:lineRule="auto"/>
        <w:rPr>
          <w:b/>
          <w:sz w:val="20"/>
          <w:szCs w:val="20"/>
        </w:rPr>
      </w:pPr>
    </w:p>
    <w:p w:rsidR="006960CB" w:rsidRPr="00A801D8" w:rsidRDefault="006960CB" w:rsidP="006960CB">
      <w:pPr>
        <w:keepNext/>
        <w:keepLines/>
        <w:spacing w:line="276" w:lineRule="auto"/>
        <w:rPr>
          <w:b/>
          <w:sz w:val="20"/>
          <w:szCs w:val="20"/>
        </w:rPr>
      </w:pPr>
      <w:r w:rsidRPr="00A801D8">
        <w:rPr>
          <w:b/>
          <w:sz w:val="20"/>
          <w:szCs w:val="20"/>
        </w:rPr>
        <w:t>Dodatkowe elementy (* - opcjonalnie)</w:t>
      </w:r>
    </w:p>
    <w:tbl>
      <w:tblPr>
        <w:tblW w:w="51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982"/>
        <w:gridCol w:w="6492"/>
      </w:tblGrid>
      <w:tr w:rsidR="006960CB" w:rsidRPr="00A801D8" w:rsidTr="004C582D">
        <w:tc>
          <w:tcPr>
            <w:tcW w:w="1574" w:type="pct"/>
            <w:tcBorders>
              <w:top w:val="single" w:sz="4" w:space="0" w:color="auto"/>
              <w:left w:val="single" w:sz="4" w:space="0" w:color="auto"/>
              <w:bottom w:val="single" w:sz="4" w:space="0" w:color="auto"/>
              <w:right w:val="nil"/>
            </w:tcBorders>
            <w:shd w:val="clear" w:color="auto" w:fill="D9D9D9"/>
          </w:tcPr>
          <w:p w:rsidR="006960CB" w:rsidRPr="00A801D8" w:rsidRDefault="006960CB" w:rsidP="004C582D">
            <w:pPr>
              <w:spacing w:after="90"/>
              <w:rPr>
                <w:sz w:val="20"/>
                <w:szCs w:val="20"/>
              </w:rPr>
            </w:pPr>
            <w:r w:rsidRPr="00A801D8">
              <w:rPr>
                <w:b/>
                <w:sz w:val="20"/>
                <w:szCs w:val="20"/>
              </w:rPr>
              <w:t>Szczegółowe treści kształcenia w ramach poszczególnych form zajęć:</w:t>
            </w:r>
          </w:p>
        </w:tc>
        <w:tc>
          <w:tcPr>
            <w:tcW w:w="3426" w:type="pct"/>
            <w:tcBorders>
              <w:top w:val="single" w:sz="4" w:space="0" w:color="auto"/>
              <w:left w:val="nil"/>
              <w:bottom w:val="single" w:sz="4" w:space="0" w:color="auto"/>
              <w:right w:val="single" w:sz="4" w:space="0" w:color="auto"/>
            </w:tcBorders>
            <w:shd w:val="clear" w:color="auto" w:fill="auto"/>
          </w:tcPr>
          <w:p w:rsidR="006960CB" w:rsidRPr="00A801D8" w:rsidRDefault="006960CB" w:rsidP="004C582D">
            <w:pPr>
              <w:autoSpaceDE w:val="0"/>
              <w:autoSpaceDN w:val="0"/>
              <w:adjustRightInd w:val="0"/>
              <w:rPr>
                <w:sz w:val="20"/>
                <w:szCs w:val="20"/>
              </w:rPr>
            </w:pPr>
            <w:r w:rsidRPr="00A801D8">
              <w:rPr>
                <w:sz w:val="20"/>
                <w:szCs w:val="20"/>
              </w:rPr>
              <w:t xml:space="preserve">1. Kultura współczesna i jej przejawy. Kultura awangardowa, popularna i masowa w stosunku do społeczeństwa. </w:t>
            </w:r>
          </w:p>
          <w:p w:rsidR="006960CB" w:rsidRPr="00A801D8" w:rsidRDefault="006960CB" w:rsidP="004C582D">
            <w:pPr>
              <w:autoSpaceDE w:val="0"/>
              <w:autoSpaceDN w:val="0"/>
              <w:adjustRightInd w:val="0"/>
              <w:rPr>
                <w:sz w:val="20"/>
                <w:szCs w:val="20"/>
              </w:rPr>
            </w:pPr>
            <w:r w:rsidRPr="00A801D8">
              <w:rPr>
                <w:sz w:val="20"/>
                <w:szCs w:val="20"/>
              </w:rPr>
              <w:t xml:space="preserve">2. Język mediów i reklamy – strategie komunikacyjne, metody perswazji </w:t>
            </w:r>
          </w:p>
          <w:p w:rsidR="006960CB" w:rsidRPr="00A801D8" w:rsidRDefault="006960CB" w:rsidP="004C582D">
            <w:pPr>
              <w:autoSpaceDE w:val="0"/>
              <w:autoSpaceDN w:val="0"/>
              <w:adjustRightInd w:val="0"/>
              <w:rPr>
                <w:sz w:val="20"/>
                <w:szCs w:val="20"/>
              </w:rPr>
            </w:pPr>
            <w:r w:rsidRPr="00A801D8">
              <w:rPr>
                <w:sz w:val="20"/>
                <w:szCs w:val="20"/>
              </w:rPr>
              <w:t xml:space="preserve">3. Wiedza o komunikacji społecznej, manipulacja, propaganda a społeczeństwo informacyjne. </w:t>
            </w:r>
          </w:p>
          <w:p w:rsidR="006960CB" w:rsidRPr="00A801D8" w:rsidRDefault="006960CB" w:rsidP="004C582D">
            <w:pPr>
              <w:autoSpaceDE w:val="0"/>
              <w:autoSpaceDN w:val="0"/>
              <w:adjustRightInd w:val="0"/>
              <w:rPr>
                <w:sz w:val="20"/>
                <w:szCs w:val="20"/>
              </w:rPr>
            </w:pPr>
            <w:r w:rsidRPr="00A801D8">
              <w:rPr>
                <w:sz w:val="20"/>
                <w:szCs w:val="20"/>
              </w:rPr>
              <w:t xml:space="preserve">4. Rola mediów i nowych kanałów komunikacyjnych w tworzeniu wspólnot kulturowych </w:t>
            </w:r>
          </w:p>
          <w:p w:rsidR="006960CB" w:rsidRPr="00A801D8" w:rsidRDefault="006960CB" w:rsidP="004C582D">
            <w:pPr>
              <w:autoSpaceDE w:val="0"/>
              <w:autoSpaceDN w:val="0"/>
              <w:adjustRightInd w:val="0"/>
              <w:rPr>
                <w:sz w:val="20"/>
                <w:szCs w:val="20"/>
              </w:rPr>
            </w:pPr>
            <w:r w:rsidRPr="00A801D8">
              <w:rPr>
                <w:sz w:val="20"/>
                <w:szCs w:val="20"/>
              </w:rPr>
              <w:t xml:space="preserve">5. Komunikacja interpersonalna w dobie Internetu (portale </w:t>
            </w:r>
            <w:proofErr w:type="spellStart"/>
            <w:r w:rsidRPr="00A801D8">
              <w:rPr>
                <w:sz w:val="20"/>
                <w:szCs w:val="20"/>
              </w:rPr>
              <w:t>społecznościowe</w:t>
            </w:r>
            <w:proofErr w:type="spellEnd"/>
            <w:r w:rsidRPr="00A801D8">
              <w:rPr>
                <w:sz w:val="20"/>
                <w:szCs w:val="20"/>
              </w:rPr>
              <w:t xml:space="preserve">,  itp.) a kształtowanie się tożsamości ponowoczesnej </w:t>
            </w:r>
          </w:p>
          <w:p w:rsidR="006960CB" w:rsidRPr="00A801D8" w:rsidRDefault="006960CB" w:rsidP="004C582D">
            <w:pPr>
              <w:autoSpaceDE w:val="0"/>
              <w:autoSpaceDN w:val="0"/>
              <w:adjustRightInd w:val="0"/>
              <w:rPr>
                <w:sz w:val="20"/>
                <w:szCs w:val="20"/>
              </w:rPr>
            </w:pPr>
            <w:r w:rsidRPr="00A801D8">
              <w:rPr>
                <w:sz w:val="20"/>
                <w:szCs w:val="20"/>
              </w:rPr>
              <w:t xml:space="preserve">6. Aktualne zjawiska we współczesnej kulturze polskiej i światowej (literatura, film, teatr, muzyka) – ku świadomej aktywności. </w:t>
            </w:r>
          </w:p>
          <w:p w:rsidR="006960CB" w:rsidRPr="00A801D8" w:rsidRDefault="006960CB" w:rsidP="004C582D">
            <w:pPr>
              <w:autoSpaceDE w:val="0"/>
              <w:autoSpaceDN w:val="0"/>
              <w:adjustRightInd w:val="0"/>
              <w:rPr>
                <w:sz w:val="20"/>
                <w:szCs w:val="20"/>
              </w:rPr>
            </w:pPr>
            <w:r w:rsidRPr="00A801D8">
              <w:rPr>
                <w:sz w:val="20"/>
                <w:szCs w:val="20"/>
              </w:rPr>
              <w:lastRenderedPageBreak/>
              <w:t>7. Kultura osobista i kultura języka</w:t>
            </w:r>
          </w:p>
        </w:tc>
      </w:tr>
      <w:tr w:rsidR="006960CB" w:rsidRPr="00A801D8"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1574" w:type="pct"/>
            <w:tcBorders>
              <w:right w:val="nil"/>
            </w:tcBorders>
            <w:shd w:val="clear" w:color="auto" w:fill="D9D9D9"/>
          </w:tcPr>
          <w:p w:rsidR="006960CB" w:rsidRPr="00A801D8" w:rsidRDefault="006960CB" w:rsidP="004C582D">
            <w:pPr>
              <w:pStyle w:val="Akapitzlist"/>
              <w:ind w:left="0" w:right="513"/>
              <w:rPr>
                <w:rFonts w:ascii="Times New Roman" w:hAnsi="Times New Roman"/>
                <w:b/>
                <w:sz w:val="20"/>
                <w:szCs w:val="20"/>
              </w:rPr>
            </w:pPr>
            <w:r w:rsidRPr="00A801D8">
              <w:rPr>
                <w:rFonts w:ascii="Times New Roman" w:hAnsi="Times New Roman"/>
                <w:b/>
                <w:sz w:val="20"/>
                <w:szCs w:val="20"/>
              </w:rPr>
              <w:lastRenderedPageBreak/>
              <w:t xml:space="preserve">Metody i techniki kształcenia: </w:t>
            </w:r>
          </w:p>
        </w:tc>
        <w:tc>
          <w:tcPr>
            <w:tcW w:w="3426" w:type="pct"/>
            <w:tcBorders>
              <w:left w:val="nil"/>
            </w:tcBorders>
          </w:tcPr>
          <w:p w:rsidR="006960CB" w:rsidRPr="00A801D8" w:rsidRDefault="006960CB" w:rsidP="004C582D">
            <w:pPr>
              <w:pStyle w:val="Akapitzlist"/>
              <w:spacing w:line="240" w:lineRule="auto"/>
              <w:ind w:left="0"/>
              <w:jc w:val="both"/>
              <w:rPr>
                <w:rFonts w:ascii="Times New Roman" w:hAnsi="Times New Roman"/>
                <w:b/>
                <w:sz w:val="20"/>
                <w:szCs w:val="20"/>
              </w:rPr>
            </w:pPr>
            <w:r w:rsidRPr="00A801D8">
              <w:rPr>
                <w:rFonts w:ascii="Times New Roman" w:hAnsi="Times New Roman"/>
                <w:sz w:val="20"/>
                <w:szCs w:val="20"/>
              </w:rPr>
              <w:t>ćwiczenia z elementami wykładu, prezentacji i wykorzystaniem materiałów audiowizualnych</w:t>
            </w:r>
          </w:p>
        </w:tc>
      </w:tr>
      <w:tr w:rsidR="006960CB" w:rsidRPr="00A801D8"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74" w:type="pct"/>
            <w:tcBorders>
              <w:bottom w:val="single" w:sz="4" w:space="0" w:color="auto"/>
              <w:right w:val="nil"/>
            </w:tcBorders>
            <w:shd w:val="clear" w:color="auto" w:fill="D9D9D9"/>
          </w:tcPr>
          <w:p w:rsidR="006960CB" w:rsidRPr="00A801D8" w:rsidRDefault="006960CB" w:rsidP="004C582D">
            <w:pPr>
              <w:autoSpaceDE w:val="0"/>
              <w:autoSpaceDN w:val="0"/>
              <w:adjustRightInd w:val="0"/>
              <w:rPr>
                <w:sz w:val="20"/>
                <w:szCs w:val="20"/>
              </w:rPr>
            </w:pPr>
            <w:r w:rsidRPr="00A801D8">
              <w:rPr>
                <w:b/>
                <w:sz w:val="20"/>
                <w:szCs w:val="20"/>
              </w:rPr>
              <w:t>* Warunki i sposób zaliczenia poszczególnych form zajęć, w tym zasady zaliczeń poprawkowych, a także warunki dopuszczenia do egzaminu:</w:t>
            </w:r>
            <w:r w:rsidRPr="00A801D8">
              <w:rPr>
                <w:sz w:val="20"/>
                <w:szCs w:val="20"/>
              </w:rPr>
              <w:t xml:space="preserve"> </w:t>
            </w:r>
          </w:p>
        </w:tc>
        <w:tc>
          <w:tcPr>
            <w:tcW w:w="3426" w:type="pct"/>
            <w:tcBorders>
              <w:left w:val="nil"/>
              <w:bottom w:val="single" w:sz="4" w:space="0" w:color="auto"/>
            </w:tcBorders>
          </w:tcPr>
          <w:p w:rsidR="006960CB" w:rsidRPr="00A801D8" w:rsidRDefault="006960CB" w:rsidP="004C582D">
            <w:pPr>
              <w:jc w:val="both"/>
              <w:rPr>
                <w:sz w:val="20"/>
                <w:szCs w:val="20"/>
              </w:rPr>
            </w:pPr>
          </w:p>
        </w:tc>
      </w:tr>
      <w:tr w:rsidR="006960CB" w:rsidRPr="00A801D8"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74" w:type="pct"/>
            <w:tcBorders>
              <w:bottom w:val="single" w:sz="4" w:space="0" w:color="auto"/>
              <w:right w:val="nil"/>
            </w:tcBorders>
            <w:shd w:val="clear" w:color="auto" w:fill="D9D9D9"/>
          </w:tcPr>
          <w:p w:rsidR="006960CB" w:rsidRPr="00A801D8" w:rsidRDefault="006960CB" w:rsidP="004C582D">
            <w:pPr>
              <w:autoSpaceDE w:val="0"/>
              <w:autoSpaceDN w:val="0"/>
              <w:adjustRightInd w:val="0"/>
              <w:rPr>
                <w:b/>
                <w:sz w:val="20"/>
                <w:szCs w:val="20"/>
              </w:rPr>
            </w:pPr>
            <w:r w:rsidRPr="00A801D8">
              <w:rPr>
                <w:b/>
                <w:sz w:val="20"/>
                <w:szCs w:val="20"/>
              </w:rPr>
              <w:t>* Zasady udziału w poszczególnych zajęciach, ze wskazaniem, czy obecność studenta na zajęciach jest obowiązkowa:</w:t>
            </w:r>
          </w:p>
        </w:tc>
        <w:tc>
          <w:tcPr>
            <w:tcW w:w="3426" w:type="pct"/>
            <w:tcBorders>
              <w:left w:val="nil"/>
              <w:bottom w:val="single" w:sz="4" w:space="0" w:color="auto"/>
            </w:tcBorders>
          </w:tcPr>
          <w:p w:rsidR="006960CB" w:rsidRPr="00A801D8" w:rsidRDefault="006960CB" w:rsidP="004C582D">
            <w:pPr>
              <w:jc w:val="both"/>
              <w:rPr>
                <w:sz w:val="20"/>
                <w:szCs w:val="20"/>
              </w:rPr>
            </w:pPr>
            <w:r w:rsidRPr="00A801D8">
              <w:rPr>
                <w:sz w:val="20"/>
                <w:szCs w:val="20"/>
              </w:rPr>
              <w:t xml:space="preserve">Obecność studenta jest obowiązkowa, w czasie zajęć oczekiwana jest aktywna postawa. </w:t>
            </w:r>
          </w:p>
        </w:tc>
      </w:tr>
      <w:tr w:rsidR="006960CB" w:rsidRPr="00A801D8"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74" w:type="pct"/>
            <w:tcBorders>
              <w:bottom w:val="single" w:sz="4" w:space="0" w:color="auto"/>
              <w:right w:val="nil"/>
            </w:tcBorders>
            <w:shd w:val="clear" w:color="auto" w:fill="D9D9D9"/>
          </w:tcPr>
          <w:p w:rsidR="006960CB" w:rsidRPr="00A801D8" w:rsidRDefault="006960CB" w:rsidP="004C582D">
            <w:pPr>
              <w:autoSpaceDE w:val="0"/>
              <w:autoSpaceDN w:val="0"/>
              <w:adjustRightInd w:val="0"/>
              <w:rPr>
                <w:b/>
                <w:sz w:val="20"/>
                <w:szCs w:val="20"/>
              </w:rPr>
            </w:pPr>
            <w:r w:rsidRPr="00A801D8">
              <w:rPr>
                <w:b/>
                <w:sz w:val="20"/>
                <w:szCs w:val="20"/>
              </w:rPr>
              <w:t>Sposób obliczania oceny końcowej:</w:t>
            </w:r>
          </w:p>
        </w:tc>
        <w:tc>
          <w:tcPr>
            <w:tcW w:w="3426" w:type="pct"/>
            <w:tcBorders>
              <w:left w:val="nil"/>
              <w:bottom w:val="single" w:sz="4" w:space="0" w:color="auto"/>
            </w:tcBorders>
          </w:tcPr>
          <w:p w:rsidR="006960CB" w:rsidRPr="00A801D8" w:rsidRDefault="006960CB" w:rsidP="004C582D">
            <w:pPr>
              <w:jc w:val="both"/>
              <w:rPr>
                <w:sz w:val="20"/>
                <w:szCs w:val="20"/>
              </w:rPr>
            </w:pPr>
            <w:r w:rsidRPr="00A801D8">
              <w:rPr>
                <w:sz w:val="20"/>
                <w:szCs w:val="20"/>
              </w:rPr>
              <w:t>50% obecności, 50% praca zaliczeniowa lub test</w:t>
            </w:r>
          </w:p>
        </w:tc>
      </w:tr>
      <w:tr w:rsidR="006960CB" w:rsidRPr="00A801D8"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74" w:type="pct"/>
            <w:tcBorders>
              <w:bottom w:val="single" w:sz="4" w:space="0" w:color="auto"/>
              <w:right w:val="nil"/>
            </w:tcBorders>
            <w:shd w:val="clear" w:color="auto" w:fill="D9D9D9"/>
          </w:tcPr>
          <w:p w:rsidR="006960CB" w:rsidRPr="00A801D8" w:rsidRDefault="006960CB" w:rsidP="004C582D">
            <w:pPr>
              <w:autoSpaceDE w:val="0"/>
              <w:autoSpaceDN w:val="0"/>
              <w:adjustRightInd w:val="0"/>
              <w:rPr>
                <w:b/>
                <w:sz w:val="20"/>
                <w:szCs w:val="20"/>
              </w:rPr>
            </w:pPr>
            <w:r w:rsidRPr="00A801D8">
              <w:rPr>
                <w:b/>
                <w:sz w:val="20"/>
                <w:szCs w:val="20"/>
              </w:rPr>
              <w:t>* Sposób i tryb wyrównywania zaległości powstałych wskutek nieobecności studenta na zajęciach:</w:t>
            </w:r>
          </w:p>
        </w:tc>
        <w:tc>
          <w:tcPr>
            <w:tcW w:w="3426" w:type="pct"/>
            <w:tcBorders>
              <w:left w:val="nil"/>
              <w:bottom w:val="single" w:sz="4" w:space="0" w:color="auto"/>
            </w:tcBorders>
          </w:tcPr>
          <w:p w:rsidR="006960CB" w:rsidRPr="00A801D8" w:rsidRDefault="006960CB" w:rsidP="004C582D">
            <w:pPr>
              <w:jc w:val="both"/>
              <w:rPr>
                <w:sz w:val="20"/>
                <w:szCs w:val="20"/>
              </w:rPr>
            </w:pPr>
            <w:r w:rsidRPr="00A801D8">
              <w:rPr>
                <w:sz w:val="20"/>
                <w:szCs w:val="20"/>
              </w:rPr>
              <w:t>dopuszczalna jest jedna nieobecność, każda kolejna powinna być odrobiona poprzez lekturę wskazanej literatury przedmiotu lub uczestnictwo w wydarzeniu kulturalnym lub innym działaniu istotnym dla społeczeństwa.</w:t>
            </w:r>
          </w:p>
        </w:tc>
      </w:tr>
      <w:tr w:rsidR="006960CB" w:rsidRPr="00A801D8"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74" w:type="pct"/>
            <w:tcBorders>
              <w:bottom w:val="single" w:sz="4" w:space="0" w:color="auto"/>
              <w:right w:val="nil"/>
            </w:tcBorders>
            <w:shd w:val="clear" w:color="auto" w:fill="D9D9D9"/>
          </w:tcPr>
          <w:p w:rsidR="006960CB" w:rsidRPr="00A801D8" w:rsidRDefault="006960CB" w:rsidP="004C582D">
            <w:pPr>
              <w:autoSpaceDE w:val="0"/>
              <w:autoSpaceDN w:val="0"/>
              <w:adjustRightInd w:val="0"/>
              <w:rPr>
                <w:b/>
                <w:sz w:val="20"/>
                <w:szCs w:val="20"/>
              </w:rPr>
            </w:pPr>
            <w:r w:rsidRPr="00A801D8">
              <w:rPr>
                <w:b/>
                <w:sz w:val="20"/>
                <w:szCs w:val="20"/>
              </w:rPr>
              <w:t xml:space="preserve">Wymagania wstępne i dodatkowe, szczególnie w odniesieniu do sekwencyjności przedmiotów: </w:t>
            </w:r>
          </w:p>
        </w:tc>
        <w:tc>
          <w:tcPr>
            <w:tcW w:w="3426" w:type="pct"/>
            <w:tcBorders>
              <w:left w:val="nil"/>
              <w:bottom w:val="single" w:sz="4" w:space="0" w:color="auto"/>
            </w:tcBorders>
          </w:tcPr>
          <w:p w:rsidR="006960CB" w:rsidRPr="00A801D8" w:rsidRDefault="006960CB" w:rsidP="004C582D">
            <w:pPr>
              <w:jc w:val="both"/>
              <w:rPr>
                <w:sz w:val="20"/>
                <w:szCs w:val="20"/>
              </w:rPr>
            </w:pPr>
          </w:p>
        </w:tc>
      </w:tr>
      <w:tr w:rsidR="006960CB" w:rsidRPr="00A801D8"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74" w:type="pct"/>
            <w:tcBorders>
              <w:bottom w:val="single" w:sz="4" w:space="0" w:color="auto"/>
              <w:right w:val="nil"/>
            </w:tcBorders>
            <w:shd w:val="clear" w:color="auto" w:fill="D9D9D9"/>
          </w:tcPr>
          <w:p w:rsidR="006960CB" w:rsidRPr="00A801D8" w:rsidRDefault="006960CB" w:rsidP="004C582D">
            <w:pPr>
              <w:autoSpaceDE w:val="0"/>
              <w:autoSpaceDN w:val="0"/>
              <w:adjustRightInd w:val="0"/>
              <w:rPr>
                <w:b/>
                <w:sz w:val="20"/>
                <w:szCs w:val="20"/>
              </w:rPr>
            </w:pPr>
            <w:r w:rsidRPr="00A801D8">
              <w:rPr>
                <w:b/>
                <w:sz w:val="20"/>
                <w:szCs w:val="20"/>
              </w:rPr>
              <w:t>Zalecana literatura:</w:t>
            </w:r>
          </w:p>
        </w:tc>
        <w:tc>
          <w:tcPr>
            <w:tcW w:w="3426" w:type="pct"/>
            <w:tcBorders>
              <w:left w:val="nil"/>
              <w:bottom w:val="single" w:sz="4" w:space="0" w:color="auto"/>
            </w:tcBorders>
          </w:tcPr>
          <w:p w:rsidR="006960CB" w:rsidRPr="00A801D8" w:rsidRDefault="006960CB" w:rsidP="004C582D">
            <w:pPr>
              <w:jc w:val="both"/>
              <w:rPr>
                <w:sz w:val="20"/>
                <w:szCs w:val="20"/>
              </w:rPr>
            </w:pPr>
            <w:r w:rsidRPr="00A801D8">
              <w:rPr>
                <w:sz w:val="20"/>
                <w:szCs w:val="20"/>
              </w:rPr>
              <w:t xml:space="preserve">1. </w:t>
            </w:r>
            <w:r w:rsidRPr="00A801D8">
              <w:rPr>
                <w:i/>
                <w:sz w:val="20"/>
                <w:szCs w:val="20"/>
              </w:rPr>
              <w:t>Antropologia kultury. Zagadnienia i wybór tekstów</w:t>
            </w:r>
            <w:r w:rsidRPr="00A801D8">
              <w:rPr>
                <w:sz w:val="20"/>
                <w:szCs w:val="20"/>
              </w:rPr>
              <w:t xml:space="preserve">, red. Andrzej </w:t>
            </w:r>
            <w:proofErr w:type="spellStart"/>
            <w:r w:rsidRPr="00A801D8">
              <w:rPr>
                <w:sz w:val="20"/>
                <w:szCs w:val="20"/>
              </w:rPr>
              <w:t>Mencwel</w:t>
            </w:r>
            <w:proofErr w:type="spellEnd"/>
            <w:r w:rsidRPr="00A801D8">
              <w:rPr>
                <w:sz w:val="20"/>
                <w:szCs w:val="20"/>
              </w:rPr>
              <w:t xml:space="preserve">, Warszawa 2003. </w:t>
            </w:r>
          </w:p>
          <w:p w:rsidR="006960CB" w:rsidRPr="00A801D8" w:rsidRDefault="006960CB" w:rsidP="004C582D">
            <w:pPr>
              <w:jc w:val="both"/>
              <w:rPr>
                <w:sz w:val="20"/>
                <w:szCs w:val="20"/>
              </w:rPr>
            </w:pPr>
            <w:r w:rsidRPr="00A801D8">
              <w:rPr>
                <w:sz w:val="20"/>
                <w:szCs w:val="20"/>
              </w:rPr>
              <w:t xml:space="preserve">2. </w:t>
            </w:r>
            <w:r w:rsidRPr="00A801D8">
              <w:rPr>
                <w:i/>
                <w:sz w:val="20"/>
                <w:szCs w:val="20"/>
              </w:rPr>
              <w:t>Encyklopedia kultury polskiej XX wieku. Pojęcia i problemy wiedzy o kulturze</w:t>
            </w:r>
            <w:r w:rsidRPr="00A801D8">
              <w:rPr>
                <w:sz w:val="20"/>
                <w:szCs w:val="20"/>
              </w:rPr>
              <w:t xml:space="preserve">, red. A. Kłoskowska, Wrocław 1991 </w:t>
            </w:r>
          </w:p>
          <w:p w:rsidR="006960CB" w:rsidRPr="00A801D8" w:rsidRDefault="006960CB" w:rsidP="004C582D">
            <w:pPr>
              <w:jc w:val="both"/>
              <w:rPr>
                <w:sz w:val="20"/>
                <w:szCs w:val="20"/>
              </w:rPr>
            </w:pPr>
            <w:r w:rsidRPr="00A801D8">
              <w:rPr>
                <w:sz w:val="20"/>
                <w:szCs w:val="20"/>
              </w:rPr>
              <w:t xml:space="preserve">3. Nowicka E., </w:t>
            </w:r>
            <w:r w:rsidRPr="00A801D8">
              <w:rPr>
                <w:i/>
                <w:sz w:val="20"/>
                <w:szCs w:val="20"/>
              </w:rPr>
              <w:t>Świat człowieka – świat kultury</w:t>
            </w:r>
            <w:r w:rsidRPr="00A801D8">
              <w:rPr>
                <w:sz w:val="20"/>
                <w:szCs w:val="20"/>
              </w:rPr>
              <w:t xml:space="preserve">, Warszawa 2006. </w:t>
            </w:r>
          </w:p>
          <w:p w:rsidR="006960CB" w:rsidRPr="00A801D8" w:rsidRDefault="006960CB" w:rsidP="004C582D">
            <w:pPr>
              <w:jc w:val="both"/>
              <w:rPr>
                <w:sz w:val="20"/>
                <w:szCs w:val="20"/>
              </w:rPr>
            </w:pPr>
            <w:r w:rsidRPr="00A801D8">
              <w:rPr>
                <w:sz w:val="20"/>
                <w:szCs w:val="20"/>
              </w:rPr>
              <w:t xml:space="preserve">4. Rojek, T. </w:t>
            </w:r>
            <w:r w:rsidRPr="00A801D8">
              <w:rPr>
                <w:i/>
                <w:sz w:val="20"/>
                <w:szCs w:val="20"/>
              </w:rPr>
              <w:t xml:space="preserve">Polski </w:t>
            </w:r>
            <w:proofErr w:type="spellStart"/>
            <w:r w:rsidRPr="00A801D8">
              <w:rPr>
                <w:i/>
                <w:sz w:val="20"/>
                <w:szCs w:val="20"/>
              </w:rPr>
              <w:t>savoir-vivre</w:t>
            </w:r>
            <w:proofErr w:type="spellEnd"/>
            <w:r w:rsidRPr="00A801D8">
              <w:rPr>
                <w:sz w:val="20"/>
                <w:szCs w:val="20"/>
              </w:rPr>
              <w:t xml:space="preserve">, Warszawa 1984. </w:t>
            </w:r>
          </w:p>
          <w:p w:rsidR="006960CB" w:rsidRPr="00A801D8" w:rsidRDefault="006960CB" w:rsidP="004C582D">
            <w:pPr>
              <w:jc w:val="both"/>
              <w:rPr>
                <w:sz w:val="20"/>
                <w:szCs w:val="20"/>
              </w:rPr>
            </w:pPr>
            <w:r w:rsidRPr="00A801D8">
              <w:rPr>
                <w:sz w:val="20"/>
                <w:szCs w:val="20"/>
              </w:rPr>
              <w:t xml:space="preserve">5. </w:t>
            </w:r>
            <w:proofErr w:type="spellStart"/>
            <w:r w:rsidRPr="00A801D8">
              <w:rPr>
                <w:sz w:val="20"/>
                <w:szCs w:val="20"/>
              </w:rPr>
              <w:t>Strinati</w:t>
            </w:r>
            <w:proofErr w:type="spellEnd"/>
            <w:r w:rsidRPr="00A801D8">
              <w:rPr>
                <w:sz w:val="20"/>
                <w:szCs w:val="20"/>
              </w:rPr>
              <w:t xml:space="preserve">, D. </w:t>
            </w:r>
            <w:r w:rsidRPr="00A801D8">
              <w:rPr>
                <w:i/>
                <w:sz w:val="20"/>
                <w:szCs w:val="20"/>
              </w:rPr>
              <w:t>Wprowadzenie do kultury popularnej</w:t>
            </w:r>
            <w:r w:rsidRPr="00A801D8">
              <w:rPr>
                <w:sz w:val="20"/>
                <w:szCs w:val="20"/>
              </w:rPr>
              <w:t>, Poznań 1998.</w:t>
            </w:r>
          </w:p>
        </w:tc>
      </w:tr>
    </w:tbl>
    <w:p w:rsidR="006960CB" w:rsidRDefault="006960CB" w:rsidP="006960CB">
      <w:pPr>
        <w:spacing w:line="259" w:lineRule="auto"/>
      </w:pPr>
      <w:r>
        <w:br w:type="page"/>
      </w:r>
    </w:p>
    <w:p w:rsidR="006960CB" w:rsidRDefault="006960CB" w:rsidP="006960CB">
      <w:pPr>
        <w:rPr>
          <w:b/>
          <w:sz w:val="28"/>
          <w:szCs w:val="28"/>
        </w:rPr>
      </w:pPr>
      <w:r>
        <w:rPr>
          <w:noProof/>
          <w:sz w:val="18"/>
          <w:szCs w:val="18"/>
          <w:lang w:eastAsia="pl-PL"/>
        </w:rPr>
        <w:lastRenderedPageBreak/>
        <w:drawing>
          <wp:inline distT="0" distB="0" distL="0" distR="0">
            <wp:extent cx="2417445" cy="461010"/>
            <wp:effectExtent l="0" t="0" r="1905" b="0"/>
            <wp:docPr id="21" name="Obraz 21"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r>
        <w:rPr>
          <w:b/>
          <w:sz w:val="28"/>
          <w:szCs w:val="28"/>
        </w:rPr>
        <w:tab/>
      </w:r>
    </w:p>
    <w:p w:rsidR="006960CB" w:rsidRDefault="006960CB" w:rsidP="006960CB">
      <w:pPr>
        <w:rPr>
          <w:b/>
          <w:sz w:val="28"/>
          <w:szCs w:val="28"/>
        </w:rPr>
      </w:pPr>
    </w:p>
    <w:p w:rsidR="006960CB" w:rsidRPr="00B33361" w:rsidRDefault="006960CB" w:rsidP="006960CB">
      <w:pPr>
        <w:jc w:val="center"/>
        <w:rPr>
          <w:b/>
          <w:sz w:val="28"/>
          <w:szCs w:val="28"/>
        </w:rPr>
      </w:pPr>
      <w:r w:rsidRPr="00B33361">
        <w:rPr>
          <w:b/>
          <w:sz w:val="28"/>
          <w:szCs w:val="28"/>
        </w:rPr>
        <w:t>KARTA PRZEDMIOTU</w:t>
      </w:r>
    </w:p>
    <w:p w:rsidR="006960CB" w:rsidRPr="00B33361" w:rsidRDefault="006960CB" w:rsidP="006960CB">
      <w:pPr>
        <w:rPr>
          <w:b/>
          <w:sz w:val="20"/>
          <w:szCs w:val="20"/>
        </w:rPr>
      </w:pPr>
    </w:p>
    <w:p w:rsidR="006960CB" w:rsidRPr="00B33361" w:rsidRDefault="006960CB" w:rsidP="006960CB">
      <w:pPr>
        <w:spacing w:line="276" w:lineRule="auto"/>
        <w:rPr>
          <w:b/>
        </w:rPr>
      </w:pPr>
      <w:r w:rsidRPr="00B33361">
        <w:rPr>
          <w:b/>
        </w:rPr>
        <w:t>Informacje ogólne</w:t>
      </w:r>
    </w:p>
    <w:tbl>
      <w:tblPr>
        <w:tblW w:w="9096" w:type="dxa"/>
        <w:tblInd w:w="108" w:type="dxa"/>
        <w:tblBorders>
          <w:top w:val="single" w:sz="8" w:space="0" w:color="auto"/>
          <w:left w:val="single" w:sz="8" w:space="0" w:color="auto"/>
          <w:bottom w:val="single" w:sz="8" w:space="0" w:color="auto"/>
          <w:right w:val="single" w:sz="8" w:space="0" w:color="auto"/>
        </w:tblBorders>
        <w:tblLook w:val="04A0"/>
      </w:tblPr>
      <w:tblGrid>
        <w:gridCol w:w="2907"/>
        <w:gridCol w:w="6189"/>
      </w:tblGrid>
      <w:tr w:rsidR="006960CB" w:rsidRPr="00B33361" w:rsidTr="004C582D">
        <w:trPr>
          <w:trHeight w:val="397"/>
        </w:trPr>
        <w:tc>
          <w:tcPr>
            <w:tcW w:w="2907" w:type="dxa"/>
            <w:shd w:val="clear" w:color="auto" w:fill="D9D9D9"/>
          </w:tcPr>
          <w:p w:rsidR="006960CB" w:rsidRPr="007B4475" w:rsidRDefault="006960CB" w:rsidP="004C582D">
            <w:pPr>
              <w:rPr>
                <w:b/>
              </w:rPr>
            </w:pPr>
            <w:r w:rsidRPr="007B4475">
              <w:rPr>
                <w:b/>
              </w:rPr>
              <w:t xml:space="preserve">Nazwa przedmiotu i kod </w:t>
            </w:r>
          </w:p>
          <w:p w:rsidR="006960CB" w:rsidRPr="007B4475" w:rsidRDefault="006960CB" w:rsidP="004C582D">
            <w:pPr>
              <w:spacing w:after="120"/>
              <w:rPr>
                <w:b/>
              </w:rPr>
            </w:pPr>
            <w:r w:rsidRPr="007B4475">
              <w:rPr>
                <w:b/>
              </w:rPr>
              <w:t>(wg planu studiów):</w:t>
            </w:r>
          </w:p>
        </w:tc>
        <w:tc>
          <w:tcPr>
            <w:tcW w:w="6189" w:type="dxa"/>
            <w:vAlign w:val="center"/>
          </w:tcPr>
          <w:p w:rsidR="006960CB" w:rsidRPr="00A801D8" w:rsidRDefault="006960CB" w:rsidP="004C582D">
            <w:pPr>
              <w:pStyle w:val="Nagwek2"/>
            </w:pPr>
            <w:bookmarkStart w:id="18" w:name="_Toc50575118"/>
            <w:bookmarkStart w:id="19" w:name="_Toc84413584"/>
            <w:r w:rsidRPr="00A801D8">
              <w:t>Przedsiębiorczość A7</w:t>
            </w:r>
            <w:bookmarkEnd w:id="18"/>
            <w:bookmarkEnd w:id="19"/>
          </w:p>
        </w:tc>
      </w:tr>
      <w:tr w:rsidR="006960CB" w:rsidRPr="00B33361" w:rsidTr="004C582D">
        <w:trPr>
          <w:trHeight w:val="397"/>
        </w:trPr>
        <w:tc>
          <w:tcPr>
            <w:tcW w:w="2907" w:type="dxa"/>
            <w:shd w:val="clear" w:color="auto" w:fill="D9D9D9"/>
            <w:vAlign w:val="center"/>
          </w:tcPr>
          <w:p w:rsidR="006960CB" w:rsidRPr="007B4475" w:rsidRDefault="006960CB" w:rsidP="004C582D">
            <w:pPr>
              <w:rPr>
                <w:b/>
              </w:rPr>
            </w:pPr>
            <w:r w:rsidRPr="007B4475">
              <w:rPr>
                <w:b/>
              </w:rPr>
              <w:t>Nazwa przedmiotu (j. ang.):</w:t>
            </w:r>
          </w:p>
        </w:tc>
        <w:tc>
          <w:tcPr>
            <w:tcW w:w="6189" w:type="dxa"/>
            <w:vAlign w:val="center"/>
          </w:tcPr>
          <w:p w:rsidR="006960CB" w:rsidRPr="00B33361" w:rsidRDefault="006960CB" w:rsidP="004C582D">
            <w:pPr>
              <w:spacing w:before="60" w:after="60"/>
            </w:pPr>
            <w:proofErr w:type="spellStart"/>
            <w:r w:rsidRPr="00095C92">
              <w:rPr>
                <w:lang w:val="en-US"/>
              </w:rPr>
              <w:t>Enterpreneurship</w:t>
            </w:r>
            <w:proofErr w:type="spellEnd"/>
          </w:p>
        </w:tc>
      </w:tr>
      <w:tr w:rsidR="006960CB" w:rsidRPr="00B33361" w:rsidTr="004C582D">
        <w:trPr>
          <w:trHeight w:val="397"/>
        </w:trPr>
        <w:tc>
          <w:tcPr>
            <w:tcW w:w="2907" w:type="dxa"/>
            <w:shd w:val="clear" w:color="auto" w:fill="D9D9D9"/>
            <w:vAlign w:val="center"/>
          </w:tcPr>
          <w:p w:rsidR="006960CB" w:rsidRPr="007B4475" w:rsidRDefault="006960CB" w:rsidP="004C582D">
            <w:pPr>
              <w:rPr>
                <w:b/>
              </w:rPr>
            </w:pPr>
            <w:r w:rsidRPr="007B4475">
              <w:rPr>
                <w:b/>
              </w:rPr>
              <w:t>Kierunek studiów:</w:t>
            </w:r>
          </w:p>
        </w:tc>
        <w:tc>
          <w:tcPr>
            <w:tcW w:w="6189" w:type="dxa"/>
            <w:vAlign w:val="center"/>
          </w:tcPr>
          <w:p w:rsidR="006960CB" w:rsidRPr="00B33361" w:rsidRDefault="006960CB" w:rsidP="004C582D">
            <w:pPr>
              <w:spacing w:before="60" w:after="60"/>
            </w:pPr>
            <w:r>
              <w:t>Marketing Internetowy</w:t>
            </w:r>
          </w:p>
        </w:tc>
      </w:tr>
      <w:tr w:rsidR="006960CB" w:rsidRPr="00B33361" w:rsidTr="004C582D">
        <w:trPr>
          <w:trHeight w:val="397"/>
        </w:trPr>
        <w:tc>
          <w:tcPr>
            <w:tcW w:w="2907" w:type="dxa"/>
            <w:shd w:val="clear" w:color="auto" w:fill="D9D9D9"/>
            <w:vAlign w:val="center"/>
          </w:tcPr>
          <w:p w:rsidR="006960CB" w:rsidRPr="007B4475" w:rsidRDefault="006960CB" w:rsidP="004C582D">
            <w:pPr>
              <w:rPr>
                <w:b/>
              </w:rPr>
            </w:pPr>
            <w:r w:rsidRPr="007B4475">
              <w:rPr>
                <w:b/>
              </w:rPr>
              <w:t>Poziom studiów:</w:t>
            </w:r>
          </w:p>
        </w:tc>
        <w:tc>
          <w:tcPr>
            <w:tcW w:w="6189" w:type="dxa"/>
            <w:vAlign w:val="center"/>
          </w:tcPr>
          <w:p w:rsidR="006960CB" w:rsidRPr="0009236B" w:rsidRDefault="006960CB" w:rsidP="004C582D">
            <w:pPr>
              <w:spacing w:before="60" w:after="60"/>
            </w:pPr>
            <w:r w:rsidRPr="0009236B">
              <w:t>studia pierwszego stopnia (licencjackie)</w:t>
            </w:r>
          </w:p>
        </w:tc>
      </w:tr>
      <w:tr w:rsidR="006960CB" w:rsidRPr="00B33361" w:rsidTr="004C582D">
        <w:trPr>
          <w:trHeight w:val="397"/>
        </w:trPr>
        <w:tc>
          <w:tcPr>
            <w:tcW w:w="2907" w:type="dxa"/>
            <w:shd w:val="clear" w:color="auto" w:fill="D9D9D9"/>
            <w:vAlign w:val="center"/>
          </w:tcPr>
          <w:p w:rsidR="006960CB" w:rsidRPr="007B4475" w:rsidRDefault="006960CB" w:rsidP="004C582D">
            <w:pPr>
              <w:rPr>
                <w:b/>
              </w:rPr>
            </w:pPr>
            <w:r w:rsidRPr="007B4475">
              <w:rPr>
                <w:b/>
              </w:rPr>
              <w:t>Profil:</w:t>
            </w:r>
          </w:p>
        </w:tc>
        <w:tc>
          <w:tcPr>
            <w:tcW w:w="6189" w:type="dxa"/>
            <w:vAlign w:val="center"/>
          </w:tcPr>
          <w:p w:rsidR="006960CB" w:rsidRPr="0009236B" w:rsidRDefault="006960CB" w:rsidP="004C582D">
            <w:pPr>
              <w:spacing w:before="60" w:after="60"/>
            </w:pPr>
            <w:r w:rsidRPr="0009236B">
              <w:t>praktyczny (P)</w:t>
            </w:r>
          </w:p>
        </w:tc>
      </w:tr>
      <w:tr w:rsidR="006960CB" w:rsidRPr="00B33361" w:rsidTr="004C582D">
        <w:trPr>
          <w:trHeight w:val="397"/>
        </w:trPr>
        <w:tc>
          <w:tcPr>
            <w:tcW w:w="2907" w:type="dxa"/>
            <w:shd w:val="clear" w:color="auto" w:fill="D9D9D9"/>
            <w:vAlign w:val="center"/>
          </w:tcPr>
          <w:p w:rsidR="006960CB" w:rsidRPr="007B4475" w:rsidRDefault="006960CB" w:rsidP="004C582D">
            <w:pPr>
              <w:rPr>
                <w:b/>
              </w:rPr>
            </w:pPr>
            <w:r w:rsidRPr="007B4475">
              <w:rPr>
                <w:b/>
              </w:rPr>
              <w:t>Forma studiów:</w:t>
            </w:r>
          </w:p>
        </w:tc>
        <w:tc>
          <w:tcPr>
            <w:tcW w:w="6189" w:type="dxa"/>
            <w:vAlign w:val="center"/>
          </w:tcPr>
          <w:p w:rsidR="006960CB" w:rsidRPr="0009236B" w:rsidRDefault="006960CB" w:rsidP="004C582D">
            <w:pPr>
              <w:spacing w:before="60" w:after="60"/>
            </w:pPr>
            <w:r w:rsidRPr="0009236B">
              <w:t>stacjonarna</w:t>
            </w:r>
          </w:p>
        </w:tc>
      </w:tr>
      <w:tr w:rsidR="006960CB" w:rsidRPr="00B33361" w:rsidTr="004C582D">
        <w:trPr>
          <w:trHeight w:val="397"/>
        </w:trPr>
        <w:tc>
          <w:tcPr>
            <w:tcW w:w="2907" w:type="dxa"/>
            <w:shd w:val="clear" w:color="auto" w:fill="D9D9D9"/>
            <w:vAlign w:val="center"/>
          </w:tcPr>
          <w:p w:rsidR="006960CB" w:rsidRPr="007B4475" w:rsidRDefault="006960CB" w:rsidP="004C582D">
            <w:pPr>
              <w:rPr>
                <w:b/>
              </w:rPr>
            </w:pPr>
            <w:r w:rsidRPr="007B4475">
              <w:rPr>
                <w:b/>
              </w:rPr>
              <w:t>Punkty ECTS:</w:t>
            </w:r>
          </w:p>
        </w:tc>
        <w:tc>
          <w:tcPr>
            <w:tcW w:w="6189" w:type="dxa"/>
            <w:vAlign w:val="center"/>
          </w:tcPr>
          <w:p w:rsidR="006960CB" w:rsidRPr="00B33361" w:rsidRDefault="006960CB" w:rsidP="004C582D">
            <w:pPr>
              <w:spacing w:before="60" w:after="60"/>
            </w:pPr>
            <w:r>
              <w:t>1</w:t>
            </w:r>
          </w:p>
        </w:tc>
      </w:tr>
      <w:tr w:rsidR="006960CB" w:rsidRPr="00B33361" w:rsidTr="004C582D">
        <w:trPr>
          <w:trHeight w:val="397"/>
        </w:trPr>
        <w:tc>
          <w:tcPr>
            <w:tcW w:w="2907" w:type="dxa"/>
            <w:shd w:val="clear" w:color="auto" w:fill="D9D9D9"/>
            <w:vAlign w:val="center"/>
          </w:tcPr>
          <w:p w:rsidR="006960CB" w:rsidRPr="007B4475" w:rsidRDefault="006960CB" w:rsidP="004C582D">
            <w:pPr>
              <w:rPr>
                <w:b/>
              </w:rPr>
            </w:pPr>
            <w:r w:rsidRPr="007B4475">
              <w:rPr>
                <w:b/>
              </w:rPr>
              <w:t>Język wykładowy:</w:t>
            </w:r>
          </w:p>
        </w:tc>
        <w:tc>
          <w:tcPr>
            <w:tcW w:w="6189" w:type="dxa"/>
            <w:vAlign w:val="center"/>
          </w:tcPr>
          <w:p w:rsidR="006960CB" w:rsidRPr="00B33361" w:rsidRDefault="006960CB" w:rsidP="004C582D">
            <w:pPr>
              <w:spacing w:before="60" w:after="60"/>
            </w:pPr>
            <w:r>
              <w:t>język polski</w:t>
            </w:r>
          </w:p>
        </w:tc>
      </w:tr>
      <w:tr w:rsidR="006960CB" w:rsidRPr="00B33361" w:rsidTr="004C582D">
        <w:trPr>
          <w:trHeight w:val="397"/>
        </w:trPr>
        <w:tc>
          <w:tcPr>
            <w:tcW w:w="2907" w:type="dxa"/>
            <w:shd w:val="clear" w:color="auto" w:fill="D9D9D9"/>
            <w:vAlign w:val="center"/>
          </w:tcPr>
          <w:p w:rsidR="006960CB" w:rsidRPr="007B4475" w:rsidRDefault="006960CB" w:rsidP="004C582D">
            <w:pPr>
              <w:rPr>
                <w:b/>
              </w:rPr>
            </w:pPr>
            <w:r w:rsidRPr="007B4475">
              <w:rPr>
                <w:b/>
              </w:rPr>
              <w:t>Rok akademicki:</w:t>
            </w:r>
          </w:p>
        </w:tc>
        <w:tc>
          <w:tcPr>
            <w:tcW w:w="6189" w:type="dxa"/>
            <w:vAlign w:val="center"/>
          </w:tcPr>
          <w:p w:rsidR="006960CB" w:rsidRPr="00B33361" w:rsidRDefault="006960CB" w:rsidP="004C582D">
            <w:pPr>
              <w:spacing w:before="60" w:after="60"/>
            </w:pPr>
            <w:r>
              <w:t>2020/2021</w:t>
            </w:r>
          </w:p>
        </w:tc>
      </w:tr>
      <w:tr w:rsidR="006960CB" w:rsidRPr="00B33361" w:rsidTr="004C582D">
        <w:trPr>
          <w:trHeight w:val="397"/>
        </w:trPr>
        <w:tc>
          <w:tcPr>
            <w:tcW w:w="2907" w:type="dxa"/>
            <w:shd w:val="clear" w:color="auto" w:fill="D9D9D9"/>
            <w:vAlign w:val="center"/>
          </w:tcPr>
          <w:p w:rsidR="006960CB" w:rsidRPr="007B4475" w:rsidRDefault="006960CB" w:rsidP="004C582D">
            <w:pPr>
              <w:rPr>
                <w:b/>
              </w:rPr>
            </w:pPr>
            <w:r w:rsidRPr="007B4475">
              <w:rPr>
                <w:b/>
              </w:rPr>
              <w:t>Semestr:</w:t>
            </w:r>
          </w:p>
        </w:tc>
        <w:tc>
          <w:tcPr>
            <w:tcW w:w="6189" w:type="dxa"/>
            <w:vAlign w:val="center"/>
          </w:tcPr>
          <w:p w:rsidR="006960CB" w:rsidRPr="00B33361" w:rsidRDefault="006960CB" w:rsidP="004C582D">
            <w:pPr>
              <w:spacing w:before="60" w:after="60"/>
            </w:pPr>
            <w:r>
              <w:t>I</w:t>
            </w:r>
          </w:p>
        </w:tc>
      </w:tr>
      <w:tr w:rsidR="006960CB" w:rsidRPr="00B33361" w:rsidTr="004C582D">
        <w:trPr>
          <w:trHeight w:val="397"/>
        </w:trPr>
        <w:tc>
          <w:tcPr>
            <w:tcW w:w="2907" w:type="dxa"/>
            <w:shd w:val="clear" w:color="auto" w:fill="D9D9D9"/>
            <w:vAlign w:val="center"/>
          </w:tcPr>
          <w:p w:rsidR="006960CB" w:rsidRPr="007B4475" w:rsidRDefault="006960CB" w:rsidP="004C582D">
            <w:pPr>
              <w:rPr>
                <w:b/>
              </w:rPr>
            </w:pPr>
            <w:r w:rsidRPr="007B4475">
              <w:rPr>
                <w:b/>
              </w:rPr>
              <w:t>Koordynator przedmiotu:</w:t>
            </w:r>
          </w:p>
        </w:tc>
        <w:tc>
          <w:tcPr>
            <w:tcW w:w="6189" w:type="dxa"/>
            <w:vAlign w:val="center"/>
          </w:tcPr>
          <w:p w:rsidR="006960CB" w:rsidRPr="00B33361" w:rsidRDefault="006960CB" w:rsidP="004C582D">
            <w:pPr>
              <w:spacing w:before="60" w:after="60"/>
            </w:pPr>
            <w:r w:rsidRPr="00095C92">
              <w:t xml:space="preserve">dr </w:t>
            </w:r>
            <w:r>
              <w:t xml:space="preserve">inż. </w:t>
            </w:r>
            <w:r w:rsidRPr="00095C92">
              <w:t>Małgorzata Górka</w:t>
            </w:r>
          </w:p>
        </w:tc>
      </w:tr>
    </w:tbl>
    <w:p w:rsidR="006960CB" w:rsidRPr="00B33361" w:rsidRDefault="006960CB" w:rsidP="006960CB"/>
    <w:p w:rsidR="006960CB" w:rsidRPr="00B33361" w:rsidRDefault="006960CB" w:rsidP="006960CB">
      <w:pPr>
        <w:spacing w:line="276" w:lineRule="auto"/>
        <w:rPr>
          <w:b/>
        </w:rPr>
      </w:pPr>
      <w:r>
        <w:rPr>
          <w:b/>
        </w:rPr>
        <w:t>Elementy wchodzące w skład programu studiów</w:t>
      </w:r>
    </w:p>
    <w:tbl>
      <w:tblPr>
        <w:tblW w:w="909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134"/>
        <w:gridCol w:w="1843"/>
        <w:gridCol w:w="2268"/>
        <w:gridCol w:w="1134"/>
        <w:gridCol w:w="1277"/>
        <w:gridCol w:w="141"/>
        <w:gridCol w:w="647"/>
        <w:gridCol w:w="652"/>
      </w:tblGrid>
      <w:tr w:rsidR="006960CB" w:rsidRPr="00B33361" w:rsidTr="004C582D">
        <w:tc>
          <w:tcPr>
            <w:tcW w:w="9096" w:type="dxa"/>
            <w:gridSpan w:val="8"/>
            <w:tcBorders>
              <w:bottom w:val="single" w:sz="4" w:space="0" w:color="auto"/>
            </w:tcBorders>
            <w:shd w:val="clear" w:color="auto" w:fill="D9D9D9"/>
          </w:tcPr>
          <w:p w:rsidR="006960CB" w:rsidRPr="00B33361" w:rsidRDefault="006960CB" w:rsidP="004C582D">
            <w:pPr>
              <w:spacing w:before="60" w:after="60"/>
              <w:jc w:val="center"/>
            </w:pPr>
            <w:r w:rsidRPr="00E221B8">
              <w:rPr>
                <w:b/>
              </w:rPr>
              <w:t xml:space="preserve">Treści programowe zapewniające uzyskanie efektów uczenia się dla </w:t>
            </w:r>
            <w:r>
              <w:rPr>
                <w:b/>
              </w:rPr>
              <w:t xml:space="preserve">przedmiotu </w:t>
            </w:r>
            <w:r>
              <w:rPr>
                <w:b/>
              </w:rPr>
              <w:br/>
            </w:r>
          </w:p>
        </w:tc>
      </w:tr>
      <w:tr w:rsidR="006960CB" w:rsidRPr="00A801D8" w:rsidTr="004C582D">
        <w:tc>
          <w:tcPr>
            <w:tcW w:w="9096" w:type="dxa"/>
            <w:gridSpan w:val="8"/>
            <w:tcBorders>
              <w:bottom w:val="single" w:sz="4" w:space="0" w:color="auto"/>
            </w:tcBorders>
            <w:shd w:val="clear" w:color="auto" w:fill="auto"/>
          </w:tcPr>
          <w:p w:rsidR="006960CB" w:rsidRPr="00A801D8" w:rsidRDefault="006960CB" w:rsidP="004C582D">
            <w:pPr>
              <w:spacing w:before="60" w:after="60"/>
              <w:jc w:val="both"/>
              <w:rPr>
                <w:sz w:val="20"/>
                <w:szCs w:val="20"/>
              </w:rPr>
            </w:pPr>
            <w:r w:rsidRPr="00A801D8">
              <w:rPr>
                <w:sz w:val="20"/>
                <w:szCs w:val="20"/>
              </w:rPr>
              <w:t xml:space="preserve">Istota przedsiębiorczości i funkcjonowanie przedsiębiorstwa. Mechanizmy i zasady gospodarki rynkowej. Zasady prowadzenia działalności gospodarczej. </w:t>
            </w:r>
          </w:p>
        </w:tc>
      </w:tr>
      <w:tr w:rsidR="006960CB" w:rsidRPr="00A801D8" w:rsidTr="004C582D">
        <w:tc>
          <w:tcPr>
            <w:tcW w:w="2977" w:type="dxa"/>
            <w:gridSpan w:val="2"/>
            <w:tcBorders>
              <w:bottom w:val="single" w:sz="4" w:space="0" w:color="auto"/>
              <w:right w:val="nil"/>
            </w:tcBorders>
            <w:shd w:val="clear" w:color="auto" w:fill="D9D9D9"/>
          </w:tcPr>
          <w:p w:rsidR="006960CB" w:rsidRPr="00A801D8" w:rsidRDefault="006960CB" w:rsidP="004C582D">
            <w:pPr>
              <w:spacing w:before="60" w:after="60"/>
              <w:rPr>
                <w:b/>
                <w:sz w:val="20"/>
                <w:szCs w:val="20"/>
              </w:rPr>
            </w:pPr>
            <w:r w:rsidRPr="00A801D8">
              <w:rPr>
                <w:b/>
                <w:sz w:val="20"/>
                <w:szCs w:val="20"/>
              </w:rPr>
              <w:t>Liczba godzin zajęć w ramach poszczególnych form zajęć według planu studiów:</w:t>
            </w:r>
          </w:p>
        </w:tc>
        <w:tc>
          <w:tcPr>
            <w:tcW w:w="6119" w:type="dxa"/>
            <w:gridSpan w:val="6"/>
            <w:tcBorders>
              <w:left w:val="nil"/>
              <w:bottom w:val="single" w:sz="4" w:space="0" w:color="auto"/>
            </w:tcBorders>
          </w:tcPr>
          <w:p w:rsidR="006960CB" w:rsidRPr="00A801D8" w:rsidRDefault="006960CB" w:rsidP="004C582D">
            <w:pPr>
              <w:spacing w:before="60" w:after="60"/>
              <w:jc w:val="both"/>
              <w:rPr>
                <w:sz w:val="20"/>
                <w:szCs w:val="20"/>
              </w:rPr>
            </w:pPr>
            <w:r w:rsidRPr="00A801D8">
              <w:rPr>
                <w:sz w:val="20"/>
                <w:szCs w:val="20"/>
              </w:rPr>
              <w:t>ćw. projektowe - 15 h</w:t>
            </w:r>
          </w:p>
          <w:p w:rsidR="006960CB" w:rsidRPr="00A801D8" w:rsidRDefault="006960CB" w:rsidP="004C582D">
            <w:pPr>
              <w:spacing w:before="60" w:after="60"/>
              <w:jc w:val="both"/>
              <w:rPr>
                <w:sz w:val="20"/>
                <w:szCs w:val="20"/>
              </w:rPr>
            </w:pPr>
          </w:p>
        </w:tc>
      </w:tr>
      <w:tr w:rsidR="006960CB" w:rsidRPr="00A801D8" w:rsidTr="004C582D">
        <w:tc>
          <w:tcPr>
            <w:tcW w:w="9096" w:type="dxa"/>
            <w:gridSpan w:val="8"/>
            <w:tcBorders>
              <w:top w:val="single" w:sz="4" w:space="0" w:color="auto"/>
              <w:bottom w:val="single" w:sz="4" w:space="0" w:color="auto"/>
            </w:tcBorders>
            <w:shd w:val="clear" w:color="auto" w:fill="D9D9D9"/>
          </w:tcPr>
          <w:p w:rsidR="006960CB" w:rsidRPr="00A801D8" w:rsidRDefault="006960CB" w:rsidP="004C582D">
            <w:pPr>
              <w:spacing w:before="60" w:after="60"/>
              <w:jc w:val="center"/>
              <w:rPr>
                <w:sz w:val="20"/>
                <w:szCs w:val="20"/>
              </w:rPr>
            </w:pPr>
            <w:r w:rsidRPr="00A801D8">
              <w:rPr>
                <w:b/>
                <w:sz w:val="20"/>
                <w:szCs w:val="20"/>
              </w:rPr>
              <w:t>Opis efektów uczenia się dla przedmiotu</w:t>
            </w:r>
          </w:p>
        </w:tc>
      </w:tr>
      <w:tr w:rsidR="006960CB" w:rsidRPr="00A801D8" w:rsidTr="004C582D">
        <w:trPr>
          <w:trHeight w:val="285"/>
        </w:trPr>
        <w:tc>
          <w:tcPr>
            <w:tcW w:w="1134" w:type="dxa"/>
            <w:tcBorders>
              <w:top w:val="single" w:sz="4" w:space="0" w:color="auto"/>
              <w:bottom w:val="single" w:sz="8" w:space="0" w:color="auto"/>
              <w:right w:val="single" w:sz="4" w:space="0" w:color="auto"/>
            </w:tcBorders>
            <w:shd w:val="clear" w:color="auto" w:fill="D9D9D9"/>
          </w:tcPr>
          <w:p w:rsidR="006960CB" w:rsidRPr="00A801D8" w:rsidRDefault="006960CB" w:rsidP="004C582D">
            <w:pPr>
              <w:spacing w:before="60" w:after="60"/>
              <w:jc w:val="center"/>
              <w:rPr>
                <w:sz w:val="20"/>
                <w:szCs w:val="20"/>
              </w:rPr>
            </w:pPr>
            <w:r w:rsidRPr="00A801D8">
              <w:rPr>
                <w:sz w:val="20"/>
                <w:szCs w:val="20"/>
              </w:rPr>
              <w:t>Kod efektu przedmiotu</w:t>
            </w:r>
          </w:p>
        </w:tc>
        <w:tc>
          <w:tcPr>
            <w:tcW w:w="4111" w:type="dxa"/>
            <w:gridSpan w:val="2"/>
            <w:tcBorders>
              <w:top w:val="single" w:sz="4" w:space="0" w:color="auto"/>
              <w:left w:val="single" w:sz="4" w:space="0" w:color="auto"/>
              <w:bottom w:val="single" w:sz="8" w:space="0" w:color="auto"/>
              <w:right w:val="single" w:sz="4" w:space="0" w:color="auto"/>
            </w:tcBorders>
            <w:shd w:val="clear" w:color="auto" w:fill="D9D9D9"/>
          </w:tcPr>
          <w:p w:rsidR="006960CB" w:rsidRPr="00A801D8" w:rsidRDefault="006960CB" w:rsidP="004C582D">
            <w:pPr>
              <w:spacing w:before="60" w:after="60"/>
              <w:jc w:val="center"/>
              <w:rPr>
                <w:sz w:val="20"/>
                <w:szCs w:val="20"/>
              </w:rPr>
            </w:pPr>
            <w:r w:rsidRPr="00A801D8">
              <w:rPr>
                <w:sz w:val="20"/>
                <w:szCs w:val="20"/>
              </w:rPr>
              <w:t xml:space="preserve">Student, który zaliczył przedmiot </w:t>
            </w:r>
            <w:r w:rsidRPr="00A801D8">
              <w:rPr>
                <w:sz w:val="20"/>
                <w:szCs w:val="20"/>
              </w:rPr>
              <w:br/>
              <w:t>zna i rozumie/potrafi/jest gotów do:</w:t>
            </w:r>
          </w:p>
        </w:tc>
        <w:tc>
          <w:tcPr>
            <w:tcW w:w="1134" w:type="dxa"/>
            <w:tcBorders>
              <w:top w:val="single" w:sz="4" w:space="0" w:color="auto"/>
              <w:left w:val="single" w:sz="4" w:space="0" w:color="auto"/>
              <w:bottom w:val="single" w:sz="8" w:space="0" w:color="auto"/>
              <w:right w:val="single" w:sz="4" w:space="0" w:color="auto"/>
            </w:tcBorders>
            <w:shd w:val="clear" w:color="auto" w:fill="D9D9D9"/>
          </w:tcPr>
          <w:p w:rsidR="006960CB" w:rsidRPr="00A801D8" w:rsidRDefault="006960CB" w:rsidP="004C582D">
            <w:pPr>
              <w:spacing w:before="60" w:after="60"/>
              <w:jc w:val="center"/>
              <w:rPr>
                <w:sz w:val="20"/>
                <w:szCs w:val="20"/>
              </w:rPr>
            </w:pPr>
            <w:r w:rsidRPr="00A801D8">
              <w:rPr>
                <w:sz w:val="20"/>
                <w:szCs w:val="20"/>
              </w:rPr>
              <w:t>Powiązanie z KEU</w:t>
            </w:r>
          </w:p>
        </w:tc>
        <w:tc>
          <w:tcPr>
            <w:tcW w:w="1418" w:type="dxa"/>
            <w:gridSpan w:val="2"/>
            <w:tcBorders>
              <w:top w:val="single" w:sz="4" w:space="0" w:color="auto"/>
              <w:left w:val="single" w:sz="4" w:space="0" w:color="auto"/>
              <w:bottom w:val="single" w:sz="8" w:space="0" w:color="auto"/>
              <w:right w:val="single" w:sz="4" w:space="0" w:color="auto"/>
            </w:tcBorders>
            <w:shd w:val="clear" w:color="auto" w:fill="D9D9D9"/>
          </w:tcPr>
          <w:p w:rsidR="006960CB" w:rsidRPr="00A801D8" w:rsidRDefault="006960CB" w:rsidP="004C582D">
            <w:pPr>
              <w:spacing w:before="60" w:after="60"/>
              <w:jc w:val="center"/>
              <w:rPr>
                <w:sz w:val="20"/>
                <w:szCs w:val="20"/>
              </w:rPr>
            </w:pPr>
            <w:r w:rsidRPr="00A801D8">
              <w:rPr>
                <w:sz w:val="20"/>
                <w:szCs w:val="20"/>
              </w:rPr>
              <w:t>Forma zajęć dydaktycznych</w:t>
            </w:r>
          </w:p>
        </w:tc>
        <w:tc>
          <w:tcPr>
            <w:tcW w:w="1299" w:type="dxa"/>
            <w:gridSpan w:val="2"/>
            <w:tcBorders>
              <w:top w:val="single" w:sz="4" w:space="0" w:color="auto"/>
              <w:left w:val="single" w:sz="4" w:space="0" w:color="auto"/>
              <w:bottom w:val="single" w:sz="8" w:space="0" w:color="auto"/>
            </w:tcBorders>
            <w:shd w:val="clear" w:color="auto" w:fill="D9D9D9"/>
          </w:tcPr>
          <w:p w:rsidR="006960CB" w:rsidRPr="00A801D8" w:rsidRDefault="006960CB" w:rsidP="004C582D">
            <w:pPr>
              <w:spacing w:before="60" w:after="60"/>
              <w:jc w:val="center"/>
              <w:rPr>
                <w:sz w:val="20"/>
                <w:szCs w:val="20"/>
              </w:rPr>
            </w:pPr>
            <w:r w:rsidRPr="00A801D8">
              <w:rPr>
                <w:sz w:val="20"/>
                <w:szCs w:val="20"/>
              </w:rPr>
              <w:t xml:space="preserve">Sposób weryfikacji i oceny efektów uczenia się </w:t>
            </w:r>
          </w:p>
        </w:tc>
      </w:tr>
      <w:tr w:rsidR="006960CB" w:rsidRPr="00A801D8" w:rsidTr="004C582D">
        <w:tc>
          <w:tcPr>
            <w:tcW w:w="1134" w:type="dxa"/>
            <w:tcBorders>
              <w:top w:val="single" w:sz="8" w:space="0" w:color="auto"/>
              <w:bottom w:val="single" w:sz="8" w:space="0" w:color="auto"/>
              <w:right w:val="single" w:sz="4" w:space="0" w:color="auto"/>
            </w:tcBorders>
            <w:shd w:val="clear" w:color="auto" w:fill="FFFFFF"/>
          </w:tcPr>
          <w:p w:rsidR="006960CB" w:rsidRPr="00A801D8" w:rsidRDefault="006960CB" w:rsidP="004C582D">
            <w:pPr>
              <w:spacing w:before="60" w:after="60"/>
              <w:rPr>
                <w:sz w:val="20"/>
                <w:szCs w:val="20"/>
              </w:rPr>
            </w:pPr>
            <w:r w:rsidRPr="00A801D8">
              <w:rPr>
                <w:sz w:val="20"/>
                <w:szCs w:val="20"/>
              </w:rPr>
              <w:t>MI.A7.K_W01</w:t>
            </w:r>
          </w:p>
        </w:tc>
        <w:tc>
          <w:tcPr>
            <w:tcW w:w="4111" w:type="dxa"/>
            <w:gridSpan w:val="2"/>
            <w:tcBorders>
              <w:top w:val="single" w:sz="8" w:space="0" w:color="auto"/>
              <w:left w:val="single" w:sz="4" w:space="0" w:color="auto"/>
              <w:bottom w:val="single" w:sz="8" w:space="0" w:color="auto"/>
              <w:right w:val="single" w:sz="4" w:space="0" w:color="auto"/>
            </w:tcBorders>
            <w:shd w:val="clear" w:color="auto" w:fill="FFFFFF"/>
          </w:tcPr>
          <w:p w:rsidR="006960CB" w:rsidRPr="00A801D8" w:rsidRDefault="006960CB" w:rsidP="004C582D">
            <w:pPr>
              <w:rPr>
                <w:sz w:val="20"/>
                <w:szCs w:val="20"/>
              </w:rPr>
            </w:pPr>
            <w:r w:rsidRPr="00A801D8">
              <w:rPr>
                <w:sz w:val="20"/>
                <w:szCs w:val="20"/>
              </w:rPr>
              <w:t>definiuje podstawowe pojęcia z zakresu przedsiębiorczości i jej rodzajów</w:t>
            </w:r>
          </w:p>
        </w:tc>
        <w:tc>
          <w:tcPr>
            <w:tcW w:w="1134" w:type="dxa"/>
            <w:tcBorders>
              <w:top w:val="single" w:sz="8" w:space="0" w:color="auto"/>
              <w:left w:val="single" w:sz="4" w:space="0" w:color="auto"/>
              <w:bottom w:val="single" w:sz="8" w:space="0" w:color="auto"/>
              <w:right w:val="single" w:sz="4" w:space="0" w:color="auto"/>
            </w:tcBorders>
            <w:shd w:val="clear" w:color="auto" w:fill="FFFFFF"/>
          </w:tcPr>
          <w:p w:rsidR="006960CB" w:rsidRPr="00A801D8" w:rsidRDefault="006960CB" w:rsidP="004C582D">
            <w:pPr>
              <w:spacing w:before="60" w:after="60"/>
              <w:rPr>
                <w:sz w:val="20"/>
                <w:szCs w:val="20"/>
              </w:rPr>
            </w:pPr>
            <w:r w:rsidRPr="00A801D8">
              <w:rPr>
                <w:sz w:val="20"/>
                <w:szCs w:val="20"/>
              </w:rPr>
              <w:t>MI_W07</w:t>
            </w:r>
          </w:p>
        </w:tc>
        <w:tc>
          <w:tcPr>
            <w:tcW w:w="1418" w:type="dxa"/>
            <w:gridSpan w:val="2"/>
            <w:tcBorders>
              <w:top w:val="single" w:sz="8" w:space="0" w:color="auto"/>
              <w:left w:val="single" w:sz="4" w:space="0" w:color="auto"/>
              <w:bottom w:val="single" w:sz="8" w:space="0" w:color="auto"/>
              <w:right w:val="single" w:sz="4" w:space="0" w:color="auto"/>
            </w:tcBorders>
          </w:tcPr>
          <w:p w:rsidR="006960CB" w:rsidRPr="00A801D8" w:rsidRDefault="006960CB" w:rsidP="004C582D">
            <w:pPr>
              <w:spacing w:before="60" w:after="60"/>
              <w:jc w:val="center"/>
              <w:rPr>
                <w:sz w:val="20"/>
                <w:szCs w:val="20"/>
              </w:rPr>
            </w:pPr>
            <w:r w:rsidRPr="00A801D8">
              <w:rPr>
                <w:sz w:val="20"/>
                <w:szCs w:val="20"/>
              </w:rPr>
              <w:t>ćw.</w:t>
            </w:r>
            <w:r>
              <w:rPr>
                <w:sz w:val="20"/>
                <w:szCs w:val="20"/>
              </w:rPr>
              <w:t xml:space="preserve"> </w:t>
            </w:r>
            <w:r w:rsidRPr="00A801D8">
              <w:rPr>
                <w:sz w:val="20"/>
                <w:szCs w:val="20"/>
              </w:rPr>
              <w:t>projektowe</w:t>
            </w:r>
          </w:p>
        </w:tc>
        <w:tc>
          <w:tcPr>
            <w:tcW w:w="1299" w:type="dxa"/>
            <w:gridSpan w:val="2"/>
            <w:tcBorders>
              <w:top w:val="single" w:sz="8" w:space="0" w:color="auto"/>
              <w:left w:val="single" w:sz="4" w:space="0" w:color="auto"/>
              <w:bottom w:val="single" w:sz="8" w:space="0" w:color="auto"/>
            </w:tcBorders>
          </w:tcPr>
          <w:p w:rsidR="006960CB" w:rsidRPr="00A801D8" w:rsidRDefault="006960CB" w:rsidP="004C582D">
            <w:pPr>
              <w:spacing w:before="60" w:after="60"/>
              <w:jc w:val="center"/>
              <w:rPr>
                <w:sz w:val="20"/>
                <w:szCs w:val="20"/>
              </w:rPr>
            </w:pPr>
            <w:r w:rsidRPr="00A801D8">
              <w:rPr>
                <w:sz w:val="20"/>
                <w:szCs w:val="20"/>
              </w:rPr>
              <w:t>kolokwium</w:t>
            </w:r>
          </w:p>
        </w:tc>
      </w:tr>
      <w:tr w:rsidR="006960CB" w:rsidRPr="00A801D8" w:rsidTr="004C582D">
        <w:tc>
          <w:tcPr>
            <w:tcW w:w="1134" w:type="dxa"/>
            <w:tcBorders>
              <w:top w:val="single" w:sz="8" w:space="0" w:color="auto"/>
              <w:bottom w:val="single" w:sz="8" w:space="0" w:color="auto"/>
              <w:right w:val="single" w:sz="4" w:space="0" w:color="auto"/>
            </w:tcBorders>
            <w:shd w:val="clear" w:color="auto" w:fill="FFFFFF"/>
          </w:tcPr>
          <w:p w:rsidR="006960CB" w:rsidRPr="00A801D8" w:rsidRDefault="006960CB" w:rsidP="004C582D">
            <w:pPr>
              <w:spacing w:before="60" w:after="60"/>
              <w:rPr>
                <w:sz w:val="20"/>
                <w:szCs w:val="20"/>
              </w:rPr>
            </w:pPr>
            <w:r w:rsidRPr="00A801D8">
              <w:rPr>
                <w:sz w:val="20"/>
                <w:szCs w:val="20"/>
              </w:rPr>
              <w:lastRenderedPageBreak/>
              <w:t>MI.A7.K_W02</w:t>
            </w:r>
          </w:p>
        </w:tc>
        <w:tc>
          <w:tcPr>
            <w:tcW w:w="4111" w:type="dxa"/>
            <w:gridSpan w:val="2"/>
            <w:tcBorders>
              <w:top w:val="single" w:sz="8" w:space="0" w:color="auto"/>
              <w:left w:val="single" w:sz="4" w:space="0" w:color="auto"/>
              <w:bottom w:val="single" w:sz="8" w:space="0" w:color="auto"/>
              <w:right w:val="single" w:sz="4" w:space="0" w:color="auto"/>
            </w:tcBorders>
            <w:shd w:val="clear" w:color="auto" w:fill="FFFFFF"/>
          </w:tcPr>
          <w:p w:rsidR="006960CB" w:rsidRPr="00A801D8" w:rsidRDefault="006960CB" w:rsidP="004C582D">
            <w:pPr>
              <w:rPr>
                <w:sz w:val="20"/>
                <w:szCs w:val="20"/>
              </w:rPr>
            </w:pPr>
            <w:r w:rsidRPr="00A801D8">
              <w:rPr>
                <w:sz w:val="20"/>
                <w:szCs w:val="20"/>
              </w:rPr>
              <w:t xml:space="preserve">zna podstawowe regulacje i formy organizacyjno-prawne dotyczące zakładania i prowadzenia działalności gospodarczej </w:t>
            </w:r>
          </w:p>
        </w:tc>
        <w:tc>
          <w:tcPr>
            <w:tcW w:w="1134" w:type="dxa"/>
            <w:tcBorders>
              <w:top w:val="single" w:sz="8" w:space="0" w:color="auto"/>
              <w:left w:val="single" w:sz="4" w:space="0" w:color="auto"/>
              <w:bottom w:val="single" w:sz="8" w:space="0" w:color="auto"/>
              <w:right w:val="single" w:sz="4" w:space="0" w:color="auto"/>
            </w:tcBorders>
            <w:shd w:val="clear" w:color="auto" w:fill="FFFFFF"/>
          </w:tcPr>
          <w:p w:rsidR="006960CB" w:rsidRPr="00A801D8" w:rsidRDefault="006960CB" w:rsidP="004C582D">
            <w:pPr>
              <w:spacing w:before="60" w:after="60"/>
              <w:rPr>
                <w:sz w:val="20"/>
                <w:szCs w:val="20"/>
              </w:rPr>
            </w:pPr>
            <w:r w:rsidRPr="00A801D8">
              <w:rPr>
                <w:sz w:val="20"/>
                <w:szCs w:val="20"/>
              </w:rPr>
              <w:t>MI_W06</w:t>
            </w:r>
          </w:p>
        </w:tc>
        <w:tc>
          <w:tcPr>
            <w:tcW w:w="1418" w:type="dxa"/>
            <w:gridSpan w:val="2"/>
            <w:tcBorders>
              <w:top w:val="single" w:sz="8" w:space="0" w:color="auto"/>
              <w:left w:val="single" w:sz="4" w:space="0" w:color="auto"/>
              <w:bottom w:val="single" w:sz="8" w:space="0" w:color="auto"/>
              <w:right w:val="single" w:sz="4" w:space="0" w:color="auto"/>
            </w:tcBorders>
            <w:vAlign w:val="center"/>
          </w:tcPr>
          <w:p w:rsidR="006960CB" w:rsidRDefault="006960CB" w:rsidP="004C582D">
            <w:pPr>
              <w:jc w:val="center"/>
            </w:pPr>
            <w:r w:rsidRPr="00FB286B">
              <w:rPr>
                <w:sz w:val="20"/>
                <w:szCs w:val="20"/>
              </w:rPr>
              <w:t>ćw. projektowe</w:t>
            </w:r>
          </w:p>
        </w:tc>
        <w:tc>
          <w:tcPr>
            <w:tcW w:w="1299" w:type="dxa"/>
            <w:gridSpan w:val="2"/>
            <w:tcBorders>
              <w:top w:val="single" w:sz="8" w:space="0" w:color="auto"/>
              <w:left w:val="single" w:sz="4" w:space="0" w:color="auto"/>
              <w:bottom w:val="single" w:sz="8" w:space="0" w:color="auto"/>
            </w:tcBorders>
          </w:tcPr>
          <w:p w:rsidR="006960CB" w:rsidRPr="00A801D8" w:rsidRDefault="006960CB" w:rsidP="004C582D">
            <w:pPr>
              <w:spacing w:before="60" w:after="60"/>
              <w:jc w:val="center"/>
              <w:rPr>
                <w:sz w:val="20"/>
                <w:szCs w:val="20"/>
              </w:rPr>
            </w:pPr>
            <w:r w:rsidRPr="00A801D8">
              <w:rPr>
                <w:sz w:val="20"/>
                <w:szCs w:val="20"/>
              </w:rPr>
              <w:t>kolokwium</w:t>
            </w:r>
          </w:p>
        </w:tc>
      </w:tr>
      <w:tr w:rsidR="006960CB" w:rsidRPr="00A801D8" w:rsidTr="004C582D">
        <w:tc>
          <w:tcPr>
            <w:tcW w:w="1134" w:type="dxa"/>
            <w:tcBorders>
              <w:top w:val="single" w:sz="8" w:space="0" w:color="auto"/>
              <w:bottom w:val="single" w:sz="8" w:space="0" w:color="auto"/>
              <w:right w:val="single" w:sz="4" w:space="0" w:color="auto"/>
            </w:tcBorders>
            <w:shd w:val="clear" w:color="auto" w:fill="FFFFFF"/>
          </w:tcPr>
          <w:p w:rsidR="006960CB" w:rsidRPr="00A801D8" w:rsidRDefault="006960CB" w:rsidP="004C582D">
            <w:pPr>
              <w:spacing w:before="60" w:after="60"/>
              <w:rPr>
                <w:sz w:val="20"/>
                <w:szCs w:val="20"/>
              </w:rPr>
            </w:pPr>
            <w:r w:rsidRPr="00A801D8">
              <w:rPr>
                <w:sz w:val="20"/>
                <w:szCs w:val="20"/>
              </w:rPr>
              <w:t>MI.A7.K_U01</w:t>
            </w:r>
          </w:p>
        </w:tc>
        <w:tc>
          <w:tcPr>
            <w:tcW w:w="4111" w:type="dxa"/>
            <w:gridSpan w:val="2"/>
            <w:tcBorders>
              <w:top w:val="single" w:sz="8" w:space="0" w:color="auto"/>
              <w:left w:val="single" w:sz="4" w:space="0" w:color="auto"/>
              <w:bottom w:val="single" w:sz="8" w:space="0" w:color="auto"/>
              <w:right w:val="single" w:sz="4" w:space="0" w:color="auto"/>
            </w:tcBorders>
            <w:shd w:val="clear" w:color="auto" w:fill="FFFFFF"/>
          </w:tcPr>
          <w:p w:rsidR="006960CB" w:rsidRPr="00A801D8" w:rsidRDefault="006960CB" w:rsidP="004C582D">
            <w:pPr>
              <w:jc w:val="both"/>
              <w:rPr>
                <w:sz w:val="20"/>
                <w:szCs w:val="20"/>
              </w:rPr>
            </w:pPr>
            <w:r w:rsidRPr="00A801D8">
              <w:rPr>
                <w:sz w:val="20"/>
                <w:szCs w:val="20"/>
              </w:rPr>
              <w:t>posiada umiejętność wyszukiwania informacji dotyczących zakładania firmy, szans i ryzyka związanego z jej prowadzeniem</w:t>
            </w:r>
          </w:p>
        </w:tc>
        <w:tc>
          <w:tcPr>
            <w:tcW w:w="1134" w:type="dxa"/>
            <w:tcBorders>
              <w:top w:val="single" w:sz="8" w:space="0" w:color="auto"/>
              <w:left w:val="single" w:sz="4" w:space="0" w:color="auto"/>
              <w:bottom w:val="single" w:sz="8" w:space="0" w:color="auto"/>
              <w:right w:val="single" w:sz="4" w:space="0" w:color="auto"/>
            </w:tcBorders>
            <w:shd w:val="clear" w:color="auto" w:fill="FFFFFF"/>
          </w:tcPr>
          <w:p w:rsidR="006960CB" w:rsidRPr="00A801D8" w:rsidRDefault="006960CB" w:rsidP="004C582D">
            <w:pPr>
              <w:spacing w:before="60" w:after="60"/>
              <w:rPr>
                <w:sz w:val="20"/>
                <w:szCs w:val="20"/>
              </w:rPr>
            </w:pPr>
            <w:r w:rsidRPr="00A801D8">
              <w:rPr>
                <w:sz w:val="20"/>
                <w:szCs w:val="20"/>
              </w:rPr>
              <w:t>MI_U01</w:t>
            </w:r>
          </w:p>
        </w:tc>
        <w:tc>
          <w:tcPr>
            <w:tcW w:w="1418" w:type="dxa"/>
            <w:gridSpan w:val="2"/>
            <w:tcBorders>
              <w:top w:val="single" w:sz="8" w:space="0" w:color="auto"/>
              <w:left w:val="single" w:sz="4" w:space="0" w:color="auto"/>
              <w:bottom w:val="single" w:sz="8" w:space="0" w:color="auto"/>
              <w:right w:val="single" w:sz="4" w:space="0" w:color="auto"/>
            </w:tcBorders>
            <w:vAlign w:val="center"/>
          </w:tcPr>
          <w:p w:rsidR="006960CB" w:rsidRDefault="006960CB" w:rsidP="004C582D">
            <w:pPr>
              <w:jc w:val="center"/>
            </w:pPr>
            <w:r w:rsidRPr="00FB286B">
              <w:rPr>
                <w:sz w:val="20"/>
                <w:szCs w:val="20"/>
              </w:rPr>
              <w:t>ćw. projektowe</w:t>
            </w:r>
          </w:p>
        </w:tc>
        <w:tc>
          <w:tcPr>
            <w:tcW w:w="1299" w:type="dxa"/>
            <w:gridSpan w:val="2"/>
            <w:tcBorders>
              <w:top w:val="single" w:sz="8" w:space="0" w:color="auto"/>
              <w:left w:val="single" w:sz="4" w:space="0" w:color="auto"/>
              <w:bottom w:val="single" w:sz="8" w:space="0" w:color="auto"/>
            </w:tcBorders>
          </w:tcPr>
          <w:p w:rsidR="006960CB" w:rsidRPr="00A801D8" w:rsidRDefault="006960CB" w:rsidP="004C582D">
            <w:pPr>
              <w:spacing w:line="276" w:lineRule="auto"/>
              <w:jc w:val="center"/>
              <w:rPr>
                <w:sz w:val="20"/>
                <w:szCs w:val="20"/>
              </w:rPr>
            </w:pPr>
            <w:r w:rsidRPr="00A801D8">
              <w:rPr>
                <w:sz w:val="20"/>
                <w:szCs w:val="20"/>
              </w:rPr>
              <w:t>wykonanie zadania</w:t>
            </w:r>
          </w:p>
        </w:tc>
      </w:tr>
      <w:tr w:rsidR="006960CB" w:rsidRPr="00A801D8" w:rsidTr="004C582D">
        <w:tc>
          <w:tcPr>
            <w:tcW w:w="1134" w:type="dxa"/>
            <w:tcBorders>
              <w:top w:val="single" w:sz="8" w:space="0" w:color="auto"/>
              <w:bottom w:val="single" w:sz="8" w:space="0" w:color="auto"/>
              <w:right w:val="single" w:sz="4" w:space="0" w:color="auto"/>
            </w:tcBorders>
            <w:shd w:val="clear" w:color="auto" w:fill="FFFFFF"/>
          </w:tcPr>
          <w:p w:rsidR="006960CB" w:rsidRPr="00A801D8" w:rsidRDefault="006960CB" w:rsidP="004C582D">
            <w:pPr>
              <w:spacing w:before="60" w:after="60"/>
              <w:rPr>
                <w:sz w:val="20"/>
                <w:szCs w:val="20"/>
              </w:rPr>
            </w:pPr>
            <w:r w:rsidRPr="00A801D8">
              <w:rPr>
                <w:sz w:val="20"/>
                <w:szCs w:val="20"/>
              </w:rPr>
              <w:t>MI.A7.K_02</w:t>
            </w:r>
          </w:p>
        </w:tc>
        <w:tc>
          <w:tcPr>
            <w:tcW w:w="4111" w:type="dxa"/>
            <w:gridSpan w:val="2"/>
            <w:tcBorders>
              <w:top w:val="single" w:sz="8" w:space="0" w:color="auto"/>
              <w:left w:val="single" w:sz="4" w:space="0" w:color="auto"/>
              <w:bottom w:val="single" w:sz="8" w:space="0" w:color="auto"/>
              <w:right w:val="single" w:sz="4" w:space="0" w:color="auto"/>
            </w:tcBorders>
            <w:shd w:val="clear" w:color="auto" w:fill="FFFFFF"/>
          </w:tcPr>
          <w:p w:rsidR="006960CB" w:rsidRPr="00A801D8" w:rsidRDefault="006960CB" w:rsidP="004C582D">
            <w:pPr>
              <w:spacing w:line="276" w:lineRule="auto"/>
              <w:jc w:val="both"/>
              <w:rPr>
                <w:sz w:val="20"/>
                <w:szCs w:val="20"/>
              </w:rPr>
            </w:pPr>
            <w:r w:rsidRPr="00A801D8">
              <w:rPr>
                <w:sz w:val="20"/>
                <w:szCs w:val="20"/>
              </w:rPr>
              <w:t>potrafi wykonać uproszczony biznes plan przedsiębiorstwa</w:t>
            </w:r>
          </w:p>
        </w:tc>
        <w:tc>
          <w:tcPr>
            <w:tcW w:w="1134" w:type="dxa"/>
            <w:tcBorders>
              <w:top w:val="single" w:sz="8" w:space="0" w:color="auto"/>
              <w:left w:val="single" w:sz="4" w:space="0" w:color="auto"/>
              <w:bottom w:val="single" w:sz="8" w:space="0" w:color="auto"/>
              <w:right w:val="single" w:sz="4" w:space="0" w:color="auto"/>
            </w:tcBorders>
            <w:shd w:val="clear" w:color="auto" w:fill="FFFFFF"/>
          </w:tcPr>
          <w:p w:rsidR="006960CB" w:rsidRPr="00A801D8" w:rsidRDefault="006960CB" w:rsidP="004C582D">
            <w:pPr>
              <w:spacing w:line="276" w:lineRule="auto"/>
              <w:rPr>
                <w:sz w:val="20"/>
                <w:szCs w:val="20"/>
              </w:rPr>
            </w:pPr>
            <w:r w:rsidRPr="00A801D8">
              <w:rPr>
                <w:sz w:val="20"/>
                <w:szCs w:val="20"/>
              </w:rPr>
              <w:t>MI_U02</w:t>
            </w:r>
          </w:p>
          <w:p w:rsidR="006960CB" w:rsidRPr="00A801D8" w:rsidRDefault="006960CB" w:rsidP="004C582D">
            <w:pPr>
              <w:spacing w:line="276" w:lineRule="auto"/>
              <w:rPr>
                <w:sz w:val="20"/>
                <w:szCs w:val="20"/>
              </w:rPr>
            </w:pPr>
          </w:p>
        </w:tc>
        <w:tc>
          <w:tcPr>
            <w:tcW w:w="1418" w:type="dxa"/>
            <w:gridSpan w:val="2"/>
            <w:tcBorders>
              <w:top w:val="single" w:sz="8" w:space="0" w:color="auto"/>
              <w:left w:val="single" w:sz="4" w:space="0" w:color="auto"/>
              <w:bottom w:val="single" w:sz="8" w:space="0" w:color="auto"/>
              <w:right w:val="single" w:sz="4" w:space="0" w:color="auto"/>
            </w:tcBorders>
            <w:vAlign w:val="center"/>
          </w:tcPr>
          <w:p w:rsidR="006960CB" w:rsidRDefault="006960CB" w:rsidP="004C582D">
            <w:pPr>
              <w:jc w:val="center"/>
            </w:pPr>
            <w:r w:rsidRPr="00FB286B">
              <w:rPr>
                <w:sz w:val="20"/>
                <w:szCs w:val="20"/>
              </w:rPr>
              <w:t>ćw. projektowe</w:t>
            </w:r>
          </w:p>
        </w:tc>
        <w:tc>
          <w:tcPr>
            <w:tcW w:w="1299" w:type="dxa"/>
            <w:gridSpan w:val="2"/>
            <w:tcBorders>
              <w:top w:val="single" w:sz="8" w:space="0" w:color="auto"/>
              <w:left w:val="single" w:sz="4" w:space="0" w:color="auto"/>
              <w:bottom w:val="single" w:sz="8" w:space="0" w:color="auto"/>
            </w:tcBorders>
          </w:tcPr>
          <w:p w:rsidR="006960CB" w:rsidRPr="00A801D8" w:rsidRDefault="006960CB" w:rsidP="004C582D">
            <w:pPr>
              <w:spacing w:line="276" w:lineRule="auto"/>
              <w:jc w:val="center"/>
              <w:rPr>
                <w:sz w:val="20"/>
                <w:szCs w:val="20"/>
              </w:rPr>
            </w:pPr>
            <w:r w:rsidRPr="00A801D8">
              <w:rPr>
                <w:sz w:val="20"/>
                <w:szCs w:val="20"/>
              </w:rPr>
              <w:t>wykonanie zadania</w:t>
            </w:r>
          </w:p>
        </w:tc>
      </w:tr>
      <w:tr w:rsidR="006960CB" w:rsidRPr="00A801D8" w:rsidTr="004C582D">
        <w:tc>
          <w:tcPr>
            <w:tcW w:w="1134" w:type="dxa"/>
            <w:tcBorders>
              <w:top w:val="single" w:sz="8" w:space="0" w:color="auto"/>
              <w:bottom w:val="single" w:sz="8" w:space="0" w:color="auto"/>
              <w:right w:val="single" w:sz="4" w:space="0" w:color="auto"/>
            </w:tcBorders>
            <w:shd w:val="clear" w:color="auto" w:fill="FFFFFF"/>
          </w:tcPr>
          <w:p w:rsidR="006960CB" w:rsidRPr="00A801D8" w:rsidRDefault="006960CB" w:rsidP="004C582D">
            <w:pPr>
              <w:spacing w:before="60" w:after="60"/>
              <w:rPr>
                <w:sz w:val="20"/>
                <w:szCs w:val="20"/>
              </w:rPr>
            </w:pPr>
            <w:r w:rsidRPr="00A801D8">
              <w:rPr>
                <w:sz w:val="20"/>
                <w:szCs w:val="20"/>
              </w:rPr>
              <w:t>MI.A7.K_01</w:t>
            </w:r>
          </w:p>
        </w:tc>
        <w:tc>
          <w:tcPr>
            <w:tcW w:w="4111" w:type="dxa"/>
            <w:gridSpan w:val="2"/>
            <w:tcBorders>
              <w:top w:val="single" w:sz="8" w:space="0" w:color="auto"/>
              <w:left w:val="single" w:sz="4" w:space="0" w:color="auto"/>
              <w:bottom w:val="single" w:sz="8" w:space="0" w:color="auto"/>
              <w:right w:val="single" w:sz="4" w:space="0" w:color="auto"/>
            </w:tcBorders>
            <w:shd w:val="clear" w:color="auto" w:fill="FFFFFF"/>
          </w:tcPr>
          <w:p w:rsidR="006960CB" w:rsidRPr="00A801D8" w:rsidRDefault="006960CB" w:rsidP="004C582D">
            <w:pPr>
              <w:pStyle w:val="Default"/>
              <w:jc w:val="both"/>
              <w:rPr>
                <w:sz w:val="20"/>
                <w:szCs w:val="20"/>
              </w:rPr>
            </w:pPr>
            <w:r w:rsidRPr="00A801D8">
              <w:rPr>
                <w:sz w:val="20"/>
                <w:szCs w:val="20"/>
              </w:rPr>
              <w:t>potrafi myśleć i działać w sposób przedsiębiorczy</w:t>
            </w:r>
          </w:p>
        </w:tc>
        <w:tc>
          <w:tcPr>
            <w:tcW w:w="1134" w:type="dxa"/>
            <w:tcBorders>
              <w:top w:val="single" w:sz="8" w:space="0" w:color="auto"/>
              <w:left w:val="single" w:sz="4" w:space="0" w:color="auto"/>
              <w:bottom w:val="single" w:sz="8" w:space="0" w:color="auto"/>
              <w:right w:val="single" w:sz="4" w:space="0" w:color="auto"/>
            </w:tcBorders>
            <w:shd w:val="clear" w:color="auto" w:fill="FFFFFF"/>
          </w:tcPr>
          <w:p w:rsidR="006960CB" w:rsidRPr="00A801D8" w:rsidRDefault="006960CB" w:rsidP="004C582D">
            <w:pPr>
              <w:spacing w:before="60" w:after="60"/>
              <w:rPr>
                <w:sz w:val="20"/>
                <w:szCs w:val="20"/>
              </w:rPr>
            </w:pPr>
            <w:r w:rsidRPr="00A801D8">
              <w:rPr>
                <w:sz w:val="20"/>
                <w:szCs w:val="20"/>
              </w:rPr>
              <w:t>MI_K03</w:t>
            </w:r>
          </w:p>
        </w:tc>
        <w:tc>
          <w:tcPr>
            <w:tcW w:w="1418" w:type="dxa"/>
            <w:gridSpan w:val="2"/>
            <w:tcBorders>
              <w:top w:val="single" w:sz="8" w:space="0" w:color="auto"/>
              <w:left w:val="single" w:sz="4" w:space="0" w:color="auto"/>
              <w:bottom w:val="single" w:sz="8" w:space="0" w:color="auto"/>
              <w:right w:val="single" w:sz="4" w:space="0" w:color="auto"/>
            </w:tcBorders>
            <w:vAlign w:val="center"/>
          </w:tcPr>
          <w:p w:rsidR="006960CB" w:rsidRDefault="006960CB" w:rsidP="004C582D">
            <w:pPr>
              <w:jc w:val="center"/>
            </w:pPr>
            <w:r w:rsidRPr="00FB286B">
              <w:rPr>
                <w:sz w:val="20"/>
                <w:szCs w:val="20"/>
              </w:rPr>
              <w:t>ćw. projektowe</w:t>
            </w:r>
          </w:p>
        </w:tc>
        <w:tc>
          <w:tcPr>
            <w:tcW w:w="1299" w:type="dxa"/>
            <w:gridSpan w:val="2"/>
            <w:tcBorders>
              <w:top w:val="single" w:sz="8" w:space="0" w:color="auto"/>
              <w:left w:val="single" w:sz="4" w:space="0" w:color="auto"/>
              <w:bottom w:val="single" w:sz="8" w:space="0" w:color="auto"/>
            </w:tcBorders>
          </w:tcPr>
          <w:p w:rsidR="006960CB" w:rsidRPr="00A801D8" w:rsidRDefault="006960CB" w:rsidP="004C582D">
            <w:pPr>
              <w:spacing w:before="60" w:after="60"/>
              <w:jc w:val="center"/>
              <w:rPr>
                <w:sz w:val="20"/>
                <w:szCs w:val="20"/>
              </w:rPr>
            </w:pPr>
            <w:r w:rsidRPr="00A801D8">
              <w:rPr>
                <w:sz w:val="20"/>
                <w:szCs w:val="20"/>
              </w:rPr>
              <w:t>zaangażowanie w pracę</w:t>
            </w:r>
          </w:p>
        </w:tc>
      </w:tr>
      <w:tr w:rsidR="006960CB" w:rsidRPr="00A801D8" w:rsidTr="004C582D">
        <w:tc>
          <w:tcPr>
            <w:tcW w:w="9096" w:type="dxa"/>
            <w:gridSpan w:val="8"/>
            <w:shd w:val="clear" w:color="auto" w:fill="D9D9D9"/>
          </w:tcPr>
          <w:p w:rsidR="006960CB" w:rsidRPr="00A801D8" w:rsidRDefault="006960CB" w:rsidP="004C582D">
            <w:pPr>
              <w:spacing w:before="60" w:after="60"/>
              <w:jc w:val="center"/>
              <w:rPr>
                <w:b/>
                <w:sz w:val="20"/>
                <w:szCs w:val="20"/>
              </w:rPr>
            </w:pPr>
            <w:r w:rsidRPr="00A801D8">
              <w:rPr>
                <w:b/>
                <w:sz w:val="20"/>
                <w:szCs w:val="20"/>
              </w:rPr>
              <w:t>Nakład pracy studenta (bilans punktów ECTS)</w:t>
            </w:r>
          </w:p>
        </w:tc>
      </w:tr>
      <w:tr w:rsidR="006960CB" w:rsidRPr="00A801D8" w:rsidTr="004C582D">
        <w:trPr>
          <w:trHeight w:val="1495"/>
        </w:trPr>
        <w:tc>
          <w:tcPr>
            <w:tcW w:w="2977" w:type="dxa"/>
            <w:gridSpan w:val="2"/>
            <w:tcBorders>
              <w:right w:val="nil"/>
            </w:tcBorders>
            <w:shd w:val="clear" w:color="auto" w:fill="D9D9D9"/>
          </w:tcPr>
          <w:p w:rsidR="006960CB" w:rsidRPr="00A801D8" w:rsidRDefault="006960CB" w:rsidP="004C582D">
            <w:pPr>
              <w:spacing w:before="60" w:after="60"/>
              <w:rPr>
                <w:b/>
                <w:bCs/>
                <w:color w:val="FF0000"/>
                <w:sz w:val="20"/>
                <w:szCs w:val="20"/>
              </w:rPr>
            </w:pPr>
            <w:r w:rsidRPr="00A801D8">
              <w:rPr>
                <w:b/>
                <w:sz w:val="20"/>
                <w:szCs w:val="20"/>
              </w:rPr>
              <w:t>Całkowita liczba punktów ECTS: (A + B)</w:t>
            </w:r>
            <w:r w:rsidRPr="00A801D8">
              <w:rPr>
                <w:b/>
                <w:i/>
                <w:sz w:val="20"/>
                <w:szCs w:val="20"/>
              </w:rPr>
              <w:t xml:space="preserve">   </w:t>
            </w:r>
          </w:p>
        </w:tc>
        <w:tc>
          <w:tcPr>
            <w:tcW w:w="4679" w:type="dxa"/>
            <w:gridSpan w:val="3"/>
            <w:tcBorders>
              <w:left w:val="nil"/>
            </w:tcBorders>
          </w:tcPr>
          <w:p w:rsidR="006960CB" w:rsidRPr="00A801D8" w:rsidRDefault="006960CB" w:rsidP="004C582D">
            <w:pPr>
              <w:rPr>
                <w:b/>
                <w:sz w:val="20"/>
                <w:szCs w:val="20"/>
              </w:rPr>
            </w:pPr>
            <w:r w:rsidRPr="00A801D8">
              <w:rPr>
                <w:b/>
                <w:sz w:val="20"/>
                <w:szCs w:val="20"/>
              </w:rPr>
              <w:t>1</w:t>
            </w:r>
          </w:p>
        </w:tc>
        <w:tc>
          <w:tcPr>
            <w:tcW w:w="788" w:type="dxa"/>
            <w:gridSpan w:val="2"/>
            <w:tcBorders>
              <w:left w:val="nil"/>
            </w:tcBorders>
            <w:textDirection w:val="btLr"/>
          </w:tcPr>
          <w:p w:rsidR="006960CB" w:rsidRPr="00A801D8" w:rsidRDefault="006960CB" w:rsidP="004C582D">
            <w:pPr>
              <w:spacing w:before="60" w:after="60"/>
              <w:ind w:left="113" w:right="113"/>
              <w:rPr>
                <w:sz w:val="20"/>
                <w:szCs w:val="20"/>
              </w:rPr>
            </w:pPr>
            <w:r w:rsidRPr="00A801D8">
              <w:rPr>
                <w:sz w:val="20"/>
                <w:szCs w:val="20"/>
              </w:rPr>
              <w:t>Stacjonarne</w:t>
            </w:r>
          </w:p>
        </w:tc>
        <w:tc>
          <w:tcPr>
            <w:tcW w:w="652" w:type="dxa"/>
            <w:tcBorders>
              <w:left w:val="nil"/>
            </w:tcBorders>
            <w:textDirection w:val="btLr"/>
          </w:tcPr>
          <w:p w:rsidR="006960CB" w:rsidRPr="00A801D8" w:rsidRDefault="006960CB" w:rsidP="004C582D">
            <w:pPr>
              <w:spacing w:before="60" w:after="60"/>
              <w:ind w:left="113" w:right="113"/>
              <w:rPr>
                <w:sz w:val="20"/>
                <w:szCs w:val="20"/>
              </w:rPr>
            </w:pPr>
            <w:r w:rsidRPr="00A801D8">
              <w:rPr>
                <w:sz w:val="20"/>
                <w:szCs w:val="20"/>
              </w:rPr>
              <w:t>Niestacjonarne</w:t>
            </w:r>
          </w:p>
        </w:tc>
      </w:tr>
      <w:tr w:rsidR="006960CB" w:rsidRPr="00A801D8" w:rsidTr="004C582D">
        <w:tc>
          <w:tcPr>
            <w:tcW w:w="2977" w:type="dxa"/>
            <w:gridSpan w:val="2"/>
            <w:tcBorders>
              <w:right w:val="nil"/>
            </w:tcBorders>
            <w:shd w:val="clear" w:color="auto" w:fill="D9D9D9"/>
          </w:tcPr>
          <w:p w:rsidR="006960CB" w:rsidRPr="00A801D8" w:rsidRDefault="006960CB" w:rsidP="004C582D">
            <w:pPr>
              <w:autoSpaceDE w:val="0"/>
              <w:autoSpaceDN w:val="0"/>
              <w:adjustRightInd w:val="0"/>
              <w:rPr>
                <w:b/>
                <w:sz w:val="20"/>
                <w:szCs w:val="20"/>
              </w:rPr>
            </w:pPr>
            <w:r w:rsidRPr="00A801D8">
              <w:rPr>
                <w:b/>
                <w:sz w:val="20"/>
                <w:szCs w:val="20"/>
              </w:rPr>
              <w:t xml:space="preserve">A. Liczba godzin </w:t>
            </w:r>
            <w:r w:rsidRPr="00A801D8">
              <w:rPr>
                <w:b/>
                <w:sz w:val="20"/>
                <w:szCs w:val="20"/>
                <w:lang w:eastAsia="pl-PL"/>
              </w:rPr>
              <w:t>kontaktowych</w:t>
            </w:r>
            <w:r w:rsidRPr="00A801D8">
              <w:rPr>
                <w:b/>
                <w:sz w:val="20"/>
                <w:szCs w:val="20"/>
              </w:rPr>
              <w:t xml:space="preserve"> z podziałem na formy zajęć oraz liczba punktów ECTS uzyskanych w ramach tych zajęć:</w:t>
            </w:r>
          </w:p>
        </w:tc>
        <w:tc>
          <w:tcPr>
            <w:tcW w:w="4679" w:type="dxa"/>
            <w:gridSpan w:val="3"/>
            <w:tcBorders>
              <w:left w:val="nil"/>
            </w:tcBorders>
          </w:tcPr>
          <w:p w:rsidR="006960CB" w:rsidRPr="00A801D8" w:rsidRDefault="006960CB" w:rsidP="004C582D">
            <w:pPr>
              <w:rPr>
                <w:sz w:val="20"/>
                <w:szCs w:val="20"/>
              </w:rPr>
            </w:pPr>
            <w:r w:rsidRPr="00A801D8">
              <w:rPr>
                <w:sz w:val="20"/>
                <w:szCs w:val="20"/>
              </w:rPr>
              <w:t>ćwiczenia</w:t>
            </w:r>
          </w:p>
          <w:p w:rsidR="006960CB" w:rsidRPr="00A801D8" w:rsidRDefault="006960CB" w:rsidP="004C582D">
            <w:pPr>
              <w:rPr>
                <w:b/>
                <w:sz w:val="20"/>
                <w:szCs w:val="20"/>
              </w:rPr>
            </w:pPr>
          </w:p>
          <w:p w:rsidR="006960CB" w:rsidRPr="00A801D8" w:rsidRDefault="006960CB" w:rsidP="004C582D">
            <w:pPr>
              <w:rPr>
                <w:b/>
                <w:sz w:val="20"/>
                <w:szCs w:val="20"/>
              </w:rPr>
            </w:pPr>
            <w:r w:rsidRPr="00A801D8">
              <w:rPr>
                <w:b/>
                <w:sz w:val="20"/>
                <w:szCs w:val="20"/>
              </w:rPr>
              <w:t>w sumie:</w:t>
            </w:r>
          </w:p>
          <w:p w:rsidR="006960CB" w:rsidRPr="00A801D8" w:rsidRDefault="006960CB" w:rsidP="004C582D">
            <w:pPr>
              <w:rPr>
                <w:sz w:val="20"/>
                <w:szCs w:val="20"/>
              </w:rPr>
            </w:pPr>
            <w:r w:rsidRPr="00A801D8">
              <w:rPr>
                <w:sz w:val="20"/>
                <w:szCs w:val="20"/>
              </w:rPr>
              <w:t>ECTS</w:t>
            </w:r>
          </w:p>
        </w:tc>
        <w:tc>
          <w:tcPr>
            <w:tcW w:w="788" w:type="dxa"/>
            <w:gridSpan w:val="2"/>
            <w:tcBorders>
              <w:left w:val="nil"/>
            </w:tcBorders>
          </w:tcPr>
          <w:p w:rsidR="006960CB" w:rsidRPr="00A801D8" w:rsidRDefault="006960CB" w:rsidP="004C582D">
            <w:pPr>
              <w:rPr>
                <w:sz w:val="20"/>
                <w:szCs w:val="20"/>
              </w:rPr>
            </w:pPr>
            <w:r w:rsidRPr="00A801D8">
              <w:rPr>
                <w:sz w:val="20"/>
                <w:szCs w:val="20"/>
              </w:rPr>
              <w:t>15</w:t>
            </w:r>
          </w:p>
          <w:p w:rsidR="006960CB" w:rsidRPr="00A801D8" w:rsidRDefault="006960CB" w:rsidP="004C582D">
            <w:pPr>
              <w:rPr>
                <w:sz w:val="20"/>
                <w:szCs w:val="20"/>
              </w:rPr>
            </w:pPr>
          </w:p>
          <w:p w:rsidR="006960CB" w:rsidRPr="00A801D8" w:rsidRDefault="006960CB" w:rsidP="004C582D">
            <w:pPr>
              <w:rPr>
                <w:sz w:val="20"/>
                <w:szCs w:val="20"/>
              </w:rPr>
            </w:pPr>
            <w:r w:rsidRPr="00A801D8">
              <w:rPr>
                <w:sz w:val="20"/>
                <w:szCs w:val="20"/>
              </w:rPr>
              <w:t>15</w:t>
            </w:r>
          </w:p>
          <w:p w:rsidR="006960CB" w:rsidRPr="00A801D8" w:rsidRDefault="006960CB" w:rsidP="004C582D">
            <w:pPr>
              <w:rPr>
                <w:sz w:val="20"/>
                <w:szCs w:val="20"/>
              </w:rPr>
            </w:pPr>
            <w:r w:rsidRPr="00A801D8">
              <w:rPr>
                <w:sz w:val="20"/>
                <w:szCs w:val="20"/>
              </w:rPr>
              <w:t>0,5</w:t>
            </w:r>
          </w:p>
        </w:tc>
        <w:tc>
          <w:tcPr>
            <w:tcW w:w="652" w:type="dxa"/>
            <w:tcBorders>
              <w:left w:val="nil"/>
            </w:tcBorders>
          </w:tcPr>
          <w:p w:rsidR="006960CB" w:rsidRPr="00A801D8" w:rsidRDefault="006960CB" w:rsidP="004C582D">
            <w:pPr>
              <w:rPr>
                <w:sz w:val="20"/>
                <w:szCs w:val="20"/>
              </w:rPr>
            </w:pPr>
          </w:p>
        </w:tc>
      </w:tr>
      <w:tr w:rsidR="006960CB" w:rsidRPr="00A801D8" w:rsidTr="004C582D">
        <w:tc>
          <w:tcPr>
            <w:tcW w:w="2977" w:type="dxa"/>
            <w:gridSpan w:val="2"/>
            <w:tcBorders>
              <w:right w:val="nil"/>
            </w:tcBorders>
            <w:shd w:val="clear" w:color="auto" w:fill="D9D9D9"/>
          </w:tcPr>
          <w:p w:rsidR="006960CB" w:rsidRPr="00A801D8" w:rsidRDefault="006960CB" w:rsidP="004C582D">
            <w:pPr>
              <w:spacing w:before="60" w:after="60"/>
              <w:rPr>
                <w:b/>
                <w:bCs/>
                <w:color w:val="FF0000"/>
                <w:sz w:val="20"/>
                <w:szCs w:val="20"/>
              </w:rPr>
            </w:pPr>
            <w:r w:rsidRPr="00A801D8">
              <w:rPr>
                <w:b/>
                <w:sz w:val="20"/>
                <w:szCs w:val="20"/>
              </w:rPr>
              <w:t>B. Formy aktywności studenta w ramach samokształcenia wraz z planowaną liczbą godzin na każdą formę i liczbą punktów ECTS:</w:t>
            </w:r>
          </w:p>
        </w:tc>
        <w:tc>
          <w:tcPr>
            <w:tcW w:w="4679" w:type="dxa"/>
            <w:gridSpan w:val="3"/>
            <w:tcBorders>
              <w:left w:val="nil"/>
            </w:tcBorders>
          </w:tcPr>
          <w:p w:rsidR="006960CB" w:rsidRPr="00A801D8" w:rsidRDefault="006960CB" w:rsidP="004C582D">
            <w:pPr>
              <w:rPr>
                <w:sz w:val="20"/>
                <w:szCs w:val="20"/>
              </w:rPr>
            </w:pPr>
            <w:r w:rsidRPr="00A801D8">
              <w:rPr>
                <w:sz w:val="20"/>
                <w:szCs w:val="20"/>
              </w:rPr>
              <w:t xml:space="preserve">przygotowanie projektu </w:t>
            </w:r>
          </w:p>
          <w:p w:rsidR="006960CB" w:rsidRPr="00A801D8" w:rsidRDefault="006960CB" w:rsidP="004C582D">
            <w:pPr>
              <w:rPr>
                <w:sz w:val="20"/>
                <w:szCs w:val="20"/>
              </w:rPr>
            </w:pPr>
            <w:r w:rsidRPr="00A801D8">
              <w:rPr>
                <w:sz w:val="20"/>
                <w:szCs w:val="20"/>
              </w:rPr>
              <w:t>przygotowanie do kolokwium</w:t>
            </w:r>
          </w:p>
          <w:p w:rsidR="006960CB" w:rsidRPr="00A801D8" w:rsidRDefault="006960CB" w:rsidP="004C582D">
            <w:pPr>
              <w:rPr>
                <w:b/>
                <w:sz w:val="20"/>
                <w:szCs w:val="20"/>
              </w:rPr>
            </w:pPr>
          </w:p>
          <w:p w:rsidR="006960CB" w:rsidRPr="00A801D8" w:rsidRDefault="006960CB" w:rsidP="004C582D">
            <w:pPr>
              <w:rPr>
                <w:b/>
                <w:sz w:val="20"/>
                <w:szCs w:val="20"/>
              </w:rPr>
            </w:pPr>
          </w:p>
          <w:p w:rsidR="006960CB" w:rsidRPr="00A801D8" w:rsidRDefault="006960CB" w:rsidP="004C582D">
            <w:pPr>
              <w:rPr>
                <w:b/>
                <w:sz w:val="20"/>
                <w:szCs w:val="20"/>
              </w:rPr>
            </w:pPr>
            <w:r w:rsidRPr="00A801D8">
              <w:rPr>
                <w:b/>
                <w:sz w:val="20"/>
                <w:szCs w:val="20"/>
              </w:rPr>
              <w:t>w sumie:</w:t>
            </w:r>
          </w:p>
          <w:p w:rsidR="006960CB" w:rsidRPr="00A801D8" w:rsidRDefault="006960CB" w:rsidP="004C582D">
            <w:pPr>
              <w:rPr>
                <w:sz w:val="20"/>
                <w:szCs w:val="20"/>
              </w:rPr>
            </w:pPr>
            <w:r w:rsidRPr="00A801D8">
              <w:rPr>
                <w:sz w:val="20"/>
                <w:szCs w:val="20"/>
              </w:rPr>
              <w:t>ECTS</w:t>
            </w:r>
          </w:p>
        </w:tc>
        <w:tc>
          <w:tcPr>
            <w:tcW w:w="788" w:type="dxa"/>
            <w:gridSpan w:val="2"/>
            <w:tcBorders>
              <w:left w:val="nil"/>
            </w:tcBorders>
          </w:tcPr>
          <w:p w:rsidR="006960CB" w:rsidRPr="00A801D8" w:rsidRDefault="006960CB" w:rsidP="004C582D">
            <w:pPr>
              <w:rPr>
                <w:sz w:val="20"/>
                <w:szCs w:val="20"/>
              </w:rPr>
            </w:pPr>
            <w:r w:rsidRPr="00A801D8">
              <w:rPr>
                <w:sz w:val="20"/>
                <w:szCs w:val="20"/>
              </w:rPr>
              <w:t>15</w:t>
            </w:r>
          </w:p>
          <w:p w:rsidR="006960CB" w:rsidRPr="00A801D8" w:rsidRDefault="006960CB" w:rsidP="004C582D">
            <w:pPr>
              <w:rPr>
                <w:sz w:val="20"/>
                <w:szCs w:val="20"/>
              </w:rPr>
            </w:pPr>
            <w:r w:rsidRPr="00A801D8">
              <w:rPr>
                <w:sz w:val="20"/>
                <w:szCs w:val="20"/>
              </w:rPr>
              <w:t>5</w:t>
            </w:r>
          </w:p>
          <w:p w:rsidR="006960CB" w:rsidRPr="00A801D8" w:rsidRDefault="006960CB" w:rsidP="004C582D">
            <w:pPr>
              <w:rPr>
                <w:sz w:val="20"/>
                <w:szCs w:val="20"/>
              </w:rPr>
            </w:pPr>
          </w:p>
          <w:p w:rsidR="006960CB" w:rsidRPr="00A801D8" w:rsidRDefault="006960CB" w:rsidP="004C582D">
            <w:pPr>
              <w:rPr>
                <w:sz w:val="20"/>
                <w:szCs w:val="20"/>
              </w:rPr>
            </w:pPr>
          </w:p>
          <w:p w:rsidR="006960CB" w:rsidRPr="00A801D8" w:rsidRDefault="006960CB" w:rsidP="004C582D">
            <w:pPr>
              <w:rPr>
                <w:sz w:val="20"/>
                <w:szCs w:val="20"/>
              </w:rPr>
            </w:pPr>
            <w:r w:rsidRPr="00A801D8">
              <w:rPr>
                <w:sz w:val="20"/>
                <w:szCs w:val="20"/>
              </w:rPr>
              <w:t>20</w:t>
            </w:r>
          </w:p>
          <w:p w:rsidR="006960CB" w:rsidRPr="00A801D8" w:rsidRDefault="006960CB" w:rsidP="004C582D">
            <w:pPr>
              <w:rPr>
                <w:sz w:val="20"/>
                <w:szCs w:val="20"/>
              </w:rPr>
            </w:pPr>
            <w:r w:rsidRPr="00A801D8">
              <w:rPr>
                <w:sz w:val="20"/>
                <w:szCs w:val="20"/>
              </w:rPr>
              <w:t>0,5</w:t>
            </w:r>
          </w:p>
        </w:tc>
        <w:tc>
          <w:tcPr>
            <w:tcW w:w="652" w:type="dxa"/>
            <w:tcBorders>
              <w:left w:val="nil"/>
            </w:tcBorders>
          </w:tcPr>
          <w:p w:rsidR="006960CB" w:rsidRPr="00A801D8" w:rsidRDefault="006960CB" w:rsidP="004C582D">
            <w:pPr>
              <w:rPr>
                <w:sz w:val="20"/>
                <w:szCs w:val="20"/>
              </w:rPr>
            </w:pPr>
          </w:p>
        </w:tc>
      </w:tr>
      <w:tr w:rsidR="006960CB" w:rsidRPr="00A801D8" w:rsidTr="004C582D">
        <w:tc>
          <w:tcPr>
            <w:tcW w:w="2977" w:type="dxa"/>
            <w:gridSpan w:val="2"/>
            <w:tcBorders>
              <w:right w:val="nil"/>
            </w:tcBorders>
            <w:shd w:val="clear" w:color="auto" w:fill="D9D9D9"/>
          </w:tcPr>
          <w:p w:rsidR="006960CB" w:rsidRPr="00A801D8" w:rsidRDefault="006960CB" w:rsidP="004C582D">
            <w:pPr>
              <w:spacing w:before="60" w:after="60"/>
              <w:rPr>
                <w:b/>
                <w:bCs/>
                <w:color w:val="FF0000"/>
                <w:sz w:val="20"/>
                <w:szCs w:val="20"/>
              </w:rPr>
            </w:pPr>
            <w:r w:rsidRPr="00A801D8">
              <w:rPr>
                <w:b/>
                <w:sz w:val="20"/>
                <w:szCs w:val="20"/>
              </w:rPr>
              <w:t xml:space="preserve">C. Liczba godzin </w:t>
            </w:r>
            <w:r w:rsidRPr="00A801D8">
              <w:rPr>
                <w:b/>
                <w:sz w:val="20"/>
                <w:szCs w:val="20"/>
                <w:lang w:eastAsia="pl-PL"/>
              </w:rPr>
              <w:t xml:space="preserve">zajęć kształtujących umiejętności praktyczne </w:t>
            </w:r>
            <w:r w:rsidRPr="00A801D8">
              <w:rPr>
                <w:b/>
                <w:sz w:val="20"/>
                <w:szCs w:val="20"/>
              </w:rPr>
              <w:t>w ramach przedmiotu oraz związana z tym liczba punktów ECTS:</w:t>
            </w:r>
          </w:p>
        </w:tc>
        <w:tc>
          <w:tcPr>
            <w:tcW w:w="4679" w:type="dxa"/>
            <w:gridSpan w:val="3"/>
            <w:tcBorders>
              <w:left w:val="nil"/>
            </w:tcBorders>
          </w:tcPr>
          <w:p w:rsidR="006960CB" w:rsidRPr="00A801D8" w:rsidRDefault="006960CB" w:rsidP="004C582D">
            <w:pPr>
              <w:rPr>
                <w:sz w:val="20"/>
                <w:szCs w:val="20"/>
              </w:rPr>
            </w:pPr>
          </w:p>
          <w:p w:rsidR="006960CB" w:rsidRPr="00A801D8" w:rsidRDefault="006960CB" w:rsidP="004C582D">
            <w:pPr>
              <w:rPr>
                <w:sz w:val="20"/>
                <w:szCs w:val="20"/>
              </w:rPr>
            </w:pPr>
          </w:p>
          <w:p w:rsidR="006960CB" w:rsidRPr="00A801D8" w:rsidRDefault="006960CB" w:rsidP="004C582D">
            <w:pPr>
              <w:rPr>
                <w:b/>
                <w:sz w:val="20"/>
                <w:szCs w:val="20"/>
              </w:rPr>
            </w:pPr>
          </w:p>
          <w:p w:rsidR="006960CB" w:rsidRPr="00A801D8" w:rsidRDefault="006960CB" w:rsidP="004C582D">
            <w:pPr>
              <w:rPr>
                <w:b/>
                <w:sz w:val="20"/>
                <w:szCs w:val="20"/>
              </w:rPr>
            </w:pPr>
            <w:r w:rsidRPr="00A801D8">
              <w:rPr>
                <w:b/>
                <w:sz w:val="20"/>
                <w:szCs w:val="20"/>
              </w:rPr>
              <w:t>w sumie:</w:t>
            </w:r>
          </w:p>
          <w:p w:rsidR="006960CB" w:rsidRPr="00A801D8" w:rsidRDefault="006960CB" w:rsidP="004C582D">
            <w:pPr>
              <w:rPr>
                <w:sz w:val="20"/>
                <w:szCs w:val="20"/>
              </w:rPr>
            </w:pPr>
            <w:r w:rsidRPr="00A801D8">
              <w:rPr>
                <w:sz w:val="20"/>
                <w:szCs w:val="20"/>
              </w:rPr>
              <w:t>ECTS</w:t>
            </w:r>
          </w:p>
        </w:tc>
        <w:tc>
          <w:tcPr>
            <w:tcW w:w="788" w:type="dxa"/>
            <w:gridSpan w:val="2"/>
            <w:tcBorders>
              <w:left w:val="nil"/>
            </w:tcBorders>
          </w:tcPr>
          <w:p w:rsidR="006960CB" w:rsidRPr="00A801D8" w:rsidRDefault="006960CB" w:rsidP="004C582D">
            <w:pPr>
              <w:rPr>
                <w:sz w:val="20"/>
                <w:szCs w:val="20"/>
              </w:rPr>
            </w:pPr>
            <w:r w:rsidRPr="00A801D8">
              <w:rPr>
                <w:sz w:val="20"/>
                <w:szCs w:val="20"/>
              </w:rPr>
              <w:t>1</w:t>
            </w:r>
          </w:p>
        </w:tc>
        <w:tc>
          <w:tcPr>
            <w:tcW w:w="652" w:type="dxa"/>
            <w:tcBorders>
              <w:left w:val="nil"/>
            </w:tcBorders>
          </w:tcPr>
          <w:p w:rsidR="006960CB" w:rsidRPr="00A801D8" w:rsidRDefault="006960CB" w:rsidP="004C582D">
            <w:pPr>
              <w:rPr>
                <w:sz w:val="20"/>
                <w:szCs w:val="20"/>
              </w:rPr>
            </w:pPr>
          </w:p>
        </w:tc>
      </w:tr>
    </w:tbl>
    <w:p w:rsidR="006960CB" w:rsidRPr="00A801D8" w:rsidRDefault="006960CB" w:rsidP="006960CB">
      <w:pPr>
        <w:keepNext/>
        <w:keepLines/>
        <w:spacing w:line="276" w:lineRule="auto"/>
        <w:rPr>
          <w:b/>
          <w:sz w:val="20"/>
          <w:szCs w:val="20"/>
        </w:rPr>
      </w:pPr>
    </w:p>
    <w:p w:rsidR="006960CB" w:rsidRPr="00A801D8" w:rsidRDefault="006960CB" w:rsidP="006960CB">
      <w:pPr>
        <w:keepNext/>
        <w:keepLines/>
        <w:spacing w:line="276" w:lineRule="auto"/>
        <w:rPr>
          <w:b/>
          <w:sz w:val="20"/>
          <w:szCs w:val="20"/>
        </w:rPr>
      </w:pPr>
      <w:r w:rsidRPr="00A801D8">
        <w:rPr>
          <w:b/>
          <w:sz w:val="20"/>
          <w:szCs w:val="20"/>
        </w:rPr>
        <w:t>Dodatkowe elementy (* - opcjonalnie)</w:t>
      </w:r>
    </w:p>
    <w:tbl>
      <w:tblPr>
        <w:tblW w:w="50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981"/>
        <w:gridCol w:w="6307"/>
      </w:tblGrid>
      <w:tr w:rsidR="006960CB" w:rsidRPr="00A801D8" w:rsidTr="004C582D">
        <w:tc>
          <w:tcPr>
            <w:tcW w:w="1605" w:type="pct"/>
            <w:tcBorders>
              <w:top w:val="single" w:sz="4" w:space="0" w:color="auto"/>
              <w:left w:val="single" w:sz="4" w:space="0" w:color="auto"/>
              <w:bottom w:val="single" w:sz="4" w:space="0" w:color="auto"/>
              <w:right w:val="nil"/>
            </w:tcBorders>
            <w:shd w:val="clear" w:color="auto" w:fill="D9D9D9"/>
          </w:tcPr>
          <w:p w:rsidR="006960CB" w:rsidRPr="00A801D8" w:rsidRDefault="006960CB" w:rsidP="004C582D">
            <w:pPr>
              <w:spacing w:after="90"/>
              <w:rPr>
                <w:sz w:val="20"/>
                <w:szCs w:val="20"/>
              </w:rPr>
            </w:pPr>
            <w:r w:rsidRPr="00A801D8">
              <w:rPr>
                <w:b/>
                <w:sz w:val="20"/>
                <w:szCs w:val="20"/>
              </w:rPr>
              <w:t>Szczegółowe treści kształcenia w ramach poszczególnych form zajęć:</w:t>
            </w:r>
          </w:p>
        </w:tc>
        <w:tc>
          <w:tcPr>
            <w:tcW w:w="3395" w:type="pct"/>
            <w:tcBorders>
              <w:top w:val="single" w:sz="4" w:space="0" w:color="auto"/>
              <w:left w:val="nil"/>
              <w:bottom w:val="single" w:sz="4" w:space="0" w:color="auto"/>
              <w:right w:val="single" w:sz="4" w:space="0" w:color="auto"/>
            </w:tcBorders>
            <w:shd w:val="clear" w:color="auto" w:fill="auto"/>
          </w:tcPr>
          <w:p w:rsidR="006960CB" w:rsidRPr="00A801D8" w:rsidRDefault="006960CB" w:rsidP="004C582D">
            <w:pPr>
              <w:autoSpaceDE w:val="0"/>
              <w:autoSpaceDN w:val="0"/>
              <w:adjustRightInd w:val="0"/>
              <w:ind w:left="50"/>
              <w:jc w:val="both"/>
              <w:rPr>
                <w:sz w:val="20"/>
                <w:szCs w:val="20"/>
              </w:rPr>
            </w:pPr>
            <w:r w:rsidRPr="00A801D8">
              <w:rPr>
                <w:sz w:val="20"/>
                <w:szCs w:val="20"/>
              </w:rPr>
              <w:t xml:space="preserve">Pojęcie, typy i znaczenie przedsiębiorczości. Istota i rodzaje działalności gospodarczej. Rynek – cechy i funkcje. </w:t>
            </w:r>
            <w:r w:rsidRPr="00A801D8">
              <w:rPr>
                <w:bCs/>
                <w:sz w:val="20"/>
                <w:szCs w:val="20"/>
              </w:rPr>
              <w:t>Instytucjonalne formy wspierania przedsiębiorczości.</w:t>
            </w:r>
            <w:r w:rsidRPr="00A801D8">
              <w:rPr>
                <w:sz w:val="20"/>
                <w:szCs w:val="20"/>
              </w:rPr>
              <w:t xml:space="preserve">  Formy organizacyjno-prawne podmiotów gospodarczych. </w:t>
            </w:r>
            <w:r w:rsidRPr="00A801D8">
              <w:rPr>
                <w:bCs/>
                <w:sz w:val="20"/>
                <w:szCs w:val="20"/>
              </w:rPr>
              <w:t xml:space="preserve">Problemy zarządzania przedsiębiorstwem – zarządzanie </w:t>
            </w:r>
            <w:r w:rsidRPr="00A801D8">
              <w:rPr>
                <w:bCs/>
                <w:sz w:val="20"/>
                <w:szCs w:val="20"/>
              </w:rPr>
              <w:lastRenderedPageBreak/>
              <w:t>strategiczne, finanse, innowacje, zarządzanie procesami, zarządzanie zmianą.</w:t>
            </w:r>
            <w:r w:rsidRPr="00A801D8">
              <w:rPr>
                <w:sz w:val="20"/>
                <w:szCs w:val="20"/>
              </w:rPr>
              <w:t xml:space="preserve"> Źródła finansowania działalności. Rola przedsiębiorczości w rozwoju gospodarki.</w:t>
            </w:r>
            <w:r w:rsidRPr="00A801D8">
              <w:rPr>
                <w:bCs/>
                <w:sz w:val="20"/>
                <w:szCs w:val="20"/>
              </w:rPr>
              <w:t xml:space="preserve"> Przedsiębiorca w gospodarce rynkowej.</w:t>
            </w:r>
          </w:p>
          <w:p w:rsidR="006960CB" w:rsidRPr="00A801D8" w:rsidRDefault="006960CB" w:rsidP="004C582D">
            <w:pPr>
              <w:jc w:val="both"/>
              <w:rPr>
                <w:b/>
                <w:sz w:val="20"/>
                <w:szCs w:val="20"/>
              </w:rPr>
            </w:pPr>
          </w:p>
          <w:p w:rsidR="006960CB" w:rsidRPr="00A801D8" w:rsidRDefault="006960CB" w:rsidP="004C582D">
            <w:pPr>
              <w:autoSpaceDE w:val="0"/>
              <w:autoSpaceDN w:val="0"/>
              <w:adjustRightInd w:val="0"/>
              <w:ind w:left="50"/>
              <w:jc w:val="both"/>
              <w:rPr>
                <w:rFonts w:eastAsia="DejaVuSans"/>
                <w:iCs/>
                <w:sz w:val="20"/>
                <w:szCs w:val="20"/>
              </w:rPr>
            </w:pPr>
            <w:r w:rsidRPr="00A801D8">
              <w:rPr>
                <w:rFonts w:eastAsia="DejaVuSans"/>
                <w:iCs/>
                <w:sz w:val="20"/>
                <w:szCs w:val="20"/>
              </w:rPr>
              <w:t xml:space="preserve">Cechy charakteryzujące osobę przedsiębiorczą. Rozwijanie przedsiębiorczości. Cechy, umiejętności i zachowania wspomagające rozwój zawodowy człowieka. </w:t>
            </w:r>
            <w:r w:rsidRPr="00A801D8">
              <w:rPr>
                <w:sz w:val="20"/>
                <w:szCs w:val="20"/>
              </w:rPr>
              <w:t>Metodyka przygotowania biznes planu oraz informacji i podstawowych danych w nim zawartych. Cechy i zakres biznes planu – przygotowanie biznes planu.</w:t>
            </w:r>
            <w:r w:rsidRPr="00A801D8">
              <w:rPr>
                <w:rFonts w:eastAsia="DejaVuSans"/>
                <w:iCs/>
                <w:sz w:val="20"/>
                <w:szCs w:val="20"/>
              </w:rPr>
              <w:t xml:space="preserve"> </w:t>
            </w:r>
            <w:r w:rsidRPr="00A801D8">
              <w:rPr>
                <w:sz w:val="20"/>
                <w:szCs w:val="20"/>
              </w:rPr>
              <w:t>Procedura zakładania firmy.</w:t>
            </w:r>
            <w:r w:rsidRPr="00A801D8">
              <w:rPr>
                <w:rFonts w:eastAsia="DejaVuSans"/>
                <w:iCs/>
                <w:sz w:val="20"/>
                <w:szCs w:val="20"/>
              </w:rPr>
              <w:t xml:space="preserve"> </w:t>
            </w:r>
            <w:r w:rsidRPr="00A801D8">
              <w:rPr>
                <w:bCs/>
                <w:sz w:val="20"/>
                <w:szCs w:val="20"/>
              </w:rPr>
              <w:t>Czynniki okre</w:t>
            </w:r>
            <w:r w:rsidRPr="00A801D8">
              <w:rPr>
                <w:sz w:val="20"/>
                <w:szCs w:val="20"/>
              </w:rPr>
              <w:t>ś</w:t>
            </w:r>
            <w:r w:rsidRPr="00A801D8">
              <w:rPr>
                <w:bCs/>
                <w:sz w:val="20"/>
                <w:szCs w:val="20"/>
              </w:rPr>
              <w:t>laj</w:t>
            </w:r>
            <w:r w:rsidRPr="00A801D8">
              <w:rPr>
                <w:sz w:val="20"/>
                <w:szCs w:val="20"/>
              </w:rPr>
              <w:t>ą</w:t>
            </w:r>
            <w:r w:rsidRPr="00A801D8">
              <w:rPr>
                <w:bCs/>
                <w:sz w:val="20"/>
                <w:szCs w:val="20"/>
              </w:rPr>
              <w:t>ce efektywno</w:t>
            </w:r>
            <w:r w:rsidRPr="00A801D8">
              <w:rPr>
                <w:sz w:val="20"/>
                <w:szCs w:val="20"/>
              </w:rPr>
              <w:t xml:space="preserve">ść </w:t>
            </w:r>
            <w:r w:rsidRPr="00A801D8">
              <w:rPr>
                <w:bCs/>
                <w:sz w:val="20"/>
                <w:szCs w:val="20"/>
              </w:rPr>
              <w:t>działa</w:t>
            </w:r>
            <w:r w:rsidRPr="00A801D8">
              <w:rPr>
                <w:sz w:val="20"/>
                <w:szCs w:val="20"/>
              </w:rPr>
              <w:t xml:space="preserve">ń </w:t>
            </w:r>
            <w:r w:rsidRPr="00A801D8">
              <w:rPr>
                <w:bCs/>
                <w:sz w:val="20"/>
                <w:szCs w:val="20"/>
              </w:rPr>
              <w:t>przedsi</w:t>
            </w:r>
            <w:r w:rsidRPr="00A801D8">
              <w:rPr>
                <w:sz w:val="20"/>
                <w:szCs w:val="20"/>
              </w:rPr>
              <w:t>ę</w:t>
            </w:r>
            <w:r w:rsidRPr="00A801D8">
              <w:rPr>
                <w:bCs/>
                <w:sz w:val="20"/>
                <w:szCs w:val="20"/>
              </w:rPr>
              <w:t>biorczych.</w:t>
            </w:r>
          </w:p>
          <w:p w:rsidR="006960CB" w:rsidRPr="00A801D8" w:rsidRDefault="006960CB" w:rsidP="004C582D">
            <w:pPr>
              <w:autoSpaceDE w:val="0"/>
              <w:autoSpaceDN w:val="0"/>
              <w:adjustRightInd w:val="0"/>
              <w:ind w:left="50"/>
              <w:jc w:val="both"/>
              <w:rPr>
                <w:bCs/>
                <w:sz w:val="20"/>
                <w:szCs w:val="20"/>
              </w:rPr>
            </w:pPr>
            <w:r w:rsidRPr="00A801D8">
              <w:rPr>
                <w:sz w:val="20"/>
                <w:szCs w:val="20"/>
              </w:rPr>
              <w:t>Identyfikacja szans przedsiębiorczych i ryzyko związane z prowadzeniem działalności.</w:t>
            </w:r>
            <w:r w:rsidRPr="00A801D8">
              <w:rPr>
                <w:bCs/>
                <w:sz w:val="20"/>
                <w:szCs w:val="20"/>
              </w:rPr>
              <w:t xml:space="preserve"> Analiza wybranego przedsiębiorstwa działającego w regionie – studium przypadku.</w:t>
            </w:r>
          </w:p>
        </w:tc>
      </w:tr>
      <w:tr w:rsidR="006960CB" w:rsidRPr="00A801D8"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1605" w:type="pct"/>
            <w:tcBorders>
              <w:right w:val="nil"/>
            </w:tcBorders>
            <w:shd w:val="clear" w:color="auto" w:fill="D9D9D9"/>
          </w:tcPr>
          <w:p w:rsidR="006960CB" w:rsidRPr="00A801D8" w:rsidRDefault="006960CB" w:rsidP="004C582D">
            <w:pPr>
              <w:pStyle w:val="Akapitzlist"/>
              <w:ind w:left="0" w:right="513"/>
              <w:rPr>
                <w:rFonts w:ascii="Times New Roman" w:hAnsi="Times New Roman"/>
                <w:b/>
                <w:sz w:val="20"/>
                <w:szCs w:val="20"/>
              </w:rPr>
            </w:pPr>
            <w:r w:rsidRPr="00A801D8">
              <w:rPr>
                <w:rFonts w:ascii="Times New Roman" w:hAnsi="Times New Roman"/>
                <w:b/>
                <w:sz w:val="20"/>
                <w:szCs w:val="20"/>
              </w:rPr>
              <w:lastRenderedPageBreak/>
              <w:t xml:space="preserve">Metody i techniki kształcenia: </w:t>
            </w:r>
          </w:p>
        </w:tc>
        <w:tc>
          <w:tcPr>
            <w:tcW w:w="3395" w:type="pct"/>
            <w:tcBorders>
              <w:left w:val="nil"/>
            </w:tcBorders>
          </w:tcPr>
          <w:p w:rsidR="006960CB" w:rsidRPr="00A801D8" w:rsidRDefault="006960CB" w:rsidP="004C582D">
            <w:pPr>
              <w:pStyle w:val="Akapitzlist"/>
              <w:spacing w:line="240" w:lineRule="auto"/>
              <w:ind w:left="0"/>
              <w:jc w:val="both"/>
              <w:rPr>
                <w:rFonts w:ascii="Times New Roman" w:hAnsi="Times New Roman"/>
                <w:sz w:val="20"/>
                <w:szCs w:val="20"/>
              </w:rPr>
            </w:pPr>
            <w:r w:rsidRPr="00A801D8">
              <w:rPr>
                <w:rFonts w:ascii="Times New Roman" w:hAnsi="Times New Roman"/>
                <w:sz w:val="20"/>
                <w:szCs w:val="20"/>
              </w:rPr>
              <w:t>Wykład, ćwiczenia projektowe, dyskusja, praca w grupie.</w:t>
            </w:r>
          </w:p>
        </w:tc>
      </w:tr>
      <w:tr w:rsidR="006960CB" w:rsidRPr="00A801D8"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5" w:type="pct"/>
            <w:tcBorders>
              <w:bottom w:val="single" w:sz="4" w:space="0" w:color="auto"/>
              <w:right w:val="nil"/>
            </w:tcBorders>
            <w:shd w:val="clear" w:color="auto" w:fill="D9D9D9"/>
          </w:tcPr>
          <w:p w:rsidR="006960CB" w:rsidRPr="00A801D8" w:rsidRDefault="006960CB" w:rsidP="004C582D">
            <w:pPr>
              <w:autoSpaceDE w:val="0"/>
              <w:autoSpaceDN w:val="0"/>
              <w:adjustRightInd w:val="0"/>
              <w:rPr>
                <w:sz w:val="20"/>
                <w:szCs w:val="20"/>
              </w:rPr>
            </w:pPr>
            <w:r w:rsidRPr="00A801D8">
              <w:rPr>
                <w:b/>
                <w:sz w:val="20"/>
                <w:szCs w:val="20"/>
              </w:rPr>
              <w:t>* Warunki i sposób zaliczenia poszczególnych form zajęć, w tym zasady zaliczeń poprawkowych, a także warunki dopuszczenia do egzaminu:</w:t>
            </w:r>
            <w:r w:rsidRPr="00A801D8">
              <w:rPr>
                <w:sz w:val="20"/>
                <w:szCs w:val="20"/>
              </w:rPr>
              <w:t xml:space="preserve"> </w:t>
            </w:r>
          </w:p>
        </w:tc>
        <w:tc>
          <w:tcPr>
            <w:tcW w:w="3395" w:type="pct"/>
            <w:tcBorders>
              <w:left w:val="nil"/>
              <w:bottom w:val="single" w:sz="4" w:space="0" w:color="auto"/>
            </w:tcBorders>
          </w:tcPr>
          <w:p w:rsidR="006960CB" w:rsidRPr="00A801D8" w:rsidRDefault="006960CB" w:rsidP="004C582D">
            <w:pPr>
              <w:jc w:val="both"/>
              <w:rPr>
                <w:sz w:val="20"/>
                <w:szCs w:val="20"/>
              </w:rPr>
            </w:pPr>
            <w:r w:rsidRPr="00A801D8">
              <w:rPr>
                <w:sz w:val="20"/>
                <w:szCs w:val="20"/>
              </w:rPr>
              <w:t>-</w:t>
            </w:r>
          </w:p>
        </w:tc>
      </w:tr>
      <w:tr w:rsidR="006960CB" w:rsidRPr="00A801D8"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5" w:type="pct"/>
            <w:tcBorders>
              <w:bottom w:val="single" w:sz="4" w:space="0" w:color="auto"/>
              <w:right w:val="nil"/>
            </w:tcBorders>
            <w:shd w:val="clear" w:color="auto" w:fill="D9D9D9"/>
          </w:tcPr>
          <w:p w:rsidR="006960CB" w:rsidRPr="00A801D8" w:rsidRDefault="006960CB" w:rsidP="004C582D">
            <w:pPr>
              <w:autoSpaceDE w:val="0"/>
              <w:autoSpaceDN w:val="0"/>
              <w:adjustRightInd w:val="0"/>
              <w:rPr>
                <w:b/>
                <w:sz w:val="20"/>
                <w:szCs w:val="20"/>
              </w:rPr>
            </w:pPr>
            <w:r w:rsidRPr="00A801D8">
              <w:rPr>
                <w:b/>
                <w:sz w:val="20"/>
                <w:szCs w:val="20"/>
              </w:rPr>
              <w:t>* Zasady udziału w poszczególnych zajęciach, ze wskazaniem, czy obecność studenta na zajęciach jest obowiązkowa:</w:t>
            </w:r>
          </w:p>
        </w:tc>
        <w:tc>
          <w:tcPr>
            <w:tcW w:w="3395" w:type="pct"/>
            <w:tcBorders>
              <w:left w:val="nil"/>
              <w:bottom w:val="single" w:sz="4" w:space="0" w:color="auto"/>
            </w:tcBorders>
          </w:tcPr>
          <w:p w:rsidR="006960CB" w:rsidRPr="00A801D8" w:rsidRDefault="006960CB" w:rsidP="004C582D">
            <w:pPr>
              <w:jc w:val="both"/>
              <w:rPr>
                <w:sz w:val="20"/>
                <w:szCs w:val="20"/>
              </w:rPr>
            </w:pPr>
            <w:r w:rsidRPr="00A801D8">
              <w:rPr>
                <w:sz w:val="20"/>
                <w:szCs w:val="20"/>
              </w:rPr>
              <w:t>-</w:t>
            </w:r>
          </w:p>
        </w:tc>
      </w:tr>
      <w:tr w:rsidR="006960CB" w:rsidRPr="00A801D8"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5" w:type="pct"/>
            <w:tcBorders>
              <w:bottom w:val="single" w:sz="4" w:space="0" w:color="auto"/>
              <w:right w:val="nil"/>
            </w:tcBorders>
            <w:shd w:val="clear" w:color="auto" w:fill="D9D9D9"/>
          </w:tcPr>
          <w:p w:rsidR="006960CB" w:rsidRPr="00A801D8" w:rsidRDefault="006960CB" w:rsidP="004C582D">
            <w:pPr>
              <w:autoSpaceDE w:val="0"/>
              <w:autoSpaceDN w:val="0"/>
              <w:adjustRightInd w:val="0"/>
              <w:rPr>
                <w:b/>
                <w:sz w:val="20"/>
                <w:szCs w:val="20"/>
              </w:rPr>
            </w:pPr>
            <w:r w:rsidRPr="00A801D8">
              <w:rPr>
                <w:b/>
                <w:sz w:val="20"/>
                <w:szCs w:val="20"/>
              </w:rPr>
              <w:t>Sposób obliczania oceny końcowej:</w:t>
            </w:r>
          </w:p>
        </w:tc>
        <w:tc>
          <w:tcPr>
            <w:tcW w:w="3395" w:type="pct"/>
            <w:tcBorders>
              <w:left w:val="nil"/>
              <w:bottom w:val="single" w:sz="4" w:space="0" w:color="auto"/>
            </w:tcBorders>
          </w:tcPr>
          <w:p w:rsidR="006960CB" w:rsidRPr="00A801D8" w:rsidRDefault="006960CB" w:rsidP="004C582D">
            <w:pPr>
              <w:jc w:val="both"/>
              <w:rPr>
                <w:sz w:val="20"/>
                <w:szCs w:val="20"/>
              </w:rPr>
            </w:pPr>
            <w:r w:rsidRPr="00A801D8">
              <w:rPr>
                <w:sz w:val="20"/>
                <w:szCs w:val="20"/>
              </w:rPr>
              <w:t>Ocena końcowa przedmiotu to średnia arytmetyczna ocen z kolokwium zaliczeniowego i wykonanych zadań, biorąc pod uwagę aktywność i obecność na zajęciach.</w:t>
            </w:r>
          </w:p>
        </w:tc>
      </w:tr>
      <w:tr w:rsidR="006960CB" w:rsidRPr="00A801D8"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5" w:type="pct"/>
            <w:tcBorders>
              <w:bottom w:val="single" w:sz="4" w:space="0" w:color="auto"/>
              <w:right w:val="nil"/>
            </w:tcBorders>
            <w:shd w:val="clear" w:color="auto" w:fill="D9D9D9"/>
          </w:tcPr>
          <w:p w:rsidR="006960CB" w:rsidRPr="00A801D8" w:rsidRDefault="006960CB" w:rsidP="004C582D">
            <w:pPr>
              <w:autoSpaceDE w:val="0"/>
              <w:autoSpaceDN w:val="0"/>
              <w:adjustRightInd w:val="0"/>
              <w:rPr>
                <w:b/>
                <w:sz w:val="20"/>
                <w:szCs w:val="20"/>
              </w:rPr>
            </w:pPr>
            <w:r w:rsidRPr="00A801D8">
              <w:rPr>
                <w:b/>
                <w:sz w:val="20"/>
                <w:szCs w:val="20"/>
              </w:rPr>
              <w:t>* Sposób i tryb wyrównywania zaległości powstałych wskutek nieobecności studenta na zajęciach:</w:t>
            </w:r>
          </w:p>
        </w:tc>
        <w:tc>
          <w:tcPr>
            <w:tcW w:w="3395" w:type="pct"/>
            <w:tcBorders>
              <w:left w:val="nil"/>
              <w:bottom w:val="single" w:sz="4" w:space="0" w:color="auto"/>
            </w:tcBorders>
          </w:tcPr>
          <w:p w:rsidR="006960CB" w:rsidRPr="00A801D8" w:rsidRDefault="006960CB" w:rsidP="004C582D">
            <w:pPr>
              <w:jc w:val="both"/>
              <w:rPr>
                <w:sz w:val="20"/>
                <w:szCs w:val="20"/>
              </w:rPr>
            </w:pPr>
            <w:r w:rsidRPr="00A801D8">
              <w:rPr>
                <w:sz w:val="20"/>
                <w:szCs w:val="20"/>
              </w:rPr>
              <w:t>-</w:t>
            </w:r>
          </w:p>
        </w:tc>
      </w:tr>
      <w:tr w:rsidR="006960CB" w:rsidRPr="00A801D8"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5" w:type="pct"/>
            <w:tcBorders>
              <w:bottom w:val="single" w:sz="4" w:space="0" w:color="auto"/>
              <w:right w:val="nil"/>
            </w:tcBorders>
            <w:shd w:val="clear" w:color="auto" w:fill="D9D9D9"/>
          </w:tcPr>
          <w:p w:rsidR="006960CB" w:rsidRPr="00A801D8" w:rsidRDefault="006960CB" w:rsidP="004C582D">
            <w:pPr>
              <w:autoSpaceDE w:val="0"/>
              <w:autoSpaceDN w:val="0"/>
              <w:adjustRightInd w:val="0"/>
              <w:rPr>
                <w:b/>
                <w:sz w:val="20"/>
                <w:szCs w:val="20"/>
              </w:rPr>
            </w:pPr>
            <w:r w:rsidRPr="00A801D8">
              <w:rPr>
                <w:b/>
                <w:sz w:val="20"/>
                <w:szCs w:val="20"/>
              </w:rPr>
              <w:t xml:space="preserve">Wymagania wstępne i dodatkowe, szczególnie w odniesieniu do sekwencyjności przedmiotów: </w:t>
            </w:r>
          </w:p>
        </w:tc>
        <w:tc>
          <w:tcPr>
            <w:tcW w:w="3395" w:type="pct"/>
            <w:tcBorders>
              <w:left w:val="nil"/>
              <w:bottom w:val="single" w:sz="4" w:space="0" w:color="auto"/>
            </w:tcBorders>
          </w:tcPr>
          <w:p w:rsidR="006960CB" w:rsidRPr="00A801D8" w:rsidRDefault="006960CB" w:rsidP="004C582D">
            <w:pPr>
              <w:jc w:val="both"/>
              <w:rPr>
                <w:sz w:val="20"/>
                <w:szCs w:val="20"/>
              </w:rPr>
            </w:pPr>
            <w:r w:rsidRPr="00A801D8">
              <w:rPr>
                <w:sz w:val="20"/>
                <w:szCs w:val="20"/>
              </w:rPr>
              <w:t>Brak</w:t>
            </w:r>
          </w:p>
        </w:tc>
      </w:tr>
      <w:tr w:rsidR="006960CB" w:rsidRPr="00A801D8"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5" w:type="pct"/>
            <w:tcBorders>
              <w:bottom w:val="single" w:sz="4" w:space="0" w:color="auto"/>
              <w:right w:val="nil"/>
            </w:tcBorders>
            <w:shd w:val="clear" w:color="auto" w:fill="D9D9D9"/>
          </w:tcPr>
          <w:p w:rsidR="006960CB" w:rsidRPr="00A801D8" w:rsidRDefault="006960CB" w:rsidP="004C582D">
            <w:pPr>
              <w:autoSpaceDE w:val="0"/>
              <w:autoSpaceDN w:val="0"/>
              <w:adjustRightInd w:val="0"/>
              <w:rPr>
                <w:b/>
                <w:sz w:val="20"/>
                <w:szCs w:val="20"/>
              </w:rPr>
            </w:pPr>
            <w:r w:rsidRPr="00A801D8">
              <w:rPr>
                <w:b/>
                <w:sz w:val="20"/>
                <w:szCs w:val="20"/>
              </w:rPr>
              <w:t>Zalecana literatura:</w:t>
            </w:r>
          </w:p>
        </w:tc>
        <w:tc>
          <w:tcPr>
            <w:tcW w:w="3395" w:type="pct"/>
            <w:tcBorders>
              <w:left w:val="nil"/>
              <w:bottom w:val="single" w:sz="4" w:space="0" w:color="auto"/>
            </w:tcBorders>
          </w:tcPr>
          <w:p w:rsidR="006960CB" w:rsidRPr="00E411E9" w:rsidRDefault="006960CB" w:rsidP="006960CB">
            <w:pPr>
              <w:pStyle w:val="Akapitzlist"/>
              <w:numPr>
                <w:ilvl w:val="0"/>
                <w:numId w:val="11"/>
              </w:numPr>
              <w:spacing w:after="200" w:line="276" w:lineRule="auto"/>
              <w:jc w:val="both"/>
              <w:rPr>
                <w:rFonts w:ascii="Times New Roman" w:hAnsi="Times New Roman"/>
                <w:sz w:val="20"/>
                <w:szCs w:val="20"/>
              </w:rPr>
            </w:pPr>
            <w:r w:rsidRPr="00E411E9">
              <w:rPr>
                <w:rFonts w:ascii="Times New Roman" w:hAnsi="Times New Roman"/>
                <w:sz w:val="20"/>
                <w:szCs w:val="20"/>
              </w:rPr>
              <w:t xml:space="preserve">T. Piecuch, </w:t>
            </w:r>
            <w:r w:rsidRPr="00E411E9">
              <w:rPr>
                <w:rFonts w:ascii="Times New Roman" w:hAnsi="Times New Roman"/>
                <w:i/>
                <w:sz w:val="20"/>
                <w:szCs w:val="20"/>
              </w:rPr>
              <w:t>Przedsiębiorczość. Podstawy teoretyczne</w:t>
            </w:r>
            <w:r>
              <w:rPr>
                <w:rFonts w:ascii="Times New Roman" w:hAnsi="Times New Roman"/>
                <w:sz w:val="20"/>
                <w:szCs w:val="20"/>
              </w:rPr>
              <w:t>,</w:t>
            </w:r>
            <w:r w:rsidRPr="00E411E9">
              <w:rPr>
                <w:rFonts w:ascii="Times New Roman" w:hAnsi="Times New Roman"/>
                <w:sz w:val="20"/>
                <w:szCs w:val="20"/>
              </w:rPr>
              <w:t xml:space="preserve"> Wydawnictwo C.H.</w:t>
            </w:r>
            <w:r>
              <w:rPr>
                <w:rFonts w:ascii="Times New Roman" w:hAnsi="Times New Roman"/>
                <w:sz w:val="20"/>
                <w:szCs w:val="20"/>
              </w:rPr>
              <w:t xml:space="preserve"> </w:t>
            </w:r>
            <w:r w:rsidRPr="00E411E9">
              <w:rPr>
                <w:rFonts w:ascii="Times New Roman" w:hAnsi="Times New Roman"/>
                <w:sz w:val="20"/>
                <w:szCs w:val="20"/>
              </w:rPr>
              <w:t>Beck Warszawa, 2010.</w:t>
            </w:r>
          </w:p>
          <w:p w:rsidR="006960CB" w:rsidRPr="00E411E9" w:rsidRDefault="006960CB" w:rsidP="006960CB">
            <w:pPr>
              <w:pStyle w:val="Akapitzlist"/>
              <w:numPr>
                <w:ilvl w:val="0"/>
                <w:numId w:val="11"/>
              </w:numPr>
              <w:spacing w:after="200" w:line="276" w:lineRule="auto"/>
              <w:jc w:val="both"/>
              <w:rPr>
                <w:rFonts w:ascii="Times New Roman" w:hAnsi="Times New Roman"/>
                <w:sz w:val="20"/>
                <w:szCs w:val="20"/>
              </w:rPr>
            </w:pPr>
            <w:r w:rsidRPr="00E411E9">
              <w:rPr>
                <w:rFonts w:ascii="Times New Roman" w:hAnsi="Times New Roman"/>
                <w:sz w:val="20"/>
                <w:szCs w:val="20"/>
              </w:rPr>
              <w:t>K. Opolski, K.</w:t>
            </w:r>
            <w:r>
              <w:rPr>
                <w:rFonts w:ascii="Times New Roman" w:hAnsi="Times New Roman"/>
                <w:sz w:val="20"/>
                <w:szCs w:val="20"/>
              </w:rPr>
              <w:t xml:space="preserve"> </w:t>
            </w:r>
            <w:r w:rsidRPr="00E411E9">
              <w:rPr>
                <w:rFonts w:ascii="Times New Roman" w:hAnsi="Times New Roman"/>
                <w:sz w:val="20"/>
                <w:szCs w:val="20"/>
              </w:rPr>
              <w:t xml:space="preserve">Waśniewski, </w:t>
            </w:r>
            <w:r w:rsidRPr="00E411E9">
              <w:rPr>
                <w:rFonts w:ascii="Times New Roman" w:hAnsi="Times New Roman"/>
                <w:i/>
                <w:sz w:val="20"/>
                <w:szCs w:val="20"/>
              </w:rPr>
              <w:t>Biznes plan: jak go budować i</w:t>
            </w:r>
            <w:r>
              <w:rPr>
                <w:rFonts w:ascii="Times New Roman" w:hAnsi="Times New Roman"/>
                <w:i/>
                <w:sz w:val="20"/>
                <w:szCs w:val="20"/>
              </w:rPr>
              <w:t> </w:t>
            </w:r>
            <w:r w:rsidRPr="00E411E9">
              <w:rPr>
                <w:rFonts w:ascii="Times New Roman" w:hAnsi="Times New Roman"/>
                <w:i/>
                <w:sz w:val="20"/>
                <w:szCs w:val="20"/>
              </w:rPr>
              <w:t>analizować</w:t>
            </w:r>
            <w:r w:rsidRPr="00E411E9">
              <w:rPr>
                <w:rFonts w:ascii="Times New Roman" w:hAnsi="Times New Roman"/>
                <w:sz w:val="20"/>
                <w:szCs w:val="20"/>
              </w:rPr>
              <w:t xml:space="preserve">? </w:t>
            </w:r>
            <w:proofErr w:type="spellStart"/>
            <w:r w:rsidRPr="00E411E9">
              <w:rPr>
                <w:rFonts w:ascii="Times New Roman" w:hAnsi="Times New Roman"/>
                <w:sz w:val="20"/>
                <w:szCs w:val="20"/>
              </w:rPr>
              <w:t>CeDeWu</w:t>
            </w:r>
            <w:proofErr w:type="spellEnd"/>
            <w:r w:rsidRPr="00E411E9">
              <w:rPr>
                <w:rFonts w:ascii="Times New Roman" w:hAnsi="Times New Roman"/>
                <w:sz w:val="20"/>
                <w:szCs w:val="20"/>
              </w:rPr>
              <w:t>, Warszawa, 2007.</w:t>
            </w:r>
          </w:p>
          <w:p w:rsidR="006960CB" w:rsidRPr="00E411E9" w:rsidRDefault="006960CB" w:rsidP="006960CB">
            <w:pPr>
              <w:pStyle w:val="Akapitzlist"/>
              <w:numPr>
                <w:ilvl w:val="0"/>
                <w:numId w:val="11"/>
              </w:numPr>
              <w:spacing w:after="200" w:line="276" w:lineRule="auto"/>
              <w:jc w:val="both"/>
              <w:rPr>
                <w:rFonts w:ascii="Times New Roman" w:hAnsi="Times New Roman"/>
                <w:sz w:val="20"/>
                <w:szCs w:val="20"/>
              </w:rPr>
            </w:pPr>
            <w:r w:rsidRPr="00E411E9">
              <w:rPr>
                <w:rFonts w:ascii="Times New Roman" w:hAnsi="Times New Roman"/>
                <w:sz w:val="20"/>
                <w:szCs w:val="20"/>
              </w:rPr>
              <w:t xml:space="preserve">A. Tokarski, M. Tokarski, J. Wójcik,  </w:t>
            </w:r>
            <w:r w:rsidRPr="00E411E9">
              <w:rPr>
                <w:rFonts w:ascii="Times New Roman" w:hAnsi="Times New Roman"/>
                <w:i/>
                <w:sz w:val="20"/>
                <w:szCs w:val="20"/>
              </w:rPr>
              <w:t>Biznesplan w praktyce,</w:t>
            </w:r>
            <w:r w:rsidRPr="00E411E9">
              <w:rPr>
                <w:rFonts w:ascii="Times New Roman" w:hAnsi="Times New Roman"/>
                <w:sz w:val="20"/>
                <w:szCs w:val="20"/>
              </w:rPr>
              <w:t xml:space="preserve"> </w:t>
            </w:r>
            <w:proofErr w:type="spellStart"/>
            <w:r w:rsidRPr="00E411E9">
              <w:rPr>
                <w:rFonts w:ascii="Times New Roman" w:hAnsi="Times New Roman"/>
                <w:sz w:val="20"/>
                <w:szCs w:val="20"/>
              </w:rPr>
              <w:t>CeDeWu</w:t>
            </w:r>
            <w:proofErr w:type="spellEnd"/>
            <w:r w:rsidRPr="00E411E9">
              <w:rPr>
                <w:rFonts w:ascii="Times New Roman" w:hAnsi="Times New Roman"/>
                <w:sz w:val="20"/>
                <w:szCs w:val="20"/>
              </w:rPr>
              <w:t xml:space="preserve"> Wydawnictwa fachowe, Warszawa 2007.</w:t>
            </w:r>
          </w:p>
          <w:p w:rsidR="006960CB" w:rsidRPr="00E411E9" w:rsidRDefault="006960CB" w:rsidP="006960CB">
            <w:pPr>
              <w:pStyle w:val="Akapitzlist"/>
              <w:numPr>
                <w:ilvl w:val="0"/>
                <w:numId w:val="11"/>
              </w:numPr>
              <w:spacing w:after="200" w:line="276" w:lineRule="auto"/>
              <w:rPr>
                <w:color w:val="000000"/>
                <w:sz w:val="20"/>
                <w:szCs w:val="20"/>
              </w:rPr>
            </w:pPr>
            <w:r w:rsidRPr="00E411E9">
              <w:rPr>
                <w:rFonts w:ascii="Times New Roman" w:hAnsi="Times New Roman"/>
                <w:i/>
                <w:sz w:val="20"/>
                <w:szCs w:val="20"/>
              </w:rPr>
              <w:t xml:space="preserve">Przedsiębiorczość intelektualna i technologiczna XXI wieku, </w:t>
            </w:r>
            <w:r w:rsidRPr="00E411E9">
              <w:rPr>
                <w:rFonts w:ascii="Times New Roman" w:hAnsi="Times New Roman"/>
                <w:sz w:val="20"/>
                <w:szCs w:val="20"/>
              </w:rPr>
              <w:t>red. M. Bąk, Wyd. KIG, Warszawa 2009.</w:t>
            </w:r>
          </w:p>
        </w:tc>
      </w:tr>
    </w:tbl>
    <w:p w:rsidR="006960CB" w:rsidRPr="00B33361" w:rsidRDefault="006960CB" w:rsidP="006960CB">
      <w:pPr>
        <w:rPr>
          <w:b/>
        </w:rPr>
      </w:pPr>
    </w:p>
    <w:p w:rsidR="006960CB" w:rsidRDefault="006960CB" w:rsidP="006960CB">
      <w:pPr>
        <w:spacing w:line="259" w:lineRule="auto"/>
      </w:pPr>
      <w:r>
        <w:br w:type="page"/>
      </w:r>
    </w:p>
    <w:p w:rsidR="006960CB" w:rsidRDefault="006960CB" w:rsidP="006960CB">
      <w:pPr>
        <w:pStyle w:val="Nagwek1"/>
        <w:numPr>
          <w:ilvl w:val="0"/>
          <w:numId w:val="0"/>
        </w:numPr>
        <w:ind w:left="284"/>
      </w:pPr>
      <w:bookmarkStart w:id="20" w:name="_Toc50575119"/>
      <w:bookmarkStart w:id="21" w:name="_Toc84413585"/>
      <w:r>
        <w:lastRenderedPageBreak/>
        <w:t>B. Moduł zajęć podstawowych</w:t>
      </w:r>
      <w:bookmarkEnd w:id="20"/>
      <w:bookmarkEnd w:id="21"/>
    </w:p>
    <w:p w:rsidR="006960CB" w:rsidRDefault="006960CB" w:rsidP="006960CB">
      <w:pPr>
        <w:spacing w:line="259" w:lineRule="auto"/>
      </w:pPr>
    </w:p>
    <w:p w:rsidR="006960CB" w:rsidRDefault="006960CB" w:rsidP="006960CB">
      <w:pPr>
        <w:rPr>
          <w:b/>
          <w:sz w:val="28"/>
          <w:szCs w:val="28"/>
        </w:rPr>
      </w:pPr>
      <w:r>
        <w:rPr>
          <w:noProof/>
          <w:sz w:val="18"/>
          <w:szCs w:val="18"/>
          <w:lang w:eastAsia="pl-PL"/>
        </w:rPr>
        <w:drawing>
          <wp:inline distT="0" distB="0" distL="0" distR="0">
            <wp:extent cx="2417445" cy="461010"/>
            <wp:effectExtent l="0" t="0" r="1905" b="0"/>
            <wp:docPr id="28" name="Obraz 28"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r>
        <w:rPr>
          <w:b/>
          <w:sz w:val="28"/>
          <w:szCs w:val="28"/>
        </w:rPr>
        <w:tab/>
      </w:r>
    </w:p>
    <w:p w:rsidR="006960CB" w:rsidRDefault="006960CB" w:rsidP="006960CB">
      <w:pPr>
        <w:rPr>
          <w:b/>
          <w:sz w:val="28"/>
          <w:szCs w:val="28"/>
        </w:rPr>
      </w:pPr>
    </w:p>
    <w:p w:rsidR="006960CB" w:rsidRPr="00B33361" w:rsidRDefault="006960CB" w:rsidP="006960CB">
      <w:pPr>
        <w:jc w:val="center"/>
        <w:rPr>
          <w:b/>
          <w:sz w:val="28"/>
          <w:szCs w:val="28"/>
        </w:rPr>
      </w:pPr>
      <w:r w:rsidRPr="00B33361">
        <w:rPr>
          <w:b/>
          <w:sz w:val="28"/>
          <w:szCs w:val="28"/>
        </w:rPr>
        <w:t>KARTA PRZEDMIOTU</w:t>
      </w:r>
    </w:p>
    <w:p w:rsidR="006960CB" w:rsidRPr="00B33361" w:rsidRDefault="006960CB" w:rsidP="006960CB">
      <w:pPr>
        <w:rPr>
          <w:b/>
          <w:sz w:val="20"/>
          <w:szCs w:val="20"/>
        </w:rPr>
      </w:pPr>
    </w:p>
    <w:p w:rsidR="006960CB" w:rsidRPr="00B33361" w:rsidRDefault="006960CB" w:rsidP="006960CB">
      <w:pPr>
        <w:spacing w:line="276" w:lineRule="auto"/>
        <w:rPr>
          <w:b/>
        </w:rPr>
      </w:pPr>
      <w:r w:rsidRPr="00B33361">
        <w:rPr>
          <w:b/>
        </w:rPr>
        <w:t>Informacje ogólne</w:t>
      </w:r>
    </w:p>
    <w:tbl>
      <w:tblPr>
        <w:tblW w:w="9238" w:type="dxa"/>
        <w:tblInd w:w="108" w:type="dxa"/>
        <w:tblBorders>
          <w:top w:val="single" w:sz="8" w:space="0" w:color="auto"/>
          <w:left w:val="single" w:sz="8" w:space="0" w:color="auto"/>
          <w:bottom w:val="single" w:sz="8" w:space="0" w:color="auto"/>
          <w:right w:val="single" w:sz="8" w:space="0" w:color="auto"/>
        </w:tblBorders>
        <w:tblLook w:val="00A0"/>
      </w:tblPr>
      <w:tblGrid>
        <w:gridCol w:w="2917"/>
        <w:gridCol w:w="6321"/>
      </w:tblGrid>
      <w:tr w:rsidR="006960CB" w:rsidRPr="005758DC" w:rsidTr="004C582D">
        <w:trPr>
          <w:trHeight w:val="397"/>
        </w:trPr>
        <w:tc>
          <w:tcPr>
            <w:tcW w:w="2917" w:type="dxa"/>
            <w:tcBorders>
              <w:top w:val="single" w:sz="8" w:space="0" w:color="auto"/>
            </w:tcBorders>
            <w:shd w:val="clear" w:color="auto" w:fill="D9D9D9"/>
          </w:tcPr>
          <w:p w:rsidR="006960CB" w:rsidRPr="005758DC" w:rsidRDefault="006960CB" w:rsidP="004C582D">
            <w:pPr>
              <w:rPr>
                <w:b/>
                <w:sz w:val="20"/>
                <w:szCs w:val="20"/>
              </w:rPr>
            </w:pPr>
            <w:r w:rsidRPr="005758DC">
              <w:rPr>
                <w:b/>
                <w:sz w:val="20"/>
                <w:szCs w:val="20"/>
              </w:rPr>
              <w:t xml:space="preserve">Nazwa przedmiotu i kod </w:t>
            </w:r>
          </w:p>
          <w:p w:rsidR="006960CB" w:rsidRPr="005758DC" w:rsidRDefault="006960CB" w:rsidP="004C582D">
            <w:pPr>
              <w:spacing w:after="120"/>
              <w:rPr>
                <w:b/>
                <w:sz w:val="20"/>
                <w:szCs w:val="20"/>
              </w:rPr>
            </w:pPr>
            <w:r w:rsidRPr="005758DC">
              <w:rPr>
                <w:b/>
                <w:sz w:val="20"/>
                <w:szCs w:val="20"/>
              </w:rPr>
              <w:t>(wg planu studiów):</w:t>
            </w:r>
          </w:p>
        </w:tc>
        <w:tc>
          <w:tcPr>
            <w:tcW w:w="6321" w:type="dxa"/>
            <w:tcBorders>
              <w:top w:val="single" w:sz="8" w:space="0" w:color="auto"/>
            </w:tcBorders>
            <w:vAlign w:val="center"/>
          </w:tcPr>
          <w:p w:rsidR="006960CB" w:rsidRPr="0046230B" w:rsidRDefault="006960CB" w:rsidP="004C582D">
            <w:pPr>
              <w:pStyle w:val="Nagwek2"/>
            </w:pPr>
            <w:bookmarkStart w:id="22" w:name="_Toc50575120"/>
            <w:bookmarkStart w:id="23" w:name="_Toc84413586"/>
            <w:r>
              <w:t>Warsztat pisania twórczego B1</w:t>
            </w:r>
            <w:bookmarkEnd w:id="22"/>
            <w:bookmarkEnd w:id="23"/>
          </w:p>
        </w:tc>
      </w:tr>
      <w:tr w:rsidR="006960CB" w:rsidRPr="005758DC" w:rsidTr="004C582D">
        <w:trPr>
          <w:trHeight w:val="397"/>
        </w:trPr>
        <w:tc>
          <w:tcPr>
            <w:tcW w:w="2917" w:type="dxa"/>
            <w:shd w:val="clear" w:color="auto" w:fill="D9D9D9"/>
            <w:vAlign w:val="center"/>
          </w:tcPr>
          <w:p w:rsidR="006960CB" w:rsidRPr="005758DC" w:rsidRDefault="006960CB" w:rsidP="004C582D">
            <w:pPr>
              <w:rPr>
                <w:b/>
                <w:sz w:val="20"/>
                <w:szCs w:val="20"/>
              </w:rPr>
            </w:pPr>
            <w:r w:rsidRPr="005758DC">
              <w:rPr>
                <w:b/>
                <w:sz w:val="20"/>
                <w:szCs w:val="20"/>
              </w:rPr>
              <w:t>Nazwa przedmiotu (j. ang.):</w:t>
            </w:r>
          </w:p>
        </w:tc>
        <w:tc>
          <w:tcPr>
            <w:tcW w:w="6321" w:type="dxa"/>
          </w:tcPr>
          <w:p w:rsidR="006960CB" w:rsidRPr="00C13B3E" w:rsidRDefault="006960CB" w:rsidP="004C582D">
            <w:pPr>
              <w:spacing w:before="60" w:after="60"/>
            </w:pPr>
            <w:proofErr w:type="spellStart"/>
            <w:r w:rsidRPr="00C13B3E">
              <w:t>Creative</w:t>
            </w:r>
            <w:proofErr w:type="spellEnd"/>
            <w:r w:rsidRPr="00C13B3E">
              <w:t xml:space="preserve"> </w:t>
            </w:r>
            <w:proofErr w:type="spellStart"/>
            <w:r w:rsidRPr="00C13B3E">
              <w:t>wiriting</w:t>
            </w:r>
            <w:proofErr w:type="spellEnd"/>
          </w:p>
        </w:tc>
      </w:tr>
      <w:tr w:rsidR="006960CB" w:rsidRPr="005758DC" w:rsidTr="004C582D">
        <w:trPr>
          <w:trHeight w:val="397"/>
        </w:trPr>
        <w:tc>
          <w:tcPr>
            <w:tcW w:w="2917" w:type="dxa"/>
            <w:shd w:val="clear" w:color="auto" w:fill="D9D9D9"/>
            <w:vAlign w:val="center"/>
          </w:tcPr>
          <w:p w:rsidR="006960CB" w:rsidRPr="005758DC" w:rsidRDefault="006960CB" w:rsidP="004C582D">
            <w:pPr>
              <w:rPr>
                <w:b/>
                <w:sz w:val="20"/>
                <w:szCs w:val="20"/>
              </w:rPr>
            </w:pPr>
            <w:r w:rsidRPr="005758DC">
              <w:rPr>
                <w:b/>
                <w:sz w:val="20"/>
                <w:szCs w:val="20"/>
              </w:rPr>
              <w:t>Kierunek studiów:</w:t>
            </w:r>
          </w:p>
        </w:tc>
        <w:tc>
          <w:tcPr>
            <w:tcW w:w="6321" w:type="dxa"/>
            <w:vAlign w:val="center"/>
          </w:tcPr>
          <w:p w:rsidR="006960CB" w:rsidRPr="00C13B3E" w:rsidRDefault="006960CB" w:rsidP="004C582D">
            <w:pPr>
              <w:spacing w:before="60" w:after="60"/>
            </w:pPr>
            <w:r w:rsidRPr="00C13B3E">
              <w:t>Marketing Internetowy</w:t>
            </w:r>
          </w:p>
        </w:tc>
      </w:tr>
      <w:tr w:rsidR="006960CB" w:rsidRPr="005758DC" w:rsidTr="004C582D">
        <w:trPr>
          <w:trHeight w:val="397"/>
        </w:trPr>
        <w:tc>
          <w:tcPr>
            <w:tcW w:w="2917" w:type="dxa"/>
            <w:shd w:val="clear" w:color="auto" w:fill="D9D9D9"/>
            <w:vAlign w:val="center"/>
          </w:tcPr>
          <w:p w:rsidR="006960CB" w:rsidRPr="005758DC" w:rsidRDefault="006960CB" w:rsidP="004C582D">
            <w:pPr>
              <w:rPr>
                <w:b/>
                <w:sz w:val="20"/>
                <w:szCs w:val="20"/>
              </w:rPr>
            </w:pPr>
            <w:r w:rsidRPr="005758DC">
              <w:rPr>
                <w:b/>
                <w:sz w:val="20"/>
                <w:szCs w:val="20"/>
              </w:rPr>
              <w:t>Poziom studiów:</w:t>
            </w:r>
          </w:p>
        </w:tc>
        <w:tc>
          <w:tcPr>
            <w:tcW w:w="6321" w:type="dxa"/>
            <w:vAlign w:val="center"/>
          </w:tcPr>
          <w:p w:rsidR="006960CB" w:rsidRPr="00C13B3E" w:rsidRDefault="006960CB" w:rsidP="004C582D">
            <w:pPr>
              <w:spacing w:before="60" w:after="60"/>
            </w:pPr>
            <w:r w:rsidRPr="00C13B3E">
              <w:t>studia pierwszego stopnia (licencjackie)</w:t>
            </w:r>
          </w:p>
        </w:tc>
      </w:tr>
      <w:tr w:rsidR="006960CB" w:rsidRPr="005758DC" w:rsidTr="004C582D">
        <w:trPr>
          <w:trHeight w:val="397"/>
        </w:trPr>
        <w:tc>
          <w:tcPr>
            <w:tcW w:w="2917" w:type="dxa"/>
            <w:shd w:val="clear" w:color="auto" w:fill="D9D9D9"/>
            <w:vAlign w:val="center"/>
          </w:tcPr>
          <w:p w:rsidR="006960CB" w:rsidRPr="005758DC" w:rsidRDefault="006960CB" w:rsidP="004C582D">
            <w:pPr>
              <w:rPr>
                <w:b/>
                <w:sz w:val="20"/>
                <w:szCs w:val="20"/>
              </w:rPr>
            </w:pPr>
            <w:r w:rsidRPr="005758DC">
              <w:rPr>
                <w:b/>
                <w:sz w:val="20"/>
                <w:szCs w:val="20"/>
              </w:rPr>
              <w:t>Profil:</w:t>
            </w:r>
          </w:p>
        </w:tc>
        <w:tc>
          <w:tcPr>
            <w:tcW w:w="6321" w:type="dxa"/>
            <w:vAlign w:val="center"/>
          </w:tcPr>
          <w:p w:rsidR="006960CB" w:rsidRPr="00C13B3E" w:rsidRDefault="006960CB" w:rsidP="004C582D">
            <w:pPr>
              <w:spacing w:before="60" w:after="60"/>
            </w:pPr>
            <w:r w:rsidRPr="00C13B3E">
              <w:t>praktyczny (P)</w:t>
            </w:r>
          </w:p>
        </w:tc>
      </w:tr>
      <w:tr w:rsidR="006960CB" w:rsidRPr="005758DC" w:rsidTr="004C582D">
        <w:trPr>
          <w:trHeight w:val="397"/>
        </w:trPr>
        <w:tc>
          <w:tcPr>
            <w:tcW w:w="2917" w:type="dxa"/>
            <w:shd w:val="clear" w:color="auto" w:fill="D9D9D9"/>
            <w:vAlign w:val="center"/>
          </w:tcPr>
          <w:p w:rsidR="006960CB" w:rsidRPr="005758DC" w:rsidRDefault="006960CB" w:rsidP="004C582D">
            <w:pPr>
              <w:rPr>
                <w:b/>
                <w:sz w:val="20"/>
                <w:szCs w:val="20"/>
              </w:rPr>
            </w:pPr>
            <w:r w:rsidRPr="005758DC">
              <w:rPr>
                <w:b/>
                <w:sz w:val="20"/>
                <w:szCs w:val="20"/>
              </w:rPr>
              <w:t>Forma studiów:</w:t>
            </w:r>
          </w:p>
        </w:tc>
        <w:tc>
          <w:tcPr>
            <w:tcW w:w="6321" w:type="dxa"/>
            <w:vAlign w:val="center"/>
          </w:tcPr>
          <w:p w:rsidR="006960CB" w:rsidRPr="00C13B3E" w:rsidRDefault="006960CB" w:rsidP="004C582D">
            <w:pPr>
              <w:spacing w:before="60" w:after="60"/>
            </w:pPr>
            <w:r w:rsidRPr="00C13B3E">
              <w:t>stacjonarna</w:t>
            </w:r>
          </w:p>
        </w:tc>
      </w:tr>
      <w:tr w:rsidR="006960CB" w:rsidRPr="005758DC" w:rsidTr="004C582D">
        <w:trPr>
          <w:trHeight w:val="397"/>
        </w:trPr>
        <w:tc>
          <w:tcPr>
            <w:tcW w:w="2917" w:type="dxa"/>
            <w:shd w:val="clear" w:color="auto" w:fill="D9D9D9"/>
            <w:vAlign w:val="center"/>
          </w:tcPr>
          <w:p w:rsidR="006960CB" w:rsidRPr="005758DC" w:rsidRDefault="006960CB" w:rsidP="004C582D">
            <w:pPr>
              <w:rPr>
                <w:b/>
                <w:sz w:val="20"/>
                <w:szCs w:val="20"/>
              </w:rPr>
            </w:pPr>
            <w:r w:rsidRPr="005758DC">
              <w:rPr>
                <w:b/>
                <w:sz w:val="20"/>
                <w:szCs w:val="20"/>
              </w:rPr>
              <w:t>Punkty ECTS:</w:t>
            </w:r>
          </w:p>
        </w:tc>
        <w:tc>
          <w:tcPr>
            <w:tcW w:w="6321" w:type="dxa"/>
            <w:vAlign w:val="center"/>
          </w:tcPr>
          <w:p w:rsidR="006960CB" w:rsidRPr="00C13B3E" w:rsidRDefault="006960CB" w:rsidP="004C582D">
            <w:pPr>
              <w:spacing w:before="60" w:after="60"/>
            </w:pPr>
            <w:r w:rsidRPr="00C13B3E">
              <w:t xml:space="preserve">8 </w:t>
            </w:r>
          </w:p>
        </w:tc>
      </w:tr>
      <w:tr w:rsidR="006960CB" w:rsidRPr="005758DC" w:rsidTr="004C582D">
        <w:trPr>
          <w:trHeight w:val="397"/>
        </w:trPr>
        <w:tc>
          <w:tcPr>
            <w:tcW w:w="2917" w:type="dxa"/>
            <w:shd w:val="clear" w:color="auto" w:fill="D9D9D9"/>
            <w:vAlign w:val="center"/>
          </w:tcPr>
          <w:p w:rsidR="006960CB" w:rsidRPr="005758DC" w:rsidRDefault="006960CB" w:rsidP="004C582D">
            <w:pPr>
              <w:rPr>
                <w:b/>
                <w:sz w:val="20"/>
                <w:szCs w:val="20"/>
              </w:rPr>
            </w:pPr>
            <w:r w:rsidRPr="005758DC">
              <w:rPr>
                <w:b/>
                <w:sz w:val="20"/>
                <w:szCs w:val="20"/>
              </w:rPr>
              <w:t>Język wykładowy:</w:t>
            </w:r>
          </w:p>
        </w:tc>
        <w:tc>
          <w:tcPr>
            <w:tcW w:w="6321" w:type="dxa"/>
            <w:vAlign w:val="center"/>
          </w:tcPr>
          <w:p w:rsidR="006960CB" w:rsidRPr="00C13B3E" w:rsidRDefault="006960CB" w:rsidP="004C582D">
            <w:pPr>
              <w:spacing w:before="60" w:after="60"/>
            </w:pPr>
            <w:r w:rsidRPr="00C13B3E">
              <w:t>polski</w:t>
            </w:r>
          </w:p>
        </w:tc>
      </w:tr>
      <w:tr w:rsidR="006960CB" w:rsidRPr="005758DC" w:rsidTr="004C582D">
        <w:trPr>
          <w:trHeight w:val="397"/>
        </w:trPr>
        <w:tc>
          <w:tcPr>
            <w:tcW w:w="2917" w:type="dxa"/>
            <w:shd w:val="clear" w:color="auto" w:fill="D9D9D9"/>
            <w:vAlign w:val="center"/>
          </w:tcPr>
          <w:p w:rsidR="006960CB" w:rsidRPr="005758DC" w:rsidRDefault="006960CB" w:rsidP="004C582D">
            <w:pPr>
              <w:rPr>
                <w:b/>
                <w:sz w:val="20"/>
                <w:szCs w:val="20"/>
              </w:rPr>
            </w:pPr>
            <w:r w:rsidRPr="005758DC">
              <w:rPr>
                <w:b/>
                <w:sz w:val="20"/>
                <w:szCs w:val="20"/>
              </w:rPr>
              <w:t>Rok akademicki:</w:t>
            </w:r>
          </w:p>
        </w:tc>
        <w:tc>
          <w:tcPr>
            <w:tcW w:w="6321" w:type="dxa"/>
            <w:vAlign w:val="center"/>
          </w:tcPr>
          <w:p w:rsidR="006960CB" w:rsidRPr="00C13B3E" w:rsidRDefault="006960CB" w:rsidP="004C582D">
            <w:pPr>
              <w:spacing w:before="60" w:after="60"/>
            </w:pPr>
            <w:r w:rsidRPr="00C13B3E">
              <w:t>od 2020/2021</w:t>
            </w:r>
          </w:p>
        </w:tc>
      </w:tr>
      <w:tr w:rsidR="006960CB" w:rsidRPr="005758DC" w:rsidTr="004C582D">
        <w:trPr>
          <w:trHeight w:val="397"/>
        </w:trPr>
        <w:tc>
          <w:tcPr>
            <w:tcW w:w="2917" w:type="dxa"/>
            <w:shd w:val="clear" w:color="auto" w:fill="D9D9D9"/>
            <w:vAlign w:val="center"/>
          </w:tcPr>
          <w:p w:rsidR="006960CB" w:rsidRPr="005758DC" w:rsidRDefault="006960CB" w:rsidP="004C582D">
            <w:pPr>
              <w:rPr>
                <w:b/>
                <w:sz w:val="20"/>
                <w:szCs w:val="20"/>
              </w:rPr>
            </w:pPr>
            <w:r w:rsidRPr="005758DC">
              <w:rPr>
                <w:b/>
                <w:sz w:val="20"/>
                <w:szCs w:val="20"/>
              </w:rPr>
              <w:t>Semestr:</w:t>
            </w:r>
          </w:p>
        </w:tc>
        <w:tc>
          <w:tcPr>
            <w:tcW w:w="6321" w:type="dxa"/>
            <w:vAlign w:val="center"/>
          </w:tcPr>
          <w:p w:rsidR="006960CB" w:rsidRPr="00C13B3E" w:rsidRDefault="006960CB" w:rsidP="004C582D">
            <w:pPr>
              <w:spacing w:before="60" w:after="60"/>
            </w:pPr>
            <w:r w:rsidRPr="00C13B3E">
              <w:t>2–5</w:t>
            </w:r>
          </w:p>
        </w:tc>
      </w:tr>
      <w:tr w:rsidR="006960CB" w:rsidRPr="005758DC" w:rsidTr="004C582D">
        <w:trPr>
          <w:trHeight w:val="397"/>
        </w:trPr>
        <w:tc>
          <w:tcPr>
            <w:tcW w:w="2917" w:type="dxa"/>
            <w:tcBorders>
              <w:bottom w:val="single" w:sz="8" w:space="0" w:color="auto"/>
            </w:tcBorders>
            <w:shd w:val="clear" w:color="auto" w:fill="D9D9D9"/>
            <w:vAlign w:val="center"/>
          </w:tcPr>
          <w:p w:rsidR="006960CB" w:rsidRPr="005758DC" w:rsidRDefault="006960CB" w:rsidP="004C582D">
            <w:pPr>
              <w:rPr>
                <w:b/>
                <w:sz w:val="20"/>
                <w:szCs w:val="20"/>
              </w:rPr>
            </w:pPr>
            <w:r w:rsidRPr="005758DC">
              <w:rPr>
                <w:b/>
                <w:sz w:val="20"/>
                <w:szCs w:val="20"/>
              </w:rPr>
              <w:t>Koordynator przedmiotu:</w:t>
            </w:r>
          </w:p>
        </w:tc>
        <w:tc>
          <w:tcPr>
            <w:tcW w:w="6321" w:type="dxa"/>
            <w:tcBorders>
              <w:bottom w:val="single" w:sz="8" w:space="0" w:color="auto"/>
            </w:tcBorders>
            <w:vAlign w:val="center"/>
          </w:tcPr>
          <w:p w:rsidR="006960CB" w:rsidRPr="00C13B3E" w:rsidRDefault="006960CB" w:rsidP="004C582D">
            <w:pPr>
              <w:spacing w:before="60" w:after="60"/>
            </w:pPr>
            <w:r w:rsidRPr="00C13B3E">
              <w:t>dr Joanna Kułakowska-Lis</w:t>
            </w:r>
          </w:p>
        </w:tc>
      </w:tr>
    </w:tbl>
    <w:p w:rsidR="006960CB" w:rsidRPr="005758DC" w:rsidRDefault="006960CB" w:rsidP="006960CB">
      <w:pPr>
        <w:rPr>
          <w:sz w:val="20"/>
          <w:szCs w:val="20"/>
        </w:rPr>
      </w:pPr>
    </w:p>
    <w:p w:rsidR="006960CB" w:rsidRPr="005758DC" w:rsidRDefault="006960CB" w:rsidP="006960CB">
      <w:pPr>
        <w:spacing w:line="276" w:lineRule="auto"/>
        <w:rPr>
          <w:b/>
          <w:sz w:val="20"/>
          <w:szCs w:val="20"/>
        </w:rPr>
      </w:pPr>
      <w:r w:rsidRPr="005758DC">
        <w:rPr>
          <w:b/>
          <w:sz w:val="20"/>
          <w:szCs w:val="20"/>
        </w:rPr>
        <w:t>Elementy wchodzące w skład programu studiów</w:t>
      </w:r>
    </w:p>
    <w:tbl>
      <w:tblPr>
        <w:tblW w:w="923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867"/>
        <w:gridCol w:w="1110"/>
        <w:gridCol w:w="2410"/>
        <w:gridCol w:w="992"/>
        <w:gridCol w:w="709"/>
        <w:gridCol w:w="567"/>
        <w:gridCol w:w="449"/>
        <w:gridCol w:w="1134"/>
      </w:tblGrid>
      <w:tr w:rsidR="006960CB" w:rsidRPr="005758DC" w:rsidTr="004C582D">
        <w:tc>
          <w:tcPr>
            <w:tcW w:w="9238" w:type="dxa"/>
            <w:gridSpan w:val="8"/>
            <w:tcBorders>
              <w:bottom w:val="single" w:sz="4" w:space="0" w:color="auto"/>
            </w:tcBorders>
            <w:shd w:val="clear" w:color="auto" w:fill="D9D9D9"/>
          </w:tcPr>
          <w:p w:rsidR="006960CB" w:rsidRPr="005758DC" w:rsidRDefault="006960CB" w:rsidP="004C582D">
            <w:pPr>
              <w:spacing w:before="60" w:after="60"/>
              <w:jc w:val="center"/>
              <w:rPr>
                <w:sz w:val="20"/>
                <w:szCs w:val="20"/>
              </w:rPr>
            </w:pPr>
            <w:r w:rsidRPr="005758DC">
              <w:rPr>
                <w:b/>
                <w:sz w:val="20"/>
                <w:szCs w:val="20"/>
              </w:rPr>
              <w:t xml:space="preserve">Treści programowe zapewniające uzyskanie efektów uczenia się dla przedmiotu </w:t>
            </w:r>
          </w:p>
        </w:tc>
      </w:tr>
      <w:tr w:rsidR="006960CB" w:rsidRPr="005758DC" w:rsidTr="004C582D">
        <w:tc>
          <w:tcPr>
            <w:tcW w:w="9238" w:type="dxa"/>
            <w:gridSpan w:val="8"/>
            <w:tcBorders>
              <w:bottom w:val="single" w:sz="4" w:space="0" w:color="auto"/>
            </w:tcBorders>
          </w:tcPr>
          <w:p w:rsidR="006960CB" w:rsidRPr="005758DC" w:rsidRDefault="006960CB" w:rsidP="004C582D">
            <w:pPr>
              <w:jc w:val="both"/>
              <w:rPr>
                <w:sz w:val="20"/>
                <w:szCs w:val="20"/>
              </w:rPr>
            </w:pPr>
            <w:r>
              <w:rPr>
                <w:sz w:val="20"/>
                <w:szCs w:val="20"/>
              </w:rPr>
              <w:t xml:space="preserve">Ćwiczenia stylu, znajomość zasad gatunkowych, wyczucie stylistyczne, skuteczność oddziaływania na czytelnika, </w:t>
            </w:r>
            <w:r w:rsidRPr="005758DC">
              <w:rPr>
                <w:sz w:val="20"/>
                <w:szCs w:val="20"/>
              </w:rPr>
              <w:t xml:space="preserve">umiejętności </w:t>
            </w:r>
            <w:r>
              <w:rPr>
                <w:sz w:val="20"/>
                <w:szCs w:val="20"/>
              </w:rPr>
              <w:t>przydatne do tworzenia różnorodnych tekstów przydatnych w przyszłej pracy zawodowej</w:t>
            </w:r>
          </w:p>
        </w:tc>
      </w:tr>
      <w:tr w:rsidR="006960CB" w:rsidRPr="005758DC" w:rsidTr="004C582D">
        <w:tc>
          <w:tcPr>
            <w:tcW w:w="2977" w:type="dxa"/>
            <w:gridSpan w:val="2"/>
            <w:tcBorders>
              <w:bottom w:val="single" w:sz="4" w:space="0" w:color="auto"/>
              <w:right w:val="nil"/>
            </w:tcBorders>
            <w:shd w:val="clear" w:color="auto" w:fill="D9D9D9"/>
          </w:tcPr>
          <w:p w:rsidR="006960CB" w:rsidRPr="005758DC" w:rsidRDefault="006960CB" w:rsidP="004C582D">
            <w:pPr>
              <w:spacing w:before="60" w:after="60"/>
              <w:rPr>
                <w:b/>
                <w:sz w:val="20"/>
                <w:szCs w:val="20"/>
              </w:rPr>
            </w:pPr>
            <w:r w:rsidRPr="005758DC">
              <w:rPr>
                <w:b/>
                <w:sz w:val="20"/>
                <w:szCs w:val="20"/>
              </w:rPr>
              <w:t>Liczba godzin zajęć w ramach poszczególnych form zajęć według planu studiów:</w:t>
            </w:r>
          </w:p>
        </w:tc>
        <w:tc>
          <w:tcPr>
            <w:tcW w:w="6261" w:type="dxa"/>
            <w:gridSpan w:val="6"/>
            <w:tcBorders>
              <w:left w:val="nil"/>
              <w:bottom w:val="single" w:sz="4" w:space="0" w:color="auto"/>
            </w:tcBorders>
          </w:tcPr>
          <w:p w:rsidR="006960CB" w:rsidRPr="005758DC" w:rsidRDefault="006960CB" w:rsidP="004C582D">
            <w:pPr>
              <w:spacing w:before="60" w:after="60"/>
              <w:rPr>
                <w:sz w:val="20"/>
                <w:szCs w:val="20"/>
              </w:rPr>
            </w:pPr>
            <w:r w:rsidRPr="005758DC">
              <w:rPr>
                <w:sz w:val="20"/>
                <w:szCs w:val="20"/>
              </w:rPr>
              <w:t xml:space="preserve">ćwiczenia </w:t>
            </w:r>
            <w:r>
              <w:rPr>
                <w:sz w:val="20"/>
                <w:szCs w:val="20"/>
              </w:rPr>
              <w:t>warsztatowe120</w:t>
            </w:r>
            <w:r w:rsidRPr="005758DC">
              <w:rPr>
                <w:sz w:val="20"/>
                <w:szCs w:val="20"/>
              </w:rPr>
              <w:t xml:space="preserve"> godz.</w:t>
            </w:r>
          </w:p>
          <w:p w:rsidR="006960CB" w:rsidRPr="005758DC" w:rsidRDefault="006960CB" w:rsidP="004C582D">
            <w:pPr>
              <w:spacing w:before="60" w:after="60"/>
              <w:rPr>
                <w:sz w:val="20"/>
                <w:szCs w:val="20"/>
              </w:rPr>
            </w:pPr>
          </w:p>
          <w:p w:rsidR="006960CB" w:rsidRPr="005758DC" w:rsidRDefault="006960CB" w:rsidP="004C582D">
            <w:pPr>
              <w:spacing w:before="60" w:after="60"/>
              <w:rPr>
                <w:b/>
                <w:sz w:val="20"/>
                <w:szCs w:val="20"/>
              </w:rPr>
            </w:pPr>
          </w:p>
        </w:tc>
      </w:tr>
      <w:tr w:rsidR="006960CB" w:rsidRPr="005758DC" w:rsidTr="004C582D">
        <w:tc>
          <w:tcPr>
            <w:tcW w:w="9238" w:type="dxa"/>
            <w:gridSpan w:val="8"/>
            <w:tcBorders>
              <w:top w:val="single" w:sz="4" w:space="0" w:color="auto"/>
              <w:bottom w:val="single" w:sz="4" w:space="0" w:color="auto"/>
            </w:tcBorders>
            <w:shd w:val="clear" w:color="auto" w:fill="D9D9D9"/>
          </w:tcPr>
          <w:p w:rsidR="006960CB" w:rsidRPr="005758DC" w:rsidRDefault="006960CB" w:rsidP="004C582D">
            <w:pPr>
              <w:spacing w:before="60" w:after="60"/>
              <w:jc w:val="center"/>
              <w:rPr>
                <w:sz w:val="20"/>
                <w:szCs w:val="20"/>
              </w:rPr>
            </w:pPr>
            <w:r w:rsidRPr="005758DC">
              <w:rPr>
                <w:b/>
                <w:sz w:val="20"/>
                <w:szCs w:val="20"/>
              </w:rPr>
              <w:t>Opis efektów uczenia się dla przedmiotu</w:t>
            </w:r>
          </w:p>
        </w:tc>
      </w:tr>
      <w:tr w:rsidR="006960CB" w:rsidRPr="005758DC" w:rsidTr="004C582D">
        <w:trPr>
          <w:trHeight w:val="285"/>
        </w:trPr>
        <w:tc>
          <w:tcPr>
            <w:tcW w:w="1867" w:type="dxa"/>
            <w:tcBorders>
              <w:top w:val="single" w:sz="4" w:space="0" w:color="auto"/>
              <w:right w:val="single" w:sz="4" w:space="0" w:color="auto"/>
            </w:tcBorders>
            <w:shd w:val="clear" w:color="auto" w:fill="D9D9D9"/>
          </w:tcPr>
          <w:p w:rsidR="006960CB" w:rsidRPr="005758DC" w:rsidRDefault="006960CB" w:rsidP="004C582D">
            <w:pPr>
              <w:spacing w:before="60" w:after="60"/>
              <w:jc w:val="center"/>
              <w:rPr>
                <w:sz w:val="20"/>
                <w:szCs w:val="20"/>
              </w:rPr>
            </w:pPr>
            <w:r w:rsidRPr="005758DC">
              <w:rPr>
                <w:sz w:val="20"/>
                <w:szCs w:val="20"/>
              </w:rPr>
              <w:t>Kod efektu przedmiotu</w:t>
            </w:r>
          </w:p>
        </w:tc>
        <w:tc>
          <w:tcPr>
            <w:tcW w:w="3520" w:type="dxa"/>
            <w:gridSpan w:val="2"/>
            <w:tcBorders>
              <w:top w:val="single" w:sz="4" w:space="0" w:color="auto"/>
              <w:left w:val="single" w:sz="4" w:space="0" w:color="auto"/>
              <w:right w:val="single" w:sz="4" w:space="0" w:color="auto"/>
            </w:tcBorders>
            <w:shd w:val="clear" w:color="auto" w:fill="D9D9D9"/>
          </w:tcPr>
          <w:p w:rsidR="006960CB" w:rsidRPr="005758DC" w:rsidRDefault="006960CB" w:rsidP="004C582D">
            <w:pPr>
              <w:spacing w:before="60" w:after="60"/>
              <w:jc w:val="center"/>
              <w:rPr>
                <w:sz w:val="20"/>
                <w:szCs w:val="20"/>
              </w:rPr>
            </w:pPr>
            <w:r w:rsidRPr="005758DC">
              <w:rPr>
                <w:sz w:val="20"/>
                <w:szCs w:val="20"/>
              </w:rPr>
              <w:t xml:space="preserve">Student, który zaliczył przedmiot </w:t>
            </w:r>
            <w:r w:rsidRPr="005758DC">
              <w:rPr>
                <w:sz w:val="20"/>
                <w:szCs w:val="20"/>
              </w:rPr>
              <w:br/>
              <w:t>zna i rozumie/potrafi/jest gotów do:</w:t>
            </w:r>
          </w:p>
        </w:tc>
        <w:tc>
          <w:tcPr>
            <w:tcW w:w="992" w:type="dxa"/>
            <w:tcBorders>
              <w:top w:val="single" w:sz="4" w:space="0" w:color="auto"/>
              <w:left w:val="single" w:sz="4" w:space="0" w:color="auto"/>
              <w:right w:val="single" w:sz="4" w:space="0" w:color="auto"/>
            </w:tcBorders>
            <w:shd w:val="clear" w:color="auto" w:fill="D9D9D9"/>
          </w:tcPr>
          <w:p w:rsidR="006960CB" w:rsidRPr="005758DC" w:rsidRDefault="006960CB" w:rsidP="004C582D">
            <w:pPr>
              <w:spacing w:before="60" w:after="60"/>
              <w:jc w:val="center"/>
              <w:rPr>
                <w:sz w:val="20"/>
                <w:szCs w:val="20"/>
              </w:rPr>
            </w:pPr>
            <w:r w:rsidRPr="005758DC">
              <w:rPr>
                <w:sz w:val="20"/>
                <w:szCs w:val="20"/>
              </w:rPr>
              <w:t>Powiązanie z KEU</w:t>
            </w:r>
          </w:p>
        </w:tc>
        <w:tc>
          <w:tcPr>
            <w:tcW w:w="1276" w:type="dxa"/>
            <w:gridSpan w:val="2"/>
            <w:tcBorders>
              <w:top w:val="single" w:sz="4" w:space="0" w:color="auto"/>
              <w:left w:val="single" w:sz="4" w:space="0" w:color="auto"/>
              <w:right w:val="single" w:sz="4" w:space="0" w:color="auto"/>
            </w:tcBorders>
            <w:shd w:val="clear" w:color="auto" w:fill="D9D9D9"/>
          </w:tcPr>
          <w:p w:rsidR="006960CB" w:rsidRPr="005758DC" w:rsidRDefault="006960CB" w:rsidP="004C582D">
            <w:pPr>
              <w:spacing w:before="60" w:after="60"/>
              <w:jc w:val="center"/>
              <w:rPr>
                <w:sz w:val="20"/>
                <w:szCs w:val="20"/>
              </w:rPr>
            </w:pPr>
            <w:r w:rsidRPr="005758DC">
              <w:rPr>
                <w:sz w:val="20"/>
                <w:szCs w:val="20"/>
              </w:rPr>
              <w:t>Forma zajęć dydaktycznych</w:t>
            </w:r>
          </w:p>
        </w:tc>
        <w:tc>
          <w:tcPr>
            <w:tcW w:w="1583" w:type="dxa"/>
            <w:gridSpan w:val="2"/>
            <w:tcBorders>
              <w:top w:val="single" w:sz="4" w:space="0" w:color="auto"/>
              <w:left w:val="single" w:sz="4" w:space="0" w:color="auto"/>
            </w:tcBorders>
            <w:shd w:val="clear" w:color="auto" w:fill="D9D9D9"/>
          </w:tcPr>
          <w:p w:rsidR="006960CB" w:rsidRPr="005758DC" w:rsidRDefault="006960CB" w:rsidP="004C582D">
            <w:pPr>
              <w:spacing w:before="60" w:after="60"/>
              <w:jc w:val="center"/>
              <w:rPr>
                <w:sz w:val="20"/>
                <w:szCs w:val="20"/>
              </w:rPr>
            </w:pPr>
            <w:r w:rsidRPr="005758DC">
              <w:rPr>
                <w:sz w:val="20"/>
                <w:szCs w:val="20"/>
              </w:rPr>
              <w:t xml:space="preserve">Sposób weryfikacji i oceny efektów uczenia się </w:t>
            </w:r>
          </w:p>
        </w:tc>
      </w:tr>
      <w:tr w:rsidR="006960CB" w:rsidRPr="005758DC" w:rsidTr="004C582D">
        <w:tc>
          <w:tcPr>
            <w:tcW w:w="1867" w:type="dxa"/>
            <w:tcBorders>
              <w:right w:val="single" w:sz="4" w:space="0" w:color="auto"/>
            </w:tcBorders>
            <w:shd w:val="clear" w:color="auto" w:fill="FFFFFF"/>
          </w:tcPr>
          <w:p w:rsidR="006960CB" w:rsidRPr="005758DC" w:rsidRDefault="006960CB" w:rsidP="004C582D">
            <w:pPr>
              <w:jc w:val="both"/>
              <w:rPr>
                <w:sz w:val="20"/>
                <w:szCs w:val="20"/>
              </w:rPr>
            </w:pPr>
            <w:r>
              <w:rPr>
                <w:sz w:val="20"/>
                <w:szCs w:val="20"/>
              </w:rPr>
              <w:t>MI.B1.K_W01</w:t>
            </w:r>
          </w:p>
          <w:p w:rsidR="006960CB" w:rsidRPr="005758DC" w:rsidRDefault="006960CB" w:rsidP="004C582D">
            <w:pPr>
              <w:jc w:val="both"/>
              <w:rPr>
                <w:sz w:val="20"/>
                <w:szCs w:val="20"/>
              </w:rPr>
            </w:pPr>
          </w:p>
          <w:p w:rsidR="006960CB" w:rsidRPr="005758DC" w:rsidRDefault="006960CB" w:rsidP="004C582D">
            <w:pPr>
              <w:jc w:val="both"/>
              <w:rPr>
                <w:sz w:val="20"/>
                <w:szCs w:val="20"/>
              </w:rPr>
            </w:pPr>
          </w:p>
          <w:p w:rsidR="006960CB" w:rsidRPr="005758DC" w:rsidRDefault="006960CB" w:rsidP="004C582D">
            <w:pPr>
              <w:spacing w:before="60" w:after="60"/>
              <w:rPr>
                <w:b/>
                <w:sz w:val="20"/>
                <w:szCs w:val="20"/>
              </w:rPr>
            </w:pPr>
          </w:p>
        </w:tc>
        <w:tc>
          <w:tcPr>
            <w:tcW w:w="3520" w:type="dxa"/>
            <w:gridSpan w:val="2"/>
            <w:tcBorders>
              <w:left w:val="single" w:sz="4" w:space="0" w:color="auto"/>
              <w:right w:val="single" w:sz="4" w:space="0" w:color="auto"/>
            </w:tcBorders>
            <w:shd w:val="clear" w:color="auto" w:fill="FFFFFF"/>
          </w:tcPr>
          <w:p w:rsidR="006960CB" w:rsidRPr="005758DC" w:rsidRDefault="006960CB" w:rsidP="004C582D">
            <w:pPr>
              <w:jc w:val="both"/>
              <w:rPr>
                <w:sz w:val="20"/>
                <w:szCs w:val="20"/>
              </w:rPr>
            </w:pPr>
            <w:r w:rsidRPr="005758DC">
              <w:rPr>
                <w:sz w:val="20"/>
                <w:szCs w:val="20"/>
              </w:rPr>
              <w:lastRenderedPageBreak/>
              <w:t xml:space="preserve">posiada uporządkowaną </w:t>
            </w:r>
            <w:r>
              <w:rPr>
                <w:sz w:val="20"/>
                <w:szCs w:val="20"/>
              </w:rPr>
              <w:t xml:space="preserve">wiedzę z </w:t>
            </w:r>
            <w:r>
              <w:rPr>
                <w:sz w:val="20"/>
                <w:szCs w:val="20"/>
              </w:rPr>
              <w:lastRenderedPageBreak/>
              <w:t>zakresu językoznawstwa i stylistyki oraz kultury języka polskiego, którą potrafi zastosować przy tworzeniu tekstów</w:t>
            </w:r>
          </w:p>
        </w:tc>
        <w:tc>
          <w:tcPr>
            <w:tcW w:w="992" w:type="dxa"/>
            <w:tcBorders>
              <w:left w:val="single" w:sz="4" w:space="0" w:color="auto"/>
              <w:right w:val="single" w:sz="4" w:space="0" w:color="auto"/>
            </w:tcBorders>
            <w:shd w:val="clear" w:color="auto" w:fill="FFFFFF"/>
          </w:tcPr>
          <w:p w:rsidR="006960CB" w:rsidRPr="005758DC" w:rsidRDefault="006960CB" w:rsidP="004C582D">
            <w:pPr>
              <w:spacing w:line="276" w:lineRule="auto"/>
              <w:rPr>
                <w:sz w:val="20"/>
                <w:szCs w:val="20"/>
              </w:rPr>
            </w:pPr>
            <w:r>
              <w:rPr>
                <w:sz w:val="20"/>
                <w:szCs w:val="20"/>
              </w:rPr>
              <w:lastRenderedPageBreak/>
              <w:t>MI_W</w:t>
            </w:r>
            <w:r w:rsidRPr="005758DC">
              <w:rPr>
                <w:sz w:val="20"/>
                <w:szCs w:val="20"/>
              </w:rPr>
              <w:t>01</w:t>
            </w:r>
          </w:p>
          <w:p w:rsidR="006960CB" w:rsidRPr="005758DC" w:rsidRDefault="006960CB" w:rsidP="004C582D">
            <w:pPr>
              <w:spacing w:line="276" w:lineRule="auto"/>
              <w:jc w:val="center"/>
              <w:rPr>
                <w:sz w:val="20"/>
                <w:szCs w:val="20"/>
              </w:rPr>
            </w:pPr>
          </w:p>
        </w:tc>
        <w:tc>
          <w:tcPr>
            <w:tcW w:w="1276" w:type="dxa"/>
            <w:gridSpan w:val="2"/>
            <w:tcBorders>
              <w:left w:val="single" w:sz="4" w:space="0" w:color="auto"/>
              <w:right w:val="single" w:sz="4" w:space="0" w:color="auto"/>
            </w:tcBorders>
          </w:tcPr>
          <w:p w:rsidR="006960CB" w:rsidRDefault="006960CB" w:rsidP="004C582D">
            <w:r w:rsidRPr="00941788">
              <w:rPr>
                <w:sz w:val="20"/>
                <w:szCs w:val="20"/>
              </w:rPr>
              <w:lastRenderedPageBreak/>
              <w:t xml:space="preserve">ćwiczenia </w:t>
            </w:r>
            <w:r w:rsidRPr="00941788">
              <w:rPr>
                <w:sz w:val="20"/>
                <w:szCs w:val="20"/>
              </w:rPr>
              <w:lastRenderedPageBreak/>
              <w:t>warsztatowe</w:t>
            </w:r>
          </w:p>
        </w:tc>
        <w:tc>
          <w:tcPr>
            <w:tcW w:w="1583" w:type="dxa"/>
            <w:gridSpan w:val="2"/>
            <w:tcBorders>
              <w:left w:val="single" w:sz="4" w:space="0" w:color="auto"/>
            </w:tcBorders>
          </w:tcPr>
          <w:p w:rsidR="006960CB" w:rsidRPr="005758DC" w:rsidRDefault="006960CB" w:rsidP="004C582D">
            <w:pPr>
              <w:spacing w:before="60" w:after="60"/>
              <w:rPr>
                <w:sz w:val="20"/>
                <w:szCs w:val="20"/>
              </w:rPr>
            </w:pPr>
            <w:r w:rsidRPr="005758DC">
              <w:rPr>
                <w:sz w:val="20"/>
                <w:szCs w:val="20"/>
              </w:rPr>
              <w:lastRenderedPageBreak/>
              <w:t xml:space="preserve">samodzielne </w:t>
            </w:r>
            <w:r w:rsidRPr="005758DC">
              <w:rPr>
                <w:sz w:val="20"/>
                <w:szCs w:val="20"/>
              </w:rPr>
              <w:lastRenderedPageBreak/>
              <w:t>prace w ramach zajęć i prac domowych</w:t>
            </w:r>
          </w:p>
          <w:p w:rsidR="006960CB" w:rsidRDefault="006960CB" w:rsidP="004C582D">
            <w:pPr>
              <w:spacing w:before="60" w:after="60"/>
              <w:rPr>
                <w:sz w:val="20"/>
                <w:szCs w:val="20"/>
              </w:rPr>
            </w:pPr>
            <w:r w:rsidRPr="005758DC">
              <w:rPr>
                <w:sz w:val="20"/>
                <w:szCs w:val="20"/>
              </w:rPr>
              <w:t>kolokwium zaliczeniowe</w:t>
            </w:r>
          </w:p>
          <w:p w:rsidR="006960CB" w:rsidRPr="005758DC" w:rsidRDefault="006960CB" w:rsidP="004C582D">
            <w:pPr>
              <w:spacing w:before="60" w:after="60"/>
              <w:rPr>
                <w:sz w:val="20"/>
                <w:szCs w:val="20"/>
              </w:rPr>
            </w:pPr>
            <w:r>
              <w:rPr>
                <w:sz w:val="20"/>
                <w:szCs w:val="20"/>
              </w:rPr>
              <w:t>egzamin</w:t>
            </w:r>
          </w:p>
        </w:tc>
      </w:tr>
      <w:tr w:rsidR="006960CB" w:rsidRPr="005758DC" w:rsidTr="004C582D">
        <w:tc>
          <w:tcPr>
            <w:tcW w:w="1867" w:type="dxa"/>
            <w:tcBorders>
              <w:right w:val="single" w:sz="4" w:space="0" w:color="auto"/>
            </w:tcBorders>
            <w:shd w:val="clear" w:color="auto" w:fill="FFFFFF"/>
          </w:tcPr>
          <w:p w:rsidR="006960CB" w:rsidRPr="005758DC" w:rsidRDefault="006960CB" w:rsidP="004C582D">
            <w:pPr>
              <w:jc w:val="both"/>
              <w:rPr>
                <w:sz w:val="20"/>
                <w:szCs w:val="20"/>
              </w:rPr>
            </w:pPr>
            <w:r>
              <w:rPr>
                <w:sz w:val="20"/>
                <w:szCs w:val="20"/>
              </w:rPr>
              <w:lastRenderedPageBreak/>
              <w:t>MI.B1.K_W02</w:t>
            </w:r>
          </w:p>
          <w:p w:rsidR="006960CB" w:rsidRPr="005758DC" w:rsidRDefault="006960CB" w:rsidP="004C582D">
            <w:pPr>
              <w:spacing w:before="60" w:after="60"/>
              <w:rPr>
                <w:b/>
                <w:sz w:val="20"/>
                <w:szCs w:val="20"/>
              </w:rPr>
            </w:pPr>
          </w:p>
        </w:tc>
        <w:tc>
          <w:tcPr>
            <w:tcW w:w="3520" w:type="dxa"/>
            <w:gridSpan w:val="2"/>
            <w:tcBorders>
              <w:left w:val="single" w:sz="4" w:space="0" w:color="auto"/>
              <w:right w:val="single" w:sz="4" w:space="0" w:color="auto"/>
            </w:tcBorders>
            <w:shd w:val="clear" w:color="auto" w:fill="FFFFFF"/>
          </w:tcPr>
          <w:p w:rsidR="006960CB" w:rsidRPr="005758DC" w:rsidRDefault="006960CB" w:rsidP="004C582D">
            <w:pPr>
              <w:jc w:val="both"/>
              <w:rPr>
                <w:b/>
                <w:sz w:val="20"/>
                <w:szCs w:val="20"/>
              </w:rPr>
            </w:pPr>
            <w:r>
              <w:rPr>
                <w:sz w:val="20"/>
                <w:szCs w:val="20"/>
              </w:rPr>
              <w:t xml:space="preserve">w stopniu zaawansowanym zna zasady komunikacji językowej, rozumie potrzeby </w:t>
            </w:r>
            <w:r w:rsidRPr="005758DC">
              <w:rPr>
                <w:sz w:val="20"/>
                <w:szCs w:val="20"/>
              </w:rPr>
              <w:t xml:space="preserve">odbiorców kultury </w:t>
            </w:r>
          </w:p>
        </w:tc>
        <w:tc>
          <w:tcPr>
            <w:tcW w:w="992" w:type="dxa"/>
            <w:tcBorders>
              <w:left w:val="single" w:sz="4" w:space="0" w:color="auto"/>
              <w:right w:val="single" w:sz="4" w:space="0" w:color="auto"/>
            </w:tcBorders>
            <w:shd w:val="clear" w:color="auto" w:fill="FFFFFF"/>
          </w:tcPr>
          <w:p w:rsidR="006960CB" w:rsidRDefault="006960CB" w:rsidP="004C582D">
            <w:pPr>
              <w:spacing w:line="276" w:lineRule="auto"/>
              <w:rPr>
                <w:sz w:val="20"/>
                <w:szCs w:val="20"/>
              </w:rPr>
            </w:pPr>
            <w:r>
              <w:rPr>
                <w:sz w:val="20"/>
                <w:szCs w:val="20"/>
              </w:rPr>
              <w:t>MI_W</w:t>
            </w:r>
            <w:r w:rsidRPr="005758DC">
              <w:rPr>
                <w:sz w:val="20"/>
                <w:szCs w:val="20"/>
              </w:rPr>
              <w:t>0</w:t>
            </w:r>
            <w:r>
              <w:rPr>
                <w:sz w:val="20"/>
                <w:szCs w:val="20"/>
              </w:rPr>
              <w:t>4</w:t>
            </w:r>
          </w:p>
          <w:p w:rsidR="006960CB" w:rsidRPr="005758DC" w:rsidRDefault="006960CB" w:rsidP="004C582D">
            <w:pPr>
              <w:spacing w:line="276" w:lineRule="auto"/>
              <w:jc w:val="center"/>
              <w:rPr>
                <w:sz w:val="20"/>
                <w:szCs w:val="20"/>
              </w:rPr>
            </w:pPr>
          </w:p>
        </w:tc>
        <w:tc>
          <w:tcPr>
            <w:tcW w:w="1276" w:type="dxa"/>
            <w:gridSpan w:val="2"/>
            <w:tcBorders>
              <w:left w:val="single" w:sz="4" w:space="0" w:color="auto"/>
              <w:right w:val="single" w:sz="4" w:space="0" w:color="auto"/>
            </w:tcBorders>
          </w:tcPr>
          <w:p w:rsidR="006960CB" w:rsidRDefault="006960CB" w:rsidP="004C582D">
            <w:r w:rsidRPr="00941788">
              <w:rPr>
                <w:sz w:val="20"/>
                <w:szCs w:val="20"/>
              </w:rPr>
              <w:t>ćwiczenia warsztatowe</w:t>
            </w:r>
          </w:p>
        </w:tc>
        <w:tc>
          <w:tcPr>
            <w:tcW w:w="1583" w:type="dxa"/>
            <w:gridSpan w:val="2"/>
            <w:tcBorders>
              <w:left w:val="single" w:sz="4" w:space="0" w:color="auto"/>
            </w:tcBorders>
          </w:tcPr>
          <w:p w:rsidR="006960CB" w:rsidRPr="005758DC" w:rsidRDefault="006960CB" w:rsidP="004C582D">
            <w:pPr>
              <w:spacing w:before="60" w:after="60"/>
              <w:rPr>
                <w:sz w:val="20"/>
                <w:szCs w:val="20"/>
              </w:rPr>
            </w:pPr>
            <w:r w:rsidRPr="005758DC">
              <w:rPr>
                <w:sz w:val="20"/>
                <w:szCs w:val="20"/>
              </w:rPr>
              <w:t>samodzielne prace w ramach zajęć i prac domowych</w:t>
            </w:r>
          </w:p>
          <w:p w:rsidR="006960CB" w:rsidRDefault="006960CB" w:rsidP="004C582D">
            <w:pPr>
              <w:spacing w:before="60" w:after="60"/>
              <w:rPr>
                <w:sz w:val="20"/>
                <w:szCs w:val="20"/>
              </w:rPr>
            </w:pPr>
            <w:r w:rsidRPr="005758DC">
              <w:rPr>
                <w:sz w:val="20"/>
                <w:szCs w:val="20"/>
              </w:rPr>
              <w:t>kolokwium zaliczeniowe</w:t>
            </w:r>
          </w:p>
          <w:p w:rsidR="006960CB" w:rsidRPr="005758DC" w:rsidRDefault="006960CB" w:rsidP="004C582D">
            <w:pPr>
              <w:spacing w:before="60" w:after="60"/>
              <w:rPr>
                <w:sz w:val="20"/>
                <w:szCs w:val="20"/>
              </w:rPr>
            </w:pPr>
            <w:r>
              <w:rPr>
                <w:sz w:val="20"/>
                <w:szCs w:val="20"/>
              </w:rPr>
              <w:t>egzamin</w:t>
            </w:r>
          </w:p>
        </w:tc>
      </w:tr>
      <w:tr w:rsidR="006960CB" w:rsidRPr="005758DC" w:rsidTr="004C582D">
        <w:tc>
          <w:tcPr>
            <w:tcW w:w="1867" w:type="dxa"/>
            <w:tcBorders>
              <w:right w:val="single" w:sz="4" w:space="0" w:color="auto"/>
            </w:tcBorders>
            <w:shd w:val="clear" w:color="auto" w:fill="FFFFFF"/>
          </w:tcPr>
          <w:p w:rsidR="006960CB" w:rsidRPr="005758DC" w:rsidRDefault="006960CB" w:rsidP="004C582D">
            <w:pPr>
              <w:jc w:val="both"/>
              <w:rPr>
                <w:sz w:val="20"/>
                <w:szCs w:val="20"/>
              </w:rPr>
            </w:pPr>
            <w:r>
              <w:rPr>
                <w:sz w:val="20"/>
                <w:szCs w:val="20"/>
              </w:rPr>
              <w:t>MI.B1.K_W03</w:t>
            </w:r>
          </w:p>
          <w:p w:rsidR="006960CB" w:rsidRPr="005758DC" w:rsidRDefault="006960CB" w:rsidP="004C582D">
            <w:pPr>
              <w:spacing w:before="60" w:after="60"/>
              <w:rPr>
                <w:b/>
                <w:sz w:val="20"/>
                <w:szCs w:val="20"/>
              </w:rPr>
            </w:pPr>
          </w:p>
        </w:tc>
        <w:tc>
          <w:tcPr>
            <w:tcW w:w="3520" w:type="dxa"/>
            <w:gridSpan w:val="2"/>
            <w:tcBorders>
              <w:left w:val="single" w:sz="4" w:space="0" w:color="auto"/>
              <w:right w:val="single" w:sz="4" w:space="0" w:color="auto"/>
            </w:tcBorders>
            <w:shd w:val="clear" w:color="auto" w:fill="FFFFFF"/>
          </w:tcPr>
          <w:p w:rsidR="006960CB" w:rsidRPr="005758DC" w:rsidRDefault="006960CB" w:rsidP="004C582D">
            <w:pPr>
              <w:jc w:val="both"/>
              <w:rPr>
                <w:sz w:val="20"/>
                <w:szCs w:val="20"/>
              </w:rPr>
            </w:pPr>
            <w:r>
              <w:rPr>
                <w:sz w:val="20"/>
                <w:szCs w:val="20"/>
              </w:rPr>
              <w:t xml:space="preserve">zna i rozumie zasady ochrony własności intelektualnej </w:t>
            </w:r>
          </w:p>
          <w:p w:rsidR="006960CB" w:rsidRPr="005758DC" w:rsidRDefault="006960CB" w:rsidP="004C582D">
            <w:pPr>
              <w:spacing w:line="276" w:lineRule="auto"/>
              <w:jc w:val="both"/>
              <w:rPr>
                <w:b/>
                <w:sz w:val="20"/>
                <w:szCs w:val="20"/>
              </w:rPr>
            </w:pPr>
          </w:p>
        </w:tc>
        <w:tc>
          <w:tcPr>
            <w:tcW w:w="992" w:type="dxa"/>
            <w:tcBorders>
              <w:left w:val="single" w:sz="4" w:space="0" w:color="auto"/>
              <w:right w:val="single" w:sz="4" w:space="0" w:color="auto"/>
            </w:tcBorders>
            <w:shd w:val="clear" w:color="auto" w:fill="FFFFFF"/>
          </w:tcPr>
          <w:p w:rsidR="006960CB" w:rsidRDefault="006960CB" w:rsidP="004C582D">
            <w:pPr>
              <w:spacing w:line="276" w:lineRule="auto"/>
              <w:rPr>
                <w:sz w:val="20"/>
                <w:szCs w:val="20"/>
              </w:rPr>
            </w:pPr>
            <w:r>
              <w:rPr>
                <w:sz w:val="20"/>
                <w:szCs w:val="20"/>
              </w:rPr>
              <w:t>MI_W</w:t>
            </w:r>
            <w:r w:rsidRPr="005758DC">
              <w:rPr>
                <w:sz w:val="20"/>
                <w:szCs w:val="20"/>
              </w:rPr>
              <w:t>0</w:t>
            </w:r>
            <w:r>
              <w:rPr>
                <w:sz w:val="20"/>
                <w:szCs w:val="20"/>
              </w:rPr>
              <w:t>6</w:t>
            </w:r>
          </w:p>
          <w:p w:rsidR="006960CB" w:rsidRDefault="006960CB" w:rsidP="004C582D">
            <w:pPr>
              <w:spacing w:before="60" w:after="60"/>
              <w:rPr>
                <w:sz w:val="20"/>
                <w:szCs w:val="20"/>
              </w:rPr>
            </w:pPr>
          </w:p>
        </w:tc>
        <w:tc>
          <w:tcPr>
            <w:tcW w:w="1276" w:type="dxa"/>
            <w:gridSpan w:val="2"/>
            <w:tcBorders>
              <w:left w:val="single" w:sz="4" w:space="0" w:color="auto"/>
              <w:right w:val="single" w:sz="4" w:space="0" w:color="auto"/>
            </w:tcBorders>
          </w:tcPr>
          <w:p w:rsidR="006960CB" w:rsidRDefault="006960CB" w:rsidP="004C582D">
            <w:r w:rsidRPr="00941788">
              <w:rPr>
                <w:sz w:val="20"/>
                <w:szCs w:val="20"/>
              </w:rPr>
              <w:t>ćwiczenia warsztatowe</w:t>
            </w:r>
          </w:p>
        </w:tc>
        <w:tc>
          <w:tcPr>
            <w:tcW w:w="1583" w:type="dxa"/>
            <w:gridSpan w:val="2"/>
            <w:tcBorders>
              <w:left w:val="single" w:sz="4" w:space="0" w:color="auto"/>
            </w:tcBorders>
          </w:tcPr>
          <w:p w:rsidR="006960CB" w:rsidRPr="005758DC" w:rsidRDefault="006960CB" w:rsidP="004C582D">
            <w:pPr>
              <w:spacing w:before="60" w:after="60"/>
              <w:rPr>
                <w:sz w:val="20"/>
                <w:szCs w:val="20"/>
              </w:rPr>
            </w:pPr>
            <w:r w:rsidRPr="005758DC">
              <w:rPr>
                <w:sz w:val="20"/>
                <w:szCs w:val="20"/>
              </w:rPr>
              <w:t>samodzielne prace w ramach zajęć i prac domowych</w:t>
            </w:r>
          </w:p>
          <w:p w:rsidR="006960CB" w:rsidRDefault="006960CB" w:rsidP="004C582D">
            <w:pPr>
              <w:spacing w:before="60" w:after="60"/>
              <w:rPr>
                <w:sz w:val="20"/>
                <w:szCs w:val="20"/>
              </w:rPr>
            </w:pPr>
            <w:r w:rsidRPr="005758DC">
              <w:rPr>
                <w:sz w:val="20"/>
                <w:szCs w:val="20"/>
              </w:rPr>
              <w:t>kolokwium zaliczeniowe</w:t>
            </w:r>
          </w:p>
          <w:p w:rsidR="006960CB" w:rsidRPr="005758DC" w:rsidRDefault="006960CB" w:rsidP="004C582D">
            <w:pPr>
              <w:spacing w:before="60" w:after="60"/>
              <w:rPr>
                <w:sz w:val="20"/>
                <w:szCs w:val="20"/>
              </w:rPr>
            </w:pPr>
            <w:r>
              <w:rPr>
                <w:sz w:val="20"/>
                <w:szCs w:val="20"/>
              </w:rPr>
              <w:t>egzamin</w:t>
            </w:r>
          </w:p>
        </w:tc>
      </w:tr>
      <w:tr w:rsidR="006960CB" w:rsidRPr="005758DC" w:rsidTr="004C582D">
        <w:tc>
          <w:tcPr>
            <w:tcW w:w="1867" w:type="dxa"/>
            <w:tcBorders>
              <w:right w:val="single" w:sz="4" w:space="0" w:color="auto"/>
            </w:tcBorders>
            <w:shd w:val="clear" w:color="auto" w:fill="FFFFFF"/>
          </w:tcPr>
          <w:p w:rsidR="006960CB" w:rsidRPr="005758DC" w:rsidRDefault="006960CB" w:rsidP="004C582D">
            <w:pPr>
              <w:jc w:val="both"/>
              <w:rPr>
                <w:sz w:val="20"/>
                <w:szCs w:val="20"/>
              </w:rPr>
            </w:pPr>
            <w:r>
              <w:rPr>
                <w:sz w:val="20"/>
                <w:szCs w:val="20"/>
              </w:rPr>
              <w:t>MI.B1.K_U01</w:t>
            </w:r>
          </w:p>
          <w:p w:rsidR="006960CB" w:rsidRPr="005758DC" w:rsidRDefault="006960CB" w:rsidP="004C582D">
            <w:pPr>
              <w:jc w:val="both"/>
              <w:rPr>
                <w:b/>
                <w:sz w:val="20"/>
                <w:szCs w:val="20"/>
              </w:rPr>
            </w:pPr>
          </w:p>
        </w:tc>
        <w:tc>
          <w:tcPr>
            <w:tcW w:w="3520" w:type="dxa"/>
            <w:gridSpan w:val="2"/>
            <w:tcBorders>
              <w:left w:val="single" w:sz="4" w:space="0" w:color="auto"/>
              <w:right w:val="single" w:sz="4" w:space="0" w:color="auto"/>
            </w:tcBorders>
            <w:shd w:val="clear" w:color="auto" w:fill="FFFFFF"/>
          </w:tcPr>
          <w:p w:rsidR="006960CB" w:rsidRDefault="006960CB" w:rsidP="004C582D">
            <w:pPr>
              <w:spacing w:line="276" w:lineRule="auto"/>
              <w:jc w:val="both"/>
              <w:rPr>
                <w:sz w:val="20"/>
                <w:szCs w:val="20"/>
              </w:rPr>
            </w:pPr>
            <w:r w:rsidRPr="00FB6920">
              <w:rPr>
                <w:sz w:val="20"/>
                <w:szCs w:val="20"/>
              </w:rPr>
              <w:t xml:space="preserve">student </w:t>
            </w:r>
            <w:r>
              <w:rPr>
                <w:sz w:val="20"/>
                <w:szCs w:val="20"/>
              </w:rPr>
              <w:t xml:space="preserve">potrafi selekcjonować i syntetyzować informacje przydatne do tworzenia tekstów, umie poddać analizie materiał językowy, a także analizować teksty dostępne w przestrzeni publicznej, </w:t>
            </w:r>
          </w:p>
          <w:p w:rsidR="006960CB" w:rsidRPr="00FB6920" w:rsidRDefault="006960CB" w:rsidP="004C582D">
            <w:pPr>
              <w:spacing w:line="276" w:lineRule="auto"/>
              <w:jc w:val="both"/>
              <w:rPr>
                <w:sz w:val="20"/>
                <w:szCs w:val="20"/>
              </w:rPr>
            </w:pPr>
          </w:p>
        </w:tc>
        <w:tc>
          <w:tcPr>
            <w:tcW w:w="992" w:type="dxa"/>
            <w:tcBorders>
              <w:left w:val="single" w:sz="4" w:space="0" w:color="auto"/>
              <w:right w:val="single" w:sz="4" w:space="0" w:color="auto"/>
            </w:tcBorders>
            <w:shd w:val="clear" w:color="auto" w:fill="FFFFFF"/>
          </w:tcPr>
          <w:p w:rsidR="006960CB" w:rsidRDefault="006960CB" w:rsidP="004C582D">
            <w:pPr>
              <w:spacing w:before="60" w:after="60"/>
              <w:rPr>
                <w:sz w:val="20"/>
                <w:szCs w:val="20"/>
              </w:rPr>
            </w:pPr>
            <w:r>
              <w:rPr>
                <w:sz w:val="20"/>
                <w:szCs w:val="20"/>
              </w:rPr>
              <w:t>MI_U01</w:t>
            </w:r>
          </w:p>
          <w:p w:rsidR="006960CB" w:rsidRPr="005758DC" w:rsidRDefault="006960CB" w:rsidP="004C582D">
            <w:pPr>
              <w:spacing w:before="60" w:after="60"/>
              <w:rPr>
                <w:sz w:val="20"/>
                <w:szCs w:val="20"/>
              </w:rPr>
            </w:pPr>
          </w:p>
        </w:tc>
        <w:tc>
          <w:tcPr>
            <w:tcW w:w="1276" w:type="dxa"/>
            <w:gridSpan w:val="2"/>
            <w:tcBorders>
              <w:left w:val="single" w:sz="4" w:space="0" w:color="auto"/>
              <w:right w:val="single" w:sz="4" w:space="0" w:color="auto"/>
            </w:tcBorders>
          </w:tcPr>
          <w:p w:rsidR="006960CB" w:rsidRDefault="006960CB" w:rsidP="004C582D">
            <w:r w:rsidRPr="001B565C">
              <w:rPr>
                <w:sz w:val="20"/>
                <w:szCs w:val="20"/>
              </w:rPr>
              <w:t>ćwiczenia warsztatowe</w:t>
            </w:r>
          </w:p>
        </w:tc>
        <w:tc>
          <w:tcPr>
            <w:tcW w:w="1583" w:type="dxa"/>
            <w:gridSpan w:val="2"/>
            <w:tcBorders>
              <w:left w:val="single" w:sz="4" w:space="0" w:color="auto"/>
            </w:tcBorders>
          </w:tcPr>
          <w:p w:rsidR="006960CB" w:rsidRPr="005758DC" w:rsidRDefault="006960CB" w:rsidP="004C582D">
            <w:pPr>
              <w:spacing w:before="60" w:after="60"/>
              <w:rPr>
                <w:sz w:val="20"/>
                <w:szCs w:val="20"/>
              </w:rPr>
            </w:pPr>
            <w:r w:rsidRPr="005758DC">
              <w:rPr>
                <w:sz w:val="20"/>
                <w:szCs w:val="20"/>
              </w:rPr>
              <w:t>samodzielne prace w ramach zajęć i prac domowych</w:t>
            </w:r>
          </w:p>
          <w:p w:rsidR="006960CB" w:rsidRDefault="006960CB" w:rsidP="004C582D">
            <w:pPr>
              <w:spacing w:before="60" w:after="60"/>
              <w:rPr>
                <w:sz w:val="20"/>
                <w:szCs w:val="20"/>
              </w:rPr>
            </w:pPr>
            <w:r w:rsidRPr="005758DC">
              <w:rPr>
                <w:sz w:val="20"/>
                <w:szCs w:val="20"/>
              </w:rPr>
              <w:t>kolokwium zaliczeniowe</w:t>
            </w:r>
          </w:p>
          <w:p w:rsidR="006960CB" w:rsidRPr="005758DC" w:rsidRDefault="006960CB" w:rsidP="004C582D">
            <w:pPr>
              <w:spacing w:before="60" w:after="60"/>
              <w:rPr>
                <w:sz w:val="20"/>
                <w:szCs w:val="20"/>
              </w:rPr>
            </w:pPr>
            <w:r>
              <w:rPr>
                <w:sz w:val="20"/>
                <w:szCs w:val="20"/>
              </w:rPr>
              <w:t>egzamin</w:t>
            </w:r>
          </w:p>
        </w:tc>
      </w:tr>
      <w:tr w:rsidR="006960CB" w:rsidRPr="005758DC" w:rsidTr="004C582D">
        <w:tc>
          <w:tcPr>
            <w:tcW w:w="1867" w:type="dxa"/>
            <w:tcBorders>
              <w:right w:val="single" w:sz="4" w:space="0" w:color="auto"/>
            </w:tcBorders>
            <w:shd w:val="clear" w:color="auto" w:fill="FFFFFF"/>
          </w:tcPr>
          <w:p w:rsidR="006960CB" w:rsidRPr="005758DC" w:rsidRDefault="006960CB" w:rsidP="004C582D">
            <w:pPr>
              <w:jc w:val="both"/>
              <w:rPr>
                <w:sz w:val="20"/>
                <w:szCs w:val="20"/>
              </w:rPr>
            </w:pPr>
            <w:r>
              <w:rPr>
                <w:sz w:val="20"/>
                <w:szCs w:val="20"/>
              </w:rPr>
              <w:t>MI.B1.K_U02</w:t>
            </w:r>
          </w:p>
          <w:p w:rsidR="006960CB" w:rsidRPr="005758DC" w:rsidRDefault="006960CB" w:rsidP="004C582D">
            <w:pPr>
              <w:spacing w:before="60" w:after="60"/>
              <w:rPr>
                <w:b/>
                <w:sz w:val="20"/>
                <w:szCs w:val="20"/>
              </w:rPr>
            </w:pPr>
          </w:p>
        </w:tc>
        <w:tc>
          <w:tcPr>
            <w:tcW w:w="3520" w:type="dxa"/>
            <w:gridSpan w:val="2"/>
            <w:tcBorders>
              <w:left w:val="single" w:sz="4" w:space="0" w:color="auto"/>
              <w:right w:val="single" w:sz="4" w:space="0" w:color="auto"/>
            </w:tcBorders>
            <w:shd w:val="clear" w:color="auto" w:fill="FFFFFF"/>
          </w:tcPr>
          <w:p w:rsidR="006960CB" w:rsidRPr="005758DC" w:rsidRDefault="006960CB" w:rsidP="004C582D">
            <w:pPr>
              <w:spacing w:line="276" w:lineRule="auto"/>
              <w:jc w:val="both"/>
              <w:rPr>
                <w:b/>
                <w:sz w:val="20"/>
                <w:szCs w:val="20"/>
              </w:rPr>
            </w:pPr>
            <w:r>
              <w:rPr>
                <w:sz w:val="20"/>
                <w:szCs w:val="20"/>
              </w:rPr>
              <w:t xml:space="preserve">potrafi tworzyć teksty i porozumiewać się z wykorzystaniem różnych kanałów komunikacyjnych, w tym szczególnie z wykorzystaniem nowych technologii </w:t>
            </w:r>
          </w:p>
        </w:tc>
        <w:tc>
          <w:tcPr>
            <w:tcW w:w="992" w:type="dxa"/>
            <w:tcBorders>
              <w:left w:val="single" w:sz="4" w:space="0" w:color="auto"/>
              <w:right w:val="single" w:sz="4" w:space="0" w:color="auto"/>
            </w:tcBorders>
            <w:shd w:val="clear" w:color="auto" w:fill="FFFFFF"/>
          </w:tcPr>
          <w:p w:rsidR="006960CB" w:rsidRDefault="006960CB" w:rsidP="004C582D">
            <w:pPr>
              <w:spacing w:before="60" w:after="60"/>
              <w:rPr>
                <w:sz w:val="20"/>
                <w:szCs w:val="20"/>
              </w:rPr>
            </w:pPr>
            <w:r>
              <w:rPr>
                <w:sz w:val="20"/>
                <w:szCs w:val="20"/>
              </w:rPr>
              <w:t>MI_U03</w:t>
            </w:r>
          </w:p>
        </w:tc>
        <w:tc>
          <w:tcPr>
            <w:tcW w:w="1276" w:type="dxa"/>
            <w:gridSpan w:val="2"/>
            <w:tcBorders>
              <w:left w:val="single" w:sz="4" w:space="0" w:color="auto"/>
              <w:right w:val="single" w:sz="4" w:space="0" w:color="auto"/>
            </w:tcBorders>
          </w:tcPr>
          <w:p w:rsidR="006960CB" w:rsidRDefault="006960CB" w:rsidP="004C582D">
            <w:r w:rsidRPr="001B565C">
              <w:rPr>
                <w:sz w:val="20"/>
                <w:szCs w:val="20"/>
              </w:rPr>
              <w:t>ćwiczenia warsztatowe</w:t>
            </w:r>
          </w:p>
        </w:tc>
        <w:tc>
          <w:tcPr>
            <w:tcW w:w="1583" w:type="dxa"/>
            <w:gridSpan w:val="2"/>
            <w:tcBorders>
              <w:left w:val="single" w:sz="4" w:space="0" w:color="auto"/>
            </w:tcBorders>
          </w:tcPr>
          <w:p w:rsidR="006960CB" w:rsidRPr="005758DC" w:rsidRDefault="006960CB" w:rsidP="004C582D">
            <w:pPr>
              <w:spacing w:before="60" w:after="60"/>
              <w:jc w:val="center"/>
              <w:rPr>
                <w:sz w:val="20"/>
                <w:szCs w:val="20"/>
              </w:rPr>
            </w:pPr>
            <w:r>
              <w:rPr>
                <w:sz w:val="20"/>
                <w:szCs w:val="20"/>
              </w:rPr>
              <w:t>zaangażowanie w pracę na zajęciach</w:t>
            </w:r>
          </w:p>
        </w:tc>
      </w:tr>
      <w:tr w:rsidR="006960CB" w:rsidRPr="005758DC" w:rsidTr="004C582D">
        <w:tc>
          <w:tcPr>
            <w:tcW w:w="1867" w:type="dxa"/>
            <w:tcBorders>
              <w:right w:val="single" w:sz="4" w:space="0" w:color="auto"/>
            </w:tcBorders>
            <w:shd w:val="clear" w:color="auto" w:fill="FFFFFF"/>
          </w:tcPr>
          <w:p w:rsidR="006960CB" w:rsidRPr="005758DC" w:rsidRDefault="006960CB" w:rsidP="004C582D">
            <w:pPr>
              <w:jc w:val="both"/>
              <w:rPr>
                <w:sz w:val="20"/>
                <w:szCs w:val="20"/>
              </w:rPr>
            </w:pPr>
            <w:r>
              <w:rPr>
                <w:sz w:val="20"/>
                <w:szCs w:val="20"/>
              </w:rPr>
              <w:t>MI.B1.K_K01</w:t>
            </w:r>
          </w:p>
          <w:p w:rsidR="006960CB" w:rsidRPr="005758DC" w:rsidRDefault="006960CB" w:rsidP="004C582D">
            <w:pPr>
              <w:jc w:val="both"/>
              <w:rPr>
                <w:sz w:val="20"/>
                <w:szCs w:val="20"/>
              </w:rPr>
            </w:pPr>
          </w:p>
          <w:p w:rsidR="006960CB" w:rsidRPr="005758DC" w:rsidRDefault="006960CB" w:rsidP="004C582D">
            <w:pPr>
              <w:jc w:val="both"/>
              <w:rPr>
                <w:sz w:val="20"/>
                <w:szCs w:val="20"/>
              </w:rPr>
            </w:pPr>
          </w:p>
          <w:p w:rsidR="006960CB" w:rsidRPr="005758DC" w:rsidRDefault="006960CB" w:rsidP="004C582D">
            <w:pPr>
              <w:jc w:val="both"/>
              <w:rPr>
                <w:sz w:val="20"/>
                <w:szCs w:val="20"/>
              </w:rPr>
            </w:pPr>
          </w:p>
          <w:p w:rsidR="006960CB" w:rsidRPr="005758DC" w:rsidRDefault="006960CB" w:rsidP="004C582D">
            <w:pPr>
              <w:jc w:val="both"/>
              <w:rPr>
                <w:b/>
                <w:sz w:val="20"/>
                <w:szCs w:val="20"/>
              </w:rPr>
            </w:pPr>
          </w:p>
        </w:tc>
        <w:tc>
          <w:tcPr>
            <w:tcW w:w="3520" w:type="dxa"/>
            <w:gridSpan w:val="2"/>
            <w:tcBorders>
              <w:left w:val="single" w:sz="4" w:space="0" w:color="auto"/>
              <w:right w:val="single" w:sz="4" w:space="0" w:color="auto"/>
            </w:tcBorders>
            <w:shd w:val="clear" w:color="auto" w:fill="FFFFFF"/>
          </w:tcPr>
          <w:p w:rsidR="006960CB" w:rsidRDefault="006960CB" w:rsidP="004C582D">
            <w:pPr>
              <w:jc w:val="both"/>
              <w:rPr>
                <w:sz w:val="20"/>
                <w:szCs w:val="20"/>
              </w:rPr>
            </w:pPr>
            <w:r>
              <w:rPr>
                <w:sz w:val="20"/>
                <w:szCs w:val="20"/>
              </w:rPr>
              <w:t>student potrafi krytycznie i obiektywnie oceniać efekty pracy własnej i innych, współpracuje z członkami zespołu</w:t>
            </w:r>
          </w:p>
          <w:p w:rsidR="006960CB" w:rsidRPr="005758DC" w:rsidRDefault="006960CB" w:rsidP="004C582D">
            <w:pPr>
              <w:jc w:val="both"/>
              <w:rPr>
                <w:sz w:val="20"/>
                <w:szCs w:val="20"/>
              </w:rPr>
            </w:pPr>
          </w:p>
        </w:tc>
        <w:tc>
          <w:tcPr>
            <w:tcW w:w="992" w:type="dxa"/>
            <w:tcBorders>
              <w:left w:val="single" w:sz="4" w:space="0" w:color="auto"/>
              <w:right w:val="single" w:sz="4" w:space="0" w:color="auto"/>
            </w:tcBorders>
            <w:shd w:val="clear" w:color="auto" w:fill="FFFFFF"/>
          </w:tcPr>
          <w:p w:rsidR="006960CB" w:rsidRDefault="006960CB" w:rsidP="004C582D">
            <w:pPr>
              <w:spacing w:before="60" w:after="60"/>
              <w:rPr>
                <w:sz w:val="20"/>
                <w:szCs w:val="20"/>
              </w:rPr>
            </w:pPr>
            <w:r>
              <w:rPr>
                <w:sz w:val="20"/>
                <w:szCs w:val="20"/>
              </w:rPr>
              <w:t>MI_K01</w:t>
            </w:r>
          </w:p>
          <w:p w:rsidR="006960CB" w:rsidRPr="005758DC" w:rsidRDefault="006960CB" w:rsidP="004C582D">
            <w:pPr>
              <w:spacing w:before="60" w:after="60"/>
              <w:rPr>
                <w:sz w:val="20"/>
                <w:szCs w:val="20"/>
              </w:rPr>
            </w:pPr>
          </w:p>
        </w:tc>
        <w:tc>
          <w:tcPr>
            <w:tcW w:w="1276" w:type="dxa"/>
            <w:gridSpan w:val="2"/>
            <w:tcBorders>
              <w:left w:val="single" w:sz="4" w:space="0" w:color="auto"/>
              <w:right w:val="single" w:sz="4" w:space="0" w:color="auto"/>
            </w:tcBorders>
          </w:tcPr>
          <w:p w:rsidR="006960CB" w:rsidRDefault="006960CB" w:rsidP="004C582D">
            <w:r w:rsidRPr="001B565C">
              <w:rPr>
                <w:sz w:val="20"/>
                <w:szCs w:val="20"/>
              </w:rPr>
              <w:t>ćwiczenia warsztatowe</w:t>
            </w:r>
          </w:p>
        </w:tc>
        <w:tc>
          <w:tcPr>
            <w:tcW w:w="1583" w:type="dxa"/>
            <w:gridSpan w:val="2"/>
            <w:tcBorders>
              <w:left w:val="single" w:sz="4" w:space="0" w:color="auto"/>
            </w:tcBorders>
          </w:tcPr>
          <w:p w:rsidR="006960CB" w:rsidRPr="005758DC" w:rsidRDefault="006960CB" w:rsidP="004C582D">
            <w:pPr>
              <w:spacing w:before="60" w:after="60"/>
              <w:jc w:val="center"/>
              <w:rPr>
                <w:sz w:val="20"/>
                <w:szCs w:val="20"/>
              </w:rPr>
            </w:pPr>
            <w:r>
              <w:rPr>
                <w:sz w:val="20"/>
                <w:szCs w:val="20"/>
              </w:rPr>
              <w:t>zaangażowanie w pracę na zajęciach</w:t>
            </w:r>
          </w:p>
        </w:tc>
      </w:tr>
      <w:tr w:rsidR="006960CB" w:rsidRPr="005758DC" w:rsidTr="004C582D">
        <w:tc>
          <w:tcPr>
            <w:tcW w:w="1867" w:type="dxa"/>
            <w:tcBorders>
              <w:right w:val="single" w:sz="4" w:space="0" w:color="auto"/>
            </w:tcBorders>
            <w:shd w:val="clear" w:color="auto" w:fill="FFFFFF"/>
          </w:tcPr>
          <w:p w:rsidR="006960CB" w:rsidRPr="005758DC" w:rsidRDefault="006960CB" w:rsidP="004C582D">
            <w:pPr>
              <w:jc w:val="both"/>
              <w:rPr>
                <w:sz w:val="20"/>
                <w:szCs w:val="20"/>
              </w:rPr>
            </w:pPr>
            <w:r>
              <w:rPr>
                <w:sz w:val="20"/>
                <w:szCs w:val="20"/>
              </w:rPr>
              <w:t>MI.B1.K_K02</w:t>
            </w:r>
          </w:p>
          <w:p w:rsidR="006960CB" w:rsidRDefault="006960CB" w:rsidP="004C582D">
            <w:pPr>
              <w:jc w:val="both"/>
              <w:rPr>
                <w:sz w:val="20"/>
                <w:szCs w:val="20"/>
              </w:rPr>
            </w:pPr>
          </w:p>
        </w:tc>
        <w:tc>
          <w:tcPr>
            <w:tcW w:w="3520" w:type="dxa"/>
            <w:gridSpan w:val="2"/>
            <w:tcBorders>
              <w:left w:val="single" w:sz="4" w:space="0" w:color="auto"/>
              <w:right w:val="single" w:sz="4" w:space="0" w:color="auto"/>
            </w:tcBorders>
            <w:shd w:val="clear" w:color="auto" w:fill="FFFFFF"/>
          </w:tcPr>
          <w:p w:rsidR="006960CB" w:rsidRDefault="006960CB" w:rsidP="004C582D">
            <w:pPr>
              <w:jc w:val="both"/>
              <w:rPr>
                <w:sz w:val="20"/>
                <w:szCs w:val="20"/>
              </w:rPr>
            </w:pPr>
            <w:r>
              <w:rPr>
                <w:sz w:val="20"/>
                <w:szCs w:val="20"/>
              </w:rPr>
              <w:t>jest odpowiedzialny za słowo, aktywnie włącza się w komunikację obywatelską</w:t>
            </w:r>
          </w:p>
        </w:tc>
        <w:tc>
          <w:tcPr>
            <w:tcW w:w="992" w:type="dxa"/>
            <w:tcBorders>
              <w:left w:val="single" w:sz="4" w:space="0" w:color="auto"/>
              <w:right w:val="single" w:sz="4" w:space="0" w:color="auto"/>
            </w:tcBorders>
            <w:shd w:val="clear" w:color="auto" w:fill="FFFFFF"/>
          </w:tcPr>
          <w:p w:rsidR="006960CB" w:rsidRDefault="006960CB" w:rsidP="004C582D">
            <w:pPr>
              <w:spacing w:before="60" w:after="60"/>
              <w:rPr>
                <w:sz w:val="20"/>
                <w:szCs w:val="20"/>
              </w:rPr>
            </w:pPr>
            <w:r>
              <w:rPr>
                <w:sz w:val="20"/>
                <w:szCs w:val="20"/>
              </w:rPr>
              <w:t>MI_K02</w:t>
            </w:r>
          </w:p>
          <w:p w:rsidR="006960CB" w:rsidRDefault="006960CB" w:rsidP="004C582D">
            <w:pPr>
              <w:spacing w:before="60" w:after="60"/>
              <w:rPr>
                <w:sz w:val="20"/>
                <w:szCs w:val="20"/>
              </w:rPr>
            </w:pPr>
          </w:p>
        </w:tc>
        <w:tc>
          <w:tcPr>
            <w:tcW w:w="1276" w:type="dxa"/>
            <w:gridSpan w:val="2"/>
            <w:tcBorders>
              <w:left w:val="single" w:sz="4" w:space="0" w:color="auto"/>
              <w:right w:val="single" w:sz="4" w:space="0" w:color="auto"/>
            </w:tcBorders>
          </w:tcPr>
          <w:p w:rsidR="006960CB" w:rsidRDefault="006960CB" w:rsidP="004C582D">
            <w:r w:rsidRPr="001B565C">
              <w:rPr>
                <w:sz w:val="20"/>
                <w:szCs w:val="20"/>
              </w:rPr>
              <w:t>ćwiczenia warsztatowe</w:t>
            </w:r>
          </w:p>
        </w:tc>
        <w:tc>
          <w:tcPr>
            <w:tcW w:w="1583" w:type="dxa"/>
            <w:gridSpan w:val="2"/>
            <w:tcBorders>
              <w:left w:val="single" w:sz="4" w:space="0" w:color="auto"/>
            </w:tcBorders>
          </w:tcPr>
          <w:p w:rsidR="006960CB" w:rsidRPr="005758DC" w:rsidRDefault="006960CB" w:rsidP="004C582D">
            <w:pPr>
              <w:spacing w:before="60" w:after="60"/>
              <w:jc w:val="center"/>
              <w:rPr>
                <w:sz w:val="20"/>
                <w:szCs w:val="20"/>
              </w:rPr>
            </w:pPr>
            <w:r>
              <w:rPr>
                <w:sz w:val="20"/>
                <w:szCs w:val="20"/>
              </w:rPr>
              <w:t>zaangażowanie w pracę na zajęciach</w:t>
            </w:r>
          </w:p>
        </w:tc>
      </w:tr>
      <w:tr w:rsidR="006960CB" w:rsidRPr="005758DC" w:rsidTr="004C582D">
        <w:tc>
          <w:tcPr>
            <w:tcW w:w="9238" w:type="dxa"/>
            <w:gridSpan w:val="8"/>
            <w:shd w:val="clear" w:color="auto" w:fill="D9D9D9"/>
          </w:tcPr>
          <w:p w:rsidR="006960CB" w:rsidRPr="005758DC" w:rsidRDefault="006960CB" w:rsidP="004C582D">
            <w:pPr>
              <w:spacing w:before="60" w:after="60"/>
              <w:jc w:val="center"/>
              <w:rPr>
                <w:b/>
                <w:sz w:val="20"/>
                <w:szCs w:val="20"/>
              </w:rPr>
            </w:pPr>
            <w:r w:rsidRPr="005758DC">
              <w:rPr>
                <w:b/>
                <w:sz w:val="20"/>
                <w:szCs w:val="20"/>
              </w:rPr>
              <w:t>Nakład pracy studenta (bilans punktów ECTS)</w:t>
            </w:r>
          </w:p>
        </w:tc>
      </w:tr>
      <w:tr w:rsidR="006960CB" w:rsidRPr="005758DC" w:rsidTr="004C582D">
        <w:trPr>
          <w:trHeight w:val="1495"/>
        </w:trPr>
        <w:tc>
          <w:tcPr>
            <w:tcW w:w="2977" w:type="dxa"/>
            <w:gridSpan w:val="2"/>
            <w:tcBorders>
              <w:right w:val="nil"/>
            </w:tcBorders>
            <w:shd w:val="clear" w:color="auto" w:fill="D9D9D9"/>
          </w:tcPr>
          <w:p w:rsidR="006960CB" w:rsidRPr="005758DC" w:rsidRDefault="006960CB" w:rsidP="004C582D">
            <w:pPr>
              <w:spacing w:before="60" w:after="60"/>
              <w:rPr>
                <w:b/>
                <w:bCs/>
                <w:color w:val="FF0000"/>
                <w:sz w:val="20"/>
                <w:szCs w:val="20"/>
              </w:rPr>
            </w:pPr>
            <w:r w:rsidRPr="005758DC">
              <w:rPr>
                <w:b/>
                <w:sz w:val="20"/>
                <w:szCs w:val="20"/>
              </w:rPr>
              <w:lastRenderedPageBreak/>
              <w:t>Całkowita liczba punktów ECTS: (A + B)</w:t>
            </w:r>
            <w:r w:rsidRPr="005758DC">
              <w:rPr>
                <w:b/>
                <w:i/>
                <w:sz w:val="20"/>
                <w:szCs w:val="20"/>
              </w:rPr>
              <w:t xml:space="preserve">   </w:t>
            </w:r>
          </w:p>
        </w:tc>
        <w:tc>
          <w:tcPr>
            <w:tcW w:w="4111" w:type="dxa"/>
            <w:gridSpan w:val="3"/>
            <w:tcBorders>
              <w:left w:val="nil"/>
            </w:tcBorders>
          </w:tcPr>
          <w:p w:rsidR="006960CB" w:rsidRPr="005758DC" w:rsidRDefault="006960CB" w:rsidP="004C582D">
            <w:pPr>
              <w:rPr>
                <w:b/>
                <w:sz w:val="20"/>
                <w:szCs w:val="20"/>
              </w:rPr>
            </w:pPr>
            <w:r w:rsidRPr="005318AC">
              <w:rPr>
                <w:b/>
                <w:sz w:val="20"/>
                <w:szCs w:val="20"/>
              </w:rPr>
              <w:t xml:space="preserve">pkt. </w:t>
            </w:r>
            <w:r>
              <w:rPr>
                <w:b/>
                <w:sz w:val="20"/>
                <w:szCs w:val="20"/>
              </w:rPr>
              <w:t xml:space="preserve">8 </w:t>
            </w:r>
            <w:r w:rsidRPr="005318AC">
              <w:rPr>
                <w:b/>
                <w:sz w:val="20"/>
                <w:szCs w:val="20"/>
              </w:rPr>
              <w:t>ECTS</w:t>
            </w:r>
          </w:p>
        </w:tc>
        <w:tc>
          <w:tcPr>
            <w:tcW w:w="1016" w:type="dxa"/>
            <w:gridSpan w:val="2"/>
            <w:tcBorders>
              <w:left w:val="nil"/>
            </w:tcBorders>
            <w:textDirection w:val="btLr"/>
          </w:tcPr>
          <w:p w:rsidR="006960CB" w:rsidRPr="005758DC" w:rsidRDefault="006960CB" w:rsidP="004C582D">
            <w:pPr>
              <w:spacing w:before="60" w:after="60"/>
              <w:ind w:left="113" w:right="113"/>
              <w:rPr>
                <w:sz w:val="20"/>
                <w:szCs w:val="20"/>
              </w:rPr>
            </w:pPr>
            <w:r w:rsidRPr="005758DC">
              <w:rPr>
                <w:sz w:val="20"/>
                <w:szCs w:val="20"/>
              </w:rPr>
              <w:t>Stacjonarne</w:t>
            </w:r>
          </w:p>
        </w:tc>
        <w:tc>
          <w:tcPr>
            <w:tcW w:w="1134" w:type="dxa"/>
            <w:tcBorders>
              <w:left w:val="nil"/>
            </w:tcBorders>
            <w:textDirection w:val="btLr"/>
          </w:tcPr>
          <w:p w:rsidR="006960CB" w:rsidRPr="005758DC" w:rsidRDefault="006960CB" w:rsidP="004C582D">
            <w:pPr>
              <w:spacing w:before="60" w:after="60"/>
              <w:ind w:left="113" w:right="113"/>
              <w:rPr>
                <w:sz w:val="20"/>
                <w:szCs w:val="20"/>
              </w:rPr>
            </w:pPr>
            <w:r w:rsidRPr="005758DC">
              <w:rPr>
                <w:sz w:val="20"/>
                <w:szCs w:val="20"/>
              </w:rPr>
              <w:t>Niestacjonarne</w:t>
            </w:r>
          </w:p>
        </w:tc>
      </w:tr>
      <w:tr w:rsidR="006960CB" w:rsidRPr="005758DC" w:rsidTr="004C582D">
        <w:tc>
          <w:tcPr>
            <w:tcW w:w="2977" w:type="dxa"/>
            <w:gridSpan w:val="2"/>
            <w:tcBorders>
              <w:right w:val="nil"/>
            </w:tcBorders>
            <w:shd w:val="clear" w:color="auto" w:fill="D9D9D9"/>
          </w:tcPr>
          <w:p w:rsidR="006960CB" w:rsidRPr="005758DC" w:rsidRDefault="006960CB" w:rsidP="004C582D">
            <w:pPr>
              <w:autoSpaceDE w:val="0"/>
              <w:autoSpaceDN w:val="0"/>
              <w:adjustRightInd w:val="0"/>
              <w:rPr>
                <w:b/>
                <w:sz w:val="20"/>
                <w:szCs w:val="20"/>
              </w:rPr>
            </w:pPr>
            <w:r w:rsidRPr="005758DC">
              <w:rPr>
                <w:b/>
                <w:sz w:val="20"/>
                <w:szCs w:val="20"/>
              </w:rPr>
              <w:t xml:space="preserve">A. Liczba godzin </w:t>
            </w:r>
            <w:r w:rsidRPr="005758DC">
              <w:rPr>
                <w:b/>
                <w:sz w:val="20"/>
                <w:szCs w:val="20"/>
                <w:lang w:eastAsia="pl-PL"/>
              </w:rPr>
              <w:t>kontaktowych</w:t>
            </w:r>
            <w:r w:rsidRPr="005758DC">
              <w:rPr>
                <w:b/>
                <w:sz w:val="20"/>
                <w:szCs w:val="20"/>
              </w:rPr>
              <w:t xml:space="preserve"> z podziałem na formy zajęć oraz liczba punktów ECTS uzyskanych w ramach tych zajęć:</w:t>
            </w:r>
          </w:p>
        </w:tc>
        <w:tc>
          <w:tcPr>
            <w:tcW w:w="4111" w:type="dxa"/>
            <w:gridSpan w:val="3"/>
            <w:tcBorders>
              <w:left w:val="nil"/>
            </w:tcBorders>
          </w:tcPr>
          <w:p w:rsidR="006960CB" w:rsidRPr="005758DC" w:rsidRDefault="006960CB" w:rsidP="004C582D">
            <w:pPr>
              <w:rPr>
                <w:sz w:val="20"/>
                <w:szCs w:val="20"/>
              </w:rPr>
            </w:pPr>
            <w:r w:rsidRPr="005758DC">
              <w:rPr>
                <w:sz w:val="20"/>
                <w:szCs w:val="20"/>
              </w:rPr>
              <w:t>Ćwiczenia praktyczne</w:t>
            </w:r>
          </w:p>
          <w:p w:rsidR="006960CB" w:rsidRPr="005758DC" w:rsidRDefault="006960CB" w:rsidP="004C582D">
            <w:pPr>
              <w:rPr>
                <w:b/>
                <w:sz w:val="20"/>
                <w:szCs w:val="20"/>
              </w:rPr>
            </w:pPr>
          </w:p>
          <w:p w:rsidR="006960CB" w:rsidRPr="005758DC" w:rsidRDefault="006960CB" w:rsidP="004C582D">
            <w:pPr>
              <w:rPr>
                <w:b/>
                <w:sz w:val="20"/>
                <w:szCs w:val="20"/>
              </w:rPr>
            </w:pPr>
            <w:r w:rsidRPr="005758DC">
              <w:rPr>
                <w:b/>
                <w:sz w:val="20"/>
                <w:szCs w:val="20"/>
              </w:rPr>
              <w:t>w sumie:</w:t>
            </w:r>
          </w:p>
          <w:p w:rsidR="006960CB" w:rsidRPr="005758DC" w:rsidRDefault="006960CB" w:rsidP="004C582D">
            <w:pPr>
              <w:rPr>
                <w:b/>
                <w:sz w:val="20"/>
                <w:szCs w:val="20"/>
              </w:rPr>
            </w:pPr>
            <w:r w:rsidRPr="005758DC">
              <w:rPr>
                <w:sz w:val="20"/>
                <w:szCs w:val="20"/>
              </w:rPr>
              <w:t>ECTS</w:t>
            </w:r>
          </w:p>
        </w:tc>
        <w:tc>
          <w:tcPr>
            <w:tcW w:w="1016" w:type="dxa"/>
            <w:gridSpan w:val="2"/>
            <w:tcBorders>
              <w:left w:val="nil"/>
            </w:tcBorders>
          </w:tcPr>
          <w:p w:rsidR="006960CB" w:rsidRPr="005758DC" w:rsidRDefault="006960CB" w:rsidP="004C582D">
            <w:pPr>
              <w:jc w:val="center"/>
              <w:rPr>
                <w:sz w:val="20"/>
                <w:szCs w:val="20"/>
              </w:rPr>
            </w:pPr>
            <w:r>
              <w:rPr>
                <w:sz w:val="20"/>
                <w:szCs w:val="20"/>
              </w:rPr>
              <w:t>120</w:t>
            </w:r>
          </w:p>
          <w:p w:rsidR="006960CB" w:rsidRPr="005758DC" w:rsidRDefault="006960CB" w:rsidP="004C582D">
            <w:pPr>
              <w:jc w:val="center"/>
              <w:rPr>
                <w:sz w:val="20"/>
                <w:szCs w:val="20"/>
              </w:rPr>
            </w:pPr>
          </w:p>
          <w:p w:rsidR="006960CB" w:rsidRPr="005758DC" w:rsidRDefault="006960CB" w:rsidP="004C582D">
            <w:pPr>
              <w:jc w:val="center"/>
              <w:rPr>
                <w:b/>
                <w:sz w:val="20"/>
                <w:szCs w:val="20"/>
              </w:rPr>
            </w:pPr>
            <w:r>
              <w:rPr>
                <w:b/>
                <w:sz w:val="20"/>
                <w:szCs w:val="20"/>
              </w:rPr>
              <w:t>120</w:t>
            </w:r>
          </w:p>
          <w:p w:rsidR="006960CB" w:rsidRPr="005758DC" w:rsidRDefault="006960CB" w:rsidP="004C582D">
            <w:pPr>
              <w:jc w:val="center"/>
              <w:rPr>
                <w:b/>
                <w:sz w:val="20"/>
                <w:szCs w:val="20"/>
              </w:rPr>
            </w:pPr>
            <w:r>
              <w:rPr>
                <w:b/>
                <w:sz w:val="20"/>
                <w:szCs w:val="20"/>
              </w:rPr>
              <w:t xml:space="preserve">5 </w:t>
            </w:r>
            <w:r w:rsidRPr="005318AC">
              <w:rPr>
                <w:b/>
                <w:sz w:val="20"/>
                <w:szCs w:val="20"/>
              </w:rPr>
              <w:t>pkt.</w:t>
            </w:r>
          </w:p>
          <w:p w:rsidR="006960CB" w:rsidRPr="005758DC" w:rsidRDefault="006960CB" w:rsidP="004C582D">
            <w:pPr>
              <w:jc w:val="center"/>
              <w:rPr>
                <w:sz w:val="20"/>
                <w:szCs w:val="20"/>
              </w:rPr>
            </w:pPr>
          </w:p>
        </w:tc>
        <w:tc>
          <w:tcPr>
            <w:tcW w:w="1134" w:type="dxa"/>
            <w:tcBorders>
              <w:left w:val="nil"/>
            </w:tcBorders>
          </w:tcPr>
          <w:p w:rsidR="006960CB" w:rsidRPr="005758DC" w:rsidRDefault="006960CB" w:rsidP="004C582D">
            <w:pPr>
              <w:snapToGrid w:val="0"/>
              <w:jc w:val="center"/>
              <w:rPr>
                <w:sz w:val="20"/>
                <w:szCs w:val="20"/>
              </w:rPr>
            </w:pPr>
          </w:p>
        </w:tc>
      </w:tr>
      <w:tr w:rsidR="006960CB" w:rsidRPr="005758DC" w:rsidTr="004C582D">
        <w:trPr>
          <w:trHeight w:val="1498"/>
        </w:trPr>
        <w:tc>
          <w:tcPr>
            <w:tcW w:w="2977" w:type="dxa"/>
            <w:gridSpan w:val="2"/>
            <w:tcBorders>
              <w:right w:val="nil"/>
            </w:tcBorders>
            <w:shd w:val="clear" w:color="auto" w:fill="D9D9D9"/>
          </w:tcPr>
          <w:p w:rsidR="006960CB" w:rsidRPr="005758DC" w:rsidRDefault="006960CB" w:rsidP="004C582D">
            <w:pPr>
              <w:spacing w:before="60" w:after="60"/>
              <w:rPr>
                <w:b/>
                <w:bCs/>
                <w:color w:val="FF0000"/>
                <w:sz w:val="20"/>
                <w:szCs w:val="20"/>
              </w:rPr>
            </w:pPr>
            <w:r w:rsidRPr="005758DC">
              <w:rPr>
                <w:b/>
                <w:sz w:val="20"/>
                <w:szCs w:val="20"/>
              </w:rPr>
              <w:t>B. Formy aktywności studenta w ramach samokształcenia wraz z planowaną liczbą godzin na każdą formę i liczbą punktów ECTS:</w:t>
            </w:r>
          </w:p>
        </w:tc>
        <w:tc>
          <w:tcPr>
            <w:tcW w:w="4111" w:type="dxa"/>
            <w:gridSpan w:val="3"/>
            <w:tcBorders>
              <w:left w:val="nil"/>
            </w:tcBorders>
          </w:tcPr>
          <w:p w:rsidR="006960CB" w:rsidRPr="005758DC" w:rsidRDefault="006960CB" w:rsidP="004C582D">
            <w:pPr>
              <w:rPr>
                <w:sz w:val="20"/>
                <w:szCs w:val="20"/>
              </w:rPr>
            </w:pPr>
            <w:r>
              <w:rPr>
                <w:sz w:val="20"/>
                <w:szCs w:val="20"/>
              </w:rPr>
              <w:t>Realizacja samodzielnych projektów, przygotowanie i opracowanie tekstów</w:t>
            </w:r>
          </w:p>
          <w:p w:rsidR="006960CB" w:rsidRPr="005758DC" w:rsidRDefault="006960CB" w:rsidP="004C582D">
            <w:pPr>
              <w:spacing w:after="90"/>
              <w:jc w:val="both"/>
              <w:rPr>
                <w:sz w:val="20"/>
                <w:szCs w:val="20"/>
              </w:rPr>
            </w:pPr>
            <w:r w:rsidRPr="005758DC">
              <w:rPr>
                <w:b/>
                <w:sz w:val="20"/>
                <w:szCs w:val="20"/>
              </w:rPr>
              <w:t>w sumie:</w:t>
            </w:r>
          </w:p>
          <w:p w:rsidR="006960CB" w:rsidRPr="005758DC" w:rsidRDefault="006960CB" w:rsidP="004C582D">
            <w:pPr>
              <w:rPr>
                <w:b/>
                <w:sz w:val="20"/>
                <w:szCs w:val="20"/>
              </w:rPr>
            </w:pPr>
            <w:r w:rsidRPr="005758DC">
              <w:rPr>
                <w:sz w:val="20"/>
                <w:szCs w:val="20"/>
              </w:rPr>
              <w:t>ECTS</w:t>
            </w:r>
          </w:p>
        </w:tc>
        <w:tc>
          <w:tcPr>
            <w:tcW w:w="1016" w:type="dxa"/>
            <w:gridSpan w:val="2"/>
            <w:tcBorders>
              <w:left w:val="nil"/>
            </w:tcBorders>
          </w:tcPr>
          <w:p w:rsidR="006960CB" w:rsidRPr="005758DC" w:rsidRDefault="006960CB" w:rsidP="004C582D">
            <w:pPr>
              <w:jc w:val="center"/>
              <w:rPr>
                <w:sz w:val="20"/>
                <w:szCs w:val="20"/>
              </w:rPr>
            </w:pPr>
            <w:r>
              <w:rPr>
                <w:sz w:val="20"/>
                <w:szCs w:val="20"/>
              </w:rPr>
              <w:t>75</w:t>
            </w:r>
          </w:p>
          <w:p w:rsidR="006960CB" w:rsidRPr="005758DC" w:rsidRDefault="006960CB" w:rsidP="004C582D">
            <w:pPr>
              <w:jc w:val="center"/>
              <w:rPr>
                <w:b/>
                <w:sz w:val="20"/>
                <w:szCs w:val="20"/>
              </w:rPr>
            </w:pPr>
          </w:p>
          <w:p w:rsidR="006960CB" w:rsidRPr="005758DC" w:rsidRDefault="006960CB" w:rsidP="004C582D">
            <w:pPr>
              <w:jc w:val="center"/>
              <w:rPr>
                <w:b/>
                <w:sz w:val="20"/>
                <w:szCs w:val="20"/>
              </w:rPr>
            </w:pPr>
          </w:p>
          <w:p w:rsidR="006960CB" w:rsidRPr="005758DC" w:rsidRDefault="006960CB" w:rsidP="004C582D">
            <w:pPr>
              <w:jc w:val="center"/>
              <w:rPr>
                <w:b/>
                <w:sz w:val="20"/>
                <w:szCs w:val="20"/>
              </w:rPr>
            </w:pPr>
            <w:r>
              <w:rPr>
                <w:b/>
                <w:sz w:val="20"/>
                <w:szCs w:val="20"/>
              </w:rPr>
              <w:t xml:space="preserve">3 </w:t>
            </w:r>
            <w:r w:rsidRPr="005318AC">
              <w:rPr>
                <w:b/>
                <w:sz w:val="20"/>
                <w:szCs w:val="20"/>
              </w:rPr>
              <w:t>pkt.</w:t>
            </w:r>
          </w:p>
        </w:tc>
        <w:tc>
          <w:tcPr>
            <w:tcW w:w="1134" w:type="dxa"/>
            <w:tcBorders>
              <w:left w:val="nil"/>
            </w:tcBorders>
          </w:tcPr>
          <w:p w:rsidR="006960CB" w:rsidRPr="005758DC" w:rsidRDefault="006960CB" w:rsidP="004C582D">
            <w:pPr>
              <w:jc w:val="center"/>
              <w:rPr>
                <w:sz w:val="20"/>
                <w:szCs w:val="20"/>
              </w:rPr>
            </w:pPr>
          </w:p>
        </w:tc>
      </w:tr>
      <w:tr w:rsidR="006960CB" w:rsidRPr="005758DC" w:rsidTr="004C582D">
        <w:tc>
          <w:tcPr>
            <w:tcW w:w="2977" w:type="dxa"/>
            <w:gridSpan w:val="2"/>
            <w:tcBorders>
              <w:right w:val="nil"/>
            </w:tcBorders>
            <w:shd w:val="clear" w:color="auto" w:fill="D9D9D9"/>
          </w:tcPr>
          <w:p w:rsidR="006960CB" w:rsidRPr="005758DC" w:rsidRDefault="006960CB" w:rsidP="004C582D">
            <w:pPr>
              <w:spacing w:before="60" w:after="60"/>
              <w:rPr>
                <w:b/>
                <w:bCs/>
                <w:color w:val="FF0000"/>
                <w:sz w:val="20"/>
                <w:szCs w:val="20"/>
              </w:rPr>
            </w:pPr>
            <w:r w:rsidRPr="005758DC">
              <w:rPr>
                <w:b/>
                <w:sz w:val="20"/>
                <w:szCs w:val="20"/>
              </w:rPr>
              <w:t xml:space="preserve">C. Liczba godzin </w:t>
            </w:r>
            <w:r w:rsidRPr="005758DC">
              <w:rPr>
                <w:b/>
                <w:sz w:val="20"/>
                <w:szCs w:val="20"/>
                <w:lang w:eastAsia="pl-PL"/>
              </w:rPr>
              <w:t xml:space="preserve">zajęć kształtujących umiejętności praktyczne </w:t>
            </w:r>
            <w:r w:rsidRPr="005758DC">
              <w:rPr>
                <w:b/>
                <w:sz w:val="20"/>
                <w:szCs w:val="20"/>
              </w:rPr>
              <w:t>w ramach przedmiotu oraz związana z tym liczba punktów ECTS:</w:t>
            </w:r>
          </w:p>
        </w:tc>
        <w:tc>
          <w:tcPr>
            <w:tcW w:w="4111" w:type="dxa"/>
            <w:gridSpan w:val="3"/>
            <w:tcBorders>
              <w:left w:val="nil"/>
            </w:tcBorders>
          </w:tcPr>
          <w:p w:rsidR="006960CB" w:rsidRPr="005758DC" w:rsidRDefault="006960CB" w:rsidP="004C582D">
            <w:pPr>
              <w:rPr>
                <w:b/>
                <w:sz w:val="20"/>
                <w:szCs w:val="20"/>
              </w:rPr>
            </w:pPr>
          </w:p>
        </w:tc>
        <w:tc>
          <w:tcPr>
            <w:tcW w:w="1016" w:type="dxa"/>
            <w:gridSpan w:val="2"/>
            <w:tcBorders>
              <w:left w:val="nil"/>
            </w:tcBorders>
          </w:tcPr>
          <w:p w:rsidR="006960CB" w:rsidRDefault="006960CB" w:rsidP="004C582D">
            <w:pPr>
              <w:jc w:val="center"/>
              <w:rPr>
                <w:sz w:val="20"/>
                <w:szCs w:val="20"/>
              </w:rPr>
            </w:pPr>
            <w:r>
              <w:rPr>
                <w:sz w:val="20"/>
                <w:szCs w:val="20"/>
              </w:rPr>
              <w:t>120</w:t>
            </w:r>
          </w:p>
          <w:p w:rsidR="006960CB" w:rsidRDefault="006960CB" w:rsidP="004C582D">
            <w:pPr>
              <w:jc w:val="center"/>
              <w:rPr>
                <w:sz w:val="20"/>
                <w:szCs w:val="20"/>
              </w:rPr>
            </w:pPr>
          </w:p>
          <w:p w:rsidR="006960CB" w:rsidRDefault="006960CB" w:rsidP="004C582D">
            <w:pPr>
              <w:jc w:val="center"/>
              <w:rPr>
                <w:sz w:val="20"/>
                <w:szCs w:val="20"/>
              </w:rPr>
            </w:pPr>
          </w:p>
          <w:p w:rsidR="006960CB" w:rsidRPr="005758DC" w:rsidRDefault="006960CB" w:rsidP="004C582D">
            <w:pPr>
              <w:jc w:val="center"/>
              <w:rPr>
                <w:sz w:val="20"/>
                <w:szCs w:val="20"/>
              </w:rPr>
            </w:pPr>
            <w:r>
              <w:rPr>
                <w:sz w:val="20"/>
                <w:szCs w:val="20"/>
              </w:rPr>
              <w:t xml:space="preserve">5 </w:t>
            </w:r>
            <w:proofErr w:type="spellStart"/>
            <w:r>
              <w:rPr>
                <w:sz w:val="20"/>
                <w:szCs w:val="20"/>
              </w:rPr>
              <w:t>pkt</w:t>
            </w:r>
            <w:proofErr w:type="spellEnd"/>
          </w:p>
        </w:tc>
        <w:tc>
          <w:tcPr>
            <w:tcW w:w="1134" w:type="dxa"/>
            <w:tcBorders>
              <w:left w:val="nil"/>
            </w:tcBorders>
          </w:tcPr>
          <w:p w:rsidR="006960CB" w:rsidRPr="005758DC" w:rsidRDefault="006960CB" w:rsidP="004C582D">
            <w:pPr>
              <w:jc w:val="center"/>
              <w:rPr>
                <w:sz w:val="20"/>
                <w:szCs w:val="20"/>
              </w:rPr>
            </w:pPr>
          </w:p>
        </w:tc>
      </w:tr>
    </w:tbl>
    <w:p w:rsidR="006960CB" w:rsidRPr="005758DC" w:rsidRDefault="006960CB" w:rsidP="006960CB">
      <w:pPr>
        <w:keepNext/>
        <w:keepLines/>
        <w:spacing w:line="276" w:lineRule="auto"/>
        <w:rPr>
          <w:b/>
          <w:sz w:val="20"/>
          <w:szCs w:val="20"/>
        </w:rPr>
      </w:pPr>
    </w:p>
    <w:p w:rsidR="006960CB" w:rsidRPr="005758DC" w:rsidRDefault="006960CB" w:rsidP="006960CB">
      <w:pPr>
        <w:keepNext/>
        <w:keepLines/>
        <w:spacing w:line="276" w:lineRule="auto"/>
        <w:rPr>
          <w:b/>
          <w:sz w:val="20"/>
          <w:szCs w:val="20"/>
        </w:rPr>
      </w:pPr>
      <w:r w:rsidRPr="005758DC">
        <w:rPr>
          <w:b/>
          <w:sz w:val="20"/>
          <w:szCs w:val="20"/>
        </w:rPr>
        <w:t>Dodatkowe elementy (* - opcjonalnie)</w:t>
      </w:r>
    </w:p>
    <w:tbl>
      <w:tblPr>
        <w:tblW w:w="51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2937"/>
        <w:gridCol w:w="6537"/>
      </w:tblGrid>
      <w:tr w:rsidR="006960CB" w:rsidRPr="005758DC" w:rsidTr="004C582D">
        <w:tc>
          <w:tcPr>
            <w:tcW w:w="1550" w:type="pct"/>
            <w:tcBorders>
              <w:top w:val="single" w:sz="4" w:space="0" w:color="auto"/>
              <w:left w:val="single" w:sz="4" w:space="0" w:color="auto"/>
              <w:bottom w:val="single" w:sz="4" w:space="0" w:color="auto"/>
              <w:right w:val="nil"/>
            </w:tcBorders>
            <w:shd w:val="clear" w:color="auto" w:fill="D9D9D9"/>
          </w:tcPr>
          <w:p w:rsidR="006960CB" w:rsidRPr="005758DC" w:rsidRDefault="006960CB" w:rsidP="004C582D">
            <w:pPr>
              <w:spacing w:after="90"/>
              <w:rPr>
                <w:sz w:val="20"/>
                <w:szCs w:val="20"/>
              </w:rPr>
            </w:pPr>
            <w:r w:rsidRPr="005758DC">
              <w:rPr>
                <w:b/>
                <w:sz w:val="20"/>
                <w:szCs w:val="20"/>
              </w:rPr>
              <w:t>Szczegółowe treści kształcenia w ramach poszczególnych form zajęć:</w:t>
            </w:r>
          </w:p>
        </w:tc>
        <w:tc>
          <w:tcPr>
            <w:tcW w:w="3450" w:type="pct"/>
            <w:tcBorders>
              <w:top w:val="single" w:sz="4" w:space="0" w:color="auto"/>
              <w:left w:val="nil"/>
              <w:bottom w:val="single" w:sz="4" w:space="0" w:color="auto"/>
              <w:right w:val="single" w:sz="4" w:space="0" w:color="auto"/>
            </w:tcBorders>
          </w:tcPr>
          <w:p w:rsidR="006960CB" w:rsidRDefault="006960CB" w:rsidP="004C582D">
            <w:pPr>
              <w:jc w:val="both"/>
              <w:rPr>
                <w:sz w:val="20"/>
                <w:szCs w:val="20"/>
              </w:rPr>
            </w:pPr>
            <w:r>
              <w:rPr>
                <w:sz w:val="20"/>
                <w:szCs w:val="20"/>
              </w:rPr>
              <w:t>P</w:t>
            </w:r>
            <w:r w:rsidRPr="00021B74">
              <w:rPr>
                <w:sz w:val="20"/>
                <w:szCs w:val="20"/>
              </w:rPr>
              <w:t>rojektowani</w:t>
            </w:r>
            <w:r>
              <w:rPr>
                <w:sz w:val="20"/>
                <w:szCs w:val="20"/>
              </w:rPr>
              <w:t>e</w:t>
            </w:r>
            <w:r w:rsidRPr="00021B74">
              <w:rPr>
                <w:sz w:val="20"/>
                <w:szCs w:val="20"/>
              </w:rPr>
              <w:t xml:space="preserve">, </w:t>
            </w:r>
            <w:r>
              <w:rPr>
                <w:sz w:val="20"/>
                <w:szCs w:val="20"/>
              </w:rPr>
              <w:t>tworzenie i</w:t>
            </w:r>
            <w:r w:rsidRPr="00021B74">
              <w:rPr>
                <w:sz w:val="20"/>
                <w:szCs w:val="20"/>
              </w:rPr>
              <w:t xml:space="preserve"> redagowani</w:t>
            </w:r>
            <w:r>
              <w:rPr>
                <w:sz w:val="20"/>
                <w:szCs w:val="20"/>
              </w:rPr>
              <w:t>e tekstów w różnych gatunkach</w:t>
            </w:r>
          </w:p>
          <w:p w:rsidR="006960CB" w:rsidRDefault="006960CB" w:rsidP="004C582D">
            <w:pPr>
              <w:jc w:val="both"/>
              <w:rPr>
                <w:sz w:val="20"/>
                <w:szCs w:val="20"/>
              </w:rPr>
            </w:pPr>
            <w:r>
              <w:rPr>
                <w:sz w:val="20"/>
                <w:szCs w:val="20"/>
              </w:rPr>
              <w:t>Analiza kształtu</w:t>
            </w:r>
            <w:r w:rsidRPr="00021B74">
              <w:rPr>
                <w:sz w:val="20"/>
                <w:szCs w:val="20"/>
              </w:rPr>
              <w:t xml:space="preserve"> językowo-stylistyczn</w:t>
            </w:r>
            <w:r>
              <w:rPr>
                <w:sz w:val="20"/>
                <w:szCs w:val="20"/>
              </w:rPr>
              <w:t>ego</w:t>
            </w:r>
            <w:r w:rsidRPr="00021B74">
              <w:rPr>
                <w:sz w:val="20"/>
                <w:szCs w:val="20"/>
              </w:rPr>
              <w:t xml:space="preserve"> i edytorski</w:t>
            </w:r>
            <w:r>
              <w:rPr>
                <w:sz w:val="20"/>
                <w:szCs w:val="20"/>
              </w:rPr>
              <w:t>ego tekstu</w:t>
            </w:r>
          </w:p>
          <w:p w:rsidR="006960CB" w:rsidRPr="00021B74" w:rsidRDefault="006960CB" w:rsidP="004C582D">
            <w:pPr>
              <w:jc w:val="both"/>
              <w:rPr>
                <w:sz w:val="20"/>
                <w:szCs w:val="20"/>
              </w:rPr>
            </w:pPr>
            <w:r w:rsidRPr="00021B74">
              <w:rPr>
                <w:sz w:val="20"/>
                <w:szCs w:val="20"/>
              </w:rPr>
              <w:t>Problematyka spójności tekstu</w:t>
            </w:r>
            <w:r>
              <w:rPr>
                <w:sz w:val="20"/>
                <w:szCs w:val="20"/>
              </w:rPr>
              <w:t>,</w:t>
            </w:r>
            <w:r w:rsidRPr="00021B74">
              <w:rPr>
                <w:sz w:val="20"/>
                <w:szCs w:val="20"/>
              </w:rPr>
              <w:t xml:space="preserve"> </w:t>
            </w:r>
            <w:r>
              <w:rPr>
                <w:sz w:val="20"/>
                <w:szCs w:val="20"/>
              </w:rPr>
              <w:t>k</w:t>
            </w:r>
            <w:r w:rsidRPr="00021B74">
              <w:rPr>
                <w:sz w:val="20"/>
                <w:szCs w:val="20"/>
              </w:rPr>
              <w:t xml:space="preserve">ohezja i koherencja. Metatekst i </w:t>
            </w:r>
            <w:proofErr w:type="spellStart"/>
            <w:r w:rsidRPr="00021B74">
              <w:rPr>
                <w:sz w:val="20"/>
                <w:szCs w:val="20"/>
              </w:rPr>
              <w:t>intertekst</w:t>
            </w:r>
            <w:proofErr w:type="spellEnd"/>
            <w:r w:rsidRPr="00021B74">
              <w:rPr>
                <w:sz w:val="20"/>
                <w:szCs w:val="20"/>
              </w:rPr>
              <w:t xml:space="preserve">. </w:t>
            </w:r>
          </w:p>
          <w:p w:rsidR="006960CB" w:rsidRDefault="006960CB" w:rsidP="004C582D">
            <w:pPr>
              <w:jc w:val="both"/>
              <w:rPr>
                <w:sz w:val="20"/>
                <w:szCs w:val="20"/>
              </w:rPr>
            </w:pPr>
            <w:r>
              <w:rPr>
                <w:sz w:val="20"/>
                <w:szCs w:val="20"/>
              </w:rPr>
              <w:t>K</w:t>
            </w:r>
            <w:r w:rsidRPr="00021B74">
              <w:rPr>
                <w:sz w:val="20"/>
                <w:szCs w:val="20"/>
              </w:rPr>
              <w:t>ompozycyjna redagowanego tekstu. Streszczanie</w:t>
            </w:r>
            <w:r>
              <w:rPr>
                <w:sz w:val="20"/>
                <w:szCs w:val="20"/>
              </w:rPr>
              <w:t xml:space="preserve"> i poszerzanie tekstu</w:t>
            </w:r>
          </w:p>
          <w:p w:rsidR="006960CB" w:rsidRDefault="006960CB" w:rsidP="004C582D">
            <w:pPr>
              <w:jc w:val="both"/>
              <w:rPr>
                <w:sz w:val="20"/>
                <w:szCs w:val="20"/>
              </w:rPr>
            </w:pPr>
            <w:r>
              <w:rPr>
                <w:sz w:val="20"/>
                <w:szCs w:val="20"/>
              </w:rPr>
              <w:t>Tworzenie różnych form tekstu (opowiadanie, opis, esej, reportaż itp.)</w:t>
            </w:r>
          </w:p>
          <w:p w:rsidR="006960CB" w:rsidRDefault="006960CB" w:rsidP="004C582D">
            <w:pPr>
              <w:jc w:val="both"/>
              <w:rPr>
                <w:sz w:val="20"/>
                <w:szCs w:val="20"/>
              </w:rPr>
            </w:pPr>
            <w:r>
              <w:rPr>
                <w:sz w:val="20"/>
                <w:szCs w:val="20"/>
              </w:rPr>
              <w:t>Narracja, konstruowanie postaci</w:t>
            </w:r>
          </w:p>
          <w:p w:rsidR="006960CB" w:rsidRDefault="006960CB" w:rsidP="004C582D">
            <w:pPr>
              <w:jc w:val="both"/>
              <w:rPr>
                <w:sz w:val="20"/>
                <w:szCs w:val="20"/>
              </w:rPr>
            </w:pPr>
            <w:r>
              <w:rPr>
                <w:sz w:val="20"/>
                <w:szCs w:val="20"/>
              </w:rPr>
              <w:t>Tworzenie tekstu w różnych stylach wypowiedzi i różnych konwencjach (parafraza, parodia)</w:t>
            </w:r>
          </w:p>
          <w:p w:rsidR="006960CB" w:rsidRDefault="006960CB" w:rsidP="004C582D">
            <w:pPr>
              <w:jc w:val="both"/>
              <w:rPr>
                <w:sz w:val="20"/>
                <w:szCs w:val="20"/>
              </w:rPr>
            </w:pPr>
            <w:r>
              <w:rPr>
                <w:sz w:val="20"/>
                <w:szCs w:val="20"/>
              </w:rPr>
              <w:t>Teoria procesu twórczego</w:t>
            </w:r>
          </w:p>
          <w:p w:rsidR="006960CB" w:rsidRDefault="006960CB" w:rsidP="004C582D">
            <w:pPr>
              <w:jc w:val="both"/>
              <w:rPr>
                <w:sz w:val="20"/>
                <w:szCs w:val="20"/>
              </w:rPr>
            </w:pPr>
            <w:r>
              <w:rPr>
                <w:sz w:val="20"/>
                <w:szCs w:val="20"/>
              </w:rPr>
              <w:t>Analiza tekstu literackiego</w:t>
            </w:r>
          </w:p>
          <w:p w:rsidR="006960CB" w:rsidRPr="005758DC" w:rsidRDefault="006960CB" w:rsidP="004C582D">
            <w:pPr>
              <w:jc w:val="both"/>
              <w:rPr>
                <w:sz w:val="20"/>
                <w:szCs w:val="20"/>
              </w:rPr>
            </w:pPr>
          </w:p>
        </w:tc>
      </w:tr>
      <w:tr w:rsidR="006960CB" w:rsidRPr="005758DC"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550" w:type="pct"/>
            <w:tcBorders>
              <w:right w:val="nil"/>
            </w:tcBorders>
            <w:shd w:val="clear" w:color="auto" w:fill="D9D9D9"/>
          </w:tcPr>
          <w:p w:rsidR="006960CB" w:rsidRPr="005758DC" w:rsidRDefault="006960CB" w:rsidP="004C582D">
            <w:pPr>
              <w:pStyle w:val="Akapitzlist"/>
              <w:ind w:left="0" w:right="513"/>
              <w:rPr>
                <w:rFonts w:ascii="Times New Roman" w:hAnsi="Times New Roman"/>
                <w:b/>
                <w:sz w:val="20"/>
                <w:szCs w:val="20"/>
              </w:rPr>
            </w:pPr>
            <w:r w:rsidRPr="005758DC">
              <w:rPr>
                <w:rFonts w:ascii="Times New Roman" w:hAnsi="Times New Roman"/>
                <w:b/>
                <w:sz w:val="20"/>
                <w:szCs w:val="20"/>
              </w:rPr>
              <w:t xml:space="preserve">Metody i techniki kształcenia: </w:t>
            </w:r>
          </w:p>
        </w:tc>
        <w:tc>
          <w:tcPr>
            <w:tcW w:w="3450" w:type="pct"/>
            <w:tcBorders>
              <w:left w:val="nil"/>
            </w:tcBorders>
          </w:tcPr>
          <w:p w:rsidR="006960CB" w:rsidRPr="005758DC" w:rsidRDefault="006960CB" w:rsidP="004C582D">
            <w:pPr>
              <w:pStyle w:val="Akapitzlist"/>
              <w:spacing w:after="0" w:line="240" w:lineRule="auto"/>
              <w:ind w:left="0"/>
              <w:jc w:val="both"/>
              <w:rPr>
                <w:rFonts w:ascii="Times New Roman" w:hAnsi="Times New Roman"/>
                <w:color w:val="000000"/>
                <w:sz w:val="20"/>
                <w:szCs w:val="20"/>
              </w:rPr>
            </w:pPr>
            <w:r w:rsidRPr="005758DC">
              <w:rPr>
                <w:rFonts w:ascii="Times New Roman" w:hAnsi="Times New Roman"/>
                <w:sz w:val="20"/>
                <w:szCs w:val="20"/>
              </w:rPr>
              <w:t xml:space="preserve">ćwiczenia praktyczne, dyskusja, </w:t>
            </w:r>
            <w:r>
              <w:rPr>
                <w:rFonts w:ascii="Times New Roman" w:hAnsi="Times New Roman"/>
                <w:sz w:val="20"/>
                <w:szCs w:val="20"/>
              </w:rPr>
              <w:t>kolokwium zaliczeniowe w formie tworzenia zadanego tekstu</w:t>
            </w:r>
          </w:p>
        </w:tc>
      </w:tr>
      <w:tr w:rsidR="006960CB" w:rsidRPr="005758DC"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5758DC" w:rsidRDefault="006960CB" w:rsidP="004C582D">
            <w:pPr>
              <w:autoSpaceDE w:val="0"/>
              <w:autoSpaceDN w:val="0"/>
              <w:adjustRightInd w:val="0"/>
              <w:rPr>
                <w:rFonts w:eastAsia="Times New Roman"/>
                <w:sz w:val="20"/>
                <w:szCs w:val="20"/>
              </w:rPr>
            </w:pPr>
            <w:r w:rsidRPr="005758DC">
              <w:rPr>
                <w:b/>
                <w:sz w:val="20"/>
                <w:szCs w:val="20"/>
              </w:rPr>
              <w:t xml:space="preserve">* Warunki i sposób zaliczenia </w:t>
            </w:r>
            <w:r w:rsidRPr="005758DC">
              <w:rPr>
                <w:b/>
                <w:sz w:val="20"/>
                <w:szCs w:val="20"/>
              </w:rPr>
              <w:lastRenderedPageBreak/>
              <w:t>poszczególnych form zajęć, w tym zasady zaliczeń poprawkowych, a także warunki dopuszczenia do egzaminu:</w:t>
            </w:r>
            <w:r w:rsidRPr="005758DC">
              <w:rPr>
                <w:rFonts w:eastAsia="Times New Roman"/>
                <w:sz w:val="20"/>
                <w:szCs w:val="20"/>
              </w:rPr>
              <w:t xml:space="preserve"> </w:t>
            </w:r>
          </w:p>
        </w:tc>
        <w:tc>
          <w:tcPr>
            <w:tcW w:w="3450" w:type="pct"/>
            <w:tcBorders>
              <w:left w:val="nil"/>
            </w:tcBorders>
          </w:tcPr>
          <w:p w:rsidR="006960CB" w:rsidRPr="005758DC" w:rsidRDefault="006960CB" w:rsidP="004C582D">
            <w:pPr>
              <w:jc w:val="both"/>
              <w:rPr>
                <w:sz w:val="20"/>
                <w:szCs w:val="20"/>
              </w:rPr>
            </w:pPr>
            <w:r>
              <w:rPr>
                <w:sz w:val="20"/>
                <w:szCs w:val="20"/>
              </w:rPr>
              <w:lastRenderedPageBreak/>
              <w:t>ustalane indywidualnie</w:t>
            </w:r>
          </w:p>
        </w:tc>
      </w:tr>
      <w:tr w:rsidR="006960CB" w:rsidRPr="005758DC"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5758DC" w:rsidRDefault="006960CB" w:rsidP="004C582D">
            <w:pPr>
              <w:autoSpaceDE w:val="0"/>
              <w:autoSpaceDN w:val="0"/>
              <w:adjustRightInd w:val="0"/>
              <w:rPr>
                <w:b/>
                <w:sz w:val="20"/>
                <w:szCs w:val="20"/>
              </w:rPr>
            </w:pPr>
            <w:r w:rsidRPr="005758DC">
              <w:rPr>
                <w:b/>
                <w:sz w:val="20"/>
                <w:szCs w:val="20"/>
              </w:rPr>
              <w:lastRenderedPageBreak/>
              <w:t>* Zasady udziału w poszczególnych zajęciach, ze wskazaniem, czy obecność studenta na zajęciach jest obowiązkowa:</w:t>
            </w:r>
          </w:p>
        </w:tc>
        <w:tc>
          <w:tcPr>
            <w:tcW w:w="3450" w:type="pct"/>
            <w:tcBorders>
              <w:left w:val="nil"/>
            </w:tcBorders>
          </w:tcPr>
          <w:p w:rsidR="006960CB" w:rsidRPr="005758DC" w:rsidRDefault="006960CB" w:rsidP="004C582D">
            <w:pPr>
              <w:jc w:val="both"/>
              <w:rPr>
                <w:sz w:val="20"/>
                <w:szCs w:val="20"/>
              </w:rPr>
            </w:pPr>
            <w:r w:rsidRPr="005758DC">
              <w:rPr>
                <w:sz w:val="20"/>
                <w:szCs w:val="20"/>
              </w:rPr>
              <w:t>Obecność na zajęciach jest obowiązkowa.</w:t>
            </w:r>
          </w:p>
        </w:tc>
      </w:tr>
      <w:tr w:rsidR="006960CB" w:rsidRPr="005758DC"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5758DC" w:rsidRDefault="006960CB" w:rsidP="004C582D">
            <w:pPr>
              <w:autoSpaceDE w:val="0"/>
              <w:autoSpaceDN w:val="0"/>
              <w:adjustRightInd w:val="0"/>
              <w:rPr>
                <w:b/>
                <w:sz w:val="20"/>
                <w:szCs w:val="20"/>
              </w:rPr>
            </w:pPr>
            <w:r w:rsidRPr="005758DC">
              <w:rPr>
                <w:b/>
                <w:sz w:val="20"/>
                <w:szCs w:val="20"/>
              </w:rPr>
              <w:t>Sposób obliczania oceny końcowej:</w:t>
            </w:r>
          </w:p>
        </w:tc>
        <w:tc>
          <w:tcPr>
            <w:tcW w:w="3450" w:type="pct"/>
            <w:tcBorders>
              <w:left w:val="nil"/>
            </w:tcBorders>
          </w:tcPr>
          <w:p w:rsidR="006960CB" w:rsidRPr="005758DC" w:rsidRDefault="006960CB" w:rsidP="004C582D">
            <w:pPr>
              <w:tabs>
                <w:tab w:val="left" w:pos="441"/>
              </w:tabs>
              <w:ind w:right="939"/>
              <w:jc w:val="both"/>
              <w:rPr>
                <w:bCs/>
                <w:sz w:val="20"/>
                <w:szCs w:val="20"/>
              </w:rPr>
            </w:pPr>
            <w:r w:rsidRPr="005758DC">
              <w:rPr>
                <w:bCs/>
                <w:sz w:val="20"/>
                <w:szCs w:val="20"/>
              </w:rPr>
              <w:t xml:space="preserve">1. Frekwencja i czynny udział zajęciach: maks. </w:t>
            </w:r>
            <w:r>
              <w:rPr>
                <w:bCs/>
                <w:sz w:val="20"/>
                <w:szCs w:val="20"/>
              </w:rPr>
              <w:t xml:space="preserve">30 </w:t>
            </w:r>
            <w:r w:rsidRPr="00E658A6">
              <w:rPr>
                <w:bCs/>
                <w:sz w:val="20"/>
                <w:szCs w:val="20"/>
              </w:rPr>
              <w:t>pkt.</w:t>
            </w:r>
          </w:p>
          <w:p w:rsidR="006960CB" w:rsidRDefault="006960CB" w:rsidP="004C582D">
            <w:pPr>
              <w:tabs>
                <w:tab w:val="left" w:pos="441"/>
              </w:tabs>
              <w:ind w:right="939"/>
              <w:jc w:val="both"/>
              <w:rPr>
                <w:bCs/>
                <w:sz w:val="20"/>
                <w:szCs w:val="20"/>
              </w:rPr>
            </w:pPr>
            <w:r w:rsidRPr="005758DC">
              <w:rPr>
                <w:bCs/>
                <w:sz w:val="20"/>
                <w:szCs w:val="20"/>
              </w:rPr>
              <w:t xml:space="preserve">2. </w:t>
            </w:r>
            <w:r>
              <w:rPr>
                <w:bCs/>
                <w:sz w:val="20"/>
                <w:szCs w:val="20"/>
              </w:rPr>
              <w:t xml:space="preserve">Prace zaliczeniowe </w:t>
            </w:r>
            <w:r w:rsidRPr="005758DC">
              <w:rPr>
                <w:bCs/>
                <w:sz w:val="20"/>
                <w:szCs w:val="20"/>
              </w:rPr>
              <w:t xml:space="preserve">maks. </w:t>
            </w:r>
            <w:r>
              <w:rPr>
                <w:bCs/>
                <w:sz w:val="20"/>
                <w:szCs w:val="20"/>
              </w:rPr>
              <w:t xml:space="preserve">40 </w:t>
            </w:r>
            <w:r w:rsidRPr="00E658A6">
              <w:rPr>
                <w:bCs/>
                <w:sz w:val="20"/>
                <w:szCs w:val="20"/>
              </w:rPr>
              <w:t>pkt.</w:t>
            </w:r>
          </w:p>
          <w:p w:rsidR="006960CB" w:rsidRPr="005758DC" w:rsidRDefault="006960CB" w:rsidP="004C582D">
            <w:pPr>
              <w:tabs>
                <w:tab w:val="left" w:pos="441"/>
              </w:tabs>
              <w:ind w:right="939"/>
              <w:jc w:val="both"/>
              <w:rPr>
                <w:bCs/>
                <w:sz w:val="20"/>
                <w:szCs w:val="20"/>
              </w:rPr>
            </w:pPr>
            <w:r>
              <w:rPr>
                <w:bCs/>
                <w:sz w:val="20"/>
                <w:szCs w:val="20"/>
              </w:rPr>
              <w:t xml:space="preserve">3. egzamin maks. 30 </w:t>
            </w:r>
            <w:proofErr w:type="spellStart"/>
            <w:r>
              <w:rPr>
                <w:bCs/>
                <w:sz w:val="20"/>
                <w:szCs w:val="20"/>
              </w:rPr>
              <w:t>pkt</w:t>
            </w:r>
            <w:proofErr w:type="spellEnd"/>
          </w:p>
          <w:p w:rsidR="006960CB" w:rsidRPr="005758DC" w:rsidRDefault="006960CB" w:rsidP="004C582D">
            <w:pPr>
              <w:tabs>
                <w:tab w:val="left" w:pos="441"/>
              </w:tabs>
              <w:ind w:right="939"/>
              <w:jc w:val="both"/>
              <w:rPr>
                <w:bCs/>
                <w:sz w:val="20"/>
                <w:szCs w:val="20"/>
              </w:rPr>
            </w:pPr>
          </w:p>
          <w:p w:rsidR="006960CB" w:rsidRPr="005758DC" w:rsidRDefault="006960CB" w:rsidP="004C582D">
            <w:pPr>
              <w:tabs>
                <w:tab w:val="left" w:pos="441"/>
              </w:tabs>
              <w:ind w:right="939"/>
              <w:jc w:val="right"/>
              <w:rPr>
                <w:bCs/>
                <w:sz w:val="20"/>
                <w:szCs w:val="20"/>
              </w:rPr>
            </w:pPr>
            <w:r w:rsidRPr="005758DC">
              <w:rPr>
                <w:bCs/>
                <w:sz w:val="20"/>
                <w:szCs w:val="20"/>
              </w:rPr>
              <w:t>Razem:</w:t>
            </w:r>
            <w:r w:rsidRPr="005758DC">
              <w:rPr>
                <w:b/>
                <w:sz w:val="20"/>
                <w:szCs w:val="20"/>
              </w:rPr>
              <w:t xml:space="preserve"> </w:t>
            </w:r>
            <w:r w:rsidRPr="005758DC">
              <w:rPr>
                <w:sz w:val="20"/>
                <w:szCs w:val="20"/>
              </w:rPr>
              <w:t>maks.</w:t>
            </w:r>
            <w:r w:rsidRPr="005758DC">
              <w:rPr>
                <w:b/>
                <w:sz w:val="20"/>
                <w:szCs w:val="20"/>
              </w:rPr>
              <w:t xml:space="preserve"> </w:t>
            </w:r>
            <w:r w:rsidRPr="005758DC">
              <w:rPr>
                <w:bCs/>
                <w:sz w:val="20"/>
                <w:szCs w:val="20"/>
              </w:rPr>
              <w:t xml:space="preserve">100 punktów         </w:t>
            </w:r>
          </w:p>
          <w:p w:rsidR="006960CB" w:rsidRPr="005758DC" w:rsidRDefault="006960CB" w:rsidP="004C582D">
            <w:pPr>
              <w:ind w:right="939"/>
              <w:jc w:val="both"/>
              <w:rPr>
                <w:bCs/>
                <w:sz w:val="20"/>
                <w:szCs w:val="20"/>
              </w:rPr>
            </w:pPr>
            <w:r w:rsidRPr="005758DC">
              <w:rPr>
                <w:b/>
                <w:sz w:val="20"/>
                <w:szCs w:val="20"/>
              </w:rPr>
              <w:t>Ocena końcowa</w:t>
            </w:r>
          </w:p>
          <w:p w:rsidR="006960CB" w:rsidRPr="005758DC" w:rsidRDefault="006960CB" w:rsidP="004C582D">
            <w:pPr>
              <w:ind w:right="939"/>
              <w:jc w:val="both"/>
              <w:rPr>
                <w:bCs/>
                <w:sz w:val="20"/>
                <w:szCs w:val="20"/>
              </w:rPr>
            </w:pPr>
            <w:r w:rsidRPr="005758DC">
              <w:rPr>
                <w:bCs/>
                <w:sz w:val="20"/>
                <w:szCs w:val="20"/>
              </w:rPr>
              <w:t>0-50 pkt.  ocena: 2,0 (</w:t>
            </w:r>
            <w:proofErr w:type="spellStart"/>
            <w:r w:rsidRPr="005758DC">
              <w:rPr>
                <w:bCs/>
                <w:sz w:val="20"/>
                <w:szCs w:val="20"/>
              </w:rPr>
              <w:t>ndst</w:t>
            </w:r>
            <w:proofErr w:type="spellEnd"/>
            <w:r w:rsidRPr="005758DC">
              <w:rPr>
                <w:bCs/>
                <w:sz w:val="20"/>
                <w:szCs w:val="20"/>
              </w:rPr>
              <w:t>)</w:t>
            </w:r>
          </w:p>
          <w:p w:rsidR="006960CB" w:rsidRPr="005758DC" w:rsidRDefault="006960CB" w:rsidP="004C582D">
            <w:pPr>
              <w:ind w:right="939"/>
              <w:jc w:val="both"/>
              <w:rPr>
                <w:bCs/>
                <w:sz w:val="20"/>
                <w:szCs w:val="20"/>
              </w:rPr>
            </w:pPr>
            <w:r w:rsidRPr="005758DC">
              <w:rPr>
                <w:bCs/>
                <w:sz w:val="20"/>
                <w:szCs w:val="20"/>
              </w:rPr>
              <w:t>51-60 pkt. ocena: 3,0 (</w:t>
            </w:r>
            <w:proofErr w:type="spellStart"/>
            <w:r w:rsidRPr="005758DC">
              <w:rPr>
                <w:bCs/>
                <w:sz w:val="20"/>
                <w:szCs w:val="20"/>
              </w:rPr>
              <w:t>dst</w:t>
            </w:r>
            <w:proofErr w:type="spellEnd"/>
            <w:r w:rsidRPr="005758DC">
              <w:rPr>
                <w:bCs/>
                <w:sz w:val="20"/>
                <w:szCs w:val="20"/>
              </w:rPr>
              <w:t>)</w:t>
            </w:r>
          </w:p>
          <w:p w:rsidR="006960CB" w:rsidRPr="005758DC" w:rsidRDefault="006960CB" w:rsidP="004C582D">
            <w:pPr>
              <w:ind w:right="939"/>
              <w:jc w:val="both"/>
              <w:rPr>
                <w:bCs/>
                <w:sz w:val="20"/>
                <w:szCs w:val="20"/>
              </w:rPr>
            </w:pPr>
            <w:r w:rsidRPr="005758DC">
              <w:rPr>
                <w:bCs/>
                <w:sz w:val="20"/>
                <w:szCs w:val="20"/>
              </w:rPr>
              <w:t>61-70 pkt. ocena: 3,5 (+</w:t>
            </w:r>
            <w:proofErr w:type="spellStart"/>
            <w:r w:rsidRPr="005758DC">
              <w:rPr>
                <w:bCs/>
                <w:sz w:val="20"/>
                <w:szCs w:val="20"/>
              </w:rPr>
              <w:t>dst</w:t>
            </w:r>
            <w:proofErr w:type="spellEnd"/>
            <w:r w:rsidRPr="005758DC">
              <w:rPr>
                <w:bCs/>
                <w:sz w:val="20"/>
                <w:szCs w:val="20"/>
              </w:rPr>
              <w:t>)</w:t>
            </w:r>
          </w:p>
          <w:p w:rsidR="006960CB" w:rsidRPr="005758DC" w:rsidRDefault="006960CB" w:rsidP="004C582D">
            <w:pPr>
              <w:ind w:right="939"/>
              <w:jc w:val="both"/>
              <w:rPr>
                <w:bCs/>
                <w:sz w:val="20"/>
                <w:szCs w:val="20"/>
              </w:rPr>
            </w:pPr>
            <w:r w:rsidRPr="005758DC">
              <w:rPr>
                <w:bCs/>
                <w:sz w:val="20"/>
                <w:szCs w:val="20"/>
              </w:rPr>
              <w:t>71-80 pkt. ocena: 4,0 (</w:t>
            </w:r>
            <w:proofErr w:type="spellStart"/>
            <w:r w:rsidRPr="005758DC">
              <w:rPr>
                <w:bCs/>
                <w:sz w:val="20"/>
                <w:szCs w:val="20"/>
              </w:rPr>
              <w:t>db</w:t>
            </w:r>
            <w:proofErr w:type="spellEnd"/>
            <w:r w:rsidRPr="005758DC">
              <w:rPr>
                <w:bCs/>
                <w:sz w:val="20"/>
                <w:szCs w:val="20"/>
              </w:rPr>
              <w:t xml:space="preserve">) </w:t>
            </w:r>
          </w:p>
          <w:p w:rsidR="006960CB" w:rsidRPr="005758DC" w:rsidRDefault="006960CB" w:rsidP="004C582D">
            <w:pPr>
              <w:ind w:right="939"/>
              <w:jc w:val="both"/>
              <w:rPr>
                <w:bCs/>
                <w:sz w:val="20"/>
                <w:szCs w:val="20"/>
              </w:rPr>
            </w:pPr>
            <w:r w:rsidRPr="005758DC">
              <w:rPr>
                <w:bCs/>
                <w:sz w:val="20"/>
                <w:szCs w:val="20"/>
              </w:rPr>
              <w:t>81-90 pkt. ocena: 4,5 (+</w:t>
            </w:r>
            <w:proofErr w:type="spellStart"/>
            <w:r w:rsidRPr="005758DC">
              <w:rPr>
                <w:bCs/>
                <w:sz w:val="20"/>
                <w:szCs w:val="20"/>
              </w:rPr>
              <w:t>db</w:t>
            </w:r>
            <w:proofErr w:type="spellEnd"/>
            <w:r w:rsidRPr="005758DC">
              <w:rPr>
                <w:bCs/>
                <w:sz w:val="20"/>
                <w:szCs w:val="20"/>
              </w:rPr>
              <w:t>)</w:t>
            </w:r>
          </w:p>
          <w:p w:rsidR="006960CB" w:rsidRPr="005758DC" w:rsidRDefault="006960CB" w:rsidP="004C582D">
            <w:pPr>
              <w:ind w:right="939"/>
              <w:jc w:val="both"/>
              <w:rPr>
                <w:bCs/>
                <w:sz w:val="20"/>
                <w:szCs w:val="20"/>
              </w:rPr>
            </w:pPr>
            <w:r w:rsidRPr="005758DC">
              <w:rPr>
                <w:bCs/>
                <w:sz w:val="20"/>
                <w:szCs w:val="20"/>
              </w:rPr>
              <w:t>91-100 pkt. ocena: 5,0 (</w:t>
            </w:r>
            <w:proofErr w:type="spellStart"/>
            <w:r w:rsidRPr="005758DC">
              <w:rPr>
                <w:bCs/>
                <w:sz w:val="20"/>
                <w:szCs w:val="20"/>
              </w:rPr>
              <w:t>bdb</w:t>
            </w:r>
            <w:proofErr w:type="spellEnd"/>
            <w:r w:rsidRPr="005758DC">
              <w:rPr>
                <w:bCs/>
                <w:sz w:val="20"/>
                <w:szCs w:val="20"/>
              </w:rPr>
              <w:t xml:space="preserve">) </w:t>
            </w:r>
          </w:p>
        </w:tc>
      </w:tr>
      <w:tr w:rsidR="006960CB" w:rsidRPr="005758DC"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5758DC" w:rsidRDefault="006960CB" w:rsidP="004C582D">
            <w:pPr>
              <w:autoSpaceDE w:val="0"/>
              <w:autoSpaceDN w:val="0"/>
              <w:adjustRightInd w:val="0"/>
              <w:rPr>
                <w:b/>
                <w:sz w:val="20"/>
                <w:szCs w:val="20"/>
              </w:rPr>
            </w:pPr>
            <w:r w:rsidRPr="005758DC">
              <w:rPr>
                <w:b/>
                <w:sz w:val="20"/>
                <w:szCs w:val="20"/>
              </w:rPr>
              <w:t>* Sposób i tryb wyrównywania zaległości powstałych wskutek nieobecności studenta na zajęciach:</w:t>
            </w:r>
          </w:p>
        </w:tc>
        <w:tc>
          <w:tcPr>
            <w:tcW w:w="3450" w:type="pct"/>
            <w:tcBorders>
              <w:left w:val="nil"/>
            </w:tcBorders>
          </w:tcPr>
          <w:p w:rsidR="006960CB" w:rsidRPr="005758DC" w:rsidRDefault="006960CB" w:rsidP="004C582D">
            <w:pPr>
              <w:rPr>
                <w:sz w:val="20"/>
                <w:szCs w:val="20"/>
              </w:rPr>
            </w:pPr>
            <w:r w:rsidRPr="005758DC">
              <w:rPr>
                <w:sz w:val="20"/>
                <w:szCs w:val="20"/>
              </w:rPr>
              <w:t>Ustalane indywidualnie</w:t>
            </w:r>
          </w:p>
        </w:tc>
      </w:tr>
      <w:tr w:rsidR="006960CB" w:rsidRPr="005758DC"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5758DC" w:rsidRDefault="006960CB" w:rsidP="004C582D">
            <w:pPr>
              <w:autoSpaceDE w:val="0"/>
              <w:autoSpaceDN w:val="0"/>
              <w:adjustRightInd w:val="0"/>
              <w:rPr>
                <w:b/>
                <w:sz w:val="20"/>
                <w:szCs w:val="20"/>
              </w:rPr>
            </w:pPr>
            <w:r w:rsidRPr="005758DC">
              <w:rPr>
                <w:b/>
                <w:sz w:val="20"/>
                <w:szCs w:val="20"/>
              </w:rPr>
              <w:t xml:space="preserve">Wymagania wstępne i dodatkowe, szczególnie w odniesieniu do sekwencyjności przedmiotów: </w:t>
            </w:r>
          </w:p>
        </w:tc>
        <w:tc>
          <w:tcPr>
            <w:tcW w:w="3450" w:type="pct"/>
            <w:tcBorders>
              <w:left w:val="nil"/>
            </w:tcBorders>
          </w:tcPr>
          <w:p w:rsidR="006960CB" w:rsidRPr="005758DC" w:rsidRDefault="006960CB" w:rsidP="004C582D">
            <w:pPr>
              <w:rPr>
                <w:sz w:val="20"/>
                <w:szCs w:val="20"/>
              </w:rPr>
            </w:pPr>
            <w:r w:rsidRPr="005758DC">
              <w:rPr>
                <w:color w:val="000000"/>
                <w:spacing w:val="-6"/>
                <w:sz w:val="20"/>
                <w:szCs w:val="20"/>
              </w:rPr>
              <w:t>brak</w:t>
            </w:r>
          </w:p>
        </w:tc>
      </w:tr>
      <w:tr w:rsidR="006960CB" w:rsidRPr="005758DC"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5758DC" w:rsidRDefault="006960CB" w:rsidP="004C582D">
            <w:pPr>
              <w:autoSpaceDE w:val="0"/>
              <w:autoSpaceDN w:val="0"/>
              <w:adjustRightInd w:val="0"/>
              <w:rPr>
                <w:b/>
                <w:sz w:val="20"/>
                <w:szCs w:val="20"/>
              </w:rPr>
            </w:pPr>
            <w:r w:rsidRPr="005758DC">
              <w:rPr>
                <w:b/>
                <w:sz w:val="20"/>
                <w:szCs w:val="20"/>
              </w:rPr>
              <w:t>Zalecana literatura:</w:t>
            </w:r>
          </w:p>
        </w:tc>
        <w:tc>
          <w:tcPr>
            <w:tcW w:w="3450" w:type="pct"/>
            <w:tcBorders>
              <w:left w:val="nil"/>
            </w:tcBorders>
          </w:tcPr>
          <w:p w:rsidR="006960CB" w:rsidRPr="00C05CE5" w:rsidRDefault="006960CB" w:rsidP="006960CB">
            <w:pPr>
              <w:pStyle w:val="Akapitzlist"/>
              <w:numPr>
                <w:ilvl w:val="0"/>
                <w:numId w:val="14"/>
              </w:numPr>
              <w:spacing w:after="0" w:line="240" w:lineRule="auto"/>
              <w:ind w:left="458" w:hanging="283"/>
              <w:rPr>
                <w:rFonts w:ascii="Times New Roman" w:hAnsi="Times New Roman"/>
                <w:sz w:val="20"/>
                <w:szCs w:val="20"/>
              </w:rPr>
            </w:pPr>
            <w:r w:rsidRPr="00C05CE5">
              <w:rPr>
                <w:rFonts w:ascii="Times New Roman" w:hAnsi="Times New Roman"/>
                <w:sz w:val="20"/>
                <w:szCs w:val="20"/>
              </w:rPr>
              <w:t xml:space="preserve">J. </w:t>
            </w:r>
            <w:proofErr w:type="spellStart"/>
            <w:r w:rsidRPr="00C05CE5">
              <w:rPr>
                <w:rFonts w:ascii="Times New Roman" w:hAnsi="Times New Roman"/>
                <w:sz w:val="20"/>
                <w:szCs w:val="20"/>
              </w:rPr>
              <w:t>Dąbała</w:t>
            </w:r>
            <w:proofErr w:type="spellEnd"/>
            <w:r w:rsidRPr="00C05CE5">
              <w:rPr>
                <w:rFonts w:ascii="Times New Roman" w:hAnsi="Times New Roman"/>
                <w:sz w:val="20"/>
                <w:szCs w:val="20"/>
              </w:rPr>
              <w:t xml:space="preserve">, </w:t>
            </w:r>
            <w:r w:rsidRPr="00C05CE5">
              <w:rPr>
                <w:rFonts w:ascii="Times New Roman" w:hAnsi="Times New Roman"/>
                <w:i/>
                <w:sz w:val="20"/>
                <w:szCs w:val="20"/>
              </w:rPr>
              <w:t xml:space="preserve">Tajemnica i suspens. Wokół głównych problemów </w:t>
            </w:r>
            <w:proofErr w:type="spellStart"/>
            <w:r w:rsidRPr="00C05CE5">
              <w:rPr>
                <w:rFonts w:ascii="Times New Roman" w:hAnsi="Times New Roman"/>
                <w:i/>
                <w:sz w:val="20"/>
                <w:szCs w:val="20"/>
              </w:rPr>
              <w:t>Creative</w:t>
            </w:r>
            <w:proofErr w:type="spellEnd"/>
            <w:r w:rsidRPr="00C05CE5">
              <w:rPr>
                <w:rFonts w:ascii="Times New Roman" w:hAnsi="Times New Roman"/>
                <w:i/>
                <w:sz w:val="20"/>
                <w:szCs w:val="20"/>
              </w:rPr>
              <w:t xml:space="preserve"> </w:t>
            </w:r>
            <w:proofErr w:type="spellStart"/>
            <w:r w:rsidRPr="00C05CE5">
              <w:rPr>
                <w:rFonts w:ascii="Times New Roman" w:hAnsi="Times New Roman"/>
                <w:i/>
                <w:sz w:val="20"/>
                <w:szCs w:val="20"/>
              </w:rPr>
              <w:t>writing</w:t>
            </w:r>
            <w:proofErr w:type="spellEnd"/>
            <w:r w:rsidRPr="00C05CE5">
              <w:rPr>
                <w:rFonts w:ascii="Times New Roman" w:hAnsi="Times New Roman"/>
                <w:sz w:val="20"/>
                <w:szCs w:val="20"/>
              </w:rPr>
              <w:t>, Lublin 2004.</w:t>
            </w:r>
          </w:p>
          <w:p w:rsidR="006960CB" w:rsidRDefault="006960CB" w:rsidP="006960CB">
            <w:pPr>
              <w:pStyle w:val="Akapitzlist"/>
              <w:numPr>
                <w:ilvl w:val="0"/>
                <w:numId w:val="14"/>
              </w:numPr>
              <w:spacing w:after="0" w:line="240" w:lineRule="auto"/>
              <w:ind w:left="458" w:hanging="283"/>
              <w:rPr>
                <w:rFonts w:ascii="Times New Roman" w:hAnsi="Times New Roman"/>
                <w:sz w:val="20"/>
                <w:szCs w:val="20"/>
              </w:rPr>
            </w:pPr>
            <w:r w:rsidRPr="00C05CE5">
              <w:rPr>
                <w:rFonts w:ascii="Times New Roman" w:hAnsi="Times New Roman"/>
                <w:sz w:val="20"/>
                <w:szCs w:val="20"/>
              </w:rPr>
              <w:t xml:space="preserve">J. Maćkiewicz, </w:t>
            </w:r>
            <w:r w:rsidRPr="00C05CE5">
              <w:rPr>
                <w:rFonts w:ascii="Times New Roman" w:hAnsi="Times New Roman"/>
                <w:i/>
                <w:sz w:val="20"/>
                <w:szCs w:val="20"/>
              </w:rPr>
              <w:t>Jak dobrze pisać. Od myśli do tekstu</w:t>
            </w:r>
            <w:r w:rsidRPr="00C05CE5">
              <w:rPr>
                <w:rFonts w:ascii="Times New Roman" w:hAnsi="Times New Roman"/>
                <w:sz w:val="20"/>
                <w:szCs w:val="20"/>
              </w:rPr>
              <w:t>, Warszawa 2010</w:t>
            </w:r>
          </w:p>
          <w:p w:rsidR="006960CB" w:rsidRPr="00E6242B" w:rsidRDefault="006960CB" w:rsidP="006960CB">
            <w:pPr>
              <w:pStyle w:val="Akapitzlist"/>
              <w:numPr>
                <w:ilvl w:val="0"/>
                <w:numId w:val="14"/>
              </w:numPr>
              <w:spacing w:after="0" w:line="240" w:lineRule="auto"/>
              <w:ind w:left="458" w:hanging="283"/>
              <w:rPr>
                <w:rFonts w:ascii="Times New Roman" w:hAnsi="Times New Roman"/>
                <w:sz w:val="20"/>
                <w:szCs w:val="20"/>
              </w:rPr>
            </w:pPr>
            <w:r w:rsidRPr="00E6242B">
              <w:rPr>
                <w:rFonts w:ascii="Times New Roman" w:hAnsi="Times New Roman"/>
                <w:sz w:val="20"/>
                <w:szCs w:val="20"/>
              </w:rPr>
              <w:t xml:space="preserve">C. </w:t>
            </w:r>
            <w:proofErr w:type="spellStart"/>
            <w:r w:rsidRPr="00E6242B">
              <w:rPr>
                <w:rFonts w:ascii="Times New Roman" w:hAnsi="Times New Roman"/>
                <w:sz w:val="20"/>
                <w:szCs w:val="20"/>
              </w:rPr>
              <w:t>Handley</w:t>
            </w:r>
            <w:proofErr w:type="spellEnd"/>
            <w:r w:rsidRPr="00E6242B">
              <w:rPr>
                <w:rFonts w:ascii="Times New Roman" w:hAnsi="Times New Roman"/>
                <w:sz w:val="20"/>
                <w:szCs w:val="20"/>
              </w:rPr>
              <w:t xml:space="preserve">, C. Chapman, </w:t>
            </w:r>
            <w:r w:rsidRPr="00E6242B">
              <w:rPr>
                <w:rFonts w:ascii="Times New Roman" w:hAnsi="Times New Roman"/>
                <w:i/>
                <w:sz w:val="20"/>
                <w:szCs w:val="20"/>
              </w:rPr>
              <w:t>Treść jest kluczowa</w:t>
            </w:r>
            <w:r w:rsidRPr="00E6242B">
              <w:rPr>
                <w:rFonts w:ascii="Times New Roman" w:hAnsi="Times New Roman"/>
                <w:sz w:val="20"/>
                <w:szCs w:val="20"/>
              </w:rPr>
              <w:t>, Gliwice 2012</w:t>
            </w:r>
          </w:p>
          <w:p w:rsidR="006960CB" w:rsidRPr="00C05CE5" w:rsidRDefault="006960CB" w:rsidP="006960CB">
            <w:pPr>
              <w:pStyle w:val="Akapitzlist"/>
              <w:numPr>
                <w:ilvl w:val="0"/>
                <w:numId w:val="14"/>
              </w:numPr>
              <w:spacing w:after="0" w:line="240" w:lineRule="auto"/>
              <w:ind w:left="458" w:hanging="283"/>
              <w:rPr>
                <w:rFonts w:ascii="Times New Roman" w:hAnsi="Times New Roman"/>
                <w:sz w:val="20"/>
                <w:szCs w:val="20"/>
              </w:rPr>
            </w:pPr>
            <w:r w:rsidRPr="00C05CE5">
              <w:rPr>
                <w:rFonts w:ascii="Times New Roman" w:hAnsi="Times New Roman"/>
                <w:sz w:val="20"/>
                <w:szCs w:val="20"/>
              </w:rPr>
              <w:t xml:space="preserve">D. V. </w:t>
            </w:r>
            <w:proofErr w:type="spellStart"/>
            <w:r w:rsidRPr="00C05CE5">
              <w:rPr>
                <w:rFonts w:ascii="Times New Roman" w:hAnsi="Times New Roman"/>
                <w:sz w:val="20"/>
                <w:szCs w:val="20"/>
              </w:rPr>
              <w:t>Swain</w:t>
            </w:r>
            <w:proofErr w:type="spellEnd"/>
            <w:r w:rsidRPr="00C05CE5">
              <w:rPr>
                <w:rFonts w:ascii="Times New Roman" w:hAnsi="Times New Roman"/>
                <w:sz w:val="20"/>
                <w:szCs w:val="20"/>
              </w:rPr>
              <w:t xml:space="preserve">, </w:t>
            </w:r>
            <w:r w:rsidRPr="00C05CE5">
              <w:rPr>
                <w:rFonts w:ascii="Times New Roman" w:hAnsi="Times New Roman"/>
                <w:i/>
                <w:sz w:val="20"/>
                <w:szCs w:val="20"/>
              </w:rPr>
              <w:t>Jak pisać żeby publikować</w:t>
            </w:r>
            <w:r w:rsidRPr="00C05CE5">
              <w:rPr>
                <w:rFonts w:ascii="Times New Roman" w:hAnsi="Times New Roman"/>
                <w:sz w:val="20"/>
                <w:szCs w:val="20"/>
              </w:rPr>
              <w:t xml:space="preserve">, przeł. M. </w:t>
            </w:r>
            <w:proofErr w:type="spellStart"/>
            <w:r w:rsidRPr="00C05CE5">
              <w:rPr>
                <w:rFonts w:ascii="Times New Roman" w:hAnsi="Times New Roman"/>
                <w:sz w:val="20"/>
                <w:szCs w:val="20"/>
              </w:rPr>
              <w:t>Burdzy-Barrington</w:t>
            </w:r>
            <w:proofErr w:type="spellEnd"/>
            <w:r w:rsidRPr="00C05CE5">
              <w:rPr>
                <w:rFonts w:ascii="Times New Roman" w:hAnsi="Times New Roman"/>
                <w:sz w:val="20"/>
                <w:szCs w:val="20"/>
              </w:rPr>
              <w:t>, Warszawa 2010.</w:t>
            </w:r>
          </w:p>
          <w:p w:rsidR="006960CB" w:rsidRPr="005758DC" w:rsidRDefault="006960CB" w:rsidP="006960CB">
            <w:pPr>
              <w:pStyle w:val="Akapitzlist"/>
              <w:numPr>
                <w:ilvl w:val="0"/>
                <w:numId w:val="14"/>
              </w:numPr>
              <w:spacing w:after="0" w:line="240" w:lineRule="auto"/>
              <w:ind w:left="458" w:hanging="283"/>
              <w:rPr>
                <w:sz w:val="20"/>
                <w:szCs w:val="20"/>
              </w:rPr>
            </w:pPr>
            <w:r w:rsidRPr="00C05CE5">
              <w:rPr>
                <w:rFonts w:ascii="Times New Roman" w:hAnsi="Times New Roman"/>
                <w:i/>
                <w:sz w:val="20"/>
                <w:szCs w:val="20"/>
              </w:rPr>
              <w:t>Sztuka pisania. Tajemnice warsztatu pisarstwa odsłaniają: Ernest Hemingway, John Steinbeck, Kurt Vonnegut i inni</w:t>
            </w:r>
            <w:r w:rsidRPr="00C05CE5">
              <w:rPr>
                <w:rFonts w:ascii="Times New Roman" w:hAnsi="Times New Roman"/>
                <w:sz w:val="20"/>
                <w:szCs w:val="20"/>
              </w:rPr>
              <w:t>, przeł. J. Mach, Łódź 1997</w:t>
            </w:r>
            <w:r>
              <w:rPr>
                <w:rFonts w:ascii="Times New Roman" w:hAnsi="Times New Roman"/>
                <w:sz w:val="20"/>
                <w:szCs w:val="20"/>
              </w:rPr>
              <w:t>.</w:t>
            </w:r>
          </w:p>
        </w:tc>
      </w:tr>
    </w:tbl>
    <w:p w:rsidR="006960CB" w:rsidRDefault="006960CB" w:rsidP="006960CB">
      <w:pPr>
        <w:spacing w:line="259" w:lineRule="auto"/>
      </w:pPr>
    </w:p>
    <w:p w:rsidR="006960CB" w:rsidRDefault="006960CB">
      <w:pPr>
        <w:spacing w:after="0" w:line="240" w:lineRule="auto"/>
        <w:rPr>
          <w:b/>
          <w:sz w:val="28"/>
          <w:szCs w:val="28"/>
        </w:rPr>
      </w:pPr>
      <w:r>
        <w:rPr>
          <w:b/>
          <w:sz w:val="28"/>
          <w:szCs w:val="28"/>
        </w:rPr>
        <w:br w:type="page"/>
      </w:r>
    </w:p>
    <w:p w:rsidR="006960CB" w:rsidRDefault="006960CB" w:rsidP="006960CB">
      <w:pPr>
        <w:rPr>
          <w:b/>
          <w:sz w:val="28"/>
          <w:szCs w:val="28"/>
        </w:rPr>
      </w:pPr>
      <w:r>
        <w:rPr>
          <w:noProof/>
          <w:sz w:val="18"/>
          <w:szCs w:val="18"/>
          <w:lang w:eastAsia="pl-PL"/>
        </w:rPr>
        <w:lastRenderedPageBreak/>
        <w:drawing>
          <wp:inline distT="0" distB="0" distL="0" distR="0">
            <wp:extent cx="2417445" cy="461010"/>
            <wp:effectExtent l="0" t="0" r="1905" b="0"/>
            <wp:docPr id="29" name="Obraz 29"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r>
        <w:rPr>
          <w:b/>
          <w:sz w:val="28"/>
          <w:szCs w:val="28"/>
        </w:rPr>
        <w:tab/>
      </w:r>
    </w:p>
    <w:p w:rsidR="006960CB" w:rsidRDefault="006960CB" w:rsidP="006960CB">
      <w:pPr>
        <w:rPr>
          <w:b/>
          <w:sz w:val="28"/>
          <w:szCs w:val="28"/>
        </w:rPr>
      </w:pPr>
    </w:p>
    <w:p w:rsidR="006960CB" w:rsidRPr="00B33361" w:rsidRDefault="006960CB" w:rsidP="006960CB">
      <w:pPr>
        <w:jc w:val="center"/>
        <w:rPr>
          <w:b/>
          <w:sz w:val="28"/>
          <w:szCs w:val="28"/>
        </w:rPr>
      </w:pPr>
      <w:r w:rsidRPr="00B33361">
        <w:rPr>
          <w:b/>
          <w:sz w:val="28"/>
          <w:szCs w:val="28"/>
        </w:rPr>
        <w:t>KARTA PRZEDMIOTU</w:t>
      </w:r>
    </w:p>
    <w:p w:rsidR="006960CB" w:rsidRPr="00B33361" w:rsidRDefault="006960CB" w:rsidP="006960CB">
      <w:pPr>
        <w:rPr>
          <w:b/>
          <w:sz w:val="20"/>
          <w:szCs w:val="20"/>
        </w:rPr>
      </w:pPr>
    </w:p>
    <w:p w:rsidR="006960CB" w:rsidRPr="00B33361" w:rsidRDefault="006960CB" w:rsidP="006960CB">
      <w:pPr>
        <w:spacing w:line="276" w:lineRule="auto"/>
        <w:rPr>
          <w:b/>
        </w:rPr>
      </w:pPr>
      <w:r w:rsidRPr="00B33361">
        <w:rPr>
          <w:b/>
        </w:rPr>
        <w:t>Informacje ogólne</w:t>
      </w:r>
    </w:p>
    <w:tbl>
      <w:tblPr>
        <w:tblW w:w="9238" w:type="dxa"/>
        <w:tblInd w:w="108" w:type="dxa"/>
        <w:tblBorders>
          <w:top w:val="single" w:sz="8" w:space="0" w:color="auto"/>
          <w:left w:val="single" w:sz="8" w:space="0" w:color="auto"/>
          <w:bottom w:val="single" w:sz="8" w:space="0" w:color="auto"/>
          <w:right w:val="single" w:sz="8" w:space="0" w:color="auto"/>
        </w:tblBorders>
        <w:tblLook w:val="00A0"/>
      </w:tblPr>
      <w:tblGrid>
        <w:gridCol w:w="2917"/>
        <w:gridCol w:w="6321"/>
      </w:tblGrid>
      <w:tr w:rsidR="006960CB" w:rsidRPr="005758DC" w:rsidTr="004C582D">
        <w:trPr>
          <w:trHeight w:val="397"/>
        </w:trPr>
        <w:tc>
          <w:tcPr>
            <w:tcW w:w="2917" w:type="dxa"/>
            <w:tcBorders>
              <w:top w:val="single" w:sz="8" w:space="0" w:color="auto"/>
            </w:tcBorders>
            <w:shd w:val="clear" w:color="auto" w:fill="D9D9D9"/>
          </w:tcPr>
          <w:p w:rsidR="006960CB" w:rsidRPr="005758DC" w:rsidRDefault="006960CB" w:rsidP="004C582D">
            <w:pPr>
              <w:rPr>
                <w:b/>
                <w:sz w:val="20"/>
                <w:szCs w:val="20"/>
              </w:rPr>
            </w:pPr>
            <w:r w:rsidRPr="005758DC">
              <w:rPr>
                <w:b/>
                <w:sz w:val="20"/>
                <w:szCs w:val="20"/>
              </w:rPr>
              <w:t xml:space="preserve">Nazwa przedmiotu i kod </w:t>
            </w:r>
          </w:p>
          <w:p w:rsidR="006960CB" w:rsidRPr="005758DC" w:rsidRDefault="006960CB" w:rsidP="004C582D">
            <w:pPr>
              <w:spacing w:after="120"/>
              <w:rPr>
                <w:b/>
                <w:sz w:val="20"/>
                <w:szCs w:val="20"/>
              </w:rPr>
            </w:pPr>
            <w:r w:rsidRPr="005758DC">
              <w:rPr>
                <w:b/>
                <w:sz w:val="20"/>
                <w:szCs w:val="20"/>
              </w:rPr>
              <w:t>(wg planu studiów):</w:t>
            </w:r>
          </w:p>
        </w:tc>
        <w:tc>
          <w:tcPr>
            <w:tcW w:w="6321" w:type="dxa"/>
            <w:tcBorders>
              <w:top w:val="single" w:sz="8" w:space="0" w:color="auto"/>
            </w:tcBorders>
            <w:vAlign w:val="center"/>
          </w:tcPr>
          <w:p w:rsidR="006960CB" w:rsidRPr="0046230B" w:rsidRDefault="006960CB" w:rsidP="004C582D">
            <w:pPr>
              <w:pStyle w:val="Nagwek2"/>
            </w:pPr>
            <w:bookmarkStart w:id="24" w:name="_Toc50575121"/>
            <w:bookmarkStart w:id="25" w:name="_Toc84413587"/>
            <w:r>
              <w:t>Kultura i norma języka polskiego B2</w:t>
            </w:r>
            <w:bookmarkEnd w:id="24"/>
            <w:bookmarkEnd w:id="25"/>
          </w:p>
        </w:tc>
      </w:tr>
      <w:tr w:rsidR="006960CB" w:rsidRPr="006960CB" w:rsidTr="004C582D">
        <w:trPr>
          <w:trHeight w:val="397"/>
        </w:trPr>
        <w:tc>
          <w:tcPr>
            <w:tcW w:w="2917" w:type="dxa"/>
            <w:shd w:val="clear" w:color="auto" w:fill="D9D9D9"/>
            <w:vAlign w:val="center"/>
          </w:tcPr>
          <w:p w:rsidR="006960CB" w:rsidRPr="005758DC" w:rsidRDefault="006960CB" w:rsidP="004C582D">
            <w:pPr>
              <w:rPr>
                <w:b/>
                <w:sz w:val="20"/>
                <w:szCs w:val="20"/>
              </w:rPr>
            </w:pPr>
            <w:r w:rsidRPr="005758DC">
              <w:rPr>
                <w:b/>
                <w:sz w:val="20"/>
                <w:szCs w:val="20"/>
              </w:rPr>
              <w:t>Nazwa przedmiotu (j. ang.):</w:t>
            </w:r>
          </w:p>
        </w:tc>
        <w:tc>
          <w:tcPr>
            <w:tcW w:w="6321" w:type="dxa"/>
          </w:tcPr>
          <w:p w:rsidR="006960CB" w:rsidRPr="005D5317" w:rsidRDefault="006960CB" w:rsidP="004C582D">
            <w:pPr>
              <w:spacing w:before="60" w:after="60"/>
              <w:rPr>
                <w:lang w:val="en-GB"/>
              </w:rPr>
            </w:pPr>
            <w:r w:rsidRPr="005D5317">
              <w:rPr>
                <w:lang w:val="en-GB"/>
              </w:rPr>
              <w:t xml:space="preserve">Cultural and formal language awareness </w:t>
            </w:r>
          </w:p>
        </w:tc>
      </w:tr>
      <w:tr w:rsidR="006960CB" w:rsidRPr="005758DC" w:rsidTr="004C582D">
        <w:trPr>
          <w:trHeight w:val="397"/>
        </w:trPr>
        <w:tc>
          <w:tcPr>
            <w:tcW w:w="2917" w:type="dxa"/>
            <w:shd w:val="clear" w:color="auto" w:fill="D9D9D9"/>
            <w:vAlign w:val="center"/>
          </w:tcPr>
          <w:p w:rsidR="006960CB" w:rsidRPr="005758DC" w:rsidRDefault="006960CB" w:rsidP="004C582D">
            <w:pPr>
              <w:rPr>
                <w:b/>
                <w:sz w:val="20"/>
                <w:szCs w:val="20"/>
              </w:rPr>
            </w:pPr>
            <w:r w:rsidRPr="005758DC">
              <w:rPr>
                <w:b/>
                <w:sz w:val="20"/>
                <w:szCs w:val="20"/>
              </w:rPr>
              <w:t>Kierunek studiów:</w:t>
            </w:r>
          </w:p>
        </w:tc>
        <w:tc>
          <w:tcPr>
            <w:tcW w:w="6321" w:type="dxa"/>
            <w:vAlign w:val="center"/>
          </w:tcPr>
          <w:p w:rsidR="006960CB" w:rsidRPr="00C05CE5" w:rsidRDefault="006960CB" w:rsidP="004C582D">
            <w:pPr>
              <w:spacing w:before="60" w:after="60"/>
            </w:pPr>
            <w:r w:rsidRPr="00C05CE5">
              <w:t>Marketing Internetowy</w:t>
            </w:r>
          </w:p>
        </w:tc>
      </w:tr>
      <w:tr w:rsidR="006960CB" w:rsidRPr="005758DC" w:rsidTr="004C582D">
        <w:trPr>
          <w:trHeight w:val="397"/>
        </w:trPr>
        <w:tc>
          <w:tcPr>
            <w:tcW w:w="2917" w:type="dxa"/>
            <w:shd w:val="clear" w:color="auto" w:fill="D9D9D9"/>
            <w:vAlign w:val="center"/>
          </w:tcPr>
          <w:p w:rsidR="006960CB" w:rsidRPr="005758DC" w:rsidRDefault="006960CB" w:rsidP="004C582D">
            <w:pPr>
              <w:rPr>
                <w:b/>
                <w:sz w:val="20"/>
                <w:szCs w:val="20"/>
              </w:rPr>
            </w:pPr>
            <w:r w:rsidRPr="005758DC">
              <w:rPr>
                <w:b/>
                <w:sz w:val="20"/>
                <w:szCs w:val="20"/>
              </w:rPr>
              <w:t>Poziom studiów:</w:t>
            </w:r>
          </w:p>
        </w:tc>
        <w:tc>
          <w:tcPr>
            <w:tcW w:w="6321" w:type="dxa"/>
            <w:vAlign w:val="center"/>
          </w:tcPr>
          <w:p w:rsidR="006960CB" w:rsidRPr="00C05CE5" w:rsidRDefault="006960CB" w:rsidP="004C582D">
            <w:pPr>
              <w:spacing w:before="60" w:after="60"/>
            </w:pPr>
            <w:r w:rsidRPr="00C05CE5">
              <w:t>studia pierwszego stopnia (licencjackie)</w:t>
            </w:r>
          </w:p>
        </w:tc>
      </w:tr>
      <w:tr w:rsidR="006960CB" w:rsidRPr="005758DC" w:rsidTr="004C582D">
        <w:trPr>
          <w:trHeight w:val="397"/>
        </w:trPr>
        <w:tc>
          <w:tcPr>
            <w:tcW w:w="2917" w:type="dxa"/>
            <w:shd w:val="clear" w:color="auto" w:fill="D9D9D9"/>
            <w:vAlign w:val="center"/>
          </w:tcPr>
          <w:p w:rsidR="006960CB" w:rsidRPr="005758DC" w:rsidRDefault="006960CB" w:rsidP="004C582D">
            <w:pPr>
              <w:rPr>
                <w:b/>
                <w:sz w:val="20"/>
                <w:szCs w:val="20"/>
              </w:rPr>
            </w:pPr>
            <w:r w:rsidRPr="005758DC">
              <w:rPr>
                <w:b/>
                <w:sz w:val="20"/>
                <w:szCs w:val="20"/>
              </w:rPr>
              <w:t>Profil:</w:t>
            </w:r>
          </w:p>
        </w:tc>
        <w:tc>
          <w:tcPr>
            <w:tcW w:w="6321" w:type="dxa"/>
            <w:vAlign w:val="center"/>
          </w:tcPr>
          <w:p w:rsidR="006960CB" w:rsidRPr="00C05CE5" w:rsidRDefault="006960CB" w:rsidP="004C582D">
            <w:pPr>
              <w:spacing w:before="60" w:after="60"/>
            </w:pPr>
            <w:r w:rsidRPr="00C05CE5">
              <w:t>praktyczny (P)</w:t>
            </w:r>
          </w:p>
        </w:tc>
      </w:tr>
      <w:tr w:rsidR="006960CB" w:rsidRPr="005758DC" w:rsidTr="004C582D">
        <w:trPr>
          <w:trHeight w:val="397"/>
        </w:trPr>
        <w:tc>
          <w:tcPr>
            <w:tcW w:w="2917" w:type="dxa"/>
            <w:shd w:val="clear" w:color="auto" w:fill="D9D9D9"/>
            <w:vAlign w:val="center"/>
          </w:tcPr>
          <w:p w:rsidR="006960CB" w:rsidRPr="005758DC" w:rsidRDefault="006960CB" w:rsidP="004C582D">
            <w:pPr>
              <w:rPr>
                <w:b/>
                <w:sz w:val="20"/>
                <w:szCs w:val="20"/>
              </w:rPr>
            </w:pPr>
            <w:r w:rsidRPr="005758DC">
              <w:rPr>
                <w:b/>
                <w:sz w:val="20"/>
                <w:szCs w:val="20"/>
              </w:rPr>
              <w:t>Forma studiów:</w:t>
            </w:r>
          </w:p>
        </w:tc>
        <w:tc>
          <w:tcPr>
            <w:tcW w:w="6321" w:type="dxa"/>
            <w:vAlign w:val="center"/>
          </w:tcPr>
          <w:p w:rsidR="006960CB" w:rsidRPr="00C05CE5" w:rsidRDefault="006960CB" w:rsidP="004C582D">
            <w:pPr>
              <w:spacing w:before="60" w:after="60"/>
            </w:pPr>
            <w:r w:rsidRPr="00C05CE5">
              <w:t>stacjonarna</w:t>
            </w:r>
          </w:p>
        </w:tc>
      </w:tr>
      <w:tr w:rsidR="006960CB" w:rsidRPr="005758DC" w:rsidTr="004C582D">
        <w:trPr>
          <w:trHeight w:val="397"/>
        </w:trPr>
        <w:tc>
          <w:tcPr>
            <w:tcW w:w="2917" w:type="dxa"/>
            <w:shd w:val="clear" w:color="auto" w:fill="D9D9D9"/>
            <w:vAlign w:val="center"/>
          </w:tcPr>
          <w:p w:rsidR="006960CB" w:rsidRPr="005758DC" w:rsidRDefault="006960CB" w:rsidP="004C582D">
            <w:pPr>
              <w:rPr>
                <w:b/>
                <w:sz w:val="20"/>
                <w:szCs w:val="20"/>
              </w:rPr>
            </w:pPr>
            <w:r w:rsidRPr="005758DC">
              <w:rPr>
                <w:b/>
                <w:sz w:val="20"/>
                <w:szCs w:val="20"/>
              </w:rPr>
              <w:t>Punkty ECTS:</w:t>
            </w:r>
          </w:p>
        </w:tc>
        <w:tc>
          <w:tcPr>
            <w:tcW w:w="6321" w:type="dxa"/>
            <w:vAlign w:val="center"/>
          </w:tcPr>
          <w:p w:rsidR="006960CB" w:rsidRPr="00E6242B" w:rsidRDefault="006960CB" w:rsidP="004C582D">
            <w:pPr>
              <w:spacing w:before="60" w:after="60"/>
            </w:pPr>
            <w:r w:rsidRPr="00E6242B">
              <w:t xml:space="preserve">6 </w:t>
            </w:r>
          </w:p>
        </w:tc>
      </w:tr>
      <w:tr w:rsidR="006960CB" w:rsidRPr="005758DC" w:rsidTr="004C582D">
        <w:trPr>
          <w:trHeight w:val="397"/>
        </w:trPr>
        <w:tc>
          <w:tcPr>
            <w:tcW w:w="2917" w:type="dxa"/>
            <w:shd w:val="clear" w:color="auto" w:fill="D9D9D9"/>
            <w:vAlign w:val="center"/>
          </w:tcPr>
          <w:p w:rsidR="006960CB" w:rsidRPr="005758DC" w:rsidRDefault="006960CB" w:rsidP="004C582D">
            <w:pPr>
              <w:rPr>
                <w:b/>
                <w:sz w:val="20"/>
                <w:szCs w:val="20"/>
              </w:rPr>
            </w:pPr>
            <w:r w:rsidRPr="005758DC">
              <w:rPr>
                <w:b/>
                <w:sz w:val="20"/>
                <w:szCs w:val="20"/>
              </w:rPr>
              <w:t>Język wykładowy:</w:t>
            </w:r>
          </w:p>
        </w:tc>
        <w:tc>
          <w:tcPr>
            <w:tcW w:w="6321" w:type="dxa"/>
            <w:vAlign w:val="center"/>
          </w:tcPr>
          <w:p w:rsidR="006960CB" w:rsidRPr="00C05CE5" w:rsidRDefault="006960CB" w:rsidP="004C582D">
            <w:pPr>
              <w:spacing w:before="60" w:after="60"/>
            </w:pPr>
            <w:r w:rsidRPr="00C05CE5">
              <w:t>Polski</w:t>
            </w:r>
          </w:p>
        </w:tc>
      </w:tr>
      <w:tr w:rsidR="006960CB" w:rsidRPr="005758DC" w:rsidTr="004C582D">
        <w:trPr>
          <w:trHeight w:val="397"/>
        </w:trPr>
        <w:tc>
          <w:tcPr>
            <w:tcW w:w="2917" w:type="dxa"/>
            <w:shd w:val="clear" w:color="auto" w:fill="D9D9D9"/>
            <w:vAlign w:val="center"/>
          </w:tcPr>
          <w:p w:rsidR="006960CB" w:rsidRPr="005758DC" w:rsidRDefault="006960CB" w:rsidP="004C582D">
            <w:pPr>
              <w:rPr>
                <w:b/>
                <w:sz w:val="20"/>
                <w:szCs w:val="20"/>
              </w:rPr>
            </w:pPr>
            <w:r w:rsidRPr="005758DC">
              <w:rPr>
                <w:b/>
                <w:sz w:val="20"/>
                <w:szCs w:val="20"/>
              </w:rPr>
              <w:t>Rok akademicki:</w:t>
            </w:r>
          </w:p>
        </w:tc>
        <w:tc>
          <w:tcPr>
            <w:tcW w:w="6321" w:type="dxa"/>
            <w:vAlign w:val="center"/>
          </w:tcPr>
          <w:p w:rsidR="006960CB" w:rsidRPr="00C05CE5" w:rsidRDefault="006960CB" w:rsidP="004C582D">
            <w:pPr>
              <w:spacing w:before="60" w:after="60"/>
            </w:pPr>
            <w:r w:rsidRPr="00C05CE5">
              <w:t>od 2020/2021</w:t>
            </w:r>
          </w:p>
        </w:tc>
      </w:tr>
      <w:tr w:rsidR="006960CB" w:rsidRPr="005758DC" w:rsidTr="004C582D">
        <w:trPr>
          <w:trHeight w:val="397"/>
        </w:trPr>
        <w:tc>
          <w:tcPr>
            <w:tcW w:w="2917" w:type="dxa"/>
            <w:shd w:val="clear" w:color="auto" w:fill="D9D9D9"/>
            <w:vAlign w:val="center"/>
          </w:tcPr>
          <w:p w:rsidR="006960CB" w:rsidRPr="005758DC" w:rsidRDefault="006960CB" w:rsidP="004C582D">
            <w:pPr>
              <w:rPr>
                <w:b/>
                <w:sz w:val="20"/>
                <w:szCs w:val="20"/>
              </w:rPr>
            </w:pPr>
            <w:r w:rsidRPr="005758DC">
              <w:rPr>
                <w:b/>
                <w:sz w:val="20"/>
                <w:szCs w:val="20"/>
              </w:rPr>
              <w:t>Semestr:</w:t>
            </w:r>
          </w:p>
        </w:tc>
        <w:tc>
          <w:tcPr>
            <w:tcW w:w="6321" w:type="dxa"/>
            <w:vAlign w:val="center"/>
          </w:tcPr>
          <w:p w:rsidR="006960CB" w:rsidRPr="00C05CE5" w:rsidRDefault="006960CB" w:rsidP="004C582D">
            <w:pPr>
              <w:spacing w:before="60" w:after="60"/>
            </w:pPr>
            <w:r w:rsidRPr="00C05CE5">
              <w:t>1</w:t>
            </w:r>
            <w:r>
              <w:t>-</w:t>
            </w:r>
            <w:r w:rsidRPr="00C05CE5">
              <w:t>3</w:t>
            </w:r>
          </w:p>
        </w:tc>
      </w:tr>
      <w:tr w:rsidR="006960CB" w:rsidRPr="005758DC" w:rsidTr="004C582D">
        <w:trPr>
          <w:trHeight w:val="397"/>
        </w:trPr>
        <w:tc>
          <w:tcPr>
            <w:tcW w:w="2917" w:type="dxa"/>
            <w:tcBorders>
              <w:bottom w:val="single" w:sz="8" w:space="0" w:color="auto"/>
            </w:tcBorders>
            <w:shd w:val="clear" w:color="auto" w:fill="D9D9D9"/>
            <w:vAlign w:val="center"/>
          </w:tcPr>
          <w:p w:rsidR="006960CB" w:rsidRPr="005758DC" w:rsidRDefault="006960CB" w:rsidP="004C582D">
            <w:pPr>
              <w:rPr>
                <w:b/>
                <w:sz w:val="20"/>
                <w:szCs w:val="20"/>
              </w:rPr>
            </w:pPr>
            <w:r w:rsidRPr="005758DC">
              <w:rPr>
                <w:b/>
                <w:sz w:val="20"/>
                <w:szCs w:val="20"/>
              </w:rPr>
              <w:t>Koordynator przedmiotu:</w:t>
            </w:r>
          </w:p>
        </w:tc>
        <w:tc>
          <w:tcPr>
            <w:tcW w:w="6321" w:type="dxa"/>
            <w:tcBorders>
              <w:bottom w:val="single" w:sz="8" w:space="0" w:color="auto"/>
            </w:tcBorders>
            <w:vAlign w:val="center"/>
          </w:tcPr>
          <w:p w:rsidR="006960CB" w:rsidRPr="00C05CE5" w:rsidRDefault="006960CB" w:rsidP="004C582D">
            <w:pPr>
              <w:spacing w:before="60" w:after="60"/>
            </w:pPr>
            <w:r w:rsidRPr="00C05CE5">
              <w:t>dr hab. prof. PWSZ Kazimierz Sikora</w:t>
            </w:r>
          </w:p>
        </w:tc>
      </w:tr>
    </w:tbl>
    <w:p w:rsidR="006960CB" w:rsidRPr="005758DC" w:rsidRDefault="006960CB" w:rsidP="006960CB">
      <w:pPr>
        <w:rPr>
          <w:sz w:val="20"/>
          <w:szCs w:val="20"/>
        </w:rPr>
      </w:pPr>
    </w:p>
    <w:p w:rsidR="006960CB" w:rsidRPr="005758DC" w:rsidRDefault="006960CB" w:rsidP="006960CB">
      <w:pPr>
        <w:spacing w:line="276" w:lineRule="auto"/>
        <w:rPr>
          <w:b/>
          <w:sz w:val="20"/>
          <w:szCs w:val="20"/>
        </w:rPr>
      </w:pPr>
      <w:r w:rsidRPr="005758DC">
        <w:rPr>
          <w:b/>
          <w:sz w:val="20"/>
          <w:szCs w:val="20"/>
        </w:rPr>
        <w:t>Elementy wchodzące w skład programu studiów</w:t>
      </w:r>
    </w:p>
    <w:tbl>
      <w:tblPr>
        <w:tblW w:w="923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418"/>
        <w:gridCol w:w="1559"/>
        <w:gridCol w:w="2410"/>
        <w:gridCol w:w="992"/>
        <w:gridCol w:w="709"/>
        <w:gridCol w:w="567"/>
        <w:gridCol w:w="449"/>
        <w:gridCol w:w="1134"/>
      </w:tblGrid>
      <w:tr w:rsidR="006960CB" w:rsidRPr="005758DC" w:rsidTr="004C582D">
        <w:tc>
          <w:tcPr>
            <w:tcW w:w="9238" w:type="dxa"/>
            <w:gridSpan w:val="8"/>
            <w:tcBorders>
              <w:bottom w:val="single" w:sz="4" w:space="0" w:color="auto"/>
            </w:tcBorders>
            <w:shd w:val="clear" w:color="auto" w:fill="D9D9D9"/>
          </w:tcPr>
          <w:p w:rsidR="006960CB" w:rsidRPr="005758DC" w:rsidRDefault="006960CB" w:rsidP="004C582D">
            <w:pPr>
              <w:spacing w:before="60" w:after="60"/>
              <w:jc w:val="center"/>
              <w:rPr>
                <w:sz w:val="20"/>
                <w:szCs w:val="20"/>
              </w:rPr>
            </w:pPr>
            <w:r w:rsidRPr="005758DC">
              <w:rPr>
                <w:b/>
                <w:sz w:val="20"/>
                <w:szCs w:val="20"/>
              </w:rPr>
              <w:t xml:space="preserve">Treści programowe zapewniające uzyskanie efektów uczenia się dla przedmiotu </w:t>
            </w:r>
          </w:p>
        </w:tc>
      </w:tr>
      <w:tr w:rsidR="006960CB" w:rsidRPr="005758DC" w:rsidTr="004C582D">
        <w:tc>
          <w:tcPr>
            <w:tcW w:w="9238" w:type="dxa"/>
            <w:gridSpan w:val="8"/>
            <w:tcBorders>
              <w:bottom w:val="single" w:sz="4" w:space="0" w:color="auto"/>
            </w:tcBorders>
          </w:tcPr>
          <w:p w:rsidR="006960CB" w:rsidRPr="001F2F67" w:rsidRDefault="006960CB" w:rsidP="004C582D">
            <w:pPr>
              <w:jc w:val="both"/>
              <w:rPr>
                <w:sz w:val="20"/>
                <w:szCs w:val="20"/>
              </w:rPr>
            </w:pPr>
            <w:r w:rsidRPr="00AE0C7C">
              <w:rPr>
                <w:sz w:val="20"/>
                <w:szCs w:val="20"/>
              </w:rPr>
              <w:t>Przedmiot zajmuje się kształceniem kompetencji językowo-komunikacyjnej w zakresie kultury języka i etyki słowa. Służy utrwalaniu nawyków estetycznego, poprawnego i funkcjonalnego budowania wypowiedzi w mowie i w piśmie. Uczy unikania językowych błędów i rozumnej troski o język polski.</w:t>
            </w:r>
            <w:r>
              <w:rPr>
                <w:sz w:val="20"/>
                <w:szCs w:val="20"/>
              </w:rPr>
              <w:t xml:space="preserve"> Szczególny nacisk kładzie na problemy </w:t>
            </w:r>
            <w:r w:rsidRPr="00AE0C7C">
              <w:rPr>
                <w:sz w:val="20"/>
                <w:szCs w:val="20"/>
              </w:rPr>
              <w:t xml:space="preserve">związane z funkcjonowaniem języka w przestrzeni </w:t>
            </w:r>
            <w:r>
              <w:rPr>
                <w:sz w:val="20"/>
                <w:szCs w:val="20"/>
              </w:rPr>
              <w:t xml:space="preserve">publicznej i internetowej. </w:t>
            </w:r>
            <w:r w:rsidRPr="00AE0C7C">
              <w:rPr>
                <w:sz w:val="20"/>
                <w:szCs w:val="20"/>
              </w:rPr>
              <w:t xml:space="preserve"> </w:t>
            </w:r>
          </w:p>
        </w:tc>
      </w:tr>
      <w:tr w:rsidR="006960CB" w:rsidRPr="005758DC" w:rsidTr="004C582D">
        <w:tc>
          <w:tcPr>
            <w:tcW w:w="2977" w:type="dxa"/>
            <w:gridSpan w:val="2"/>
            <w:tcBorders>
              <w:bottom w:val="single" w:sz="4" w:space="0" w:color="auto"/>
              <w:right w:val="nil"/>
            </w:tcBorders>
            <w:shd w:val="clear" w:color="auto" w:fill="D9D9D9"/>
          </w:tcPr>
          <w:p w:rsidR="006960CB" w:rsidRPr="005758DC" w:rsidRDefault="006960CB" w:rsidP="004C582D">
            <w:pPr>
              <w:spacing w:before="60" w:after="60"/>
              <w:rPr>
                <w:b/>
                <w:sz w:val="20"/>
                <w:szCs w:val="20"/>
              </w:rPr>
            </w:pPr>
            <w:r w:rsidRPr="005758DC">
              <w:rPr>
                <w:b/>
                <w:sz w:val="20"/>
                <w:szCs w:val="20"/>
              </w:rPr>
              <w:t>Liczba godzin zajęć w ramach poszczególnych form zajęć według planu studiów:</w:t>
            </w:r>
          </w:p>
        </w:tc>
        <w:tc>
          <w:tcPr>
            <w:tcW w:w="6261" w:type="dxa"/>
            <w:gridSpan w:val="6"/>
            <w:tcBorders>
              <w:left w:val="nil"/>
              <w:bottom w:val="single" w:sz="4" w:space="0" w:color="auto"/>
            </w:tcBorders>
          </w:tcPr>
          <w:p w:rsidR="006960CB" w:rsidRDefault="006960CB" w:rsidP="004C582D">
            <w:pPr>
              <w:spacing w:before="60" w:after="60"/>
              <w:rPr>
                <w:sz w:val="20"/>
                <w:szCs w:val="20"/>
              </w:rPr>
            </w:pPr>
            <w:r>
              <w:rPr>
                <w:sz w:val="20"/>
                <w:szCs w:val="20"/>
              </w:rPr>
              <w:t>Wykład 45 godz.</w:t>
            </w:r>
          </w:p>
          <w:p w:rsidR="006960CB" w:rsidRPr="005758DC" w:rsidRDefault="006960CB" w:rsidP="004C582D">
            <w:pPr>
              <w:spacing w:before="60" w:after="60"/>
              <w:rPr>
                <w:sz w:val="20"/>
                <w:szCs w:val="20"/>
              </w:rPr>
            </w:pPr>
            <w:r>
              <w:rPr>
                <w:sz w:val="20"/>
                <w:szCs w:val="20"/>
              </w:rPr>
              <w:t>Ć</w:t>
            </w:r>
            <w:r w:rsidRPr="005758DC">
              <w:rPr>
                <w:sz w:val="20"/>
                <w:szCs w:val="20"/>
              </w:rPr>
              <w:t xml:space="preserve">wiczenia praktyczne </w:t>
            </w:r>
            <w:r>
              <w:rPr>
                <w:sz w:val="20"/>
                <w:szCs w:val="20"/>
              </w:rPr>
              <w:t>45</w:t>
            </w:r>
            <w:r w:rsidRPr="005758DC">
              <w:rPr>
                <w:sz w:val="20"/>
                <w:szCs w:val="20"/>
              </w:rPr>
              <w:t xml:space="preserve"> godz.</w:t>
            </w:r>
          </w:p>
          <w:p w:rsidR="006960CB" w:rsidRPr="005758DC" w:rsidRDefault="006960CB" w:rsidP="004C582D">
            <w:pPr>
              <w:spacing w:before="60" w:after="60"/>
              <w:rPr>
                <w:sz w:val="20"/>
                <w:szCs w:val="20"/>
              </w:rPr>
            </w:pPr>
          </w:p>
          <w:p w:rsidR="006960CB" w:rsidRPr="005758DC" w:rsidRDefault="006960CB" w:rsidP="004C582D">
            <w:pPr>
              <w:spacing w:before="60" w:after="60"/>
              <w:rPr>
                <w:b/>
                <w:sz w:val="20"/>
                <w:szCs w:val="20"/>
              </w:rPr>
            </w:pPr>
          </w:p>
        </w:tc>
      </w:tr>
      <w:tr w:rsidR="006960CB" w:rsidRPr="005758DC" w:rsidTr="004C582D">
        <w:tc>
          <w:tcPr>
            <w:tcW w:w="9238" w:type="dxa"/>
            <w:gridSpan w:val="8"/>
            <w:tcBorders>
              <w:top w:val="single" w:sz="4" w:space="0" w:color="auto"/>
              <w:bottom w:val="single" w:sz="4" w:space="0" w:color="auto"/>
            </w:tcBorders>
            <w:shd w:val="clear" w:color="auto" w:fill="D9D9D9"/>
          </w:tcPr>
          <w:p w:rsidR="006960CB" w:rsidRPr="005758DC" w:rsidRDefault="006960CB" w:rsidP="004C582D">
            <w:pPr>
              <w:spacing w:before="60" w:after="60"/>
              <w:jc w:val="center"/>
              <w:rPr>
                <w:sz w:val="20"/>
                <w:szCs w:val="20"/>
              </w:rPr>
            </w:pPr>
            <w:r w:rsidRPr="005758DC">
              <w:rPr>
                <w:b/>
                <w:sz w:val="20"/>
                <w:szCs w:val="20"/>
              </w:rPr>
              <w:t>Opis efektów uczenia się dla przedmiotu</w:t>
            </w:r>
          </w:p>
        </w:tc>
      </w:tr>
      <w:tr w:rsidR="006960CB" w:rsidRPr="005758DC" w:rsidTr="004C582D">
        <w:trPr>
          <w:trHeight w:val="285"/>
        </w:trPr>
        <w:tc>
          <w:tcPr>
            <w:tcW w:w="1418" w:type="dxa"/>
            <w:tcBorders>
              <w:top w:val="single" w:sz="4" w:space="0" w:color="auto"/>
              <w:right w:val="single" w:sz="4" w:space="0" w:color="auto"/>
            </w:tcBorders>
            <w:shd w:val="clear" w:color="auto" w:fill="D9D9D9"/>
          </w:tcPr>
          <w:p w:rsidR="006960CB" w:rsidRPr="005758DC" w:rsidRDefault="006960CB" w:rsidP="004C582D">
            <w:pPr>
              <w:spacing w:before="60" w:after="60"/>
              <w:jc w:val="center"/>
              <w:rPr>
                <w:sz w:val="20"/>
                <w:szCs w:val="20"/>
              </w:rPr>
            </w:pPr>
            <w:r w:rsidRPr="005758DC">
              <w:rPr>
                <w:sz w:val="20"/>
                <w:szCs w:val="20"/>
              </w:rPr>
              <w:t>Kod efektu przedmiotu</w:t>
            </w:r>
          </w:p>
        </w:tc>
        <w:tc>
          <w:tcPr>
            <w:tcW w:w="3969" w:type="dxa"/>
            <w:gridSpan w:val="2"/>
            <w:tcBorders>
              <w:top w:val="single" w:sz="4" w:space="0" w:color="auto"/>
              <w:left w:val="single" w:sz="4" w:space="0" w:color="auto"/>
              <w:right w:val="single" w:sz="4" w:space="0" w:color="auto"/>
            </w:tcBorders>
            <w:shd w:val="clear" w:color="auto" w:fill="D9D9D9"/>
          </w:tcPr>
          <w:p w:rsidR="006960CB" w:rsidRPr="005758DC" w:rsidRDefault="006960CB" w:rsidP="004C582D">
            <w:pPr>
              <w:spacing w:before="60" w:after="60"/>
              <w:jc w:val="center"/>
              <w:rPr>
                <w:sz w:val="20"/>
                <w:szCs w:val="20"/>
              </w:rPr>
            </w:pPr>
            <w:r w:rsidRPr="005758DC">
              <w:rPr>
                <w:sz w:val="20"/>
                <w:szCs w:val="20"/>
              </w:rPr>
              <w:t xml:space="preserve">Student, który zaliczył przedmiot </w:t>
            </w:r>
            <w:r w:rsidRPr="005758DC">
              <w:rPr>
                <w:sz w:val="20"/>
                <w:szCs w:val="20"/>
              </w:rPr>
              <w:br/>
              <w:t>zna i rozumie/potrafi/jest gotów do:</w:t>
            </w:r>
          </w:p>
        </w:tc>
        <w:tc>
          <w:tcPr>
            <w:tcW w:w="992" w:type="dxa"/>
            <w:tcBorders>
              <w:top w:val="single" w:sz="4" w:space="0" w:color="auto"/>
              <w:left w:val="single" w:sz="4" w:space="0" w:color="auto"/>
              <w:right w:val="single" w:sz="4" w:space="0" w:color="auto"/>
            </w:tcBorders>
            <w:shd w:val="clear" w:color="auto" w:fill="D9D9D9"/>
          </w:tcPr>
          <w:p w:rsidR="006960CB" w:rsidRPr="005758DC" w:rsidRDefault="006960CB" w:rsidP="004C582D">
            <w:pPr>
              <w:spacing w:before="60" w:after="60"/>
              <w:jc w:val="center"/>
              <w:rPr>
                <w:sz w:val="20"/>
                <w:szCs w:val="20"/>
              </w:rPr>
            </w:pPr>
            <w:r w:rsidRPr="005758DC">
              <w:rPr>
                <w:sz w:val="20"/>
                <w:szCs w:val="20"/>
              </w:rPr>
              <w:t>Powiązanie z KEU</w:t>
            </w:r>
          </w:p>
        </w:tc>
        <w:tc>
          <w:tcPr>
            <w:tcW w:w="1276" w:type="dxa"/>
            <w:gridSpan w:val="2"/>
            <w:tcBorders>
              <w:top w:val="single" w:sz="4" w:space="0" w:color="auto"/>
              <w:left w:val="single" w:sz="4" w:space="0" w:color="auto"/>
              <w:right w:val="single" w:sz="4" w:space="0" w:color="auto"/>
            </w:tcBorders>
            <w:shd w:val="clear" w:color="auto" w:fill="D9D9D9"/>
          </w:tcPr>
          <w:p w:rsidR="006960CB" w:rsidRPr="005758DC" w:rsidRDefault="006960CB" w:rsidP="004C582D">
            <w:pPr>
              <w:spacing w:before="60" w:after="60"/>
              <w:jc w:val="center"/>
              <w:rPr>
                <w:sz w:val="20"/>
                <w:szCs w:val="20"/>
              </w:rPr>
            </w:pPr>
            <w:r w:rsidRPr="005758DC">
              <w:rPr>
                <w:sz w:val="20"/>
                <w:szCs w:val="20"/>
              </w:rPr>
              <w:t>Forma zajęć dydaktycznych</w:t>
            </w:r>
          </w:p>
        </w:tc>
        <w:tc>
          <w:tcPr>
            <w:tcW w:w="1583" w:type="dxa"/>
            <w:gridSpan w:val="2"/>
            <w:tcBorders>
              <w:top w:val="single" w:sz="4" w:space="0" w:color="auto"/>
              <w:left w:val="single" w:sz="4" w:space="0" w:color="auto"/>
            </w:tcBorders>
            <w:shd w:val="clear" w:color="auto" w:fill="D9D9D9"/>
          </w:tcPr>
          <w:p w:rsidR="006960CB" w:rsidRPr="005758DC" w:rsidRDefault="006960CB" w:rsidP="004C582D">
            <w:pPr>
              <w:spacing w:before="60" w:after="60"/>
              <w:jc w:val="center"/>
              <w:rPr>
                <w:sz w:val="20"/>
                <w:szCs w:val="20"/>
              </w:rPr>
            </w:pPr>
            <w:r w:rsidRPr="005758DC">
              <w:rPr>
                <w:sz w:val="20"/>
                <w:szCs w:val="20"/>
              </w:rPr>
              <w:t xml:space="preserve">Sposób weryfikacji i oceny efektów uczenia się </w:t>
            </w:r>
          </w:p>
        </w:tc>
      </w:tr>
      <w:tr w:rsidR="006960CB" w:rsidRPr="005758DC" w:rsidTr="004C582D">
        <w:tc>
          <w:tcPr>
            <w:tcW w:w="1418" w:type="dxa"/>
            <w:tcBorders>
              <w:right w:val="single" w:sz="4" w:space="0" w:color="auto"/>
            </w:tcBorders>
            <w:shd w:val="clear" w:color="auto" w:fill="FFFFFF"/>
          </w:tcPr>
          <w:p w:rsidR="006960CB" w:rsidRPr="005758DC" w:rsidRDefault="006960CB" w:rsidP="004C582D">
            <w:pPr>
              <w:jc w:val="both"/>
              <w:rPr>
                <w:sz w:val="20"/>
                <w:szCs w:val="20"/>
              </w:rPr>
            </w:pPr>
            <w:r>
              <w:rPr>
                <w:sz w:val="20"/>
                <w:szCs w:val="20"/>
              </w:rPr>
              <w:t>MI.B2.K_W01</w:t>
            </w:r>
          </w:p>
          <w:p w:rsidR="006960CB" w:rsidRPr="005758DC" w:rsidRDefault="006960CB" w:rsidP="004C582D">
            <w:pPr>
              <w:jc w:val="both"/>
              <w:rPr>
                <w:sz w:val="20"/>
                <w:szCs w:val="20"/>
              </w:rPr>
            </w:pPr>
          </w:p>
          <w:p w:rsidR="006960CB" w:rsidRPr="005758DC" w:rsidRDefault="006960CB" w:rsidP="004C582D">
            <w:pPr>
              <w:jc w:val="both"/>
              <w:rPr>
                <w:sz w:val="20"/>
                <w:szCs w:val="20"/>
              </w:rPr>
            </w:pPr>
          </w:p>
          <w:p w:rsidR="006960CB" w:rsidRPr="005758DC" w:rsidRDefault="006960CB" w:rsidP="004C582D">
            <w:pPr>
              <w:spacing w:before="60" w:after="60"/>
              <w:rPr>
                <w:b/>
                <w:sz w:val="20"/>
                <w:szCs w:val="20"/>
              </w:rPr>
            </w:pPr>
          </w:p>
        </w:tc>
        <w:tc>
          <w:tcPr>
            <w:tcW w:w="3969" w:type="dxa"/>
            <w:gridSpan w:val="2"/>
            <w:tcBorders>
              <w:left w:val="single" w:sz="4" w:space="0" w:color="auto"/>
              <w:right w:val="single" w:sz="4" w:space="0" w:color="auto"/>
            </w:tcBorders>
            <w:shd w:val="clear" w:color="auto" w:fill="FFFFFF"/>
          </w:tcPr>
          <w:p w:rsidR="006960CB" w:rsidRPr="005758DC" w:rsidRDefault="006960CB" w:rsidP="004C582D">
            <w:pPr>
              <w:jc w:val="both"/>
              <w:rPr>
                <w:sz w:val="20"/>
                <w:szCs w:val="20"/>
              </w:rPr>
            </w:pPr>
            <w:r w:rsidRPr="00C34765">
              <w:rPr>
                <w:sz w:val="20"/>
                <w:szCs w:val="20"/>
              </w:rPr>
              <w:lastRenderedPageBreak/>
              <w:t>Ma uporządkowaną</w:t>
            </w:r>
            <w:r>
              <w:rPr>
                <w:sz w:val="20"/>
                <w:szCs w:val="20"/>
              </w:rPr>
              <w:t>, przydatną zawodowo</w:t>
            </w:r>
            <w:r w:rsidRPr="00C34765">
              <w:rPr>
                <w:sz w:val="20"/>
                <w:szCs w:val="20"/>
              </w:rPr>
              <w:t xml:space="preserve"> wiedzę z zakresu językoznawstwa, szczególnie </w:t>
            </w:r>
            <w:r>
              <w:rPr>
                <w:sz w:val="20"/>
                <w:szCs w:val="20"/>
              </w:rPr>
              <w:lastRenderedPageBreak/>
              <w:t xml:space="preserve">podstaw </w:t>
            </w:r>
            <w:r w:rsidRPr="00C34765">
              <w:rPr>
                <w:sz w:val="20"/>
                <w:szCs w:val="20"/>
              </w:rPr>
              <w:t xml:space="preserve">gramatyki opisowej i </w:t>
            </w:r>
            <w:r>
              <w:rPr>
                <w:sz w:val="20"/>
                <w:szCs w:val="20"/>
              </w:rPr>
              <w:t xml:space="preserve">lingwistyki </w:t>
            </w:r>
            <w:r w:rsidRPr="00C34765">
              <w:rPr>
                <w:sz w:val="20"/>
                <w:szCs w:val="20"/>
              </w:rPr>
              <w:t>normatywnej, pozwalającą na samodzielną ocenę współczesnych zjawisk językowych, ze szczególnym uwzględnieniem kompetencji komunikac</w:t>
            </w:r>
            <w:r>
              <w:rPr>
                <w:sz w:val="20"/>
                <w:szCs w:val="20"/>
              </w:rPr>
              <w:t>y</w:t>
            </w:r>
            <w:r w:rsidRPr="00C34765">
              <w:rPr>
                <w:sz w:val="20"/>
                <w:szCs w:val="20"/>
              </w:rPr>
              <w:t>j</w:t>
            </w:r>
            <w:r>
              <w:rPr>
                <w:sz w:val="20"/>
                <w:szCs w:val="20"/>
              </w:rPr>
              <w:t xml:space="preserve">nej, reguł językowej poprawności i etykiety językowej oraz znajomości dyskursu publicznego. </w:t>
            </w:r>
          </w:p>
        </w:tc>
        <w:tc>
          <w:tcPr>
            <w:tcW w:w="992" w:type="dxa"/>
            <w:tcBorders>
              <w:left w:val="single" w:sz="4" w:space="0" w:color="auto"/>
              <w:right w:val="single" w:sz="4" w:space="0" w:color="auto"/>
            </w:tcBorders>
            <w:shd w:val="clear" w:color="auto" w:fill="FFFFFF"/>
          </w:tcPr>
          <w:p w:rsidR="006960CB" w:rsidRPr="005758DC" w:rsidRDefault="006960CB" w:rsidP="004C582D">
            <w:pPr>
              <w:spacing w:line="276" w:lineRule="auto"/>
              <w:jc w:val="center"/>
              <w:rPr>
                <w:sz w:val="20"/>
                <w:szCs w:val="20"/>
              </w:rPr>
            </w:pPr>
          </w:p>
          <w:p w:rsidR="006960CB" w:rsidRPr="005758DC" w:rsidRDefault="006960CB" w:rsidP="004C582D">
            <w:pPr>
              <w:spacing w:line="276" w:lineRule="auto"/>
              <w:jc w:val="center"/>
              <w:rPr>
                <w:sz w:val="20"/>
                <w:szCs w:val="20"/>
              </w:rPr>
            </w:pPr>
            <w:r w:rsidRPr="005758DC">
              <w:rPr>
                <w:sz w:val="20"/>
                <w:szCs w:val="20"/>
              </w:rPr>
              <w:lastRenderedPageBreak/>
              <w:t>K_W01</w:t>
            </w:r>
          </w:p>
          <w:p w:rsidR="006960CB" w:rsidRPr="005758DC" w:rsidRDefault="006960CB" w:rsidP="004C582D">
            <w:pPr>
              <w:spacing w:line="276" w:lineRule="auto"/>
              <w:jc w:val="center"/>
              <w:rPr>
                <w:sz w:val="20"/>
                <w:szCs w:val="20"/>
              </w:rPr>
            </w:pPr>
            <w:r>
              <w:rPr>
                <w:sz w:val="20"/>
                <w:szCs w:val="20"/>
              </w:rPr>
              <w:t>K_W05</w:t>
            </w:r>
          </w:p>
        </w:tc>
        <w:tc>
          <w:tcPr>
            <w:tcW w:w="1276" w:type="dxa"/>
            <w:gridSpan w:val="2"/>
            <w:tcBorders>
              <w:left w:val="single" w:sz="4" w:space="0" w:color="auto"/>
              <w:right w:val="single" w:sz="4" w:space="0" w:color="auto"/>
            </w:tcBorders>
          </w:tcPr>
          <w:p w:rsidR="006960CB" w:rsidRPr="005758DC" w:rsidRDefault="006960CB" w:rsidP="004C582D">
            <w:pPr>
              <w:rPr>
                <w:rFonts w:cs="Calibri"/>
                <w:sz w:val="20"/>
                <w:szCs w:val="20"/>
              </w:rPr>
            </w:pPr>
            <w:r>
              <w:rPr>
                <w:rFonts w:cs="Calibri"/>
                <w:sz w:val="20"/>
                <w:szCs w:val="20"/>
              </w:rPr>
              <w:lastRenderedPageBreak/>
              <w:t xml:space="preserve">Wykład </w:t>
            </w:r>
            <w:r w:rsidRPr="005758DC">
              <w:rPr>
                <w:rFonts w:cs="Calibri"/>
                <w:sz w:val="20"/>
                <w:szCs w:val="20"/>
              </w:rPr>
              <w:t xml:space="preserve">ćwiczenia </w:t>
            </w:r>
            <w:r w:rsidRPr="005758DC">
              <w:rPr>
                <w:rFonts w:cs="Calibri"/>
                <w:sz w:val="20"/>
                <w:szCs w:val="20"/>
              </w:rPr>
              <w:lastRenderedPageBreak/>
              <w:t>praktyczne</w:t>
            </w:r>
          </w:p>
        </w:tc>
        <w:tc>
          <w:tcPr>
            <w:tcW w:w="1583" w:type="dxa"/>
            <w:gridSpan w:val="2"/>
            <w:tcBorders>
              <w:left w:val="single" w:sz="4" w:space="0" w:color="auto"/>
            </w:tcBorders>
          </w:tcPr>
          <w:p w:rsidR="006960CB" w:rsidRPr="003D5C99" w:rsidRDefault="006960CB" w:rsidP="004C582D">
            <w:pPr>
              <w:spacing w:before="60" w:after="60"/>
              <w:rPr>
                <w:sz w:val="20"/>
                <w:szCs w:val="20"/>
              </w:rPr>
            </w:pPr>
            <w:r>
              <w:rPr>
                <w:sz w:val="20"/>
                <w:szCs w:val="20"/>
              </w:rPr>
              <w:lastRenderedPageBreak/>
              <w:t xml:space="preserve">Kolokwium semestralne </w:t>
            </w:r>
            <w:r>
              <w:rPr>
                <w:sz w:val="20"/>
                <w:szCs w:val="20"/>
              </w:rPr>
              <w:lastRenderedPageBreak/>
              <w:t xml:space="preserve">pisemne (na ocenę w </w:t>
            </w:r>
            <w:proofErr w:type="spellStart"/>
            <w:r>
              <w:rPr>
                <w:sz w:val="20"/>
                <w:szCs w:val="20"/>
              </w:rPr>
              <w:t>sem</w:t>
            </w:r>
            <w:proofErr w:type="spellEnd"/>
            <w:r>
              <w:rPr>
                <w:sz w:val="20"/>
                <w:szCs w:val="20"/>
              </w:rPr>
              <w:t>. 1 i 3)</w:t>
            </w:r>
          </w:p>
          <w:p w:rsidR="006960CB" w:rsidRDefault="006960CB" w:rsidP="004C582D">
            <w:pPr>
              <w:spacing w:before="60" w:after="60"/>
              <w:rPr>
                <w:sz w:val="20"/>
                <w:szCs w:val="20"/>
              </w:rPr>
            </w:pPr>
            <w:r>
              <w:rPr>
                <w:sz w:val="20"/>
                <w:szCs w:val="20"/>
              </w:rPr>
              <w:t xml:space="preserve">Zaliczenie roczne (po 2 </w:t>
            </w:r>
            <w:proofErr w:type="spellStart"/>
            <w:r>
              <w:rPr>
                <w:sz w:val="20"/>
                <w:szCs w:val="20"/>
              </w:rPr>
              <w:t>sem</w:t>
            </w:r>
            <w:proofErr w:type="spellEnd"/>
            <w:r>
              <w:rPr>
                <w:sz w:val="20"/>
                <w:szCs w:val="20"/>
              </w:rPr>
              <w:t>.) na podstawie pracy rocznej i indywidualnej prezentacji</w:t>
            </w:r>
          </w:p>
          <w:p w:rsidR="006960CB" w:rsidRDefault="006960CB" w:rsidP="004C582D">
            <w:pPr>
              <w:spacing w:before="60" w:after="60"/>
              <w:rPr>
                <w:sz w:val="20"/>
                <w:szCs w:val="20"/>
              </w:rPr>
            </w:pPr>
            <w:r>
              <w:rPr>
                <w:sz w:val="20"/>
                <w:szCs w:val="20"/>
              </w:rPr>
              <w:t>Egzamin końcowy</w:t>
            </w:r>
          </w:p>
          <w:p w:rsidR="006960CB" w:rsidRPr="003D5C99" w:rsidRDefault="006960CB" w:rsidP="004C582D">
            <w:pPr>
              <w:spacing w:before="60" w:after="60"/>
              <w:rPr>
                <w:sz w:val="20"/>
                <w:szCs w:val="20"/>
              </w:rPr>
            </w:pPr>
            <w:r>
              <w:rPr>
                <w:sz w:val="20"/>
                <w:szCs w:val="20"/>
              </w:rPr>
              <w:t>Ć</w:t>
            </w:r>
            <w:r w:rsidRPr="003D5C99">
              <w:rPr>
                <w:sz w:val="20"/>
                <w:szCs w:val="20"/>
              </w:rPr>
              <w:t xml:space="preserve">wiczenia sprawdzające </w:t>
            </w:r>
          </w:p>
          <w:p w:rsidR="006960CB" w:rsidRPr="005758DC" w:rsidRDefault="006960CB" w:rsidP="004C582D">
            <w:pPr>
              <w:spacing w:before="60" w:after="60"/>
              <w:rPr>
                <w:sz w:val="20"/>
                <w:szCs w:val="20"/>
              </w:rPr>
            </w:pPr>
          </w:p>
        </w:tc>
      </w:tr>
      <w:tr w:rsidR="006960CB" w:rsidRPr="005758DC" w:rsidTr="004C582D">
        <w:tc>
          <w:tcPr>
            <w:tcW w:w="1418" w:type="dxa"/>
            <w:tcBorders>
              <w:right w:val="single" w:sz="4" w:space="0" w:color="auto"/>
            </w:tcBorders>
            <w:shd w:val="clear" w:color="auto" w:fill="FFFFFF"/>
          </w:tcPr>
          <w:p w:rsidR="006960CB" w:rsidRPr="005758DC" w:rsidRDefault="006960CB" w:rsidP="004C582D">
            <w:pPr>
              <w:jc w:val="both"/>
              <w:rPr>
                <w:sz w:val="20"/>
                <w:szCs w:val="20"/>
              </w:rPr>
            </w:pPr>
            <w:r>
              <w:rPr>
                <w:sz w:val="20"/>
                <w:szCs w:val="20"/>
              </w:rPr>
              <w:lastRenderedPageBreak/>
              <w:t>MI.B5.K_W01</w:t>
            </w:r>
          </w:p>
          <w:p w:rsidR="006960CB" w:rsidRPr="005758DC" w:rsidRDefault="006960CB" w:rsidP="004C582D">
            <w:pPr>
              <w:spacing w:before="60" w:after="60"/>
              <w:rPr>
                <w:b/>
                <w:sz w:val="20"/>
                <w:szCs w:val="20"/>
              </w:rPr>
            </w:pPr>
          </w:p>
        </w:tc>
        <w:tc>
          <w:tcPr>
            <w:tcW w:w="3969" w:type="dxa"/>
            <w:gridSpan w:val="2"/>
            <w:tcBorders>
              <w:left w:val="single" w:sz="4" w:space="0" w:color="auto"/>
              <w:right w:val="single" w:sz="4" w:space="0" w:color="auto"/>
            </w:tcBorders>
            <w:shd w:val="clear" w:color="auto" w:fill="FFFFFF"/>
          </w:tcPr>
          <w:p w:rsidR="006960CB" w:rsidRDefault="006960CB" w:rsidP="004C582D">
            <w:pPr>
              <w:spacing w:line="276" w:lineRule="auto"/>
              <w:jc w:val="both"/>
              <w:rPr>
                <w:sz w:val="20"/>
                <w:szCs w:val="20"/>
              </w:rPr>
            </w:pPr>
            <w:r w:rsidRPr="00E61F52">
              <w:rPr>
                <w:sz w:val="20"/>
                <w:szCs w:val="20"/>
              </w:rPr>
              <w:t>Zna podstawową terminologię używaną w badaniach językoznawczych oraz w sferze zjawisk kulturowych</w:t>
            </w:r>
            <w:r>
              <w:rPr>
                <w:sz w:val="20"/>
                <w:szCs w:val="20"/>
              </w:rPr>
              <w:t xml:space="preserve">, umie w sposób przystępny wyjaśniać przyczyny potknięć językowych. </w:t>
            </w:r>
          </w:p>
          <w:p w:rsidR="006960CB" w:rsidRPr="005758DC" w:rsidRDefault="006960CB" w:rsidP="004C582D">
            <w:pPr>
              <w:spacing w:line="276" w:lineRule="auto"/>
              <w:jc w:val="both"/>
              <w:rPr>
                <w:b/>
                <w:sz w:val="20"/>
                <w:szCs w:val="20"/>
              </w:rPr>
            </w:pPr>
          </w:p>
        </w:tc>
        <w:tc>
          <w:tcPr>
            <w:tcW w:w="992" w:type="dxa"/>
            <w:tcBorders>
              <w:left w:val="single" w:sz="4" w:space="0" w:color="auto"/>
              <w:right w:val="single" w:sz="4" w:space="0" w:color="auto"/>
            </w:tcBorders>
            <w:shd w:val="clear" w:color="auto" w:fill="FFFFFF"/>
          </w:tcPr>
          <w:p w:rsidR="006960CB" w:rsidRDefault="006960CB" w:rsidP="004C582D">
            <w:pPr>
              <w:spacing w:line="276" w:lineRule="auto"/>
              <w:rPr>
                <w:sz w:val="20"/>
                <w:szCs w:val="20"/>
              </w:rPr>
            </w:pPr>
            <w:r>
              <w:rPr>
                <w:sz w:val="20"/>
                <w:szCs w:val="20"/>
              </w:rPr>
              <w:t>K_W01</w:t>
            </w:r>
          </w:p>
          <w:p w:rsidR="006960CB" w:rsidRDefault="006960CB" w:rsidP="004C582D">
            <w:pPr>
              <w:spacing w:line="276" w:lineRule="auto"/>
              <w:rPr>
                <w:sz w:val="20"/>
                <w:szCs w:val="20"/>
              </w:rPr>
            </w:pPr>
            <w:r>
              <w:rPr>
                <w:sz w:val="20"/>
                <w:szCs w:val="20"/>
              </w:rPr>
              <w:t>K_W02</w:t>
            </w:r>
          </w:p>
          <w:p w:rsidR="006960CB" w:rsidRPr="005758DC" w:rsidRDefault="006960CB" w:rsidP="004C582D">
            <w:pPr>
              <w:spacing w:line="276" w:lineRule="auto"/>
              <w:rPr>
                <w:sz w:val="20"/>
                <w:szCs w:val="20"/>
              </w:rPr>
            </w:pPr>
            <w:r>
              <w:rPr>
                <w:sz w:val="20"/>
                <w:szCs w:val="20"/>
              </w:rPr>
              <w:t>K_W05</w:t>
            </w:r>
          </w:p>
        </w:tc>
        <w:tc>
          <w:tcPr>
            <w:tcW w:w="1276" w:type="dxa"/>
            <w:gridSpan w:val="2"/>
            <w:tcBorders>
              <w:left w:val="single" w:sz="4" w:space="0" w:color="auto"/>
              <w:right w:val="single" w:sz="4" w:space="0" w:color="auto"/>
            </w:tcBorders>
          </w:tcPr>
          <w:p w:rsidR="006960CB" w:rsidRDefault="006960CB" w:rsidP="004C582D">
            <w:pPr>
              <w:rPr>
                <w:rFonts w:cs="Calibri"/>
                <w:sz w:val="20"/>
                <w:szCs w:val="20"/>
              </w:rPr>
            </w:pPr>
            <w:r>
              <w:rPr>
                <w:rFonts w:cs="Calibri"/>
                <w:sz w:val="20"/>
                <w:szCs w:val="20"/>
              </w:rPr>
              <w:t>Wykład</w:t>
            </w:r>
          </w:p>
          <w:p w:rsidR="006960CB" w:rsidRPr="005758DC" w:rsidRDefault="006960CB" w:rsidP="004C582D">
            <w:pPr>
              <w:rPr>
                <w:rFonts w:cs="Calibri"/>
                <w:sz w:val="20"/>
                <w:szCs w:val="20"/>
              </w:rPr>
            </w:pPr>
            <w:r w:rsidRPr="005758DC">
              <w:rPr>
                <w:rFonts w:cs="Calibri"/>
                <w:sz w:val="20"/>
                <w:szCs w:val="20"/>
              </w:rPr>
              <w:t>ćwiczenia praktyczne</w:t>
            </w:r>
          </w:p>
        </w:tc>
        <w:tc>
          <w:tcPr>
            <w:tcW w:w="1583" w:type="dxa"/>
            <w:gridSpan w:val="2"/>
            <w:tcBorders>
              <w:left w:val="single" w:sz="4" w:space="0" w:color="auto"/>
            </w:tcBorders>
          </w:tcPr>
          <w:p w:rsidR="006960CB" w:rsidRPr="003D5C99" w:rsidRDefault="006960CB" w:rsidP="004C582D">
            <w:pPr>
              <w:spacing w:before="60" w:after="60"/>
              <w:rPr>
                <w:sz w:val="20"/>
                <w:szCs w:val="20"/>
              </w:rPr>
            </w:pPr>
            <w:r>
              <w:rPr>
                <w:sz w:val="20"/>
                <w:szCs w:val="20"/>
              </w:rPr>
              <w:t xml:space="preserve">Kolokwium semestralne pisemne (na ocenę w </w:t>
            </w:r>
            <w:proofErr w:type="spellStart"/>
            <w:r>
              <w:rPr>
                <w:sz w:val="20"/>
                <w:szCs w:val="20"/>
              </w:rPr>
              <w:t>sem</w:t>
            </w:r>
            <w:proofErr w:type="spellEnd"/>
            <w:r>
              <w:rPr>
                <w:sz w:val="20"/>
                <w:szCs w:val="20"/>
              </w:rPr>
              <w:t>. 1 i 3)</w:t>
            </w:r>
          </w:p>
          <w:p w:rsidR="006960CB" w:rsidRDefault="006960CB" w:rsidP="004C582D">
            <w:pPr>
              <w:spacing w:before="60" w:after="60"/>
              <w:rPr>
                <w:sz w:val="20"/>
                <w:szCs w:val="20"/>
              </w:rPr>
            </w:pPr>
            <w:r>
              <w:rPr>
                <w:sz w:val="20"/>
                <w:szCs w:val="20"/>
              </w:rPr>
              <w:t xml:space="preserve">Przedstawienie pracy rocznej i indywidualnej prezentacji (po 2 </w:t>
            </w:r>
            <w:proofErr w:type="spellStart"/>
            <w:r>
              <w:rPr>
                <w:sz w:val="20"/>
                <w:szCs w:val="20"/>
              </w:rPr>
              <w:t>sem</w:t>
            </w:r>
            <w:proofErr w:type="spellEnd"/>
            <w:r>
              <w:rPr>
                <w:sz w:val="20"/>
                <w:szCs w:val="20"/>
              </w:rPr>
              <w:t>.)</w:t>
            </w:r>
          </w:p>
          <w:p w:rsidR="006960CB" w:rsidRDefault="006960CB" w:rsidP="004C582D">
            <w:pPr>
              <w:spacing w:before="60" w:after="60"/>
              <w:rPr>
                <w:sz w:val="20"/>
                <w:szCs w:val="20"/>
              </w:rPr>
            </w:pPr>
            <w:r>
              <w:rPr>
                <w:sz w:val="20"/>
                <w:szCs w:val="20"/>
              </w:rPr>
              <w:t>Egzamin końcowy</w:t>
            </w:r>
          </w:p>
          <w:p w:rsidR="006960CB" w:rsidRDefault="006960CB" w:rsidP="004C582D">
            <w:pPr>
              <w:spacing w:before="60" w:after="60"/>
              <w:rPr>
                <w:sz w:val="20"/>
                <w:szCs w:val="20"/>
              </w:rPr>
            </w:pPr>
            <w:r>
              <w:rPr>
                <w:sz w:val="20"/>
                <w:szCs w:val="20"/>
              </w:rPr>
              <w:t>Ćwiczenia sprawdzające i słownikowe</w:t>
            </w:r>
          </w:p>
          <w:p w:rsidR="006960CB" w:rsidRPr="005758DC" w:rsidRDefault="006960CB" w:rsidP="004C582D">
            <w:pPr>
              <w:spacing w:before="60" w:after="60"/>
              <w:rPr>
                <w:sz w:val="20"/>
                <w:szCs w:val="20"/>
              </w:rPr>
            </w:pPr>
          </w:p>
        </w:tc>
      </w:tr>
      <w:tr w:rsidR="006960CB" w:rsidRPr="005758DC" w:rsidTr="004C582D">
        <w:tc>
          <w:tcPr>
            <w:tcW w:w="1418" w:type="dxa"/>
            <w:tcBorders>
              <w:right w:val="single" w:sz="4" w:space="0" w:color="auto"/>
            </w:tcBorders>
            <w:shd w:val="clear" w:color="auto" w:fill="FFFFFF"/>
          </w:tcPr>
          <w:p w:rsidR="006960CB" w:rsidRPr="005758DC" w:rsidRDefault="006960CB" w:rsidP="004C582D">
            <w:pPr>
              <w:jc w:val="both"/>
              <w:rPr>
                <w:sz w:val="20"/>
                <w:szCs w:val="20"/>
              </w:rPr>
            </w:pPr>
            <w:r>
              <w:rPr>
                <w:sz w:val="20"/>
                <w:szCs w:val="20"/>
              </w:rPr>
              <w:t>MI.B5.K_W05</w:t>
            </w:r>
          </w:p>
          <w:p w:rsidR="006960CB" w:rsidRPr="005758DC" w:rsidRDefault="006960CB" w:rsidP="004C582D">
            <w:pPr>
              <w:spacing w:before="60" w:after="60"/>
              <w:rPr>
                <w:b/>
                <w:sz w:val="20"/>
                <w:szCs w:val="20"/>
              </w:rPr>
            </w:pPr>
          </w:p>
        </w:tc>
        <w:tc>
          <w:tcPr>
            <w:tcW w:w="3969" w:type="dxa"/>
            <w:gridSpan w:val="2"/>
            <w:tcBorders>
              <w:left w:val="single" w:sz="4" w:space="0" w:color="auto"/>
              <w:right w:val="single" w:sz="4" w:space="0" w:color="auto"/>
            </w:tcBorders>
            <w:shd w:val="clear" w:color="auto" w:fill="FFFFFF"/>
          </w:tcPr>
          <w:p w:rsidR="006960CB" w:rsidRPr="00C67981" w:rsidRDefault="006960CB" w:rsidP="004C582D">
            <w:pPr>
              <w:spacing w:line="276" w:lineRule="auto"/>
              <w:jc w:val="both"/>
              <w:rPr>
                <w:sz w:val="20"/>
                <w:szCs w:val="20"/>
              </w:rPr>
            </w:pPr>
            <w:r w:rsidRPr="00C67981">
              <w:rPr>
                <w:sz w:val="20"/>
                <w:szCs w:val="20"/>
              </w:rPr>
              <w:t>Ma podstawową wiedzę o roli normy językowej w kształtowaniu stylów komunikowania i przypisanych im gatunków tekstu (wypowiedzi).</w:t>
            </w:r>
          </w:p>
          <w:p w:rsidR="006960CB" w:rsidRDefault="006960CB" w:rsidP="004C582D">
            <w:pPr>
              <w:spacing w:line="276" w:lineRule="auto"/>
              <w:jc w:val="both"/>
              <w:rPr>
                <w:sz w:val="20"/>
                <w:szCs w:val="20"/>
              </w:rPr>
            </w:pPr>
          </w:p>
          <w:p w:rsidR="006960CB" w:rsidRPr="00336770" w:rsidRDefault="006960CB" w:rsidP="004C582D">
            <w:pPr>
              <w:spacing w:line="276" w:lineRule="auto"/>
              <w:jc w:val="both"/>
              <w:rPr>
                <w:sz w:val="20"/>
                <w:szCs w:val="20"/>
              </w:rPr>
            </w:pPr>
          </w:p>
        </w:tc>
        <w:tc>
          <w:tcPr>
            <w:tcW w:w="992" w:type="dxa"/>
            <w:tcBorders>
              <w:left w:val="single" w:sz="4" w:space="0" w:color="auto"/>
              <w:right w:val="single" w:sz="4" w:space="0" w:color="auto"/>
            </w:tcBorders>
            <w:shd w:val="clear" w:color="auto" w:fill="FFFFFF"/>
          </w:tcPr>
          <w:p w:rsidR="006960CB" w:rsidRDefault="006960CB" w:rsidP="004C582D">
            <w:pPr>
              <w:spacing w:line="276" w:lineRule="auto"/>
              <w:rPr>
                <w:sz w:val="20"/>
                <w:szCs w:val="20"/>
              </w:rPr>
            </w:pPr>
            <w:r>
              <w:rPr>
                <w:sz w:val="20"/>
                <w:szCs w:val="20"/>
              </w:rPr>
              <w:t>K_W05</w:t>
            </w:r>
          </w:p>
          <w:p w:rsidR="006960CB" w:rsidRDefault="006960CB" w:rsidP="004C582D">
            <w:pPr>
              <w:spacing w:line="276" w:lineRule="auto"/>
              <w:rPr>
                <w:sz w:val="20"/>
                <w:szCs w:val="20"/>
              </w:rPr>
            </w:pPr>
            <w:r>
              <w:rPr>
                <w:sz w:val="20"/>
                <w:szCs w:val="20"/>
              </w:rPr>
              <w:t>K_W02</w:t>
            </w:r>
          </w:p>
          <w:p w:rsidR="006960CB" w:rsidRPr="005758DC" w:rsidRDefault="006960CB" w:rsidP="004C582D">
            <w:pPr>
              <w:spacing w:line="276" w:lineRule="auto"/>
              <w:rPr>
                <w:sz w:val="20"/>
                <w:szCs w:val="20"/>
              </w:rPr>
            </w:pPr>
            <w:r>
              <w:rPr>
                <w:sz w:val="20"/>
                <w:szCs w:val="20"/>
              </w:rPr>
              <w:t>K_W01</w:t>
            </w:r>
          </w:p>
        </w:tc>
        <w:tc>
          <w:tcPr>
            <w:tcW w:w="1276" w:type="dxa"/>
            <w:gridSpan w:val="2"/>
            <w:tcBorders>
              <w:left w:val="single" w:sz="4" w:space="0" w:color="auto"/>
              <w:right w:val="single" w:sz="4" w:space="0" w:color="auto"/>
            </w:tcBorders>
          </w:tcPr>
          <w:p w:rsidR="006960CB" w:rsidRDefault="006960CB" w:rsidP="004C582D">
            <w:pPr>
              <w:rPr>
                <w:rFonts w:cs="Calibri"/>
                <w:sz w:val="20"/>
                <w:szCs w:val="20"/>
              </w:rPr>
            </w:pPr>
            <w:r>
              <w:rPr>
                <w:rFonts w:cs="Calibri"/>
                <w:sz w:val="20"/>
                <w:szCs w:val="20"/>
              </w:rPr>
              <w:t>Wykład</w:t>
            </w:r>
          </w:p>
          <w:p w:rsidR="006960CB" w:rsidRPr="005758DC" w:rsidRDefault="006960CB" w:rsidP="004C582D">
            <w:pPr>
              <w:jc w:val="center"/>
              <w:rPr>
                <w:rFonts w:cs="Calibri"/>
                <w:sz w:val="20"/>
                <w:szCs w:val="20"/>
              </w:rPr>
            </w:pPr>
          </w:p>
        </w:tc>
        <w:tc>
          <w:tcPr>
            <w:tcW w:w="1583" w:type="dxa"/>
            <w:gridSpan w:val="2"/>
            <w:tcBorders>
              <w:left w:val="single" w:sz="4" w:space="0" w:color="auto"/>
            </w:tcBorders>
          </w:tcPr>
          <w:p w:rsidR="006960CB" w:rsidRPr="003D5C99" w:rsidRDefault="006960CB" w:rsidP="004C582D">
            <w:pPr>
              <w:spacing w:before="60" w:after="60"/>
              <w:rPr>
                <w:sz w:val="20"/>
                <w:szCs w:val="20"/>
              </w:rPr>
            </w:pPr>
            <w:r>
              <w:rPr>
                <w:sz w:val="20"/>
                <w:szCs w:val="20"/>
              </w:rPr>
              <w:t xml:space="preserve">Kolokwium semestralne pisemne (na ocenę w </w:t>
            </w:r>
            <w:proofErr w:type="spellStart"/>
            <w:r>
              <w:rPr>
                <w:sz w:val="20"/>
                <w:szCs w:val="20"/>
              </w:rPr>
              <w:t>sem</w:t>
            </w:r>
            <w:proofErr w:type="spellEnd"/>
            <w:r>
              <w:rPr>
                <w:sz w:val="20"/>
                <w:szCs w:val="20"/>
              </w:rPr>
              <w:t>. 1 i 3)</w:t>
            </w:r>
          </w:p>
          <w:p w:rsidR="006960CB" w:rsidRDefault="006960CB" w:rsidP="004C582D">
            <w:pPr>
              <w:spacing w:before="60" w:after="60"/>
              <w:rPr>
                <w:sz w:val="20"/>
                <w:szCs w:val="20"/>
              </w:rPr>
            </w:pPr>
            <w:r>
              <w:rPr>
                <w:sz w:val="20"/>
                <w:szCs w:val="20"/>
              </w:rPr>
              <w:t xml:space="preserve">Zaliczenie roczne (po 2 </w:t>
            </w:r>
            <w:proofErr w:type="spellStart"/>
            <w:r>
              <w:rPr>
                <w:sz w:val="20"/>
                <w:szCs w:val="20"/>
              </w:rPr>
              <w:t>sem</w:t>
            </w:r>
            <w:proofErr w:type="spellEnd"/>
            <w:r>
              <w:rPr>
                <w:sz w:val="20"/>
                <w:szCs w:val="20"/>
              </w:rPr>
              <w:t xml:space="preserve">.) </w:t>
            </w:r>
          </w:p>
          <w:p w:rsidR="006960CB" w:rsidRPr="005758DC" w:rsidRDefault="006960CB" w:rsidP="004C582D">
            <w:pPr>
              <w:spacing w:before="60" w:after="60"/>
              <w:rPr>
                <w:sz w:val="20"/>
                <w:szCs w:val="20"/>
              </w:rPr>
            </w:pPr>
            <w:r>
              <w:rPr>
                <w:sz w:val="20"/>
                <w:szCs w:val="20"/>
              </w:rPr>
              <w:t>Egzamin końcowy</w:t>
            </w:r>
          </w:p>
        </w:tc>
      </w:tr>
      <w:tr w:rsidR="006960CB" w:rsidRPr="005758DC" w:rsidTr="004C582D">
        <w:tc>
          <w:tcPr>
            <w:tcW w:w="1418" w:type="dxa"/>
            <w:tcBorders>
              <w:right w:val="single" w:sz="4" w:space="0" w:color="auto"/>
            </w:tcBorders>
            <w:shd w:val="clear" w:color="auto" w:fill="FFFFFF"/>
          </w:tcPr>
          <w:p w:rsidR="006960CB" w:rsidRDefault="006960CB" w:rsidP="004C582D">
            <w:pPr>
              <w:jc w:val="both"/>
              <w:rPr>
                <w:sz w:val="20"/>
                <w:szCs w:val="20"/>
              </w:rPr>
            </w:pPr>
            <w:r>
              <w:rPr>
                <w:sz w:val="20"/>
                <w:szCs w:val="20"/>
              </w:rPr>
              <w:t>MI.B5.K_W05</w:t>
            </w:r>
          </w:p>
        </w:tc>
        <w:tc>
          <w:tcPr>
            <w:tcW w:w="3969" w:type="dxa"/>
            <w:gridSpan w:val="2"/>
            <w:tcBorders>
              <w:left w:val="single" w:sz="4" w:space="0" w:color="auto"/>
              <w:right w:val="single" w:sz="4" w:space="0" w:color="auto"/>
            </w:tcBorders>
            <w:shd w:val="clear" w:color="auto" w:fill="FFFFFF"/>
          </w:tcPr>
          <w:p w:rsidR="006960CB" w:rsidRDefault="006960CB" w:rsidP="004C582D">
            <w:pPr>
              <w:jc w:val="both"/>
              <w:rPr>
                <w:sz w:val="20"/>
                <w:szCs w:val="20"/>
              </w:rPr>
            </w:pPr>
            <w:r>
              <w:rPr>
                <w:sz w:val="20"/>
                <w:szCs w:val="20"/>
              </w:rPr>
              <w:t xml:space="preserve">Zna i rozumie zasady językowej grzeczności i </w:t>
            </w:r>
            <w:proofErr w:type="spellStart"/>
            <w:r>
              <w:rPr>
                <w:sz w:val="20"/>
                <w:szCs w:val="20"/>
              </w:rPr>
              <w:t>netykiety</w:t>
            </w:r>
            <w:proofErr w:type="spellEnd"/>
            <w:r>
              <w:rPr>
                <w:sz w:val="20"/>
                <w:szCs w:val="20"/>
              </w:rPr>
              <w:t>, zwłaszcza w zakresie tworzenia tekstów i wypowiedzi w dyskursie publicznym.</w:t>
            </w:r>
          </w:p>
          <w:p w:rsidR="006960CB" w:rsidRPr="00D92936" w:rsidRDefault="006960CB" w:rsidP="004C582D">
            <w:pPr>
              <w:jc w:val="both"/>
            </w:pPr>
          </w:p>
        </w:tc>
        <w:tc>
          <w:tcPr>
            <w:tcW w:w="992" w:type="dxa"/>
            <w:tcBorders>
              <w:left w:val="single" w:sz="4" w:space="0" w:color="auto"/>
              <w:right w:val="single" w:sz="4" w:space="0" w:color="auto"/>
            </w:tcBorders>
            <w:shd w:val="clear" w:color="auto" w:fill="FFFFFF"/>
          </w:tcPr>
          <w:p w:rsidR="006960CB" w:rsidRDefault="006960CB" w:rsidP="004C582D">
            <w:pPr>
              <w:spacing w:line="276" w:lineRule="auto"/>
              <w:rPr>
                <w:sz w:val="20"/>
                <w:szCs w:val="20"/>
              </w:rPr>
            </w:pPr>
            <w:r>
              <w:rPr>
                <w:sz w:val="20"/>
                <w:szCs w:val="20"/>
              </w:rPr>
              <w:t>K_W05</w:t>
            </w:r>
          </w:p>
          <w:p w:rsidR="006960CB" w:rsidRDefault="006960CB" w:rsidP="004C582D">
            <w:pPr>
              <w:spacing w:line="276" w:lineRule="auto"/>
              <w:rPr>
                <w:sz w:val="20"/>
                <w:szCs w:val="20"/>
              </w:rPr>
            </w:pPr>
            <w:r>
              <w:rPr>
                <w:sz w:val="20"/>
                <w:szCs w:val="20"/>
              </w:rPr>
              <w:t>K_W01</w:t>
            </w:r>
          </w:p>
          <w:p w:rsidR="006960CB" w:rsidRPr="005758DC" w:rsidRDefault="006960CB" w:rsidP="004C582D">
            <w:pPr>
              <w:spacing w:line="276" w:lineRule="auto"/>
              <w:rPr>
                <w:sz w:val="20"/>
                <w:szCs w:val="20"/>
              </w:rPr>
            </w:pPr>
            <w:r>
              <w:rPr>
                <w:sz w:val="20"/>
                <w:szCs w:val="20"/>
              </w:rPr>
              <w:t>K_W02</w:t>
            </w:r>
          </w:p>
        </w:tc>
        <w:tc>
          <w:tcPr>
            <w:tcW w:w="1276" w:type="dxa"/>
            <w:gridSpan w:val="2"/>
            <w:tcBorders>
              <w:left w:val="single" w:sz="4" w:space="0" w:color="auto"/>
              <w:right w:val="single" w:sz="4" w:space="0" w:color="auto"/>
            </w:tcBorders>
          </w:tcPr>
          <w:p w:rsidR="006960CB" w:rsidRPr="005758DC" w:rsidRDefault="006960CB" w:rsidP="004C582D">
            <w:pPr>
              <w:jc w:val="center"/>
              <w:rPr>
                <w:rFonts w:cs="Calibri"/>
                <w:sz w:val="20"/>
                <w:szCs w:val="20"/>
              </w:rPr>
            </w:pPr>
            <w:r w:rsidRPr="005758DC">
              <w:rPr>
                <w:rFonts w:cs="Calibri"/>
                <w:sz w:val="20"/>
                <w:szCs w:val="20"/>
              </w:rPr>
              <w:t>ćwiczenia praktyczne</w:t>
            </w:r>
          </w:p>
        </w:tc>
        <w:tc>
          <w:tcPr>
            <w:tcW w:w="1583" w:type="dxa"/>
            <w:gridSpan w:val="2"/>
            <w:tcBorders>
              <w:left w:val="single" w:sz="4" w:space="0" w:color="auto"/>
            </w:tcBorders>
          </w:tcPr>
          <w:p w:rsidR="006960CB" w:rsidRDefault="006960CB" w:rsidP="004C582D">
            <w:pPr>
              <w:spacing w:before="60" w:after="60"/>
              <w:rPr>
                <w:sz w:val="20"/>
                <w:szCs w:val="20"/>
              </w:rPr>
            </w:pPr>
            <w:r>
              <w:rPr>
                <w:sz w:val="20"/>
                <w:szCs w:val="20"/>
              </w:rPr>
              <w:t>Kolokwium semestralne pisemne Zaliczenie roczne</w:t>
            </w:r>
          </w:p>
          <w:p w:rsidR="006960CB" w:rsidRDefault="006960CB" w:rsidP="004C582D">
            <w:pPr>
              <w:spacing w:before="60" w:after="60"/>
              <w:rPr>
                <w:sz w:val="20"/>
                <w:szCs w:val="20"/>
              </w:rPr>
            </w:pPr>
            <w:r>
              <w:rPr>
                <w:sz w:val="20"/>
                <w:szCs w:val="20"/>
              </w:rPr>
              <w:t>Końcowy egzamin</w:t>
            </w:r>
          </w:p>
          <w:p w:rsidR="006960CB" w:rsidRPr="005758DC" w:rsidRDefault="006960CB" w:rsidP="004C582D">
            <w:pPr>
              <w:spacing w:before="60" w:after="60"/>
              <w:rPr>
                <w:sz w:val="20"/>
                <w:szCs w:val="20"/>
              </w:rPr>
            </w:pPr>
            <w:r>
              <w:rPr>
                <w:sz w:val="20"/>
                <w:szCs w:val="20"/>
              </w:rPr>
              <w:t xml:space="preserve">Ćwiczenia </w:t>
            </w:r>
            <w:r>
              <w:rPr>
                <w:sz w:val="20"/>
                <w:szCs w:val="20"/>
              </w:rPr>
              <w:lastRenderedPageBreak/>
              <w:t>sprawdzające</w:t>
            </w:r>
          </w:p>
        </w:tc>
      </w:tr>
      <w:tr w:rsidR="006960CB" w:rsidRPr="005758DC" w:rsidTr="004C582D">
        <w:tc>
          <w:tcPr>
            <w:tcW w:w="1418" w:type="dxa"/>
            <w:tcBorders>
              <w:right w:val="single" w:sz="4" w:space="0" w:color="auto"/>
            </w:tcBorders>
            <w:shd w:val="clear" w:color="auto" w:fill="FFFFFF"/>
          </w:tcPr>
          <w:p w:rsidR="006960CB" w:rsidRPr="005758DC" w:rsidRDefault="006960CB" w:rsidP="004C582D">
            <w:pPr>
              <w:jc w:val="both"/>
              <w:rPr>
                <w:sz w:val="20"/>
                <w:szCs w:val="20"/>
              </w:rPr>
            </w:pPr>
            <w:r>
              <w:rPr>
                <w:sz w:val="20"/>
                <w:szCs w:val="20"/>
              </w:rPr>
              <w:lastRenderedPageBreak/>
              <w:t>MI.B5.K_U02</w:t>
            </w:r>
          </w:p>
          <w:p w:rsidR="006960CB" w:rsidRPr="005758DC" w:rsidRDefault="006960CB" w:rsidP="004C582D">
            <w:pPr>
              <w:jc w:val="both"/>
              <w:rPr>
                <w:b/>
                <w:sz w:val="20"/>
                <w:szCs w:val="20"/>
              </w:rPr>
            </w:pPr>
          </w:p>
        </w:tc>
        <w:tc>
          <w:tcPr>
            <w:tcW w:w="3969" w:type="dxa"/>
            <w:gridSpan w:val="2"/>
            <w:tcBorders>
              <w:left w:val="single" w:sz="4" w:space="0" w:color="auto"/>
              <w:right w:val="single" w:sz="4" w:space="0" w:color="auto"/>
            </w:tcBorders>
            <w:shd w:val="clear" w:color="auto" w:fill="FFFFFF"/>
          </w:tcPr>
          <w:p w:rsidR="006960CB" w:rsidRPr="00C21A00" w:rsidRDefault="006960CB" w:rsidP="004C582D">
            <w:pPr>
              <w:spacing w:before="60" w:after="60"/>
              <w:jc w:val="both"/>
              <w:rPr>
                <w:sz w:val="20"/>
                <w:szCs w:val="20"/>
              </w:rPr>
            </w:pPr>
            <w:r w:rsidRPr="00C21A00">
              <w:rPr>
                <w:sz w:val="20"/>
                <w:szCs w:val="20"/>
              </w:rPr>
              <w:t xml:space="preserve">Potrafi oceniać i analizować zjawiska językowe, ze szczególnym uwzględnieniem problematyki błędów językowych i norm poprawnościowych współczesnej polszczyzny. </w:t>
            </w:r>
          </w:p>
          <w:p w:rsidR="006960CB" w:rsidRPr="00C21A00" w:rsidRDefault="006960CB" w:rsidP="004C582D">
            <w:pPr>
              <w:spacing w:line="276" w:lineRule="auto"/>
              <w:jc w:val="both"/>
              <w:rPr>
                <w:sz w:val="20"/>
                <w:szCs w:val="20"/>
              </w:rPr>
            </w:pPr>
          </w:p>
          <w:p w:rsidR="006960CB" w:rsidRPr="00FB6920" w:rsidRDefault="006960CB" w:rsidP="004C582D">
            <w:pPr>
              <w:rPr>
                <w:sz w:val="20"/>
                <w:szCs w:val="20"/>
              </w:rPr>
            </w:pPr>
          </w:p>
        </w:tc>
        <w:tc>
          <w:tcPr>
            <w:tcW w:w="992" w:type="dxa"/>
            <w:tcBorders>
              <w:left w:val="single" w:sz="4" w:space="0" w:color="auto"/>
              <w:right w:val="single" w:sz="4" w:space="0" w:color="auto"/>
            </w:tcBorders>
            <w:shd w:val="clear" w:color="auto" w:fill="FFFFFF"/>
          </w:tcPr>
          <w:p w:rsidR="006960CB" w:rsidRDefault="006960CB" w:rsidP="004C582D">
            <w:pPr>
              <w:spacing w:before="60" w:after="60"/>
              <w:rPr>
                <w:sz w:val="20"/>
                <w:szCs w:val="20"/>
              </w:rPr>
            </w:pPr>
            <w:r>
              <w:rPr>
                <w:sz w:val="20"/>
                <w:szCs w:val="20"/>
              </w:rPr>
              <w:t>K_U02</w:t>
            </w:r>
          </w:p>
          <w:p w:rsidR="006960CB" w:rsidRPr="005758DC" w:rsidRDefault="006960CB" w:rsidP="004C582D">
            <w:pPr>
              <w:spacing w:before="60" w:after="60"/>
              <w:rPr>
                <w:sz w:val="20"/>
                <w:szCs w:val="20"/>
              </w:rPr>
            </w:pPr>
            <w:r>
              <w:rPr>
                <w:sz w:val="20"/>
                <w:szCs w:val="20"/>
              </w:rPr>
              <w:t>K_U04</w:t>
            </w:r>
          </w:p>
        </w:tc>
        <w:tc>
          <w:tcPr>
            <w:tcW w:w="1276" w:type="dxa"/>
            <w:gridSpan w:val="2"/>
            <w:tcBorders>
              <w:left w:val="single" w:sz="4" w:space="0" w:color="auto"/>
              <w:right w:val="single" w:sz="4" w:space="0" w:color="auto"/>
            </w:tcBorders>
          </w:tcPr>
          <w:p w:rsidR="006960CB" w:rsidRPr="005758DC" w:rsidRDefault="006960CB" w:rsidP="004C582D">
            <w:pPr>
              <w:spacing w:before="60" w:after="60"/>
              <w:rPr>
                <w:sz w:val="20"/>
                <w:szCs w:val="20"/>
              </w:rPr>
            </w:pPr>
            <w:r w:rsidRPr="005758DC">
              <w:rPr>
                <w:rFonts w:cs="Calibri"/>
                <w:sz w:val="20"/>
                <w:szCs w:val="20"/>
              </w:rPr>
              <w:t>ćwiczenia praktyczne</w:t>
            </w:r>
          </w:p>
        </w:tc>
        <w:tc>
          <w:tcPr>
            <w:tcW w:w="1583" w:type="dxa"/>
            <w:gridSpan w:val="2"/>
            <w:tcBorders>
              <w:left w:val="single" w:sz="4" w:space="0" w:color="auto"/>
            </w:tcBorders>
          </w:tcPr>
          <w:p w:rsidR="006960CB" w:rsidRPr="005758DC" w:rsidRDefault="006960CB" w:rsidP="004C582D">
            <w:pPr>
              <w:spacing w:before="60" w:after="60"/>
              <w:rPr>
                <w:sz w:val="20"/>
                <w:szCs w:val="20"/>
              </w:rPr>
            </w:pPr>
            <w:r w:rsidRPr="005758DC">
              <w:rPr>
                <w:sz w:val="20"/>
                <w:szCs w:val="20"/>
              </w:rPr>
              <w:t>samodzielne prace w ramach zajęć i prac domowych</w:t>
            </w:r>
          </w:p>
          <w:p w:rsidR="006960CB" w:rsidRDefault="006960CB" w:rsidP="004C582D">
            <w:pPr>
              <w:rPr>
                <w:sz w:val="20"/>
                <w:szCs w:val="20"/>
              </w:rPr>
            </w:pPr>
            <w:r>
              <w:rPr>
                <w:sz w:val="20"/>
                <w:szCs w:val="20"/>
              </w:rPr>
              <w:t xml:space="preserve">ćwiczenia sprawdzające </w:t>
            </w:r>
          </w:p>
          <w:p w:rsidR="006960CB" w:rsidRDefault="006960CB" w:rsidP="004C582D">
            <w:pPr>
              <w:rPr>
                <w:sz w:val="20"/>
                <w:szCs w:val="20"/>
              </w:rPr>
            </w:pPr>
          </w:p>
          <w:p w:rsidR="006960CB" w:rsidRDefault="006960CB" w:rsidP="004C582D">
            <w:pPr>
              <w:rPr>
                <w:sz w:val="20"/>
                <w:szCs w:val="20"/>
              </w:rPr>
            </w:pPr>
            <w:r w:rsidRPr="005758DC">
              <w:rPr>
                <w:sz w:val="20"/>
                <w:szCs w:val="20"/>
              </w:rPr>
              <w:t>kolokwium zaliczeniowe</w:t>
            </w:r>
          </w:p>
          <w:p w:rsidR="006960CB" w:rsidRDefault="006960CB" w:rsidP="004C582D">
            <w:pPr>
              <w:rPr>
                <w:sz w:val="20"/>
                <w:szCs w:val="20"/>
              </w:rPr>
            </w:pPr>
          </w:p>
          <w:p w:rsidR="006960CB" w:rsidRDefault="006960CB" w:rsidP="004C582D">
            <w:pPr>
              <w:rPr>
                <w:sz w:val="20"/>
                <w:szCs w:val="20"/>
              </w:rPr>
            </w:pPr>
            <w:r>
              <w:rPr>
                <w:sz w:val="20"/>
                <w:szCs w:val="20"/>
              </w:rPr>
              <w:t>Końcowy egzamin</w:t>
            </w:r>
          </w:p>
          <w:p w:rsidR="006960CB" w:rsidRPr="005758DC" w:rsidRDefault="006960CB" w:rsidP="004C582D">
            <w:pPr>
              <w:rPr>
                <w:sz w:val="20"/>
                <w:szCs w:val="20"/>
              </w:rPr>
            </w:pPr>
          </w:p>
        </w:tc>
      </w:tr>
      <w:tr w:rsidR="006960CB" w:rsidRPr="005758DC" w:rsidTr="004C582D">
        <w:tc>
          <w:tcPr>
            <w:tcW w:w="1418" w:type="dxa"/>
            <w:tcBorders>
              <w:right w:val="single" w:sz="4" w:space="0" w:color="auto"/>
            </w:tcBorders>
            <w:shd w:val="clear" w:color="auto" w:fill="FFFFFF"/>
          </w:tcPr>
          <w:p w:rsidR="006960CB" w:rsidRPr="005758DC" w:rsidRDefault="006960CB" w:rsidP="004C582D">
            <w:pPr>
              <w:jc w:val="both"/>
              <w:rPr>
                <w:sz w:val="20"/>
                <w:szCs w:val="20"/>
              </w:rPr>
            </w:pPr>
            <w:r>
              <w:rPr>
                <w:sz w:val="20"/>
                <w:szCs w:val="20"/>
              </w:rPr>
              <w:t>MI.B5.K_U04</w:t>
            </w:r>
          </w:p>
          <w:p w:rsidR="006960CB" w:rsidRPr="005758DC" w:rsidRDefault="006960CB" w:rsidP="004C582D">
            <w:pPr>
              <w:spacing w:before="60" w:after="60"/>
              <w:rPr>
                <w:b/>
                <w:sz w:val="20"/>
                <w:szCs w:val="20"/>
              </w:rPr>
            </w:pPr>
          </w:p>
        </w:tc>
        <w:tc>
          <w:tcPr>
            <w:tcW w:w="3969" w:type="dxa"/>
            <w:gridSpan w:val="2"/>
            <w:tcBorders>
              <w:left w:val="single" w:sz="4" w:space="0" w:color="auto"/>
              <w:right w:val="single" w:sz="4" w:space="0" w:color="auto"/>
            </w:tcBorders>
            <w:shd w:val="clear" w:color="auto" w:fill="FFFFFF"/>
          </w:tcPr>
          <w:p w:rsidR="006960CB" w:rsidRPr="00C21A00" w:rsidRDefault="006960CB" w:rsidP="004C582D">
            <w:pPr>
              <w:spacing w:line="276" w:lineRule="auto"/>
              <w:jc w:val="both"/>
              <w:rPr>
                <w:sz w:val="20"/>
                <w:szCs w:val="20"/>
              </w:rPr>
            </w:pPr>
            <w:r w:rsidRPr="00C21A00">
              <w:rPr>
                <w:sz w:val="20"/>
                <w:szCs w:val="20"/>
              </w:rPr>
              <w:t xml:space="preserve">Umie ocenić poprawność tekstu, zwłaszcza pod względem zgodności z wymogami normy językowej i etyki słowa. </w:t>
            </w:r>
          </w:p>
          <w:p w:rsidR="006960CB" w:rsidRDefault="006960CB" w:rsidP="004C582D">
            <w:pPr>
              <w:spacing w:line="276" w:lineRule="auto"/>
              <w:jc w:val="both"/>
              <w:rPr>
                <w:sz w:val="20"/>
                <w:szCs w:val="20"/>
              </w:rPr>
            </w:pPr>
          </w:p>
        </w:tc>
        <w:tc>
          <w:tcPr>
            <w:tcW w:w="992" w:type="dxa"/>
            <w:tcBorders>
              <w:left w:val="single" w:sz="4" w:space="0" w:color="auto"/>
              <w:right w:val="single" w:sz="4" w:space="0" w:color="auto"/>
            </w:tcBorders>
            <w:shd w:val="clear" w:color="auto" w:fill="FFFFFF"/>
          </w:tcPr>
          <w:p w:rsidR="006960CB" w:rsidRDefault="006960CB" w:rsidP="004C582D">
            <w:pPr>
              <w:spacing w:before="60" w:after="60"/>
              <w:rPr>
                <w:sz w:val="20"/>
                <w:szCs w:val="20"/>
              </w:rPr>
            </w:pPr>
            <w:r>
              <w:rPr>
                <w:sz w:val="20"/>
                <w:szCs w:val="20"/>
              </w:rPr>
              <w:t>K_U04</w:t>
            </w:r>
          </w:p>
          <w:p w:rsidR="006960CB" w:rsidRDefault="006960CB" w:rsidP="004C582D">
            <w:pPr>
              <w:spacing w:before="60" w:after="60"/>
              <w:rPr>
                <w:sz w:val="20"/>
                <w:szCs w:val="20"/>
              </w:rPr>
            </w:pPr>
            <w:r>
              <w:rPr>
                <w:sz w:val="20"/>
                <w:szCs w:val="20"/>
              </w:rPr>
              <w:t>K_U05</w:t>
            </w:r>
          </w:p>
        </w:tc>
        <w:tc>
          <w:tcPr>
            <w:tcW w:w="1276" w:type="dxa"/>
            <w:gridSpan w:val="2"/>
            <w:tcBorders>
              <w:left w:val="single" w:sz="4" w:space="0" w:color="auto"/>
              <w:right w:val="single" w:sz="4" w:space="0" w:color="auto"/>
            </w:tcBorders>
          </w:tcPr>
          <w:p w:rsidR="006960CB" w:rsidRPr="005758DC" w:rsidRDefault="006960CB" w:rsidP="004C582D">
            <w:pPr>
              <w:spacing w:before="60" w:after="60"/>
              <w:rPr>
                <w:sz w:val="20"/>
                <w:szCs w:val="20"/>
              </w:rPr>
            </w:pPr>
            <w:r w:rsidRPr="005758DC">
              <w:rPr>
                <w:rFonts w:cs="Calibri"/>
                <w:sz w:val="20"/>
                <w:szCs w:val="20"/>
              </w:rPr>
              <w:t>ćwiczenia praktyczne</w:t>
            </w:r>
          </w:p>
        </w:tc>
        <w:tc>
          <w:tcPr>
            <w:tcW w:w="1583" w:type="dxa"/>
            <w:gridSpan w:val="2"/>
            <w:tcBorders>
              <w:left w:val="single" w:sz="4" w:space="0" w:color="auto"/>
            </w:tcBorders>
          </w:tcPr>
          <w:p w:rsidR="006960CB" w:rsidRDefault="006960CB" w:rsidP="004C582D">
            <w:pPr>
              <w:spacing w:before="60" w:after="60"/>
              <w:rPr>
                <w:sz w:val="20"/>
                <w:szCs w:val="20"/>
              </w:rPr>
            </w:pPr>
            <w:r>
              <w:rPr>
                <w:sz w:val="20"/>
                <w:szCs w:val="20"/>
              </w:rPr>
              <w:t>Grupowa praca z tekstem i dyskusja</w:t>
            </w:r>
          </w:p>
          <w:p w:rsidR="006960CB" w:rsidRDefault="006960CB" w:rsidP="004C582D">
            <w:pPr>
              <w:rPr>
                <w:sz w:val="20"/>
                <w:szCs w:val="20"/>
              </w:rPr>
            </w:pPr>
            <w:r>
              <w:rPr>
                <w:sz w:val="20"/>
                <w:szCs w:val="20"/>
              </w:rPr>
              <w:t xml:space="preserve">ćwiczenia sprawdzające </w:t>
            </w:r>
          </w:p>
          <w:p w:rsidR="006960CB" w:rsidRDefault="006960CB" w:rsidP="004C582D">
            <w:pPr>
              <w:rPr>
                <w:sz w:val="20"/>
                <w:szCs w:val="20"/>
              </w:rPr>
            </w:pPr>
          </w:p>
          <w:p w:rsidR="006960CB" w:rsidRDefault="006960CB" w:rsidP="004C582D">
            <w:pPr>
              <w:rPr>
                <w:sz w:val="20"/>
                <w:szCs w:val="20"/>
              </w:rPr>
            </w:pPr>
            <w:r w:rsidRPr="005758DC">
              <w:rPr>
                <w:sz w:val="20"/>
                <w:szCs w:val="20"/>
              </w:rPr>
              <w:t>kolokwium zaliczeniowe</w:t>
            </w:r>
          </w:p>
          <w:p w:rsidR="006960CB" w:rsidRDefault="006960CB" w:rsidP="004C582D">
            <w:pPr>
              <w:rPr>
                <w:sz w:val="20"/>
                <w:szCs w:val="20"/>
              </w:rPr>
            </w:pPr>
          </w:p>
          <w:p w:rsidR="006960CB" w:rsidRDefault="006960CB" w:rsidP="004C582D">
            <w:pPr>
              <w:rPr>
                <w:sz w:val="20"/>
                <w:szCs w:val="20"/>
              </w:rPr>
            </w:pPr>
            <w:r>
              <w:rPr>
                <w:sz w:val="20"/>
                <w:szCs w:val="20"/>
              </w:rPr>
              <w:t>Końcowy egzamin</w:t>
            </w:r>
          </w:p>
          <w:p w:rsidR="006960CB" w:rsidRPr="005758DC" w:rsidRDefault="006960CB" w:rsidP="004C582D">
            <w:pPr>
              <w:spacing w:before="60" w:after="60"/>
              <w:rPr>
                <w:sz w:val="20"/>
                <w:szCs w:val="20"/>
              </w:rPr>
            </w:pPr>
          </w:p>
        </w:tc>
      </w:tr>
      <w:tr w:rsidR="006960CB" w:rsidRPr="005758DC" w:rsidTr="004C582D">
        <w:tc>
          <w:tcPr>
            <w:tcW w:w="1418" w:type="dxa"/>
            <w:tcBorders>
              <w:right w:val="single" w:sz="4" w:space="0" w:color="auto"/>
            </w:tcBorders>
            <w:shd w:val="clear" w:color="auto" w:fill="FFFFFF"/>
          </w:tcPr>
          <w:p w:rsidR="006960CB" w:rsidRPr="00C8633B" w:rsidRDefault="006960CB" w:rsidP="004C582D">
            <w:pPr>
              <w:jc w:val="both"/>
              <w:rPr>
                <w:b/>
                <w:sz w:val="20"/>
                <w:szCs w:val="20"/>
              </w:rPr>
            </w:pPr>
            <w:r w:rsidRPr="00C8633B">
              <w:rPr>
                <w:b/>
                <w:sz w:val="20"/>
                <w:szCs w:val="20"/>
              </w:rPr>
              <w:t>MI.B5.K_U0</w:t>
            </w:r>
            <w:r>
              <w:rPr>
                <w:b/>
                <w:sz w:val="20"/>
                <w:szCs w:val="20"/>
              </w:rPr>
              <w:t>5</w:t>
            </w:r>
          </w:p>
          <w:p w:rsidR="006960CB" w:rsidRPr="005758DC" w:rsidRDefault="006960CB" w:rsidP="004C582D">
            <w:pPr>
              <w:spacing w:before="60" w:after="60"/>
              <w:rPr>
                <w:b/>
                <w:sz w:val="20"/>
                <w:szCs w:val="20"/>
              </w:rPr>
            </w:pPr>
          </w:p>
        </w:tc>
        <w:tc>
          <w:tcPr>
            <w:tcW w:w="3969" w:type="dxa"/>
            <w:gridSpan w:val="2"/>
            <w:tcBorders>
              <w:left w:val="single" w:sz="4" w:space="0" w:color="auto"/>
              <w:right w:val="single" w:sz="4" w:space="0" w:color="auto"/>
            </w:tcBorders>
            <w:shd w:val="clear" w:color="auto" w:fill="FFFFFF"/>
          </w:tcPr>
          <w:p w:rsidR="006960CB" w:rsidRDefault="006960CB" w:rsidP="004C582D">
            <w:pPr>
              <w:spacing w:line="276" w:lineRule="auto"/>
              <w:jc w:val="both"/>
              <w:rPr>
                <w:sz w:val="20"/>
                <w:szCs w:val="20"/>
              </w:rPr>
            </w:pPr>
            <w:r>
              <w:rPr>
                <w:sz w:val="20"/>
                <w:szCs w:val="20"/>
              </w:rPr>
              <w:t>Umie</w:t>
            </w:r>
            <w:r w:rsidRPr="00E35F78">
              <w:rPr>
                <w:sz w:val="20"/>
                <w:szCs w:val="20"/>
              </w:rPr>
              <w:t xml:space="preserve"> </w:t>
            </w:r>
            <w:r>
              <w:rPr>
                <w:sz w:val="20"/>
                <w:szCs w:val="20"/>
              </w:rPr>
              <w:t xml:space="preserve">rzeczowo </w:t>
            </w:r>
            <w:r w:rsidRPr="00E35F78">
              <w:rPr>
                <w:sz w:val="20"/>
                <w:szCs w:val="20"/>
              </w:rPr>
              <w:t xml:space="preserve">dyskutować i argumentować z wykorzystaniem umiejętności kulturalnego prowadzenia sporów; umie przygotować wystąpienie ustne, </w:t>
            </w:r>
            <w:r>
              <w:rPr>
                <w:sz w:val="20"/>
                <w:szCs w:val="20"/>
              </w:rPr>
              <w:t xml:space="preserve">zgodnie z zasadami kultury języka i etykiety. </w:t>
            </w:r>
          </w:p>
          <w:p w:rsidR="006960CB" w:rsidRDefault="006960CB" w:rsidP="004C582D">
            <w:pPr>
              <w:spacing w:line="276" w:lineRule="auto"/>
              <w:jc w:val="both"/>
              <w:rPr>
                <w:sz w:val="20"/>
                <w:szCs w:val="20"/>
              </w:rPr>
            </w:pPr>
          </w:p>
          <w:p w:rsidR="006960CB" w:rsidRDefault="006960CB" w:rsidP="004C582D">
            <w:pPr>
              <w:spacing w:line="276" w:lineRule="auto"/>
              <w:jc w:val="both"/>
              <w:rPr>
                <w:sz w:val="20"/>
                <w:szCs w:val="20"/>
              </w:rPr>
            </w:pPr>
          </w:p>
        </w:tc>
        <w:tc>
          <w:tcPr>
            <w:tcW w:w="992" w:type="dxa"/>
            <w:tcBorders>
              <w:left w:val="single" w:sz="4" w:space="0" w:color="auto"/>
              <w:right w:val="single" w:sz="4" w:space="0" w:color="auto"/>
            </w:tcBorders>
            <w:shd w:val="clear" w:color="auto" w:fill="FFFFFF"/>
          </w:tcPr>
          <w:p w:rsidR="006960CB" w:rsidRPr="00C05CE5" w:rsidRDefault="006960CB" w:rsidP="004C582D">
            <w:pPr>
              <w:spacing w:before="60" w:after="60"/>
              <w:rPr>
                <w:sz w:val="20"/>
                <w:szCs w:val="20"/>
              </w:rPr>
            </w:pPr>
            <w:r w:rsidRPr="00C05CE5">
              <w:rPr>
                <w:sz w:val="20"/>
                <w:szCs w:val="20"/>
              </w:rPr>
              <w:t>K_U05</w:t>
            </w:r>
          </w:p>
          <w:p w:rsidR="006960CB" w:rsidRDefault="006960CB" w:rsidP="004C582D">
            <w:pPr>
              <w:spacing w:before="60" w:after="60"/>
              <w:rPr>
                <w:sz w:val="20"/>
                <w:szCs w:val="20"/>
              </w:rPr>
            </w:pPr>
            <w:r w:rsidRPr="00C05CE5">
              <w:rPr>
                <w:sz w:val="20"/>
                <w:szCs w:val="20"/>
              </w:rPr>
              <w:t>K_U01</w:t>
            </w:r>
          </w:p>
        </w:tc>
        <w:tc>
          <w:tcPr>
            <w:tcW w:w="1276" w:type="dxa"/>
            <w:gridSpan w:val="2"/>
            <w:tcBorders>
              <w:left w:val="single" w:sz="4" w:space="0" w:color="auto"/>
              <w:right w:val="single" w:sz="4" w:space="0" w:color="auto"/>
            </w:tcBorders>
          </w:tcPr>
          <w:p w:rsidR="006960CB" w:rsidRPr="005758DC" w:rsidRDefault="006960CB" w:rsidP="004C582D">
            <w:pPr>
              <w:spacing w:before="60" w:after="60"/>
              <w:rPr>
                <w:sz w:val="20"/>
                <w:szCs w:val="20"/>
              </w:rPr>
            </w:pPr>
            <w:r w:rsidRPr="005758DC">
              <w:rPr>
                <w:rFonts w:cs="Calibri"/>
                <w:sz w:val="20"/>
                <w:szCs w:val="20"/>
              </w:rPr>
              <w:t>ćwiczenia praktyczne</w:t>
            </w:r>
          </w:p>
        </w:tc>
        <w:tc>
          <w:tcPr>
            <w:tcW w:w="1583" w:type="dxa"/>
            <w:gridSpan w:val="2"/>
            <w:tcBorders>
              <w:left w:val="single" w:sz="4" w:space="0" w:color="auto"/>
            </w:tcBorders>
          </w:tcPr>
          <w:p w:rsidR="006960CB" w:rsidRDefault="006960CB" w:rsidP="004C582D">
            <w:pPr>
              <w:spacing w:before="60" w:after="60"/>
              <w:rPr>
                <w:sz w:val="20"/>
                <w:szCs w:val="20"/>
              </w:rPr>
            </w:pPr>
            <w:r>
              <w:rPr>
                <w:sz w:val="20"/>
                <w:szCs w:val="20"/>
              </w:rPr>
              <w:t xml:space="preserve">Samodzielne przygotowanie pracy rocznej i prezentacji  ćwiczenia z tekstem </w:t>
            </w:r>
          </w:p>
          <w:p w:rsidR="006960CB" w:rsidRDefault="006960CB" w:rsidP="004C582D">
            <w:pPr>
              <w:spacing w:before="60" w:after="60"/>
              <w:rPr>
                <w:sz w:val="20"/>
                <w:szCs w:val="20"/>
              </w:rPr>
            </w:pPr>
            <w:r>
              <w:rPr>
                <w:sz w:val="20"/>
                <w:szCs w:val="20"/>
              </w:rPr>
              <w:t>recenzowanie prac innych studentów i dyskusja</w:t>
            </w:r>
          </w:p>
          <w:p w:rsidR="006960CB" w:rsidRPr="005758DC" w:rsidRDefault="006960CB" w:rsidP="004C582D">
            <w:pPr>
              <w:spacing w:before="60" w:after="60"/>
              <w:rPr>
                <w:sz w:val="20"/>
                <w:szCs w:val="20"/>
              </w:rPr>
            </w:pPr>
          </w:p>
        </w:tc>
      </w:tr>
      <w:tr w:rsidR="006960CB" w:rsidRPr="005758DC" w:rsidTr="004C582D">
        <w:tc>
          <w:tcPr>
            <w:tcW w:w="1418" w:type="dxa"/>
            <w:tcBorders>
              <w:right w:val="single" w:sz="4" w:space="0" w:color="auto"/>
            </w:tcBorders>
            <w:shd w:val="clear" w:color="auto" w:fill="FFFFFF"/>
          </w:tcPr>
          <w:p w:rsidR="006960CB" w:rsidRPr="005758DC" w:rsidRDefault="006960CB" w:rsidP="004C582D">
            <w:pPr>
              <w:jc w:val="both"/>
              <w:rPr>
                <w:sz w:val="20"/>
                <w:szCs w:val="20"/>
              </w:rPr>
            </w:pPr>
            <w:r>
              <w:rPr>
                <w:sz w:val="20"/>
                <w:szCs w:val="20"/>
              </w:rPr>
              <w:t>MI.B5.K_K01</w:t>
            </w:r>
          </w:p>
          <w:p w:rsidR="006960CB" w:rsidRPr="005758DC" w:rsidRDefault="006960CB" w:rsidP="004C582D">
            <w:pPr>
              <w:jc w:val="both"/>
              <w:rPr>
                <w:sz w:val="20"/>
                <w:szCs w:val="20"/>
              </w:rPr>
            </w:pPr>
          </w:p>
          <w:p w:rsidR="006960CB" w:rsidRPr="005758DC" w:rsidRDefault="006960CB" w:rsidP="004C582D">
            <w:pPr>
              <w:jc w:val="both"/>
              <w:rPr>
                <w:sz w:val="20"/>
                <w:szCs w:val="20"/>
              </w:rPr>
            </w:pPr>
          </w:p>
          <w:p w:rsidR="006960CB" w:rsidRPr="005758DC" w:rsidRDefault="006960CB" w:rsidP="004C582D">
            <w:pPr>
              <w:jc w:val="both"/>
              <w:rPr>
                <w:sz w:val="20"/>
                <w:szCs w:val="20"/>
              </w:rPr>
            </w:pPr>
          </w:p>
          <w:p w:rsidR="006960CB" w:rsidRPr="005758DC" w:rsidRDefault="006960CB" w:rsidP="004C582D">
            <w:pPr>
              <w:jc w:val="both"/>
              <w:rPr>
                <w:b/>
                <w:sz w:val="20"/>
                <w:szCs w:val="20"/>
              </w:rPr>
            </w:pPr>
          </w:p>
        </w:tc>
        <w:tc>
          <w:tcPr>
            <w:tcW w:w="3969" w:type="dxa"/>
            <w:gridSpan w:val="2"/>
            <w:tcBorders>
              <w:left w:val="single" w:sz="4" w:space="0" w:color="auto"/>
              <w:right w:val="single" w:sz="4" w:space="0" w:color="auto"/>
            </w:tcBorders>
            <w:shd w:val="clear" w:color="auto" w:fill="FFFFFF"/>
          </w:tcPr>
          <w:p w:rsidR="006960CB" w:rsidRPr="00C8633B" w:rsidRDefault="006960CB" w:rsidP="004C582D">
            <w:pPr>
              <w:spacing w:before="60" w:after="60"/>
              <w:rPr>
                <w:sz w:val="20"/>
                <w:szCs w:val="20"/>
              </w:rPr>
            </w:pPr>
            <w:r w:rsidRPr="00C8633B">
              <w:rPr>
                <w:sz w:val="20"/>
                <w:szCs w:val="20"/>
              </w:rPr>
              <w:lastRenderedPageBreak/>
              <w:t>Rozumie potrzebę rozwijania umiejętności językowych i troski o język ogólny jako najważniejszy element polskiej kultury.</w:t>
            </w:r>
          </w:p>
          <w:p w:rsidR="006960CB" w:rsidRPr="005758DC" w:rsidRDefault="006960CB" w:rsidP="004C582D">
            <w:pPr>
              <w:jc w:val="both"/>
              <w:rPr>
                <w:sz w:val="20"/>
                <w:szCs w:val="20"/>
              </w:rPr>
            </w:pPr>
          </w:p>
        </w:tc>
        <w:tc>
          <w:tcPr>
            <w:tcW w:w="992" w:type="dxa"/>
            <w:tcBorders>
              <w:left w:val="single" w:sz="4" w:space="0" w:color="auto"/>
              <w:right w:val="single" w:sz="4" w:space="0" w:color="auto"/>
            </w:tcBorders>
            <w:shd w:val="clear" w:color="auto" w:fill="FFFFFF"/>
          </w:tcPr>
          <w:p w:rsidR="006960CB" w:rsidRDefault="006960CB" w:rsidP="004C582D">
            <w:pPr>
              <w:spacing w:before="60" w:after="60"/>
              <w:rPr>
                <w:sz w:val="20"/>
                <w:szCs w:val="20"/>
              </w:rPr>
            </w:pPr>
            <w:r>
              <w:rPr>
                <w:sz w:val="20"/>
                <w:szCs w:val="20"/>
              </w:rPr>
              <w:t>K_K01</w:t>
            </w:r>
          </w:p>
          <w:p w:rsidR="006960CB" w:rsidRPr="005758DC" w:rsidRDefault="006960CB" w:rsidP="004C582D">
            <w:pPr>
              <w:spacing w:before="60" w:after="60"/>
              <w:rPr>
                <w:sz w:val="20"/>
                <w:szCs w:val="20"/>
              </w:rPr>
            </w:pPr>
            <w:r>
              <w:rPr>
                <w:sz w:val="20"/>
                <w:szCs w:val="20"/>
              </w:rPr>
              <w:t>K_K02</w:t>
            </w:r>
          </w:p>
        </w:tc>
        <w:tc>
          <w:tcPr>
            <w:tcW w:w="1276" w:type="dxa"/>
            <w:gridSpan w:val="2"/>
            <w:tcBorders>
              <w:left w:val="single" w:sz="4" w:space="0" w:color="auto"/>
              <w:right w:val="single" w:sz="4" w:space="0" w:color="auto"/>
            </w:tcBorders>
          </w:tcPr>
          <w:p w:rsidR="006960CB" w:rsidRPr="005758DC" w:rsidRDefault="006960CB" w:rsidP="004C582D">
            <w:pPr>
              <w:spacing w:before="60" w:after="60"/>
              <w:jc w:val="center"/>
              <w:rPr>
                <w:sz w:val="20"/>
                <w:szCs w:val="20"/>
              </w:rPr>
            </w:pPr>
            <w:r w:rsidRPr="005758DC">
              <w:rPr>
                <w:rFonts w:cs="Calibri"/>
                <w:sz w:val="20"/>
                <w:szCs w:val="20"/>
              </w:rPr>
              <w:t>ćwiczenia praktyczne</w:t>
            </w:r>
          </w:p>
        </w:tc>
        <w:tc>
          <w:tcPr>
            <w:tcW w:w="1583" w:type="dxa"/>
            <w:gridSpan w:val="2"/>
            <w:tcBorders>
              <w:left w:val="single" w:sz="4" w:space="0" w:color="auto"/>
            </w:tcBorders>
          </w:tcPr>
          <w:p w:rsidR="006960CB" w:rsidRPr="005758DC" w:rsidRDefault="006960CB" w:rsidP="004C582D">
            <w:pPr>
              <w:spacing w:before="60" w:after="60"/>
              <w:jc w:val="center"/>
              <w:rPr>
                <w:sz w:val="20"/>
                <w:szCs w:val="20"/>
              </w:rPr>
            </w:pPr>
            <w:r>
              <w:rPr>
                <w:sz w:val="20"/>
                <w:szCs w:val="20"/>
              </w:rPr>
              <w:t>Zaangażowanie podczas zajęć</w:t>
            </w:r>
          </w:p>
        </w:tc>
      </w:tr>
      <w:tr w:rsidR="006960CB" w:rsidRPr="005758DC" w:rsidTr="004C582D">
        <w:tc>
          <w:tcPr>
            <w:tcW w:w="1418" w:type="dxa"/>
            <w:tcBorders>
              <w:right w:val="single" w:sz="4" w:space="0" w:color="auto"/>
            </w:tcBorders>
            <w:shd w:val="clear" w:color="auto" w:fill="FFFFFF"/>
          </w:tcPr>
          <w:p w:rsidR="006960CB" w:rsidRDefault="006960CB" w:rsidP="004C582D">
            <w:pPr>
              <w:jc w:val="both"/>
              <w:rPr>
                <w:sz w:val="20"/>
                <w:szCs w:val="20"/>
              </w:rPr>
            </w:pPr>
            <w:r>
              <w:rPr>
                <w:sz w:val="20"/>
                <w:szCs w:val="20"/>
              </w:rPr>
              <w:lastRenderedPageBreak/>
              <w:t>MI.B5.K_K02</w:t>
            </w:r>
          </w:p>
        </w:tc>
        <w:tc>
          <w:tcPr>
            <w:tcW w:w="3969" w:type="dxa"/>
            <w:gridSpan w:val="2"/>
            <w:tcBorders>
              <w:left w:val="single" w:sz="4" w:space="0" w:color="auto"/>
              <w:right w:val="single" w:sz="4" w:space="0" w:color="auto"/>
            </w:tcBorders>
            <w:shd w:val="clear" w:color="auto" w:fill="FFFFFF"/>
          </w:tcPr>
          <w:p w:rsidR="006960CB" w:rsidRPr="003D5C99" w:rsidRDefault="006960CB" w:rsidP="004C582D">
            <w:pPr>
              <w:jc w:val="both"/>
              <w:rPr>
                <w:sz w:val="20"/>
                <w:szCs w:val="20"/>
              </w:rPr>
            </w:pPr>
            <w:r w:rsidRPr="003D5C99">
              <w:rPr>
                <w:sz w:val="20"/>
                <w:szCs w:val="20"/>
              </w:rPr>
              <w:t>Rozumie społeczną funkcję komunikacji językowej i rolę  poprawności i przestrzegania normy języka polskiego w życiu społecznym i relacjach publicznych.</w:t>
            </w:r>
          </w:p>
          <w:p w:rsidR="006960CB" w:rsidRPr="005758DC" w:rsidRDefault="006960CB" w:rsidP="004C582D">
            <w:pPr>
              <w:jc w:val="both"/>
              <w:rPr>
                <w:b/>
                <w:sz w:val="20"/>
                <w:szCs w:val="20"/>
              </w:rPr>
            </w:pPr>
          </w:p>
        </w:tc>
        <w:tc>
          <w:tcPr>
            <w:tcW w:w="992" w:type="dxa"/>
            <w:tcBorders>
              <w:left w:val="single" w:sz="4" w:space="0" w:color="auto"/>
              <w:right w:val="single" w:sz="4" w:space="0" w:color="auto"/>
            </w:tcBorders>
            <w:shd w:val="clear" w:color="auto" w:fill="FFFFFF"/>
          </w:tcPr>
          <w:p w:rsidR="006960CB" w:rsidRDefault="006960CB" w:rsidP="004C582D">
            <w:pPr>
              <w:spacing w:before="60" w:after="60"/>
              <w:rPr>
                <w:sz w:val="20"/>
                <w:szCs w:val="20"/>
              </w:rPr>
            </w:pPr>
            <w:r>
              <w:rPr>
                <w:sz w:val="20"/>
                <w:szCs w:val="20"/>
              </w:rPr>
              <w:t>K_K02</w:t>
            </w:r>
          </w:p>
          <w:p w:rsidR="006960CB" w:rsidRDefault="006960CB" w:rsidP="004C582D">
            <w:pPr>
              <w:spacing w:before="60" w:after="60"/>
              <w:rPr>
                <w:sz w:val="20"/>
                <w:szCs w:val="20"/>
              </w:rPr>
            </w:pPr>
            <w:r>
              <w:rPr>
                <w:sz w:val="20"/>
                <w:szCs w:val="20"/>
              </w:rPr>
              <w:t>K_K04</w:t>
            </w:r>
          </w:p>
        </w:tc>
        <w:tc>
          <w:tcPr>
            <w:tcW w:w="1276" w:type="dxa"/>
            <w:gridSpan w:val="2"/>
            <w:tcBorders>
              <w:left w:val="single" w:sz="4" w:space="0" w:color="auto"/>
              <w:right w:val="single" w:sz="4" w:space="0" w:color="auto"/>
            </w:tcBorders>
          </w:tcPr>
          <w:p w:rsidR="006960CB" w:rsidRPr="005758DC" w:rsidRDefault="006960CB" w:rsidP="004C582D">
            <w:pPr>
              <w:spacing w:before="60" w:after="60"/>
              <w:jc w:val="center"/>
              <w:rPr>
                <w:sz w:val="20"/>
                <w:szCs w:val="20"/>
              </w:rPr>
            </w:pPr>
            <w:r w:rsidRPr="005758DC">
              <w:rPr>
                <w:rFonts w:cs="Calibri"/>
                <w:sz w:val="20"/>
                <w:szCs w:val="20"/>
              </w:rPr>
              <w:t>ćwiczenia praktyczne</w:t>
            </w:r>
          </w:p>
        </w:tc>
        <w:tc>
          <w:tcPr>
            <w:tcW w:w="1583" w:type="dxa"/>
            <w:gridSpan w:val="2"/>
            <w:tcBorders>
              <w:left w:val="single" w:sz="4" w:space="0" w:color="auto"/>
            </w:tcBorders>
          </w:tcPr>
          <w:p w:rsidR="006960CB" w:rsidRDefault="006960CB" w:rsidP="004C582D">
            <w:pPr>
              <w:spacing w:before="60" w:after="60"/>
              <w:jc w:val="center"/>
              <w:rPr>
                <w:sz w:val="20"/>
                <w:szCs w:val="20"/>
              </w:rPr>
            </w:pPr>
            <w:r>
              <w:rPr>
                <w:sz w:val="20"/>
                <w:szCs w:val="20"/>
              </w:rPr>
              <w:t xml:space="preserve">Zaangażowanie podczas zajęć i dyskusji </w:t>
            </w:r>
          </w:p>
          <w:p w:rsidR="006960CB" w:rsidRDefault="006960CB" w:rsidP="004C582D">
            <w:pPr>
              <w:spacing w:before="60" w:after="60"/>
              <w:jc w:val="center"/>
              <w:rPr>
                <w:sz w:val="20"/>
                <w:szCs w:val="20"/>
              </w:rPr>
            </w:pPr>
          </w:p>
        </w:tc>
      </w:tr>
      <w:tr w:rsidR="006960CB" w:rsidRPr="005758DC" w:rsidTr="004C582D">
        <w:tc>
          <w:tcPr>
            <w:tcW w:w="1418" w:type="dxa"/>
            <w:tcBorders>
              <w:right w:val="single" w:sz="4" w:space="0" w:color="auto"/>
            </w:tcBorders>
            <w:shd w:val="clear" w:color="auto" w:fill="FFFFFF"/>
          </w:tcPr>
          <w:p w:rsidR="006960CB" w:rsidRDefault="006960CB" w:rsidP="004C582D">
            <w:pPr>
              <w:jc w:val="both"/>
              <w:rPr>
                <w:sz w:val="20"/>
                <w:szCs w:val="20"/>
              </w:rPr>
            </w:pPr>
            <w:r>
              <w:rPr>
                <w:sz w:val="20"/>
                <w:szCs w:val="20"/>
              </w:rPr>
              <w:t>MI.B5.K_K04</w:t>
            </w:r>
          </w:p>
        </w:tc>
        <w:tc>
          <w:tcPr>
            <w:tcW w:w="3969" w:type="dxa"/>
            <w:gridSpan w:val="2"/>
            <w:tcBorders>
              <w:left w:val="single" w:sz="4" w:space="0" w:color="auto"/>
              <w:right w:val="single" w:sz="4" w:space="0" w:color="auto"/>
            </w:tcBorders>
            <w:shd w:val="clear" w:color="auto" w:fill="FFFFFF"/>
          </w:tcPr>
          <w:p w:rsidR="006960CB" w:rsidRDefault="006960CB" w:rsidP="004C582D">
            <w:pPr>
              <w:jc w:val="both"/>
            </w:pPr>
            <w:r w:rsidRPr="003D5C99">
              <w:rPr>
                <w:sz w:val="20"/>
                <w:szCs w:val="20"/>
              </w:rPr>
              <w:t xml:space="preserve">Jest odpowiedzialny za słowo i dba o zachowanie </w:t>
            </w:r>
            <w:r>
              <w:rPr>
                <w:sz w:val="20"/>
                <w:szCs w:val="20"/>
              </w:rPr>
              <w:t xml:space="preserve">polskiej </w:t>
            </w:r>
            <w:r w:rsidRPr="003D5C99">
              <w:rPr>
                <w:sz w:val="20"/>
                <w:szCs w:val="20"/>
              </w:rPr>
              <w:t xml:space="preserve">tożsamości językowej </w:t>
            </w:r>
            <w:r>
              <w:rPr>
                <w:sz w:val="20"/>
                <w:szCs w:val="20"/>
              </w:rPr>
              <w:t>oraz</w:t>
            </w:r>
            <w:r w:rsidRPr="003D5C99">
              <w:rPr>
                <w:sz w:val="20"/>
                <w:szCs w:val="20"/>
              </w:rPr>
              <w:t xml:space="preserve"> poszanowanie etyki słowa, </w:t>
            </w:r>
            <w:proofErr w:type="spellStart"/>
            <w:r w:rsidRPr="003D5C99">
              <w:rPr>
                <w:sz w:val="20"/>
                <w:szCs w:val="20"/>
              </w:rPr>
              <w:t>netykiety</w:t>
            </w:r>
            <w:proofErr w:type="spellEnd"/>
            <w:r w:rsidRPr="003D5C99">
              <w:rPr>
                <w:sz w:val="20"/>
                <w:szCs w:val="20"/>
              </w:rPr>
              <w:t xml:space="preserve"> i standardów kultury osobistej w nowych </w:t>
            </w:r>
            <w:r>
              <w:rPr>
                <w:sz w:val="20"/>
                <w:szCs w:val="20"/>
              </w:rPr>
              <w:t>mediach cyfrowych.</w:t>
            </w:r>
          </w:p>
        </w:tc>
        <w:tc>
          <w:tcPr>
            <w:tcW w:w="992" w:type="dxa"/>
            <w:tcBorders>
              <w:left w:val="single" w:sz="4" w:space="0" w:color="auto"/>
              <w:right w:val="single" w:sz="4" w:space="0" w:color="auto"/>
            </w:tcBorders>
            <w:shd w:val="clear" w:color="auto" w:fill="FFFFFF"/>
          </w:tcPr>
          <w:p w:rsidR="006960CB" w:rsidRDefault="006960CB" w:rsidP="004C582D">
            <w:pPr>
              <w:spacing w:before="60" w:after="60"/>
              <w:rPr>
                <w:sz w:val="20"/>
                <w:szCs w:val="20"/>
              </w:rPr>
            </w:pPr>
            <w:r>
              <w:rPr>
                <w:sz w:val="20"/>
                <w:szCs w:val="20"/>
              </w:rPr>
              <w:t>K_K04</w:t>
            </w:r>
          </w:p>
          <w:p w:rsidR="006960CB" w:rsidRDefault="006960CB" w:rsidP="004C582D">
            <w:pPr>
              <w:spacing w:before="60" w:after="60"/>
              <w:rPr>
                <w:sz w:val="20"/>
                <w:szCs w:val="20"/>
              </w:rPr>
            </w:pPr>
            <w:r>
              <w:rPr>
                <w:sz w:val="20"/>
                <w:szCs w:val="20"/>
              </w:rPr>
              <w:t>K_K02</w:t>
            </w:r>
          </w:p>
        </w:tc>
        <w:tc>
          <w:tcPr>
            <w:tcW w:w="1276" w:type="dxa"/>
            <w:gridSpan w:val="2"/>
            <w:tcBorders>
              <w:left w:val="single" w:sz="4" w:space="0" w:color="auto"/>
              <w:right w:val="single" w:sz="4" w:space="0" w:color="auto"/>
            </w:tcBorders>
          </w:tcPr>
          <w:p w:rsidR="006960CB" w:rsidRPr="005758DC" w:rsidRDefault="006960CB" w:rsidP="004C582D">
            <w:pPr>
              <w:spacing w:before="60" w:after="60"/>
              <w:jc w:val="center"/>
              <w:rPr>
                <w:rFonts w:cs="Calibri"/>
                <w:sz w:val="20"/>
                <w:szCs w:val="20"/>
              </w:rPr>
            </w:pPr>
            <w:r>
              <w:rPr>
                <w:rFonts w:cs="Calibri"/>
                <w:sz w:val="20"/>
                <w:szCs w:val="20"/>
              </w:rPr>
              <w:t>Ćwiczenia praktyczne</w:t>
            </w:r>
          </w:p>
        </w:tc>
        <w:tc>
          <w:tcPr>
            <w:tcW w:w="1583" w:type="dxa"/>
            <w:gridSpan w:val="2"/>
            <w:tcBorders>
              <w:left w:val="single" w:sz="4" w:space="0" w:color="auto"/>
            </w:tcBorders>
          </w:tcPr>
          <w:p w:rsidR="006960CB" w:rsidRDefault="006960CB" w:rsidP="004C582D">
            <w:pPr>
              <w:spacing w:before="60" w:after="60"/>
              <w:jc w:val="both"/>
              <w:rPr>
                <w:sz w:val="20"/>
                <w:szCs w:val="20"/>
              </w:rPr>
            </w:pPr>
            <w:r>
              <w:rPr>
                <w:sz w:val="20"/>
                <w:szCs w:val="20"/>
              </w:rPr>
              <w:t>Zaangażowanie podczas zajęć i dyskusji na temat problemów współczesnej normy językowej</w:t>
            </w:r>
          </w:p>
          <w:p w:rsidR="006960CB" w:rsidRDefault="006960CB" w:rsidP="004C582D">
            <w:pPr>
              <w:spacing w:before="60" w:after="60"/>
              <w:jc w:val="both"/>
              <w:rPr>
                <w:sz w:val="20"/>
                <w:szCs w:val="20"/>
              </w:rPr>
            </w:pPr>
            <w:r>
              <w:rPr>
                <w:sz w:val="20"/>
                <w:szCs w:val="20"/>
              </w:rPr>
              <w:t>Przygotowanie indywidualnej prezentacji</w:t>
            </w:r>
          </w:p>
        </w:tc>
      </w:tr>
      <w:tr w:rsidR="006960CB" w:rsidRPr="005758DC" w:rsidTr="004C582D">
        <w:tc>
          <w:tcPr>
            <w:tcW w:w="9238" w:type="dxa"/>
            <w:gridSpan w:val="8"/>
            <w:shd w:val="clear" w:color="auto" w:fill="D9D9D9"/>
          </w:tcPr>
          <w:p w:rsidR="006960CB" w:rsidRPr="005758DC" w:rsidRDefault="006960CB" w:rsidP="004C582D">
            <w:pPr>
              <w:spacing w:before="60" w:after="60"/>
              <w:jc w:val="center"/>
              <w:rPr>
                <w:b/>
                <w:sz w:val="20"/>
                <w:szCs w:val="20"/>
              </w:rPr>
            </w:pPr>
            <w:r w:rsidRPr="005758DC">
              <w:rPr>
                <w:b/>
                <w:sz w:val="20"/>
                <w:szCs w:val="20"/>
              </w:rPr>
              <w:t>Nakład pracy studenta (bilans punktów ECTS)</w:t>
            </w:r>
          </w:p>
        </w:tc>
      </w:tr>
      <w:tr w:rsidR="006960CB" w:rsidRPr="005758DC" w:rsidTr="004C582D">
        <w:trPr>
          <w:trHeight w:val="1495"/>
        </w:trPr>
        <w:tc>
          <w:tcPr>
            <w:tcW w:w="2977" w:type="dxa"/>
            <w:gridSpan w:val="2"/>
            <w:tcBorders>
              <w:right w:val="nil"/>
            </w:tcBorders>
            <w:shd w:val="clear" w:color="auto" w:fill="D9D9D9"/>
          </w:tcPr>
          <w:p w:rsidR="006960CB" w:rsidRPr="005758DC" w:rsidRDefault="006960CB" w:rsidP="004C582D">
            <w:pPr>
              <w:spacing w:before="60" w:after="60"/>
              <w:rPr>
                <w:b/>
                <w:bCs/>
                <w:color w:val="FF0000"/>
                <w:sz w:val="20"/>
                <w:szCs w:val="20"/>
              </w:rPr>
            </w:pPr>
            <w:r w:rsidRPr="005758DC">
              <w:rPr>
                <w:b/>
                <w:sz w:val="20"/>
                <w:szCs w:val="20"/>
              </w:rPr>
              <w:t>Całkowita liczba punktów ECTS: (A + B)</w:t>
            </w:r>
            <w:r w:rsidRPr="005758DC">
              <w:rPr>
                <w:b/>
                <w:i/>
                <w:sz w:val="20"/>
                <w:szCs w:val="20"/>
              </w:rPr>
              <w:t xml:space="preserve">   </w:t>
            </w:r>
          </w:p>
        </w:tc>
        <w:tc>
          <w:tcPr>
            <w:tcW w:w="4111" w:type="dxa"/>
            <w:gridSpan w:val="3"/>
            <w:tcBorders>
              <w:left w:val="nil"/>
            </w:tcBorders>
          </w:tcPr>
          <w:p w:rsidR="006960CB" w:rsidRPr="005758DC" w:rsidRDefault="006960CB" w:rsidP="004C582D">
            <w:pPr>
              <w:rPr>
                <w:b/>
                <w:sz w:val="20"/>
                <w:szCs w:val="20"/>
              </w:rPr>
            </w:pPr>
            <w:r>
              <w:rPr>
                <w:b/>
                <w:sz w:val="20"/>
                <w:szCs w:val="20"/>
              </w:rPr>
              <w:t xml:space="preserve">6 </w:t>
            </w:r>
            <w:r w:rsidRPr="005318AC">
              <w:rPr>
                <w:b/>
                <w:sz w:val="20"/>
                <w:szCs w:val="20"/>
              </w:rPr>
              <w:t>pkt. ECTS</w:t>
            </w:r>
          </w:p>
        </w:tc>
        <w:tc>
          <w:tcPr>
            <w:tcW w:w="1016" w:type="dxa"/>
            <w:gridSpan w:val="2"/>
            <w:tcBorders>
              <w:left w:val="nil"/>
            </w:tcBorders>
            <w:textDirection w:val="btLr"/>
          </w:tcPr>
          <w:p w:rsidR="006960CB" w:rsidRPr="005758DC" w:rsidRDefault="006960CB" w:rsidP="004C582D">
            <w:pPr>
              <w:spacing w:before="60" w:after="60"/>
              <w:ind w:left="113" w:right="113"/>
              <w:rPr>
                <w:sz w:val="20"/>
                <w:szCs w:val="20"/>
              </w:rPr>
            </w:pPr>
            <w:r w:rsidRPr="005758DC">
              <w:rPr>
                <w:sz w:val="20"/>
                <w:szCs w:val="20"/>
              </w:rPr>
              <w:t>Stacjonarne</w:t>
            </w:r>
          </w:p>
        </w:tc>
        <w:tc>
          <w:tcPr>
            <w:tcW w:w="1134" w:type="dxa"/>
            <w:tcBorders>
              <w:left w:val="nil"/>
            </w:tcBorders>
            <w:textDirection w:val="btLr"/>
          </w:tcPr>
          <w:p w:rsidR="006960CB" w:rsidRPr="005758DC" w:rsidRDefault="006960CB" w:rsidP="004C582D">
            <w:pPr>
              <w:spacing w:before="60" w:after="60"/>
              <w:ind w:left="113" w:right="113"/>
              <w:rPr>
                <w:sz w:val="20"/>
                <w:szCs w:val="20"/>
              </w:rPr>
            </w:pPr>
            <w:r w:rsidRPr="005758DC">
              <w:rPr>
                <w:sz w:val="20"/>
                <w:szCs w:val="20"/>
              </w:rPr>
              <w:t>Niestacjonarne</w:t>
            </w:r>
          </w:p>
        </w:tc>
      </w:tr>
      <w:tr w:rsidR="006960CB" w:rsidRPr="005758DC" w:rsidTr="004C582D">
        <w:tc>
          <w:tcPr>
            <w:tcW w:w="2977" w:type="dxa"/>
            <w:gridSpan w:val="2"/>
            <w:tcBorders>
              <w:right w:val="nil"/>
            </w:tcBorders>
            <w:shd w:val="clear" w:color="auto" w:fill="D9D9D9"/>
          </w:tcPr>
          <w:p w:rsidR="006960CB" w:rsidRPr="005758DC" w:rsidRDefault="006960CB" w:rsidP="004C582D">
            <w:pPr>
              <w:autoSpaceDE w:val="0"/>
              <w:autoSpaceDN w:val="0"/>
              <w:adjustRightInd w:val="0"/>
              <w:rPr>
                <w:b/>
                <w:sz w:val="20"/>
                <w:szCs w:val="20"/>
              </w:rPr>
            </w:pPr>
            <w:r w:rsidRPr="005758DC">
              <w:rPr>
                <w:b/>
                <w:sz w:val="20"/>
                <w:szCs w:val="20"/>
              </w:rPr>
              <w:t xml:space="preserve">A. Liczba godzin </w:t>
            </w:r>
            <w:r w:rsidRPr="005758DC">
              <w:rPr>
                <w:b/>
                <w:sz w:val="20"/>
                <w:szCs w:val="20"/>
                <w:lang w:eastAsia="pl-PL"/>
              </w:rPr>
              <w:t>kontaktowych</w:t>
            </w:r>
            <w:r w:rsidRPr="005758DC">
              <w:rPr>
                <w:b/>
                <w:sz w:val="20"/>
                <w:szCs w:val="20"/>
              </w:rPr>
              <w:t xml:space="preserve"> z podziałem na formy zajęć oraz liczba punktów ECTS uzyskanych w ramach tych zajęć:</w:t>
            </w:r>
          </w:p>
        </w:tc>
        <w:tc>
          <w:tcPr>
            <w:tcW w:w="4111" w:type="dxa"/>
            <w:gridSpan w:val="3"/>
            <w:tcBorders>
              <w:left w:val="nil"/>
            </w:tcBorders>
          </w:tcPr>
          <w:p w:rsidR="006960CB" w:rsidRPr="005758DC" w:rsidRDefault="006960CB" w:rsidP="004C582D">
            <w:pPr>
              <w:rPr>
                <w:sz w:val="20"/>
                <w:szCs w:val="20"/>
              </w:rPr>
            </w:pPr>
            <w:r w:rsidRPr="005758DC">
              <w:rPr>
                <w:sz w:val="20"/>
                <w:szCs w:val="20"/>
              </w:rPr>
              <w:t>Ćwiczenia praktyczne</w:t>
            </w:r>
          </w:p>
          <w:p w:rsidR="006960CB" w:rsidRDefault="006960CB" w:rsidP="004C582D">
            <w:pPr>
              <w:rPr>
                <w:b/>
                <w:sz w:val="20"/>
                <w:szCs w:val="20"/>
              </w:rPr>
            </w:pPr>
          </w:p>
          <w:p w:rsidR="006960CB" w:rsidRPr="00DB235B" w:rsidRDefault="006960CB" w:rsidP="004C582D">
            <w:pPr>
              <w:rPr>
                <w:sz w:val="20"/>
                <w:szCs w:val="20"/>
              </w:rPr>
            </w:pPr>
            <w:r w:rsidRPr="00DB235B">
              <w:rPr>
                <w:sz w:val="20"/>
                <w:szCs w:val="20"/>
              </w:rPr>
              <w:t>Wykład</w:t>
            </w:r>
          </w:p>
          <w:p w:rsidR="006960CB" w:rsidRDefault="006960CB" w:rsidP="004C582D">
            <w:pPr>
              <w:rPr>
                <w:b/>
                <w:sz w:val="20"/>
                <w:szCs w:val="20"/>
              </w:rPr>
            </w:pPr>
          </w:p>
          <w:p w:rsidR="006960CB" w:rsidRPr="005758DC" w:rsidRDefault="006960CB" w:rsidP="004C582D">
            <w:pPr>
              <w:rPr>
                <w:b/>
                <w:sz w:val="20"/>
                <w:szCs w:val="20"/>
              </w:rPr>
            </w:pPr>
            <w:r w:rsidRPr="005758DC">
              <w:rPr>
                <w:b/>
                <w:sz w:val="20"/>
                <w:szCs w:val="20"/>
              </w:rPr>
              <w:t>w sumie:</w:t>
            </w:r>
          </w:p>
          <w:p w:rsidR="006960CB" w:rsidRPr="005758DC" w:rsidRDefault="006960CB" w:rsidP="004C582D">
            <w:pPr>
              <w:rPr>
                <w:b/>
                <w:sz w:val="20"/>
                <w:szCs w:val="20"/>
              </w:rPr>
            </w:pPr>
            <w:r w:rsidRPr="005758DC">
              <w:rPr>
                <w:sz w:val="20"/>
                <w:szCs w:val="20"/>
              </w:rPr>
              <w:t>ECTS</w:t>
            </w:r>
          </w:p>
        </w:tc>
        <w:tc>
          <w:tcPr>
            <w:tcW w:w="1016" w:type="dxa"/>
            <w:gridSpan w:val="2"/>
            <w:tcBorders>
              <w:left w:val="nil"/>
            </w:tcBorders>
          </w:tcPr>
          <w:p w:rsidR="006960CB" w:rsidRPr="00DB235B" w:rsidRDefault="006960CB" w:rsidP="004C582D">
            <w:pPr>
              <w:rPr>
                <w:b/>
                <w:sz w:val="20"/>
                <w:szCs w:val="20"/>
              </w:rPr>
            </w:pPr>
            <w:r w:rsidRPr="00DB235B">
              <w:rPr>
                <w:b/>
                <w:sz w:val="20"/>
                <w:szCs w:val="20"/>
              </w:rPr>
              <w:t>45</w:t>
            </w:r>
            <w:r>
              <w:rPr>
                <w:b/>
                <w:sz w:val="20"/>
                <w:szCs w:val="20"/>
              </w:rPr>
              <w:t xml:space="preserve"> (3pkt)</w:t>
            </w:r>
          </w:p>
          <w:p w:rsidR="006960CB" w:rsidRPr="005758DC" w:rsidRDefault="006960CB" w:rsidP="004C582D">
            <w:pPr>
              <w:jc w:val="center"/>
              <w:rPr>
                <w:sz w:val="20"/>
                <w:szCs w:val="20"/>
              </w:rPr>
            </w:pPr>
          </w:p>
          <w:p w:rsidR="006960CB" w:rsidRPr="005758DC" w:rsidRDefault="006960CB" w:rsidP="004C582D">
            <w:pPr>
              <w:rPr>
                <w:b/>
                <w:sz w:val="20"/>
                <w:szCs w:val="20"/>
              </w:rPr>
            </w:pPr>
            <w:r>
              <w:rPr>
                <w:b/>
                <w:sz w:val="20"/>
                <w:szCs w:val="20"/>
              </w:rPr>
              <w:t>45 (3pkt)</w:t>
            </w:r>
          </w:p>
          <w:p w:rsidR="006960CB" w:rsidRDefault="006960CB" w:rsidP="004C582D">
            <w:pPr>
              <w:jc w:val="center"/>
              <w:rPr>
                <w:b/>
                <w:sz w:val="20"/>
                <w:szCs w:val="20"/>
              </w:rPr>
            </w:pPr>
          </w:p>
          <w:p w:rsidR="006960CB" w:rsidRPr="005758DC" w:rsidRDefault="006960CB" w:rsidP="004C582D">
            <w:pPr>
              <w:jc w:val="center"/>
              <w:rPr>
                <w:b/>
                <w:sz w:val="20"/>
                <w:szCs w:val="20"/>
              </w:rPr>
            </w:pPr>
            <w:r>
              <w:rPr>
                <w:b/>
                <w:sz w:val="20"/>
                <w:szCs w:val="20"/>
              </w:rPr>
              <w:t xml:space="preserve">6 </w:t>
            </w:r>
            <w:r w:rsidRPr="005318AC">
              <w:rPr>
                <w:b/>
                <w:sz w:val="20"/>
                <w:szCs w:val="20"/>
              </w:rPr>
              <w:t>pkt.</w:t>
            </w:r>
          </w:p>
          <w:p w:rsidR="006960CB" w:rsidRPr="005758DC" w:rsidRDefault="006960CB" w:rsidP="004C582D">
            <w:pPr>
              <w:jc w:val="center"/>
              <w:rPr>
                <w:sz w:val="20"/>
                <w:szCs w:val="20"/>
              </w:rPr>
            </w:pPr>
          </w:p>
        </w:tc>
        <w:tc>
          <w:tcPr>
            <w:tcW w:w="1134" w:type="dxa"/>
            <w:tcBorders>
              <w:left w:val="nil"/>
            </w:tcBorders>
          </w:tcPr>
          <w:p w:rsidR="006960CB" w:rsidRPr="005758DC" w:rsidRDefault="006960CB" w:rsidP="004C582D">
            <w:pPr>
              <w:snapToGrid w:val="0"/>
              <w:jc w:val="center"/>
              <w:rPr>
                <w:sz w:val="20"/>
                <w:szCs w:val="20"/>
              </w:rPr>
            </w:pPr>
          </w:p>
        </w:tc>
      </w:tr>
      <w:tr w:rsidR="006960CB" w:rsidRPr="005758DC" w:rsidTr="004C582D">
        <w:trPr>
          <w:trHeight w:val="1498"/>
        </w:trPr>
        <w:tc>
          <w:tcPr>
            <w:tcW w:w="2977" w:type="dxa"/>
            <w:gridSpan w:val="2"/>
            <w:tcBorders>
              <w:right w:val="nil"/>
            </w:tcBorders>
            <w:shd w:val="clear" w:color="auto" w:fill="D9D9D9"/>
          </w:tcPr>
          <w:p w:rsidR="006960CB" w:rsidRPr="005758DC" w:rsidRDefault="006960CB" w:rsidP="004C582D">
            <w:pPr>
              <w:spacing w:before="60" w:after="60"/>
              <w:rPr>
                <w:b/>
                <w:bCs/>
                <w:color w:val="FF0000"/>
                <w:sz w:val="20"/>
                <w:szCs w:val="20"/>
              </w:rPr>
            </w:pPr>
            <w:r w:rsidRPr="005758DC">
              <w:rPr>
                <w:b/>
                <w:sz w:val="20"/>
                <w:szCs w:val="20"/>
              </w:rPr>
              <w:t>B. Formy aktywności studenta w ramach samokształcenia wraz z planowaną liczbą godzin na każdą formę i liczbą punktów ECTS:</w:t>
            </w:r>
          </w:p>
        </w:tc>
        <w:tc>
          <w:tcPr>
            <w:tcW w:w="4111" w:type="dxa"/>
            <w:gridSpan w:val="3"/>
            <w:tcBorders>
              <w:left w:val="nil"/>
            </w:tcBorders>
          </w:tcPr>
          <w:p w:rsidR="006960CB" w:rsidRPr="005758DC" w:rsidRDefault="006960CB" w:rsidP="004C582D">
            <w:pPr>
              <w:rPr>
                <w:sz w:val="20"/>
                <w:szCs w:val="20"/>
              </w:rPr>
            </w:pPr>
            <w:r>
              <w:rPr>
                <w:sz w:val="20"/>
                <w:szCs w:val="20"/>
              </w:rPr>
              <w:t>Realizacja samodzielnych projektów, przygotowanie i opracowanie tekstów</w:t>
            </w:r>
          </w:p>
          <w:p w:rsidR="006960CB" w:rsidRPr="005758DC" w:rsidRDefault="006960CB" w:rsidP="004C582D">
            <w:pPr>
              <w:spacing w:after="90"/>
              <w:jc w:val="both"/>
              <w:rPr>
                <w:sz w:val="20"/>
                <w:szCs w:val="20"/>
              </w:rPr>
            </w:pPr>
            <w:r w:rsidRPr="005758DC">
              <w:rPr>
                <w:b/>
                <w:sz w:val="20"/>
                <w:szCs w:val="20"/>
              </w:rPr>
              <w:t>w sumie:</w:t>
            </w:r>
          </w:p>
          <w:p w:rsidR="006960CB" w:rsidRPr="005758DC" w:rsidRDefault="006960CB" w:rsidP="004C582D">
            <w:pPr>
              <w:rPr>
                <w:b/>
                <w:sz w:val="20"/>
                <w:szCs w:val="20"/>
              </w:rPr>
            </w:pPr>
            <w:r w:rsidRPr="005758DC">
              <w:rPr>
                <w:sz w:val="20"/>
                <w:szCs w:val="20"/>
              </w:rPr>
              <w:t>ECTS</w:t>
            </w:r>
          </w:p>
        </w:tc>
        <w:tc>
          <w:tcPr>
            <w:tcW w:w="1016" w:type="dxa"/>
            <w:gridSpan w:val="2"/>
            <w:tcBorders>
              <w:left w:val="nil"/>
            </w:tcBorders>
          </w:tcPr>
          <w:p w:rsidR="006960CB" w:rsidRPr="005758DC" w:rsidRDefault="006960CB" w:rsidP="004C582D">
            <w:pPr>
              <w:jc w:val="center"/>
              <w:rPr>
                <w:sz w:val="20"/>
                <w:szCs w:val="20"/>
              </w:rPr>
            </w:pPr>
            <w:r>
              <w:rPr>
                <w:sz w:val="20"/>
                <w:szCs w:val="20"/>
              </w:rPr>
              <w:t>10</w:t>
            </w:r>
          </w:p>
          <w:p w:rsidR="006960CB" w:rsidRPr="005758DC" w:rsidRDefault="006960CB" w:rsidP="004C582D">
            <w:pPr>
              <w:jc w:val="center"/>
              <w:rPr>
                <w:b/>
                <w:sz w:val="20"/>
                <w:szCs w:val="20"/>
              </w:rPr>
            </w:pPr>
          </w:p>
          <w:p w:rsidR="006960CB" w:rsidRPr="005758DC" w:rsidRDefault="006960CB" w:rsidP="004C582D">
            <w:pPr>
              <w:jc w:val="center"/>
              <w:rPr>
                <w:b/>
                <w:sz w:val="20"/>
                <w:szCs w:val="20"/>
              </w:rPr>
            </w:pPr>
          </w:p>
          <w:p w:rsidR="006960CB" w:rsidRPr="005758DC" w:rsidRDefault="006960CB" w:rsidP="004C582D">
            <w:pPr>
              <w:jc w:val="center"/>
              <w:rPr>
                <w:b/>
                <w:sz w:val="20"/>
                <w:szCs w:val="20"/>
              </w:rPr>
            </w:pPr>
            <w:r>
              <w:rPr>
                <w:b/>
                <w:sz w:val="20"/>
                <w:szCs w:val="20"/>
              </w:rPr>
              <w:t xml:space="preserve">1 </w:t>
            </w:r>
            <w:r w:rsidRPr="005318AC">
              <w:rPr>
                <w:b/>
                <w:sz w:val="20"/>
                <w:szCs w:val="20"/>
              </w:rPr>
              <w:t>pkt.</w:t>
            </w:r>
          </w:p>
        </w:tc>
        <w:tc>
          <w:tcPr>
            <w:tcW w:w="1134" w:type="dxa"/>
            <w:tcBorders>
              <w:left w:val="nil"/>
            </w:tcBorders>
          </w:tcPr>
          <w:p w:rsidR="006960CB" w:rsidRPr="005758DC" w:rsidRDefault="006960CB" w:rsidP="004C582D">
            <w:pPr>
              <w:jc w:val="center"/>
              <w:rPr>
                <w:sz w:val="20"/>
                <w:szCs w:val="20"/>
              </w:rPr>
            </w:pPr>
          </w:p>
        </w:tc>
      </w:tr>
      <w:tr w:rsidR="006960CB" w:rsidRPr="005758DC" w:rsidTr="004C582D">
        <w:tc>
          <w:tcPr>
            <w:tcW w:w="2977" w:type="dxa"/>
            <w:gridSpan w:val="2"/>
            <w:tcBorders>
              <w:right w:val="nil"/>
            </w:tcBorders>
            <w:shd w:val="clear" w:color="auto" w:fill="D9D9D9"/>
          </w:tcPr>
          <w:p w:rsidR="006960CB" w:rsidRPr="005758DC" w:rsidRDefault="006960CB" w:rsidP="004C582D">
            <w:pPr>
              <w:spacing w:before="60" w:after="60"/>
              <w:rPr>
                <w:b/>
                <w:bCs/>
                <w:color w:val="FF0000"/>
                <w:sz w:val="20"/>
                <w:szCs w:val="20"/>
              </w:rPr>
            </w:pPr>
            <w:r w:rsidRPr="005758DC">
              <w:rPr>
                <w:b/>
                <w:sz w:val="20"/>
                <w:szCs w:val="20"/>
              </w:rPr>
              <w:t xml:space="preserve">C. Liczba godzin </w:t>
            </w:r>
            <w:r w:rsidRPr="005758DC">
              <w:rPr>
                <w:b/>
                <w:sz w:val="20"/>
                <w:szCs w:val="20"/>
                <w:lang w:eastAsia="pl-PL"/>
              </w:rPr>
              <w:t xml:space="preserve">zajęć kształtujących umiejętności praktyczne </w:t>
            </w:r>
            <w:r w:rsidRPr="005758DC">
              <w:rPr>
                <w:b/>
                <w:sz w:val="20"/>
                <w:szCs w:val="20"/>
              </w:rPr>
              <w:t>w ramach przedmiotu oraz związana z tym liczba punktów ECTS:</w:t>
            </w:r>
          </w:p>
        </w:tc>
        <w:tc>
          <w:tcPr>
            <w:tcW w:w="4111" w:type="dxa"/>
            <w:gridSpan w:val="3"/>
            <w:tcBorders>
              <w:left w:val="nil"/>
            </w:tcBorders>
          </w:tcPr>
          <w:p w:rsidR="006960CB" w:rsidRPr="005758DC" w:rsidRDefault="006960CB" w:rsidP="004C582D">
            <w:pPr>
              <w:rPr>
                <w:b/>
                <w:sz w:val="20"/>
                <w:szCs w:val="20"/>
              </w:rPr>
            </w:pPr>
          </w:p>
        </w:tc>
        <w:tc>
          <w:tcPr>
            <w:tcW w:w="1016" w:type="dxa"/>
            <w:gridSpan w:val="2"/>
            <w:tcBorders>
              <w:left w:val="nil"/>
            </w:tcBorders>
          </w:tcPr>
          <w:p w:rsidR="006960CB" w:rsidRDefault="006960CB" w:rsidP="004C582D">
            <w:pPr>
              <w:jc w:val="center"/>
              <w:rPr>
                <w:sz w:val="20"/>
                <w:szCs w:val="20"/>
              </w:rPr>
            </w:pPr>
            <w:r>
              <w:rPr>
                <w:sz w:val="20"/>
                <w:szCs w:val="20"/>
              </w:rPr>
              <w:t>90</w:t>
            </w:r>
          </w:p>
          <w:p w:rsidR="006960CB" w:rsidRDefault="006960CB" w:rsidP="004C582D">
            <w:pPr>
              <w:jc w:val="center"/>
              <w:rPr>
                <w:sz w:val="20"/>
                <w:szCs w:val="20"/>
              </w:rPr>
            </w:pPr>
          </w:p>
          <w:p w:rsidR="006960CB" w:rsidRDefault="006960CB" w:rsidP="004C582D">
            <w:pPr>
              <w:jc w:val="center"/>
              <w:rPr>
                <w:sz w:val="20"/>
                <w:szCs w:val="20"/>
              </w:rPr>
            </w:pPr>
          </w:p>
          <w:p w:rsidR="006960CB" w:rsidRPr="005758DC" w:rsidRDefault="006960CB" w:rsidP="004C582D">
            <w:pPr>
              <w:jc w:val="center"/>
              <w:rPr>
                <w:sz w:val="20"/>
                <w:szCs w:val="20"/>
              </w:rPr>
            </w:pPr>
            <w:r>
              <w:rPr>
                <w:sz w:val="20"/>
                <w:szCs w:val="20"/>
              </w:rPr>
              <w:t>6 pkt.</w:t>
            </w:r>
          </w:p>
        </w:tc>
        <w:tc>
          <w:tcPr>
            <w:tcW w:w="1134" w:type="dxa"/>
            <w:tcBorders>
              <w:left w:val="nil"/>
            </w:tcBorders>
          </w:tcPr>
          <w:p w:rsidR="006960CB" w:rsidRPr="005758DC" w:rsidRDefault="006960CB" w:rsidP="004C582D">
            <w:pPr>
              <w:jc w:val="center"/>
              <w:rPr>
                <w:sz w:val="20"/>
                <w:szCs w:val="20"/>
              </w:rPr>
            </w:pPr>
          </w:p>
        </w:tc>
      </w:tr>
    </w:tbl>
    <w:p w:rsidR="006960CB" w:rsidRPr="005758DC" w:rsidRDefault="006960CB" w:rsidP="006960CB">
      <w:pPr>
        <w:keepNext/>
        <w:keepLines/>
        <w:spacing w:line="276" w:lineRule="auto"/>
        <w:rPr>
          <w:b/>
          <w:sz w:val="20"/>
          <w:szCs w:val="20"/>
        </w:rPr>
      </w:pPr>
    </w:p>
    <w:p w:rsidR="006960CB" w:rsidRPr="005758DC" w:rsidRDefault="006960CB" w:rsidP="006960CB">
      <w:pPr>
        <w:keepNext/>
        <w:keepLines/>
        <w:spacing w:line="276" w:lineRule="auto"/>
        <w:rPr>
          <w:b/>
          <w:sz w:val="20"/>
          <w:szCs w:val="20"/>
        </w:rPr>
      </w:pPr>
      <w:r w:rsidRPr="005758DC">
        <w:rPr>
          <w:b/>
          <w:sz w:val="20"/>
          <w:szCs w:val="20"/>
        </w:rPr>
        <w:t>Dodatkowe elementy (* - opcjonalnie)</w:t>
      </w:r>
    </w:p>
    <w:tbl>
      <w:tblPr>
        <w:tblW w:w="51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2937"/>
        <w:gridCol w:w="6537"/>
      </w:tblGrid>
      <w:tr w:rsidR="006960CB" w:rsidRPr="005758DC" w:rsidTr="004C582D">
        <w:tc>
          <w:tcPr>
            <w:tcW w:w="1550" w:type="pct"/>
            <w:tcBorders>
              <w:top w:val="single" w:sz="4" w:space="0" w:color="auto"/>
              <w:left w:val="single" w:sz="4" w:space="0" w:color="auto"/>
              <w:bottom w:val="single" w:sz="4" w:space="0" w:color="auto"/>
              <w:right w:val="nil"/>
            </w:tcBorders>
            <w:shd w:val="clear" w:color="auto" w:fill="D9D9D9"/>
          </w:tcPr>
          <w:p w:rsidR="006960CB" w:rsidRPr="005758DC" w:rsidRDefault="006960CB" w:rsidP="004C582D">
            <w:pPr>
              <w:spacing w:after="90"/>
              <w:rPr>
                <w:sz w:val="20"/>
                <w:szCs w:val="20"/>
              </w:rPr>
            </w:pPr>
            <w:r w:rsidRPr="005758DC">
              <w:rPr>
                <w:b/>
                <w:sz w:val="20"/>
                <w:szCs w:val="20"/>
              </w:rPr>
              <w:t>Szczegółowe treści kształcenia w ramach poszczególnych form zajęć:</w:t>
            </w:r>
          </w:p>
        </w:tc>
        <w:tc>
          <w:tcPr>
            <w:tcW w:w="3450" w:type="pct"/>
            <w:tcBorders>
              <w:top w:val="single" w:sz="4" w:space="0" w:color="auto"/>
              <w:left w:val="nil"/>
              <w:bottom w:val="single" w:sz="4" w:space="0" w:color="auto"/>
              <w:right w:val="single" w:sz="4" w:space="0" w:color="auto"/>
            </w:tcBorders>
          </w:tcPr>
          <w:p w:rsidR="006960CB" w:rsidRPr="004F14CE" w:rsidRDefault="006960CB" w:rsidP="004C582D">
            <w:pPr>
              <w:autoSpaceDE w:val="0"/>
              <w:autoSpaceDN w:val="0"/>
              <w:adjustRightInd w:val="0"/>
              <w:rPr>
                <w:sz w:val="20"/>
                <w:szCs w:val="20"/>
              </w:rPr>
            </w:pPr>
            <w:r w:rsidRPr="004F14CE">
              <w:rPr>
                <w:sz w:val="20"/>
                <w:szCs w:val="20"/>
              </w:rPr>
              <w:t xml:space="preserve">Treści kształcenia: </w:t>
            </w:r>
          </w:p>
          <w:p w:rsidR="006960CB" w:rsidRPr="004F14CE" w:rsidRDefault="006960CB" w:rsidP="004C582D">
            <w:pPr>
              <w:autoSpaceDE w:val="0"/>
              <w:autoSpaceDN w:val="0"/>
              <w:adjustRightInd w:val="0"/>
              <w:rPr>
                <w:sz w:val="20"/>
                <w:szCs w:val="20"/>
              </w:rPr>
            </w:pPr>
            <w:r w:rsidRPr="004F14CE">
              <w:rPr>
                <w:sz w:val="20"/>
                <w:szCs w:val="20"/>
                <w:u w:val="single"/>
              </w:rPr>
              <w:t>Wykłady</w:t>
            </w:r>
            <w:r w:rsidRPr="004F14CE">
              <w:rPr>
                <w:sz w:val="20"/>
                <w:szCs w:val="20"/>
              </w:rPr>
              <w:t xml:space="preserve">: 1. Zagadnienia teoretyczne kultury języka: definicje kultury języka, cele i zadania kultury języka; postawy wobec języka, polityka językowa i poradnictwo językowe. 2. Podstawowe pojęcia kultury języka: norma językowa i jej zróżnicowanie, uzus językowy, typy innowacji językowych, kryteria oceny innowacji językowych; definicja i klasyfikacja błędów językowych. 3. Norma językowa współczesnej polszczyzny: a) norma ortofoniczna i ortograficzna, poprawność gramatyczna (słowotwórcza, fleksyjna i składniowa) b) norma leksykalna: zagadnienia poprawności stylistycznej i leksykalnej (głównie w zakresie łączliwości wyrazów) c) norma komunikacyjna: etyka słowa, etykieta językowa, wzorce zachowań językowych, sytuacja komunikacyjna a stosowność tekstu. </w:t>
            </w:r>
          </w:p>
          <w:p w:rsidR="006960CB" w:rsidRPr="004F14CE" w:rsidRDefault="006960CB" w:rsidP="004C582D">
            <w:pPr>
              <w:autoSpaceDE w:val="0"/>
              <w:autoSpaceDN w:val="0"/>
              <w:adjustRightInd w:val="0"/>
              <w:rPr>
                <w:sz w:val="20"/>
                <w:szCs w:val="20"/>
              </w:rPr>
            </w:pPr>
            <w:r w:rsidRPr="004F14CE">
              <w:rPr>
                <w:sz w:val="20"/>
                <w:szCs w:val="20"/>
                <w:u w:val="single"/>
              </w:rPr>
              <w:t>Ćwiczenia</w:t>
            </w:r>
            <w:r w:rsidRPr="004F14CE">
              <w:rPr>
                <w:sz w:val="20"/>
                <w:szCs w:val="20"/>
              </w:rPr>
              <w:t xml:space="preserve"> (audytoryjne): 1. Błąd językowy a usterka. Ćwiczenia z zakresu rozpoznawania błędów językowych, ich właściwej klasyfikacji i korekty. 2. Wybrane zagadnienia z zakresu poprawności gramatycznej, stylistycznej i leksykalnej – praca z tekstem. 3. Błąd językowy jako element utrudniający komunikację interpersonalną na różnych poziomach i rejestrach języka. 4. Norma i kultura języka w różnych sytuacjach komunikacyjnych</w:t>
            </w:r>
            <w:r>
              <w:rPr>
                <w:sz w:val="20"/>
                <w:szCs w:val="20"/>
              </w:rPr>
              <w:t>. 5. Ocena wartości stylistycznej i komunikacyjnej wybranych tekstów współczesnego dyskursu publicznego i medialnego.</w:t>
            </w:r>
          </w:p>
          <w:p w:rsidR="006960CB" w:rsidRPr="005758DC" w:rsidRDefault="006960CB" w:rsidP="004C582D">
            <w:pPr>
              <w:jc w:val="both"/>
              <w:rPr>
                <w:sz w:val="20"/>
                <w:szCs w:val="20"/>
              </w:rPr>
            </w:pPr>
          </w:p>
        </w:tc>
      </w:tr>
      <w:tr w:rsidR="006960CB" w:rsidRPr="005758DC"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550" w:type="pct"/>
            <w:tcBorders>
              <w:right w:val="nil"/>
            </w:tcBorders>
            <w:shd w:val="clear" w:color="auto" w:fill="D9D9D9"/>
          </w:tcPr>
          <w:p w:rsidR="006960CB" w:rsidRPr="005758DC" w:rsidRDefault="006960CB" w:rsidP="004C582D">
            <w:pPr>
              <w:pStyle w:val="Akapitzlist"/>
              <w:ind w:left="0" w:right="513"/>
              <w:rPr>
                <w:rFonts w:ascii="Times New Roman" w:hAnsi="Times New Roman"/>
                <w:b/>
                <w:sz w:val="20"/>
                <w:szCs w:val="20"/>
              </w:rPr>
            </w:pPr>
            <w:r w:rsidRPr="005758DC">
              <w:rPr>
                <w:rFonts w:ascii="Times New Roman" w:hAnsi="Times New Roman"/>
                <w:b/>
                <w:sz w:val="20"/>
                <w:szCs w:val="20"/>
              </w:rPr>
              <w:t xml:space="preserve">Metody i techniki kształcenia: </w:t>
            </w:r>
          </w:p>
        </w:tc>
        <w:tc>
          <w:tcPr>
            <w:tcW w:w="3450" w:type="pct"/>
            <w:tcBorders>
              <w:left w:val="nil"/>
            </w:tcBorders>
          </w:tcPr>
          <w:p w:rsidR="006960CB" w:rsidRPr="001A3733" w:rsidRDefault="006960CB" w:rsidP="004C582D">
            <w:pPr>
              <w:pStyle w:val="Akapitzlist"/>
              <w:spacing w:after="0" w:line="240" w:lineRule="auto"/>
              <w:ind w:left="0"/>
              <w:jc w:val="both"/>
              <w:rPr>
                <w:rFonts w:ascii="Times New Roman" w:hAnsi="Times New Roman"/>
                <w:color w:val="000000"/>
                <w:sz w:val="20"/>
                <w:szCs w:val="20"/>
              </w:rPr>
            </w:pPr>
            <w:r w:rsidRPr="001A3733">
              <w:rPr>
                <w:rFonts w:ascii="Times New Roman" w:hAnsi="Times New Roman"/>
                <w:sz w:val="20"/>
                <w:szCs w:val="20"/>
              </w:rPr>
              <w:t xml:space="preserve">Wykład, wykład konwersatoryjny, ćwiczenia w analizie tekstów, ćwiczenia słownikowe, przygotowanie pracy rocznej i samodzielnej prezentacji, analiza poprawności tekstów dyskursu medialnego, dyskusja, dyskusja moderowana, kolokwium zaliczeniowe (semestr 1, </w:t>
            </w:r>
            <w:r>
              <w:rPr>
                <w:rFonts w:ascii="Times New Roman" w:hAnsi="Times New Roman"/>
                <w:sz w:val="20"/>
                <w:szCs w:val="20"/>
              </w:rPr>
              <w:t>3</w:t>
            </w:r>
            <w:r w:rsidRPr="001A3733">
              <w:rPr>
                <w:rFonts w:ascii="Times New Roman" w:hAnsi="Times New Roman"/>
                <w:sz w:val="20"/>
                <w:szCs w:val="20"/>
              </w:rPr>
              <w:t xml:space="preserve">) </w:t>
            </w:r>
          </w:p>
        </w:tc>
      </w:tr>
      <w:tr w:rsidR="006960CB" w:rsidRPr="005758DC"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5758DC" w:rsidRDefault="006960CB" w:rsidP="004C582D">
            <w:pPr>
              <w:autoSpaceDE w:val="0"/>
              <w:autoSpaceDN w:val="0"/>
              <w:adjustRightInd w:val="0"/>
              <w:rPr>
                <w:rFonts w:eastAsia="Times New Roman"/>
                <w:sz w:val="20"/>
                <w:szCs w:val="20"/>
              </w:rPr>
            </w:pPr>
            <w:r w:rsidRPr="005758DC">
              <w:rPr>
                <w:b/>
                <w:sz w:val="20"/>
                <w:szCs w:val="20"/>
              </w:rPr>
              <w:t>* Warunki i sposób zaliczenia poszczególnych form zajęć, w tym zasady zaliczeń poprawkowych, a także warunki dopuszczenia do egzaminu:</w:t>
            </w:r>
            <w:r w:rsidRPr="005758DC">
              <w:rPr>
                <w:rFonts w:eastAsia="Times New Roman"/>
                <w:sz w:val="20"/>
                <w:szCs w:val="20"/>
              </w:rPr>
              <w:t xml:space="preserve"> </w:t>
            </w:r>
          </w:p>
        </w:tc>
        <w:tc>
          <w:tcPr>
            <w:tcW w:w="3450" w:type="pct"/>
            <w:tcBorders>
              <w:left w:val="nil"/>
            </w:tcBorders>
          </w:tcPr>
          <w:p w:rsidR="006960CB" w:rsidRPr="00BC5829" w:rsidRDefault="006960CB" w:rsidP="004C582D">
            <w:pPr>
              <w:jc w:val="both"/>
              <w:rPr>
                <w:sz w:val="20"/>
                <w:szCs w:val="20"/>
              </w:rPr>
            </w:pPr>
            <w:r w:rsidRPr="00BC5829">
              <w:rPr>
                <w:sz w:val="20"/>
                <w:szCs w:val="20"/>
              </w:rPr>
              <w:t xml:space="preserve">Semestralne zaliczenie </w:t>
            </w:r>
            <w:r>
              <w:rPr>
                <w:sz w:val="20"/>
                <w:szCs w:val="20"/>
              </w:rPr>
              <w:t xml:space="preserve">na ocenę </w:t>
            </w:r>
            <w:r w:rsidRPr="00BC5829">
              <w:rPr>
                <w:sz w:val="20"/>
                <w:szCs w:val="20"/>
              </w:rPr>
              <w:t xml:space="preserve">wymaga zaliczenia kolokwium. </w:t>
            </w:r>
            <w:r>
              <w:rPr>
                <w:sz w:val="20"/>
                <w:szCs w:val="20"/>
              </w:rPr>
              <w:t xml:space="preserve">Warunkiem zaliczenia rocznego (po 2 semestrze) jest przedstawienie podlegającej ocenie pracy rocznej i indywidualnej prezentacji na wybrany temat. Stanowi to łącznie podstawę </w:t>
            </w:r>
            <w:r w:rsidRPr="00BC5829">
              <w:rPr>
                <w:sz w:val="20"/>
                <w:szCs w:val="20"/>
              </w:rPr>
              <w:t>(wraz z uczęszczaniem na zajęcia</w:t>
            </w:r>
            <w:r>
              <w:rPr>
                <w:sz w:val="20"/>
                <w:szCs w:val="20"/>
              </w:rPr>
              <w:t>)</w:t>
            </w:r>
            <w:r w:rsidRPr="00BC5829">
              <w:rPr>
                <w:sz w:val="20"/>
                <w:szCs w:val="20"/>
              </w:rPr>
              <w:t xml:space="preserve"> dopuszczenia do egzaminu</w:t>
            </w:r>
            <w:r>
              <w:rPr>
                <w:sz w:val="20"/>
                <w:szCs w:val="20"/>
              </w:rPr>
              <w:t xml:space="preserve"> końcowego</w:t>
            </w:r>
            <w:r w:rsidRPr="00BC5829">
              <w:rPr>
                <w:sz w:val="20"/>
                <w:szCs w:val="20"/>
              </w:rPr>
              <w:t>.</w:t>
            </w:r>
          </w:p>
          <w:p w:rsidR="006960CB" w:rsidRPr="005758DC" w:rsidRDefault="006960CB" w:rsidP="004C582D">
            <w:pPr>
              <w:jc w:val="both"/>
              <w:rPr>
                <w:sz w:val="20"/>
                <w:szCs w:val="20"/>
              </w:rPr>
            </w:pPr>
            <w:r>
              <w:rPr>
                <w:sz w:val="20"/>
                <w:szCs w:val="20"/>
              </w:rPr>
              <w:t xml:space="preserve">Zasady uzyskania zaliczenia w trybie poprawkowym będą ustalane </w:t>
            </w:r>
            <w:r w:rsidRPr="00BC5829">
              <w:rPr>
                <w:sz w:val="20"/>
                <w:szCs w:val="20"/>
              </w:rPr>
              <w:t>indywidualnie</w:t>
            </w:r>
            <w:r>
              <w:rPr>
                <w:sz w:val="20"/>
                <w:szCs w:val="20"/>
              </w:rPr>
              <w:t>.</w:t>
            </w:r>
          </w:p>
        </w:tc>
      </w:tr>
      <w:tr w:rsidR="006960CB" w:rsidRPr="005758DC"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5758DC" w:rsidRDefault="006960CB" w:rsidP="004C582D">
            <w:pPr>
              <w:autoSpaceDE w:val="0"/>
              <w:autoSpaceDN w:val="0"/>
              <w:adjustRightInd w:val="0"/>
              <w:rPr>
                <w:b/>
                <w:sz w:val="20"/>
                <w:szCs w:val="20"/>
              </w:rPr>
            </w:pPr>
            <w:r w:rsidRPr="005758DC">
              <w:rPr>
                <w:b/>
                <w:sz w:val="20"/>
                <w:szCs w:val="20"/>
              </w:rPr>
              <w:t>* Zasady udziału w poszczególnych zajęciach, ze wskazaniem, czy obecność studenta na zajęciach jest obowiązkowa:</w:t>
            </w:r>
          </w:p>
        </w:tc>
        <w:tc>
          <w:tcPr>
            <w:tcW w:w="3450" w:type="pct"/>
            <w:tcBorders>
              <w:left w:val="nil"/>
            </w:tcBorders>
          </w:tcPr>
          <w:p w:rsidR="006960CB" w:rsidRPr="005758DC" w:rsidRDefault="006960CB" w:rsidP="004C582D">
            <w:pPr>
              <w:jc w:val="both"/>
              <w:rPr>
                <w:sz w:val="20"/>
                <w:szCs w:val="20"/>
              </w:rPr>
            </w:pPr>
            <w:r w:rsidRPr="005758DC">
              <w:rPr>
                <w:sz w:val="20"/>
                <w:szCs w:val="20"/>
              </w:rPr>
              <w:t>Obecność na zajęciach jest obowiązkowa.</w:t>
            </w:r>
          </w:p>
        </w:tc>
      </w:tr>
      <w:tr w:rsidR="006960CB" w:rsidRPr="005758DC"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5758DC" w:rsidRDefault="006960CB" w:rsidP="004C582D">
            <w:pPr>
              <w:autoSpaceDE w:val="0"/>
              <w:autoSpaceDN w:val="0"/>
              <w:adjustRightInd w:val="0"/>
              <w:rPr>
                <w:b/>
                <w:sz w:val="20"/>
                <w:szCs w:val="20"/>
              </w:rPr>
            </w:pPr>
            <w:r w:rsidRPr="005758DC">
              <w:rPr>
                <w:b/>
                <w:sz w:val="20"/>
                <w:szCs w:val="20"/>
              </w:rPr>
              <w:t>Sposób obliczania oceny końcowej:</w:t>
            </w:r>
          </w:p>
        </w:tc>
        <w:tc>
          <w:tcPr>
            <w:tcW w:w="3450" w:type="pct"/>
            <w:tcBorders>
              <w:left w:val="nil"/>
            </w:tcBorders>
          </w:tcPr>
          <w:p w:rsidR="006960CB" w:rsidRPr="005758DC" w:rsidRDefault="006960CB" w:rsidP="004C582D">
            <w:pPr>
              <w:tabs>
                <w:tab w:val="left" w:pos="441"/>
              </w:tabs>
              <w:ind w:right="939"/>
              <w:jc w:val="both"/>
              <w:rPr>
                <w:bCs/>
                <w:sz w:val="20"/>
                <w:szCs w:val="20"/>
              </w:rPr>
            </w:pPr>
            <w:r w:rsidRPr="005758DC">
              <w:rPr>
                <w:bCs/>
                <w:sz w:val="20"/>
                <w:szCs w:val="20"/>
              </w:rPr>
              <w:t xml:space="preserve">1. Frekwencja i czynny udział zajęciach: maks. </w:t>
            </w:r>
            <w:r>
              <w:rPr>
                <w:bCs/>
                <w:sz w:val="20"/>
                <w:szCs w:val="20"/>
              </w:rPr>
              <w:t xml:space="preserve">30 </w:t>
            </w:r>
            <w:r w:rsidRPr="00E658A6">
              <w:rPr>
                <w:bCs/>
                <w:sz w:val="20"/>
                <w:szCs w:val="20"/>
              </w:rPr>
              <w:t>pkt.</w:t>
            </w:r>
          </w:p>
          <w:p w:rsidR="006960CB" w:rsidRDefault="006960CB" w:rsidP="004C582D">
            <w:pPr>
              <w:tabs>
                <w:tab w:val="left" w:pos="441"/>
              </w:tabs>
              <w:ind w:right="939"/>
              <w:jc w:val="both"/>
              <w:rPr>
                <w:bCs/>
                <w:sz w:val="20"/>
                <w:szCs w:val="20"/>
              </w:rPr>
            </w:pPr>
            <w:r w:rsidRPr="005758DC">
              <w:rPr>
                <w:bCs/>
                <w:sz w:val="20"/>
                <w:szCs w:val="20"/>
              </w:rPr>
              <w:t xml:space="preserve">2. </w:t>
            </w:r>
            <w:r>
              <w:rPr>
                <w:bCs/>
                <w:sz w:val="20"/>
                <w:szCs w:val="20"/>
              </w:rPr>
              <w:t xml:space="preserve">Prace zaliczeniowe </w:t>
            </w:r>
            <w:r w:rsidRPr="005758DC">
              <w:rPr>
                <w:bCs/>
                <w:sz w:val="20"/>
                <w:szCs w:val="20"/>
              </w:rPr>
              <w:t xml:space="preserve">maks. </w:t>
            </w:r>
            <w:r>
              <w:rPr>
                <w:bCs/>
                <w:sz w:val="20"/>
                <w:szCs w:val="20"/>
              </w:rPr>
              <w:t xml:space="preserve">30 </w:t>
            </w:r>
            <w:r w:rsidRPr="00E658A6">
              <w:rPr>
                <w:bCs/>
                <w:sz w:val="20"/>
                <w:szCs w:val="20"/>
              </w:rPr>
              <w:t>pkt.</w:t>
            </w:r>
          </w:p>
          <w:p w:rsidR="006960CB" w:rsidRPr="005758DC" w:rsidRDefault="006960CB" w:rsidP="004C582D">
            <w:pPr>
              <w:tabs>
                <w:tab w:val="left" w:pos="441"/>
              </w:tabs>
              <w:ind w:right="939"/>
              <w:jc w:val="both"/>
              <w:rPr>
                <w:bCs/>
                <w:sz w:val="20"/>
                <w:szCs w:val="20"/>
              </w:rPr>
            </w:pPr>
            <w:r>
              <w:rPr>
                <w:bCs/>
                <w:sz w:val="20"/>
                <w:szCs w:val="20"/>
              </w:rPr>
              <w:t xml:space="preserve">3. Kolokwium maks. 40 </w:t>
            </w:r>
            <w:proofErr w:type="spellStart"/>
            <w:r>
              <w:rPr>
                <w:bCs/>
                <w:sz w:val="20"/>
                <w:szCs w:val="20"/>
              </w:rPr>
              <w:t>pkt</w:t>
            </w:r>
            <w:proofErr w:type="spellEnd"/>
          </w:p>
          <w:p w:rsidR="006960CB" w:rsidRPr="005758DC" w:rsidRDefault="006960CB" w:rsidP="004C582D">
            <w:pPr>
              <w:tabs>
                <w:tab w:val="left" w:pos="441"/>
              </w:tabs>
              <w:ind w:right="939"/>
              <w:jc w:val="both"/>
              <w:rPr>
                <w:bCs/>
                <w:sz w:val="20"/>
                <w:szCs w:val="20"/>
              </w:rPr>
            </w:pPr>
          </w:p>
          <w:p w:rsidR="006960CB" w:rsidRPr="005758DC" w:rsidRDefault="006960CB" w:rsidP="004C582D">
            <w:pPr>
              <w:tabs>
                <w:tab w:val="left" w:pos="441"/>
              </w:tabs>
              <w:ind w:right="939"/>
              <w:jc w:val="right"/>
              <w:rPr>
                <w:bCs/>
                <w:sz w:val="20"/>
                <w:szCs w:val="20"/>
              </w:rPr>
            </w:pPr>
            <w:r w:rsidRPr="005758DC">
              <w:rPr>
                <w:bCs/>
                <w:sz w:val="20"/>
                <w:szCs w:val="20"/>
              </w:rPr>
              <w:t>Razem:</w:t>
            </w:r>
            <w:r w:rsidRPr="005758DC">
              <w:rPr>
                <w:b/>
                <w:sz w:val="20"/>
                <w:szCs w:val="20"/>
              </w:rPr>
              <w:t xml:space="preserve"> </w:t>
            </w:r>
            <w:r w:rsidRPr="005758DC">
              <w:rPr>
                <w:sz w:val="20"/>
                <w:szCs w:val="20"/>
              </w:rPr>
              <w:t>maks.</w:t>
            </w:r>
            <w:r w:rsidRPr="005758DC">
              <w:rPr>
                <w:b/>
                <w:sz w:val="20"/>
                <w:szCs w:val="20"/>
              </w:rPr>
              <w:t xml:space="preserve"> </w:t>
            </w:r>
            <w:r w:rsidRPr="005758DC">
              <w:rPr>
                <w:bCs/>
                <w:sz w:val="20"/>
                <w:szCs w:val="20"/>
              </w:rPr>
              <w:t xml:space="preserve">100 punktów         </w:t>
            </w:r>
          </w:p>
          <w:p w:rsidR="006960CB" w:rsidRPr="005758DC" w:rsidRDefault="006960CB" w:rsidP="004C582D">
            <w:pPr>
              <w:ind w:right="939"/>
              <w:jc w:val="both"/>
              <w:rPr>
                <w:bCs/>
                <w:sz w:val="20"/>
                <w:szCs w:val="20"/>
              </w:rPr>
            </w:pPr>
            <w:r w:rsidRPr="005758DC">
              <w:rPr>
                <w:b/>
                <w:sz w:val="20"/>
                <w:szCs w:val="20"/>
              </w:rPr>
              <w:lastRenderedPageBreak/>
              <w:t>Ocena końcowa</w:t>
            </w:r>
          </w:p>
          <w:p w:rsidR="006960CB" w:rsidRPr="005758DC" w:rsidRDefault="006960CB" w:rsidP="004C582D">
            <w:pPr>
              <w:ind w:right="939"/>
              <w:jc w:val="both"/>
              <w:rPr>
                <w:bCs/>
                <w:sz w:val="20"/>
                <w:szCs w:val="20"/>
              </w:rPr>
            </w:pPr>
            <w:r w:rsidRPr="005758DC">
              <w:rPr>
                <w:bCs/>
                <w:sz w:val="20"/>
                <w:szCs w:val="20"/>
              </w:rPr>
              <w:t>0-50 pkt.  ocena: 2,0 (</w:t>
            </w:r>
            <w:proofErr w:type="spellStart"/>
            <w:r w:rsidRPr="005758DC">
              <w:rPr>
                <w:bCs/>
                <w:sz w:val="20"/>
                <w:szCs w:val="20"/>
              </w:rPr>
              <w:t>ndst</w:t>
            </w:r>
            <w:proofErr w:type="spellEnd"/>
            <w:r w:rsidRPr="005758DC">
              <w:rPr>
                <w:bCs/>
                <w:sz w:val="20"/>
                <w:szCs w:val="20"/>
              </w:rPr>
              <w:t>)</w:t>
            </w:r>
          </w:p>
          <w:p w:rsidR="006960CB" w:rsidRPr="005758DC" w:rsidRDefault="006960CB" w:rsidP="004C582D">
            <w:pPr>
              <w:ind w:right="939"/>
              <w:jc w:val="both"/>
              <w:rPr>
                <w:bCs/>
                <w:sz w:val="20"/>
                <w:szCs w:val="20"/>
              </w:rPr>
            </w:pPr>
            <w:r w:rsidRPr="005758DC">
              <w:rPr>
                <w:bCs/>
                <w:sz w:val="20"/>
                <w:szCs w:val="20"/>
              </w:rPr>
              <w:t>51-60 pkt. ocena: 3,0 (</w:t>
            </w:r>
            <w:proofErr w:type="spellStart"/>
            <w:r w:rsidRPr="005758DC">
              <w:rPr>
                <w:bCs/>
                <w:sz w:val="20"/>
                <w:szCs w:val="20"/>
              </w:rPr>
              <w:t>dst</w:t>
            </w:r>
            <w:proofErr w:type="spellEnd"/>
            <w:r w:rsidRPr="005758DC">
              <w:rPr>
                <w:bCs/>
                <w:sz w:val="20"/>
                <w:szCs w:val="20"/>
              </w:rPr>
              <w:t>)</w:t>
            </w:r>
          </w:p>
          <w:p w:rsidR="006960CB" w:rsidRPr="005758DC" w:rsidRDefault="006960CB" w:rsidP="004C582D">
            <w:pPr>
              <w:ind w:right="939"/>
              <w:jc w:val="both"/>
              <w:rPr>
                <w:bCs/>
                <w:sz w:val="20"/>
                <w:szCs w:val="20"/>
              </w:rPr>
            </w:pPr>
            <w:r w:rsidRPr="005758DC">
              <w:rPr>
                <w:bCs/>
                <w:sz w:val="20"/>
                <w:szCs w:val="20"/>
              </w:rPr>
              <w:t>61-70 pkt. ocena: 3,5 (+</w:t>
            </w:r>
            <w:proofErr w:type="spellStart"/>
            <w:r w:rsidRPr="005758DC">
              <w:rPr>
                <w:bCs/>
                <w:sz w:val="20"/>
                <w:szCs w:val="20"/>
              </w:rPr>
              <w:t>dst</w:t>
            </w:r>
            <w:proofErr w:type="spellEnd"/>
            <w:r w:rsidRPr="005758DC">
              <w:rPr>
                <w:bCs/>
                <w:sz w:val="20"/>
                <w:szCs w:val="20"/>
              </w:rPr>
              <w:t>)</w:t>
            </w:r>
          </w:p>
          <w:p w:rsidR="006960CB" w:rsidRPr="005758DC" w:rsidRDefault="006960CB" w:rsidP="004C582D">
            <w:pPr>
              <w:ind w:right="939"/>
              <w:jc w:val="both"/>
              <w:rPr>
                <w:bCs/>
                <w:sz w:val="20"/>
                <w:szCs w:val="20"/>
              </w:rPr>
            </w:pPr>
            <w:r w:rsidRPr="005758DC">
              <w:rPr>
                <w:bCs/>
                <w:sz w:val="20"/>
                <w:szCs w:val="20"/>
              </w:rPr>
              <w:t>71-80 pkt. ocena: 4,0 (</w:t>
            </w:r>
            <w:proofErr w:type="spellStart"/>
            <w:r w:rsidRPr="005758DC">
              <w:rPr>
                <w:bCs/>
                <w:sz w:val="20"/>
                <w:szCs w:val="20"/>
              </w:rPr>
              <w:t>db</w:t>
            </w:r>
            <w:proofErr w:type="spellEnd"/>
            <w:r w:rsidRPr="005758DC">
              <w:rPr>
                <w:bCs/>
                <w:sz w:val="20"/>
                <w:szCs w:val="20"/>
              </w:rPr>
              <w:t xml:space="preserve">) </w:t>
            </w:r>
          </w:p>
          <w:p w:rsidR="006960CB" w:rsidRPr="005758DC" w:rsidRDefault="006960CB" w:rsidP="004C582D">
            <w:pPr>
              <w:ind w:right="939"/>
              <w:jc w:val="both"/>
              <w:rPr>
                <w:bCs/>
                <w:sz w:val="20"/>
                <w:szCs w:val="20"/>
              </w:rPr>
            </w:pPr>
            <w:r w:rsidRPr="005758DC">
              <w:rPr>
                <w:bCs/>
                <w:sz w:val="20"/>
                <w:szCs w:val="20"/>
              </w:rPr>
              <w:t>81-90 pkt. ocena: 4,5 (+</w:t>
            </w:r>
            <w:proofErr w:type="spellStart"/>
            <w:r w:rsidRPr="005758DC">
              <w:rPr>
                <w:bCs/>
                <w:sz w:val="20"/>
                <w:szCs w:val="20"/>
              </w:rPr>
              <w:t>db</w:t>
            </w:r>
            <w:proofErr w:type="spellEnd"/>
            <w:r w:rsidRPr="005758DC">
              <w:rPr>
                <w:bCs/>
                <w:sz w:val="20"/>
                <w:szCs w:val="20"/>
              </w:rPr>
              <w:t>)</w:t>
            </w:r>
          </w:p>
          <w:p w:rsidR="006960CB" w:rsidRPr="005758DC" w:rsidRDefault="006960CB" w:rsidP="004C582D">
            <w:pPr>
              <w:ind w:right="939"/>
              <w:jc w:val="both"/>
              <w:rPr>
                <w:bCs/>
                <w:sz w:val="20"/>
                <w:szCs w:val="20"/>
              </w:rPr>
            </w:pPr>
            <w:r w:rsidRPr="005758DC">
              <w:rPr>
                <w:bCs/>
                <w:sz w:val="20"/>
                <w:szCs w:val="20"/>
              </w:rPr>
              <w:t>91-100 pkt. ocena: 5,0 (</w:t>
            </w:r>
            <w:proofErr w:type="spellStart"/>
            <w:r w:rsidRPr="005758DC">
              <w:rPr>
                <w:bCs/>
                <w:sz w:val="20"/>
                <w:szCs w:val="20"/>
              </w:rPr>
              <w:t>bdb</w:t>
            </w:r>
            <w:proofErr w:type="spellEnd"/>
            <w:r w:rsidRPr="005758DC">
              <w:rPr>
                <w:bCs/>
                <w:sz w:val="20"/>
                <w:szCs w:val="20"/>
              </w:rPr>
              <w:t xml:space="preserve">) </w:t>
            </w:r>
          </w:p>
        </w:tc>
      </w:tr>
      <w:tr w:rsidR="006960CB" w:rsidRPr="005758DC"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5758DC" w:rsidRDefault="006960CB" w:rsidP="004C582D">
            <w:pPr>
              <w:autoSpaceDE w:val="0"/>
              <w:autoSpaceDN w:val="0"/>
              <w:adjustRightInd w:val="0"/>
              <w:rPr>
                <w:b/>
                <w:sz w:val="20"/>
                <w:szCs w:val="20"/>
              </w:rPr>
            </w:pPr>
            <w:r w:rsidRPr="005758DC">
              <w:rPr>
                <w:b/>
                <w:sz w:val="20"/>
                <w:szCs w:val="20"/>
              </w:rPr>
              <w:lastRenderedPageBreak/>
              <w:t>* Sposób i tryb wyrównywania zaległości powstałych wskutek nieobecności studenta na zajęciach:</w:t>
            </w:r>
          </w:p>
        </w:tc>
        <w:tc>
          <w:tcPr>
            <w:tcW w:w="3450" w:type="pct"/>
            <w:tcBorders>
              <w:left w:val="nil"/>
            </w:tcBorders>
          </w:tcPr>
          <w:p w:rsidR="006960CB" w:rsidRPr="00BC5829" w:rsidRDefault="006960CB" w:rsidP="004C582D">
            <w:pPr>
              <w:rPr>
                <w:sz w:val="20"/>
                <w:szCs w:val="20"/>
              </w:rPr>
            </w:pPr>
            <w:r w:rsidRPr="00BC5829">
              <w:rPr>
                <w:sz w:val="20"/>
                <w:szCs w:val="20"/>
              </w:rPr>
              <w:t>Samodzielna praca z zaleconą literaturą, zaliczenie znajomości na dyżurach konsultacyjnych. Szczegóły będą ustalane indywidualnie</w:t>
            </w:r>
          </w:p>
        </w:tc>
      </w:tr>
      <w:tr w:rsidR="006960CB" w:rsidRPr="005758DC"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5758DC" w:rsidRDefault="006960CB" w:rsidP="004C582D">
            <w:pPr>
              <w:autoSpaceDE w:val="0"/>
              <w:autoSpaceDN w:val="0"/>
              <w:adjustRightInd w:val="0"/>
              <w:rPr>
                <w:b/>
                <w:sz w:val="20"/>
                <w:szCs w:val="20"/>
              </w:rPr>
            </w:pPr>
            <w:r w:rsidRPr="005758DC">
              <w:rPr>
                <w:b/>
                <w:sz w:val="20"/>
                <w:szCs w:val="20"/>
              </w:rPr>
              <w:t xml:space="preserve">Wymagania wstępne i dodatkowe, szczególnie w odniesieniu do sekwencyjności przedmiotów: </w:t>
            </w:r>
          </w:p>
        </w:tc>
        <w:tc>
          <w:tcPr>
            <w:tcW w:w="3450" w:type="pct"/>
            <w:tcBorders>
              <w:left w:val="nil"/>
            </w:tcBorders>
          </w:tcPr>
          <w:p w:rsidR="006960CB" w:rsidRPr="005758DC" w:rsidRDefault="006960CB" w:rsidP="004C582D">
            <w:pPr>
              <w:rPr>
                <w:sz w:val="20"/>
                <w:szCs w:val="20"/>
              </w:rPr>
            </w:pPr>
            <w:r w:rsidRPr="005758DC">
              <w:rPr>
                <w:color w:val="000000"/>
                <w:spacing w:val="-6"/>
                <w:sz w:val="20"/>
                <w:szCs w:val="20"/>
              </w:rPr>
              <w:t>Brak</w:t>
            </w:r>
          </w:p>
        </w:tc>
      </w:tr>
      <w:tr w:rsidR="006960CB" w:rsidRPr="005758DC"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5758DC" w:rsidRDefault="006960CB" w:rsidP="004C582D">
            <w:pPr>
              <w:autoSpaceDE w:val="0"/>
              <w:autoSpaceDN w:val="0"/>
              <w:adjustRightInd w:val="0"/>
              <w:rPr>
                <w:b/>
                <w:sz w:val="20"/>
                <w:szCs w:val="20"/>
              </w:rPr>
            </w:pPr>
            <w:r w:rsidRPr="005758DC">
              <w:rPr>
                <w:b/>
                <w:sz w:val="20"/>
                <w:szCs w:val="20"/>
              </w:rPr>
              <w:t>Zalecana literatura:</w:t>
            </w:r>
          </w:p>
        </w:tc>
        <w:tc>
          <w:tcPr>
            <w:tcW w:w="3450" w:type="pct"/>
            <w:tcBorders>
              <w:left w:val="nil"/>
            </w:tcBorders>
          </w:tcPr>
          <w:p w:rsidR="006960CB" w:rsidRPr="00F9486F" w:rsidRDefault="006960CB" w:rsidP="004C582D">
            <w:pPr>
              <w:jc w:val="both"/>
              <w:rPr>
                <w:sz w:val="20"/>
                <w:szCs w:val="20"/>
              </w:rPr>
            </w:pPr>
            <w:r w:rsidRPr="00F9486F">
              <w:rPr>
                <w:sz w:val="20"/>
                <w:szCs w:val="20"/>
              </w:rPr>
              <w:t xml:space="preserve">Zalecana literatura podstawowa: </w:t>
            </w:r>
          </w:p>
          <w:p w:rsidR="006960CB" w:rsidRPr="00F9486F" w:rsidRDefault="006960CB" w:rsidP="004C582D">
            <w:pPr>
              <w:jc w:val="both"/>
              <w:rPr>
                <w:sz w:val="20"/>
                <w:szCs w:val="20"/>
              </w:rPr>
            </w:pPr>
            <w:r w:rsidRPr="00F9486F">
              <w:rPr>
                <w:sz w:val="20"/>
                <w:szCs w:val="20"/>
              </w:rPr>
              <w:t xml:space="preserve">1. H. </w:t>
            </w:r>
            <w:proofErr w:type="spellStart"/>
            <w:r w:rsidRPr="00F9486F">
              <w:rPr>
                <w:sz w:val="20"/>
                <w:szCs w:val="20"/>
              </w:rPr>
              <w:t>Jadacka</w:t>
            </w:r>
            <w:proofErr w:type="spellEnd"/>
            <w:r w:rsidRPr="00F9486F">
              <w:rPr>
                <w:sz w:val="20"/>
                <w:szCs w:val="20"/>
              </w:rPr>
              <w:t xml:space="preserve">, </w:t>
            </w:r>
            <w:r w:rsidRPr="00C13B3E">
              <w:rPr>
                <w:i/>
                <w:sz w:val="20"/>
                <w:szCs w:val="20"/>
              </w:rPr>
              <w:t xml:space="preserve">Kultura języka polskiego. Fleksja, słowotwórstwo, składnia, </w:t>
            </w:r>
            <w:r w:rsidRPr="00F9486F">
              <w:rPr>
                <w:sz w:val="20"/>
                <w:szCs w:val="20"/>
              </w:rPr>
              <w:t xml:space="preserve">Warszawa 2005. </w:t>
            </w:r>
          </w:p>
          <w:p w:rsidR="006960CB" w:rsidRPr="00F9486F" w:rsidRDefault="006960CB" w:rsidP="004C582D">
            <w:pPr>
              <w:jc w:val="both"/>
              <w:rPr>
                <w:sz w:val="20"/>
                <w:szCs w:val="20"/>
              </w:rPr>
            </w:pPr>
            <w:r w:rsidRPr="00F9486F">
              <w:rPr>
                <w:sz w:val="20"/>
                <w:szCs w:val="20"/>
              </w:rPr>
              <w:t xml:space="preserve">2. T. Karpowicz, </w:t>
            </w:r>
            <w:r w:rsidRPr="00C13B3E">
              <w:rPr>
                <w:i/>
                <w:sz w:val="20"/>
                <w:szCs w:val="20"/>
              </w:rPr>
              <w:t>Kultura języka polskiego. Wymowa, ortografia, interpunkcja,</w:t>
            </w:r>
            <w:r w:rsidRPr="00F9486F">
              <w:rPr>
                <w:sz w:val="20"/>
                <w:szCs w:val="20"/>
              </w:rPr>
              <w:t xml:space="preserve"> Warszawa 2009. </w:t>
            </w:r>
          </w:p>
          <w:p w:rsidR="006960CB" w:rsidRPr="00F9486F" w:rsidRDefault="006960CB" w:rsidP="004C582D">
            <w:pPr>
              <w:jc w:val="both"/>
              <w:rPr>
                <w:sz w:val="20"/>
                <w:szCs w:val="20"/>
              </w:rPr>
            </w:pPr>
            <w:r w:rsidRPr="00F9486F">
              <w:rPr>
                <w:sz w:val="20"/>
                <w:szCs w:val="20"/>
              </w:rPr>
              <w:t xml:space="preserve">3. A. Markowski, </w:t>
            </w:r>
            <w:r w:rsidRPr="00C13B3E">
              <w:rPr>
                <w:i/>
                <w:sz w:val="20"/>
                <w:szCs w:val="20"/>
              </w:rPr>
              <w:t xml:space="preserve">Kultura języka polskiego. Teoria, zagadnienia leksykalne, </w:t>
            </w:r>
            <w:r w:rsidRPr="00F9486F">
              <w:rPr>
                <w:sz w:val="20"/>
                <w:szCs w:val="20"/>
              </w:rPr>
              <w:t xml:space="preserve">Warszawa, 2005. </w:t>
            </w:r>
          </w:p>
          <w:p w:rsidR="006960CB" w:rsidRDefault="006960CB" w:rsidP="004C582D">
            <w:pPr>
              <w:jc w:val="both"/>
              <w:rPr>
                <w:sz w:val="20"/>
                <w:szCs w:val="20"/>
              </w:rPr>
            </w:pPr>
            <w:r w:rsidRPr="00F9486F">
              <w:rPr>
                <w:sz w:val="20"/>
                <w:szCs w:val="20"/>
              </w:rPr>
              <w:t xml:space="preserve">4. J. Miodek, </w:t>
            </w:r>
            <w:r w:rsidRPr="00C13B3E">
              <w:rPr>
                <w:i/>
                <w:sz w:val="20"/>
                <w:szCs w:val="20"/>
              </w:rPr>
              <w:t>Odpowiednie dać rzeczy słowo</w:t>
            </w:r>
            <w:r w:rsidRPr="00F9486F">
              <w:rPr>
                <w:sz w:val="20"/>
                <w:szCs w:val="20"/>
              </w:rPr>
              <w:t xml:space="preserve">, Wrocław 1987. </w:t>
            </w:r>
          </w:p>
          <w:p w:rsidR="006960CB" w:rsidRPr="00F9486F" w:rsidRDefault="006960CB" w:rsidP="004C582D">
            <w:pPr>
              <w:jc w:val="both"/>
              <w:rPr>
                <w:sz w:val="20"/>
                <w:szCs w:val="20"/>
              </w:rPr>
            </w:pPr>
            <w:r w:rsidRPr="00F9486F">
              <w:rPr>
                <w:sz w:val="20"/>
                <w:szCs w:val="20"/>
              </w:rPr>
              <w:t xml:space="preserve">5. E. Polański, </w:t>
            </w:r>
            <w:r w:rsidRPr="00C13B3E">
              <w:rPr>
                <w:i/>
                <w:sz w:val="20"/>
                <w:szCs w:val="20"/>
              </w:rPr>
              <w:t>Zasady pisowni i interpunkcji</w:t>
            </w:r>
            <w:r w:rsidRPr="00F9486F">
              <w:rPr>
                <w:sz w:val="20"/>
                <w:szCs w:val="20"/>
              </w:rPr>
              <w:t xml:space="preserve">, Warszawa 2008. </w:t>
            </w:r>
          </w:p>
          <w:p w:rsidR="006960CB" w:rsidRDefault="006960CB" w:rsidP="004C582D">
            <w:pPr>
              <w:jc w:val="both"/>
              <w:rPr>
                <w:sz w:val="20"/>
                <w:szCs w:val="20"/>
              </w:rPr>
            </w:pPr>
            <w:r>
              <w:rPr>
                <w:sz w:val="20"/>
                <w:szCs w:val="20"/>
              </w:rPr>
              <w:t xml:space="preserve">6. A. </w:t>
            </w:r>
            <w:proofErr w:type="spellStart"/>
            <w:r>
              <w:rPr>
                <w:sz w:val="20"/>
                <w:szCs w:val="20"/>
              </w:rPr>
              <w:t>Cegieła</w:t>
            </w:r>
            <w:proofErr w:type="spellEnd"/>
            <w:r>
              <w:rPr>
                <w:sz w:val="20"/>
                <w:szCs w:val="20"/>
              </w:rPr>
              <w:t xml:space="preserve">, </w:t>
            </w:r>
            <w:r w:rsidRPr="00C13B3E">
              <w:rPr>
                <w:i/>
                <w:sz w:val="20"/>
                <w:szCs w:val="20"/>
              </w:rPr>
              <w:t>Słowa i ludzie. Wprowadzenie do etyki słowa</w:t>
            </w:r>
            <w:r>
              <w:rPr>
                <w:sz w:val="20"/>
                <w:szCs w:val="20"/>
              </w:rPr>
              <w:t>, Warszawa 2014.</w:t>
            </w:r>
          </w:p>
          <w:p w:rsidR="006960CB" w:rsidRPr="00F9486F" w:rsidRDefault="006960CB" w:rsidP="004C582D">
            <w:pPr>
              <w:jc w:val="both"/>
              <w:rPr>
                <w:sz w:val="20"/>
                <w:szCs w:val="20"/>
              </w:rPr>
            </w:pPr>
            <w:r>
              <w:rPr>
                <w:sz w:val="20"/>
                <w:szCs w:val="20"/>
              </w:rPr>
              <w:t>7</w:t>
            </w:r>
            <w:r w:rsidRPr="00F9486F">
              <w:rPr>
                <w:sz w:val="20"/>
                <w:szCs w:val="20"/>
              </w:rPr>
              <w:t xml:space="preserve">. A. Wierzbicka, P. Wierzbicki, </w:t>
            </w:r>
            <w:r w:rsidRPr="00C13B3E">
              <w:rPr>
                <w:i/>
                <w:sz w:val="20"/>
                <w:szCs w:val="20"/>
              </w:rPr>
              <w:t>Praktyczna stylistyka</w:t>
            </w:r>
            <w:r w:rsidRPr="00F9486F">
              <w:rPr>
                <w:sz w:val="20"/>
                <w:szCs w:val="20"/>
              </w:rPr>
              <w:t xml:space="preserve">, Warszawa 1968. </w:t>
            </w:r>
          </w:p>
          <w:p w:rsidR="006960CB" w:rsidRPr="00FA5662" w:rsidRDefault="006960CB" w:rsidP="004C582D">
            <w:pPr>
              <w:pStyle w:val="Akapitzlist"/>
              <w:spacing w:after="0" w:line="240" w:lineRule="auto"/>
              <w:ind w:left="0"/>
              <w:rPr>
                <w:rFonts w:ascii="Times New Roman" w:hAnsi="Times New Roman"/>
                <w:sz w:val="20"/>
                <w:szCs w:val="20"/>
              </w:rPr>
            </w:pPr>
            <w:r>
              <w:rPr>
                <w:rFonts w:ascii="Times New Roman" w:hAnsi="Times New Roman"/>
                <w:sz w:val="20"/>
                <w:szCs w:val="20"/>
              </w:rPr>
              <w:t>8</w:t>
            </w:r>
            <w:r w:rsidRPr="00FA5662">
              <w:rPr>
                <w:rFonts w:ascii="Times New Roman" w:hAnsi="Times New Roman"/>
                <w:sz w:val="20"/>
                <w:szCs w:val="20"/>
              </w:rPr>
              <w:t>. D.</w:t>
            </w:r>
            <w:r>
              <w:rPr>
                <w:rFonts w:ascii="Times New Roman" w:hAnsi="Times New Roman"/>
                <w:sz w:val="20"/>
                <w:szCs w:val="20"/>
              </w:rPr>
              <w:t xml:space="preserve"> </w:t>
            </w:r>
            <w:proofErr w:type="spellStart"/>
            <w:r w:rsidRPr="00FA5662">
              <w:rPr>
                <w:rFonts w:ascii="Times New Roman" w:hAnsi="Times New Roman"/>
                <w:sz w:val="20"/>
                <w:szCs w:val="20"/>
              </w:rPr>
              <w:t>Zdunkiewicz-Jedynak</w:t>
            </w:r>
            <w:proofErr w:type="spellEnd"/>
            <w:r w:rsidRPr="00FA5662">
              <w:rPr>
                <w:rFonts w:ascii="Times New Roman" w:hAnsi="Times New Roman"/>
                <w:sz w:val="20"/>
                <w:szCs w:val="20"/>
              </w:rPr>
              <w:t xml:space="preserve">, </w:t>
            </w:r>
            <w:r w:rsidRPr="00C13B3E">
              <w:rPr>
                <w:rFonts w:ascii="Times New Roman" w:hAnsi="Times New Roman"/>
                <w:i/>
                <w:sz w:val="20"/>
                <w:szCs w:val="20"/>
              </w:rPr>
              <w:t>Wykłady ze stylistyki</w:t>
            </w:r>
            <w:r w:rsidRPr="00FA5662">
              <w:rPr>
                <w:rFonts w:ascii="Times New Roman" w:hAnsi="Times New Roman"/>
                <w:sz w:val="20"/>
                <w:szCs w:val="20"/>
              </w:rPr>
              <w:t>, Warszawa 2010</w:t>
            </w:r>
            <w:r>
              <w:rPr>
                <w:rFonts w:ascii="Times New Roman" w:hAnsi="Times New Roman"/>
                <w:sz w:val="20"/>
                <w:szCs w:val="20"/>
              </w:rPr>
              <w:t>.</w:t>
            </w:r>
          </w:p>
          <w:p w:rsidR="006960CB" w:rsidRPr="00FA5662" w:rsidRDefault="006960CB" w:rsidP="004C582D">
            <w:pPr>
              <w:jc w:val="both"/>
              <w:rPr>
                <w:sz w:val="20"/>
                <w:szCs w:val="20"/>
              </w:rPr>
            </w:pPr>
            <w:r>
              <w:rPr>
                <w:sz w:val="20"/>
                <w:szCs w:val="20"/>
              </w:rPr>
              <w:t>9</w:t>
            </w:r>
            <w:r w:rsidRPr="00FA5662">
              <w:rPr>
                <w:sz w:val="20"/>
                <w:szCs w:val="20"/>
              </w:rPr>
              <w:t xml:space="preserve">. </w:t>
            </w:r>
            <w:r>
              <w:rPr>
                <w:sz w:val="20"/>
                <w:szCs w:val="20"/>
              </w:rPr>
              <w:t xml:space="preserve">D. </w:t>
            </w:r>
            <w:proofErr w:type="spellStart"/>
            <w:r w:rsidRPr="00FA5662">
              <w:rPr>
                <w:sz w:val="20"/>
                <w:szCs w:val="20"/>
              </w:rPr>
              <w:t>Zdunkiewicz-Jedynak</w:t>
            </w:r>
            <w:proofErr w:type="spellEnd"/>
            <w:r w:rsidRPr="00FA5662">
              <w:rPr>
                <w:sz w:val="20"/>
                <w:szCs w:val="20"/>
              </w:rPr>
              <w:t xml:space="preserve">, </w:t>
            </w:r>
            <w:r w:rsidRPr="00C13B3E">
              <w:rPr>
                <w:i/>
                <w:sz w:val="20"/>
                <w:szCs w:val="20"/>
              </w:rPr>
              <w:t>Ćwiczenia ze stylistyki</w:t>
            </w:r>
            <w:r w:rsidRPr="00FA5662">
              <w:rPr>
                <w:sz w:val="20"/>
                <w:szCs w:val="20"/>
              </w:rPr>
              <w:t>, Warszawa 2010</w:t>
            </w:r>
            <w:r>
              <w:rPr>
                <w:sz w:val="20"/>
                <w:szCs w:val="20"/>
              </w:rPr>
              <w:t>.</w:t>
            </w:r>
          </w:p>
          <w:p w:rsidR="006960CB" w:rsidRDefault="006960CB" w:rsidP="004C582D">
            <w:pPr>
              <w:jc w:val="both"/>
              <w:rPr>
                <w:sz w:val="20"/>
                <w:szCs w:val="20"/>
              </w:rPr>
            </w:pPr>
          </w:p>
          <w:p w:rsidR="006960CB" w:rsidRPr="00F9486F" w:rsidRDefault="006960CB" w:rsidP="004C582D">
            <w:pPr>
              <w:jc w:val="both"/>
              <w:rPr>
                <w:sz w:val="20"/>
                <w:szCs w:val="20"/>
              </w:rPr>
            </w:pPr>
            <w:r w:rsidRPr="00F9486F">
              <w:rPr>
                <w:sz w:val="20"/>
                <w:szCs w:val="20"/>
              </w:rPr>
              <w:t xml:space="preserve">Literatura uzupełniająca </w:t>
            </w:r>
          </w:p>
          <w:p w:rsidR="006960CB" w:rsidRPr="00F9486F" w:rsidRDefault="006960CB" w:rsidP="004C582D">
            <w:pPr>
              <w:jc w:val="both"/>
              <w:rPr>
                <w:sz w:val="20"/>
                <w:szCs w:val="20"/>
              </w:rPr>
            </w:pPr>
            <w:r w:rsidRPr="00F9486F">
              <w:rPr>
                <w:sz w:val="20"/>
                <w:szCs w:val="20"/>
              </w:rPr>
              <w:t xml:space="preserve">1. D. Buttler, H. Kurkowska, H. </w:t>
            </w:r>
            <w:proofErr w:type="spellStart"/>
            <w:r w:rsidRPr="00F9486F">
              <w:rPr>
                <w:sz w:val="20"/>
                <w:szCs w:val="20"/>
              </w:rPr>
              <w:t>Satkiewicz</w:t>
            </w:r>
            <w:proofErr w:type="spellEnd"/>
            <w:r w:rsidRPr="00F9486F">
              <w:rPr>
                <w:sz w:val="20"/>
                <w:szCs w:val="20"/>
              </w:rPr>
              <w:t xml:space="preserve">, </w:t>
            </w:r>
            <w:r w:rsidRPr="00C13B3E">
              <w:rPr>
                <w:i/>
                <w:sz w:val="20"/>
                <w:szCs w:val="20"/>
              </w:rPr>
              <w:t>Kultura języka polskiego</w:t>
            </w:r>
            <w:r w:rsidRPr="00F9486F">
              <w:rPr>
                <w:sz w:val="20"/>
                <w:szCs w:val="20"/>
              </w:rPr>
              <w:t xml:space="preserve">, tomy 1 i 2, Warszawa 1971, 1982. </w:t>
            </w:r>
          </w:p>
          <w:p w:rsidR="006960CB" w:rsidRDefault="006960CB" w:rsidP="004C582D">
            <w:pPr>
              <w:jc w:val="both"/>
              <w:rPr>
                <w:sz w:val="20"/>
                <w:szCs w:val="20"/>
              </w:rPr>
            </w:pPr>
            <w:r w:rsidRPr="00F9486F">
              <w:rPr>
                <w:sz w:val="20"/>
                <w:szCs w:val="20"/>
              </w:rPr>
              <w:t xml:space="preserve">2. H. </w:t>
            </w:r>
            <w:proofErr w:type="spellStart"/>
            <w:r w:rsidRPr="00F9486F">
              <w:rPr>
                <w:sz w:val="20"/>
                <w:szCs w:val="20"/>
              </w:rPr>
              <w:t>Jadacka</w:t>
            </w:r>
            <w:proofErr w:type="spellEnd"/>
            <w:r w:rsidRPr="00F9486F">
              <w:rPr>
                <w:sz w:val="20"/>
                <w:szCs w:val="20"/>
              </w:rPr>
              <w:t xml:space="preserve">, A. Markowski, D. </w:t>
            </w:r>
            <w:proofErr w:type="spellStart"/>
            <w:r w:rsidRPr="00F9486F">
              <w:rPr>
                <w:sz w:val="20"/>
                <w:szCs w:val="20"/>
              </w:rPr>
              <w:t>Zdunkiewicz-Jedynak</w:t>
            </w:r>
            <w:proofErr w:type="spellEnd"/>
            <w:r w:rsidRPr="00F9486F">
              <w:rPr>
                <w:sz w:val="20"/>
                <w:szCs w:val="20"/>
              </w:rPr>
              <w:t xml:space="preserve">, </w:t>
            </w:r>
            <w:r w:rsidRPr="00C13B3E">
              <w:rPr>
                <w:i/>
                <w:sz w:val="20"/>
                <w:szCs w:val="20"/>
              </w:rPr>
              <w:t>Poprawna polszczyzna. Hasła problemowe</w:t>
            </w:r>
            <w:r w:rsidRPr="00F9486F">
              <w:rPr>
                <w:sz w:val="20"/>
                <w:szCs w:val="20"/>
              </w:rPr>
              <w:t xml:space="preserve">, Warszawa 2008. </w:t>
            </w:r>
          </w:p>
          <w:p w:rsidR="006960CB" w:rsidRPr="00F9486F" w:rsidRDefault="006960CB" w:rsidP="004C582D">
            <w:pPr>
              <w:jc w:val="both"/>
              <w:rPr>
                <w:sz w:val="20"/>
                <w:szCs w:val="20"/>
              </w:rPr>
            </w:pPr>
            <w:r w:rsidRPr="00F9486F">
              <w:rPr>
                <w:sz w:val="20"/>
                <w:szCs w:val="20"/>
              </w:rPr>
              <w:t xml:space="preserve">3. </w:t>
            </w:r>
            <w:r w:rsidRPr="00C13B3E">
              <w:rPr>
                <w:i/>
                <w:sz w:val="20"/>
                <w:szCs w:val="20"/>
              </w:rPr>
              <w:t>O zagrożeniach i bogactwie polszczyzny,</w:t>
            </w:r>
            <w:r w:rsidRPr="00F9486F">
              <w:rPr>
                <w:sz w:val="20"/>
                <w:szCs w:val="20"/>
              </w:rPr>
              <w:t xml:space="preserve"> pod red. J. Miodka, Wrocław 1996. </w:t>
            </w:r>
          </w:p>
          <w:p w:rsidR="006960CB" w:rsidRPr="00F9486F" w:rsidRDefault="006960CB" w:rsidP="004C582D">
            <w:pPr>
              <w:jc w:val="both"/>
              <w:rPr>
                <w:sz w:val="20"/>
                <w:szCs w:val="20"/>
              </w:rPr>
            </w:pPr>
            <w:r w:rsidRPr="00F9486F">
              <w:rPr>
                <w:sz w:val="20"/>
                <w:szCs w:val="20"/>
              </w:rPr>
              <w:t xml:space="preserve">4. W. Pisarek, </w:t>
            </w:r>
            <w:r w:rsidRPr="00C13B3E">
              <w:rPr>
                <w:i/>
                <w:sz w:val="20"/>
                <w:szCs w:val="20"/>
              </w:rPr>
              <w:t>Wstęp do nauki o komunikowaniu,</w:t>
            </w:r>
            <w:r w:rsidRPr="00F9486F">
              <w:rPr>
                <w:sz w:val="20"/>
                <w:szCs w:val="20"/>
              </w:rPr>
              <w:t xml:space="preserve"> Warszawa 2008. </w:t>
            </w:r>
          </w:p>
          <w:p w:rsidR="006960CB" w:rsidRPr="00F9486F" w:rsidRDefault="006960CB" w:rsidP="004C582D">
            <w:pPr>
              <w:jc w:val="both"/>
              <w:rPr>
                <w:sz w:val="20"/>
                <w:szCs w:val="20"/>
              </w:rPr>
            </w:pPr>
            <w:r w:rsidRPr="00F9486F">
              <w:rPr>
                <w:sz w:val="20"/>
                <w:szCs w:val="20"/>
              </w:rPr>
              <w:t xml:space="preserve">5. W. Pisarek, </w:t>
            </w:r>
            <w:r w:rsidRPr="00C13B3E">
              <w:rPr>
                <w:i/>
                <w:sz w:val="20"/>
                <w:szCs w:val="20"/>
              </w:rPr>
              <w:t>O mediach i języku,</w:t>
            </w:r>
            <w:r w:rsidRPr="00F9486F">
              <w:rPr>
                <w:sz w:val="20"/>
                <w:szCs w:val="20"/>
              </w:rPr>
              <w:t xml:space="preserve"> Kraków 2007.</w:t>
            </w:r>
          </w:p>
          <w:p w:rsidR="006960CB" w:rsidRPr="00F9486F" w:rsidRDefault="006960CB" w:rsidP="004C582D">
            <w:pPr>
              <w:jc w:val="both"/>
              <w:rPr>
                <w:sz w:val="20"/>
                <w:szCs w:val="20"/>
              </w:rPr>
            </w:pPr>
            <w:r w:rsidRPr="00F9486F">
              <w:rPr>
                <w:sz w:val="20"/>
                <w:szCs w:val="20"/>
              </w:rPr>
              <w:lastRenderedPageBreak/>
              <w:t xml:space="preserve">6. W. Pisarek, </w:t>
            </w:r>
            <w:r w:rsidRPr="00C13B3E">
              <w:rPr>
                <w:i/>
                <w:sz w:val="20"/>
                <w:szCs w:val="20"/>
              </w:rPr>
              <w:t>Słowo między ludźmi</w:t>
            </w:r>
            <w:r w:rsidRPr="00F9486F">
              <w:rPr>
                <w:sz w:val="20"/>
                <w:szCs w:val="20"/>
              </w:rPr>
              <w:t xml:space="preserve">, Warszawa 2004. </w:t>
            </w:r>
          </w:p>
          <w:p w:rsidR="006960CB" w:rsidRDefault="006960CB" w:rsidP="004C582D">
            <w:pPr>
              <w:jc w:val="both"/>
              <w:rPr>
                <w:sz w:val="20"/>
                <w:szCs w:val="20"/>
              </w:rPr>
            </w:pPr>
            <w:r w:rsidRPr="00F9486F">
              <w:rPr>
                <w:sz w:val="20"/>
                <w:szCs w:val="20"/>
              </w:rPr>
              <w:t xml:space="preserve">7. </w:t>
            </w:r>
            <w:r w:rsidRPr="00C13B3E">
              <w:rPr>
                <w:i/>
                <w:sz w:val="20"/>
                <w:szCs w:val="20"/>
              </w:rPr>
              <w:t>Polszczyzna na co dzień</w:t>
            </w:r>
            <w:r w:rsidRPr="00F9486F">
              <w:rPr>
                <w:sz w:val="20"/>
                <w:szCs w:val="20"/>
              </w:rPr>
              <w:t xml:space="preserve">, red. M. Bańko, Warszawa 2006. </w:t>
            </w:r>
          </w:p>
          <w:p w:rsidR="006960CB" w:rsidRPr="00F9486F" w:rsidRDefault="006960CB" w:rsidP="004C582D">
            <w:pPr>
              <w:jc w:val="both"/>
              <w:rPr>
                <w:sz w:val="20"/>
                <w:szCs w:val="20"/>
              </w:rPr>
            </w:pPr>
            <w:r w:rsidRPr="00F9486F">
              <w:rPr>
                <w:sz w:val="20"/>
                <w:szCs w:val="20"/>
              </w:rPr>
              <w:t xml:space="preserve">8. </w:t>
            </w:r>
            <w:r w:rsidRPr="00C13B3E">
              <w:rPr>
                <w:i/>
                <w:sz w:val="20"/>
                <w:szCs w:val="20"/>
              </w:rPr>
              <w:t>Polszczyzna płata nam figle</w:t>
            </w:r>
            <w:r w:rsidRPr="00F9486F">
              <w:rPr>
                <w:sz w:val="20"/>
                <w:szCs w:val="20"/>
              </w:rPr>
              <w:t xml:space="preserve">, pod red. J. </w:t>
            </w:r>
            <w:proofErr w:type="spellStart"/>
            <w:r w:rsidRPr="00F9486F">
              <w:rPr>
                <w:sz w:val="20"/>
                <w:szCs w:val="20"/>
              </w:rPr>
              <w:t>Podrackiego</w:t>
            </w:r>
            <w:proofErr w:type="spellEnd"/>
            <w:r w:rsidRPr="00F9486F">
              <w:rPr>
                <w:sz w:val="20"/>
                <w:szCs w:val="20"/>
              </w:rPr>
              <w:t xml:space="preserve">, Warszawa 1991. </w:t>
            </w:r>
          </w:p>
          <w:p w:rsidR="006960CB" w:rsidRPr="00F9486F" w:rsidRDefault="006960CB" w:rsidP="004C582D">
            <w:pPr>
              <w:jc w:val="both"/>
              <w:rPr>
                <w:sz w:val="20"/>
                <w:szCs w:val="20"/>
              </w:rPr>
            </w:pPr>
            <w:r w:rsidRPr="00F9486F">
              <w:rPr>
                <w:sz w:val="20"/>
                <w:szCs w:val="20"/>
              </w:rPr>
              <w:t>9. Słowniki języka polskiego (zwłaszcza poprawnościowe), Ustawa o języku polskim</w:t>
            </w:r>
            <w:r>
              <w:rPr>
                <w:sz w:val="20"/>
                <w:szCs w:val="20"/>
              </w:rPr>
              <w:t>.</w:t>
            </w:r>
          </w:p>
          <w:p w:rsidR="006960CB" w:rsidRPr="00F9486F" w:rsidRDefault="006960CB" w:rsidP="004C582D">
            <w:pPr>
              <w:jc w:val="both"/>
              <w:rPr>
                <w:sz w:val="20"/>
                <w:szCs w:val="20"/>
              </w:rPr>
            </w:pPr>
            <w:r w:rsidRPr="00F9486F">
              <w:rPr>
                <w:sz w:val="20"/>
                <w:szCs w:val="20"/>
              </w:rPr>
              <w:t>10. Poradnia językowa PWN (zasoby internetowe), wybrane hasła</w:t>
            </w:r>
          </w:p>
          <w:p w:rsidR="006960CB" w:rsidRPr="004845D9" w:rsidRDefault="006960CB" w:rsidP="004C582D">
            <w:pPr>
              <w:pStyle w:val="Akapitzlist"/>
              <w:spacing w:after="0" w:line="240" w:lineRule="auto"/>
              <w:ind w:left="0"/>
              <w:rPr>
                <w:rFonts w:ascii="Times New Roman" w:hAnsi="Times New Roman"/>
                <w:sz w:val="20"/>
                <w:szCs w:val="20"/>
              </w:rPr>
            </w:pPr>
            <w:r>
              <w:rPr>
                <w:rFonts w:ascii="Times New Roman" w:hAnsi="Times New Roman"/>
                <w:sz w:val="20"/>
                <w:szCs w:val="20"/>
              </w:rPr>
              <w:t>11</w:t>
            </w:r>
            <w:r w:rsidRPr="004845D9">
              <w:rPr>
                <w:rFonts w:ascii="Times New Roman" w:hAnsi="Times New Roman"/>
                <w:sz w:val="20"/>
                <w:szCs w:val="20"/>
              </w:rPr>
              <w:t xml:space="preserve">. Kubiak-Sokół A., </w:t>
            </w:r>
            <w:r w:rsidRPr="00C13B3E">
              <w:rPr>
                <w:rFonts w:ascii="Times New Roman" w:hAnsi="Times New Roman"/>
                <w:i/>
                <w:sz w:val="20"/>
                <w:szCs w:val="20"/>
              </w:rPr>
              <w:t>Piszemy poprawnie. Poradnik językowy PWN</w:t>
            </w:r>
            <w:r w:rsidRPr="004845D9">
              <w:rPr>
                <w:rFonts w:ascii="Times New Roman" w:hAnsi="Times New Roman"/>
                <w:sz w:val="20"/>
                <w:szCs w:val="20"/>
              </w:rPr>
              <w:t>, Warszawa 2008</w:t>
            </w:r>
            <w:r>
              <w:rPr>
                <w:rFonts w:ascii="Times New Roman" w:hAnsi="Times New Roman"/>
                <w:sz w:val="20"/>
                <w:szCs w:val="20"/>
              </w:rPr>
              <w:t>.</w:t>
            </w:r>
          </w:p>
          <w:p w:rsidR="006960CB" w:rsidRPr="005758DC" w:rsidRDefault="006960CB" w:rsidP="004C582D">
            <w:pPr>
              <w:pStyle w:val="Akapitzlist"/>
              <w:spacing w:after="0" w:line="240" w:lineRule="auto"/>
              <w:ind w:left="0"/>
              <w:rPr>
                <w:sz w:val="20"/>
                <w:szCs w:val="20"/>
              </w:rPr>
            </w:pPr>
          </w:p>
        </w:tc>
      </w:tr>
    </w:tbl>
    <w:p w:rsidR="006960CB" w:rsidRPr="005758DC" w:rsidRDefault="006960CB" w:rsidP="006960CB">
      <w:pPr>
        <w:rPr>
          <w:sz w:val="20"/>
          <w:szCs w:val="20"/>
        </w:rPr>
      </w:pPr>
    </w:p>
    <w:p w:rsidR="006960CB" w:rsidRPr="005758DC" w:rsidRDefault="006960CB" w:rsidP="006960CB">
      <w:pPr>
        <w:rPr>
          <w:sz w:val="20"/>
          <w:szCs w:val="20"/>
        </w:rPr>
      </w:pPr>
    </w:p>
    <w:p w:rsidR="006960CB" w:rsidRDefault="006960CB" w:rsidP="006960CB">
      <w:pPr>
        <w:spacing w:line="259" w:lineRule="auto"/>
      </w:pPr>
      <w:r>
        <w:br w:type="page"/>
      </w:r>
    </w:p>
    <w:p w:rsidR="006960CB" w:rsidRDefault="006960CB" w:rsidP="006960CB">
      <w:pPr>
        <w:rPr>
          <w:b/>
          <w:sz w:val="28"/>
          <w:szCs w:val="28"/>
        </w:rPr>
      </w:pPr>
      <w:r>
        <w:rPr>
          <w:noProof/>
          <w:sz w:val="18"/>
          <w:szCs w:val="18"/>
          <w:lang w:eastAsia="pl-PL"/>
        </w:rPr>
        <w:lastRenderedPageBreak/>
        <w:drawing>
          <wp:inline distT="0" distB="0" distL="0" distR="0">
            <wp:extent cx="2417445" cy="461010"/>
            <wp:effectExtent l="0" t="0" r="1905" b="0"/>
            <wp:docPr id="30" name="Obraz 30"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r>
        <w:rPr>
          <w:b/>
          <w:sz w:val="28"/>
          <w:szCs w:val="28"/>
        </w:rPr>
        <w:tab/>
      </w:r>
    </w:p>
    <w:p w:rsidR="006960CB" w:rsidRDefault="006960CB" w:rsidP="006960CB">
      <w:pPr>
        <w:rPr>
          <w:b/>
          <w:sz w:val="28"/>
          <w:szCs w:val="28"/>
        </w:rPr>
      </w:pPr>
    </w:p>
    <w:p w:rsidR="006960CB" w:rsidRPr="00B33361" w:rsidRDefault="006960CB" w:rsidP="006960CB">
      <w:pPr>
        <w:jc w:val="center"/>
        <w:rPr>
          <w:b/>
          <w:sz w:val="28"/>
          <w:szCs w:val="28"/>
        </w:rPr>
      </w:pPr>
      <w:r w:rsidRPr="00B33361">
        <w:rPr>
          <w:b/>
          <w:sz w:val="28"/>
          <w:szCs w:val="28"/>
        </w:rPr>
        <w:t>KARTA PRZEDMIOTU</w:t>
      </w:r>
    </w:p>
    <w:p w:rsidR="006960CB" w:rsidRPr="00B33361" w:rsidRDefault="006960CB" w:rsidP="006960CB">
      <w:pPr>
        <w:rPr>
          <w:b/>
          <w:sz w:val="20"/>
          <w:szCs w:val="20"/>
        </w:rPr>
      </w:pPr>
    </w:p>
    <w:p w:rsidR="006960CB" w:rsidRPr="00B33361" w:rsidRDefault="006960CB" w:rsidP="006960CB">
      <w:pPr>
        <w:spacing w:line="276" w:lineRule="auto"/>
        <w:rPr>
          <w:b/>
        </w:rPr>
      </w:pPr>
      <w:r w:rsidRPr="00B33361">
        <w:rPr>
          <w:b/>
        </w:rPr>
        <w:t>Informacje ogólne</w:t>
      </w:r>
    </w:p>
    <w:tbl>
      <w:tblPr>
        <w:tblW w:w="9096" w:type="dxa"/>
        <w:tblInd w:w="108" w:type="dxa"/>
        <w:tblBorders>
          <w:top w:val="single" w:sz="8" w:space="0" w:color="auto"/>
          <w:left w:val="single" w:sz="8" w:space="0" w:color="auto"/>
          <w:bottom w:val="single" w:sz="8" w:space="0" w:color="auto"/>
          <w:right w:val="single" w:sz="8" w:space="0" w:color="auto"/>
        </w:tblBorders>
        <w:tblLook w:val="00A0"/>
      </w:tblPr>
      <w:tblGrid>
        <w:gridCol w:w="2917"/>
        <w:gridCol w:w="6179"/>
      </w:tblGrid>
      <w:tr w:rsidR="006960CB" w:rsidRPr="005758DC" w:rsidTr="004C582D">
        <w:trPr>
          <w:trHeight w:val="397"/>
        </w:trPr>
        <w:tc>
          <w:tcPr>
            <w:tcW w:w="2917" w:type="dxa"/>
            <w:tcBorders>
              <w:top w:val="single" w:sz="8" w:space="0" w:color="auto"/>
            </w:tcBorders>
            <w:shd w:val="clear" w:color="auto" w:fill="D9D9D9"/>
          </w:tcPr>
          <w:p w:rsidR="006960CB" w:rsidRPr="005758DC" w:rsidRDefault="006960CB" w:rsidP="004C582D">
            <w:pPr>
              <w:rPr>
                <w:b/>
                <w:sz w:val="20"/>
                <w:szCs w:val="20"/>
              </w:rPr>
            </w:pPr>
            <w:r w:rsidRPr="005758DC">
              <w:rPr>
                <w:b/>
                <w:sz w:val="20"/>
                <w:szCs w:val="20"/>
              </w:rPr>
              <w:t xml:space="preserve">Nazwa przedmiotu i kod </w:t>
            </w:r>
          </w:p>
          <w:p w:rsidR="006960CB" w:rsidRPr="005758DC" w:rsidRDefault="006960CB" w:rsidP="004C582D">
            <w:pPr>
              <w:spacing w:after="120"/>
              <w:rPr>
                <w:b/>
                <w:sz w:val="20"/>
                <w:szCs w:val="20"/>
              </w:rPr>
            </w:pPr>
            <w:r w:rsidRPr="005758DC">
              <w:rPr>
                <w:b/>
                <w:sz w:val="20"/>
                <w:szCs w:val="20"/>
              </w:rPr>
              <w:t>(wg planu studiów):</w:t>
            </w:r>
          </w:p>
        </w:tc>
        <w:tc>
          <w:tcPr>
            <w:tcW w:w="6179" w:type="dxa"/>
            <w:tcBorders>
              <w:top w:val="single" w:sz="8" w:space="0" w:color="auto"/>
            </w:tcBorders>
            <w:vAlign w:val="center"/>
          </w:tcPr>
          <w:p w:rsidR="006960CB" w:rsidRPr="0046230B" w:rsidRDefault="006960CB" w:rsidP="004C582D">
            <w:pPr>
              <w:pStyle w:val="Nagwek2"/>
            </w:pPr>
            <w:bookmarkStart w:id="26" w:name="_Toc50575122"/>
            <w:bookmarkStart w:id="27" w:name="_Toc84413588"/>
            <w:r>
              <w:t>Praktyczna stylistyka B3</w:t>
            </w:r>
            <w:bookmarkEnd w:id="26"/>
            <w:bookmarkEnd w:id="27"/>
          </w:p>
        </w:tc>
      </w:tr>
      <w:tr w:rsidR="006960CB" w:rsidRPr="005758DC" w:rsidTr="004C582D">
        <w:trPr>
          <w:trHeight w:val="397"/>
        </w:trPr>
        <w:tc>
          <w:tcPr>
            <w:tcW w:w="2917" w:type="dxa"/>
            <w:shd w:val="clear" w:color="auto" w:fill="D9D9D9"/>
            <w:vAlign w:val="center"/>
          </w:tcPr>
          <w:p w:rsidR="006960CB" w:rsidRPr="005758DC" w:rsidRDefault="006960CB" w:rsidP="004C582D">
            <w:pPr>
              <w:rPr>
                <w:b/>
                <w:sz w:val="20"/>
                <w:szCs w:val="20"/>
              </w:rPr>
            </w:pPr>
            <w:r w:rsidRPr="005758DC">
              <w:rPr>
                <w:b/>
                <w:sz w:val="20"/>
                <w:szCs w:val="20"/>
              </w:rPr>
              <w:t>Nazwa przedmiotu (j. ang.):</w:t>
            </w:r>
          </w:p>
        </w:tc>
        <w:tc>
          <w:tcPr>
            <w:tcW w:w="6179" w:type="dxa"/>
          </w:tcPr>
          <w:p w:rsidR="006960CB" w:rsidRPr="00C05CE5" w:rsidRDefault="006960CB" w:rsidP="004C582D">
            <w:pPr>
              <w:spacing w:before="60" w:after="60"/>
            </w:pPr>
            <w:proofErr w:type="spellStart"/>
            <w:r w:rsidRPr="00C05CE5">
              <w:t>Stylistics</w:t>
            </w:r>
            <w:proofErr w:type="spellEnd"/>
          </w:p>
        </w:tc>
      </w:tr>
      <w:tr w:rsidR="006960CB" w:rsidRPr="005758DC" w:rsidTr="004C582D">
        <w:trPr>
          <w:trHeight w:val="397"/>
        </w:trPr>
        <w:tc>
          <w:tcPr>
            <w:tcW w:w="2917" w:type="dxa"/>
            <w:shd w:val="clear" w:color="auto" w:fill="D9D9D9"/>
            <w:vAlign w:val="center"/>
          </w:tcPr>
          <w:p w:rsidR="006960CB" w:rsidRPr="005758DC" w:rsidRDefault="006960CB" w:rsidP="004C582D">
            <w:pPr>
              <w:rPr>
                <w:b/>
                <w:sz w:val="20"/>
                <w:szCs w:val="20"/>
              </w:rPr>
            </w:pPr>
            <w:r w:rsidRPr="005758DC">
              <w:rPr>
                <w:b/>
                <w:sz w:val="20"/>
                <w:szCs w:val="20"/>
              </w:rPr>
              <w:t>Kierunek studiów:</w:t>
            </w:r>
          </w:p>
        </w:tc>
        <w:tc>
          <w:tcPr>
            <w:tcW w:w="6179" w:type="dxa"/>
            <w:vAlign w:val="center"/>
          </w:tcPr>
          <w:p w:rsidR="006960CB" w:rsidRPr="00C05CE5" w:rsidRDefault="006960CB" w:rsidP="004C582D">
            <w:pPr>
              <w:spacing w:before="60" w:after="60"/>
            </w:pPr>
            <w:r w:rsidRPr="00C05CE5">
              <w:t>Marketing Internetowy</w:t>
            </w:r>
          </w:p>
        </w:tc>
      </w:tr>
      <w:tr w:rsidR="006960CB" w:rsidRPr="005758DC" w:rsidTr="004C582D">
        <w:trPr>
          <w:trHeight w:val="397"/>
        </w:trPr>
        <w:tc>
          <w:tcPr>
            <w:tcW w:w="2917" w:type="dxa"/>
            <w:shd w:val="clear" w:color="auto" w:fill="D9D9D9"/>
            <w:vAlign w:val="center"/>
          </w:tcPr>
          <w:p w:rsidR="006960CB" w:rsidRPr="005758DC" w:rsidRDefault="006960CB" w:rsidP="004C582D">
            <w:pPr>
              <w:rPr>
                <w:b/>
                <w:sz w:val="20"/>
                <w:szCs w:val="20"/>
              </w:rPr>
            </w:pPr>
            <w:r w:rsidRPr="005758DC">
              <w:rPr>
                <w:b/>
                <w:sz w:val="20"/>
                <w:szCs w:val="20"/>
              </w:rPr>
              <w:t>Poziom studiów:</w:t>
            </w:r>
          </w:p>
        </w:tc>
        <w:tc>
          <w:tcPr>
            <w:tcW w:w="6179" w:type="dxa"/>
            <w:vAlign w:val="center"/>
          </w:tcPr>
          <w:p w:rsidR="006960CB" w:rsidRPr="00C05CE5" w:rsidRDefault="006960CB" w:rsidP="004C582D">
            <w:pPr>
              <w:spacing w:before="60" w:after="60"/>
            </w:pPr>
            <w:r w:rsidRPr="00C05CE5">
              <w:t>studia pierwszego stopnia (licencjackie)</w:t>
            </w:r>
          </w:p>
        </w:tc>
      </w:tr>
      <w:tr w:rsidR="006960CB" w:rsidRPr="005758DC" w:rsidTr="004C582D">
        <w:trPr>
          <w:trHeight w:val="397"/>
        </w:trPr>
        <w:tc>
          <w:tcPr>
            <w:tcW w:w="2917" w:type="dxa"/>
            <w:shd w:val="clear" w:color="auto" w:fill="D9D9D9"/>
            <w:vAlign w:val="center"/>
          </w:tcPr>
          <w:p w:rsidR="006960CB" w:rsidRPr="005758DC" w:rsidRDefault="006960CB" w:rsidP="004C582D">
            <w:pPr>
              <w:rPr>
                <w:b/>
                <w:sz w:val="20"/>
                <w:szCs w:val="20"/>
              </w:rPr>
            </w:pPr>
            <w:r w:rsidRPr="005758DC">
              <w:rPr>
                <w:b/>
                <w:sz w:val="20"/>
                <w:szCs w:val="20"/>
              </w:rPr>
              <w:t>Profil:</w:t>
            </w:r>
          </w:p>
        </w:tc>
        <w:tc>
          <w:tcPr>
            <w:tcW w:w="6179" w:type="dxa"/>
            <w:vAlign w:val="center"/>
          </w:tcPr>
          <w:p w:rsidR="006960CB" w:rsidRPr="00C05CE5" w:rsidRDefault="006960CB" w:rsidP="004C582D">
            <w:pPr>
              <w:spacing w:before="60" w:after="60"/>
            </w:pPr>
            <w:r w:rsidRPr="00C05CE5">
              <w:t>praktyczny (P)</w:t>
            </w:r>
          </w:p>
        </w:tc>
      </w:tr>
      <w:tr w:rsidR="006960CB" w:rsidRPr="005758DC" w:rsidTr="004C582D">
        <w:trPr>
          <w:trHeight w:val="397"/>
        </w:trPr>
        <w:tc>
          <w:tcPr>
            <w:tcW w:w="2917" w:type="dxa"/>
            <w:shd w:val="clear" w:color="auto" w:fill="D9D9D9"/>
            <w:vAlign w:val="center"/>
          </w:tcPr>
          <w:p w:rsidR="006960CB" w:rsidRPr="005758DC" w:rsidRDefault="006960CB" w:rsidP="004C582D">
            <w:pPr>
              <w:rPr>
                <w:b/>
                <w:sz w:val="20"/>
                <w:szCs w:val="20"/>
              </w:rPr>
            </w:pPr>
            <w:r w:rsidRPr="005758DC">
              <w:rPr>
                <w:b/>
                <w:sz w:val="20"/>
                <w:szCs w:val="20"/>
              </w:rPr>
              <w:t>Forma studiów:</w:t>
            </w:r>
          </w:p>
        </w:tc>
        <w:tc>
          <w:tcPr>
            <w:tcW w:w="6179" w:type="dxa"/>
            <w:vAlign w:val="center"/>
          </w:tcPr>
          <w:p w:rsidR="006960CB" w:rsidRPr="00C05CE5" w:rsidRDefault="006960CB" w:rsidP="004C582D">
            <w:pPr>
              <w:spacing w:before="60" w:after="60"/>
            </w:pPr>
            <w:r w:rsidRPr="00C05CE5">
              <w:t>stacjonarna</w:t>
            </w:r>
          </w:p>
        </w:tc>
      </w:tr>
      <w:tr w:rsidR="006960CB" w:rsidRPr="005758DC" w:rsidTr="004C582D">
        <w:trPr>
          <w:trHeight w:val="397"/>
        </w:trPr>
        <w:tc>
          <w:tcPr>
            <w:tcW w:w="2917" w:type="dxa"/>
            <w:shd w:val="clear" w:color="auto" w:fill="D9D9D9"/>
            <w:vAlign w:val="center"/>
          </w:tcPr>
          <w:p w:rsidR="006960CB" w:rsidRPr="005758DC" w:rsidRDefault="006960CB" w:rsidP="004C582D">
            <w:pPr>
              <w:rPr>
                <w:b/>
                <w:sz w:val="20"/>
                <w:szCs w:val="20"/>
              </w:rPr>
            </w:pPr>
            <w:r w:rsidRPr="005758DC">
              <w:rPr>
                <w:b/>
                <w:sz w:val="20"/>
                <w:szCs w:val="20"/>
              </w:rPr>
              <w:t>Punkty ECTS:</w:t>
            </w:r>
          </w:p>
        </w:tc>
        <w:tc>
          <w:tcPr>
            <w:tcW w:w="6179" w:type="dxa"/>
            <w:vAlign w:val="center"/>
          </w:tcPr>
          <w:p w:rsidR="006960CB" w:rsidRPr="00E6242B" w:rsidRDefault="006960CB" w:rsidP="004C582D">
            <w:pPr>
              <w:spacing w:before="60" w:after="60"/>
            </w:pPr>
            <w:r w:rsidRPr="00E6242B">
              <w:t xml:space="preserve">4 </w:t>
            </w:r>
          </w:p>
        </w:tc>
      </w:tr>
      <w:tr w:rsidR="006960CB" w:rsidRPr="005758DC" w:rsidTr="004C582D">
        <w:trPr>
          <w:trHeight w:val="397"/>
        </w:trPr>
        <w:tc>
          <w:tcPr>
            <w:tcW w:w="2917" w:type="dxa"/>
            <w:shd w:val="clear" w:color="auto" w:fill="D9D9D9"/>
            <w:vAlign w:val="center"/>
          </w:tcPr>
          <w:p w:rsidR="006960CB" w:rsidRPr="005758DC" w:rsidRDefault="006960CB" w:rsidP="004C582D">
            <w:pPr>
              <w:rPr>
                <w:b/>
                <w:sz w:val="20"/>
                <w:szCs w:val="20"/>
              </w:rPr>
            </w:pPr>
            <w:r w:rsidRPr="005758DC">
              <w:rPr>
                <w:b/>
                <w:sz w:val="20"/>
                <w:szCs w:val="20"/>
              </w:rPr>
              <w:t>Język wykładowy:</w:t>
            </w:r>
          </w:p>
        </w:tc>
        <w:tc>
          <w:tcPr>
            <w:tcW w:w="6179" w:type="dxa"/>
            <w:vAlign w:val="center"/>
          </w:tcPr>
          <w:p w:rsidR="006960CB" w:rsidRPr="00C05CE5" w:rsidRDefault="006960CB" w:rsidP="004C582D">
            <w:pPr>
              <w:spacing w:before="60" w:after="60"/>
            </w:pPr>
            <w:r w:rsidRPr="00C05CE5">
              <w:t>Polski</w:t>
            </w:r>
          </w:p>
        </w:tc>
      </w:tr>
      <w:tr w:rsidR="006960CB" w:rsidRPr="005758DC" w:rsidTr="004C582D">
        <w:trPr>
          <w:trHeight w:val="397"/>
        </w:trPr>
        <w:tc>
          <w:tcPr>
            <w:tcW w:w="2917" w:type="dxa"/>
            <w:shd w:val="clear" w:color="auto" w:fill="D9D9D9"/>
            <w:vAlign w:val="center"/>
          </w:tcPr>
          <w:p w:rsidR="006960CB" w:rsidRPr="005758DC" w:rsidRDefault="006960CB" w:rsidP="004C582D">
            <w:pPr>
              <w:rPr>
                <w:b/>
                <w:sz w:val="20"/>
                <w:szCs w:val="20"/>
              </w:rPr>
            </w:pPr>
            <w:r w:rsidRPr="005758DC">
              <w:rPr>
                <w:b/>
                <w:sz w:val="20"/>
                <w:szCs w:val="20"/>
              </w:rPr>
              <w:t>Rok akademicki:</w:t>
            </w:r>
          </w:p>
        </w:tc>
        <w:tc>
          <w:tcPr>
            <w:tcW w:w="6179" w:type="dxa"/>
            <w:vAlign w:val="center"/>
          </w:tcPr>
          <w:p w:rsidR="006960CB" w:rsidRPr="00C05CE5" w:rsidRDefault="006960CB" w:rsidP="004C582D">
            <w:pPr>
              <w:spacing w:before="60" w:after="60"/>
            </w:pPr>
            <w:r w:rsidRPr="00C05CE5">
              <w:t>od 2020/2021</w:t>
            </w:r>
          </w:p>
        </w:tc>
      </w:tr>
      <w:tr w:rsidR="006960CB" w:rsidRPr="005758DC" w:rsidTr="004C582D">
        <w:trPr>
          <w:trHeight w:val="397"/>
        </w:trPr>
        <w:tc>
          <w:tcPr>
            <w:tcW w:w="2917" w:type="dxa"/>
            <w:shd w:val="clear" w:color="auto" w:fill="D9D9D9"/>
            <w:vAlign w:val="center"/>
          </w:tcPr>
          <w:p w:rsidR="006960CB" w:rsidRPr="005758DC" w:rsidRDefault="006960CB" w:rsidP="004C582D">
            <w:pPr>
              <w:rPr>
                <w:b/>
                <w:sz w:val="20"/>
                <w:szCs w:val="20"/>
              </w:rPr>
            </w:pPr>
            <w:r w:rsidRPr="005758DC">
              <w:rPr>
                <w:b/>
                <w:sz w:val="20"/>
                <w:szCs w:val="20"/>
              </w:rPr>
              <w:t>Semestr:</w:t>
            </w:r>
          </w:p>
        </w:tc>
        <w:tc>
          <w:tcPr>
            <w:tcW w:w="6179" w:type="dxa"/>
            <w:vAlign w:val="center"/>
          </w:tcPr>
          <w:p w:rsidR="006960CB" w:rsidRPr="00C05CE5" w:rsidRDefault="006960CB" w:rsidP="004C582D">
            <w:pPr>
              <w:spacing w:before="60" w:after="60"/>
            </w:pPr>
            <w:r w:rsidRPr="00C05CE5">
              <w:t>2, 3</w:t>
            </w:r>
          </w:p>
        </w:tc>
      </w:tr>
      <w:tr w:rsidR="006960CB" w:rsidRPr="005758DC" w:rsidTr="004C582D">
        <w:trPr>
          <w:trHeight w:val="397"/>
        </w:trPr>
        <w:tc>
          <w:tcPr>
            <w:tcW w:w="2917" w:type="dxa"/>
            <w:tcBorders>
              <w:bottom w:val="single" w:sz="8" w:space="0" w:color="auto"/>
            </w:tcBorders>
            <w:shd w:val="clear" w:color="auto" w:fill="D9D9D9"/>
            <w:vAlign w:val="center"/>
          </w:tcPr>
          <w:p w:rsidR="006960CB" w:rsidRPr="005758DC" w:rsidRDefault="006960CB" w:rsidP="004C582D">
            <w:pPr>
              <w:rPr>
                <w:b/>
                <w:sz w:val="20"/>
                <w:szCs w:val="20"/>
              </w:rPr>
            </w:pPr>
            <w:r w:rsidRPr="005758DC">
              <w:rPr>
                <w:b/>
                <w:sz w:val="20"/>
                <w:szCs w:val="20"/>
              </w:rPr>
              <w:t>Koordynator przedmiotu:</w:t>
            </w:r>
          </w:p>
        </w:tc>
        <w:tc>
          <w:tcPr>
            <w:tcW w:w="6179" w:type="dxa"/>
            <w:tcBorders>
              <w:bottom w:val="single" w:sz="8" w:space="0" w:color="auto"/>
            </w:tcBorders>
            <w:vAlign w:val="center"/>
          </w:tcPr>
          <w:p w:rsidR="006960CB" w:rsidRPr="00C05CE5" w:rsidRDefault="006960CB" w:rsidP="004C582D">
            <w:pPr>
              <w:spacing w:before="60" w:after="60"/>
            </w:pPr>
            <w:r w:rsidRPr="00C05CE5">
              <w:t>dr hab. prof. PWSZ Kazimierz Sikora</w:t>
            </w:r>
          </w:p>
        </w:tc>
      </w:tr>
    </w:tbl>
    <w:p w:rsidR="006960CB" w:rsidRPr="005758DC" w:rsidRDefault="006960CB" w:rsidP="006960CB">
      <w:pPr>
        <w:rPr>
          <w:sz w:val="20"/>
          <w:szCs w:val="20"/>
        </w:rPr>
      </w:pPr>
    </w:p>
    <w:p w:rsidR="006960CB" w:rsidRPr="005758DC" w:rsidRDefault="006960CB" w:rsidP="006960CB">
      <w:pPr>
        <w:spacing w:line="276" w:lineRule="auto"/>
        <w:rPr>
          <w:b/>
          <w:sz w:val="20"/>
          <w:szCs w:val="20"/>
        </w:rPr>
      </w:pPr>
      <w:r w:rsidRPr="005758DC">
        <w:rPr>
          <w:b/>
          <w:sz w:val="20"/>
          <w:szCs w:val="20"/>
        </w:rPr>
        <w:t>Elementy wchodzące w skład programu studiów</w:t>
      </w:r>
    </w:p>
    <w:tbl>
      <w:tblPr>
        <w:tblW w:w="909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418"/>
        <w:gridCol w:w="1559"/>
        <w:gridCol w:w="2410"/>
        <w:gridCol w:w="992"/>
        <w:gridCol w:w="709"/>
        <w:gridCol w:w="567"/>
        <w:gridCol w:w="449"/>
        <w:gridCol w:w="992"/>
      </w:tblGrid>
      <w:tr w:rsidR="006960CB" w:rsidRPr="005758DC" w:rsidTr="004C582D">
        <w:tc>
          <w:tcPr>
            <w:tcW w:w="9096" w:type="dxa"/>
            <w:gridSpan w:val="8"/>
            <w:tcBorders>
              <w:bottom w:val="single" w:sz="4" w:space="0" w:color="auto"/>
            </w:tcBorders>
            <w:shd w:val="clear" w:color="auto" w:fill="D9D9D9"/>
          </w:tcPr>
          <w:p w:rsidR="006960CB" w:rsidRPr="005758DC" w:rsidRDefault="006960CB" w:rsidP="004C582D">
            <w:pPr>
              <w:spacing w:before="60" w:after="60"/>
              <w:jc w:val="center"/>
              <w:rPr>
                <w:sz w:val="20"/>
                <w:szCs w:val="20"/>
              </w:rPr>
            </w:pPr>
            <w:r w:rsidRPr="005758DC">
              <w:rPr>
                <w:b/>
                <w:sz w:val="20"/>
                <w:szCs w:val="20"/>
              </w:rPr>
              <w:t xml:space="preserve">Treści programowe zapewniające uzyskanie efektów uczenia się dla przedmiotu </w:t>
            </w:r>
          </w:p>
        </w:tc>
      </w:tr>
      <w:tr w:rsidR="006960CB" w:rsidRPr="005758DC" w:rsidTr="004C582D">
        <w:tc>
          <w:tcPr>
            <w:tcW w:w="9096" w:type="dxa"/>
            <w:gridSpan w:val="8"/>
            <w:tcBorders>
              <w:bottom w:val="single" w:sz="4" w:space="0" w:color="auto"/>
            </w:tcBorders>
          </w:tcPr>
          <w:p w:rsidR="006960CB" w:rsidRPr="001F2F67" w:rsidRDefault="006960CB" w:rsidP="004C582D">
            <w:pPr>
              <w:jc w:val="both"/>
              <w:rPr>
                <w:sz w:val="20"/>
                <w:szCs w:val="20"/>
              </w:rPr>
            </w:pPr>
            <w:r>
              <w:rPr>
                <w:sz w:val="20"/>
                <w:szCs w:val="20"/>
              </w:rPr>
              <w:t>funkcjonowanie</w:t>
            </w:r>
            <w:r w:rsidRPr="001F2F67">
              <w:rPr>
                <w:sz w:val="20"/>
                <w:szCs w:val="20"/>
              </w:rPr>
              <w:t xml:space="preserve"> języka w przestrzeni społecznej i kulturowej, szczególnie w procesie komunikacji, różne odmiany języka (mówionego i pisanego), rejestry stylowe, </w:t>
            </w:r>
            <w:r>
              <w:rPr>
                <w:sz w:val="20"/>
                <w:szCs w:val="20"/>
              </w:rPr>
              <w:t xml:space="preserve">jak też </w:t>
            </w:r>
            <w:r w:rsidRPr="001F2F67">
              <w:rPr>
                <w:sz w:val="20"/>
                <w:szCs w:val="20"/>
              </w:rPr>
              <w:t>zdolności praktycznego wykorzystania nabytej wiedzy podczas samodzielnego tworzenia tekstów, takich jak: praca naukowa: rozprawka, esej, teksty użytkowe: podanie, życiorys, notatka, gatunki prasowe: reportaż, felieton, recenzja itp.; oraz umiejętności opisu i analizy tekstów pod względem normy stylistycznej i skuteczności (komunikacyjnej i perswazyjnej)</w:t>
            </w:r>
            <w:r>
              <w:rPr>
                <w:sz w:val="20"/>
                <w:szCs w:val="20"/>
              </w:rPr>
              <w:t xml:space="preserve">. </w:t>
            </w:r>
          </w:p>
        </w:tc>
      </w:tr>
      <w:tr w:rsidR="006960CB" w:rsidRPr="005758DC" w:rsidTr="004C582D">
        <w:tc>
          <w:tcPr>
            <w:tcW w:w="2977" w:type="dxa"/>
            <w:gridSpan w:val="2"/>
            <w:tcBorders>
              <w:bottom w:val="single" w:sz="4" w:space="0" w:color="auto"/>
              <w:right w:val="nil"/>
            </w:tcBorders>
            <w:shd w:val="clear" w:color="auto" w:fill="D9D9D9"/>
          </w:tcPr>
          <w:p w:rsidR="006960CB" w:rsidRPr="005758DC" w:rsidRDefault="006960CB" w:rsidP="004C582D">
            <w:pPr>
              <w:spacing w:before="60" w:after="60"/>
              <w:rPr>
                <w:b/>
                <w:sz w:val="20"/>
                <w:szCs w:val="20"/>
              </w:rPr>
            </w:pPr>
            <w:r w:rsidRPr="005758DC">
              <w:rPr>
                <w:b/>
                <w:sz w:val="20"/>
                <w:szCs w:val="20"/>
              </w:rPr>
              <w:t>Liczba godzin zajęć w ramach poszczególnych form zajęć według planu studiów:</w:t>
            </w:r>
          </w:p>
        </w:tc>
        <w:tc>
          <w:tcPr>
            <w:tcW w:w="6119" w:type="dxa"/>
            <w:gridSpan w:val="6"/>
            <w:tcBorders>
              <w:left w:val="nil"/>
              <w:bottom w:val="single" w:sz="4" w:space="0" w:color="auto"/>
            </w:tcBorders>
          </w:tcPr>
          <w:p w:rsidR="006960CB" w:rsidRPr="005758DC" w:rsidRDefault="006960CB" w:rsidP="004C582D">
            <w:pPr>
              <w:spacing w:before="60" w:after="60"/>
              <w:rPr>
                <w:sz w:val="20"/>
                <w:szCs w:val="20"/>
              </w:rPr>
            </w:pPr>
            <w:r w:rsidRPr="005758DC">
              <w:rPr>
                <w:sz w:val="20"/>
                <w:szCs w:val="20"/>
              </w:rPr>
              <w:t xml:space="preserve">ćwiczenia </w:t>
            </w:r>
            <w:r>
              <w:rPr>
                <w:sz w:val="20"/>
                <w:szCs w:val="20"/>
              </w:rPr>
              <w:t>warsztatowe 6</w:t>
            </w:r>
            <w:r w:rsidRPr="005758DC">
              <w:rPr>
                <w:sz w:val="20"/>
                <w:szCs w:val="20"/>
              </w:rPr>
              <w:t>0 godz.</w:t>
            </w:r>
          </w:p>
          <w:p w:rsidR="006960CB" w:rsidRPr="005758DC" w:rsidRDefault="006960CB" w:rsidP="004C582D">
            <w:pPr>
              <w:spacing w:before="60" w:after="60"/>
              <w:rPr>
                <w:sz w:val="20"/>
                <w:szCs w:val="20"/>
              </w:rPr>
            </w:pPr>
          </w:p>
          <w:p w:rsidR="006960CB" w:rsidRPr="005758DC" w:rsidRDefault="006960CB" w:rsidP="004C582D">
            <w:pPr>
              <w:spacing w:before="60" w:after="60"/>
              <w:rPr>
                <w:b/>
                <w:sz w:val="20"/>
                <w:szCs w:val="20"/>
              </w:rPr>
            </w:pPr>
          </w:p>
        </w:tc>
      </w:tr>
      <w:tr w:rsidR="006960CB" w:rsidRPr="005758DC" w:rsidTr="004C582D">
        <w:tc>
          <w:tcPr>
            <w:tcW w:w="9096" w:type="dxa"/>
            <w:gridSpan w:val="8"/>
            <w:tcBorders>
              <w:top w:val="single" w:sz="4" w:space="0" w:color="auto"/>
              <w:bottom w:val="single" w:sz="4" w:space="0" w:color="auto"/>
            </w:tcBorders>
            <w:shd w:val="clear" w:color="auto" w:fill="D9D9D9"/>
          </w:tcPr>
          <w:p w:rsidR="006960CB" w:rsidRPr="005758DC" w:rsidRDefault="006960CB" w:rsidP="004C582D">
            <w:pPr>
              <w:spacing w:before="60" w:after="60"/>
              <w:jc w:val="center"/>
              <w:rPr>
                <w:sz w:val="20"/>
                <w:szCs w:val="20"/>
              </w:rPr>
            </w:pPr>
            <w:r w:rsidRPr="005758DC">
              <w:rPr>
                <w:b/>
                <w:sz w:val="20"/>
                <w:szCs w:val="20"/>
              </w:rPr>
              <w:t>Opis efektów uczenia się dla przedmiotu</w:t>
            </w:r>
          </w:p>
        </w:tc>
      </w:tr>
      <w:tr w:rsidR="006960CB" w:rsidRPr="005758DC" w:rsidTr="004C582D">
        <w:trPr>
          <w:trHeight w:val="1149"/>
        </w:trPr>
        <w:tc>
          <w:tcPr>
            <w:tcW w:w="1418" w:type="dxa"/>
            <w:tcBorders>
              <w:top w:val="single" w:sz="4" w:space="0" w:color="auto"/>
              <w:right w:val="single" w:sz="4" w:space="0" w:color="auto"/>
            </w:tcBorders>
            <w:shd w:val="clear" w:color="auto" w:fill="D9D9D9"/>
          </w:tcPr>
          <w:p w:rsidR="006960CB" w:rsidRPr="005758DC" w:rsidRDefault="006960CB" w:rsidP="004C582D">
            <w:pPr>
              <w:spacing w:before="60" w:after="60"/>
              <w:jc w:val="center"/>
              <w:rPr>
                <w:sz w:val="20"/>
                <w:szCs w:val="20"/>
              </w:rPr>
            </w:pPr>
            <w:r w:rsidRPr="005758DC">
              <w:rPr>
                <w:sz w:val="20"/>
                <w:szCs w:val="20"/>
              </w:rPr>
              <w:t>Kod efektu przedmiotu</w:t>
            </w:r>
          </w:p>
        </w:tc>
        <w:tc>
          <w:tcPr>
            <w:tcW w:w="3969" w:type="dxa"/>
            <w:gridSpan w:val="2"/>
            <w:tcBorders>
              <w:top w:val="single" w:sz="4" w:space="0" w:color="auto"/>
              <w:left w:val="single" w:sz="4" w:space="0" w:color="auto"/>
              <w:right w:val="single" w:sz="4" w:space="0" w:color="auto"/>
            </w:tcBorders>
            <w:shd w:val="clear" w:color="auto" w:fill="D9D9D9"/>
          </w:tcPr>
          <w:p w:rsidR="006960CB" w:rsidRPr="005758DC" w:rsidRDefault="006960CB" w:rsidP="004C582D">
            <w:pPr>
              <w:spacing w:before="60" w:after="60"/>
              <w:jc w:val="center"/>
              <w:rPr>
                <w:sz w:val="20"/>
                <w:szCs w:val="20"/>
              </w:rPr>
            </w:pPr>
            <w:r w:rsidRPr="005758DC">
              <w:rPr>
                <w:sz w:val="20"/>
                <w:szCs w:val="20"/>
              </w:rPr>
              <w:t xml:space="preserve">Student, który zaliczył przedmiot </w:t>
            </w:r>
            <w:r w:rsidRPr="005758DC">
              <w:rPr>
                <w:sz w:val="20"/>
                <w:szCs w:val="20"/>
              </w:rPr>
              <w:br/>
              <w:t>zna i rozumie/potrafi/jest gotów do:</w:t>
            </w:r>
          </w:p>
        </w:tc>
        <w:tc>
          <w:tcPr>
            <w:tcW w:w="992" w:type="dxa"/>
            <w:tcBorders>
              <w:top w:val="single" w:sz="4" w:space="0" w:color="auto"/>
              <w:left w:val="single" w:sz="4" w:space="0" w:color="auto"/>
              <w:right w:val="single" w:sz="4" w:space="0" w:color="auto"/>
            </w:tcBorders>
            <w:shd w:val="clear" w:color="auto" w:fill="D9D9D9"/>
          </w:tcPr>
          <w:p w:rsidR="006960CB" w:rsidRPr="005758DC" w:rsidRDefault="006960CB" w:rsidP="004C582D">
            <w:pPr>
              <w:spacing w:before="60" w:after="60"/>
              <w:jc w:val="center"/>
              <w:rPr>
                <w:sz w:val="20"/>
                <w:szCs w:val="20"/>
              </w:rPr>
            </w:pPr>
            <w:r w:rsidRPr="005758DC">
              <w:rPr>
                <w:sz w:val="20"/>
                <w:szCs w:val="20"/>
              </w:rPr>
              <w:t>Powiązanie z KEU</w:t>
            </w:r>
          </w:p>
        </w:tc>
        <w:tc>
          <w:tcPr>
            <w:tcW w:w="1276" w:type="dxa"/>
            <w:gridSpan w:val="2"/>
            <w:tcBorders>
              <w:top w:val="single" w:sz="4" w:space="0" w:color="auto"/>
              <w:left w:val="single" w:sz="4" w:space="0" w:color="auto"/>
              <w:right w:val="single" w:sz="4" w:space="0" w:color="auto"/>
            </w:tcBorders>
            <w:shd w:val="clear" w:color="auto" w:fill="D9D9D9"/>
          </w:tcPr>
          <w:p w:rsidR="006960CB" w:rsidRPr="005758DC" w:rsidRDefault="006960CB" w:rsidP="004C582D">
            <w:pPr>
              <w:spacing w:before="60" w:after="60"/>
              <w:jc w:val="center"/>
              <w:rPr>
                <w:sz w:val="20"/>
                <w:szCs w:val="20"/>
              </w:rPr>
            </w:pPr>
            <w:r w:rsidRPr="005758DC">
              <w:rPr>
                <w:sz w:val="20"/>
                <w:szCs w:val="20"/>
              </w:rPr>
              <w:t>Forma zajęć dydaktycznych</w:t>
            </w:r>
          </w:p>
        </w:tc>
        <w:tc>
          <w:tcPr>
            <w:tcW w:w="1441" w:type="dxa"/>
            <w:gridSpan w:val="2"/>
            <w:tcBorders>
              <w:top w:val="single" w:sz="4" w:space="0" w:color="auto"/>
              <w:left w:val="single" w:sz="4" w:space="0" w:color="auto"/>
            </w:tcBorders>
            <w:shd w:val="clear" w:color="auto" w:fill="D9D9D9"/>
          </w:tcPr>
          <w:p w:rsidR="006960CB" w:rsidRPr="005758DC" w:rsidRDefault="006960CB" w:rsidP="004C582D">
            <w:pPr>
              <w:spacing w:before="60" w:after="60"/>
              <w:jc w:val="center"/>
              <w:rPr>
                <w:sz w:val="20"/>
                <w:szCs w:val="20"/>
              </w:rPr>
            </w:pPr>
            <w:r w:rsidRPr="005758DC">
              <w:rPr>
                <w:sz w:val="20"/>
                <w:szCs w:val="20"/>
              </w:rPr>
              <w:t xml:space="preserve">Sposób weryfikacji i oceny efektów uczenia się </w:t>
            </w:r>
          </w:p>
        </w:tc>
      </w:tr>
      <w:tr w:rsidR="006960CB" w:rsidRPr="005758DC" w:rsidTr="004C582D">
        <w:tc>
          <w:tcPr>
            <w:tcW w:w="1418" w:type="dxa"/>
            <w:tcBorders>
              <w:right w:val="single" w:sz="4" w:space="0" w:color="auto"/>
            </w:tcBorders>
            <w:shd w:val="clear" w:color="auto" w:fill="FFFFFF"/>
          </w:tcPr>
          <w:p w:rsidR="006960CB" w:rsidRPr="005758DC" w:rsidRDefault="006960CB" w:rsidP="004C582D">
            <w:pPr>
              <w:jc w:val="both"/>
              <w:rPr>
                <w:sz w:val="20"/>
                <w:szCs w:val="20"/>
              </w:rPr>
            </w:pPr>
            <w:r>
              <w:rPr>
                <w:sz w:val="20"/>
                <w:szCs w:val="20"/>
              </w:rPr>
              <w:t>MI.B3.K_W01</w:t>
            </w:r>
          </w:p>
          <w:p w:rsidR="006960CB" w:rsidRPr="005758DC" w:rsidRDefault="006960CB" w:rsidP="004C582D">
            <w:pPr>
              <w:jc w:val="both"/>
              <w:rPr>
                <w:sz w:val="20"/>
                <w:szCs w:val="20"/>
              </w:rPr>
            </w:pPr>
          </w:p>
          <w:p w:rsidR="006960CB" w:rsidRPr="005758DC" w:rsidRDefault="006960CB" w:rsidP="004C582D">
            <w:pPr>
              <w:jc w:val="both"/>
              <w:rPr>
                <w:sz w:val="20"/>
                <w:szCs w:val="20"/>
              </w:rPr>
            </w:pPr>
          </w:p>
          <w:p w:rsidR="006960CB" w:rsidRPr="005758DC" w:rsidRDefault="006960CB" w:rsidP="004C582D">
            <w:pPr>
              <w:spacing w:before="60" w:after="60"/>
              <w:rPr>
                <w:b/>
                <w:sz w:val="20"/>
                <w:szCs w:val="20"/>
              </w:rPr>
            </w:pPr>
          </w:p>
        </w:tc>
        <w:tc>
          <w:tcPr>
            <w:tcW w:w="3969" w:type="dxa"/>
            <w:gridSpan w:val="2"/>
            <w:tcBorders>
              <w:left w:val="single" w:sz="4" w:space="0" w:color="auto"/>
              <w:right w:val="single" w:sz="4" w:space="0" w:color="auto"/>
            </w:tcBorders>
            <w:shd w:val="clear" w:color="auto" w:fill="FFFFFF"/>
          </w:tcPr>
          <w:p w:rsidR="006960CB" w:rsidRDefault="006960CB" w:rsidP="004C582D">
            <w:pPr>
              <w:jc w:val="both"/>
              <w:rPr>
                <w:sz w:val="20"/>
                <w:szCs w:val="20"/>
              </w:rPr>
            </w:pPr>
            <w:r>
              <w:rPr>
                <w:sz w:val="20"/>
                <w:szCs w:val="20"/>
              </w:rPr>
              <w:lastRenderedPageBreak/>
              <w:t>ma</w:t>
            </w:r>
            <w:r w:rsidRPr="005758DC">
              <w:rPr>
                <w:sz w:val="20"/>
                <w:szCs w:val="20"/>
              </w:rPr>
              <w:t xml:space="preserve"> uporządkowaną</w:t>
            </w:r>
            <w:r>
              <w:rPr>
                <w:sz w:val="20"/>
                <w:szCs w:val="20"/>
              </w:rPr>
              <w:t>, użyteczną zawodowo,</w:t>
            </w:r>
            <w:r w:rsidRPr="005758DC">
              <w:rPr>
                <w:sz w:val="20"/>
                <w:szCs w:val="20"/>
              </w:rPr>
              <w:t xml:space="preserve"> </w:t>
            </w:r>
            <w:r w:rsidRPr="005758DC">
              <w:rPr>
                <w:sz w:val="20"/>
                <w:szCs w:val="20"/>
              </w:rPr>
              <w:lastRenderedPageBreak/>
              <w:t xml:space="preserve">wiedzę z zakresu </w:t>
            </w:r>
            <w:r>
              <w:rPr>
                <w:sz w:val="20"/>
                <w:szCs w:val="20"/>
              </w:rPr>
              <w:t xml:space="preserve">praktycznej stylistyki, podstaw językoznawstwa opisowego, </w:t>
            </w:r>
            <w:proofErr w:type="spellStart"/>
            <w:r>
              <w:rPr>
                <w:sz w:val="20"/>
                <w:szCs w:val="20"/>
              </w:rPr>
              <w:t>pragmalingwistyki</w:t>
            </w:r>
            <w:proofErr w:type="spellEnd"/>
            <w:r>
              <w:rPr>
                <w:sz w:val="20"/>
                <w:szCs w:val="20"/>
              </w:rPr>
              <w:t xml:space="preserve"> i </w:t>
            </w:r>
            <w:r w:rsidRPr="005758DC">
              <w:rPr>
                <w:sz w:val="20"/>
                <w:szCs w:val="20"/>
              </w:rPr>
              <w:t>językoznawstwa</w:t>
            </w:r>
            <w:r>
              <w:rPr>
                <w:sz w:val="20"/>
                <w:szCs w:val="20"/>
              </w:rPr>
              <w:t xml:space="preserve"> normatywnego</w:t>
            </w:r>
            <w:r w:rsidRPr="005758DC">
              <w:rPr>
                <w:sz w:val="20"/>
                <w:szCs w:val="20"/>
              </w:rPr>
              <w:t xml:space="preserve">, </w:t>
            </w:r>
            <w:r>
              <w:rPr>
                <w:sz w:val="20"/>
                <w:szCs w:val="20"/>
              </w:rPr>
              <w:t xml:space="preserve">komunikacji językowej w wybranych, najważniejszych społecznie typach dyskursu. </w:t>
            </w:r>
          </w:p>
          <w:p w:rsidR="006960CB" w:rsidRDefault="006960CB" w:rsidP="004C582D">
            <w:pPr>
              <w:jc w:val="both"/>
              <w:rPr>
                <w:sz w:val="20"/>
                <w:szCs w:val="20"/>
              </w:rPr>
            </w:pPr>
          </w:p>
          <w:p w:rsidR="006960CB" w:rsidRPr="005758DC" w:rsidRDefault="006960CB" w:rsidP="004C582D">
            <w:pPr>
              <w:jc w:val="both"/>
              <w:rPr>
                <w:sz w:val="20"/>
                <w:szCs w:val="20"/>
              </w:rPr>
            </w:pPr>
          </w:p>
        </w:tc>
        <w:tc>
          <w:tcPr>
            <w:tcW w:w="992" w:type="dxa"/>
            <w:tcBorders>
              <w:left w:val="single" w:sz="4" w:space="0" w:color="auto"/>
              <w:right w:val="single" w:sz="4" w:space="0" w:color="auto"/>
            </w:tcBorders>
            <w:shd w:val="clear" w:color="auto" w:fill="FFFFFF"/>
          </w:tcPr>
          <w:p w:rsidR="006960CB" w:rsidRPr="005758DC" w:rsidRDefault="006960CB" w:rsidP="004C582D">
            <w:pPr>
              <w:spacing w:line="276" w:lineRule="auto"/>
              <w:jc w:val="center"/>
              <w:rPr>
                <w:sz w:val="20"/>
                <w:szCs w:val="20"/>
              </w:rPr>
            </w:pPr>
          </w:p>
          <w:p w:rsidR="006960CB" w:rsidRPr="005758DC" w:rsidRDefault="006960CB" w:rsidP="004C582D">
            <w:pPr>
              <w:spacing w:line="276" w:lineRule="auto"/>
              <w:jc w:val="center"/>
              <w:rPr>
                <w:sz w:val="20"/>
                <w:szCs w:val="20"/>
              </w:rPr>
            </w:pPr>
            <w:r w:rsidRPr="005758DC">
              <w:rPr>
                <w:sz w:val="20"/>
                <w:szCs w:val="20"/>
              </w:rPr>
              <w:lastRenderedPageBreak/>
              <w:t>K_W01</w:t>
            </w:r>
          </w:p>
          <w:p w:rsidR="006960CB" w:rsidRPr="005758DC" w:rsidRDefault="006960CB" w:rsidP="004C582D">
            <w:pPr>
              <w:spacing w:line="276" w:lineRule="auto"/>
              <w:jc w:val="center"/>
              <w:rPr>
                <w:sz w:val="20"/>
                <w:szCs w:val="20"/>
              </w:rPr>
            </w:pPr>
            <w:r>
              <w:rPr>
                <w:sz w:val="20"/>
                <w:szCs w:val="20"/>
              </w:rPr>
              <w:t>K_W05</w:t>
            </w:r>
          </w:p>
        </w:tc>
        <w:tc>
          <w:tcPr>
            <w:tcW w:w="1276" w:type="dxa"/>
            <w:gridSpan w:val="2"/>
            <w:tcBorders>
              <w:left w:val="single" w:sz="4" w:space="0" w:color="auto"/>
              <w:right w:val="single" w:sz="4" w:space="0" w:color="auto"/>
            </w:tcBorders>
          </w:tcPr>
          <w:p w:rsidR="006960CB" w:rsidRDefault="006960CB" w:rsidP="004C582D">
            <w:r w:rsidRPr="009B3FB0">
              <w:rPr>
                <w:sz w:val="20"/>
                <w:szCs w:val="20"/>
              </w:rPr>
              <w:lastRenderedPageBreak/>
              <w:t xml:space="preserve">ćwiczenia </w:t>
            </w:r>
            <w:r w:rsidRPr="009B3FB0">
              <w:rPr>
                <w:sz w:val="20"/>
                <w:szCs w:val="20"/>
              </w:rPr>
              <w:lastRenderedPageBreak/>
              <w:t>warsztatowe</w:t>
            </w:r>
          </w:p>
        </w:tc>
        <w:tc>
          <w:tcPr>
            <w:tcW w:w="1441" w:type="dxa"/>
            <w:gridSpan w:val="2"/>
            <w:tcBorders>
              <w:left w:val="single" w:sz="4" w:space="0" w:color="auto"/>
            </w:tcBorders>
          </w:tcPr>
          <w:p w:rsidR="006960CB" w:rsidRPr="005758DC" w:rsidRDefault="006960CB" w:rsidP="004C582D">
            <w:pPr>
              <w:spacing w:before="60" w:after="60"/>
              <w:rPr>
                <w:sz w:val="20"/>
                <w:szCs w:val="20"/>
              </w:rPr>
            </w:pPr>
            <w:r w:rsidRPr="005758DC">
              <w:rPr>
                <w:sz w:val="20"/>
                <w:szCs w:val="20"/>
              </w:rPr>
              <w:lastRenderedPageBreak/>
              <w:t xml:space="preserve">samodzielne </w:t>
            </w:r>
            <w:r w:rsidRPr="005758DC">
              <w:rPr>
                <w:sz w:val="20"/>
                <w:szCs w:val="20"/>
              </w:rPr>
              <w:lastRenderedPageBreak/>
              <w:t>prace w ramach zajęć i prac domowych</w:t>
            </w:r>
          </w:p>
          <w:p w:rsidR="006960CB" w:rsidRDefault="006960CB" w:rsidP="004C582D">
            <w:pPr>
              <w:spacing w:before="60" w:after="60"/>
              <w:rPr>
                <w:sz w:val="20"/>
                <w:szCs w:val="20"/>
              </w:rPr>
            </w:pPr>
            <w:r>
              <w:rPr>
                <w:sz w:val="20"/>
                <w:szCs w:val="20"/>
              </w:rPr>
              <w:t>kolokwia cząstkowe (opanowanie literatury)</w:t>
            </w:r>
          </w:p>
          <w:p w:rsidR="006960CB" w:rsidRPr="005758DC" w:rsidRDefault="006960CB" w:rsidP="004C582D">
            <w:pPr>
              <w:spacing w:before="60" w:after="60"/>
              <w:rPr>
                <w:sz w:val="20"/>
                <w:szCs w:val="20"/>
              </w:rPr>
            </w:pPr>
            <w:r w:rsidRPr="005758DC">
              <w:rPr>
                <w:sz w:val="20"/>
                <w:szCs w:val="20"/>
              </w:rPr>
              <w:t>kolokwium zaliczeniowe</w:t>
            </w:r>
          </w:p>
        </w:tc>
      </w:tr>
      <w:tr w:rsidR="006960CB" w:rsidRPr="005758DC" w:rsidTr="004C582D">
        <w:tc>
          <w:tcPr>
            <w:tcW w:w="1418" w:type="dxa"/>
            <w:tcBorders>
              <w:right w:val="single" w:sz="4" w:space="0" w:color="auto"/>
            </w:tcBorders>
            <w:shd w:val="clear" w:color="auto" w:fill="FFFFFF"/>
          </w:tcPr>
          <w:p w:rsidR="006960CB" w:rsidRPr="005758DC" w:rsidRDefault="006960CB" w:rsidP="004C582D">
            <w:pPr>
              <w:jc w:val="both"/>
              <w:rPr>
                <w:sz w:val="20"/>
                <w:szCs w:val="20"/>
              </w:rPr>
            </w:pPr>
            <w:r>
              <w:rPr>
                <w:sz w:val="20"/>
                <w:szCs w:val="20"/>
              </w:rPr>
              <w:lastRenderedPageBreak/>
              <w:t>MI.B3.K_W02</w:t>
            </w:r>
          </w:p>
          <w:p w:rsidR="006960CB" w:rsidRPr="005758DC" w:rsidRDefault="006960CB" w:rsidP="004C582D">
            <w:pPr>
              <w:spacing w:before="60" w:after="60"/>
              <w:rPr>
                <w:b/>
                <w:sz w:val="20"/>
                <w:szCs w:val="20"/>
              </w:rPr>
            </w:pPr>
          </w:p>
        </w:tc>
        <w:tc>
          <w:tcPr>
            <w:tcW w:w="3969" w:type="dxa"/>
            <w:gridSpan w:val="2"/>
            <w:tcBorders>
              <w:left w:val="single" w:sz="4" w:space="0" w:color="auto"/>
              <w:right w:val="single" w:sz="4" w:space="0" w:color="auto"/>
            </w:tcBorders>
            <w:shd w:val="clear" w:color="auto" w:fill="FFFFFF"/>
          </w:tcPr>
          <w:p w:rsidR="006960CB" w:rsidRDefault="006960CB" w:rsidP="004C582D">
            <w:pPr>
              <w:spacing w:line="276" w:lineRule="auto"/>
              <w:jc w:val="both"/>
              <w:rPr>
                <w:sz w:val="20"/>
                <w:szCs w:val="20"/>
              </w:rPr>
            </w:pPr>
            <w:r>
              <w:rPr>
                <w:sz w:val="20"/>
                <w:szCs w:val="20"/>
              </w:rPr>
              <w:t xml:space="preserve">Zna w stopniu zaawansowanym obowiązujące reguły komunikacji językowej i etykiety (w sferze społecznej, biznesowej i interpersonalnej, internetowej), zna paradygmat stylów użytkowych i należących do nich aktualnych współcześnie typów tekstów.  </w:t>
            </w:r>
          </w:p>
          <w:p w:rsidR="006960CB" w:rsidRPr="005758DC" w:rsidRDefault="006960CB" w:rsidP="004C582D">
            <w:pPr>
              <w:spacing w:line="276" w:lineRule="auto"/>
              <w:jc w:val="both"/>
              <w:rPr>
                <w:b/>
                <w:sz w:val="20"/>
                <w:szCs w:val="20"/>
              </w:rPr>
            </w:pPr>
          </w:p>
        </w:tc>
        <w:tc>
          <w:tcPr>
            <w:tcW w:w="992" w:type="dxa"/>
            <w:tcBorders>
              <w:left w:val="single" w:sz="4" w:space="0" w:color="auto"/>
              <w:right w:val="single" w:sz="4" w:space="0" w:color="auto"/>
            </w:tcBorders>
            <w:shd w:val="clear" w:color="auto" w:fill="FFFFFF"/>
          </w:tcPr>
          <w:p w:rsidR="006960CB" w:rsidRDefault="006960CB" w:rsidP="004C582D">
            <w:pPr>
              <w:spacing w:line="276" w:lineRule="auto"/>
              <w:jc w:val="center"/>
              <w:rPr>
                <w:sz w:val="20"/>
                <w:szCs w:val="20"/>
              </w:rPr>
            </w:pPr>
            <w:r>
              <w:rPr>
                <w:sz w:val="20"/>
                <w:szCs w:val="20"/>
              </w:rPr>
              <w:t>K_W01</w:t>
            </w:r>
          </w:p>
          <w:p w:rsidR="006960CB" w:rsidRPr="005758DC" w:rsidRDefault="006960CB" w:rsidP="004C582D">
            <w:pPr>
              <w:spacing w:line="276" w:lineRule="auto"/>
              <w:rPr>
                <w:sz w:val="20"/>
                <w:szCs w:val="20"/>
              </w:rPr>
            </w:pPr>
            <w:r>
              <w:rPr>
                <w:sz w:val="20"/>
                <w:szCs w:val="20"/>
              </w:rPr>
              <w:t>K_W02</w:t>
            </w:r>
          </w:p>
        </w:tc>
        <w:tc>
          <w:tcPr>
            <w:tcW w:w="1276" w:type="dxa"/>
            <w:gridSpan w:val="2"/>
            <w:tcBorders>
              <w:left w:val="single" w:sz="4" w:space="0" w:color="auto"/>
              <w:right w:val="single" w:sz="4" w:space="0" w:color="auto"/>
            </w:tcBorders>
          </w:tcPr>
          <w:p w:rsidR="006960CB" w:rsidRDefault="006960CB" w:rsidP="004C582D">
            <w:r w:rsidRPr="009B3FB0">
              <w:rPr>
                <w:sz w:val="20"/>
                <w:szCs w:val="20"/>
              </w:rPr>
              <w:t>ćwiczenia warsztatowe</w:t>
            </w:r>
          </w:p>
        </w:tc>
        <w:tc>
          <w:tcPr>
            <w:tcW w:w="1441" w:type="dxa"/>
            <w:gridSpan w:val="2"/>
            <w:tcBorders>
              <w:left w:val="single" w:sz="4" w:space="0" w:color="auto"/>
            </w:tcBorders>
          </w:tcPr>
          <w:p w:rsidR="006960CB" w:rsidRPr="005758DC" w:rsidRDefault="006960CB" w:rsidP="004C582D">
            <w:pPr>
              <w:spacing w:before="60" w:after="60"/>
              <w:rPr>
                <w:sz w:val="20"/>
                <w:szCs w:val="20"/>
              </w:rPr>
            </w:pPr>
            <w:r w:rsidRPr="005758DC">
              <w:rPr>
                <w:sz w:val="20"/>
                <w:szCs w:val="20"/>
              </w:rPr>
              <w:t>samodzielne prace w ramach zajęć i prac domowych</w:t>
            </w:r>
          </w:p>
          <w:p w:rsidR="006960CB" w:rsidRDefault="006960CB" w:rsidP="004C582D">
            <w:pPr>
              <w:spacing w:before="60" w:after="60"/>
              <w:rPr>
                <w:sz w:val="20"/>
                <w:szCs w:val="20"/>
              </w:rPr>
            </w:pPr>
            <w:r w:rsidRPr="005758DC">
              <w:rPr>
                <w:sz w:val="20"/>
                <w:szCs w:val="20"/>
              </w:rPr>
              <w:t>kolokwium zaliczeniowe</w:t>
            </w:r>
          </w:p>
          <w:p w:rsidR="006960CB" w:rsidRPr="005758DC" w:rsidRDefault="006960CB" w:rsidP="004C582D">
            <w:pPr>
              <w:spacing w:before="60" w:after="60"/>
              <w:rPr>
                <w:sz w:val="20"/>
                <w:szCs w:val="20"/>
              </w:rPr>
            </w:pPr>
            <w:r>
              <w:rPr>
                <w:sz w:val="20"/>
                <w:szCs w:val="20"/>
              </w:rPr>
              <w:t xml:space="preserve">Końcowy egzamin </w:t>
            </w:r>
          </w:p>
        </w:tc>
      </w:tr>
      <w:tr w:rsidR="006960CB" w:rsidRPr="005758DC" w:rsidTr="004C582D">
        <w:tc>
          <w:tcPr>
            <w:tcW w:w="1418" w:type="dxa"/>
            <w:tcBorders>
              <w:right w:val="single" w:sz="4" w:space="0" w:color="auto"/>
            </w:tcBorders>
            <w:shd w:val="clear" w:color="auto" w:fill="FFFFFF"/>
          </w:tcPr>
          <w:p w:rsidR="006960CB" w:rsidRPr="005758DC" w:rsidRDefault="006960CB" w:rsidP="004C582D">
            <w:pPr>
              <w:jc w:val="both"/>
              <w:rPr>
                <w:sz w:val="20"/>
                <w:szCs w:val="20"/>
              </w:rPr>
            </w:pPr>
            <w:r>
              <w:rPr>
                <w:sz w:val="20"/>
                <w:szCs w:val="20"/>
              </w:rPr>
              <w:t>MI.B3.K_W02</w:t>
            </w:r>
          </w:p>
          <w:p w:rsidR="006960CB" w:rsidRPr="005758DC" w:rsidRDefault="006960CB" w:rsidP="004C582D">
            <w:pPr>
              <w:spacing w:before="60" w:after="60"/>
              <w:rPr>
                <w:b/>
                <w:sz w:val="20"/>
                <w:szCs w:val="20"/>
              </w:rPr>
            </w:pPr>
          </w:p>
        </w:tc>
        <w:tc>
          <w:tcPr>
            <w:tcW w:w="3969" w:type="dxa"/>
            <w:gridSpan w:val="2"/>
            <w:tcBorders>
              <w:left w:val="single" w:sz="4" w:space="0" w:color="auto"/>
              <w:right w:val="single" w:sz="4" w:space="0" w:color="auto"/>
            </w:tcBorders>
            <w:shd w:val="clear" w:color="auto" w:fill="FFFFFF"/>
          </w:tcPr>
          <w:p w:rsidR="006960CB" w:rsidRPr="002E0CD0" w:rsidRDefault="006960CB" w:rsidP="004C582D">
            <w:pPr>
              <w:spacing w:line="276" w:lineRule="auto"/>
              <w:jc w:val="both"/>
              <w:rPr>
                <w:sz w:val="20"/>
                <w:szCs w:val="20"/>
              </w:rPr>
            </w:pPr>
            <w:r w:rsidRPr="002E0CD0">
              <w:rPr>
                <w:sz w:val="20"/>
                <w:szCs w:val="20"/>
              </w:rPr>
              <w:t>Ma wiedzę na temat gatunków medialnych i języka tzw. nowych mediów oraz tekstów kultury, jak też stylów poznawczych i komunikacyjnych jej odbiorców; rozumie potrzeby odbiorców kultury.</w:t>
            </w:r>
          </w:p>
        </w:tc>
        <w:tc>
          <w:tcPr>
            <w:tcW w:w="992" w:type="dxa"/>
            <w:tcBorders>
              <w:left w:val="single" w:sz="4" w:space="0" w:color="auto"/>
              <w:right w:val="single" w:sz="4" w:space="0" w:color="auto"/>
            </w:tcBorders>
            <w:shd w:val="clear" w:color="auto" w:fill="FFFFFF"/>
          </w:tcPr>
          <w:p w:rsidR="006960CB" w:rsidRDefault="006960CB" w:rsidP="004C582D">
            <w:pPr>
              <w:spacing w:line="276" w:lineRule="auto"/>
              <w:jc w:val="center"/>
              <w:rPr>
                <w:sz w:val="20"/>
                <w:szCs w:val="20"/>
              </w:rPr>
            </w:pPr>
            <w:r>
              <w:rPr>
                <w:sz w:val="20"/>
                <w:szCs w:val="20"/>
              </w:rPr>
              <w:t>K_W02</w:t>
            </w:r>
          </w:p>
          <w:p w:rsidR="006960CB" w:rsidRDefault="006960CB" w:rsidP="004C582D">
            <w:pPr>
              <w:spacing w:line="276" w:lineRule="auto"/>
              <w:jc w:val="center"/>
              <w:rPr>
                <w:sz w:val="20"/>
                <w:szCs w:val="20"/>
              </w:rPr>
            </w:pPr>
            <w:r>
              <w:rPr>
                <w:sz w:val="20"/>
                <w:szCs w:val="20"/>
              </w:rPr>
              <w:t>K_W05</w:t>
            </w:r>
          </w:p>
          <w:p w:rsidR="006960CB" w:rsidRPr="005758DC" w:rsidRDefault="006960CB" w:rsidP="004C582D">
            <w:pPr>
              <w:spacing w:line="276" w:lineRule="auto"/>
              <w:jc w:val="center"/>
              <w:rPr>
                <w:sz w:val="20"/>
                <w:szCs w:val="20"/>
              </w:rPr>
            </w:pPr>
            <w:r>
              <w:rPr>
                <w:sz w:val="20"/>
                <w:szCs w:val="20"/>
              </w:rPr>
              <w:t>K_W01</w:t>
            </w:r>
          </w:p>
        </w:tc>
        <w:tc>
          <w:tcPr>
            <w:tcW w:w="1276" w:type="dxa"/>
            <w:gridSpan w:val="2"/>
            <w:tcBorders>
              <w:left w:val="single" w:sz="4" w:space="0" w:color="auto"/>
              <w:right w:val="single" w:sz="4" w:space="0" w:color="auto"/>
            </w:tcBorders>
          </w:tcPr>
          <w:p w:rsidR="006960CB" w:rsidRDefault="006960CB" w:rsidP="004C582D">
            <w:r w:rsidRPr="009B3FB0">
              <w:rPr>
                <w:sz w:val="20"/>
                <w:szCs w:val="20"/>
              </w:rPr>
              <w:t>ćwiczenia warsztatowe</w:t>
            </w:r>
          </w:p>
        </w:tc>
        <w:tc>
          <w:tcPr>
            <w:tcW w:w="1441" w:type="dxa"/>
            <w:gridSpan w:val="2"/>
            <w:tcBorders>
              <w:left w:val="single" w:sz="4" w:space="0" w:color="auto"/>
            </w:tcBorders>
          </w:tcPr>
          <w:p w:rsidR="006960CB" w:rsidRPr="005758DC" w:rsidRDefault="006960CB" w:rsidP="004C582D">
            <w:pPr>
              <w:spacing w:before="60" w:after="60"/>
              <w:rPr>
                <w:sz w:val="20"/>
                <w:szCs w:val="20"/>
              </w:rPr>
            </w:pPr>
            <w:r w:rsidRPr="005758DC">
              <w:rPr>
                <w:sz w:val="20"/>
                <w:szCs w:val="20"/>
              </w:rPr>
              <w:t>samodzielne prace w ramach zajęć i prac domowych</w:t>
            </w:r>
          </w:p>
          <w:p w:rsidR="006960CB" w:rsidRDefault="006960CB" w:rsidP="004C582D">
            <w:pPr>
              <w:spacing w:before="60" w:after="60"/>
              <w:rPr>
                <w:sz w:val="20"/>
                <w:szCs w:val="20"/>
              </w:rPr>
            </w:pPr>
            <w:r>
              <w:rPr>
                <w:sz w:val="20"/>
                <w:szCs w:val="20"/>
              </w:rPr>
              <w:t>kolokwia cząstkowe (opanowanie literatury)</w:t>
            </w:r>
          </w:p>
          <w:p w:rsidR="006960CB" w:rsidRDefault="006960CB" w:rsidP="004C582D">
            <w:pPr>
              <w:spacing w:before="60" w:after="60"/>
              <w:rPr>
                <w:sz w:val="20"/>
                <w:szCs w:val="20"/>
              </w:rPr>
            </w:pPr>
            <w:r w:rsidRPr="005758DC">
              <w:rPr>
                <w:sz w:val="20"/>
                <w:szCs w:val="20"/>
              </w:rPr>
              <w:t>kolokwium zaliczeniowe</w:t>
            </w:r>
          </w:p>
          <w:p w:rsidR="006960CB" w:rsidRPr="005758DC" w:rsidRDefault="006960CB" w:rsidP="004C582D">
            <w:pPr>
              <w:spacing w:before="60" w:after="60"/>
              <w:rPr>
                <w:sz w:val="20"/>
                <w:szCs w:val="20"/>
              </w:rPr>
            </w:pPr>
          </w:p>
        </w:tc>
      </w:tr>
      <w:tr w:rsidR="006960CB" w:rsidRPr="005758DC" w:rsidTr="004C582D">
        <w:tc>
          <w:tcPr>
            <w:tcW w:w="1418" w:type="dxa"/>
            <w:tcBorders>
              <w:right w:val="single" w:sz="4" w:space="0" w:color="auto"/>
            </w:tcBorders>
            <w:shd w:val="clear" w:color="auto" w:fill="FFFFFF"/>
          </w:tcPr>
          <w:p w:rsidR="006960CB" w:rsidRDefault="006960CB" w:rsidP="004C582D">
            <w:pPr>
              <w:jc w:val="both"/>
              <w:rPr>
                <w:sz w:val="20"/>
                <w:szCs w:val="20"/>
              </w:rPr>
            </w:pPr>
            <w:r>
              <w:rPr>
                <w:sz w:val="20"/>
                <w:szCs w:val="20"/>
              </w:rPr>
              <w:t>MI.B3.K_W06</w:t>
            </w:r>
          </w:p>
        </w:tc>
        <w:tc>
          <w:tcPr>
            <w:tcW w:w="3969" w:type="dxa"/>
            <w:gridSpan w:val="2"/>
            <w:tcBorders>
              <w:left w:val="single" w:sz="4" w:space="0" w:color="auto"/>
              <w:right w:val="single" w:sz="4" w:space="0" w:color="auto"/>
            </w:tcBorders>
            <w:shd w:val="clear" w:color="auto" w:fill="FFFFFF"/>
          </w:tcPr>
          <w:p w:rsidR="006960CB" w:rsidRPr="00D92936" w:rsidRDefault="006960CB" w:rsidP="004C582D">
            <w:pPr>
              <w:jc w:val="both"/>
            </w:pPr>
            <w:r>
              <w:rPr>
                <w:sz w:val="20"/>
                <w:szCs w:val="20"/>
              </w:rPr>
              <w:t>Zna i rozumie zasady ochrony własności intelektualnej w zakresie odnoszącym się do tworzenia tekstów użytkowych w przestrzeni publicznej.</w:t>
            </w:r>
          </w:p>
        </w:tc>
        <w:tc>
          <w:tcPr>
            <w:tcW w:w="992" w:type="dxa"/>
            <w:tcBorders>
              <w:left w:val="single" w:sz="4" w:space="0" w:color="auto"/>
              <w:right w:val="single" w:sz="4" w:space="0" w:color="auto"/>
            </w:tcBorders>
            <w:shd w:val="clear" w:color="auto" w:fill="FFFFFF"/>
          </w:tcPr>
          <w:p w:rsidR="006960CB" w:rsidRPr="005758DC" w:rsidRDefault="006960CB" w:rsidP="004C582D">
            <w:pPr>
              <w:spacing w:line="276" w:lineRule="auto"/>
              <w:jc w:val="center"/>
              <w:rPr>
                <w:sz w:val="20"/>
                <w:szCs w:val="20"/>
              </w:rPr>
            </w:pPr>
            <w:r>
              <w:rPr>
                <w:sz w:val="20"/>
                <w:szCs w:val="20"/>
              </w:rPr>
              <w:t>K_W06</w:t>
            </w:r>
          </w:p>
        </w:tc>
        <w:tc>
          <w:tcPr>
            <w:tcW w:w="1276" w:type="dxa"/>
            <w:gridSpan w:val="2"/>
            <w:tcBorders>
              <w:left w:val="single" w:sz="4" w:space="0" w:color="auto"/>
              <w:right w:val="single" w:sz="4" w:space="0" w:color="auto"/>
            </w:tcBorders>
          </w:tcPr>
          <w:p w:rsidR="006960CB" w:rsidRDefault="006960CB" w:rsidP="004C582D">
            <w:r w:rsidRPr="009B3FB0">
              <w:rPr>
                <w:sz w:val="20"/>
                <w:szCs w:val="20"/>
              </w:rPr>
              <w:t>ćwiczenia warsztatowe</w:t>
            </w:r>
          </w:p>
        </w:tc>
        <w:tc>
          <w:tcPr>
            <w:tcW w:w="1441" w:type="dxa"/>
            <w:gridSpan w:val="2"/>
            <w:tcBorders>
              <w:left w:val="single" w:sz="4" w:space="0" w:color="auto"/>
            </w:tcBorders>
          </w:tcPr>
          <w:p w:rsidR="006960CB" w:rsidRDefault="006960CB" w:rsidP="004C582D">
            <w:pPr>
              <w:spacing w:before="60" w:after="60"/>
              <w:rPr>
                <w:sz w:val="20"/>
                <w:szCs w:val="20"/>
              </w:rPr>
            </w:pPr>
            <w:r>
              <w:rPr>
                <w:sz w:val="20"/>
                <w:szCs w:val="20"/>
              </w:rPr>
              <w:t>kolokwium cząstkowe (opanowanie literatury)</w:t>
            </w:r>
          </w:p>
          <w:p w:rsidR="006960CB" w:rsidRDefault="006960CB" w:rsidP="004C582D">
            <w:pPr>
              <w:spacing w:before="60" w:after="60"/>
              <w:rPr>
                <w:sz w:val="20"/>
                <w:szCs w:val="20"/>
              </w:rPr>
            </w:pPr>
            <w:r w:rsidRPr="005758DC">
              <w:rPr>
                <w:sz w:val="20"/>
                <w:szCs w:val="20"/>
              </w:rPr>
              <w:t>kolokwium zaliczeniowe</w:t>
            </w:r>
          </w:p>
          <w:p w:rsidR="006960CB" w:rsidRPr="005758DC" w:rsidRDefault="006960CB" w:rsidP="004C582D">
            <w:pPr>
              <w:spacing w:before="60" w:after="60"/>
              <w:rPr>
                <w:sz w:val="20"/>
                <w:szCs w:val="20"/>
              </w:rPr>
            </w:pPr>
            <w:r>
              <w:rPr>
                <w:sz w:val="20"/>
                <w:szCs w:val="20"/>
              </w:rPr>
              <w:t>Końcowy egzamin</w:t>
            </w:r>
          </w:p>
        </w:tc>
      </w:tr>
      <w:tr w:rsidR="006960CB" w:rsidRPr="005758DC" w:rsidTr="004C582D">
        <w:tc>
          <w:tcPr>
            <w:tcW w:w="1418" w:type="dxa"/>
            <w:tcBorders>
              <w:right w:val="single" w:sz="4" w:space="0" w:color="auto"/>
            </w:tcBorders>
            <w:shd w:val="clear" w:color="auto" w:fill="FFFFFF"/>
          </w:tcPr>
          <w:p w:rsidR="006960CB" w:rsidRPr="005758DC" w:rsidRDefault="006960CB" w:rsidP="004C582D">
            <w:pPr>
              <w:jc w:val="both"/>
              <w:rPr>
                <w:sz w:val="20"/>
                <w:szCs w:val="20"/>
              </w:rPr>
            </w:pPr>
            <w:r>
              <w:rPr>
                <w:sz w:val="20"/>
                <w:szCs w:val="20"/>
              </w:rPr>
              <w:t>MI.B3.K_U01</w:t>
            </w:r>
          </w:p>
          <w:p w:rsidR="006960CB" w:rsidRPr="005758DC" w:rsidRDefault="006960CB" w:rsidP="004C582D">
            <w:pPr>
              <w:jc w:val="both"/>
              <w:rPr>
                <w:b/>
                <w:sz w:val="20"/>
                <w:szCs w:val="20"/>
              </w:rPr>
            </w:pPr>
          </w:p>
        </w:tc>
        <w:tc>
          <w:tcPr>
            <w:tcW w:w="3969" w:type="dxa"/>
            <w:gridSpan w:val="2"/>
            <w:tcBorders>
              <w:left w:val="single" w:sz="4" w:space="0" w:color="auto"/>
              <w:right w:val="single" w:sz="4" w:space="0" w:color="auto"/>
            </w:tcBorders>
            <w:shd w:val="clear" w:color="auto" w:fill="FFFFFF"/>
          </w:tcPr>
          <w:p w:rsidR="006960CB" w:rsidRDefault="006960CB" w:rsidP="004C582D">
            <w:pPr>
              <w:spacing w:line="276" w:lineRule="auto"/>
              <w:jc w:val="both"/>
              <w:rPr>
                <w:sz w:val="20"/>
                <w:szCs w:val="20"/>
              </w:rPr>
            </w:pPr>
            <w:r>
              <w:rPr>
                <w:sz w:val="20"/>
                <w:szCs w:val="20"/>
              </w:rPr>
              <w:t xml:space="preserve">Potrafi selekcjonować i syntetyzować informacje, czytając ze zrozumieniem krytycznie analizować różne teksty obecne w dyskursie publicznym, rozpoznając wyrażone w nich intencje komunikacyjne twórców. </w:t>
            </w:r>
          </w:p>
          <w:p w:rsidR="006960CB" w:rsidRPr="00FB6920" w:rsidRDefault="006960CB" w:rsidP="004C582D">
            <w:pPr>
              <w:rPr>
                <w:sz w:val="20"/>
                <w:szCs w:val="20"/>
              </w:rPr>
            </w:pPr>
          </w:p>
        </w:tc>
        <w:tc>
          <w:tcPr>
            <w:tcW w:w="992" w:type="dxa"/>
            <w:tcBorders>
              <w:left w:val="single" w:sz="4" w:space="0" w:color="auto"/>
              <w:right w:val="single" w:sz="4" w:space="0" w:color="auto"/>
            </w:tcBorders>
            <w:shd w:val="clear" w:color="auto" w:fill="FFFFFF"/>
          </w:tcPr>
          <w:p w:rsidR="006960CB" w:rsidRDefault="006960CB" w:rsidP="004C582D">
            <w:pPr>
              <w:spacing w:before="60" w:after="60"/>
              <w:rPr>
                <w:sz w:val="20"/>
                <w:szCs w:val="20"/>
              </w:rPr>
            </w:pPr>
            <w:r>
              <w:rPr>
                <w:sz w:val="20"/>
                <w:szCs w:val="20"/>
              </w:rPr>
              <w:t>K_U01</w:t>
            </w:r>
          </w:p>
          <w:p w:rsidR="006960CB" w:rsidRPr="005758DC" w:rsidRDefault="006960CB" w:rsidP="004C582D">
            <w:pPr>
              <w:spacing w:before="60" w:after="60"/>
              <w:rPr>
                <w:sz w:val="20"/>
                <w:szCs w:val="20"/>
              </w:rPr>
            </w:pPr>
            <w:r>
              <w:rPr>
                <w:sz w:val="20"/>
                <w:szCs w:val="20"/>
              </w:rPr>
              <w:t>K_U05</w:t>
            </w:r>
          </w:p>
        </w:tc>
        <w:tc>
          <w:tcPr>
            <w:tcW w:w="1276" w:type="dxa"/>
            <w:gridSpan w:val="2"/>
            <w:tcBorders>
              <w:left w:val="single" w:sz="4" w:space="0" w:color="auto"/>
              <w:right w:val="single" w:sz="4" w:space="0" w:color="auto"/>
            </w:tcBorders>
          </w:tcPr>
          <w:p w:rsidR="006960CB" w:rsidRDefault="006960CB" w:rsidP="004C582D">
            <w:r w:rsidRPr="009B3FB0">
              <w:rPr>
                <w:sz w:val="20"/>
                <w:szCs w:val="20"/>
              </w:rPr>
              <w:t>ćwiczenia warsztatowe</w:t>
            </w:r>
          </w:p>
        </w:tc>
        <w:tc>
          <w:tcPr>
            <w:tcW w:w="1441" w:type="dxa"/>
            <w:gridSpan w:val="2"/>
            <w:tcBorders>
              <w:left w:val="single" w:sz="4" w:space="0" w:color="auto"/>
            </w:tcBorders>
          </w:tcPr>
          <w:p w:rsidR="006960CB" w:rsidRPr="005758DC" w:rsidRDefault="006960CB" w:rsidP="004C582D">
            <w:pPr>
              <w:spacing w:before="60" w:after="60"/>
              <w:rPr>
                <w:sz w:val="20"/>
                <w:szCs w:val="20"/>
              </w:rPr>
            </w:pPr>
            <w:r w:rsidRPr="005758DC">
              <w:rPr>
                <w:sz w:val="20"/>
                <w:szCs w:val="20"/>
              </w:rPr>
              <w:t>samodzielne prace w ramach zajęć i prac domowych</w:t>
            </w:r>
          </w:p>
          <w:p w:rsidR="006960CB" w:rsidRDefault="006960CB" w:rsidP="004C582D">
            <w:pPr>
              <w:rPr>
                <w:sz w:val="20"/>
                <w:szCs w:val="20"/>
              </w:rPr>
            </w:pPr>
            <w:r w:rsidRPr="005758DC">
              <w:rPr>
                <w:sz w:val="20"/>
                <w:szCs w:val="20"/>
              </w:rPr>
              <w:t>kolokwium zaliczeniowe</w:t>
            </w:r>
          </w:p>
          <w:p w:rsidR="006960CB" w:rsidRDefault="006960CB" w:rsidP="004C582D">
            <w:pPr>
              <w:rPr>
                <w:sz w:val="20"/>
                <w:szCs w:val="20"/>
              </w:rPr>
            </w:pPr>
          </w:p>
          <w:p w:rsidR="006960CB" w:rsidRPr="005758DC" w:rsidRDefault="006960CB" w:rsidP="004C582D">
            <w:pPr>
              <w:rPr>
                <w:sz w:val="20"/>
                <w:szCs w:val="20"/>
              </w:rPr>
            </w:pPr>
            <w:r>
              <w:rPr>
                <w:sz w:val="20"/>
                <w:szCs w:val="20"/>
              </w:rPr>
              <w:lastRenderedPageBreak/>
              <w:t>Końcowy egzamin</w:t>
            </w:r>
          </w:p>
        </w:tc>
      </w:tr>
      <w:tr w:rsidR="006960CB" w:rsidRPr="005758DC" w:rsidTr="004C582D">
        <w:tc>
          <w:tcPr>
            <w:tcW w:w="1418" w:type="dxa"/>
            <w:tcBorders>
              <w:right w:val="single" w:sz="4" w:space="0" w:color="auto"/>
            </w:tcBorders>
            <w:shd w:val="clear" w:color="auto" w:fill="FFFFFF"/>
          </w:tcPr>
          <w:p w:rsidR="006960CB" w:rsidRPr="005758DC" w:rsidRDefault="006960CB" w:rsidP="004C582D">
            <w:pPr>
              <w:jc w:val="both"/>
              <w:rPr>
                <w:sz w:val="20"/>
                <w:szCs w:val="20"/>
              </w:rPr>
            </w:pPr>
            <w:r>
              <w:rPr>
                <w:sz w:val="20"/>
                <w:szCs w:val="20"/>
              </w:rPr>
              <w:lastRenderedPageBreak/>
              <w:t>MI.B3.K_U03</w:t>
            </w:r>
          </w:p>
          <w:p w:rsidR="006960CB" w:rsidRPr="005758DC" w:rsidRDefault="006960CB" w:rsidP="004C582D">
            <w:pPr>
              <w:spacing w:before="60" w:after="60"/>
              <w:rPr>
                <w:b/>
                <w:sz w:val="20"/>
                <w:szCs w:val="20"/>
              </w:rPr>
            </w:pPr>
          </w:p>
        </w:tc>
        <w:tc>
          <w:tcPr>
            <w:tcW w:w="3969" w:type="dxa"/>
            <w:gridSpan w:val="2"/>
            <w:tcBorders>
              <w:left w:val="single" w:sz="4" w:space="0" w:color="auto"/>
              <w:right w:val="single" w:sz="4" w:space="0" w:color="auto"/>
            </w:tcBorders>
            <w:shd w:val="clear" w:color="auto" w:fill="FFFFFF"/>
          </w:tcPr>
          <w:p w:rsidR="006960CB" w:rsidRDefault="006960CB" w:rsidP="004C582D">
            <w:pPr>
              <w:spacing w:line="276" w:lineRule="auto"/>
              <w:jc w:val="both"/>
              <w:rPr>
                <w:sz w:val="20"/>
                <w:szCs w:val="20"/>
              </w:rPr>
            </w:pPr>
            <w:r>
              <w:rPr>
                <w:sz w:val="20"/>
                <w:szCs w:val="20"/>
              </w:rPr>
              <w:t>Umie krytycznie, z wykorzystaniem technologii informacyjnych analizować teksty występujące w domenie publicznej i internetowej, rozpoznając zjawiska propagandy, erystyki i manipulacji.</w:t>
            </w:r>
          </w:p>
          <w:p w:rsidR="006960CB" w:rsidRDefault="006960CB" w:rsidP="004C582D">
            <w:pPr>
              <w:spacing w:line="276" w:lineRule="auto"/>
              <w:jc w:val="both"/>
              <w:rPr>
                <w:sz w:val="20"/>
                <w:szCs w:val="20"/>
              </w:rPr>
            </w:pPr>
          </w:p>
        </w:tc>
        <w:tc>
          <w:tcPr>
            <w:tcW w:w="992" w:type="dxa"/>
            <w:tcBorders>
              <w:left w:val="single" w:sz="4" w:space="0" w:color="auto"/>
              <w:right w:val="single" w:sz="4" w:space="0" w:color="auto"/>
            </w:tcBorders>
            <w:shd w:val="clear" w:color="auto" w:fill="FFFFFF"/>
          </w:tcPr>
          <w:p w:rsidR="006960CB" w:rsidRDefault="006960CB" w:rsidP="004C582D">
            <w:pPr>
              <w:spacing w:before="60" w:after="60"/>
              <w:rPr>
                <w:sz w:val="20"/>
                <w:szCs w:val="20"/>
              </w:rPr>
            </w:pPr>
            <w:r>
              <w:rPr>
                <w:sz w:val="20"/>
                <w:szCs w:val="20"/>
              </w:rPr>
              <w:t>K_U03</w:t>
            </w:r>
          </w:p>
          <w:p w:rsidR="006960CB" w:rsidRDefault="006960CB" w:rsidP="004C582D">
            <w:pPr>
              <w:spacing w:before="60" w:after="60"/>
              <w:rPr>
                <w:sz w:val="20"/>
                <w:szCs w:val="20"/>
              </w:rPr>
            </w:pPr>
            <w:r>
              <w:rPr>
                <w:sz w:val="20"/>
                <w:szCs w:val="20"/>
              </w:rPr>
              <w:t>K_U01</w:t>
            </w:r>
          </w:p>
          <w:p w:rsidR="006960CB" w:rsidRDefault="006960CB" w:rsidP="004C582D">
            <w:pPr>
              <w:spacing w:before="60" w:after="60"/>
              <w:rPr>
                <w:sz w:val="20"/>
                <w:szCs w:val="20"/>
              </w:rPr>
            </w:pPr>
            <w:r>
              <w:rPr>
                <w:sz w:val="20"/>
                <w:szCs w:val="20"/>
              </w:rPr>
              <w:t>K_U05</w:t>
            </w:r>
          </w:p>
        </w:tc>
        <w:tc>
          <w:tcPr>
            <w:tcW w:w="1276" w:type="dxa"/>
            <w:gridSpan w:val="2"/>
            <w:tcBorders>
              <w:left w:val="single" w:sz="4" w:space="0" w:color="auto"/>
              <w:right w:val="single" w:sz="4" w:space="0" w:color="auto"/>
            </w:tcBorders>
          </w:tcPr>
          <w:p w:rsidR="006960CB" w:rsidRDefault="006960CB" w:rsidP="004C582D">
            <w:r w:rsidRPr="009B3FB0">
              <w:rPr>
                <w:sz w:val="20"/>
                <w:szCs w:val="20"/>
              </w:rPr>
              <w:t>ćwiczenia warsztatowe</w:t>
            </w:r>
          </w:p>
        </w:tc>
        <w:tc>
          <w:tcPr>
            <w:tcW w:w="1441" w:type="dxa"/>
            <w:gridSpan w:val="2"/>
            <w:tcBorders>
              <w:left w:val="single" w:sz="4" w:space="0" w:color="auto"/>
            </w:tcBorders>
          </w:tcPr>
          <w:p w:rsidR="006960CB" w:rsidRDefault="006960CB" w:rsidP="004C582D">
            <w:pPr>
              <w:spacing w:before="60" w:after="60"/>
              <w:rPr>
                <w:sz w:val="20"/>
                <w:szCs w:val="20"/>
              </w:rPr>
            </w:pPr>
            <w:r>
              <w:rPr>
                <w:sz w:val="20"/>
                <w:szCs w:val="20"/>
              </w:rPr>
              <w:t xml:space="preserve">Grupowa analiza wybranych tekstów wystąpień polityków, </w:t>
            </w:r>
            <w:proofErr w:type="spellStart"/>
            <w:r>
              <w:rPr>
                <w:sz w:val="20"/>
                <w:szCs w:val="20"/>
              </w:rPr>
              <w:t>memów</w:t>
            </w:r>
            <w:proofErr w:type="spellEnd"/>
            <w:r>
              <w:rPr>
                <w:sz w:val="20"/>
                <w:szCs w:val="20"/>
              </w:rPr>
              <w:t xml:space="preserve"> itp. </w:t>
            </w:r>
          </w:p>
          <w:p w:rsidR="006960CB" w:rsidRDefault="006960CB" w:rsidP="004C582D">
            <w:pPr>
              <w:spacing w:before="60" w:after="60"/>
              <w:rPr>
                <w:sz w:val="20"/>
                <w:szCs w:val="20"/>
              </w:rPr>
            </w:pPr>
            <w:r w:rsidRPr="005758DC">
              <w:rPr>
                <w:sz w:val="20"/>
                <w:szCs w:val="20"/>
              </w:rPr>
              <w:t>kolokwium zaliczeniowe</w:t>
            </w:r>
          </w:p>
          <w:p w:rsidR="006960CB" w:rsidRPr="005758DC" w:rsidRDefault="006960CB" w:rsidP="004C582D">
            <w:pPr>
              <w:spacing w:before="60" w:after="60"/>
              <w:rPr>
                <w:sz w:val="20"/>
                <w:szCs w:val="20"/>
              </w:rPr>
            </w:pPr>
            <w:r>
              <w:rPr>
                <w:sz w:val="20"/>
                <w:szCs w:val="20"/>
              </w:rPr>
              <w:t>Końcowy egzamin</w:t>
            </w:r>
          </w:p>
        </w:tc>
      </w:tr>
      <w:tr w:rsidR="006960CB" w:rsidRPr="005758DC" w:rsidTr="004C582D">
        <w:tc>
          <w:tcPr>
            <w:tcW w:w="1418" w:type="dxa"/>
            <w:tcBorders>
              <w:right w:val="single" w:sz="4" w:space="0" w:color="auto"/>
            </w:tcBorders>
            <w:shd w:val="clear" w:color="auto" w:fill="FFFFFF"/>
          </w:tcPr>
          <w:p w:rsidR="006960CB" w:rsidRPr="005758DC" w:rsidRDefault="006960CB" w:rsidP="004C582D">
            <w:pPr>
              <w:jc w:val="both"/>
              <w:rPr>
                <w:sz w:val="20"/>
                <w:szCs w:val="20"/>
              </w:rPr>
            </w:pPr>
            <w:r>
              <w:rPr>
                <w:sz w:val="20"/>
                <w:szCs w:val="20"/>
              </w:rPr>
              <w:t>MI.B3.K_U04</w:t>
            </w:r>
          </w:p>
          <w:p w:rsidR="006960CB" w:rsidRPr="005758DC" w:rsidRDefault="006960CB" w:rsidP="004C582D">
            <w:pPr>
              <w:spacing w:before="60" w:after="60"/>
              <w:rPr>
                <w:b/>
                <w:sz w:val="20"/>
                <w:szCs w:val="20"/>
              </w:rPr>
            </w:pPr>
          </w:p>
        </w:tc>
        <w:tc>
          <w:tcPr>
            <w:tcW w:w="3969" w:type="dxa"/>
            <w:gridSpan w:val="2"/>
            <w:tcBorders>
              <w:left w:val="single" w:sz="4" w:space="0" w:color="auto"/>
              <w:right w:val="single" w:sz="4" w:space="0" w:color="auto"/>
            </w:tcBorders>
            <w:shd w:val="clear" w:color="auto" w:fill="FFFFFF"/>
          </w:tcPr>
          <w:p w:rsidR="006960CB" w:rsidRDefault="006960CB" w:rsidP="004C582D">
            <w:pPr>
              <w:spacing w:line="276" w:lineRule="auto"/>
              <w:jc w:val="both"/>
              <w:rPr>
                <w:sz w:val="20"/>
                <w:szCs w:val="20"/>
              </w:rPr>
            </w:pPr>
            <w:r>
              <w:rPr>
                <w:sz w:val="20"/>
                <w:szCs w:val="20"/>
              </w:rPr>
              <w:t xml:space="preserve">Potrafi w sposób logiczny i spójny, korzystając z nowych technologii i współczesnych mediów samodzielnie tworzyć teksty gatunków użytkowych, także prace pisemne o charakterze naukowym, jak też porozumiewać się z wykorzystaniem różnych kanałów i technik komunikacyjnych, używając adekwatnego, profesjonalnego słownictwa. </w:t>
            </w:r>
          </w:p>
        </w:tc>
        <w:tc>
          <w:tcPr>
            <w:tcW w:w="992" w:type="dxa"/>
            <w:tcBorders>
              <w:left w:val="single" w:sz="4" w:space="0" w:color="auto"/>
              <w:right w:val="single" w:sz="4" w:space="0" w:color="auto"/>
            </w:tcBorders>
            <w:shd w:val="clear" w:color="auto" w:fill="FFFFFF"/>
          </w:tcPr>
          <w:p w:rsidR="006960CB" w:rsidRDefault="006960CB" w:rsidP="004C582D">
            <w:pPr>
              <w:spacing w:before="60" w:after="60"/>
              <w:rPr>
                <w:sz w:val="20"/>
                <w:szCs w:val="20"/>
              </w:rPr>
            </w:pPr>
            <w:r>
              <w:rPr>
                <w:sz w:val="20"/>
                <w:szCs w:val="20"/>
              </w:rPr>
              <w:t>K_U04</w:t>
            </w:r>
          </w:p>
          <w:p w:rsidR="006960CB" w:rsidRDefault="006960CB" w:rsidP="004C582D">
            <w:pPr>
              <w:spacing w:before="60" w:after="60"/>
              <w:rPr>
                <w:sz w:val="20"/>
                <w:szCs w:val="20"/>
              </w:rPr>
            </w:pPr>
            <w:r>
              <w:rPr>
                <w:sz w:val="20"/>
                <w:szCs w:val="20"/>
              </w:rPr>
              <w:t>K_U03</w:t>
            </w:r>
          </w:p>
        </w:tc>
        <w:tc>
          <w:tcPr>
            <w:tcW w:w="1276" w:type="dxa"/>
            <w:gridSpan w:val="2"/>
            <w:tcBorders>
              <w:left w:val="single" w:sz="4" w:space="0" w:color="auto"/>
              <w:right w:val="single" w:sz="4" w:space="0" w:color="auto"/>
            </w:tcBorders>
          </w:tcPr>
          <w:p w:rsidR="006960CB" w:rsidRDefault="006960CB" w:rsidP="004C582D">
            <w:r w:rsidRPr="009B3FB0">
              <w:rPr>
                <w:sz w:val="20"/>
                <w:szCs w:val="20"/>
              </w:rPr>
              <w:t>ćwiczenia warsztatowe</w:t>
            </w:r>
          </w:p>
        </w:tc>
        <w:tc>
          <w:tcPr>
            <w:tcW w:w="1441" w:type="dxa"/>
            <w:gridSpan w:val="2"/>
            <w:tcBorders>
              <w:left w:val="single" w:sz="4" w:space="0" w:color="auto"/>
            </w:tcBorders>
          </w:tcPr>
          <w:p w:rsidR="006960CB" w:rsidRDefault="006960CB" w:rsidP="004C582D">
            <w:pPr>
              <w:spacing w:before="60" w:after="60"/>
              <w:rPr>
                <w:sz w:val="20"/>
                <w:szCs w:val="20"/>
              </w:rPr>
            </w:pPr>
            <w:r>
              <w:rPr>
                <w:sz w:val="20"/>
                <w:szCs w:val="20"/>
              </w:rPr>
              <w:t xml:space="preserve">Samodzielne tworzenie tekstów </w:t>
            </w:r>
            <w:proofErr w:type="spellStart"/>
            <w:r>
              <w:rPr>
                <w:sz w:val="20"/>
                <w:szCs w:val="20"/>
              </w:rPr>
              <w:t>wbranego</w:t>
            </w:r>
            <w:proofErr w:type="spellEnd"/>
            <w:r>
              <w:rPr>
                <w:sz w:val="20"/>
                <w:szCs w:val="20"/>
              </w:rPr>
              <w:t xml:space="preserve"> gatunku wypowiedzi; ocena i recenzowanie prac innych studentów</w:t>
            </w:r>
          </w:p>
          <w:p w:rsidR="006960CB" w:rsidRPr="005758DC" w:rsidRDefault="006960CB" w:rsidP="004C582D">
            <w:pPr>
              <w:spacing w:before="60" w:after="60"/>
              <w:rPr>
                <w:sz w:val="20"/>
                <w:szCs w:val="20"/>
              </w:rPr>
            </w:pPr>
            <w:r>
              <w:rPr>
                <w:sz w:val="20"/>
                <w:szCs w:val="20"/>
              </w:rPr>
              <w:t>Kolokwium zaliczeniowe</w:t>
            </w:r>
          </w:p>
        </w:tc>
      </w:tr>
      <w:tr w:rsidR="006960CB" w:rsidRPr="005758DC" w:rsidTr="004C582D">
        <w:tc>
          <w:tcPr>
            <w:tcW w:w="1418" w:type="dxa"/>
            <w:tcBorders>
              <w:right w:val="single" w:sz="4" w:space="0" w:color="auto"/>
            </w:tcBorders>
            <w:shd w:val="clear" w:color="auto" w:fill="FFFFFF"/>
          </w:tcPr>
          <w:p w:rsidR="006960CB" w:rsidRPr="005758DC" w:rsidRDefault="006960CB" w:rsidP="004C582D">
            <w:pPr>
              <w:jc w:val="both"/>
              <w:rPr>
                <w:sz w:val="20"/>
                <w:szCs w:val="20"/>
              </w:rPr>
            </w:pPr>
            <w:r>
              <w:rPr>
                <w:sz w:val="20"/>
                <w:szCs w:val="20"/>
              </w:rPr>
              <w:t>MI.B3.K_U05</w:t>
            </w:r>
          </w:p>
          <w:p w:rsidR="006960CB" w:rsidRPr="005758DC" w:rsidRDefault="006960CB" w:rsidP="004C582D">
            <w:pPr>
              <w:spacing w:before="60" w:after="60"/>
              <w:rPr>
                <w:b/>
                <w:sz w:val="20"/>
                <w:szCs w:val="20"/>
              </w:rPr>
            </w:pPr>
          </w:p>
        </w:tc>
        <w:tc>
          <w:tcPr>
            <w:tcW w:w="3969" w:type="dxa"/>
            <w:gridSpan w:val="2"/>
            <w:tcBorders>
              <w:left w:val="single" w:sz="4" w:space="0" w:color="auto"/>
              <w:right w:val="single" w:sz="4" w:space="0" w:color="auto"/>
            </w:tcBorders>
            <w:shd w:val="clear" w:color="auto" w:fill="FFFFFF"/>
          </w:tcPr>
          <w:p w:rsidR="006960CB" w:rsidRPr="00E35F78" w:rsidRDefault="006960CB" w:rsidP="004C582D">
            <w:pPr>
              <w:spacing w:before="60" w:after="60"/>
              <w:jc w:val="both"/>
              <w:rPr>
                <w:b/>
                <w:sz w:val="20"/>
                <w:szCs w:val="20"/>
              </w:rPr>
            </w:pPr>
            <w:r w:rsidRPr="00E35F78">
              <w:rPr>
                <w:sz w:val="20"/>
                <w:szCs w:val="20"/>
              </w:rPr>
              <w:t>Potrafi dyskutować i argumentować z wykorzystaniem umiejętności kulturalnego prowadzenia sporów; umie przygotować wystąpienie ustne, przestrzegając zasad kultury osobistej i kultury języka.</w:t>
            </w:r>
          </w:p>
        </w:tc>
        <w:tc>
          <w:tcPr>
            <w:tcW w:w="992" w:type="dxa"/>
            <w:tcBorders>
              <w:left w:val="single" w:sz="4" w:space="0" w:color="auto"/>
              <w:right w:val="single" w:sz="4" w:space="0" w:color="auto"/>
            </w:tcBorders>
            <w:shd w:val="clear" w:color="auto" w:fill="FFFFFF"/>
          </w:tcPr>
          <w:p w:rsidR="006960CB" w:rsidRDefault="006960CB" w:rsidP="004C582D">
            <w:pPr>
              <w:spacing w:before="60" w:after="60"/>
              <w:rPr>
                <w:sz w:val="20"/>
                <w:szCs w:val="20"/>
              </w:rPr>
            </w:pPr>
            <w:r>
              <w:rPr>
                <w:sz w:val="20"/>
                <w:szCs w:val="20"/>
              </w:rPr>
              <w:t>K_U05</w:t>
            </w:r>
          </w:p>
          <w:p w:rsidR="006960CB" w:rsidRDefault="006960CB" w:rsidP="004C582D">
            <w:pPr>
              <w:spacing w:before="60" w:after="60"/>
              <w:rPr>
                <w:sz w:val="20"/>
                <w:szCs w:val="20"/>
              </w:rPr>
            </w:pPr>
            <w:r>
              <w:rPr>
                <w:sz w:val="20"/>
                <w:szCs w:val="20"/>
              </w:rPr>
              <w:t>K_U01</w:t>
            </w:r>
          </w:p>
        </w:tc>
        <w:tc>
          <w:tcPr>
            <w:tcW w:w="1276" w:type="dxa"/>
            <w:gridSpan w:val="2"/>
            <w:tcBorders>
              <w:left w:val="single" w:sz="4" w:space="0" w:color="auto"/>
              <w:right w:val="single" w:sz="4" w:space="0" w:color="auto"/>
            </w:tcBorders>
          </w:tcPr>
          <w:p w:rsidR="006960CB" w:rsidRDefault="006960CB" w:rsidP="004C582D">
            <w:r w:rsidRPr="009B3FB0">
              <w:rPr>
                <w:sz w:val="20"/>
                <w:szCs w:val="20"/>
              </w:rPr>
              <w:t>ćwiczenia warsztatowe</w:t>
            </w:r>
          </w:p>
        </w:tc>
        <w:tc>
          <w:tcPr>
            <w:tcW w:w="1441" w:type="dxa"/>
            <w:gridSpan w:val="2"/>
            <w:tcBorders>
              <w:left w:val="single" w:sz="4" w:space="0" w:color="auto"/>
            </w:tcBorders>
          </w:tcPr>
          <w:p w:rsidR="006960CB" w:rsidRDefault="006960CB" w:rsidP="004C582D">
            <w:pPr>
              <w:spacing w:before="60" w:after="60"/>
              <w:rPr>
                <w:sz w:val="20"/>
                <w:szCs w:val="20"/>
              </w:rPr>
            </w:pPr>
            <w:r>
              <w:rPr>
                <w:sz w:val="20"/>
                <w:szCs w:val="20"/>
              </w:rPr>
              <w:t>Przygotowanie i wygłoszenie wystąpienia publicznego przeciwko ksenofobii i mowie nienawiści</w:t>
            </w:r>
          </w:p>
          <w:p w:rsidR="006960CB" w:rsidRPr="005758DC" w:rsidRDefault="006960CB" w:rsidP="004C582D">
            <w:pPr>
              <w:spacing w:before="60" w:after="60"/>
              <w:rPr>
                <w:sz w:val="20"/>
                <w:szCs w:val="20"/>
              </w:rPr>
            </w:pPr>
            <w:r>
              <w:rPr>
                <w:sz w:val="20"/>
                <w:szCs w:val="20"/>
              </w:rPr>
              <w:t>Zaangażowanie podczas zajęć.</w:t>
            </w:r>
          </w:p>
        </w:tc>
      </w:tr>
      <w:tr w:rsidR="006960CB" w:rsidRPr="005758DC" w:rsidTr="004C582D">
        <w:tc>
          <w:tcPr>
            <w:tcW w:w="1418" w:type="dxa"/>
            <w:tcBorders>
              <w:right w:val="single" w:sz="4" w:space="0" w:color="auto"/>
            </w:tcBorders>
            <w:shd w:val="clear" w:color="auto" w:fill="FFFFFF"/>
          </w:tcPr>
          <w:p w:rsidR="006960CB" w:rsidRPr="005758DC" w:rsidRDefault="006960CB" w:rsidP="004C582D">
            <w:pPr>
              <w:jc w:val="both"/>
              <w:rPr>
                <w:sz w:val="20"/>
                <w:szCs w:val="20"/>
              </w:rPr>
            </w:pPr>
            <w:r>
              <w:rPr>
                <w:sz w:val="20"/>
                <w:szCs w:val="20"/>
              </w:rPr>
              <w:t>MI.B3.K_K01</w:t>
            </w:r>
          </w:p>
          <w:p w:rsidR="006960CB" w:rsidRPr="005758DC" w:rsidRDefault="006960CB" w:rsidP="004C582D">
            <w:pPr>
              <w:jc w:val="both"/>
              <w:rPr>
                <w:sz w:val="20"/>
                <w:szCs w:val="20"/>
              </w:rPr>
            </w:pPr>
          </w:p>
          <w:p w:rsidR="006960CB" w:rsidRPr="005758DC" w:rsidRDefault="006960CB" w:rsidP="004C582D">
            <w:pPr>
              <w:jc w:val="both"/>
              <w:rPr>
                <w:sz w:val="20"/>
                <w:szCs w:val="20"/>
              </w:rPr>
            </w:pPr>
          </w:p>
          <w:p w:rsidR="006960CB" w:rsidRPr="005758DC" w:rsidRDefault="006960CB" w:rsidP="004C582D">
            <w:pPr>
              <w:jc w:val="both"/>
              <w:rPr>
                <w:sz w:val="20"/>
                <w:szCs w:val="20"/>
              </w:rPr>
            </w:pPr>
          </w:p>
          <w:p w:rsidR="006960CB" w:rsidRPr="005758DC" w:rsidRDefault="006960CB" w:rsidP="004C582D">
            <w:pPr>
              <w:jc w:val="both"/>
              <w:rPr>
                <w:b/>
                <w:sz w:val="20"/>
                <w:szCs w:val="20"/>
              </w:rPr>
            </w:pPr>
          </w:p>
        </w:tc>
        <w:tc>
          <w:tcPr>
            <w:tcW w:w="3969" w:type="dxa"/>
            <w:gridSpan w:val="2"/>
            <w:tcBorders>
              <w:left w:val="single" w:sz="4" w:space="0" w:color="auto"/>
              <w:right w:val="single" w:sz="4" w:space="0" w:color="auto"/>
            </w:tcBorders>
            <w:shd w:val="clear" w:color="auto" w:fill="FFFFFF"/>
          </w:tcPr>
          <w:p w:rsidR="006960CB" w:rsidRDefault="006960CB" w:rsidP="004C582D">
            <w:pPr>
              <w:jc w:val="both"/>
              <w:rPr>
                <w:sz w:val="20"/>
                <w:szCs w:val="20"/>
              </w:rPr>
            </w:pPr>
            <w:r>
              <w:rPr>
                <w:sz w:val="20"/>
                <w:szCs w:val="20"/>
              </w:rPr>
              <w:t xml:space="preserve">Student jest zdolny do krytycznej i obiektywnej oceny swojej wiedzy i umiejętności, umie uznać i docenić wartość cudzych dokonań, rozumie potrzebę ciągłego uczenia się i podnoszenia kompetencji zawodowych. </w:t>
            </w:r>
          </w:p>
          <w:p w:rsidR="006960CB" w:rsidRPr="005758DC" w:rsidRDefault="006960CB" w:rsidP="004C582D">
            <w:pPr>
              <w:jc w:val="both"/>
              <w:rPr>
                <w:sz w:val="20"/>
                <w:szCs w:val="20"/>
              </w:rPr>
            </w:pPr>
          </w:p>
        </w:tc>
        <w:tc>
          <w:tcPr>
            <w:tcW w:w="992" w:type="dxa"/>
            <w:tcBorders>
              <w:left w:val="single" w:sz="4" w:space="0" w:color="auto"/>
              <w:right w:val="single" w:sz="4" w:space="0" w:color="auto"/>
            </w:tcBorders>
            <w:shd w:val="clear" w:color="auto" w:fill="FFFFFF"/>
          </w:tcPr>
          <w:p w:rsidR="006960CB" w:rsidRDefault="006960CB" w:rsidP="004C582D">
            <w:pPr>
              <w:spacing w:before="60" w:after="60"/>
              <w:rPr>
                <w:sz w:val="20"/>
                <w:szCs w:val="20"/>
              </w:rPr>
            </w:pPr>
            <w:r>
              <w:rPr>
                <w:sz w:val="20"/>
                <w:szCs w:val="20"/>
              </w:rPr>
              <w:t>K_K01</w:t>
            </w:r>
          </w:p>
          <w:p w:rsidR="006960CB" w:rsidRPr="005758DC" w:rsidRDefault="006960CB" w:rsidP="004C582D">
            <w:pPr>
              <w:spacing w:before="60" w:after="60"/>
              <w:rPr>
                <w:sz w:val="20"/>
                <w:szCs w:val="20"/>
              </w:rPr>
            </w:pPr>
            <w:r>
              <w:rPr>
                <w:sz w:val="20"/>
                <w:szCs w:val="20"/>
              </w:rPr>
              <w:t>K_K02</w:t>
            </w:r>
          </w:p>
        </w:tc>
        <w:tc>
          <w:tcPr>
            <w:tcW w:w="1276" w:type="dxa"/>
            <w:gridSpan w:val="2"/>
            <w:tcBorders>
              <w:left w:val="single" w:sz="4" w:space="0" w:color="auto"/>
              <w:right w:val="single" w:sz="4" w:space="0" w:color="auto"/>
            </w:tcBorders>
          </w:tcPr>
          <w:p w:rsidR="006960CB" w:rsidRDefault="006960CB" w:rsidP="004C582D">
            <w:r w:rsidRPr="009B3FB0">
              <w:rPr>
                <w:sz w:val="20"/>
                <w:szCs w:val="20"/>
              </w:rPr>
              <w:t>ćwiczenia warsztatowe</w:t>
            </w:r>
          </w:p>
        </w:tc>
        <w:tc>
          <w:tcPr>
            <w:tcW w:w="1441" w:type="dxa"/>
            <w:gridSpan w:val="2"/>
            <w:tcBorders>
              <w:left w:val="single" w:sz="4" w:space="0" w:color="auto"/>
            </w:tcBorders>
          </w:tcPr>
          <w:p w:rsidR="006960CB" w:rsidRPr="005758DC" w:rsidRDefault="006960CB" w:rsidP="004C582D">
            <w:pPr>
              <w:spacing w:before="60" w:after="60"/>
              <w:rPr>
                <w:sz w:val="20"/>
                <w:szCs w:val="20"/>
              </w:rPr>
            </w:pPr>
            <w:r>
              <w:rPr>
                <w:sz w:val="20"/>
                <w:szCs w:val="20"/>
              </w:rPr>
              <w:t>Zaangażowanie podczas zajęć</w:t>
            </w:r>
          </w:p>
        </w:tc>
      </w:tr>
      <w:tr w:rsidR="006960CB" w:rsidRPr="00C05CE5" w:rsidTr="004C582D">
        <w:tc>
          <w:tcPr>
            <w:tcW w:w="1418" w:type="dxa"/>
            <w:tcBorders>
              <w:right w:val="single" w:sz="4" w:space="0" w:color="auto"/>
            </w:tcBorders>
            <w:shd w:val="clear" w:color="auto" w:fill="FFFFFF"/>
          </w:tcPr>
          <w:p w:rsidR="006960CB" w:rsidRPr="00C05CE5" w:rsidRDefault="006960CB" w:rsidP="004C582D">
            <w:pPr>
              <w:jc w:val="both"/>
              <w:rPr>
                <w:sz w:val="20"/>
                <w:szCs w:val="20"/>
              </w:rPr>
            </w:pPr>
            <w:r w:rsidRPr="00C05CE5">
              <w:rPr>
                <w:sz w:val="20"/>
                <w:szCs w:val="20"/>
              </w:rPr>
              <w:t>MI.B3.K_K04</w:t>
            </w:r>
          </w:p>
        </w:tc>
        <w:tc>
          <w:tcPr>
            <w:tcW w:w="3969" w:type="dxa"/>
            <w:gridSpan w:val="2"/>
            <w:tcBorders>
              <w:left w:val="single" w:sz="4" w:space="0" w:color="auto"/>
              <w:right w:val="single" w:sz="4" w:space="0" w:color="auto"/>
            </w:tcBorders>
            <w:shd w:val="clear" w:color="auto" w:fill="FFFFFF"/>
          </w:tcPr>
          <w:p w:rsidR="006960CB" w:rsidRPr="00C05CE5" w:rsidRDefault="006960CB" w:rsidP="004C582D">
            <w:pPr>
              <w:jc w:val="both"/>
              <w:rPr>
                <w:b/>
                <w:sz w:val="20"/>
                <w:szCs w:val="20"/>
              </w:rPr>
            </w:pPr>
            <w:r w:rsidRPr="00C05CE5">
              <w:rPr>
                <w:sz w:val="20"/>
                <w:szCs w:val="20"/>
              </w:rPr>
              <w:t xml:space="preserve">Korzystając z nabytych umiejętności komunikacyjnych, jest gotów z etycznych pobudek bronić dobra wspólnego; poczuwa się do przestrzegania etyki słowa, </w:t>
            </w:r>
            <w:proofErr w:type="spellStart"/>
            <w:r w:rsidRPr="00C05CE5">
              <w:rPr>
                <w:sz w:val="20"/>
                <w:szCs w:val="20"/>
              </w:rPr>
              <w:t>netykiety</w:t>
            </w:r>
            <w:proofErr w:type="spellEnd"/>
            <w:r w:rsidRPr="00C05CE5">
              <w:rPr>
                <w:sz w:val="20"/>
                <w:szCs w:val="20"/>
              </w:rPr>
              <w:t xml:space="preserve">, kultury języka i standardów kultury osobistej </w:t>
            </w:r>
            <w:r w:rsidRPr="00C05CE5">
              <w:rPr>
                <w:sz w:val="20"/>
                <w:szCs w:val="20"/>
              </w:rPr>
              <w:lastRenderedPageBreak/>
              <w:t xml:space="preserve">w komunikacyjnej przestrzeni Internetu. </w:t>
            </w:r>
          </w:p>
        </w:tc>
        <w:tc>
          <w:tcPr>
            <w:tcW w:w="992" w:type="dxa"/>
            <w:tcBorders>
              <w:left w:val="single" w:sz="4" w:space="0" w:color="auto"/>
              <w:right w:val="single" w:sz="4" w:space="0" w:color="auto"/>
            </w:tcBorders>
            <w:shd w:val="clear" w:color="auto" w:fill="FFFFFF"/>
          </w:tcPr>
          <w:p w:rsidR="006960CB" w:rsidRPr="00C05CE5" w:rsidRDefault="006960CB" w:rsidP="004C582D">
            <w:pPr>
              <w:spacing w:before="60" w:after="60"/>
              <w:rPr>
                <w:sz w:val="20"/>
                <w:szCs w:val="20"/>
              </w:rPr>
            </w:pPr>
            <w:r w:rsidRPr="00C05CE5">
              <w:rPr>
                <w:sz w:val="20"/>
                <w:szCs w:val="20"/>
              </w:rPr>
              <w:lastRenderedPageBreak/>
              <w:t>K_K04</w:t>
            </w:r>
          </w:p>
          <w:p w:rsidR="006960CB" w:rsidRPr="00C05CE5" w:rsidRDefault="006960CB" w:rsidP="004C582D">
            <w:pPr>
              <w:spacing w:before="60" w:after="60"/>
              <w:rPr>
                <w:sz w:val="20"/>
                <w:szCs w:val="20"/>
              </w:rPr>
            </w:pPr>
            <w:r w:rsidRPr="00C05CE5">
              <w:rPr>
                <w:sz w:val="20"/>
                <w:szCs w:val="20"/>
              </w:rPr>
              <w:t>K_K02</w:t>
            </w:r>
          </w:p>
        </w:tc>
        <w:tc>
          <w:tcPr>
            <w:tcW w:w="1276" w:type="dxa"/>
            <w:gridSpan w:val="2"/>
            <w:tcBorders>
              <w:left w:val="single" w:sz="4" w:space="0" w:color="auto"/>
              <w:right w:val="single" w:sz="4" w:space="0" w:color="auto"/>
            </w:tcBorders>
          </w:tcPr>
          <w:p w:rsidR="006960CB" w:rsidRDefault="006960CB" w:rsidP="004C582D">
            <w:r w:rsidRPr="009B3FB0">
              <w:rPr>
                <w:sz w:val="20"/>
                <w:szCs w:val="20"/>
              </w:rPr>
              <w:t>ćwiczenia warsztatowe</w:t>
            </w:r>
          </w:p>
        </w:tc>
        <w:tc>
          <w:tcPr>
            <w:tcW w:w="1441" w:type="dxa"/>
            <w:gridSpan w:val="2"/>
            <w:tcBorders>
              <w:left w:val="single" w:sz="4" w:space="0" w:color="auto"/>
            </w:tcBorders>
          </w:tcPr>
          <w:p w:rsidR="006960CB" w:rsidRPr="00C05CE5" w:rsidRDefault="006960CB" w:rsidP="004C582D">
            <w:pPr>
              <w:spacing w:before="60" w:after="60"/>
              <w:rPr>
                <w:sz w:val="20"/>
                <w:szCs w:val="20"/>
              </w:rPr>
            </w:pPr>
            <w:r w:rsidRPr="00C05CE5">
              <w:rPr>
                <w:sz w:val="20"/>
                <w:szCs w:val="20"/>
              </w:rPr>
              <w:t>Dyskusja</w:t>
            </w:r>
          </w:p>
          <w:p w:rsidR="006960CB" w:rsidRPr="00C05CE5" w:rsidRDefault="006960CB" w:rsidP="004C582D">
            <w:pPr>
              <w:spacing w:before="60" w:after="60"/>
              <w:rPr>
                <w:sz w:val="20"/>
                <w:szCs w:val="20"/>
              </w:rPr>
            </w:pPr>
            <w:r w:rsidRPr="00C05CE5">
              <w:rPr>
                <w:sz w:val="20"/>
                <w:szCs w:val="20"/>
              </w:rPr>
              <w:t xml:space="preserve">Przygotowanie wystąpienia przeciwko ksenofobii i </w:t>
            </w:r>
            <w:r w:rsidRPr="00C05CE5">
              <w:rPr>
                <w:sz w:val="20"/>
                <w:szCs w:val="20"/>
              </w:rPr>
              <w:lastRenderedPageBreak/>
              <w:t>mowie nienawiści</w:t>
            </w:r>
          </w:p>
        </w:tc>
      </w:tr>
      <w:tr w:rsidR="006960CB" w:rsidRPr="00C05CE5" w:rsidTr="004C582D">
        <w:tc>
          <w:tcPr>
            <w:tcW w:w="9096" w:type="dxa"/>
            <w:gridSpan w:val="8"/>
            <w:shd w:val="clear" w:color="auto" w:fill="D9D9D9"/>
          </w:tcPr>
          <w:p w:rsidR="006960CB" w:rsidRPr="00C05CE5" w:rsidRDefault="006960CB" w:rsidP="004C582D">
            <w:pPr>
              <w:spacing w:before="60" w:after="60"/>
              <w:jc w:val="center"/>
              <w:rPr>
                <w:b/>
                <w:sz w:val="20"/>
                <w:szCs w:val="20"/>
              </w:rPr>
            </w:pPr>
            <w:r w:rsidRPr="00C05CE5">
              <w:rPr>
                <w:b/>
                <w:sz w:val="20"/>
                <w:szCs w:val="20"/>
              </w:rPr>
              <w:lastRenderedPageBreak/>
              <w:t>Nakład pracy studenta (bilans punktów ECTS)</w:t>
            </w:r>
          </w:p>
        </w:tc>
      </w:tr>
      <w:tr w:rsidR="006960CB" w:rsidRPr="00C05CE5" w:rsidTr="004C582D">
        <w:trPr>
          <w:trHeight w:val="1495"/>
        </w:trPr>
        <w:tc>
          <w:tcPr>
            <w:tcW w:w="2977" w:type="dxa"/>
            <w:gridSpan w:val="2"/>
            <w:tcBorders>
              <w:right w:val="nil"/>
            </w:tcBorders>
            <w:shd w:val="clear" w:color="auto" w:fill="D9D9D9"/>
          </w:tcPr>
          <w:p w:rsidR="006960CB" w:rsidRPr="00C05CE5" w:rsidRDefault="006960CB" w:rsidP="004C582D">
            <w:pPr>
              <w:spacing w:before="60" w:after="60"/>
              <w:rPr>
                <w:b/>
                <w:bCs/>
                <w:color w:val="FF0000"/>
                <w:sz w:val="20"/>
                <w:szCs w:val="20"/>
              </w:rPr>
            </w:pPr>
            <w:r w:rsidRPr="00C05CE5">
              <w:rPr>
                <w:b/>
                <w:sz w:val="20"/>
                <w:szCs w:val="20"/>
              </w:rPr>
              <w:t>Całkowita liczba punktów ECTS: (A + B)</w:t>
            </w:r>
            <w:r w:rsidRPr="00C05CE5">
              <w:rPr>
                <w:b/>
                <w:i/>
                <w:sz w:val="20"/>
                <w:szCs w:val="20"/>
              </w:rPr>
              <w:t xml:space="preserve">   </w:t>
            </w:r>
          </w:p>
        </w:tc>
        <w:tc>
          <w:tcPr>
            <w:tcW w:w="4111" w:type="dxa"/>
            <w:gridSpan w:val="3"/>
            <w:tcBorders>
              <w:left w:val="nil"/>
            </w:tcBorders>
          </w:tcPr>
          <w:p w:rsidR="006960CB" w:rsidRPr="00C05CE5" w:rsidRDefault="006960CB" w:rsidP="004C582D">
            <w:pPr>
              <w:rPr>
                <w:b/>
                <w:sz w:val="20"/>
                <w:szCs w:val="20"/>
              </w:rPr>
            </w:pPr>
            <w:r w:rsidRPr="00C05CE5">
              <w:rPr>
                <w:b/>
                <w:sz w:val="20"/>
                <w:szCs w:val="20"/>
              </w:rPr>
              <w:t>4 pkt. ECTS</w:t>
            </w:r>
          </w:p>
        </w:tc>
        <w:tc>
          <w:tcPr>
            <w:tcW w:w="1016" w:type="dxa"/>
            <w:gridSpan w:val="2"/>
            <w:tcBorders>
              <w:left w:val="nil"/>
            </w:tcBorders>
            <w:textDirection w:val="btLr"/>
          </w:tcPr>
          <w:p w:rsidR="006960CB" w:rsidRPr="00C05CE5" w:rsidRDefault="006960CB" w:rsidP="004C582D">
            <w:pPr>
              <w:spacing w:before="60" w:after="60"/>
              <w:ind w:left="113" w:right="113"/>
              <w:rPr>
                <w:sz w:val="20"/>
                <w:szCs w:val="20"/>
              </w:rPr>
            </w:pPr>
            <w:r w:rsidRPr="00C05CE5">
              <w:rPr>
                <w:sz w:val="20"/>
                <w:szCs w:val="20"/>
              </w:rPr>
              <w:t>Stacjonarne</w:t>
            </w:r>
          </w:p>
        </w:tc>
        <w:tc>
          <w:tcPr>
            <w:tcW w:w="992" w:type="dxa"/>
            <w:tcBorders>
              <w:left w:val="nil"/>
            </w:tcBorders>
            <w:textDirection w:val="btLr"/>
          </w:tcPr>
          <w:p w:rsidR="006960CB" w:rsidRPr="00C05CE5" w:rsidRDefault="006960CB" w:rsidP="004C582D">
            <w:pPr>
              <w:spacing w:before="60" w:after="60"/>
              <w:ind w:left="113" w:right="113"/>
              <w:rPr>
                <w:sz w:val="20"/>
                <w:szCs w:val="20"/>
              </w:rPr>
            </w:pPr>
            <w:r w:rsidRPr="00C05CE5">
              <w:rPr>
                <w:sz w:val="20"/>
                <w:szCs w:val="20"/>
              </w:rPr>
              <w:t>Niestacjonarne</w:t>
            </w:r>
          </w:p>
        </w:tc>
      </w:tr>
      <w:tr w:rsidR="006960CB" w:rsidRPr="00C05CE5" w:rsidTr="004C582D">
        <w:tc>
          <w:tcPr>
            <w:tcW w:w="2977" w:type="dxa"/>
            <w:gridSpan w:val="2"/>
            <w:tcBorders>
              <w:right w:val="nil"/>
            </w:tcBorders>
            <w:shd w:val="clear" w:color="auto" w:fill="D9D9D9"/>
          </w:tcPr>
          <w:p w:rsidR="006960CB" w:rsidRPr="00C05CE5" w:rsidRDefault="006960CB" w:rsidP="004C582D">
            <w:pPr>
              <w:autoSpaceDE w:val="0"/>
              <w:autoSpaceDN w:val="0"/>
              <w:adjustRightInd w:val="0"/>
              <w:rPr>
                <w:b/>
                <w:sz w:val="20"/>
                <w:szCs w:val="20"/>
              </w:rPr>
            </w:pPr>
            <w:r w:rsidRPr="00C05CE5">
              <w:rPr>
                <w:b/>
                <w:sz w:val="20"/>
                <w:szCs w:val="20"/>
              </w:rPr>
              <w:t xml:space="preserve">A. Liczba godzin </w:t>
            </w:r>
            <w:r w:rsidRPr="00C05CE5">
              <w:rPr>
                <w:b/>
                <w:sz w:val="20"/>
                <w:szCs w:val="20"/>
                <w:lang w:eastAsia="pl-PL"/>
              </w:rPr>
              <w:t>kontaktowych</w:t>
            </w:r>
            <w:r w:rsidRPr="00C05CE5">
              <w:rPr>
                <w:b/>
                <w:sz w:val="20"/>
                <w:szCs w:val="20"/>
              </w:rPr>
              <w:t xml:space="preserve"> z podziałem na formy zajęć oraz liczba punktów ECTS uzyskanych w ramach tych zajęć:</w:t>
            </w:r>
          </w:p>
        </w:tc>
        <w:tc>
          <w:tcPr>
            <w:tcW w:w="4111" w:type="dxa"/>
            <w:gridSpan w:val="3"/>
            <w:tcBorders>
              <w:left w:val="nil"/>
            </w:tcBorders>
          </w:tcPr>
          <w:p w:rsidR="006960CB" w:rsidRPr="00C05CE5" w:rsidRDefault="006960CB" w:rsidP="004C582D">
            <w:pPr>
              <w:rPr>
                <w:sz w:val="20"/>
                <w:szCs w:val="20"/>
              </w:rPr>
            </w:pPr>
            <w:r w:rsidRPr="00C05CE5">
              <w:rPr>
                <w:sz w:val="20"/>
                <w:szCs w:val="20"/>
              </w:rPr>
              <w:t>Ćwiczenia praktyczne</w:t>
            </w:r>
          </w:p>
          <w:p w:rsidR="006960CB" w:rsidRPr="00C05CE5" w:rsidRDefault="006960CB" w:rsidP="004C582D">
            <w:pPr>
              <w:rPr>
                <w:b/>
                <w:sz w:val="20"/>
                <w:szCs w:val="20"/>
              </w:rPr>
            </w:pPr>
          </w:p>
          <w:p w:rsidR="006960CB" w:rsidRPr="00C05CE5" w:rsidRDefault="006960CB" w:rsidP="004C582D">
            <w:pPr>
              <w:rPr>
                <w:b/>
                <w:sz w:val="20"/>
                <w:szCs w:val="20"/>
              </w:rPr>
            </w:pPr>
            <w:r w:rsidRPr="00C05CE5">
              <w:rPr>
                <w:b/>
                <w:sz w:val="20"/>
                <w:szCs w:val="20"/>
              </w:rPr>
              <w:t>w sumie:</w:t>
            </w:r>
          </w:p>
          <w:p w:rsidR="006960CB" w:rsidRPr="00C05CE5" w:rsidRDefault="006960CB" w:rsidP="004C582D">
            <w:pPr>
              <w:rPr>
                <w:b/>
                <w:sz w:val="20"/>
                <w:szCs w:val="20"/>
              </w:rPr>
            </w:pPr>
            <w:r w:rsidRPr="00C05CE5">
              <w:rPr>
                <w:sz w:val="20"/>
                <w:szCs w:val="20"/>
              </w:rPr>
              <w:t>ECTS</w:t>
            </w:r>
          </w:p>
        </w:tc>
        <w:tc>
          <w:tcPr>
            <w:tcW w:w="1016" w:type="dxa"/>
            <w:gridSpan w:val="2"/>
            <w:tcBorders>
              <w:left w:val="nil"/>
            </w:tcBorders>
          </w:tcPr>
          <w:p w:rsidR="006960CB" w:rsidRPr="00C05CE5" w:rsidRDefault="006960CB" w:rsidP="004C582D">
            <w:pPr>
              <w:jc w:val="center"/>
              <w:rPr>
                <w:sz w:val="20"/>
                <w:szCs w:val="20"/>
              </w:rPr>
            </w:pPr>
            <w:r w:rsidRPr="00C05CE5">
              <w:rPr>
                <w:sz w:val="20"/>
                <w:szCs w:val="20"/>
              </w:rPr>
              <w:t>60</w:t>
            </w:r>
          </w:p>
          <w:p w:rsidR="006960CB" w:rsidRPr="00C05CE5" w:rsidRDefault="006960CB" w:rsidP="004C582D">
            <w:pPr>
              <w:jc w:val="center"/>
              <w:rPr>
                <w:sz w:val="20"/>
                <w:szCs w:val="20"/>
              </w:rPr>
            </w:pPr>
          </w:p>
          <w:p w:rsidR="006960CB" w:rsidRPr="00C05CE5" w:rsidRDefault="006960CB" w:rsidP="004C582D">
            <w:pPr>
              <w:jc w:val="center"/>
              <w:rPr>
                <w:b/>
                <w:sz w:val="20"/>
                <w:szCs w:val="20"/>
              </w:rPr>
            </w:pPr>
            <w:r w:rsidRPr="00C05CE5">
              <w:rPr>
                <w:b/>
                <w:sz w:val="20"/>
                <w:szCs w:val="20"/>
              </w:rPr>
              <w:t>60</w:t>
            </w:r>
          </w:p>
          <w:p w:rsidR="006960CB" w:rsidRPr="00C05CE5" w:rsidRDefault="006960CB" w:rsidP="004C582D">
            <w:pPr>
              <w:jc w:val="center"/>
              <w:rPr>
                <w:b/>
                <w:sz w:val="20"/>
                <w:szCs w:val="20"/>
              </w:rPr>
            </w:pPr>
            <w:r w:rsidRPr="00C05CE5">
              <w:rPr>
                <w:b/>
                <w:sz w:val="20"/>
                <w:szCs w:val="20"/>
              </w:rPr>
              <w:t>3 pkt.</w:t>
            </w:r>
          </w:p>
          <w:p w:rsidR="006960CB" w:rsidRPr="00C05CE5" w:rsidRDefault="006960CB" w:rsidP="004C582D">
            <w:pPr>
              <w:jc w:val="center"/>
              <w:rPr>
                <w:sz w:val="20"/>
                <w:szCs w:val="20"/>
              </w:rPr>
            </w:pPr>
          </w:p>
        </w:tc>
        <w:tc>
          <w:tcPr>
            <w:tcW w:w="992" w:type="dxa"/>
            <w:tcBorders>
              <w:left w:val="nil"/>
            </w:tcBorders>
          </w:tcPr>
          <w:p w:rsidR="006960CB" w:rsidRPr="00C05CE5" w:rsidRDefault="006960CB" w:rsidP="004C582D">
            <w:pPr>
              <w:snapToGrid w:val="0"/>
              <w:jc w:val="center"/>
              <w:rPr>
                <w:sz w:val="20"/>
                <w:szCs w:val="20"/>
              </w:rPr>
            </w:pPr>
          </w:p>
        </w:tc>
      </w:tr>
      <w:tr w:rsidR="006960CB" w:rsidRPr="00C05CE5" w:rsidTr="004C582D">
        <w:trPr>
          <w:trHeight w:val="1498"/>
        </w:trPr>
        <w:tc>
          <w:tcPr>
            <w:tcW w:w="2977" w:type="dxa"/>
            <w:gridSpan w:val="2"/>
            <w:tcBorders>
              <w:right w:val="nil"/>
            </w:tcBorders>
            <w:shd w:val="clear" w:color="auto" w:fill="D9D9D9"/>
          </w:tcPr>
          <w:p w:rsidR="006960CB" w:rsidRPr="00C05CE5" w:rsidRDefault="006960CB" w:rsidP="004C582D">
            <w:pPr>
              <w:spacing w:before="60" w:after="60"/>
              <w:rPr>
                <w:b/>
                <w:bCs/>
                <w:color w:val="FF0000"/>
                <w:sz w:val="20"/>
                <w:szCs w:val="20"/>
              </w:rPr>
            </w:pPr>
            <w:r w:rsidRPr="00C05CE5">
              <w:rPr>
                <w:b/>
                <w:sz w:val="20"/>
                <w:szCs w:val="20"/>
              </w:rPr>
              <w:t>B. Formy aktywności studenta w ramach samokształcenia wraz z planowaną liczbą godzin na każdą formę i liczbą punktów ECTS:</w:t>
            </w:r>
          </w:p>
        </w:tc>
        <w:tc>
          <w:tcPr>
            <w:tcW w:w="4111" w:type="dxa"/>
            <w:gridSpan w:val="3"/>
            <w:tcBorders>
              <w:left w:val="nil"/>
            </w:tcBorders>
          </w:tcPr>
          <w:p w:rsidR="006960CB" w:rsidRPr="00C05CE5" w:rsidRDefault="006960CB" w:rsidP="004C582D">
            <w:pPr>
              <w:rPr>
                <w:sz w:val="20"/>
                <w:szCs w:val="20"/>
              </w:rPr>
            </w:pPr>
            <w:r w:rsidRPr="00C05CE5">
              <w:rPr>
                <w:sz w:val="20"/>
                <w:szCs w:val="20"/>
              </w:rPr>
              <w:t>Realizacja samodzielnych projektów, przygotowanie i opracowanie tekstów</w:t>
            </w:r>
          </w:p>
          <w:p w:rsidR="006960CB" w:rsidRPr="00C05CE5" w:rsidRDefault="006960CB" w:rsidP="004C582D">
            <w:pPr>
              <w:spacing w:after="90"/>
              <w:jc w:val="both"/>
              <w:rPr>
                <w:sz w:val="20"/>
                <w:szCs w:val="20"/>
              </w:rPr>
            </w:pPr>
            <w:r w:rsidRPr="00C05CE5">
              <w:rPr>
                <w:b/>
                <w:sz w:val="20"/>
                <w:szCs w:val="20"/>
              </w:rPr>
              <w:t>w sumie:</w:t>
            </w:r>
          </w:p>
          <w:p w:rsidR="006960CB" w:rsidRPr="00C05CE5" w:rsidRDefault="006960CB" w:rsidP="004C582D">
            <w:pPr>
              <w:rPr>
                <w:b/>
                <w:sz w:val="20"/>
                <w:szCs w:val="20"/>
              </w:rPr>
            </w:pPr>
            <w:r w:rsidRPr="00C05CE5">
              <w:rPr>
                <w:sz w:val="20"/>
                <w:szCs w:val="20"/>
              </w:rPr>
              <w:t>ECTS</w:t>
            </w:r>
          </w:p>
        </w:tc>
        <w:tc>
          <w:tcPr>
            <w:tcW w:w="1016" w:type="dxa"/>
            <w:gridSpan w:val="2"/>
            <w:tcBorders>
              <w:left w:val="nil"/>
            </w:tcBorders>
          </w:tcPr>
          <w:p w:rsidR="006960CB" w:rsidRPr="00C05CE5" w:rsidRDefault="006960CB" w:rsidP="004C582D">
            <w:pPr>
              <w:jc w:val="center"/>
              <w:rPr>
                <w:sz w:val="20"/>
                <w:szCs w:val="20"/>
              </w:rPr>
            </w:pPr>
            <w:r w:rsidRPr="00C05CE5">
              <w:rPr>
                <w:sz w:val="20"/>
                <w:szCs w:val="20"/>
              </w:rPr>
              <w:t>10</w:t>
            </w:r>
          </w:p>
          <w:p w:rsidR="006960CB" w:rsidRPr="00C05CE5" w:rsidRDefault="006960CB" w:rsidP="004C582D">
            <w:pPr>
              <w:jc w:val="center"/>
              <w:rPr>
                <w:b/>
                <w:sz w:val="20"/>
                <w:szCs w:val="20"/>
              </w:rPr>
            </w:pPr>
          </w:p>
          <w:p w:rsidR="006960CB" w:rsidRPr="00C05CE5" w:rsidRDefault="006960CB" w:rsidP="004C582D">
            <w:pPr>
              <w:jc w:val="center"/>
              <w:rPr>
                <w:b/>
                <w:sz w:val="20"/>
                <w:szCs w:val="20"/>
              </w:rPr>
            </w:pPr>
          </w:p>
          <w:p w:rsidR="006960CB" w:rsidRPr="00C05CE5" w:rsidRDefault="006960CB" w:rsidP="004C582D">
            <w:pPr>
              <w:jc w:val="center"/>
              <w:rPr>
                <w:b/>
                <w:sz w:val="20"/>
                <w:szCs w:val="20"/>
              </w:rPr>
            </w:pPr>
            <w:r w:rsidRPr="00C05CE5">
              <w:rPr>
                <w:b/>
                <w:sz w:val="20"/>
                <w:szCs w:val="20"/>
              </w:rPr>
              <w:t>1 pkt.</w:t>
            </w:r>
          </w:p>
        </w:tc>
        <w:tc>
          <w:tcPr>
            <w:tcW w:w="992" w:type="dxa"/>
            <w:tcBorders>
              <w:left w:val="nil"/>
            </w:tcBorders>
          </w:tcPr>
          <w:p w:rsidR="006960CB" w:rsidRPr="00C05CE5" w:rsidRDefault="006960CB" w:rsidP="004C582D">
            <w:pPr>
              <w:jc w:val="center"/>
              <w:rPr>
                <w:sz w:val="20"/>
                <w:szCs w:val="20"/>
              </w:rPr>
            </w:pPr>
          </w:p>
        </w:tc>
      </w:tr>
      <w:tr w:rsidR="006960CB" w:rsidRPr="00C05CE5" w:rsidTr="004C582D">
        <w:tc>
          <w:tcPr>
            <w:tcW w:w="2977" w:type="dxa"/>
            <w:gridSpan w:val="2"/>
            <w:tcBorders>
              <w:right w:val="nil"/>
            </w:tcBorders>
            <w:shd w:val="clear" w:color="auto" w:fill="D9D9D9"/>
          </w:tcPr>
          <w:p w:rsidR="006960CB" w:rsidRPr="00C05CE5" w:rsidRDefault="006960CB" w:rsidP="004C582D">
            <w:pPr>
              <w:spacing w:before="60" w:after="60"/>
              <w:rPr>
                <w:b/>
                <w:bCs/>
                <w:color w:val="FF0000"/>
                <w:sz w:val="20"/>
                <w:szCs w:val="20"/>
              </w:rPr>
            </w:pPr>
            <w:r w:rsidRPr="00C05CE5">
              <w:rPr>
                <w:b/>
                <w:sz w:val="20"/>
                <w:szCs w:val="20"/>
              </w:rPr>
              <w:t xml:space="preserve">C. Liczba godzin </w:t>
            </w:r>
            <w:r w:rsidRPr="00C05CE5">
              <w:rPr>
                <w:b/>
                <w:sz w:val="20"/>
                <w:szCs w:val="20"/>
                <w:lang w:eastAsia="pl-PL"/>
              </w:rPr>
              <w:t xml:space="preserve">zajęć kształtujących umiejętności praktyczne </w:t>
            </w:r>
            <w:r w:rsidRPr="00C05CE5">
              <w:rPr>
                <w:b/>
                <w:sz w:val="20"/>
                <w:szCs w:val="20"/>
              </w:rPr>
              <w:t>w ramach przedmiotu oraz związana z tym liczba punktów ECTS:</w:t>
            </w:r>
          </w:p>
        </w:tc>
        <w:tc>
          <w:tcPr>
            <w:tcW w:w="4111" w:type="dxa"/>
            <w:gridSpan w:val="3"/>
            <w:tcBorders>
              <w:left w:val="nil"/>
            </w:tcBorders>
          </w:tcPr>
          <w:p w:rsidR="006960CB" w:rsidRPr="00C05CE5" w:rsidRDefault="006960CB" w:rsidP="004C582D">
            <w:pPr>
              <w:rPr>
                <w:b/>
                <w:sz w:val="20"/>
                <w:szCs w:val="20"/>
              </w:rPr>
            </w:pPr>
          </w:p>
        </w:tc>
        <w:tc>
          <w:tcPr>
            <w:tcW w:w="1016" w:type="dxa"/>
            <w:gridSpan w:val="2"/>
            <w:tcBorders>
              <w:left w:val="nil"/>
            </w:tcBorders>
          </w:tcPr>
          <w:p w:rsidR="006960CB" w:rsidRPr="00C05CE5" w:rsidRDefault="006960CB" w:rsidP="004C582D">
            <w:pPr>
              <w:jc w:val="center"/>
              <w:rPr>
                <w:sz w:val="20"/>
                <w:szCs w:val="20"/>
              </w:rPr>
            </w:pPr>
            <w:r w:rsidRPr="00C05CE5">
              <w:rPr>
                <w:sz w:val="20"/>
                <w:szCs w:val="20"/>
              </w:rPr>
              <w:t>60</w:t>
            </w:r>
          </w:p>
          <w:p w:rsidR="006960CB" w:rsidRPr="00C05CE5" w:rsidRDefault="006960CB" w:rsidP="004C582D">
            <w:pPr>
              <w:jc w:val="center"/>
              <w:rPr>
                <w:sz w:val="20"/>
                <w:szCs w:val="20"/>
              </w:rPr>
            </w:pPr>
          </w:p>
          <w:p w:rsidR="006960CB" w:rsidRPr="00C05CE5" w:rsidRDefault="006960CB" w:rsidP="004C582D">
            <w:pPr>
              <w:jc w:val="center"/>
              <w:rPr>
                <w:sz w:val="20"/>
                <w:szCs w:val="20"/>
              </w:rPr>
            </w:pPr>
          </w:p>
          <w:p w:rsidR="006960CB" w:rsidRPr="00C05CE5" w:rsidRDefault="006960CB" w:rsidP="004C582D">
            <w:pPr>
              <w:jc w:val="center"/>
              <w:rPr>
                <w:sz w:val="20"/>
                <w:szCs w:val="20"/>
              </w:rPr>
            </w:pPr>
            <w:r w:rsidRPr="00C05CE5">
              <w:rPr>
                <w:sz w:val="20"/>
                <w:szCs w:val="20"/>
              </w:rPr>
              <w:t>4 pkt.</w:t>
            </w:r>
          </w:p>
        </w:tc>
        <w:tc>
          <w:tcPr>
            <w:tcW w:w="992" w:type="dxa"/>
            <w:tcBorders>
              <w:left w:val="nil"/>
            </w:tcBorders>
          </w:tcPr>
          <w:p w:rsidR="006960CB" w:rsidRPr="00C05CE5" w:rsidRDefault="006960CB" w:rsidP="004C582D">
            <w:pPr>
              <w:jc w:val="center"/>
              <w:rPr>
                <w:sz w:val="20"/>
                <w:szCs w:val="20"/>
              </w:rPr>
            </w:pPr>
          </w:p>
        </w:tc>
      </w:tr>
    </w:tbl>
    <w:p w:rsidR="006960CB" w:rsidRPr="00C05CE5" w:rsidRDefault="006960CB" w:rsidP="006960CB">
      <w:pPr>
        <w:keepNext/>
        <w:keepLines/>
        <w:spacing w:line="276" w:lineRule="auto"/>
        <w:rPr>
          <w:b/>
          <w:sz w:val="20"/>
          <w:szCs w:val="20"/>
        </w:rPr>
      </w:pPr>
    </w:p>
    <w:p w:rsidR="006960CB" w:rsidRPr="00C05CE5" w:rsidRDefault="006960CB" w:rsidP="006960CB">
      <w:pPr>
        <w:keepNext/>
        <w:keepLines/>
        <w:spacing w:line="276" w:lineRule="auto"/>
        <w:rPr>
          <w:b/>
          <w:sz w:val="20"/>
          <w:szCs w:val="20"/>
        </w:rPr>
      </w:pPr>
      <w:r w:rsidRPr="00C05CE5">
        <w:rPr>
          <w:b/>
          <w:sz w:val="20"/>
          <w:szCs w:val="20"/>
        </w:rPr>
        <w:t>Dodatkowe elementy (* - opcjonalnie)</w:t>
      </w:r>
    </w:p>
    <w:tbl>
      <w:tblPr>
        <w:tblW w:w="5022"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2982"/>
        <w:gridCol w:w="6347"/>
      </w:tblGrid>
      <w:tr w:rsidR="006960CB" w:rsidRPr="00C05CE5" w:rsidTr="004C582D">
        <w:tc>
          <w:tcPr>
            <w:tcW w:w="1598" w:type="pct"/>
            <w:tcBorders>
              <w:top w:val="single" w:sz="4" w:space="0" w:color="auto"/>
              <w:left w:val="single" w:sz="4" w:space="0" w:color="auto"/>
              <w:bottom w:val="single" w:sz="4" w:space="0" w:color="auto"/>
              <w:right w:val="nil"/>
            </w:tcBorders>
            <w:shd w:val="clear" w:color="auto" w:fill="D9D9D9"/>
          </w:tcPr>
          <w:p w:rsidR="006960CB" w:rsidRPr="00C05CE5" w:rsidRDefault="006960CB" w:rsidP="004C582D">
            <w:pPr>
              <w:spacing w:after="90"/>
              <w:rPr>
                <w:sz w:val="20"/>
                <w:szCs w:val="20"/>
              </w:rPr>
            </w:pPr>
            <w:r w:rsidRPr="00C05CE5">
              <w:rPr>
                <w:b/>
                <w:sz w:val="20"/>
                <w:szCs w:val="20"/>
              </w:rPr>
              <w:t>Szczegółowe treści kształcenia w ramach poszczególnych form zajęć:</w:t>
            </w:r>
          </w:p>
        </w:tc>
        <w:tc>
          <w:tcPr>
            <w:tcW w:w="3402" w:type="pct"/>
            <w:tcBorders>
              <w:top w:val="single" w:sz="4" w:space="0" w:color="auto"/>
              <w:left w:val="nil"/>
              <w:bottom w:val="single" w:sz="4" w:space="0" w:color="auto"/>
              <w:right w:val="single" w:sz="4" w:space="0" w:color="auto"/>
            </w:tcBorders>
          </w:tcPr>
          <w:p w:rsidR="006960CB" w:rsidRPr="00C05CE5" w:rsidRDefault="006960CB" w:rsidP="004C582D">
            <w:pPr>
              <w:autoSpaceDE w:val="0"/>
              <w:autoSpaceDN w:val="0"/>
              <w:adjustRightInd w:val="0"/>
              <w:rPr>
                <w:sz w:val="20"/>
                <w:szCs w:val="20"/>
              </w:rPr>
            </w:pPr>
            <w:r w:rsidRPr="00C05CE5">
              <w:rPr>
                <w:sz w:val="20"/>
                <w:szCs w:val="20"/>
              </w:rPr>
              <w:t xml:space="preserve">Treści kształcenia: </w:t>
            </w:r>
          </w:p>
          <w:p w:rsidR="006960CB" w:rsidRPr="00C05CE5" w:rsidRDefault="006960CB" w:rsidP="004C582D">
            <w:pPr>
              <w:autoSpaceDE w:val="0"/>
              <w:autoSpaceDN w:val="0"/>
              <w:adjustRightInd w:val="0"/>
              <w:rPr>
                <w:sz w:val="20"/>
                <w:szCs w:val="20"/>
              </w:rPr>
            </w:pPr>
            <w:r w:rsidRPr="00C05CE5">
              <w:rPr>
                <w:sz w:val="20"/>
                <w:szCs w:val="20"/>
              </w:rPr>
              <w:t xml:space="preserve">1. Zagadnienia dotyczących języka jako zjawiska społecznego i kulturowego (narzędzie myślenia, poznania, komunikacji). </w:t>
            </w:r>
          </w:p>
          <w:p w:rsidR="006960CB" w:rsidRPr="00C05CE5" w:rsidRDefault="006960CB" w:rsidP="004C582D">
            <w:pPr>
              <w:autoSpaceDE w:val="0"/>
              <w:autoSpaceDN w:val="0"/>
              <w:adjustRightInd w:val="0"/>
              <w:rPr>
                <w:sz w:val="20"/>
                <w:szCs w:val="20"/>
              </w:rPr>
            </w:pPr>
            <w:r w:rsidRPr="00C05CE5">
              <w:rPr>
                <w:sz w:val="20"/>
                <w:szCs w:val="20"/>
              </w:rPr>
              <w:t xml:space="preserve">2. Podstawowe pojęcia: styl, stylistyka, komunikacja językowa i funkcje języka; zróżnicowanie stylistyczne współczesnej polszczyzny. </w:t>
            </w:r>
          </w:p>
          <w:p w:rsidR="006960CB" w:rsidRPr="00C05CE5" w:rsidRDefault="006960CB" w:rsidP="004C582D">
            <w:pPr>
              <w:autoSpaceDE w:val="0"/>
              <w:autoSpaceDN w:val="0"/>
              <w:adjustRightInd w:val="0"/>
              <w:rPr>
                <w:sz w:val="20"/>
                <w:szCs w:val="20"/>
              </w:rPr>
            </w:pPr>
            <w:r w:rsidRPr="00C05CE5">
              <w:rPr>
                <w:sz w:val="20"/>
                <w:szCs w:val="20"/>
              </w:rPr>
              <w:t xml:space="preserve">3. Język pisany a język mówiony – wskazanie różnic między wypowiedzią oralną a pismem. </w:t>
            </w:r>
          </w:p>
          <w:p w:rsidR="006960CB" w:rsidRPr="00C05CE5" w:rsidRDefault="006960CB" w:rsidP="004C582D">
            <w:pPr>
              <w:autoSpaceDE w:val="0"/>
              <w:autoSpaceDN w:val="0"/>
              <w:adjustRightInd w:val="0"/>
              <w:rPr>
                <w:sz w:val="20"/>
                <w:szCs w:val="20"/>
              </w:rPr>
            </w:pPr>
            <w:r w:rsidRPr="00C05CE5">
              <w:rPr>
                <w:sz w:val="20"/>
                <w:szCs w:val="20"/>
              </w:rPr>
              <w:t xml:space="preserve">4. Język i jego stylowe odmiany (zagadnienia funkcjonalnego zróżnicowania wypowiedzi użytkowej i literackiej − tzw. style funkcjonalne: styl potoczny, naukowy, urzędowo-kancelaryjny, retoryczny, publicystyczno-dziennikarski, artystyczny). </w:t>
            </w:r>
          </w:p>
          <w:p w:rsidR="006960CB" w:rsidRPr="00C05CE5" w:rsidRDefault="006960CB" w:rsidP="004C582D">
            <w:pPr>
              <w:autoSpaceDE w:val="0"/>
              <w:autoSpaceDN w:val="0"/>
              <w:adjustRightInd w:val="0"/>
              <w:rPr>
                <w:sz w:val="20"/>
                <w:szCs w:val="20"/>
              </w:rPr>
            </w:pPr>
            <w:r w:rsidRPr="00C05CE5">
              <w:rPr>
                <w:sz w:val="20"/>
                <w:szCs w:val="20"/>
              </w:rPr>
              <w:t xml:space="preserve">5. Ćwiczenia kształtujące opanowanie reguł budowania i formułowania pism urzędowych (podanie, curriculum </w:t>
            </w:r>
            <w:proofErr w:type="spellStart"/>
            <w:r w:rsidRPr="00C05CE5">
              <w:rPr>
                <w:sz w:val="20"/>
                <w:szCs w:val="20"/>
              </w:rPr>
              <w:t>vitae</w:t>
            </w:r>
            <w:proofErr w:type="spellEnd"/>
            <w:r w:rsidRPr="00C05CE5">
              <w:rPr>
                <w:sz w:val="20"/>
                <w:szCs w:val="20"/>
              </w:rPr>
              <w:t xml:space="preserve">, list motywacyjny), sporządzania różnego typu notatek, redagowania krótkiego i przejrzystego treściowo ogłoszenia. </w:t>
            </w:r>
          </w:p>
          <w:p w:rsidR="006960CB" w:rsidRPr="00C05CE5" w:rsidRDefault="006960CB" w:rsidP="004C582D">
            <w:pPr>
              <w:autoSpaceDE w:val="0"/>
              <w:autoSpaceDN w:val="0"/>
              <w:adjustRightInd w:val="0"/>
              <w:rPr>
                <w:sz w:val="20"/>
                <w:szCs w:val="20"/>
              </w:rPr>
            </w:pPr>
            <w:r w:rsidRPr="00C05CE5">
              <w:rPr>
                <w:sz w:val="20"/>
                <w:szCs w:val="20"/>
              </w:rPr>
              <w:lastRenderedPageBreak/>
              <w:t xml:space="preserve">6. Ćwiczenie umiejętności budowania planu wypowiedzi naukowej. Kształtowanie umiejętności logicznego argumentowania na rzecz przyjętej tezy wywodu oraz umiejętności wieloaspektowego oglądu postawionego problemu lub zagadnienia (hipotezy) </w:t>
            </w:r>
          </w:p>
          <w:p w:rsidR="006960CB" w:rsidRPr="00C05CE5" w:rsidRDefault="006960CB" w:rsidP="004C582D">
            <w:pPr>
              <w:autoSpaceDE w:val="0"/>
              <w:autoSpaceDN w:val="0"/>
              <w:adjustRightInd w:val="0"/>
              <w:rPr>
                <w:sz w:val="20"/>
                <w:szCs w:val="20"/>
              </w:rPr>
            </w:pPr>
            <w:r w:rsidRPr="00C05CE5">
              <w:rPr>
                <w:sz w:val="20"/>
                <w:szCs w:val="20"/>
              </w:rPr>
              <w:t xml:space="preserve">7. Sztuka retoryczna – umiejętne tworzenie tekstu przemówienia z wykorzystaniem odpowiednich środków artystycznych, a następnie jego wygłaszanie na forum grupy (postawa, interpretacja teksu, odpowiednia modulacja głosu). </w:t>
            </w:r>
          </w:p>
          <w:p w:rsidR="006960CB" w:rsidRPr="00C05CE5" w:rsidRDefault="006960CB" w:rsidP="004C582D">
            <w:pPr>
              <w:autoSpaceDE w:val="0"/>
              <w:autoSpaceDN w:val="0"/>
              <w:adjustRightInd w:val="0"/>
              <w:rPr>
                <w:sz w:val="20"/>
                <w:szCs w:val="20"/>
              </w:rPr>
            </w:pPr>
            <w:r w:rsidRPr="00C05CE5">
              <w:rPr>
                <w:sz w:val="20"/>
                <w:szCs w:val="20"/>
              </w:rPr>
              <w:t xml:space="preserve">8. Gatunki informacyjne a publicystyczne – ich charakterystyka na podstawie wybranych przykładów. Analiza recenzji prasowych beletrystyki oraz recenzji tekstu naukowego. Krytyczna analiza i ocena wydarzenia kulturalnego lub lektury – tworzenie recenzji. </w:t>
            </w:r>
          </w:p>
          <w:p w:rsidR="006960CB" w:rsidRPr="00C05CE5" w:rsidRDefault="006960CB" w:rsidP="004C582D">
            <w:pPr>
              <w:jc w:val="both"/>
              <w:rPr>
                <w:sz w:val="20"/>
                <w:szCs w:val="20"/>
              </w:rPr>
            </w:pPr>
            <w:r w:rsidRPr="00C05CE5">
              <w:rPr>
                <w:sz w:val="20"/>
                <w:szCs w:val="20"/>
              </w:rPr>
              <w:t>9. Ocena stylistyczna tekstu, zróżnicowanie stylistyczne wypowiedzi i jego rola w aspekcie komunikacyjnym</w:t>
            </w:r>
          </w:p>
        </w:tc>
      </w:tr>
      <w:tr w:rsidR="006960CB" w:rsidRPr="00C05CE5"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598" w:type="pct"/>
            <w:tcBorders>
              <w:right w:val="nil"/>
            </w:tcBorders>
            <w:shd w:val="clear" w:color="auto" w:fill="D9D9D9"/>
          </w:tcPr>
          <w:p w:rsidR="006960CB" w:rsidRPr="00C05CE5" w:rsidRDefault="006960CB" w:rsidP="004C582D">
            <w:pPr>
              <w:pStyle w:val="Akapitzlist"/>
              <w:ind w:left="0" w:right="513"/>
              <w:rPr>
                <w:rFonts w:ascii="Times New Roman" w:hAnsi="Times New Roman"/>
                <w:b/>
                <w:sz w:val="20"/>
                <w:szCs w:val="20"/>
              </w:rPr>
            </w:pPr>
            <w:r w:rsidRPr="00C05CE5">
              <w:rPr>
                <w:rFonts w:ascii="Times New Roman" w:hAnsi="Times New Roman"/>
                <w:b/>
                <w:sz w:val="20"/>
                <w:szCs w:val="20"/>
              </w:rPr>
              <w:lastRenderedPageBreak/>
              <w:t xml:space="preserve">Metody i techniki kształcenia: </w:t>
            </w:r>
          </w:p>
        </w:tc>
        <w:tc>
          <w:tcPr>
            <w:tcW w:w="3402" w:type="pct"/>
            <w:tcBorders>
              <w:left w:val="nil"/>
            </w:tcBorders>
          </w:tcPr>
          <w:p w:rsidR="006960CB" w:rsidRPr="00C05CE5" w:rsidRDefault="006960CB" w:rsidP="004C582D">
            <w:pPr>
              <w:pStyle w:val="Akapitzlist"/>
              <w:spacing w:after="0" w:line="240" w:lineRule="auto"/>
              <w:ind w:left="0"/>
              <w:jc w:val="both"/>
              <w:rPr>
                <w:rFonts w:ascii="Times New Roman" w:hAnsi="Times New Roman"/>
                <w:sz w:val="20"/>
                <w:szCs w:val="20"/>
              </w:rPr>
            </w:pPr>
            <w:r w:rsidRPr="00C05CE5">
              <w:rPr>
                <w:rFonts w:ascii="Times New Roman" w:hAnsi="Times New Roman"/>
                <w:sz w:val="20"/>
                <w:szCs w:val="20"/>
              </w:rPr>
              <w:t>ćwiczenia praktyczne, dyskusja, prezentacje indywidualne, konwersatorium problemowe, pokaz; kolokwia cząstkowe (znajomość lektur), kolokwium zaliczeniowe</w:t>
            </w:r>
          </w:p>
          <w:p w:rsidR="006960CB" w:rsidRPr="00C05CE5" w:rsidRDefault="006960CB" w:rsidP="004C582D">
            <w:pPr>
              <w:pStyle w:val="Akapitzlist"/>
              <w:spacing w:after="0" w:line="240" w:lineRule="auto"/>
              <w:ind w:left="0"/>
              <w:jc w:val="both"/>
              <w:rPr>
                <w:rFonts w:ascii="Times New Roman" w:hAnsi="Times New Roman"/>
                <w:color w:val="000000"/>
                <w:sz w:val="20"/>
                <w:szCs w:val="20"/>
              </w:rPr>
            </w:pPr>
          </w:p>
        </w:tc>
      </w:tr>
      <w:tr w:rsidR="006960CB" w:rsidRPr="00C05CE5"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pct"/>
            <w:tcBorders>
              <w:right w:val="nil"/>
            </w:tcBorders>
            <w:shd w:val="clear" w:color="auto" w:fill="D9D9D9"/>
          </w:tcPr>
          <w:p w:rsidR="006960CB" w:rsidRPr="00C05CE5" w:rsidRDefault="006960CB" w:rsidP="004C582D">
            <w:pPr>
              <w:autoSpaceDE w:val="0"/>
              <w:autoSpaceDN w:val="0"/>
              <w:adjustRightInd w:val="0"/>
              <w:rPr>
                <w:rFonts w:eastAsia="Times New Roman"/>
                <w:sz w:val="20"/>
                <w:szCs w:val="20"/>
              </w:rPr>
            </w:pPr>
            <w:r w:rsidRPr="00C05CE5">
              <w:rPr>
                <w:b/>
                <w:sz w:val="20"/>
                <w:szCs w:val="20"/>
              </w:rPr>
              <w:t>* Warunki i sposób zaliczenia poszczególnych form zajęć, w tym zasady zaliczeń poprawkowych, a także warunki dopuszczenia do egzaminu:</w:t>
            </w:r>
            <w:r w:rsidRPr="00C05CE5">
              <w:rPr>
                <w:rFonts w:eastAsia="Times New Roman"/>
                <w:sz w:val="20"/>
                <w:szCs w:val="20"/>
              </w:rPr>
              <w:t xml:space="preserve"> </w:t>
            </w:r>
          </w:p>
        </w:tc>
        <w:tc>
          <w:tcPr>
            <w:tcW w:w="3402" w:type="pct"/>
            <w:tcBorders>
              <w:left w:val="nil"/>
            </w:tcBorders>
          </w:tcPr>
          <w:p w:rsidR="006960CB" w:rsidRPr="00C05CE5" w:rsidRDefault="006960CB" w:rsidP="004C582D">
            <w:pPr>
              <w:jc w:val="both"/>
              <w:rPr>
                <w:sz w:val="20"/>
                <w:szCs w:val="20"/>
              </w:rPr>
            </w:pPr>
            <w:r w:rsidRPr="00C05CE5">
              <w:rPr>
                <w:sz w:val="20"/>
                <w:szCs w:val="20"/>
              </w:rPr>
              <w:t>Semestralne zaliczenie wymaga zaliczenia kolokwium. Jest ono także podstawą (wraz z uczęszczaniem na zajęcia i uzyskaniem pozytywnych ocen z kolokwiów cząstkowych i przygotowanych prezentacji oraz wystąpień) dopuszczenia do egzaminu.</w:t>
            </w:r>
          </w:p>
          <w:p w:rsidR="006960CB" w:rsidRPr="00C05CE5" w:rsidRDefault="006960CB" w:rsidP="004C582D">
            <w:pPr>
              <w:jc w:val="both"/>
              <w:rPr>
                <w:sz w:val="20"/>
                <w:szCs w:val="20"/>
              </w:rPr>
            </w:pPr>
            <w:r w:rsidRPr="00C05CE5">
              <w:rPr>
                <w:sz w:val="20"/>
                <w:szCs w:val="20"/>
              </w:rPr>
              <w:t>Zasady uzyskania zaliczenia w trybie poprawkowym będą ustalane indywidualnie.</w:t>
            </w:r>
          </w:p>
        </w:tc>
      </w:tr>
      <w:tr w:rsidR="006960CB" w:rsidRPr="00C05CE5"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pct"/>
            <w:tcBorders>
              <w:right w:val="nil"/>
            </w:tcBorders>
            <w:shd w:val="clear" w:color="auto" w:fill="D9D9D9"/>
          </w:tcPr>
          <w:p w:rsidR="006960CB" w:rsidRPr="00C05CE5" w:rsidRDefault="006960CB" w:rsidP="004C582D">
            <w:pPr>
              <w:autoSpaceDE w:val="0"/>
              <w:autoSpaceDN w:val="0"/>
              <w:adjustRightInd w:val="0"/>
              <w:rPr>
                <w:b/>
                <w:sz w:val="20"/>
                <w:szCs w:val="20"/>
              </w:rPr>
            </w:pPr>
            <w:r w:rsidRPr="00C05CE5">
              <w:rPr>
                <w:b/>
                <w:sz w:val="20"/>
                <w:szCs w:val="20"/>
              </w:rPr>
              <w:t>* Zasady udziału w poszczególnych zajęciach, ze wskazaniem, czy obecność studenta na zajęciach jest obowiązkowa:</w:t>
            </w:r>
          </w:p>
        </w:tc>
        <w:tc>
          <w:tcPr>
            <w:tcW w:w="3402" w:type="pct"/>
            <w:tcBorders>
              <w:left w:val="nil"/>
            </w:tcBorders>
          </w:tcPr>
          <w:p w:rsidR="006960CB" w:rsidRPr="00C05CE5" w:rsidRDefault="006960CB" w:rsidP="004C582D">
            <w:pPr>
              <w:jc w:val="both"/>
              <w:rPr>
                <w:sz w:val="20"/>
                <w:szCs w:val="20"/>
              </w:rPr>
            </w:pPr>
            <w:r w:rsidRPr="00C05CE5">
              <w:rPr>
                <w:sz w:val="20"/>
                <w:szCs w:val="20"/>
              </w:rPr>
              <w:t>Obecność na zajęciach jest obowiązkowa.</w:t>
            </w:r>
          </w:p>
        </w:tc>
      </w:tr>
      <w:tr w:rsidR="006960CB" w:rsidRPr="00C05CE5"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pct"/>
            <w:tcBorders>
              <w:right w:val="nil"/>
            </w:tcBorders>
            <w:shd w:val="clear" w:color="auto" w:fill="D9D9D9"/>
          </w:tcPr>
          <w:p w:rsidR="006960CB" w:rsidRPr="00C05CE5" w:rsidRDefault="006960CB" w:rsidP="004C582D">
            <w:pPr>
              <w:autoSpaceDE w:val="0"/>
              <w:autoSpaceDN w:val="0"/>
              <w:adjustRightInd w:val="0"/>
              <w:rPr>
                <w:b/>
                <w:sz w:val="20"/>
                <w:szCs w:val="20"/>
              </w:rPr>
            </w:pPr>
            <w:r w:rsidRPr="00C05CE5">
              <w:rPr>
                <w:b/>
                <w:sz w:val="20"/>
                <w:szCs w:val="20"/>
              </w:rPr>
              <w:t>Sposób obliczania oceny końcowej:</w:t>
            </w:r>
          </w:p>
        </w:tc>
        <w:tc>
          <w:tcPr>
            <w:tcW w:w="3402" w:type="pct"/>
            <w:tcBorders>
              <w:left w:val="nil"/>
            </w:tcBorders>
          </w:tcPr>
          <w:p w:rsidR="006960CB" w:rsidRPr="00C05CE5" w:rsidRDefault="006960CB" w:rsidP="004C582D">
            <w:pPr>
              <w:tabs>
                <w:tab w:val="left" w:pos="441"/>
              </w:tabs>
              <w:ind w:right="939"/>
              <w:jc w:val="both"/>
              <w:rPr>
                <w:bCs/>
                <w:sz w:val="20"/>
                <w:szCs w:val="20"/>
              </w:rPr>
            </w:pPr>
            <w:r w:rsidRPr="00C05CE5">
              <w:rPr>
                <w:bCs/>
                <w:sz w:val="20"/>
                <w:szCs w:val="20"/>
              </w:rPr>
              <w:t>1. Frekwencja i czynny udział zajęciach: maks. 30 pkt.</w:t>
            </w:r>
          </w:p>
          <w:p w:rsidR="006960CB" w:rsidRPr="00C05CE5" w:rsidRDefault="006960CB" w:rsidP="004C582D">
            <w:pPr>
              <w:tabs>
                <w:tab w:val="left" w:pos="441"/>
              </w:tabs>
              <w:ind w:right="939"/>
              <w:jc w:val="both"/>
              <w:rPr>
                <w:bCs/>
                <w:sz w:val="20"/>
                <w:szCs w:val="20"/>
              </w:rPr>
            </w:pPr>
            <w:r w:rsidRPr="00C05CE5">
              <w:rPr>
                <w:bCs/>
                <w:sz w:val="20"/>
                <w:szCs w:val="20"/>
              </w:rPr>
              <w:t>2. Prace zaliczeniowe maks. 30 pkt.</w:t>
            </w:r>
          </w:p>
          <w:p w:rsidR="006960CB" w:rsidRPr="00C05CE5" w:rsidRDefault="006960CB" w:rsidP="004C582D">
            <w:pPr>
              <w:tabs>
                <w:tab w:val="left" w:pos="441"/>
              </w:tabs>
              <w:ind w:right="939"/>
              <w:jc w:val="both"/>
              <w:rPr>
                <w:bCs/>
                <w:sz w:val="20"/>
                <w:szCs w:val="20"/>
              </w:rPr>
            </w:pPr>
            <w:r w:rsidRPr="00C05CE5">
              <w:rPr>
                <w:bCs/>
                <w:sz w:val="20"/>
                <w:szCs w:val="20"/>
              </w:rPr>
              <w:t xml:space="preserve">3. Kolokwium maks. 40 </w:t>
            </w:r>
            <w:proofErr w:type="spellStart"/>
            <w:r w:rsidRPr="00C05CE5">
              <w:rPr>
                <w:bCs/>
                <w:sz w:val="20"/>
                <w:szCs w:val="20"/>
              </w:rPr>
              <w:t>pkt</w:t>
            </w:r>
            <w:proofErr w:type="spellEnd"/>
          </w:p>
          <w:p w:rsidR="006960CB" w:rsidRPr="00C05CE5" w:rsidRDefault="006960CB" w:rsidP="004C582D">
            <w:pPr>
              <w:tabs>
                <w:tab w:val="left" w:pos="441"/>
              </w:tabs>
              <w:ind w:right="939"/>
              <w:jc w:val="both"/>
              <w:rPr>
                <w:bCs/>
                <w:sz w:val="20"/>
                <w:szCs w:val="20"/>
              </w:rPr>
            </w:pPr>
          </w:p>
          <w:p w:rsidR="006960CB" w:rsidRPr="00C05CE5" w:rsidRDefault="006960CB" w:rsidP="004C582D">
            <w:pPr>
              <w:tabs>
                <w:tab w:val="left" w:pos="441"/>
              </w:tabs>
              <w:ind w:right="939"/>
              <w:jc w:val="right"/>
              <w:rPr>
                <w:bCs/>
                <w:sz w:val="20"/>
                <w:szCs w:val="20"/>
              </w:rPr>
            </w:pPr>
            <w:r w:rsidRPr="00C05CE5">
              <w:rPr>
                <w:bCs/>
                <w:sz w:val="20"/>
                <w:szCs w:val="20"/>
              </w:rPr>
              <w:t>Razem:</w:t>
            </w:r>
            <w:r w:rsidRPr="00C05CE5">
              <w:rPr>
                <w:b/>
                <w:sz w:val="20"/>
                <w:szCs w:val="20"/>
              </w:rPr>
              <w:t xml:space="preserve"> </w:t>
            </w:r>
            <w:r w:rsidRPr="00C05CE5">
              <w:rPr>
                <w:sz w:val="20"/>
                <w:szCs w:val="20"/>
              </w:rPr>
              <w:t>maks.</w:t>
            </w:r>
            <w:r w:rsidRPr="00C05CE5">
              <w:rPr>
                <w:b/>
                <w:sz w:val="20"/>
                <w:szCs w:val="20"/>
              </w:rPr>
              <w:t xml:space="preserve"> </w:t>
            </w:r>
            <w:r w:rsidRPr="00C05CE5">
              <w:rPr>
                <w:bCs/>
                <w:sz w:val="20"/>
                <w:szCs w:val="20"/>
              </w:rPr>
              <w:t xml:space="preserve">100 punktów         </w:t>
            </w:r>
          </w:p>
          <w:p w:rsidR="006960CB" w:rsidRPr="00C05CE5" w:rsidRDefault="006960CB" w:rsidP="004C582D">
            <w:pPr>
              <w:ind w:right="939"/>
              <w:jc w:val="both"/>
              <w:rPr>
                <w:bCs/>
                <w:sz w:val="20"/>
                <w:szCs w:val="20"/>
              </w:rPr>
            </w:pPr>
            <w:r w:rsidRPr="00C05CE5">
              <w:rPr>
                <w:b/>
                <w:sz w:val="20"/>
                <w:szCs w:val="20"/>
              </w:rPr>
              <w:t>Ocena końcowa</w:t>
            </w:r>
          </w:p>
          <w:p w:rsidR="006960CB" w:rsidRPr="00C05CE5" w:rsidRDefault="006960CB" w:rsidP="004C582D">
            <w:pPr>
              <w:ind w:right="939"/>
              <w:jc w:val="both"/>
              <w:rPr>
                <w:bCs/>
                <w:sz w:val="20"/>
                <w:szCs w:val="20"/>
              </w:rPr>
            </w:pPr>
            <w:r w:rsidRPr="00C05CE5">
              <w:rPr>
                <w:bCs/>
                <w:sz w:val="20"/>
                <w:szCs w:val="20"/>
              </w:rPr>
              <w:t>0-50 pkt.  ocena: 2,0 (</w:t>
            </w:r>
            <w:proofErr w:type="spellStart"/>
            <w:r w:rsidRPr="00C05CE5">
              <w:rPr>
                <w:bCs/>
                <w:sz w:val="20"/>
                <w:szCs w:val="20"/>
              </w:rPr>
              <w:t>ndst</w:t>
            </w:r>
            <w:proofErr w:type="spellEnd"/>
            <w:r w:rsidRPr="00C05CE5">
              <w:rPr>
                <w:bCs/>
                <w:sz w:val="20"/>
                <w:szCs w:val="20"/>
              </w:rPr>
              <w:t>)</w:t>
            </w:r>
          </w:p>
          <w:p w:rsidR="006960CB" w:rsidRPr="00C05CE5" w:rsidRDefault="006960CB" w:rsidP="004C582D">
            <w:pPr>
              <w:ind w:right="939"/>
              <w:jc w:val="both"/>
              <w:rPr>
                <w:bCs/>
                <w:sz w:val="20"/>
                <w:szCs w:val="20"/>
              </w:rPr>
            </w:pPr>
            <w:r w:rsidRPr="00C05CE5">
              <w:rPr>
                <w:bCs/>
                <w:sz w:val="20"/>
                <w:szCs w:val="20"/>
              </w:rPr>
              <w:t>51-60 pkt. ocena: 3,0 (</w:t>
            </w:r>
            <w:proofErr w:type="spellStart"/>
            <w:r w:rsidRPr="00C05CE5">
              <w:rPr>
                <w:bCs/>
                <w:sz w:val="20"/>
                <w:szCs w:val="20"/>
              </w:rPr>
              <w:t>dst</w:t>
            </w:r>
            <w:proofErr w:type="spellEnd"/>
            <w:r w:rsidRPr="00C05CE5">
              <w:rPr>
                <w:bCs/>
                <w:sz w:val="20"/>
                <w:szCs w:val="20"/>
              </w:rPr>
              <w:t>)</w:t>
            </w:r>
          </w:p>
          <w:p w:rsidR="006960CB" w:rsidRPr="00C05CE5" w:rsidRDefault="006960CB" w:rsidP="004C582D">
            <w:pPr>
              <w:ind w:right="939"/>
              <w:jc w:val="both"/>
              <w:rPr>
                <w:bCs/>
                <w:sz w:val="20"/>
                <w:szCs w:val="20"/>
              </w:rPr>
            </w:pPr>
            <w:r w:rsidRPr="00C05CE5">
              <w:rPr>
                <w:bCs/>
                <w:sz w:val="20"/>
                <w:szCs w:val="20"/>
              </w:rPr>
              <w:t>61-70 pkt. ocena: 3,5 (+</w:t>
            </w:r>
            <w:proofErr w:type="spellStart"/>
            <w:r w:rsidRPr="00C05CE5">
              <w:rPr>
                <w:bCs/>
                <w:sz w:val="20"/>
                <w:szCs w:val="20"/>
              </w:rPr>
              <w:t>dst</w:t>
            </w:r>
            <w:proofErr w:type="spellEnd"/>
            <w:r w:rsidRPr="00C05CE5">
              <w:rPr>
                <w:bCs/>
                <w:sz w:val="20"/>
                <w:szCs w:val="20"/>
              </w:rPr>
              <w:t>)</w:t>
            </w:r>
          </w:p>
          <w:p w:rsidR="006960CB" w:rsidRPr="00C05CE5" w:rsidRDefault="006960CB" w:rsidP="004C582D">
            <w:pPr>
              <w:ind w:right="939"/>
              <w:jc w:val="both"/>
              <w:rPr>
                <w:bCs/>
                <w:sz w:val="20"/>
                <w:szCs w:val="20"/>
              </w:rPr>
            </w:pPr>
            <w:r w:rsidRPr="00C05CE5">
              <w:rPr>
                <w:bCs/>
                <w:sz w:val="20"/>
                <w:szCs w:val="20"/>
              </w:rPr>
              <w:t>71-80 pkt. ocena: 4,0 (</w:t>
            </w:r>
            <w:proofErr w:type="spellStart"/>
            <w:r w:rsidRPr="00C05CE5">
              <w:rPr>
                <w:bCs/>
                <w:sz w:val="20"/>
                <w:szCs w:val="20"/>
              </w:rPr>
              <w:t>db</w:t>
            </w:r>
            <w:proofErr w:type="spellEnd"/>
            <w:r w:rsidRPr="00C05CE5">
              <w:rPr>
                <w:bCs/>
                <w:sz w:val="20"/>
                <w:szCs w:val="20"/>
              </w:rPr>
              <w:t xml:space="preserve">) </w:t>
            </w:r>
          </w:p>
          <w:p w:rsidR="006960CB" w:rsidRPr="00C05CE5" w:rsidRDefault="006960CB" w:rsidP="004C582D">
            <w:pPr>
              <w:ind w:right="939"/>
              <w:jc w:val="both"/>
              <w:rPr>
                <w:bCs/>
                <w:sz w:val="20"/>
                <w:szCs w:val="20"/>
              </w:rPr>
            </w:pPr>
            <w:r w:rsidRPr="00C05CE5">
              <w:rPr>
                <w:bCs/>
                <w:sz w:val="20"/>
                <w:szCs w:val="20"/>
              </w:rPr>
              <w:t>81-90 pkt. ocena: 4,5 (+</w:t>
            </w:r>
            <w:proofErr w:type="spellStart"/>
            <w:r w:rsidRPr="00C05CE5">
              <w:rPr>
                <w:bCs/>
                <w:sz w:val="20"/>
                <w:szCs w:val="20"/>
              </w:rPr>
              <w:t>db</w:t>
            </w:r>
            <w:proofErr w:type="spellEnd"/>
            <w:r w:rsidRPr="00C05CE5">
              <w:rPr>
                <w:bCs/>
                <w:sz w:val="20"/>
                <w:szCs w:val="20"/>
              </w:rPr>
              <w:t>)</w:t>
            </w:r>
          </w:p>
          <w:p w:rsidR="006960CB" w:rsidRPr="00C05CE5" w:rsidRDefault="006960CB" w:rsidP="004C582D">
            <w:pPr>
              <w:ind w:right="939"/>
              <w:jc w:val="both"/>
              <w:rPr>
                <w:bCs/>
                <w:sz w:val="20"/>
                <w:szCs w:val="20"/>
              </w:rPr>
            </w:pPr>
            <w:r w:rsidRPr="00C05CE5">
              <w:rPr>
                <w:bCs/>
                <w:sz w:val="20"/>
                <w:szCs w:val="20"/>
              </w:rPr>
              <w:t>91-100 pkt. ocena: 5,0 (</w:t>
            </w:r>
            <w:proofErr w:type="spellStart"/>
            <w:r w:rsidRPr="00C05CE5">
              <w:rPr>
                <w:bCs/>
                <w:sz w:val="20"/>
                <w:szCs w:val="20"/>
              </w:rPr>
              <w:t>bdb</w:t>
            </w:r>
            <w:proofErr w:type="spellEnd"/>
            <w:r w:rsidRPr="00C05CE5">
              <w:rPr>
                <w:bCs/>
                <w:sz w:val="20"/>
                <w:szCs w:val="20"/>
              </w:rPr>
              <w:t xml:space="preserve">) </w:t>
            </w:r>
          </w:p>
        </w:tc>
      </w:tr>
      <w:tr w:rsidR="006960CB" w:rsidRPr="00C05CE5"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pct"/>
            <w:tcBorders>
              <w:right w:val="nil"/>
            </w:tcBorders>
            <w:shd w:val="clear" w:color="auto" w:fill="D9D9D9"/>
          </w:tcPr>
          <w:p w:rsidR="006960CB" w:rsidRPr="00C05CE5" w:rsidRDefault="006960CB" w:rsidP="004C582D">
            <w:pPr>
              <w:autoSpaceDE w:val="0"/>
              <w:autoSpaceDN w:val="0"/>
              <w:adjustRightInd w:val="0"/>
              <w:rPr>
                <w:b/>
                <w:sz w:val="20"/>
                <w:szCs w:val="20"/>
              </w:rPr>
            </w:pPr>
            <w:r w:rsidRPr="00C05CE5">
              <w:rPr>
                <w:b/>
                <w:sz w:val="20"/>
                <w:szCs w:val="20"/>
              </w:rPr>
              <w:lastRenderedPageBreak/>
              <w:t>* Sposób i tryb wyrównywania zaległości powstałych wskutek nieobecności studenta na zajęciach:</w:t>
            </w:r>
          </w:p>
        </w:tc>
        <w:tc>
          <w:tcPr>
            <w:tcW w:w="3402" w:type="pct"/>
            <w:tcBorders>
              <w:left w:val="nil"/>
            </w:tcBorders>
          </w:tcPr>
          <w:p w:rsidR="006960CB" w:rsidRPr="00C05CE5" w:rsidRDefault="006960CB" w:rsidP="004C582D">
            <w:pPr>
              <w:rPr>
                <w:sz w:val="20"/>
                <w:szCs w:val="20"/>
              </w:rPr>
            </w:pPr>
            <w:r w:rsidRPr="00C05CE5">
              <w:rPr>
                <w:sz w:val="20"/>
                <w:szCs w:val="20"/>
              </w:rPr>
              <w:t>Samodzielna praca z zaleconą literaturą, zaliczenie znajomości na dyżurach konsultacyjnych. Szczegóły będą ustalane indywidualnie</w:t>
            </w:r>
          </w:p>
        </w:tc>
      </w:tr>
      <w:tr w:rsidR="006960CB" w:rsidRPr="00C05CE5"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pct"/>
            <w:tcBorders>
              <w:right w:val="nil"/>
            </w:tcBorders>
            <w:shd w:val="clear" w:color="auto" w:fill="D9D9D9"/>
          </w:tcPr>
          <w:p w:rsidR="006960CB" w:rsidRPr="00C05CE5" w:rsidRDefault="006960CB" w:rsidP="004C582D">
            <w:pPr>
              <w:autoSpaceDE w:val="0"/>
              <w:autoSpaceDN w:val="0"/>
              <w:adjustRightInd w:val="0"/>
              <w:rPr>
                <w:b/>
                <w:sz w:val="20"/>
                <w:szCs w:val="20"/>
              </w:rPr>
            </w:pPr>
            <w:r w:rsidRPr="00C05CE5">
              <w:rPr>
                <w:b/>
                <w:sz w:val="20"/>
                <w:szCs w:val="20"/>
              </w:rPr>
              <w:t xml:space="preserve">Wymagania wstępne i dodatkowe, szczególnie w odniesieniu do sekwencyjności przedmiotów: </w:t>
            </w:r>
          </w:p>
        </w:tc>
        <w:tc>
          <w:tcPr>
            <w:tcW w:w="3402" w:type="pct"/>
            <w:tcBorders>
              <w:left w:val="nil"/>
            </w:tcBorders>
          </w:tcPr>
          <w:p w:rsidR="006960CB" w:rsidRPr="00C05CE5" w:rsidRDefault="006960CB" w:rsidP="004C582D">
            <w:pPr>
              <w:rPr>
                <w:sz w:val="20"/>
                <w:szCs w:val="20"/>
              </w:rPr>
            </w:pPr>
            <w:r w:rsidRPr="00C05CE5">
              <w:rPr>
                <w:color w:val="000000"/>
                <w:spacing w:val="-6"/>
                <w:sz w:val="20"/>
                <w:szCs w:val="20"/>
              </w:rPr>
              <w:t>Brak</w:t>
            </w:r>
          </w:p>
        </w:tc>
      </w:tr>
      <w:tr w:rsidR="006960CB" w:rsidRPr="00C05CE5"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8" w:type="pct"/>
            <w:tcBorders>
              <w:right w:val="nil"/>
            </w:tcBorders>
            <w:shd w:val="clear" w:color="auto" w:fill="D9D9D9"/>
          </w:tcPr>
          <w:p w:rsidR="006960CB" w:rsidRPr="00C05CE5" w:rsidRDefault="006960CB" w:rsidP="004C582D">
            <w:pPr>
              <w:autoSpaceDE w:val="0"/>
              <w:autoSpaceDN w:val="0"/>
              <w:adjustRightInd w:val="0"/>
              <w:rPr>
                <w:b/>
                <w:sz w:val="20"/>
                <w:szCs w:val="20"/>
              </w:rPr>
            </w:pPr>
            <w:r w:rsidRPr="00C05CE5">
              <w:rPr>
                <w:b/>
                <w:sz w:val="20"/>
                <w:szCs w:val="20"/>
              </w:rPr>
              <w:t>Zalecana literatura:</w:t>
            </w:r>
          </w:p>
        </w:tc>
        <w:tc>
          <w:tcPr>
            <w:tcW w:w="3402" w:type="pct"/>
            <w:tcBorders>
              <w:left w:val="nil"/>
            </w:tcBorders>
          </w:tcPr>
          <w:p w:rsidR="006960CB" w:rsidRPr="00C05CE5" w:rsidRDefault="006960CB" w:rsidP="004C582D">
            <w:pPr>
              <w:jc w:val="both"/>
              <w:rPr>
                <w:sz w:val="20"/>
                <w:szCs w:val="20"/>
              </w:rPr>
            </w:pPr>
            <w:r w:rsidRPr="00C05CE5">
              <w:rPr>
                <w:sz w:val="20"/>
                <w:szCs w:val="20"/>
              </w:rPr>
              <w:t>Literatura podstawowa:</w:t>
            </w:r>
          </w:p>
          <w:p w:rsidR="006960CB" w:rsidRPr="00C05CE5" w:rsidRDefault="006960CB" w:rsidP="004C582D">
            <w:pPr>
              <w:jc w:val="both"/>
              <w:rPr>
                <w:sz w:val="20"/>
                <w:szCs w:val="20"/>
              </w:rPr>
            </w:pPr>
          </w:p>
          <w:p w:rsidR="006960CB" w:rsidRPr="00C05CE5" w:rsidRDefault="006960CB" w:rsidP="004C582D">
            <w:pPr>
              <w:jc w:val="both"/>
              <w:rPr>
                <w:sz w:val="20"/>
                <w:szCs w:val="20"/>
              </w:rPr>
            </w:pPr>
            <w:r w:rsidRPr="00C05CE5">
              <w:rPr>
                <w:sz w:val="20"/>
                <w:szCs w:val="20"/>
              </w:rPr>
              <w:t xml:space="preserve">1. </w:t>
            </w:r>
            <w:r w:rsidRPr="00C05CE5">
              <w:rPr>
                <w:i/>
                <w:sz w:val="20"/>
                <w:szCs w:val="20"/>
              </w:rPr>
              <w:t>Style współczesnej polszczyzny. Przewodnik po stylistyce polskiej</w:t>
            </w:r>
            <w:r w:rsidRPr="00C05CE5">
              <w:rPr>
                <w:sz w:val="20"/>
                <w:szCs w:val="20"/>
              </w:rPr>
              <w:t>, red. E. Malinowska, J. Nocuń, U. Żydek-Bednarczuk, Kraków 2013.</w:t>
            </w:r>
          </w:p>
          <w:p w:rsidR="006960CB" w:rsidRPr="00C05CE5" w:rsidRDefault="006960CB" w:rsidP="004C582D">
            <w:pPr>
              <w:jc w:val="both"/>
              <w:rPr>
                <w:sz w:val="20"/>
                <w:szCs w:val="20"/>
              </w:rPr>
            </w:pPr>
            <w:r w:rsidRPr="00C05CE5">
              <w:rPr>
                <w:sz w:val="20"/>
                <w:szCs w:val="20"/>
              </w:rPr>
              <w:t xml:space="preserve">2. J. Kida, </w:t>
            </w:r>
            <w:r w:rsidRPr="00C05CE5">
              <w:rPr>
                <w:i/>
                <w:sz w:val="20"/>
                <w:szCs w:val="20"/>
              </w:rPr>
              <w:t>Główne odmiany stylowe języka polskiego</w:t>
            </w:r>
            <w:r w:rsidRPr="00C05CE5">
              <w:rPr>
                <w:sz w:val="20"/>
                <w:szCs w:val="20"/>
              </w:rPr>
              <w:t xml:space="preserve">, [w:] </w:t>
            </w:r>
            <w:r w:rsidRPr="00C05CE5">
              <w:rPr>
                <w:i/>
                <w:sz w:val="20"/>
                <w:szCs w:val="20"/>
              </w:rPr>
              <w:t>Stylistyka, styl i język artystyczny w edukacji polonistycznej</w:t>
            </w:r>
            <w:r w:rsidRPr="00C05CE5">
              <w:rPr>
                <w:sz w:val="20"/>
                <w:szCs w:val="20"/>
              </w:rPr>
              <w:t>, Rzeszów 1988, s.198-207.</w:t>
            </w:r>
          </w:p>
          <w:p w:rsidR="006960CB" w:rsidRPr="00C05CE5" w:rsidRDefault="006960CB" w:rsidP="004C582D">
            <w:pPr>
              <w:pStyle w:val="Akapitzlist"/>
              <w:spacing w:after="0" w:line="240" w:lineRule="auto"/>
              <w:ind w:left="0"/>
              <w:rPr>
                <w:rFonts w:ascii="Times New Roman" w:hAnsi="Times New Roman"/>
                <w:sz w:val="20"/>
                <w:szCs w:val="20"/>
              </w:rPr>
            </w:pPr>
            <w:r w:rsidRPr="00C05CE5">
              <w:rPr>
                <w:rFonts w:ascii="Times New Roman" w:hAnsi="Times New Roman"/>
                <w:sz w:val="20"/>
                <w:szCs w:val="20"/>
              </w:rPr>
              <w:t xml:space="preserve">3. D. </w:t>
            </w:r>
            <w:proofErr w:type="spellStart"/>
            <w:r w:rsidRPr="00C05CE5">
              <w:rPr>
                <w:rFonts w:ascii="Times New Roman" w:hAnsi="Times New Roman"/>
                <w:sz w:val="20"/>
                <w:szCs w:val="20"/>
              </w:rPr>
              <w:t>Zdunkiewicz-Jedynak</w:t>
            </w:r>
            <w:proofErr w:type="spellEnd"/>
            <w:r w:rsidRPr="00C05CE5">
              <w:rPr>
                <w:rFonts w:ascii="Times New Roman" w:hAnsi="Times New Roman"/>
                <w:sz w:val="20"/>
                <w:szCs w:val="20"/>
              </w:rPr>
              <w:t xml:space="preserve">, </w:t>
            </w:r>
            <w:r w:rsidRPr="00C05CE5">
              <w:rPr>
                <w:rFonts w:ascii="Times New Roman" w:hAnsi="Times New Roman"/>
                <w:i/>
                <w:sz w:val="20"/>
                <w:szCs w:val="20"/>
              </w:rPr>
              <w:t>Wykłady ze stylistyki</w:t>
            </w:r>
            <w:r w:rsidRPr="00C05CE5">
              <w:rPr>
                <w:rFonts w:ascii="Times New Roman" w:hAnsi="Times New Roman"/>
                <w:sz w:val="20"/>
                <w:szCs w:val="20"/>
              </w:rPr>
              <w:t>, Warszawa 2010</w:t>
            </w:r>
          </w:p>
          <w:p w:rsidR="006960CB" w:rsidRPr="00C05CE5" w:rsidRDefault="006960CB" w:rsidP="004C582D">
            <w:pPr>
              <w:jc w:val="both"/>
              <w:rPr>
                <w:sz w:val="20"/>
                <w:szCs w:val="20"/>
              </w:rPr>
            </w:pPr>
            <w:r w:rsidRPr="00C05CE5">
              <w:rPr>
                <w:sz w:val="20"/>
                <w:szCs w:val="20"/>
              </w:rPr>
              <w:t xml:space="preserve">4. D. </w:t>
            </w:r>
            <w:proofErr w:type="spellStart"/>
            <w:r w:rsidRPr="00C05CE5">
              <w:rPr>
                <w:sz w:val="20"/>
                <w:szCs w:val="20"/>
              </w:rPr>
              <w:t>Zdunkiewicz-Jedynak</w:t>
            </w:r>
            <w:proofErr w:type="spellEnd"/>
            <w:r w:rsidRPr="00C05CE5">
              <w:rPr>
                <w:sz w:val="20"/>
                <w:szCs w:val="20"/>
              </w:rPr>
              <w:t xml:space="preserve">, </w:t>
            </w:r>
            <w:r w:rsidRPr="00C05CE5">
              <w:rPr>
                <w:i/>
                <w:sz w:val="20"/>
                <w:szCs w:val="20"/>
              </w:rPr>
              <w:t>Ćwiczenia ze stylistyki</w:t>
            </w:r>
            <w:r w:rsidRPr="00C05CE5">
              <w:rPr>
                <w:sz w:val="20"/>
                <w:szCs w:val="20"/>
              </w:rPr>
              <w:t>, Warszawa 2010</w:t>
            </w:r>
          </w:p>
          <w:p w:rsidR="006960CB" w:rsidRPr="00C05CE5" w:rsidRDefault="006960CB" w:rsidP="004C582D">
            <w:pPr>
              <w:pStyle w:val="Akapitzlist"/>
              <w:spacing w:after="0" w:line="240" w:lineRule="auto"/>
              <w:ind w:left="0"/>
              <w:rPr>
                <w:rFonts w:ascii="Times New Roman" w:hAnsi="Times New Roman"/>
                <w:sz w:val="20"/>
                <w:szCs w:val="20"/>
              </w:rPr>
            </w:pPr>
            <w:r w:rsidRPr="00C05CE5">
              <w:rPr>
                <w:rFonts w:ascii="Times New Roman" w:hAnsi="Times New Roman"/>
                <w:sz w:val="20"/>
                <w:szCs w:val="20"/>
              </w:rPr>
              <w:t xml:space="preserve">5. J. Maćkiewicz, </w:t>
            </w:r>
            <w:r w:rsidRPr="00C05CE5">
              <w:rPr>
                <w:rFonts w:ascii="Times New Roman" w:hAnsi="Times New Roman"/>
                <w:i/>
                <w:sz w:val="20"/>
                <w:szCs w:val="20"/>
              </w:rPr>
              <w:t>Jak dobrze pisać. Od myśli do tekstu</w:t>
            </w:r>
            <w:r w:rsidRPr="00C05CE5">
              <w:rPr>
                <w:rFonts w:ascii="Times New Roman" w:hAnsi="Times New Roman"/>
                <w:sz w:val="20"/>
                <w:szCs w:val="20"/>
              </w:rPr>
              <w:t>, Warszawa 2010</w:t>
            </w:r>
          </w:p>
          <w:p w:rsidR="006960CB" w:rsidRPr="00C05CE5" w:rsidRDefault="006960CB" w:rsidP="004C582D">
            <w:pPr>
              <w:jc w:val="both"/>
              <w:rPr>
                <w:sz w:val="20"/>
                <w:szCs w:val="20"/>
              </w:rPr>
            </w:pPr>
            <w:r w:rsidRPr="00C05CE5">
              <w:rPr>
                <w:sz w:val="20"/>
                <w:szCs w:val="20"/>
              </w:rPr>
              <w:t xml:space="preserve">6. M. </w:t>
            </w:r>
            <w:proofErr w:type="spellStart"/>
            <w:r w:rsidRPr="00C05CE5">
              <w:rPr>
                <w:sz w:val="20"/>
                <w:szCs w:val="20"/>
              </w:rPr>
              <w:t>Kuziak</w:t>
            </w:r>
            <w:proofErr w:type="spellEnd"/>
            <w:r w:rsidRPr="00C05CE5">
              <w:rPr>
                <w:sz w:val="20"/>
                <w:szCs w:val="20"/>
              </w:rPr>
              <w:t xml:space="preserve">, </w:t>
            </w:r>
            <w:r w:rsidRPr="00C05CE5">
              <w:rPr>
                <w:i/>
                <w:sz w:val="20"/>
                <w:szCs w:val="20"/>
              </w:rPr>
              <w:t>Jak mówić, rozmawiać, przemawiać</w:t>
            </w:r>
            <w:r w:rsidRPr="00C05CE5">
              <w:rPr>
                <w:sz w:val="20"/>
                <w:szCs w:val="20"/>
              </w:rPr>
              <w:t xml:space="preserve">, Bielsko-Biała 2005. </w:t>
            </w:r>
          </w:p>
          <w:p w:rsidR="006960CB" w:rsidRPr="00C05CE5" w:rsidRDefault="006960CB" w:rsidP="004C582D">
            <w:pPr>
              <w:jc w:val="both"/>
              <w:rPr>
                <w:sz w:val="20"/>
                <w:szCs w:val="20"/>
              </w:rPr>
            </w:pPr>
            <w:r w:rsidRPr="00C05CE5">
              <w:rPr>
                <w:sz w:val="20"/>
                <w:szCs w:val="20"/>
              </w:rPr>
              <w:t xml:space="preserve">7. M. </w:t>
            </w:r>
            <w:proofErr w:type="spellStart"/>
            <w:r w:rsidRPr="00C05CE5">
              <w:rPr>
                <w:sz w:val="20"/>
                <w:szCs w:val="20"/>
              </w:rPr>
              <w:t>Kuziak</w:t>
            </w:r>
            <w:proofErr w:type="spellEnd"/>
            <w:r w:rsidRPr="00C05CE5">
              <w:rPr>
                <w:sz w:val="20"/>
                <w:szCs w:val="20"/>
              </w:rPr>
              <w:t xml:space="preserve">, S. Rzepczyński, </w:t>
            </w:r>
            <w:r w:rsidRPr="00C05CE5">
              <w:rPr>
                <w:i/>
                <w:sz w:val="20"/>
                <w:szCs w:val="20"/>
              </w:rPr>
              <w:t>Jak dobrze napisać: opowiadanie, podanie, streszczenie, życiorys…,</w:t>
            </w:r>
            <w:r w:rsidRPr="00C05CE5">
              <w:rPr>
                <w:sz w:val="20"/>
                <w:szCs w:val="20"/>
              </w:rPr>
              <w:t xml:space="preserve"> Warszawa 2002. </w:t>
            </w:r>
          </w:p>
          <w:p w:rsidR="006960CB" w:rsidRPr="00C05CE5" w:rsidRDefault="006960CB" w:rsidP="004C582D">
            <w:pPr>
              <w:jc w:val="both"/>
              <w:rPr>
                <w:sz w:val="20"/>
                <w:szCs w:val="20"/>
              </w:rPr>
            </w:pPr>
            <w:r w:rsidRPr="00C05CE5">
              <w:rPr>
                <w:sz w:val="20"/>
                <w:szCs w:val="20"/>
              </w:rPr>
              <w:t xml:space="preserve">8. A. Markowski, J. </w:t>
            </w:r>
            <w:proofErr w:type="spellStart"/>
            <w:r w:rsidRPr="00C05CE5">
              <w:rPr>
                <w:sz w:val="20"/>
                <w:szCs w:val="20"/>
              </w:rPr>
              <w:t>Puzynina</w:t>
            </w:r>
            <w:proofErr w:type="spellEnd"/>
            <w:r w:rsidRPr="00C05CE5">
              <w:rPr>
                <w:sz w:val="20"/>
                <w:szCs w:val="20"/>
              </w:rPr>
              <w:t xml:space="preserve">, </w:t>
            </w:r>
            <w:r w:rsidRPr="00C05CE5">
              <w:rPr>
                <w:i/>
                <w:sz w:val="20"/>
                <w:szCs w:val="20"/>
              </w:rPr>
              <w:t>Kultura języka</w:t>
            </w:r>
            <w:r w:rsidRPr="00C05CE5">
              <w:rPr>
                <w:sz w:val="20"/>
                <w:szCs w:val="20"/>
              </w:rPr>
              <w:t xml:space="preserve">, [w:] </w:t>
            </w:r>
            <w:r w:rsidRPr="00C05CE5">
              <w:rPr>
                <w:i/>
                <w:sz w:val="20"/>
                <w:szCs w:val="20"/>
              </w:rPr>
              <w:t>Encyklopedia kultury polskiej XX wieku</w:t>
            </w:r>
            <w:r w:rsidRPr="00C05CE5">
              <w:rPr>
                <w:sz w:val="20"/>
                <w:szCs w:val="20"/>
              </w:rPr>
              <w:t xml:space="preserve">, t.2, </w:t>
            </w:r>
            <w:r w:rsidRPr="00C05CE5">
              <w:rPr>
                <w:i/>
                <w:sz w:val="20"/>
                <w:szCs w:val="20"/>
              </w:rPr>
              <w:t>Współczesny język polski</w:t>
            </w:r>
            <w:r w:rsidRPr="00C05CE5">
              <w:rPr>
                <w:sz w:val="20"/>
                <w:szCs w:val="20"/>
              </w:rPr>
              <w:t xml:space="preserve">, red. J. Bartmiński, Wrocław 1993, s.53-69. </w:t>
            </w:r>
          </w:p>
          <w:p w:rsidR="006960CB" w:rsidRPr="00C05CE5" w:rsidRDefault="006960CB" w:rsidP="004C582D">
            <w:pPr>
              <w:jc w:val="both"/>
              <w:rPr>
                <w:sz w:val="20"/>
                <w:szCs w:val="20"/>
              </w:rPr>
            </w:pPr>
          </w:p>
          <w:p w:rsidR="006960CB" w:rsidRPr="00C05CE5" w:rsidRDefault="006960CB" w:rsidP="004C582D">
            <w:pPr>
              <w:jc w:val="both"/>
              <w:rPr>
                <w:sz w:val="20"/>
                <w:szCs w:val="20"/>
              </w:rPr>
            </w:pPr>
            <w:r w:rsidRPr="00C05CE5">
              <w:rPr>
                <w:sz w:val="20"/>
                <w:szCs w:val="20"/>
              </w:rPr>
              <w:t xml:space="preserve">Literatura uzupełniająca: </w:t>
            </w:r>
          </w:p>
          <w:p w:rsidR="006960CB" w:rsidRPr="00C05CE5" w:rsidRDefault="006960CB" w:rsidP="004C582D">
            <w:pPr>
              <w:jc w:val="both"/>
              <w:rPr>
                <w:sz w:val="20"/>
                <w:szCs w:val="20"/>
              </w:rPr>
            </w:pPr>
            <w:r w:rsidRPr="00C05CE5">
              <w:rPr>
                <w:sz w:val="20"/>
                <w:szCs w:val="20"/>
              </w:rPr>
              <w:t xml:space="preserve">1. S. Bortnowski, </w:t>
            </w:r>
            <w:r w:rsidRPr="00C05CE5">
              <w:rPr>
                <w:i/>
                <w:sz w:val="20"/>
                <w:szCs w:val="20"/>
              </w:rPr>
              <w:t>Spory o notatkę</w:t>
            </w:r>
            <w:r w:rsidRPr="00C05CE5">
              <w:rPr>
                <w:sz w:val="20"/>
                <w:szCs w:val="20"/>
              </w:rPr>
              <w:t xml:space="preserve">, [w:] </w:t>
            </w:r>
            <w:r w:rsidRPr="00C05CE5">
              <w:rPr>
                <w:i/>
                <w:sz w:val="20"/>
                <w:szCs w:val="20"/>
              </w:rPr>
              <w:t>Ścisłość i emocja</w:t>
            </w:r>
            <w:r w:rsidRPr="00C05CE5">
              <w:rPr>
                <w:sz w:val="20"/>
                <w:szCs w:val="20"/>
              </w:rPr>
              <w:t xml:space="preserve">, Warszawa 1977, s. 121-175. </w:t>
            </w:r>
          </w:p>
          <w:p w:rsidR="006960CB" w:rsidRPr="00C05CE5" w:rsidRDefault="006960CB" w:rsidP="004C582D">
            <w:pPr>
              <w:jc w:val="both"/>
              <w:rPr>
                <w:sz w:val="20"/>
                <w:szCs w:val="20"/>
              </w:rPr>
            </w:pPr>
            <w:r w:rsidRPr="00C05CE5">
              <w:rPr>
                <w:sz w:val="20"/>
                <w:szCs w:val="20"/>
              </w:rPr>
              <w:t xml:space="preserve">2. P. Kaszubski, </w:t>
            </w:r>
            <w:r w:rsidRPr="00C05CE5">
              <w:rPr>
                <w:i/>
                <w:sz w:val="20"/>
                <w:szCs w:val="20"/>
              </w:rPr>
              <w:t>Esej − prostota angielskiej prozy w pigułce</w:t>
            </w:r>
            <w:r w:rsidRPr="00C05CE5">
              <w:rPr>
                <w:sz w:val="20"/>
                <w:szCs w:val="20"/>
              </w:rPr>
              <w:t xml:space="preserve">, „Polonistyka” 1994, nr 2, s. 95-101. </w:t>
            </w:r>
          </w:p>
          <w:p w:rsidR="006960CB" w:rsidRPr="00C05CE5" w:rsidRDefault="006960CB" w:rsidP="004C582D">
            <w:pPr>
              <w:jc w:val="both"/>
              <w:rPr>
                <w:sz w:val="20"/>
                <w:szCs w:val="20"/>
              </w:rPr>
            </w:pPr>
            <w:r w:rsidRPr="00C05CE5">
              <w:rPr>
                <w:sz w:val="20"/>
                <w:szCs w:val="20"/>
              </w:rPr>
              <w:t xml:space="preserve">3. C. </w:t>
            </w:r>
            <w:proofErr w:type="spellStart"/>
            <w:r w:rsidRPr="00C05CE5">
              <w:rPr>
                <w:sz w:val="20"/>
                <w:szCs w:val="20"/>
              </w:rPr>
              <w:t>Lévi-Strauss</w:t>
            </w:r>
            <w:proofErr w:type="spellEnd"/>
            <w:r w:rsidRPr="00C05CE5">
              <w:rPr>
                <w:sz w:val="20"/>
                <w:szCs w:val="20"/>
              </w:rPr>
              <w:t xml:space="preserve">, </w:t>
            </w:r>
            <w:r w:rsidRPr="00C05CE5">
              <w:rPr>
                <w:i/>
                <w:sz w:val="20"/>
                <w:szCs w:val="20"/>
              </w:rPr>
              <w:t>Kultura i język</w:t>
            </w:r>
            <w:r w:rsidRPr="00C05CE5">
              <w:rPr>
                <w:sz w:val="20"/>
                <w:szCs w:val="20"/>
              </w:rPr>
              <w:t>,[w:] A</w:t>
            </w:r>
            <w:r w:rsidRPr="00C05CE5">
              <w:rPr>
                <w:i/>
                <w:sz w:val="20"/>
                <w:szCs w:val="20"/>
              </w:rPr>
              <w:t>ntropologia słowa. Zagadnienia i wybór tekstów</w:t>
            </w:r>
            <w:r w:rsidRPr="00C05CE5">
              <w:rPr>
                <w:sz w:val="20"/>
                <w:szCs w:val="20"/>
              </w:rPr>
              <w:t xml:space="preserve">, opracowali G. Godlewski, A. </w:t>
            </w:r>
            <w:proofErr w:type="spellStart"/>
            <w:r w:rsidRPr="00C05CE5">
              <w:rPr>
                <w:sz w:val="20"/>
                <w:szCs w:val="20"/>
              </w:rPr>
              <w:t>Mencwel</w:t>
            </w:r>
            <w:proofErr w:type="spellEnd"/>
            <w:r w:rsidRPr="00C05CE5">
              <w:rPr>
                <w:sz w:val="20"/>
                <w:szCs w:val="20"/>
              </w:rPr>
              <w:t xml:space="preserve">, R. Sulima, Warszawa 2003, s. 21-25. </w:t>
            </w:r>
          </w:p>
          <w:p w:rsidR="006960CB" w:rsidRPr="00C05CE5" w:rsidRDefault="006960CB" w:rsidP="004C582D">
            <w:pPr>
              <w:jc w:val="both"/>
              <w:rPr>
                <w:sz w:val="20"/>
                <w:szCs w:val="20"/>
              </w:rPr>
            </w:pPr>
            <w:r w:rsidRPr="00C05CE5">
              <w:rPr>
                <w:sz w:val="20"/>
                <w:szCs w:val="20"/>
              </w:rPr>
              <w:t xml:space="preserve">4. E. Sapir, </w:t>
            </w:r>
            <w:r w:rsidRPr="00C05CE5">
              <w:rPr>
                <w:i/>
                <w:sz w:val="20"/>
                <w:szCs w:val="20"/>
              </w:rPr>
              <w:t>Język</w:t>
            </w:r>
            <w:r w:rsidRPr="00C05CE5">
              <w:rPr>
                <w:sz w:val="20"/>
                <w:szCs w:val="20"/>
              </w:rPr>
              <w:t xml:space="preserve">, [w:] </w:t>
            </w:r>
            <w:r w:rsidRPr="00C05CE5">
              <w:rPr>
                <w:i/>
                <w:sz w:val="20"/>
                <w:szCs w:val="20"/>
              </w:rPr>
              <w:t>Antropologia słowa. Zagadnienia i wybór tekstów</w:t>
            </w:r>
            <w:r w:rsidRPr="00C05CE5">
              <w:rPr>
                <w:sz w:val="20"/>
                <w:szCs w:val="20"/>
              </w:rPr>
              <w:t xml:space="preserve">, opracowali G. Godlewski, A. </w:t>
            </w:r>
            <w:proofErr w:type="spellStart"/>
            <w:r w:rsidRPr="00C05CE5">
              <w:rPr>
                <w:sz w:val="20"/>
                <w:szCs w:val="20"/>
              </w:rPr>
              <w:t>Mencwel</w:t>
            </w:r>
            <w:proofErr w:type="spellEnd"/>
            <w:r w:rsidRPr="00C05CE5">
              <w:rPr>
                <w:sz w:val="20"/>
                <w:szCs w:val="20"/>
              </w:rPr>
              <w:t xml:space="preserve">, R. Sulima, Warszawa 2003, s. 49-58. </w:t>
            </w:r>
          </w:p>
          <w:p w:rsidR="006960CB" w:rsidRPr="00C05CE5" w:rsidRDefault="006960CB" w:rsidP="004C582D">
            <w:pPr>
              <w:jc w:val="both"/>
              <w:rPr>
                <w:sz w:val="20"/>
                <w:szCs w:val="20"/>
              </w:rPr>
            </w:pPr>
            <w:r w:rsidRPr="00C05CE5">
              <w:rPr>
                <w:sz w:val="20"/>
                <w:szCs w:val="20"/>
              </w:rPr>
              <w:t xml:space="preserve">6. P. Stasiński, </w:t>
            </w:r>
            <w:r w:rsidRPr="00C05CE5">
              <w:rPr>
                <w:i/>
                <w:sz w:val="20"/>
                <w:szCs w:val="20"/>
              </w:rPr>
              <w:t>Poetyka i pragmatyka felietonu</w:t>
            </w:r>
            <w:r w:rsidRPr="00C05CE5">
              <w:rPr>
                <w:sz w:val="20"/>
                <w:szCs w:val="20"/>
              </w:rPr>
              <w:t xml:space="preserve">, Warszawa 1982. </w:t>
            </w:r>
          </w:p>
          <w:p w:rsidR="006960CB" w:rsidRPr="00C05CE5" w:rsidRDefault="006960CB" w:rsidP="004C582D">
            <w:pPr>
              <w:pStyle w:val="Akapitzlist"/>
              <w:spacing w:after="0" w:line="240" w:lineRule="auto"/>
              <w:ind w:left="0"/>
              <w:rPr>
                <w:rFonts w:ascii="Times New Roman" w:hAnsi="Times New Roman"/>
                <w:sz w:val="20"/>
                <w:szCs w:val="20"/>
              </w:rPr>
            </w:pPr>
            <w:r w:rsidRPr="00C05CE5">
              <w:rPr>
                <w:rFonts w:ascii="Times New Roman" w:hAnsi="Times New Roman"/>
                <w:sz w:val="20"/>
                <w:szCs w:val="20"/>
              </w:rPr>
              <w:t xml:space="preserve">7. A. Kubiak-Sokół, </w:t>
            </w:r>
            <w:r w:rsidRPr="00C05CE5">
              <w:rPr>
                <w:rFonts w:ascii="Times New Roman" w:hAnsi="Times New Roman"/>
                <w:i/>
                <w:sz w:val="20"/>
                <w:szCs w:val="20"/>
              </w:rPr>
              <w:t>Piszemy poprawnie</w:t>
            </w:r>
            <w:r w:rsidRPr="00C05CE5">
              <w:rPr>
                <w:rFonts w:ascii="Times New Roman" w:hAnsi="Times New Roman"/>
                <w:sz w:val="20"/>
                <w:szCs w:val="20"/>
              </w:rPr>
              <w:t>. Poradnik językowy PWN, Warszawa 2008</w:t>
            </w:r>
          </w:p>
          <w:p w:rsidR="006960CB" w:rsidRPr="00C05CE5" w:rsidRDefault="006960CB" w:rsidP="004C582D">
            <w:pPr>
              <w:pStyle w:val="Akapitzlist"/>
              <w:spacing w:after="0" w:line="240" w:lineRule="auto"/>
              <w:ind w:left="0"/>
              <w:rPr>
                <w:rFonts w:ascii="Times New Roman" w:hAnsi="Times New Roman"/>
                <w:sz w:val="20"/>
                <w:szCs w:val="20"/>
              </w:rPr>
            </w:pPr>
            <w:r w:rsidRPr="00C05CE5">
              <w:rPr>
                <w:rFonts w:ascii="Times New Roman" w:hAnsi="Times New Roman"/>
                <w:sz w:val="20"/>
                <w:szCs w:val="20"/>
              </w:rPr>
              <w:t xml:space="preserve">8. A. Majewska-Tworek, T. </w:t>
            </w:r>
            <w:proofErr w:type="spellStart"/>
            <w:r w:rsidRPr="00C05CE5">
              <w:rPr>
                <w:rFonts w:ascii="Times New Roman" w:hAnsi="Times New Roman"/>
                <w:sz w:val="20"/>
                <w:szCs w:val="20"/>
              </w:rPr>
              <w:t>Piekot</w:t>
            </w:r>
            <w:proofErr w:type="spellEnd"/>
            <w:r w:rsidRPr="00C05CE5">
              <w:rPr>
                <w:rFonts w:ascii="Times New Roman" w:hAnsi="Times New Roman"/>
                <w:sz w:val="20"/>
                <w:szCs w:val="20"/>
              </w:rPr>
              <w:t xml:space="preserve"> i in</w:t>
            </w:r>
            <w:r w:rsidRPr="00C05CE5">
              <w:rPr>
                <w:rFonts w:ascii="Times New Roman" w:hAnsi="Times New Roman"/>
                <w:i/>
                <w:sz w:val="20"/>
                <w:szCs w:val="20"/>
              </w:rPr>
              <w:t>., Jak pisać i redagować. Poradnik redaktora. Wzory pism użytkowych,</w:t>
            </w:r>
            <w:r w:rsidRPr="00C05CE5">
              <w:rPr>
                <w:rFonts w:ascii="Times New Roman" w:hAnsi="Times New Roman"/>
                <w:sz w:val="20"/>
                <w:szCs w:val="20"/>
              </w:rPr>
              <w:t xml:space="preserve"> Warszawa 2009.</w:t>
            </w:r>
          </w:p>
          <w:p w:rsidR="006960CB" w:rsidRPr="00C05CE5" w:rsidRDefault="006960CB" w:rsidP="004C582D">
            <w:pPr>
              <w:pStyle w:val="Akapitzlist"/>
              <w:spacing w:after="0" w:line="240" w:lineRule="auto"/>
              <w:ind w:left="0"/>
              <w:rPr>
                <w:sz w:val="20"/>
                <w:szCs w:val="20"/>
              </w:rPr>
            </w:pPr>
          </w:p>
        </w:tc>
      </w:tr>
    </w:tbl>
    <w:p w:rsidR="006960CB" w:rsidRPr="005758DC" w:rsidRDefault="006960CB" w:rsidP="006960CB">
      <w:pPr>
        <w:rPr>
          <w:sz w:val="20"/>
          <w:szCs w:val="20"/>
        </w:rPr>
      </w:pPr>
    </w:p>
    <w:p w:rsidR="006960CB" w:rsidRDefault="006960CB" w:rsidP="006960CB">
      <w:pPr>
        <w:spacing w:line="259" w:lineRule="auto"/>
      </w:pPr>
      <w:r>
        <w:br w:type="page"/>
      </w:r>
    </w:p>
    <w:p w:rsidR="006960CB" w:rsidRDefault="006960CB" w:rsidP="006960CB">
      <w:pPr>
        <w:rPr>
          <w:b/>
          <w:sz w:val="28"/>
          <w:szCs w:val="28"/>
        </w:rPr>
      </w:pPr>
      <w:r>
        <w:rPr>
          <w:noProof/>
          <w:sz w:val="18"/>
          <w:szCs w:val="18"/>
          <w:lang w:eastAsia="pl-PL"/>
        </w:rPr>
        <w:lastRenderedPageBreak/>
        <w:drawing>
          <wp:inline distT="0" distB="0" distL="0" distR="0">
            <wp:extent cx="2417445" cy="461010"/>
            <wp:effectExtent l="0" t="0" r="1905" b="0"/>
            <wp:docPr id="31" name="Obraz 31"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r>
        <w:rPr>
          <w:b/>
          <w:sz w:val="28"/>
          <w:szCs w:val="28"/>
        </w:rPr>
        <w:tab/>
      </w:r>
    </w:p>
    <w:p w:rsidR="006960CB" w:rsidRDefault="006960CB" w:rsidP="006960CB">
      <w:pPr>
        <w:rPr>
          <w:b/>
          <w:sz w:val="28"/>
          <w:szCs w:val="28"/>
        </w:rPr>
      </w:pPr>
    </w:p>
    <w:p w:rsidR="006960CB" w:rsidRPr="00B33361" w:rsidRDefault="006960CB" w:rsidP="006960CB">
      <w:pPr>
        <w:jc w:val="center"/>
        <w:rPr>
          <w:b/>
          <w:sz w:val="28"/>
          <w:szCs w:val="28"/>
        </w:rPr>
      </w:pPr>
      <w:r w:rsidRPr="00B33361">
        <w:rPr>
          <w:b/>
          <w:sz w:val="28"/>
          <w:szCs w:val="28"/>
        </w:rPr>
        <w:t>KARTA PRZEDMIOTU</w:t>
      </w:r>
    </w:p>
    <w:p w:rsidR="006960CB" w:rsidRPr="00B33361" w:rsidRDefault="006960CB" w:rsidP="006960CB">
      <w:pPr>
        <w:rPr>
          <w:b/>
          <w:sz w:val="20"/>
          <w:szCs w:val="20"/>
        </w:rPr>
      </w:pPr>
    </w:p>
    <w:p w:rsidR="006960CB" w:rsidRPr="00B33361" w:rsidRDefault="006960CB" w:rsidP="006960CB">
      <w:pPr>
        <w:spacing w:line="276" w:lineRule="auto"/>
        <w:rPr>
          <w:b/>
        </w:rPr>
      </w:pPr>
      <w:r w:rsidRPr="00B33361">
        <w:rPr>
          <w:b/>
        </w:rPr>
        <w:t>Informacje ogólne</w:t>
      </w:r>
    </w:p>
    <w:tbl>
      <w:tblPr>
        <w:tblW w:w="9238" w:type="dxa"/>
        <w:tblInd w:w="108" w:type="dxa"/>
        <w:tblBorders>
          <w:top w:val="single" w:sz="8" w:space="0" w:color="auto"/>
          <w:left w:val="single" w:sz="8" w:space="0" w:color="auto"/>
          <w:bottom w:val="single" w:sz="8" w:space="0" w:color="auto"/>
          <w:right w:val="single" w:sz="8" w:space="0" w:color="auto"/>
        </w:tblBorders>
        <w:tblLook w:val="00A0"/>
      </w:tblPr>
      <w:tblGrid>
        <w:gridCol w:w="2917"/>
        <w:gridCol w:w="6321"/>
      </w:tblGrid>
      <w:tr w:rsidR="006960CB" w:rsidRPr="005758DC" w:rsidTr="004C582D">
        <w:trPr>
          <w:trHeight w:val="397"/>
        </w:trPr>
        <w:tc>
          <w:tcPr>
            <w:tcW w:w="2917" w:type="dxa"/>
            <w:tcBorders>
              <w:top w:val="single" w:sz="8" w:space="0" w:color="auto"/>
            </w:tcBorders>
            <w:shd w:val="clear" w:color="auto" w:fill="D9D9D9"/>
          </w:tcPr>
          <w:p w:rsidR="006960CB" w:rsidRPr="005758DC" w:rsidRDefault="006960CB" w:rsidP="004C582D">
            <w:pPr>
              <w:rPr>
                <w:b/>
                <w:sz w:val="20"/>
                <w:szCs w:val="20"/>
              </w:rPr>
            </w:pPr>
            <w:r w:rsidRPr="005758DC">
              <w:rPr>
                <w:b/>
                <w:sz w:val="20"/>
                <w:szCs w:val="20"/>
              </w:rPr>
              <w:t xml:space="preserve">Nazwa przedmiotu i kod </w:t>
            </w:r>
          </w:p>
          <w:p w:rsidR="006960CB" w:rsidRPr="005758DC" w:rsidRDefault="006960CB" w:rsidP="004C582D">
            <w:pPr>
              <w:spacing w:after="120"/>
              <w:rPr>
                <w:b/>
                <w:sz w:val="20"/>
                <w:szCs w:val="20"/>
              </w:rPr>
            </w:pPr>
            <w:r w:rsidRPr="005758DC">
              <w:rPr>
                <w:b/>
                <w:sz w:val="20"/>
                <w:szCs w:val="20"/>
              </w:rPr>
              <w:t>(wg planu studiów):</w:t>
            </w:r>
          </w:p>
        </w:tc>
        <w:tc>
          <w:tcPr>
            <w:tcW w:w="6321" w:type="dxa"/>
            <w:tcBorders>
              <w:top w:val="single" w:sz="8" w:space="0" w:color="auto"/>
            </w:tcBorders>
            <w:vAlign w:val="center"/>
          </w:tcPr>
          <w:p w:rsidR="006960CB" w:rsidRPr="0046230B" w:rsidRDefault="006960CB" w:rsidP="004C582D">
            <w:pPr>
              <w:pStyle w:val="Nagwek2"/>
            </w:pPr>
            <w:bookmarkStart w:id="28" w:name="_Toc50575123"/>
            <w:bookmarkStart w:id="29" w:name="_Toc84413589"/>
            <w:r>
              <w:t>Opracowanie tekstu użytkowego B4</w:t>
            </w:r>
            <w:bookmarkEnd w:id="28"/>
            <w:bookmarkEnd w:id="29"/>
          </w:p>
        </w:tc>
      </w:tr>
      <w:tr w:rsidR="006960CB" w:rsidRPr="005758DC" w:rsidTr="004C582D">
        <w:trPr>
          <w:trHeight w:val="397"/>
        </w:trPr>
        <w:tc>
          <w:tcPr>
            <w:tcW w:w="2917" w:type="dxa"/>
            <w:shd w:val="clear" w:color="auto" w:fill="D9D9D9"/>
            <w:vAlign w:val="center"/>
          </w:tcPr>
          <w:p w:rsidR="006960CB" w:rsidRPr="005758DC" w:rsidRDefault="006960CB" w:rsidP="004C582D">
            <w:pPr>
              <w:rPr>
                <w:b/>
                <w:sz w:val="20"/>
                <w:szCs w:val="20"/>
              </w:rPr>
            </w:pPr>
            <w:r w:rsidRPr="005758DC">
              <w:rPr>
                <w:b/>
                <w:sz w:val="20"/>
                <w:szCs w:val="20"/>
              </w:rPr>
              <w:t>Nazwa przedmiotu (j. ang.):</w:t>
            </w:r>
          </w:p>
        </w:tc>
        <w:tc>
          <w:tcPr>
            <w:tcW w:w="6321" w:type="dxa"/>
          </w:tcPr>
          <w:p w:rsidR="006960CB" w:rsidRPr="00C05CE5" w:rsidRDefault="006960CB" w:rsidP="004C582D">
            <w:pPr>
              <w:spacing w:before="60" w:after="60"/>
            </w:pPr>
            <w:proofErr w:type="spellStart"/>
            <w:r w:rsidRPr="00C05CE5">
              <w:t>Text</w:t>
            </w:r>
            <w:proofErr w:type="spellEnd"/>
            <w:r w:rsidRPr="00C05CE5">
              <w:t xml:space="preserve"> </w:t>
            </w:r>
            <w:proofErr w:type="spellStart"/>
            <w:r w:rsidRPr="00C05CE5">
              <w:t>editing</w:t>
            </w:r>
            <w:proofErr w:type="spellEnd"/>
            <w:r w:rsidRPr="00C05CE5">
              <w:t xml:space="preserve"> </w:t>
            </w:r>
          </w:p>
        </w:tc>
      </w:tr>
      <w:tr w:rsidR="006960CB" w:rsidRPr="005758DC" w:rsidTr="004C582D">
        <w:trPr>
          <w:trHeight w:val="397"/>
        </w:trPr>
        <w:tc>
          <w:tcPr>
            <w:tcW w:w="2917" w:type="dxa"/>
            <w:shd w:val="clear" w:color="auto" w:fill="D9D9D9"/>
            <w:vAlign w:val="center"/>
          </w:tcPr>
          <w:p w:rsidR="006960CB" w:rsidRPr="005758DC" w:rsidRDefault="006960CB" w:rsidP="004C582D">
            <w:pPr>
              <w:rPr>
                <w:b/>
                <w:sz w:val="20"/>
                <w:szCs w:val="20"/>
              </w:rPr>
            </w:pPr>
            <w:r w:rsidRPr="005758DC">
              <w:rPr>
                <w:b/>
                <w:sz w:val="20"/>
                <w:szCs w:val="20"/>
              </w:rPr>
              <w:t>Kierunek studiów:</w:t>
            </w:r>
          </w:p>
        </w:tc>
        <w:tc>
          <w:tcPr>
            <w:tcW w:w="6321" w:type="dxa"/>
            <w:vAlign w:val="center"/>
          </w:tcPr>
          <w:p w:rsidR="006960CB" w:rsidRPr="00C05CE5" w:rsidRDefault="006960CB" w:rsidP="004C582D">
            <w:pPr>
              <w:spacing w:before="60" w:after="60"/>
            </w:pPr>
            <w:r w:rsidRPr="00C05CE5">
              <w:t>Marketing Internetowy</w:t>
            </w:r>
          </w:p>
        </w:tc>
      </w:tr>
      <w:tr w:rsidR="006960CB" w:rsidRPr="005758DC" w:rsidTr="004C582D">
        <w:trPr>
          <w:trHeight w:val="397"/>
        </w:trPr>
        <w:tc>
          <w:tcPr>
            <w:tcW w:w="2917" w:type="dxa"/>
            <w:shd w:val="clear" w:color="auto" w:fill="D9D9D9"/>
            <w:vAlign w:val="center"/>
          </w:tcPr>
          <w:p w:rsidR="006960CB" w:rsidRPr="005758DC" w:rsidRDefault="006960CB" w:rsidP="004C582D">
            <w:pPr>
              <w:rPr>
                <w:b/>
                <w:sz w:val="20"/>
                <w:szCs w:val="20"/>
              </w:rPr>
            </w:pPr>
            <w:r w:rsidRPr="005758DC">
              <w:rPr>
                <w:b/>
                <w:sz w:val="20"/>
                <w:szCs w:val="20"/>
              </w:rPr>
              <w:t>Poziom studiów:</w:t>
            </w:r>
          </w:p>
        </w:tc>
        <w:tc>
          <w:tcPr>
            <w:tcW w:w="6321" w:type="dxa"/>
            <w:vAlign w:val="center"/>
          </w:tcPr>
          <w:p w:rsidR="006960CB" w:rsidRPr="00C05CE5" w:rsidRDefault="006960CB" w:rsidP="004C582D">
            <w:pPr>
              <w:spacing w:before="60" w:after="60"/>
            </w:pPr>
            <w:r w:rsidRPr="00C05CE5">
              <w:t>studia pierwszego stopnia (licencjackie)</w:t>
            </w:r>
          </w:p>
        </w:tc>
      </w:tr>
      <w:tr w:rsidR="006960CB" w:rsidRPr="005758DC" w:rsidTr="004C582D">
        <w:trPr>
          <w:trHeight w:val="397"/>
        </w:trPr>
        <w:tc>
          <w:tcPr>
            <w:tcW w:w="2917" w:type="dxa"/>
            <w:shd w:val="clear" w:color="auto" w:fill="D9D9D9"/>
            <w:vAlign w:val="center"/>
          </w:tcPr>
          <w:p w:rsidR="006960CB" w:rsidRPr="005758DC" w:rsidRDefault="006960CB" w:rsidP="004C582D">
            <w:pPr>
              <w:rPr>
                <w:b/>
                <w:sz w:val="20"/>
                <w:szCs w:val="20"/>
              </w:rPr>
            </w:pPr>
            <w:r w:rsidRPr="005758DC">
              <w:rPr>
                <w:b/>
                <w:sz w:val="20"/>
                <w:szCs w:val="20"/>
              </w:rPr>
              <w:t>Profil:</w:t>
            </w:r>
          </w:p>
        </w:tc>
        <w:tc>
          <w:tcPr>
            <w:tcW w:w="6321" w:type="dxa"/>
            <w:vAlign w:val="center"/>
          </w:tcPr>
          <w:p w:rsidR="006960CB" w:rsidRPr="00C05CE5" w:rsidRDefault="006960CB" w:rsidP="004C582D">
            <w:pPr>
              <w:spacing w:before="60" w:after="60"/>
            </w:pPr>
            <w:r w:rsidRPr="00C05CE5">
              <w:t>praktyczny (P)</w:t>
            </w:r>
          </w:p>
        </w:tc>
      </w:tr>
      <w:tr w:rsidR="006960CB" w:rsidRPr="005758DC" w:rsidTr="004C582D">
        <w:trPr>
          <w:trHeight w:val="397"/>
        </w:trPr>
        <w:tc>
          <w:tcPr>
            <w:tcW w:w="2917" w:type="dxa"/>
            <w:shd w:val="clear" w:color="auto" w:fill="D9D9D9"/>
            <w:vAlign w:val="center"/>
          </w:tcPr>
          <w:p w:rsidR="006960CB" w:rsidRPr="005758DC" w:rsidRDefault="006960CB" w:rsidP="004C582D">
            <w:pPr>
              <w:rPr>
                <w:b/>
                <w:sz w:val="20"/>
                <w:szCs w:val="20"/>
              </w:rPr>
            </w:pPr>
            <w:r w:rsidRPr="005758DC">
              <w:rPr>
                <w:b/>
                <w:sz w:val="20"/>
                <w:szCs w:val="20"/>
              </w:rPr>
              <w:t>Forma studiów:</w:t>
            </w:r>
          </w:p>
        </w:tc>
        <w:tc>
          <w:tcPr>
            <w:tcW w:w="6321" w:type="dxa"/>
            <w:vAlign w:val="center"/>
          </w:tcPr>
          <w:p w:rsidR="006960CB" w:rsidRPr="00C05CE5" w:rsidRDefault="006960CB" w:rsidP="004C582D">
            <w:pPr>
              <w:spacing w:before="60" w:after="60"/>
            </w:pPr>
            <w:r w:rsidRPr="00C05CE5">
              <w:t>stacjonarna</w:t>
            </w:r>
          </w:p>
        </w:tc>
      </w:tr>
      <w:tr w:rsidR="006960CB" w:rsidRPr="005758DC" w:rsidTr="004C582D">
        <w:trPr>
          <w:trHeight w:val="397"/>
        </w:trPr>
        <w:tc>
          <w:tcPr>
            <w:tcW w:w="2917" w:type="dxa"/>
            <w:shd w:val="clear" w:color="auto" w:fill="D9D9D9"/>
            <w:vAlign w:val="center"/>
          </w:tcPr>
          <w:p w:rsidR="006960CB" w:rsidRPr="005758DC" w:rsidRDefault="006960CB" w:rsidP="004C582D">
            <w:pPr>
              <w:rPr>
                <w:b/>
                <w:sz w:val="20"/>
                <w:szCs w:val="20"/>
              </w:rPr>
            </w:pPr>
            <w:r w:rsidRPr="005758DC">
              <w:rPr>
                <w:b/>
                <w:sz w:val="20"/>
                <w:szCs w:val="20"/>
              </w:rPr>
              <w:t>Punkty ECTS:</w:t>
            </w:r>
          </w:p>
        </w:tc>
        <w:tc>
          <w:tcPr>
            <w:tcW w:w="6321" w:type="dxa"/>
            <w:vAlign w:val="center"/>
          </w:tcPr>
          <w:p w:rsidR="006960CB" w:rsidRPr="00E6242B" w:rsidRDefault="006960CB" w:rsidP="004C582D">
            <w:pPr>
              <w:spacing w:before="60" w:after="60"/>
            </w:pPr>
            <w:r w:rsidRPr="00E6242B">
              <w:t xml:space="preserve">4 </w:t>
            </w:r>
          </w:p>
        </w:tc>
      </w:tr>
      <w:tr w:rsidR="006960CB" w:rsidRPr="005758DC" w:rsidTr="004C582D">
        <w:trPr>
          <w:trHeight w:val="397"/>
        </w:trPr>
        <w:tc>
          <w:tcPr>
            <w:tcW w:w="2917" w:type="dxa"/>
            <w:shd w:val="clear" w:color="auto" w:fill="D9D9D9"/>
            <w:vAlign w:val="center"/>
          </w:tcPr>
          <w:p w:rsidR="006960CB" w:rsidRPr="005758DC" w:rsidRDefault="006960CB" w:rsidP="004C582D">
            <w:pPr>
              <w:rPr>
                <w:b/>
                <w:sz w:val="20"/>
                <w:szCs w:val="20"/>
              </w:rPr>
            </w:pPr>
            <w:r w:rsidRPr="005758DC">
              <w:rPr>
                <w:b/>
                <w:sz w:val="20"/>
                <w:szCs w:val="20"/>
              </w:rPr>
              <w:t>Język wykładowy:</w:t>
            </w:r>
          </w:p>
        </w:tc>
        <w:tc>
          <w:tcPr>
            <w:tcW w:w="6321" w:type="dxa"/>
            <w:vAlign w:val="center"/>
          </w:tcPr>
          <w:p w:rsidR="006960CB" w:rsidRPr="00C05CE5" w:rsidRDefault="006960CB" w:rsidP="004C582D">
            <w:pPr>
              <w:spacing w:before="60" w:after="60"/>
            </w:pPr>
            <w:r w:rsidRPr="00C05CE5">
              <w:t>polski</w:t>
            </w:r>
          </w:p>
        </w:tc>
      </w:tr>
      <w:tr w:rsidR="006960CB" w:rsidRPr="005758DC" w:rsidTr="004C582D">
        <w:trPr>
          <w:trHeight w:val="397"/>
        </w:trPr>
        <w:tc>
          <w:tcPr>
            <w:tcW w:w="2917" w:type="dxa"/>
            <w:shd w:val="clear" w:color="auto" w:fill="D9D9D9"/>
            <w:vAlign w:val="center"/>
          </w:tcPr>
          <w:p w:rsidR="006960CB" w:rsidRPr="005758DC" w:rsidRDefault="006960CB" w:rsidP="004C582D">
            <w:pPr>
              <w:rPr>
                <w:b/>
                <w:sz w:val="20"/>
                <w:szCs w:val="20"/>
              </w:rPr>
            </w:pPr>
            <w:r w:rsidRPr="005758DC">
              <w:rPr>
                <w:b/>
                <w:sz w:val="20"/>
                <w:szCs w:val="20"/>
              </w:rPr>
              <w:t>Rok akademicki:</w:t>
            </w:r>
          </w:p>
        </w:tc>
        <w:tc>
          <w:tcPr>
            <w:tcW w:w="6321" w:type="dxa"/>
            <w:vAlign w:val="center"/>
          </w:tcPr>
          <w:p w:rsidR="006960CB" w:rsidRPr="00C05CE5" w:rsidRDefault="006960CB" w:rsidP="004C582D">
            <w:pPr>
              <w:spacing w:before="60" w:after="60"/>
            </w:pPr>
            <w:r w:rsidRPr="00C05CE5">
              <w:t>od 2020/2021</w:t>
            </w:r>
          </w:p>
        </w:tc>
      </w:tr>
      <w:tr w:rsidR="006960CB" w:rsidRPr="005758DC" w:rsidTr="004C582D">
        <w:trPr>
          <w:trHeight w:val="397"/>
        </w:trPr>
        <w:tc>
          <w:tcPr>
            <w:tcW w:w="2917" w:type="dxa"/>
            <w:shd w:val="clear" w:color="auto" w:fill="D9D9D9"/>
            <w:vAlign w:val="center"/>
          </w:tcPr>
          <w:p w:rsidR="006960CB" w:rsidRPr="005758DC" w:rsidRDefault="006960CB" w:rsidP="004C582D">
            <w:pPr>
              <w:rPr>
                <w:b/>
                <w:sz w:val="20"/>
                <w:szCs w:val="20"/>
              </w:rPr>
            </w:pPr>
            <w:r w:rsidRPr="005758DC">
              <w:rPr>
                <w:b/>
                <w:sz w:val="20"/>
                <w:szCs w:val="20"/>
              </w:rPr>
              <w:t>Semestr:</w:t>
            </w:r>
          </w:p>
        </w:tc>
        <w:tc>
          <w:tcPr>
            <w:tcW w:w="6321" w:type="dxa"/>
            <w:vAlign w:val="center"/>
          </w:tcPr>
          <w:p w:rsidR="006960CB" w:rsidRPr="00C05CE5" w:rsidRDefault="006960CB" w:rsidP="004C582D">
            <w:pPr>
              <w:spacing w:before="60" w:after="60"/>
            </w:pPr>
            <w:r w:rsidRPr="00C05CE5">
              <w:t>1</w:t>
            </w:r>
            <w:r>
              <w:t>-</w:t>
            </w:r>
            <w:r w:rsidRPr="00C05CE5">
              <w:t>2</w:t>
            </w:r>
          </w:p>
        </w:tc>
      </w:tr>
      <w:tr w:rsidR="006960CB" w:rsidRPr="005758DC" w:rsidTr="004C582D">
        <w:trPr>
          <w:trHeight w:val="397"/>
        </w:trPr>
        <w:tc>
          <w:tcPr>
            <w:tcW w:w="2917" w:type="dxa"/>
            <w:tcBorders>
              <w:bottom w:val="single" w:sz="8" w:space="0" w:color="auto"/>
            </w:tcBorders>
            <w:shd w:val="clear" w:color="auto" w:fill="D9D9D9"/>
            <w:vAlign w:val="center"/>
          </w:tcPr>
          <w:p w:rsidR="006960CB" w:rsidRPr="005758DC" w:rsidRDefault="006960CB" w:rsidP="004C582D">
            <w:pPr>
              <w:rPr>
                <w:b/>
                <w:sz w:val="20"/>
                <w:szCs w:val="20"/>
              </w:rPr>
            </w:pPr>
            <w:r w:rsidRPr="005758DC">
              <w:rPr>
                <w:b/>
                <w:sz w:val="20"/>
                <w:szCs w:val="20"/>
              </w:rPr>
              <w:t>Koordynator przedmiotu:</w:t>
            </w:r>
          </w:p>
        </w:tc>
        <w:tc>
          <w:tcPr>
            <w:tcW w:w="6321" w:type="dxa"/>
            <w:tcBorders>
              <w:bottom w:val="single" w:sz="8" w:space="0" w:color="auto"/>
            </w:tcBorders>
            <w:vAlign w:val="center"/>
          </w:tcPr>
          <w:p w:rsidR="006960CB" w:rsidRPr="00C05CE5" w:rsidRDefault="006960CB" w:rsidP="004C582D">
            <w:pPr>
              <w:spacing w:before="60" w:after="60"/>
            </w:pPr>
            <w:r w:rsidRPr="00C05CE5">
              <w:t>dr Joanna Kułakowska-Lis</w:t>
            </w:r>
          </w:p>
        </w:tc>
      </w:tr>
    </w:tbl>
    <w:p w:rsidR="006960CB" w:rsidRPr="005758DC" w:rsidRDefault="006960CB" w:rsidP="006960CB">
      <w:pPr>
        <w:rPr>
          <w:sz w:val="20"/>
          <w:szCs w:val="20"/>
        </w:rPr>
      </w:pPr>
    </w:p>
    <w:p w:rsidR="006960CB" w:rsidRPr="005758DC" w:rsidRDefault="006960CB" w:rsidP="006960CB">
      <w:pPr>
        <w:spacing w:line="276" w:lineRule="auto"/>
        <w:rPr>
          <w:b/>
          <w:sz w:val="20"/>
          <w:szCs w:val="20"/>
        </w:rPr>
      </w:pPr>
      <w:r w:rsidRPr="005758DC">
        <w:rPr>
          <w:b/>
          <w:sz w:val="20"/>
          <w:szCs w:val="20"/>
        </w:rPr>
        <w:t>Elementy wchodzące w skład programu studiów</w:t>
      </w:r>
    </w:p>
    <w:tbl>
      <w:tblPr>
        <w:tblW w:w="923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418"/>
        <w:gridCol w:w="1559"/>
        <w:gridCol w:w="2410"/>
        <w:gridCol w:w="992"/>
        <w:gridCol w:w="709"/>
        <w:gridCol w:w="567"/>
        <w:gridCol w:w="449"/>
        <w:gridCol w:w="1134"/>
      </w:tblGrid>
      <w:tr w:rsidR="006960CB" w:rsidRPr="005758DC" w:rsidTr="004C582D">
        <w:tc>
          <w:tcPr>
            <w:tcW w:w="9238" w:type="dxa"/>
            <w:gridSpan w:val="8"/>
            <w:tcBorders>
              <w:bottom w:val="single" w:sz="4" w:space="0" w:color="auto"/>
            </w:tcBorders>
            <w:shd w:val="clear" w:color="auto" w:fill="D9D9D9"/>
          </w:tcPr>
          <w:p w:rsidR="006960CB" w:rsidRPr="005758DC" w:rsidRDefault="006960CB" w:rsidP="004C582D">
            <w:pPr>
              <w:spacing w:before="60" w:after="60"/>
              <w:jc w:val="center"/>
              <w:rPr>
                <w:sz w:val="20"/>
                <w:szCs w:val="20"/>
              </w:rPr>
            </w:pPr>
            <w:r w:rsidRPr="005758DC">
              <w:rPr>
                <w:b/>
                <w:sz w:val="20"/>
                <w:szCs w:val="20"/>
              </w:rPr>
              <w:t xml:space="preserve">Treści programowe zapewniające uzyskanie efektów uczenia się dla przedmiotu </w:t>
            </w:r>
          </w:p>
        </w:tc>
      </w:tr>
      <w:tr w:rsidR="006960CB" w:rsidRPr="005758DC" w:rsidTr="004C582D">
        <w:tc>
          <w:tcPr>
            <w:tcW w:w="9238" w:type="dxa"/>
            <w:gridSpan w:val="8"/>
            <w:tcBorders>
              <w:bottom w:val="single" w:sz="4" w:space="0" w:color="auto"/>
            </w:tcBorders>
          </w:tcPr>
          <w:p w:rsidR="006960CB" w:rsidRPr="005758DC" w:rsidRDefault="006960CB" w:rsidP="004C582D">
            <w:pPr>
              <w:jc w:val="both"/>
              <w:rPr>
                <w:sz w:val="20"/>
                <w:szCs w:val="20"/>
              </w:rPr>
            </w:pPr>
            <w:r>
              <w:rPr>
                <w:sz w:val="20"/>
                <w:szCs w:val="20"/>
              </w:rPr>
              <w:t>opracowanie różnorodnych tekstów użytkowych, redagowanie i tworzenia prostych tekstów o charakterze praktycznym przydatnych w przyszłej pracy zawodowej</w:t>
            </w:r>
          </w:p>
        </w:tc>
      </w:tr>
      <w:tr w:rsidR="006960CB" w:rsidRPr="005758DC" w:rsidTr="004C582D">
        <w:tc>
          <w:tcPr>
            <w:tcW w:w="2977" w:type="dxa"/>
            <w:gridSpan w:val="2"/>
            <w:tcBorders>
              <w:bottom w:val="single" w:sz="4" w:space="0" w:color="auto"/>
              <w:right w:val="nil"/>
            </w:tcBorders>
            <w:shd w:val="clear" w:color="auto" w:fill="D9D9D9"/>
          </w:tcPr>
          <w:p w:rsidR="006960CB" w:rsidRPr="005758DC" w:rsidRDefault="006960CB" w:rsidP="004C582D">
            <w:pPr>
              <w:spacing w:before="60" w:after="60"/>
              <w:rPr>
                <w:b/>
                <w:sz w:val="20"/>
                <w:szCs w:val="20"/>
              </w:rPr>
            </w:pPr>
            <w:r w:rsidRPr="005758DC">
              <w:rPr>
                <w:b/>
                <w:sz w:val="20"/>
                <w:szCs w:val="20"/>
              </w:rPr>
              <w:t>Liczba godzin zajęć w ramach poszczególnych form zajęć według planu studiów:</w:t>
            </w:r>
          </w:p>
        </w:tc>
        <w:tc>
          <w:tcPr>
            <w:tcW w:w="6261" w:type="dxa"/>
            <w:gridSpan w:val="6"/>
            <w:tcBorders>
              <w:left w:val="nil"/>
              <w:bottom w:val="single" w:sz="4" w:space="0" w:color="auto"/>
            </w:tcBorders>
          </w:tcPr>
          <w:p w:rsidR="006960CB" w:rsidRPr="005758DC" w:rsidRDefault="006960CB" w:rsidP="004C582D">
            <w:pPr>
              <w:spacing w:before="60" w:after="60"/>
              <w:rPr>
                <w:sz w:val="20"/>
                <w:szCs w:val="20"/>
              </w:rPr>
            </w:pPr>
            <w:r w:rsidRPr="005758DC">
              <w:rPr>
                <w:sz w:val="20"/>
                <w:szCs w:val="20"/>
              </w:rPr>
              <w:t xml:space="preserve">ćwiczenia </w:t>
            </w:r>
            <w:r>
              <w:rPr>
                <w:sz w:val="20"/>
                <w:szCs w:val="20"/>
              </w:rPr>
              <w:t>warsztatowe</w:t>
            </w:r>
            <w:r w:rsidRPr="005758DC">
              <w:rPr>
                <w:sz w:val="20"/>
                <w:szCs w:val="20"/>
              </w:rPr>
              <w:t xml:space="preserve"> </w:t>
            </w:r>
            <w:r>
              <w:rPr>
                <w:sz w:val="20"/>
                <w:szCs w:val="20"/>
              </w:rPr>
              <w:t>6</w:t>
            </w:r>
            <w:r w:rsidRPr="005758DC">
              <w:rPr>
                <w:sz w:val="20"/>
                <w:szCs w:val="20"/>
              </w:rPr>
              <w:t>0 godz.</w:t>
            </w:r>
          </w:p>
          <w:p w:rsidR="006960CB" w:rsidRPr="005758DC" w:rsidRDefault="006960CB" w:rsidP="004C582D">
            <w:pPr>
              <w:spacing w:before="60" w:after="60"/>
              <w:rPr>
                <w:sz w:val="20"/>
                <w:szCs w:val="20"/>
              </w:rPr>
            </w:pPr>
          </w:p>
          <w:p w:rsidR="006960CB" w:rsidRPr="005758DC" w:rsidRDefault="006960CB" w:rsidP="004C582D">
            <w:pPr>
              <w:spacing w:before="60" w:after="60"/>
              <w:rPr>
                <w:b/>
                <w:sz w:val="20"/>
                <w:szCs w:val="20"/>
              </w:rPr>
            </w:pPr>
          </w:p>
        </w:tc>
      </w:tr>
      <w:tr w:rsidR="006960CB" w:rsidRPr="005758DC" w:rsidTr="004C582D">
        <w:tc>
          <w:tcPr>
            <w:tcW w:w="9238" w:type="dxa"/>
            <w:gridSpan w:val="8"/>
            <w:tcBorders>
              <w:top w:val="single" w:sz="4" w:space="0" w:color="auto"/>
              <w:bottom w:val="single" w:sz="4" w:space="0" w:color="auto"/>
            </w:tcBorders>
            <w:shd w:val="clear" w:color="auto" w:fill="D9D9D9"/>
          </w:tcPr>
          <w:p w:rsidR="006960CB" w:rsidRPr="005758DC" w:rsidRDefault="006960CB" w:rsidP="004C582D">
            <w:pPr>
              <w:spacing w:before="60" w:after="60"/>
              <w:jc w:val="center"/>
              <w:rPr>
                <w:sz w:val="20"/>
                <w:szCs w:val="20"/>
              </w:rPr>
            </w:pPr>
            <w:r w:rsidRPr="005758DC">
              <w:rPr>
                <w:b/>
                <w:sz w:val="20"/>
                <w:szCs w:val="20"/>
              </w:rPr>
              <w:t>Opis efektów uczenia się dla przedmiotu</w:t>
            </w:r>
          </w:p>
        </w:tc>
      </w:tr>
      <w:tr w:rsidR="006960CB" w:rsidRPr="005758DC" w:rsidTr="004C582D">
        <w:trPr>
          <w:trHeight w:val="285"/>
        </w:trPr>
        <w:tc>
          <w:tcPr>
            <w:tcW w:w="1418" w:type="dxa"/>
            <w:tcBorders>
              <w:top w:val="single" w:sz="4" w:space="0" w:color="auto"/>
              <w:right w:val="single" w:sz="4" w:space="0" w:color="auto"/>
            </w:tcBorders>
            <w:shd w:val="clear" w:color="auto" w:fill="D9D9D9"/>
          </w:tcPr>
          <w:p w:rsidR="006960CB" w:rsidRPr="005758DC" w:rsidRDefault="006960CB" w:rsidP="004C582D">
            <w:pPr>
              <w:spacing w:before="60" w:after="60"/>
              <w:jc w:val="center"/>
              <w:rPr>
                <w:sz w:val="20"/>
                <w:szCs w:val="20"/>
              </w:rPr>
            </w:pPr>
            <w:r w:rsidRPr="005758DC">
              <w:rPr>
                <w:sz w:val="20"/>
                <w:szCs w:val="20"/>
              </w:rPr>
              <w:t>Kod efektu przedmiotu</w:t>
            </w:r>
          </w:p>
        </w:tc>
        <w:tc>
          <w:tcPr>
            <w:tcW w:w="3969" w:type="dxa"/>
            <w:gridSpan w:val="2"/>
            <w:tcBorders>
              <w:top w:val="single" w:sz="4" w:space="0" w:color="auto"/>
              <w:left w:val="single" w:sz="4" w:space="0" w:color="auto"/>
              <w:right w:val="single" w:sz="4" w:space="0" w:color="auto"/>
            </w:tcBorders>
            <w:shd w:val="clear" w:color="auto" w:fill="D9D9D9"/>
          </w:tcPr>
          <w:p w:rsidR="006960CB" w:rsidRPr="005758DC" w:rsidRDefault="006960CB" w:rsidP="004C582D">
            <w:pPr>
              <w:spacing w:before="60" w:after="60"/>
              <w:jc w:val="center"/>
              <w:rPr>
                <w:sz w:val="20"/>
                <w:szCs w:val="20"/>
              </w:rPr>
            </w:pPr>
            <w:r w:rsidRPr="005758DC">
              <w:rPr>
                <w:sz w:val="20"/>
                <w:szCs w:val="20"/>
              </w:rPr>
              <w:t xml:space="preserve">Student, który zaliczył przedmiot </w:t>
            </w:r>
            <w:r w:rsidRPr="005758DC">
              <w:rPr>
                <w:sz w:val="20"/>
                <w:szCs w:val="20"/>
              </w:rPr>
              <w:br/>
              <w:t>zna i rozumie/potrafi/jest gotów do:</w:t>
            </w:r>
          </w:p>
        </w:tc>
        <w:tc>
          <w:tcPr>
            <w:tcW w:w="992" w:type="dxa"/>
            <w:tcBorders>
              <w:top w:val="single" w:sz="4" w:space="0" w:color="auto"/>
              <w:left w:val="single" w:sz="4" w:space="0" w:color="auto"/>
              <w:right w:val="single" w:sz="4" w:space="0" w:color="auto"/>
            </w:tcBorders>
            <w:shd w:val="clear" w:color="auto" w:fill="D9D9D9"/>
          </w:tcPr>
          <w:p w:rsidR="006960CB" w:rsidRPr="005758DC" w:rsidRDefault="006960CB" w:rsidP="004C582D">
            <w:pPr>
              <w:spacing w:before="60" w:after="60"/>
              <w:jc w:val="center"/>
              <w:rPr>
                <w:sz w:val="20"/>
                <w:szCs w:val="20"/>
              </w:rPr>
            </w:pPr>
            <w:r w:rsidRPr="005758DC">
              <w:rPr>
                <w:sz w:val="20"/>
                <w:szCs w:val="20"/>
              </w:rPr>
              <w:t>Powiązanie z KEU</w:t>
            </w:r>
          </w:p>
        </w:tc>
        <w:tc>
          <w:tcPr>
            <w:tcW w:w="1276" w:type="dxa"/>
            <w:gridSpan w:val="2"/>
            <w:tcBorders>
              <w:top w:val="single" w:sz="4" w:space="0" w:color="auto"/>
              <w:left w:val="single" w:sz="4" w:space="0" w:color="auto"/>
              <w:right w:val="single" w:sz="4" w:space="0" w:color="auto"/>
            </w:tcBorders>
            <w:shd w:val="clear" w:color="auto" w:fill="D9D9D9"/>
          </w:tcPr>
          <w:p w:rsidR="006960CB" w:rsidRPr="005758DC" w:rsidRDefault="006960CB" w:rsidP="004C582D">
            <w:pPr>
              <w:spacing w:before="60" w:after="60"/>
              <w:jc w:val="center"/>
              <w:rPr>
                <w:sz w:val="20"/>
                <w:szCs w:val="20"/>
              </w:rPr>
            </w:pPr>
            <w:r w:rsidRPr="005758DC">
              <w:rPr>
                <w:sz w:val="20"/>
                <w:szCs w:val="20"/>
              </w:rPr>
              <w:t>Forma zajęć dydaktycznych</w:t>
            </w:r>
          </w:p>
        </w:tc>
        <w:tc>
          <w:tcPr>
            <w:tcW w:w="1583" w:type="dxa"/>
            <w:gridSpan w:val="2"/>
            <w:tcBorders>
              <w:top w:val="single" w:sz="4" w:space="0" w:color="auto"/>
              <w:left w:val="single" w:sz="4" w:space="0" w:color="auto"/>
            </w:tcBorders>
            <w:shd w:val="clear" w:color="auto" w:fill="D9D9D9"/>
          </w:tcPr>
          <w:p w:rsidR="006960CB" w:rsidRPr="005758DC" w:rsidRDefault="006960CB" w:rsidP="004C582D">
            <w:pPr>
              <w:spacing w:before="60" w:after="60"/>
              <w:jc w:val="center"/>
              <w:rPr>
                <w:sz w:val="20"/>
                <w:szCs w:val="20"/>
              </w:rPr>
            </w:pPr>
            <w:r w:rsidRPr="005758DC">
              <w:rPr>
                <w:sz w:val="20"/>
                <w:szCs w:val="20"/>
              </w:rPr>
              <w:t xml:space="preserve">Sposób weryfikacji i oceny efektów uczenia się </w:t>
            </w:r>
          </w:p>
        </w:tc>
      </w:tr>
      <w:tr w:rsidR="006960CB" w:rsidRPr="005758DC" w:rsidTr="004C582D">
        <w:tc>
          <w:tcPr>
            <w:tcW w:w="1418" w:type="dxa"/>
            <w:tcBorders>
              <w:right w:val="single" w:sz="4" w:space="0" w:color="auto"/>
            </w:tcBorders>
            <w:shd w:val="clear" w:color="auto" w:fill="FFFFFF"/>
          </w:tcPr>
          <w:p w:rsidR="006960CB" w:rsidRPr="005758DC" w:rsidRDefault="006960CB" w:rsidP="004C582D">
            <w:pPr>
              <w:spacing w:before="60" w:after="60"/>
              <w:rPr>
                <w:b/>
                <w:sz w:val="20"/>
                <w:szCs w:val="20"/>
              </w:rPr>
            </w:pPr>
          </w:p>
          <w:p w:rsidR="006960CB" w:rsidRPr="005758DC" w:rsidRDefault="006960CB" w:rsidP="004C582D">
            <w:pPr>
              <w:jc w:val="both"/>
              <w:rPr>
                <w:sz w:val="20"/>
                <w:szCs w:val="20"/>
              </w:rPr>
            </w:pPr>
            <w:r>
              <w:rPr>
                <w:sz w:val="20"/>
                <w:szCs w:val="20"/>
              </w:rPr>
              <w:t>MI.B4.K_W01</w:t>
            </w:r>
          </w:p>
          <w:p w:rsidR="006960CB" w:rsidRPr="005758DC" w:rsidRDefault="006960CB" w:rsidP="004C582D">
            <w:pPr>
              <w:jc w:val="both"/>
              <w:rPr>
                <w:sz w:val="20"/>
                <w:szCs w:val="20"/>
              </w:rPr>
            </w:pPr>
          </w:p>
          <w:p w:rsidR="006960CB" w:rsidRPr="005758DC" w:rsidRDefault="006960CB" w:rsidP="004C582D">
            <w:pPr>
              <w:jc w:val="both"/>
              <w:rPr>
                <w:sz w:val="20"/>
                <w:szCs w:val="20"/>
              </w:rPr>
            </w:pPr>
          </w:p>
          <w:p w:rsidR="006960CB" w:rsidRPr="005758DC" w:rsidRDefault="006960CB" w:rsidP="004C582D">
            <w:pPr>
              <w:spacing w:before="60" w:after="60"/>
              <w:rPr>
                <w:b/>
                <w:sz w:val="20"/>
                <w:szCs w:val="20"/>
              </w:rPr>
            </w:pPr>
          </w:p>
        </w:tc>
        <w:tc>
          <w:tcPr>
            <w:tcW w:w="3969" w:type="dxa"/>
            <w:gridSpan w:val="2"/>
            <w:tcBorders>
              <w:left w:val="single" w:sz="4" w:space="0" w:color="auto"/>
              <w:right w:val="single" w:sz="4" w:space="0" w:color="auto"/>
            </w:tcBorders>
            <w:shd w:val="clear" w:color="auto" w:fill="FFFFFF"/>
          </w:tcPr>
          <w:p w:rsidR="006960CB" w:rsidRPr="005758DC" w:rsidRDefault="006960CB" w:rsidP="004C582D">
            <w:pPr>
              <w:jc w:val="both"/>
              <w:rPr>
                <w:sz w:val="20"/>
                <w:szCs w:val="20"/>
              </w:rPr>
            </w:pPr>
            <w:r w:rsidRPr="005758DC">
              <w:rPr>
                <w:sz w:val="20"/>
                <w:szCs w:val="20"/>
              </w:rPr>
              <w:lastRenderedPageBreak/>
              <w:t xml:space="preserve">posiada uporządkowaną </w:t>
            </w:r>
            <w:r>
              <w:rPr>
                <w:sz w:val="20"/>
                <w:szCs w:val="20"/>
              </w:rPr>
              <w:t>wiedzę z zakresu językoznawstwa i stylistyki, którą potrafi zastosować przy tworzeniu wybranych gatunków użytkowych</w:t>
            </w:r>
            <w:r w:rsidRPr="005758DC">
              <w:rPr>
                <w:sz w:val="20"/>
                <w:szCs w:val="20"/>
              </w:rPr>
              <w:t xml:space="preserve"> </w:t>
            </w:r>
          </w:p>
        </w:tc>
        <w:tc>
          <w:tcPr>
            <w:tcW w:w="992" w:type="dxa"/>
            <w:tcBorders>
              <w:left w:val="single" w:sz="4" w:space="0" w:color="auto"/>
              <w:right w:val="single" w:sz="4" w:space="0" w:color="auto"/>
            </w:tcBorders>
            <w:shd w:val="clear" w:color="auto" w:fill="FFFFFF"/>
          </w:tcPr>
          <w:p w:rsidR="006960CB" w:rsidRPr="005758DC" w:rsidRDefault="006960CB" w:rsidP="004C582D">
            <w:pPr>
              <w:spacing w:line="276" w:lineRule="auto"/>
              <w:jc w:val="center"/>
              <w:rPr>
                <w:sz w:val="20"/>
                <w:szCs w:val="20"/>
              </w:rPr>
            </w:pPr>
          </w:p>
          <w:p w:rsidR="006960CB" w:rsidRPr="005758DC" w:rsidRDefault="006960CB" w:rsidP="004C582D">
            <w:pPr>
              <w:spacing w:line="276" w:lineRule="auto"/>
              <w:jc w:val="center"/>
              <w:rPr>
                <w:sz w:val="20"/>
                <w:szCs w:val="20"/>
              </w:rPr>
            </w:pPr>
            <w:r>
              <w:rPr>
                <w:sz w:val="20"/>
                <w:szCs w:val="20"/>
              </w:rPr>
              <w:t>MI_W</w:t>
            </w:r>
            <w:r w:rsidRPr="005758DC">
              <w:rPr>
                <w:sz w:val="20"/>
                <w:szCs w:val="20"/>
              </w:rPr>
              <w:t>01</w:t>
            </w:r>
          </w:p>
          <w:p w:rsidR="006960CB" w:rsidRPr="005758DC" w:rsidRDefault="006960CB" w:rsidP="004C582D">
            <w:pPr>
              <w:spacing w:line="276" w:lineRule="auto"/>
              <w:jc w:val="center"/>
              <w:rPr>
                <w:sz w:val="20"/>
                <w:szCs w:val="20"/>
              </w:rPr>
            </w:pPr>
          </w:p>
        </w:tc>
        <w:tc>
          <w:tcPr>
            <w:tcW w:w="1276" w:type="dxa"/>
            <w:gridSpan w:val="2"/>
            <w:tcBorders>
              <w:left w:val="single" w:sz="4" w:space="0" w:color="auto"/>
              <w:right w:val="single" w:sz="4" w:space="0" w:color="auto"/>
            </w:tcBorders>
          </w:tcPr>
          <w:p w:rsidR="006960CB" w:rsidRDefault="006960CB" w:rsidP="004C582D">
            <w:r w:rsidRPr="00E82C6A">
              <w:rPr>
                <w:sz w:val="20"/>
                <w:szCs w:val="20"/>
              </w:rPr>
              <w:t xml:space="preserve">ćwiczenia warsztatowe </w:t>
            </w:r>
          </w:p>
        </w:tc>
        <w:tc>
          <w:tcPr>
            <w:tcW w:w="1583" w:type="dxa"/>
            <w:gridSpan w:val="2"/>
            <w:tcBorders>
              <w:left w:val="single" w:sz="4" w:space="0" w:color="auto"/>
            </w:tcBorders>
          </w:tcPr>
          <w:p w:rsidR="006960CB" w:rsidRPr="005758DC" w:rsidRDefault="006960CB" w:rsidP="004C582D">
            <w:pPr>
              <w:spacing w:before="60" w:after="60"/>
              <w:rPr>
                <w:sz w:val="20"/>
                <w:szCs w:val="20"/>
              </w:rPr>
            </w:pPr>
            <w:r w:rsidRPr="005758DC">
              <w:rPr>
                <w:sz w:val="20"/>
                <w:szCs w:val="20"/>
              </w:rPr>
              <w:t>samodzielne prace w ramach zajęć i prac domowych</w:t>
            </w:r>
          </w:p>
          <w:p w:rsidR="006960CB" w:rsidRPr="005758DC" w:rsidRDefault="006960CB" w:rsidP="004C582D">
            <w:pPr>
              <w:spacing w:before="60" w:after="60"/>
              <w:rPr>
                <w:sz w:val="20"/>
                <w:szCs w:val="20"/>
              </w:rPr>
            </w:pPr>
            <w:r w:rsidRPr="005758DC">
              <w:rPr>
                <w:sz w:val="20"/>
                <w:szCs w:val="20"/>
              </w:rPr>
              <w:t xml:space="preserve">kolokwium </w:t>
            </w:r>
            <w:r w:rsidRPr="005758DC">
              <w:rPr>
                <w:sz w:val="20"/>
                <w:szCs w:val="20"/>
              </w:rPr>
              <w:lastRenderedPageBreak/>
              <w:t>zaliczeniowe</w:t>
            </w:r>
          </w:p>
        </w:tc>
      </w:tr>
      <w:tr w:rsidR="006960CB" w:rsidRPr="005758DC" w:rsidTr="004C582D">
        <w:tc>
          <w:tcPr>
            <w:tcW w:w="1418" w:type="dxa"/>
            <w:tcBorders>
              <w:right w:val="single" w:sz="4" w:space="0" w:color="auto"/>
            </w:tcBorders>
            <w:shd w:val="clear" w:color="auto" w:fill="FFFFFF"/>
          </w:tcPr>
          <w:p w:rsidR="006960CB" w:rsidRPr="005758DC" w:rsidRDefault="006960CB" w:rsidP="004C582D">
            <w:pPr>
              <w:jc w:val="both"/>
              <w:rPr>
                <w:sz w:val="20"/>
                <w:szCs w:val="20"/>
              </w:rPr>
            </w:pPr>
            <w:r>
              <w:rPr>
                <w:sz w:val="20"/>
                <w:szCs w:val="20"/>
              </w:rPr>
              <w:lastRenderedPageBreak/>
              <w:t>MI.B4.K_W02</w:t>
            </w:r>
          </w:p>
          <w:p w:rsidR="006960CB" w:rsidRPr="005758DC" w:rsidRDefault="006960CB" w:rsidP="004C582D">
            <w:pPr>
              <w:spacing w:before="60" w:after="60"/>
              <w:rPr>
                <w:b/>
                <w:sz w:val="20"/>
                <w:szCs w:val="20"/>
              </w:rPr>
            </w:pPr>
          </w:p>
        </w:tc>
        <w:tc>
          <w:tcPr>
            <w:tcW w:w="3969" w:type="dxa"/>
            <w:gridSpan w:val="2"/>
            <w:tcBorders>
              <w:left w:val="single" w:sz="4" w:space="0" w:color="auto"/>
              <w:right w:val="single" w:sz="4" w:space="0" w:color="auto"/>
            </w:tcBorders>
            <w:shd w:val="clear" w:color="auto" w:fill="FFFFFF"/>
          </w:tcPr>
          <w:p w:rsidR="006960CB" w:rsidRDefault="006960CB" w:rsidP="004C582D">
            <w:pPr>
              <w:jc w:val="both"/>
              <w:rPr>
                <w:sz w:val="20"/>
                <w:szCs w:val="20"/>
              </w:rPr>
            </w:pPr>
            <w:r>
              <w:rPr>
                <w:sz w:val="20"/>
                <w:szCs w:val="20"/>
              </w:rPr>
              <w:t xml:space="preserve">W stopniu zaawansowanym zasady komunikacji językowej (społecznej, biznesowej i interpersonalnej), rozumie potrzeby </w:t>
            </w:r>
            <w:r w:rsidRPr="005758DC">
              <w:rPr>
                <w:sz w:val="20"/>
                <w:szCs w:val="20"/>
              </w:rPr>
              <w:t xml:space="preserve">odbiorców kultury i </w:t>
            </w:r>
            <w:r>
              <w:rPr>
                <w:sz w:val="20"/>
                <w:szCs w:val="20"/>
              </w:rPr>
              <w:t xml:space="preserve">zna </w:t>
            </w:r>
            <w:r w:rsidRPr="005758DC">
              <w:rPr>
                <w:sz w:val="20"/>
                <w:szCs w:val="20"/>
              </w:rPr>
              <w:t>ich styl</w:t>
            </w:r>
            <w:r>
              <w:rPr>
                <w:sz w:val="20"/>
                <w:szCs w:val="20"/>
              </w:rPr>
              <w:t xml:space="preserve">e </w:t>
            </w:r>
            <w:r w:rsidRPr="005758DC">
              <w:rPr>
                <w:sz w:val="20"/>
                <w:szCs w:val="20"/>
              </w:rPr>
              <w:t>poznawcz</w:t>
            </w:r>
            <w:r>
              <w:rPr>
                <w:sz w:val="20"/>
                <w:szCs w:val="20"/>
              </w:rPr>
              <w:t>e</w:t>
            </w:r>
          </w:p>
          <w:p w:rsidR="006960CB" w:rsidRPr="005758DC" w:rsidRDefault="006960CB" w:rsidP="004C582D">
            <w:pPr>
              <w:jc w:val="both"/>
              <w:rPr>
                <w:b/>
                <w:sz w:val="20"/>
                <w:szCs w:val="20"/>
              </w:rPr>
            </w:pPr>
          </w:p>
        </w:tc>
        <w:tc>
          <w:tcPr>
            <w:tcW w:w="992" w:type="dxa"/>
            <w:tcBorders>
              <w:left w:val="single" w:sz="4" w:space="0" w:color="auto"/>
              <w:right w:val="single" w:sz="4" w:space="0" w:color="auto"/>
            </w:tcBorders>
            <w:shd w:val="clear" w:color="auto" w:fill="FFFFFF"/>
          </w:tcPr>
          <w:p w:rsidR="006960CB" w:rsidRDefault="006960CB" w:rsidP="004C582D">
            <w:pPr>
              <w:spacing w:line="276" w:lineRule="auto"/>
              <w:jc w:val="center"/>
              <w:rPr>
                <w:sz w:val="20"/>
                <w:szCs w:val="20"/>
              </w:rPr>
            </w:pPr>
            <w:r>
              <w:rPr>
                <w:sz w:val="20"/>
                <w:szCs w:val="20"/>
              </w:rPr>
              <w:t>MI_W</w:t>
            </w:r>
            <w:r w:rsidRPr="005758DC">
              <w:rPr>
                <w:sz w:val="20"/>
                <w:szCs w:val="20"/>
              </w:rPr>
              <w:t>0</w:t>
            </w:r>
            <w:r>
              <w:rPr>
                <w:sz w:val="20"/>
                <w:szCs w:val="20"/>
              </w:rPr>
              <w:t>4</w:t>
            </w:r>
          </w:p>
          <w:p w:rsidR="006960CB" w:rsidRPr="005758DC" w:rsidRDefault="006960CB" w:rsidP="004C582D">
            <w:pPr>
              <w:spacing w:line="276" w:lineRule="auto"/>
              <w:jc w:val="center"/>
              <w:rPr>
                <w:sz w:val="20"/>
                <w:szCs w:val="20"/>
              </w:rPr>
            </w:pPr>
          </w:p>
        </w:tc>
        <w:tc>
          <w:tcPr>
            <w:tcW w:w="1276" w:type="dxa"/>
            <w:gridSpan w:val="2"/>
            <w:tcBorders>
              <w:left w:val="single" w:sz="4" w:space="0" w:color="auto"/>
              <w:right w:val="single" w:sz="4" w:space="0" w:color="auto"/>
            </w:tcBorders>
          </w:tcPr>
          <w:p w:rsidR="006960CB" w:rsidRDefault="006960CB" w:rsidP="004C582D">
            <w:r w:rsidRPr="00E82C6A">
              <w:rPr>
                <w:sz w:val="20"/>
                <w:szCs w:val="20"/>
              </w:rPr>
              <w:t xml:space="preserve">ćwiczenia warsztatowe </w:t>
            </w:r>
          </w:p>
        </w:tc>
        <w:tc>
          <w:tcPr>
            <w:tcW w:w="1583" w:type="dxa"/>
            <w:gridSpan w:val="2"/>
            <w:tcBorders>
              <w:left w:val="single" w:sz="4" w:space="0" w:color="auto"/>
            </w:tcBorders>
          </w:tcPr>
          <w:p w:rsidR="006960CB" w:rsidRPr="005758DC" w:rsidRDefault="006960CB" w:rsidP="004C582D">
            <w:pPr>
              <w:spacing w:before="60" w:after="60"/>
              <w:rPr>
                <w:sz w:val="20"/>
                <w:szCs w:val="20"/>
              </w:rPr>
            </w:pPr>
            <w:r w:rsidRPr="005758DC">
              <w:rPr>
                <w:sz w:val="20"/>
                <w:szCs w:val="20"/>
              </w:rPr>
              <w:t>samodzielne prace w ramach zajęć i prac domowych</w:t>
            </w:r>
          </w:p>
          <w:p w:rsidR="006960CB" w:rsidRPr="005758DC" w:rsidRDefault="006960CB" w:rsidP="004C582D">
            <w:pPr>
              <w:spacing w:before="60" w:after="60"/>
              <w:rPr>
                <w:sz w:val="20"/>
                <w:szCs w:val="20"/>
              </w:rPr>
            </w:pPr>
            <w:r w:rsidRPr="005758DC">
              <w:rPr>
                <w:sz w:val="20"/>
                <w:szCs w:val="20"/>
              </w:rPr>
              <w:t>kolokwium zaliczeniowe</w:t>
            </w:r>
          </w:p>
        </w:tc>
      </w:tr>
      <w:tr w:rsidR="006960CB" w:rsidRPr="005758DC" w:rsidTr="004C582D">
        <w:tc>
          <w:tcPr>
            <w:tcW w:w="1418" w:type="dxa"/>
            <w:tcBorders>
              <w:right w:val="single" w:sz="4" w:space="0" w:color="auto"/>
            </w:tcBorders>
            <w:shd w:val="clear" w:color="auto" w:fill="FFFFFF"/>
          </w:tcPr>
          <w:p w:rsidR="006960CB" w:rsidRPr="005758DC" w:rsidRDefault="006960CB" w:rsidP="004C582D">
            <w:pPr>
              <w:jc w:val="both"/>
              <w:rPr>
                <w:sz w:val="20"/>
                <w:szCs w:val="20"/>
              </w:rPr>
            </w:pPr>
            <w:r>
              <w:rPr>
                <w:sz w:val="20"/>
                <w:szCs w:val="20"/>
              </w:rPr>
              <w:t>MI.B4.K_W03</w:t>
            </w:r>
          </w:p>
          <w:p w:rsidR="006960CB" w:rsidRPr="005758DC" w:rsidRDefault="006960CB" w:rsidP="004C582D">
            <w:pPr>
              <w:spacing w:before="60" w:after="60"/>
              <w:rPr>
                <w:b/>
                <w:sz w:val="20"/>
                <w:szCs w:val="20"/>
              </w:rPr>
            </w:pPr>
          </w:p>
        </w:tc>
        <w:tc>
          <w:tcPr>
            <w:tcW w:w="3969" w:type="dxa"/>
            <w:gridSpan w:val="2"/>
            <w:tcBorders>
              <w:left w:val="single" w:sz="4" w:space="0" w:color="auto"/>
              <w:right w:val="single" w:sz="4" w:space="0" w:color="auto"/>
            </w:tcBorders>
            <w:shd w:val="clear" w:color="auto" w:fill="FFFFFF"/>
          </w:tcPr>
          <w:p w:rsidR="006960CB" w:rsidRPr="005758DC" w:rsidRDefault="006960CB" w:rsidP="004C582D">
            <w:pPr>
              <w:jc w:val="both"/>
              <w:rPr>
                <w:sz w:val="20"/>
                <w:szCs w:val="20"/>
              </w:rPr>
            </w:pPr>
            <w:r>
              <w:rPr>
                <w:sz w:val="20"/>
                <w:szCs w:val="20"/>
              </w:rPr>
              <w:t>Zna i rozumie zasady ochrony własności intelektualnej w zakresie odnoszącym się do tworzenia tekstów użytkowych</w:t>
            </w:r>
          </w:p>
          <w:p w:rsidR="006960CB" w:rsidRPr="005758DC" w:rsidRDefault="006960CB" w:rsidP="004C582D">
            <w:pPr>
              <w:spacing w:line="276" w:lineRule="auto"/>
              <w:jc w:val="both"/>
              <w:rPr>
                <w:b/>
                <w:sz w:val="20"/>
                <w:szCs w:val="20"/>
              </w:rPr>
            </w:pPr>
          </w:p>
        </w:tc>
        <w:tc>
          <w:tcPr>
            <w:tcW w:w="992" w:type="dxa"/>
            <w:tcBorders>
              <w:left w:val="single" w:sz="4" w:space="0" w:color="auto"/>
              <w:right w:val="single" w:sz="4" w:space="0" w:color="auto"/>
            </w:tcBorders>
            <w:shd w:val="clear" w:color="auto" w:fill="FFFFFF"/>
          </w:tcPr>
          <w:p w:rsidR="006960CB" w:rsidRDefault="006960CB" w:rsidP="004C582D">
            <w:pPr>
              <w:spacing w:line="276" w:lineRule="auto"/>
              <w:jc w:val="center"/>
              <w:rPr>
                <w:sz w:val="20"/>
                <w:szCs w:val="20"/>
              </w:rPr>
            </w:pPr>
            <w:r>
              <w:rPr>
                <w:sz w:val="20"/>
                <w:szCs w:val="20"/>
              </w:rPr>
              <w:t>MI_W</w:t>
            </w:r>
            <w:r w:rsidRPr="005758DC">
              <w:rPr>
                <w:sz w:val="20"/>
                <w:szCs w:val="20"/>
              </w:rPr>
              <w:t>0</w:t>
            </w:r>
            <w:r>
              <w:rPr>
                <w:sz w:val="20"/>
                <w:szCs w:val="20"/>
              </w:rPr>
              <w:t>6</w:t>
            </w:r>
          </w:p>
          <w:p w:rsidR="006960CB" w:rsidRDefault="006960CB" w:rsidP="004C582D">
            <w:pPr>
              <w:spacing w:before="60" w:after="60"/>
              <w:rPr>
                <w:sz w:val="20"/>
                <w:szCs w:val="20"/>
              </w:rPr>
            </w:pPr>
          </w:p>
        </w:tc>
        <w:tc>
          <w:tcPr>
            <w:tcW w:w="1276" w:type="dxa"/>
            <w:gridSpan w:val="2"/>
            <w:tcBorders>
              <w:left w:val="single" w:sz="4" w:space="0" w:color="auto"/>
              <w:right w:val="single" w:sz="4" w:space="0" w:color="auto"/>
            </w:tcBorders>
          </w:tcPr>
          <w:p w:rsidR="006960CB" w:rsidRDefault="006960CB" w:rsidP="004C582D">
            <w:r w:rsidRPr="00E82C6A">
              <w:rPr>
                <w:sz w:val="20"/>
                <w:szCs w:val="20"/>
              </w:rPr>
              <w:t xml:space="preserve">ćwiczenia warsztatowe </w:t>
            </w:r>
          </w:p>
        </w:tc>
        <w:tc>
          <w:tcPr>
            <w:tcW w:w="1583" w:type="dxa"/>
            <w:gridSpan w:val="2"/>
            <w:tcBorders>
              <w:left w:val="single" w:sz="4" w:space="0" w:color="auto"/>
            </w:tcBorders>
          </w:tcPr>
          <w:p w:rsidR="006960CB" w:rsidRPr="005758DC" w:rsidRDefault="006960CB" w:rsidP="004C582D">
            <w:pPr>
              <w:spacing w:before="60" w:after="60"/>
              <w:rPr>
                <w:sz w:val="20"/>
                <w:szCs w:val="20"/>
              </w:rPr>
            </w:pPr>
            <w:r w:rsidRPr="005758DC">
              <w:rPr>
                <w:sz w:val="20"/>
                <w:szCs w:val="20"/>
              </w:rPr>
              <w:t>samodzielne prace w ramach zajęć i prac domowych</w:t>
            </w:r>
          </w:p>
          <w:p w:rsidR="006960CB" w:rsidRPr="005758DC" w:rsidRDefault="006960CB" w:rsidP="004C582D">
            <w:pPr>
              <w:spacing w:before="60" w:after="60"/>
              <w:rPr>
                <w:sz w:val="20"/>
                <w:szCs w:val="20"/>
              </w:rPr>
            </w:pPr>
            <w:r w:rsidRPr="005758DC">
              <w:rPr>
                <w:sz w:val="20"/>
                <w:szCs w:val="20"/>
              </w:rPr>
              <w:t>kolokwium zaliczeniowe</w:t>
            </w:r>
          </w:p>
        </w:tc>
      </w:tr>
      <w:tr w:rsidR="006960CB" w:rsidRPr="005758DC" w:rsidTr="004C582D">
        <w:tc>
          <w:tcPr>
            <w:tcW w:w="1418" w:type="dxa"/>
            <w:tcBorders>
              <w:right w:val="single" w:sz="4" w:space="0" w:color="auto"/>
            </w:tcBorders>
            <w:shd w:val="clear" w:color="auto" w:fill="FFFFFF"/>
          </w:tcPr>
          <w:p w:rsidR="006960CB" w:rsidRPr="005758DC" w:rsidRDefault="006960CB" w:rsidP="004C582D">
            <w:pPr>
              <w:spacing w:before="60" w:after="60"/>
              <w:rPr>
                <w:b/>
                <w:sz w:val="20"/>
                <w:szCs w:val="20"/>
              </w:rPr>
            </w:pPr>
          </w:p>
          <w:p w:rsidR="006960CB" w:rsidRPr="005758DC" w:rsidRDefault="006960CB" w:rsidP="004C582D">
            <w:pPr>
              <w:jc w:val="both"/>
              <w:rPr>
                <w:sz w:val="20"/>
                <w:szCs w:val="20"/>
              </w:rPr>
            </w:pPr>
            <w:r>
              <w:rPr>
                <w:sz w:val="20"/>
                <w:szCs w:val="20"/>
              </w:rPr>
              <w:t>MI.B4.K_U01</w:t>
            </w:r>
          </w:p>
          <w:p w:rsidR="006960CB" w:rsidRPr="005758DC" w:rsidRDefault="006960CB" w:rsidP="004C582D">
            <w:pPr>
              <w:jc w:val="both"/>
              <w:rPr>
                <w:b/>
                <w:sz w:val="20"/>
                <w:szCs w:val="20"/>
              </w:rPr>
            </w:pPr>
          </w:p>
        </w:tc>
        <w:tc>
          <w:tcPr>
            <w:tcW w:w="3969" w:type="dxa"/>
            <w:gridSpan w:val="2"/>
            <w:tcBorders>
              <w:left w:val="single" w:sz="4" w:space="0" w:color="auto"/>
              <w:right w:val="single" w:sz="4" w:space="0" w:color="auto"/>
            </w:tcBorders>
            <w:shd w:val="clear" w:color="auto" w:fill="FFFFFF"/>
          </w:tcPr>
          <w:p w:rsidR="006960CB" w:rsidRDefault="006960CB" w:rsidP="004C582D">
            <w:pPr>
              <w:spacing w:line="276" w:lineRule="auto"/>
              <w:jc w:val="both"/>
              <w:rPr>
                <w:sz w:val="20"/>
                <w:szCs w:val="20"/>
              </w:rPr>
            </w:pPr>
            <w:r w:rsidRPr="00FB6920">
              <w:rPr>
                <w:sz w:val="20"/>
                <w:szCs w:val="20"/>
              </w:rPr>
              <w:t xml:space="preserve">student </w:t>
            </w:r>
            <w:r>
              <w:rPr>
                <w:sz w:val="20"/>
                <w:szCs w:val="20"/>
              </w:rPr>
              <w:t xml:space="preserve">potrafi selekcjonować i syntetyzować informacje, poddać analizie materiał językowy, a także poddać krytycznej analizie teksty dostępne w przestrzeni publicznej, </w:t>
            </w:r>
          </w:p>
          <w:p w:rsidR="006960CB" w:rsidRPr="00FB6920" w:rsidRDefault="006960CB" w:rsidP="004C582D">
            <w:pPr>
              <w:spacing w:line="276" w:lineRule="auto"/>
              <w:jc w:val="both"/>
              <w:rPr>
                <w:sz w:val="20"/>
                <w:szCs w:val="20"/>
              </w:rPr>
            </w:pPr>
          </w:p>
        </w:tc>
        <w:tc>
          <w:tcPr>
            <w:tcW w:w="992" w:type="dxa"/>
            <w:tcBorders>
              <w:left w:val="single" w:sz="4" w:space="0" w:color="auto"/>
              <w:right w:val="single" w:sz="4" w:space="0" w:color="auto"/>
            </w:tcBorders>
            <w:shd w:val="clear" w:color="auto" w:fill="FFFFFF"/>
          </w:tcPr>
          <w:p w:rsidR="006960CB" w:rsidRDefault="006960CB" w:rsidP="004C582D">
            <w:pPr>
              <w:spacing w:before="60" w:after="60"/>
              <w:rPr>
                <w:sz w:val="20"/>
                <w:szCs w:val="20"/>
              </w:rPr>
            </w:pPr>
            <w:r>
              <w:rPr>
                <w:sz w:val="20"/>
                <w:szCs w:val="20"/>
              </w:rPr>
              <w:t>MI_U01</w:t>
            </w:r>
          </w:p>
          <w:p w:rsidR="006960CB" w:rsidRPr="005758DC" w:rsidRDefault="006960CB" w:rsidP="004C582D">
            <w:pPr>
              <w:spacing w:before="60" w:after="60"/>
              <w:rPr>
                <w:sz w:val="20"/>
                <w:szCs w:val="20"/>
              </w:rPr>
            </w:pPr>
          </w:p>
        </w:tc>
        <w:tc>
          <w:tcPr>
            <w:tcW w:w="1276" w:type="dxa"/>
            <w:gridSpan w:val="2"/>
            <w:tcBorders>
              <w:left w:val="single" w:sz="4" w:space="0" w:color="auto"/>
              <w:right w:val="single" w:sz="4" w:space="0" w:color="auto"/>
            </w:tcBorders>
          </w:tcPr>
          <w:p w:rsidR="006960CB" w:rsidRDefault="006960CB" w:rsidP="004C582D">
            <w:r w:rsidRPr="00E82C6A">
              <w:rPr>
                <w:sz w:val="20"/>
                <w:szCs w:val="20"/>
              </w:rPr>
              <w:t xml:space="preserve">ćwiczenia warsztatowe </w:t>
            </w:r>
          </w:p>
        </w:tc>
        <w:tc>
          <w:tcPr>
            <w:tcW w:w="1583" w:type="dxa"/>
            <w:gridSpan w:val="2"/>
            <w:tcBorders>
              <w:left w:val="single" w:sz="4" w:space="0" w:color="auto"/>
            </w:tcBorders>
          </w:tcPr>
          <w:p w:rsidR="006960CB" w:rsidRPr="005758DC" w:rsidRDefault="006960CB" w:rsidP="004C582D">
            <w:pPr>
              <w:spacing w:before="60" w:after="60"/>
              <w:rPr>
                <w:sz w:val="20"/>
                <w:szCs w:val="20"/>
              </w:rPr>
            </w:pPr>
            <w:r w:rsidRPr="005758DC">
              <w:rPr>
                <w:sz w:val="20"/>
                <w:szCs w:val="20"/>
              </w:rPr>
              <w:t>samodzielne prace w ramach zajęć i prac domowych</w:t>
            </w:r>
          </w:p>
          <w:p w:rsidR="006960CB" w:rsidRPr="005758DC" w:rsidRDefault="006960CB" w:rsidP="004C582D">
            <w:pPr>
              <w:rPr>
                <w:sz w:val="20"/>
                <w:szCs w:val="20"/>
              </w:rPr>
            </w:pPr>
            <w:r w:rsidRPr="005758DC">
              <w:rPr>
                <w:sz w:val="20"/>
                <w:szCs w:val="20"/>
              </w:rPr>
              <w:t>kolokwium zaliczeniowe</w:t>
            </w:r>
          </w:p>
        </w:tc>
      </w:tr>
      <w:tr w:rsidR="006960CB" w:rsidRPr="005758DC" w:rsidTr="004C582D">
        <w:tc>
          <w:tcPr>
            <w:tcW w:w="1418" w:type="dxa"/>
            <w:tcBorders>
              <w:right w:val="single" w:sz="4" w:space="0" w:color="auto"/>
            </w:tcBorders>
            <w:shd w:val="clear" w:color="auto" w:fill="FFFFFF"/>
          </w:tcPr>
          <w:p w:rsidR="006960CB" w:rsidRPr="005758DC" w:rsidRDefault="006960CB" w:rsidP="004C582D">
            <w:pPr>
              <w:jc w:val="both"/>
              <w:rPr>
                <w:sz w:val="20"/>
                <w:szCs w:val="20"/>
              </w:rPr>
            </w:pPr>
            <w:r>
              <w:rPr>
                <w:sz w:val="20"/>
                <w:szCs w:val="20"/>
              </w:rPr>
              <w:t>MI.B4.K_U02</w:t>
            </w:r>
          </w:p>
          <w:p w:rsidR="006960CB" w:rsidRPr="005758DC" w:rsidRDefault="006960CB" w:rsidP="004C582D">
            <w:pPr>
              <w:spacing w:before="60" w:after="60"/>
              <w:rPr>
                <w:b/>
                <w:sz w:val="20"/>
                <w:szCs w:val="20"/>
              </w:rPr>
            </w:pPr>
          </w:p>
        </w:tc>
        <w:tc>
          <w:tcPr>
            <w:tcW w:w="3969" w:type="dxa"/>
            <w:gridSpan w:val="2"/>
            <w:tcBorders>
              <w:left w:val="single" w:sz="4" w:space="0" w:color="auto"/>
              <w:right w:val="single" w:sz="4" w:space="0" w:color="auto"/>
            </w:tcBorders>
            <w:shd w:val="clear" w:color="auto" w:fill="FFFFFF"/>
          </w:tcPr>
          <w:p w:rsidR="006960CB" w:rsidRPr="005758DC" w:rsidRDefault="006960CB" w:rsidP="004C582D">
            <w:pPr>
              <w:spacing w:line="276" w:lineRule="auto"/>
              <w:jc w:val="both"/>
              <w:rPr>
                <w:b/>
                <w:sz w:val="20"/>
                <w:szCs w:val="20"/>
              </w:rPr>
            </w:pPr>
            <w:r>
              <w:rPr>
                <w:sz w:val="20"/>
                <w:szCs w:val="20"/>
              </w:rPr>
              <w:t xml:space="preserve">tworzyć teksty użytkowe i porozumiewać się z wykorzystaniem różnych kanałów komunikacyjnych, w tym szczególnie z wykorzystaniem nowych technologii </w:t>
            </w:r>
          </w:p>
        </w:tc>
        <w:tc>
          <w:tcPr>
            <w:tcW w:w="992" w:type="dxa"/>
            <w:tcBorders>
              <w:left w:val="single" w:sz="4" w:space="0" w:color="auto"/>
              <w:right w:val="single" w:sz="4" w:space="0" w:color="auto"/>
            </w:tcBorders>
            <w:shd w:val="clear" w:color="auto" w:fill="FFFFFF"/>
          </w:tcPr>
          <w:p w:rsidR="006960CB" w:rsidRDefault="006960CB" w:rsidP="004C582D">
            <w:pPr>
              <w:spacing w:before="60" w:after="60"/>
              <w:rPr>
                <w:sz w:val="20"/>
                <w:szCs w:val="20"/>
              </w:rPr>
            </w:pPr>
            <w:r>
              <w:rPr>
                <w:sz w:val="20"/>
                <w:szCs w:val="20"/>
              </w:rPr>
              <w:t>MI_U03</w:t>
            </w:r>
          </w:p>
        </w:tc>
        <w:tc>
          <w:tcPr>
            <w:tcW w:w="1276" w:type="dxa"/>
            <w:gridSpan w:val="2"/>
            <w:tcBorders>
              <w:left w:val="single" w:sz="4" w:space="0" w:color="auto"/>
              <w:right w:val="single" w:sz="4" w:space="0" w:color="auto"/>
            </w:tcBorders>
          </w:tcPr>
          <w:p w:rsidR="006960CB" w:rsidRDefault="006960CB" w:rsidP="004C582D">
            <w:r w:rsidRPr="00E82C6A">
              <w:rPr>
                <w:sz w:val="20"/>
                <w:szCs w:val="20"/>
              </w:rPr>
              <w:t xml:space="preserve">ćwiczenia warsztatowe </w:t>
            </w:r>
          </w:p>
        </w:tc>
        <w:tc>
          <w:tcPr>
            <w:tcW w:w="1583" w:type="dxa"/>
            <w:gridSpan w:val="2"/>
            <w:tcBorders>
              <w:left w:val="single" w:sz="4" w:space="0" w:color="auto"/>
            </w:tcBorders>
          </w:tcPr>
          <w:p w:rsidR="006960CB" w:rsidRPr="005758DC" w:rsidRDefault="006960CB" w:rsidP="004C582D">
            <w:pPr>
              <w:spacing w:before="60" w:after="60"/>
              <w:jc w:val="center"/>
              <w:rPr>
                <w:sz w:val="20"/>
                <w:szCs w:val="20"/>
              </w:rPr>
            </w:pPr>
            <w:r>
              <w:rPr>
                <w:sz w:val="20"/>
                <w:szCs w:val="20"/>
              </w:rPr>
              <w:t>zaangażowanie w pracę na zajęciach</w:t>
            </w:r>
          </w:p>
        </w:tc>
      </w:tr>
      <w:tr w:rsidR="006960CB" w:rsidRPr="005758DC" w:rsidTr="004C582D">
        <w:tc>
          <w:tcPr>
            <w:tcW w:w="1418" w:type="dxa"/>
            <w:tcBorders>
              <w:right w:val="single" w:sz="4" w:space="0" w:color="auto"/>
            </w:tcBorders>
            <w:shd w:val="clear" w:color="auto" w:fill="FFFFFF"/>
          </w:tcPr>
          <w:p w:rsidR="006960CB" w:rsidRPr="005758DC" w:rsidRDefault="006960CB" w:rsidP="004C582D">
            <w:pPr>
              <w:jc w:val="both"/>
              <w:rPr>
                <w:sz w:val="20"/>
                <w:szCs w:val="20"/>
              </w:rPr>
            </w:pPr>
            <w:r>
              <w:rPr>
                <w:sz w:val="20"/>
                <w:szCs w:val="20"/>
              </w:rPr>
              <w:t>MI.B4.K_K01</w:t>
            </w:r>
          </w:p>
          <w:p w:rsidR="006960CB" w:rsidRPr="005758DC" w:rsidRDefault="006960CB" w:rsidP="004C582D">
            <w:pPr>
              <w:jc w:val="both"/>
              <w:rPr>
                <w:sz w:val="20"/>
                <w:szCs w:val="20"/>
              </w:rPr>
            </w:pPr>
          </w:p>
          <w:p w:rsidR="006960CB" w:rsidRPr="005758DC" w:rsidRDefault="006960CB" w:rsidP="004C582D">
            <w:pPr>
              <w:jc w:val="both"/>
              <w:rPr>
                <w:sz w:val="20"/>
                <w:szCs w:val="20"/>
              </w:rPr>
            </w:pPr>
          </w:p>
          <w:p w:rsidR="006960CB" w:rsidRPr="005758DC" w:rsidRDefault="006960CB" w:rsidP="004C582D">
            <w:pPr>
              <w:jc w:val="both"/>
              <w:rPr>
                <w:sz w:val="20"/>
                <w:szCs w:val="20"/>
              </w:rPr>
            </w:pPr>
          </w:p>
          <w:p w:rsidR="006960CB" w:rsidRPr="005758DC" w:rsidRDefault="006960CB" w:rsidP="004C582D">
            <w:pPr>
              <w:jc w:val="both"/>
              <w:rPr>
                <w:b/>
                <w:sz w:val="20"/>
                <w:szCs w:val="20"/>
              </w:rPr>
            </w:pPr>
          </w:p>
        </w:tc>
        <w:tc>
          <w:tcPr>
            <w:tcW w:w="3969" w:type="dxa"/>
            <w:gridSpan w:val="2"/>
            <w:tcBorders>
              <w:left w:val="single" w:sz="4" w:space="0" w:color="auto"/>
              <w:right w:val="single" w:sz="4" w:space="0" w:color="auto"/>
            </w:tcBorders>
            <w:shd w:val="clear" w:color="auto" w:fill="FFFFFF"/>
          </w:tcPr>
          <w:p w:rsidR="006960CB" w:rsidRDefault="006960CB" w:rsidP="004C582D">
            <w:pPr>
              <w:jc w:val="both"/>
              <w:rPr>
                <w:sz w:val="20"/>
                <w:szCs w:val="20"/>
              </w:rPr>
            </w:pPr>
            <w:r>
              <w:rPr>
                <w:sz w:val="20"/>
                <w:szCs w:val="20"/>
              </w:rPr>
              <w:t>student potrafi krytycznie i obiektywnie oceniać efekty pracy własnej i innych, współpracuje z członkami zespołu</w:t>
            </w:r>
          </w:p>
          <w:p w:rsidR="006960CB" w:rsidRPr="005758DC" w:rsidRDefault="006960CB" w:rsidP="004C582D">
            <w:pPr>
              <w:jc w:val="both"/>
              <w:rPr>
                <w:sz w:val="20"/>
                <w:szCs w:val="20"/>
              </w:rPr>
            </w:pPr>
          </w:p>
        </w:tc>
        <w:tc>
          <w:tcPr>
            <w:tcW w:w="992" w:type="dxa"/>
            <w:tcBorders>
              <w:left w:val="single" w:sz="4" w:space="0" w:color="auto"/>
              <w:right w:val="single" w:sz="4" w:space="0" w:color="auto"/>
            </w:tcBorders>
            <w:shd w:val="clear" w:color="auto" w:fill="FFFFFF"/>
          </w:tcPr>
          <w:p w:rsidR="006960CB" w:rsidRDefault="006960CB" w:rsidP="004C582D">
            <w:pPr>
              <w:spacing w:before="60" w:after="60"/>
              <w:rPr>
                <w:sz w:val="20"/>
                <w:szCs w:val="20"/>
              </w:rPr>
            </w:pPr>
            <w:r>
              <w:rPr>
                <w:sz w:val="20"/>
                <w:szCs w:val="20"/>
              </w:rPr>
              <w:t>MI_K01</w:t>
            </w:r>
          </w:p>
          <w:p w:rsidR="006960CB" w:rsidRPr="005758DC" w:rsidRDefault="006960CB" w:rsidP="004C582D">
            <w:pPr>
              <w:spacing w:before="60" w:after="60"/>
              <w:rPr>
                <w:sz w:val="20"/>
                <w:szCs w:val="20"/>
              </w:rPr>
            </w:pPr>
          </w:p>
        </w:tc>
        <w:tc>
          <w:tcPr>
            <w:tcW w:w="1276" w:type="dxa"/>
            <w:gridSpan w:val="2"/>
            <w:tcBorders>
              <w:left w:val="single" w:sz="4" w:space="0" w:color="auto"/>
              <w:right w:val="single" w:sz="4" w:space="0" w:color="auto"/>
            </w:tcBorders>
          </w:tcPr>
          <w:p w:rsidR="006960CB" w:rsidRDefault="006960CB" w:rsidP="004C582D">
            <w:r w:rsidRPr="00E82C6A">
              <w:rPr>
                <w:sz w:val="20"/>
                <w:szCs w:val="20"/>
              </w:rPr>
              <w:t xml:space="preserve">ćwiczenia warsztatowe </w:t>
            </w:r>
          </w:p>
        </w:tc>
        <w:tc>
          <w:tcPr>
            <w:tcW w:w="1583" w:type="dxa"/>
            <w:gridSpan w:val="2"/>
            <w:tcBorders>
              <w:left w:val="single" w:sz="4" w:space="0" w:color="auto"/>
            </w:tcBorders>
          </w:tcPr>
          <w:p w:rsidR="006960CB" w:rsidRPr="005758DC" w:rsidRDefault="006960CB" w:rsidP="004C582D">
            <w:pPr>
              <w:spacing w:before="60" w:after="60"/>
              <w:jc w:val="center"/>
              <w:rPr>
                <w:sz w:val="20"/>
                <w:szCs w:val="20"/>
              </w:rPr>
            </w:pPr>
            <w:r>
              <w:rPr>
                <w:sz w:val="20"/>
                <w:szCs w:val="20"/>
              </w:rPr>
              <w:t>zaangażowanie w pracę na zajęciach</w:t>
            </w:r>
          </w:p>
        </w:tc>
      </w:tr>
      <w:tr w:rsidR="006960CB" w:rsidRPr="005758DC" w:rsidTr="004C582D">
        <w:tc>
          <w:tcPr>
            <w:tcW w:w="1418" w:type="dxa"/>
            <w:tcBorders>
              <w:right w:val="single" w:sz="4" w:space="0" w:color="auto"/>
            </w:tcBorders>
            <w:shd w:val="clear" w:color="auto" w:fill="FFFFFF"/>
          </w:tcPr>
          <w:p w:rsidR="006960CB" w:rsidRPr="005758DC" w:rsidRDefault="006960CB" w:rsidP="004C582D">
            <w:pPr>
              <w:jc w:val="both"/>
              <w:rPr>
                <w:sz w:val="20"/>
                <w:szCs w:val="20"/>
              </w:rPr>
            </w:pPr>
            <w:r>
              <w:rPr>
                <w:sz w:val="20"/>
                <w:szCs w:val="20"/>
              </w:rPr>
              <w:t>MI.B4.K_K02</w:t>
            </w:r>
          </w:p>
          <w:p w:rsidR="006960CB" w:rsidRDefault="006960CB" w:rsidP="004C582D">
            <w:pPr>
              <w:jc w:val="both"/>
              <w:rPr>
                <w:sz w:val="20"/>
                <w:szCs w:val="20"/>
              </w:rPr>
            </w:pPr>
          </w:p>
        </w:tc>
        <w:tc>
          <w:tcPr>
            <w:tcW w:w="3969" w:type="dxa"/>
            <w:gridSpan w:val="2"/>
            <w:tcBorders>
              <w:left w:val="single" w:sz="4" w:space="0" w:color="auto"/>
              <w:right w:val="single" w:sz="4" w:space="0" w:color="auto"/>
            </w:tcBorders>
            <w:shd w:val="clear" w:color="auto" w:fill="FFFFFF"/>
          </w:tcPr>
          <w:p w:rsidR="006960CB" w:rsidRDefault="006960CB" w:rsidP="004C582D">
            <w:pPr>
              <w:jc w:val="both"/>
              <w:rPr>
                <w:sz w:val="20"/>
                <w:szCs w:val="20"/>
              </w:rPr>
            </w:pPr>
            <w:r>
              <w:rPr>
                <w:sz w:val="20"/>
                <w:szCs w:val="20"/>
              </w:rPr>
              <w:t>jest odpowiedzialny za słowo i za zachowanie tożsamości językowej i kulturowej, działa, mając na celu dobro wspólne</w:t>
            </w:r>
          </w:p>
        </w:tc>
        <w:tc>
          <w:tcPr>
            <w:tcW w:w="992" w:type="dxa"/>
            <w:tcBorders>
              <w:left w:val="single" w:sz="4" w:space="0" w:color="auto"/>
              <w:right w:val="single" w:sz="4" w:space="0" w:color="auto"/>
            </w:tcBorders>
            <w:shd w:val="clear" w:color="auto" w:fill="FFFFFF"/>
          </w:tcPr>
          <w:p w:rsidR="006960CB" w:rsidRDefault="006960CB" w:rsidP="004C582D">
            <w:pPr>
              <w:spacing w:before="60" w:after="60"/>
              <w:rPr>
                <w:sz w:val="20"/>
                <w:szCs w:val="20"/>
              </w:rPr>
            </w:pPr>
            <w:r>
              <w:rPr>
                <w:sz w:val="20"/>
                <w:szCs w:val="20"/>
              </w:rPr>
              <w:t>MI_K02</w:t>
            </w:r>
          </w:p>
          <w:p w:rsidR="006960CB" w:rsidRDefault="006960CB" w:rsidP="004C582D">
            <w:pPr>
              <w:spacing w:before="60" w:after="60"/>
              <w:rPr>
                <w:sz w:val="20"/>
                <w:szCs w:val="20"/>
              </w:rPr>
            </w:pPr>
          </w:p>
        </w:tc>
        <w:tc>
          <w:tcPr>
            <w:tcW w:w="1276" w:type="dxa"/>
            <w:gridSpan w:val="2"/>
            <w:tcBorders>
              <w:left w:val="single" w:sz="4" w:space="0" w:color="auto"/>
              <w:right w:val="single" w:sz="4" w:space="0" w:color="auto"/>
            </w:tcBorders>
          </w:tcPr>
          <w:p w:rsidR="006960CB" w:rsidRDefault="006960CB" w:rsidP="004C582D">
            <w:r w:rsidRPr="00E82C6A">
              <w:rPr>
                <w:sz w:val="20"/>
                <w:szCs w:val="20"/>
              </w:rPr>
              <w:t xml:space="preserve">ćwiczenia warsztatowe </w:t>
            </w:r>
          </w:p>
        </w:tc>
        <w:tc>
          <w:tcPr>
            <w:tcW w:w="1583" w:type="dxa"/>
            <w:gridSpan w:val="2"/>
            <w:tcBorders>
              <w:left w:val="single" w:sz="4" w:space="0" w:color="auto"/>
            </w:tcBorders>
          </w:tcPr>
          <w:p w:rsidR="006960CB" w:rsidRPr="005758DC" w:rsidRDefault="006960CB" w:rsidP="004C582D">
            <w:pPr>
              <w:spacing w:before="60" w:after="60"/>
              <w:jc w:val="center"/>
              <w:rPr>
                <w:sz w:val="20"/>
                <w:szCs w:val="20"/>
              </w:rPr>
            </w:pPr>
            <w:r>
              <w:rPr>
                <w:sz w:val="20"/>
                <w:szCs w:val="20"/>
              </w:rPr>
              <w:t>zaangażowanie w pracę na zajęciach</w:t>
            </w:r>
          </w:p>
        </w:tc>
      </w:tr>
      <w:tr w:rsidR="006960CB" w:rsidRPr="005758DC" w:rsidTr="004C582D">
        <w:tc>
          <w:tcPr>
            <w:tcW w:w="9238" w:type="dxa"/>
            <w:gridSpan w:val="8"/>
            <w:shd w:val="clear" w:color="auto" w:fill="D9D9D9"/>
          </w:tcPr>
          <w:p w:rsidR="006960CB" w:rsidRPr="005758DC" w:rsidRDefault="006960CB" w:rsidP="004C582D">
            <w:pPr>
              <w:spacing w:before="60" w:after="60"/>
              <w:jc w:val="center"/>
              <w:rPr>
                <w:b/>
                <w:sz w:val="20"/>
                <w:szCs w:val="20"/>
              </w:rPr>
            </w:pPr>
            <w:r w:rsidRPr="005758DC">
              <w:rPr>
                <w:b/>
                <w:sz w:val="20"/>
                <w:szCs w:val="20"/>
              </w:rPr>
              <w:t>Nakład pracy studenta (bilans punktów ECTS)</w:t>
            </w:r>
          </w:p>
        </w:tc>
      </w:tr>
      <w:tr w:rsidR="006960CB" w:rsidRPr="005758DC" w:rsidTr="004C582D">
        <w:trPr>
          <w:trHeight w:val="1495"/>
        </w:trPr>
        <w:tc>
          <w:tcPr>
            <w:tcW w:w="2977" w:type="dxa"/>
            <w:gridSpan w:val="2"/>
            <w:tcBorders>
              <w:right w:val="nil"/>
            </w:tcBorders>
            <w:shd w:val="clear" w:color="auto" w:fill="D9D9D9"/>
          </w:tcPr>
          <w:p w:rsidR="006960CB" w:rsidRPr="005758DC" w:rsidRDefault="006960CB" w:rsidP="004C582D">
            <w:pPr>
              <w:spacing w:before="60" w:after="60"/>
              <w:rPr>
                <w:b/>
                <w:bCs/>
                <w:color w:val="FF0000"/>
                <w:sz w:val="20"/>
                <w:szCs w:val="20"/>
              </w:rPr>
            </w:pPr>
            <w:r w:rsidRPr="005758DC">
              <w:rPr>
                <w:b/>
                <w:sz w:val="20"/>
                <w:szCs w:val="20"/>
              </w:rPr>
              <w:t>Całkowita liczba punktów ECTS: (A + B)</w:t>
            </w:r>
            <w:r w:rsidRPr="005758DC">
              <w:rPr>
                <w:b/>
                <w:i/>
                <w:sz w:val="20"/>
                <w:szCs w:val="20"/>
              </w:rPr>
              <w:t xml:space="preserve">   </w:t>
            </w:r>
          </w:p>
        </w:tc>
        <w:tc>
          <w:tcPr>
            <w:tcW w:w="4111" w:type="dxa"/>
            <w:gridSpan w:val="3"/>
            <w:tcBorders>
              <w:left w:val="nil"/>
            </w:tcBorders>
          </w:tcPr>
          <w:p w:rsidR="006960CB" w:rsidRPr="005758DC" w:rsidRDefault="006960CB" w:rsidP="004C582D">
            <w:pPr>
              <w:rPr>
                <w:b/>
                <w:sz w:val="20"/>
                <w:szCs w:val="20"/>
              </w:rPr>
            </w:pPr>
            <w:r w:rsidRPr="005318AC">
              <w:rPr>
                <w:b/>
                <w:sz w:val="20"/>
                <w:szCs w:val="20"/>
              </w:rPr>
              <w:t xml:space="preserve">pkt. </w:t>
            </w:r>
            <w:r>
              <w:rPr>
                <w:b/>
                <w:sz w:val="20"/>
                <w:szCs w:val="20"/>
              </w:rPr>
              <w:t xml:space="preserve">4 </w:t>
            </w:r>
            <w:r w:rsidRPr="005318AC">
              <w:rPr>
                <w:b/>
                <w:sz w:val="20"/>
                <w:szCs w:val="20"/>
              </w:rPr>
              <w:t>ECTS</w:t>
            </w:r>
          </w:p>
        </w:tc>
        <w:tc>
          <w:tcPr>
            <w:tcW w:w="1016" w:type="dxa"/>
            <w:gridSpan w:val="2"/>
            <w:tcBorders>
              <w:left w:val="nil"/>
            </w:tcBorders>
            <w:textDirection w:val="btLr"/>
          </w:tcPr>
          <w:p w:rsidR="006960CB" w:rsidRPr="005758DC" w:rsidRDefault="006960CB" w:rsidP="004C582D">
            <w:pPr>
              <w:spacing w:before="60" w:after="60"/>
              <w:ind w:left="113" w:right="113"/>
              <w:rPr>
                <w:sz w:val="20"/>
                <w:szCs w:val="20"/>
              </w:rPr>
            </w:pPr>
            <w:r w:rsidRPr="005758DC">
              <w:rPr>
                <w:sz w:val="20"/>
                <w:szCs w:val="20"/>
              </w:rPr>
              <w:t>Stacjonarne</w:t>
            </w:r>
          </w:p>
        </w:tc>
        <w:tc>
          <w:tcPr>
            <w:tcW w:w="1134" w:type="dxa"/>
            <w:tcBorders>
              <w:left w:val="nil"/>
            </w:tcBorders>
            <w:textDirection w:val="btLr"/>
          </w:tcPr>
          <w:p w:rsidR="006960CB" w:rsidRPr="005758DC" w:rsidRDefault="006960CB" w:rsidP="004C582D">
            <w:pPr>
              <w:spacing w:before="60" w:after="60"/>
              <w:ind w:left="113" w:right="113"/>
              <w:rPr>
                <w:sz w:val="20"/>
                <w:szCs w:val="20"/>
              </w:rPr>
            </w:pPr>
            <w:r w:rsidRPr="005758DC">
              <w:rPr>
                <w:sz w:val="20"/>
                <w:szCs w:val="20"/>
              </w:rPr>
              <w:t>Niestacjonarne</w:t>
            </w:r>
          </w:p>
        </w:tc>
      </w:tr>
      <w:tr w:rsidR="006960CB" w:rsidRPr="005758DC" w:rsidTr="004C582D">
        <w:tc>
          <w:tcPr>
            <w:tcW w:w="2977" w:type="dxa"/>
            <w:gridSpan w:val="2"/>
            <w:tcBorders>
              <w:right w:val="nil"/>
            </w:tcBorders>
            <w:shd w:val="clear" w:color="auto" w:fill="D9D9D9"/>
          </w:tcPr>
          <w:p w:rsidR="006960CB" w:rsidRPr="005758DC" w:rsidRDefault="006960CB" w:rsidP="004C582D">
            <w:pPr>
              <w:autoSpaceDE w:val="0"/>
              <w:autoSpaceDN w:val="0"/>
              <w:adjustRightInd w:val="0"/>
              <w:rPr>
                <w:b/>
                <w:sz w:val="20"/>
                <w:szCs w:val="20"/>
              </w:rPr>
            </w:pPr>
            <w:r w:rsidRPr="005758DC">
              <w:rPr>
                <w:b/>
                <w:sz w:val="20"/>
                <w:szCs w:val="20"/>
              </w:rPr>
              <w:t xml:space="preserve">A. Liczba godzin </w:t>
            </w:r>
            <w:r w:rsidRPr="005758DC">
              <w:rPr>
                <w:b/>
                <w:sz w:val="20"/>
                <w:szCs w:val="20"/>
                <w:lang w:eastAsia="pl-PL"/>
              </w:rPr>
              <w:t>kontaktowych</w:t>
            </w:r>
            <w:r w:rsidRPr="005758DC">
              <w:rPr>
                <w:b/>
                <w:sz w:val="20"/>
                <w:szCs w:val="20"/>
              </w:rPr>
              <w:t xml:space="preserve"> z podziałem na formy zajęć oraz liczba punktów ECTS uzyskanych w ramach tych zajęć:</w:t>
            </w:r>
          </w:p>
        </w:tc>
        <w:tc>
          <w:tcPr>
            <w:tcW w:w="4111" w:type="dxa"/>
            <w:gridSpan w:val="3"/>
            <w:tcBorders>
              <w:left w:val="nil"/>
            </w:tcBorders>
          </w:tcPr>
          <w:p w:rsidR="006960CB" w:rsidRPr="005758DC" w:rsidRDefault="006960CB" w:rsidP="004C582D">
            <w:pPr>
              <w:rPr>
                <w:sz w:val="20"/>
                <w:szCs w:val="20"/>
              </w:rPr>
            </w:pPr>
            <w:r w:rsidRPr="005758DC">
              <w:rPr>
                <w:sz w:val="20"/>
                <w:szCs w:val="20"/>
              </w:rPr>
              <w:t>Ćwiczenia praktyczne</w:t>
            </w:r>
          </w:p>
          <w:p w:rsidR="006960CB" w:rsidRPr="005758DC" w:rsidRDefault="006960CB" w:rsidP="004C582D">
            <w:pPr>
              <w:rPr>
                <w:b/>
                <w:sz w:val="20"/>
                <w:szCs w:val="20"/>
              </w:rPr>
            </w:pPr>
          </w:p>
          <w:p w:rsidR="006960CB" w:rsidRPr="005758DC" w:rsidRDefault="006960CB" w:rsidP="004C582D">
            <w:pPr>
              <w:rPr>
                <w:b/>
                <w:sz w:val="20"/>
                <w:szCs w:val="20"/>
              </w:rPr>
            </w:pPr>
            <w:r w:rsidRPr="005758DC">
              <w:rPr>
                <w:b/>
                <w:sz w:val="20"/>
                <w:szCs w:val="20"/>
              </w:rPr>
              <w:t>w sumie:</w:t>
            </w:r>
          </w:p>
          <w:p w:rsidR="006960CB" w:rsidRPr="005758DC" w:rsidRDefault="006960CB" w:rsidP="004C582D">
            <w:pPr>
              <w:rPr>
                <w:b/>
                <w:sz w:val="20"/>
                <w:szCs w:val="20"/>
              </w:rPr>
            </w:pPr>
            <w:r w:rsidRPr="005758DC">
              <w:rPr>
                <w:sz w:val="20"/>
                <w:szCs w:val="20"/>
              </w:rPr>
              <w:lastRenderedPageBreak/>
              <w:t>ECTS</w:t>
            </w:r>
          </w:p>
        </w:tc>
        <w:tc>
          <w:tcPr>
            <w:tcW w:w="1016" w:type="dxa"/>
            <w:gridSpan w:val="2"/>
            <w:tcBorders>
              <w:left w:val="nil"/>
            </w:tcBorders>
          </w:tcPr>
          <w:p w:rsidR="006960CB" w:rsidRPr="005758DC" w:rsidRDefault="006960CB" w:rsidP="004C582D">
            <w:pPr>
              <w:jc w:val="center"/>
              <w:rPr>
                <w:sz w:val="20"/>
                <w:szCs w:val="20"/>
              </w:rPr>
            </w:pPr>
            <w:r>
              <w:rPr>
                <w:sz w:val="20"/>
                <w:szCs w:val="20"/>
              </w:rPr>
              <w:lastRenderedPageBreak/>
              <w:t>60</w:t>
            </w:r>
          </w:p>
          <w:p w:rsidR="006960CB" w:rsidRPr="005758DC" w:rsidRDefault="006960CB" w:rsidP="004C582D">
            <w:pPr>
              <w:jc w:val="center"/>
              <w:rPr>
                <w:sz w:val="20"/>
                <w:szCs w:val="20"/>
              </w:rPr>
            </w:pPr>
          </w:p>
          <w:p w:rsidR="006960CB" w:rsidRPr="005758DC" w:rsidRDefault="006960CB" w:rsidP="004C582D">
            <w:pPr>
              <w:jc w:val="center"/>
              <w:rPr>
                <w:b/>
                <w:sz w:val="20"/>
                <w:szCs w:val="20"/>
              </w:rPr>
            </w:pPr>
            <w:r>
              <w:rPr>
                <w:b/>
                <w:sz w:val="20"/>
                <w:szCs w:val="20"/>
              </w:rPr>
              <w:t>6</w:t>
            </w:r>
            <w:r w:rsidRPr="005758DC">
              <w:rPr>
                <w:b/>
                <w:sz w:val="20"/>
                <w:szCs w:val="20"/>
              </w:rPr>
              <w:t>0</w:t>
            </w:r>
          </w:p>
          <w:p w:rsidR="006960CB" w:rsidRPr="005758DC" w:rsidRDefault="006960CB" w:rsidP="004C582D">
            <w:pPr>
              <w:jc w:val="center"/>
              <w:rPr>
                <w:b/>
                <w:sz w:val="20"/>
                <w:szCs w:val="20"/>
              </w:rPr>
            </w:pPr>
            <w:r>
              <w:rPr>
                <w:b/>
                <w:sz w:val="20"/>
                <w:szCs w:val="20"/>
              </w:rPr>
              <w:lastRenderedPageBreak/>
              <w:t xml:space="preserve">3 </w:t>
            </w:r>
            <w:r w:rsidRPr="005318AC">
              <w:rPr>
                <w:b/>
                <w:sz w:val="20"/>
                <w:szCs w:val="20"/>
              </w:rPr>
              <w:t>pkt.</w:t>
            </w:r>
          </w:p>
          <w:p w:rsidR="006960CB" w:rsidRPr="005758DC" w:rsidRDefault="006960CB" w:rsidP="004C582D">
            <w:pPr>
              <w:jc w:val="center"/>
              <w:rPr>
                <w:sz w:val="20"/>
                <w:szCs w:val="20"/>
              </w:rPr>
            </w:pPr>
          </w:p>
        </w:tc>
        <w:tc>
          <w:tcPr>
            <w:tcW w:w="1134" w:type="dxa"/>
            <w:tcBorders>
              <w:left w:val="nil"/>
            </w:tcBorders>
          </w:tcPr>
          <w:p w:rsidR="006960CB" w:rsidRPr="005758DC" w:rsidRDefault="006960CB" w:rsidP="004C582D">
            <w:pPr>
              <w:snapToGrid w:val="0"/>
              <w:jc w:val="center"/>
              <w:rPr>
                <w:sz w:val="20"/>
                <w:szCs w:val="20"/>
              </w:rPr>
            </w:pPr>
          </w:p>
        </w:tc>
      </w:tr>
      <w:tr w:rsidR="006960CB" w:rsidRPr="005758DC" w:rsidTr="004C582D">
        <w:trPr>
          <w:trHeight w:val="1498"/>
        </w:trPr>
        <w:tc>
          <w:tcPr>
            <w:tcW w:w="2977" w:type="dxa"/>
            <w:gridSpan w:val="2"/>
            <w:tcBorders>
              <w:right w:val="nil"/>
            </w:tcBorders>
            <w:shd w:val="clear" w:color="auto" w:fill="D9D9D9"/>
          </w:tcPr>
          <w:p w:rsidR="006960CB" w:rsidRPr="005758DC" w:rsidRDefault="006960CB" w:rsidP="004C582D">
            <w:pPr>
              <w:spacing w:before="60" w:after="60"/>
              <w:rPr>
                <w:b/>
                <w:bCs/>
                <w:color w:val="FF0000"/>
                <w:sz w:val="20"/>
                <w:szCs w:val="20"/>
              </w:rPr>
            </w:pPr>
            <w:r w:rsidRPr="005758DC">
              <w:rPr>
                <w:b/>
                <w:sz w:val="20"/>
                <w:szCs w:val="20"/>
              </w:rPr>
              <w:lastRenderedPageBreak/>
              <w:t>B. Formy aktywności studenta w ramach samokształcenia wraz z planowaną liczbą godzin na każdą formę i liczbą punktów ECTS:</w:t>
            </w:r>
          </w:p>
        </w:tc>
        <w:tc>
          <w:tcPr>
            <w:tcW w:w="4111" w:type="dxa"/>
            <w:gridSpan w:val="3"/>
            <w:tcBorders>
              <w:left w:val="nil"/>
            </w:tcBorders>
          </w:tcPr>
          <w:p w:rsidR="006960CB" w:rsidRPr="005758DC" w:rsidRDefault="006960CB" w:rsidP="004C582D">
            <w:pPr>
              <w:rPr>
                <w:sz w:val="20"/>
                <w:szCs w:val="20"/>
              </w:rPr>
            </w:pPr>
            <w:r>
              <w:rPr>
                <w:sz w:val="20"/>
                <w:szCs w:val="20"/>
              </w:rPr>
              <w:t>Realizacja samodzielnych projektów, przygotowanie i opracowanie tekstów</w:t>
            </w:r>
          </w:p>
          <w:p w:rsidR="006960CB" w:rsidRPr="005758DC" w:rsidRDefault="006960CB" w:rsidP="004C582D">
            <w:pPr>
              <w:spacing w:after="90"/>
              <w:jc w:val="both"/>
              <w:rPr>
                <w:sz w:val="20"/>
                <w:szCs w:val="20"/>
              </w:rPr>
            </w:pPr>
            <w:r w:rsidRPr="005758DC">
              <w:rPr>
                <w:b/>
                <w:sz w:val="20"/>
                <w:szCs w:val="20"/>
              </w:rPr>
              <w:t>w sumie:</w:t>
            </w:r>
          </w:p>
          <w:p w:rsidR="006960CB" w:rsidRPr="005758DC" w:rsidRDefault="006960CB" w:rsidP="004C582D">
            <w:pPr>
              <w:rPr>
                <w:b/>
                <w:sz w:val="20"/>
                <w:szCs w:val="20"/>
              </w:rPr>
            </w:pPr>
            <w:r w:rsidRPr="005758DC">
              <w:rPr>
                <w:sz w:val="20"/>
                <w:szCs w:val="20"/>
              </w:rPr>
              <w:t>ECTS</w:t>
            </w:r>
          </w:p>
        </w:tc>
        <w:tc>
          <w:tcPr>
            <w:tcW w:w="1016" w:type="dxa"/>
            <w:gridSpan w:val="2"/>
            <w:tcBorders>
              <w:left w:val="nil"/>
            </w:tcBorders>
          </w:tcPr>
          <w:p w:rsidR="006960CB" w:rsidRPr="005758DC" w:rsidRDefault="006960CB" w:rsidP="004C582D">
            <w:pPr>
              <w:jc w:val="center"/>
              <w:rPr>
                <w:sz w:val="20"/>
                <w:szCs w:val="20"/>
              </w:rPr>
            </w:pPr>
            <w:r>
              <w:rPr>
                <w:sz w:val="20"/>
                <w:szCs w:val="20"/>
              </w:rPr>
              <w:t>25</w:t>
            </w:r>
          </w:p>
          <w:p w:rsidR="006960CB" w:rsidRPr="005758DC" w:rsidRDefault="006960CB" w:rsidP="004C582D">
            <w:pPr>
              <w:jc w:val="center"/>
              <w:rPr>
                <w:b/>
                <w:sz w:val="20"/>
                <w:szCs w:val="20"/>
              </w:rPr>
            </w:pPr>
          </w:p>
          <w:p w:rsidR="006960CB" w:rsidRPr="005758DC" w:rsidRDefault="006960CB" w:rsidP="004C582D">
            <w:pPr>
              <w:jc w:val="center"/>
              <w:rPr>
                <w:b/>
                <w:sz w:val="20"/>
                <w:szCs w:val="20"/>
              </w:rPr>
            </w:pPr>
          </w:p>
          <w:p w:rsidR="006960CB" w:rsidRPr="005758DC" w:rsidRDefault="006960CB" w:rsidP="004C582D">
            <w:pPr>
              <w:jc w:val="center"/>
              <w:rPr>
                <w:b/>
                <w:sz w:val="20"/>
                <w:szCs w:val="20"/>
              </w:rPr>
            </w:pPr>
            <w:r>
              <w:rPr>
                <w:b/>
                <w:sz w:val="20"/>
                <w:szCs w:val="20"/>
              </w:rPr>
              <w:t xml:space="preserve">1 </w:t>
            </w:r>
            <w:r w:rsidRPr="005318AC">
              <w:rPr>
                <w:b/>
                <w:sz w:val="20"/>
                <w:szCs w:val="20"/>
              </w:rPr>
              <w:t>pkt.</w:t>
            </w:r>
          </w:p>
        </w:tc>
        <w:tc>
          <w:tcPr>
            <w:tcW w:w="1134" w:type="dxa"/>
            <w:tcBorders>
              <w:left w:val="nil"/>
            </w:tcBorders>
          </w:tcPr>
          <w:p w:rsidR="006960CB" w:rsidRPr="005758DC" w:rsidRDefault="006960CB" w:rsidP="004C582D">
            <w:pPr>
              <w:jc w:val="center"/>
              <w:rPr>
                <w:sz w:val="20"/>
                <w:szCs w:val="20"/>
              </w:rPr>
            </w:pPr>
          </w:p>
        </w:tc>
      </w:tr>
      <w:tr w:rsidR="006960CB" w:rsidRPr="005758DC" w:rsidTr="004C582D">
        <w:tc>
          <w:tcPr>
            <w:tcW w:w="2977" w:type="dxa"/>
            <w:gridSpan w:val="2"/>
            <w:tcBorders>
              <w:right w:val="nil"/>
            </w:tcBorders>
            <w:shd w:val="clear" w:color="auto" w:fill="D9D9D9"/>
          </w:tcPr>
          <w:p w:rsidR="006960CB" w:rsidRPr="005758DC" w:rsidRDefault="006960CB" w:rsidP="004C582D">
            <w:pPr>
              <w:spacing w:before="60" w:after="60"/>
              <w:rPr>
                <w:b/>
                <w:bCs/>
                <w:color w:val="FF0000"/>
                <w:sz w:val="20"/>
                <w:szCs w:val="20"/>
              </w:rPr>
            </w:pPr>
            <w:r w:rsidRPr="005758DC">
              <w:rPr>
                <w:b/>
                <w:sz w:val="20"/>
                <w:szCs w:val="20"/>
              </w:rPr>
              <w:t xml:space="preserve">C. Liczba godzin </w:t>
            </w:r>
            <w:r w:rsidRPr="005758DC">
              <w:rPr>
                <w:b/>
                <w:sz w:val="20"/>
                <w:szCs w:val="20"/>
                <w:lang w:eastAsia="pl-PL"/>
              </w:rPr>
              <w:t xml:space="preserve">zajęć kształtujących umiejętności praktyczne </w:t>
            </w:r>
            <w:r w:rsidRPr="005758DC">
              <w:rPr>
                <w:b/>
                <w:sz w:val="20"/>
                <w:szCs w:val="20"/>
              </w:rPr>
              <w:t>w ramach przedmiotu oraz związana z tym liczba punktów ECTS:</w:t>
            </w:r>
          </w:p>
        </w:tc>
        <w:tc>
          <w:tcPr>
            <w:tcW w:w="4111" w:type="dxa"/>
            <w:gridSpan w:val="3"/>
            <w:tcBorders>
              <w:left w:val="nil"/>
            </w:tcBorders>
          </w:tcPr>
          <w:p w:rsidR="006960CB" w:rsidRPr="005758DC" w:rsidRDefault="006960CB" w:rsidP="004C582D">
            <w:pPr>
              <w:rPr>
                <w:b/>
                <w:sz w:val="20"/>
                <w:szCs w:val="20"/>
              </w:rPr>
            </w:pPr>
          </w:p>
        </w:tc>
        <w:tc>
          <w:tcPr>
            <w:tcW w:w="1016" w:type="dxa"/>
            <w:gridSpan w:val="2"/>
            <w:tcBorders>
              <w:left w:val="nil"/>
            </w:tcBorders>
          </w:tcPr>
          <w:p w:rsidR="006960CB" w:rsidRDefault="006960CB" w:rsidP="004C582D">
            <w:pPr>
              <w:jc w:val="center"/>
              <w:rPr>
                <w:sz w:val="20"/>
                <w:szCs w:val="20"/>
              </w:rPr>
            </w:pPr>
            <w:r>
              <w:rPr>
                <w:sz w:val="20"/>
                <w:szCs w:val="20"/>
              </w:rPr>
              <w:t>60</w:t>
            </w:r>
          </w:p>
          <w:p w:rsidR="006960CB" w:rsidRDefault="006960CB" w:rsidP="004C582D">
            <w:pPr>
              <w:jc w:val="center"/>
              <w:rPr>
                <w:sz w:val="20"/>
                <w:szCs w:val="20"/>
              </w:rPr>
            </w:pPr>
          </w:p>
          <w:p w:rsidR="006960CB" w:rsidRDefault="006960CB" w:rsidP="004C582D">
            <w:pPr>
              <w:jc w:val="center"/>
              <w:rPr>
                <w:sz w:val="20"/>
                <w:szCs w:val="20"/>
              </w:rPr>
            </w:pPr>
          </w:p>
          <w:p w:rsidR="006960CB" w:rsidRPr="005758DC" w:rsidRDefault="006960CB" w:rsidP="004C582D">
            <w:pPr>
              <w:jc w:val="center"/>
              <w:rPr>
                <w:sz w:val="20"/>
                <w:szCs w:val="20"/>
              </w:rPr>
            </w:pPr>
            <w:r>
              <w:rPr>
                <w:sz w:val="20"/>
                <w:szCs w:val="20"/>
              </w:rPr>
              <w:t>4 pkt.</w:t>
            </w:r>
          </w:p>
        </w:tc>
        <w:tc>
          <w:tcPr>
            <w:tcW w:w="1134" w:type="dxa"/>
            <w:tcBorders>
              <w:left w:val="nil"/>
            </w:tcBorders>
          </w:tcPr>
          <w:p w:rsidR="006960CB" w:rsidRPr="005758DC" w:rsidRDefault="006960CB" w:rsidP="004C582D">
            <w:pPr>
              <w:jc w:val="center"/>
              <w:rPr>
                <w:sz w:val="20"/>
                <w:szCs w:val="20"/>
              </w:rPr>
            </w:pPr>
          </w:p>
        </w:tc>
      </w:tr>
    </w:tbl>
    <w:p w:rsidR="006960CB" w:rsidRPr="005758DC" w:rsidRDefault="006960CB" w:rsidP="006960CB">
      <w:pPr>
        <w:keepNext/>
        <w:keepLines/>
        <w:spacing w:line="276" w:lineRule="auto"/>
        <w:rPr>
          <w:b/>
          <w:sz w:val="20"/>
          <w:szCs w:val="20"/>
        </w:rPr>
      </w:pPr>
    </w:p>
    <w:p w:rsidR="006960CB" w:rsidRPr="005758DC" w:rsidRDefault="006960CB" w:rsidP="006960CB">
      <w:pPr>
        <w:keepNext/>
        <w:keepLines/>
        <w:spacing w:line="276" w:lineRule="auto"/>
        <w:rPr>
          <w:b/>
          <w:sz w:val="20"/>
          <w:szCs w:val="20"/>
        </w:rPr>
      </w:pPr>
      <w:r w:rsidRPr="005758DC">
        <w:rPr>
          <w:b/>
          <w:sz w:val="20"/>
          <w:szCs w:val="20"/>
        </w:rPr>
        <w:t>Dodatkowe elementy (* - opcjonalnie)</w:t>
      </w:r>
    </w:p>
    <w:tbl>
      <w:tblPr>
        <w:tblW w:w="51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2937"/>
        <w:gridCol w:w="6537"/>
      </w:tblGrid>
      <w:tr w:rsidR="006960CB" w:rsidRPr="005758DC" w:rsidTr="004C582D">
        <w:tc>
          <w:tcPr>
            <w:tcW w:w="1550" w:type="pct"/>
            <w:tcBorders>
              <w:top w:val="single" w:sz="4" w:space="0" w:color="auto"/>
              <w:left w:val="single" w:sz="4" w:space="0" w:color="auto"/>
              <w:bottom w:val="single" w:sz="4" w:space="0" w:color="auto"/>
              <w:right w:val="nil"/>
            </w:tcBorders>
            <w:shd w:val="clear" w:color="auto" w:fill="D9D9D9"/>
          </w:tcPr>
          <w:p w:rsidR="006960CB" w:rsidRPr="005758DC" w:rsidRDefault="006960CB" w:rsidP="004C582D">
            <w:pPr>
              <w:spacing w:after="90"/>
              <w:rPr>
                <w:sz w:val="20"/>
                <w:szCs w:val="20"/>
              </w:rPr>
            </w:pPr>
            <w:r w:rsidRPr="005758DC">
              <w:rPr>
                <w:b/>
                <w:sz w:val="20"/>
                <w:szCs w:val="20"/>
              </w:rPr>
              <w:t>Szczegółowe treści kształcenia w ramach poszczególnych form zajęć:</w:t>
            </w:r>
          </w:p>
        </w:tc>
        <w:tc>
          <w:tcPr>
            <w:tcW w:w="3450" w:type="pct"/>
            <w:tcBorders>
              <w:top w:val="single" w:sz="4" w:space="0" w:color="auto"/>
              <w:left w:val="nil"/>
              <w:bottom w:val="single" w:sz="4" w:space="0" w:color="auto"/>
              <w:right w:val="single" w:sz="4" w:space="0" w:color="auto"/>
            </w:tcBorders>
          </w:tcPr>
          <w:p w:rsidR="006960CB" w:rsidRDefault="006960CB" w:rsidP="004C582D">
            <w:pPr>
              <w:jc w:val="both"/>
              <w:rPr>
                <w:sz w:val="20"/>
                <w:szCs w:val="20"/>
              </w:rPr>
            </w:pPr>
            <w:r>
              <w:rPr>
                <w:sz w:val="20"/>
                <w:szCs w:val="20"/>
              </w:rPr>
              <w:t>Style użytkowe w języku</w:t>
            </w:r>
          </w:p>
          <w:p w:rsidR="006960CB" w:rsidRDefault="006960CB" w:rsidP="004C582D">
            <w:pPr>
              <w:jc w:val="both"/>
              <w:rPr>
                <w:sz w:val="20"/>
                <w:szCs w:val="20"/>
              </w:rPr>
            </w:pPr>
            <w:r>
              <w:rPr>
                <w:sz w:val="20"/>
                <w:szCs w:val="20"/>
              </w:rPr>
              <w:t>Zagadnienia poprawności językowej</w:t>
            </w:r>
          </w:p>
          <w:p w:rsidR="006960CB" w:rsidRDefault="006960CB" w:rsidP="004C582D">
            <w:pPr>
              <w:jc w:val="both"/>
              <w:rPr>
                <w:sz w:val="20"/>
                <w:szCs w:val="20"/>
              </w:rPr>
            </w:pPr>
            <w:r>
              <w:rPr>
                <w:sz w:val="20"/>
                <w:szCs w:val="20"/>
              </w:rPr>
              <w:t>Tworzenie i opracowanie oraz przygotowanie do edycji tekstów użytkowych (</w:t>
            </w:r>
            <w:r w:rsidRPr="00B45F84">
              <w:rPr>
                <w:sz w:val="20"/>
                <w:szCs w:val="20"/>
              </w:rPr>
              <w:t>ogłoszenie, zaproszenie, relacja na stronę, notka biograficzna</w:t>
            </w:r>
            <w:r>
              <w:rPr>
                <w:sz w:val="20"/>
                <w:szCs w:val="20"/>
              </w:rPr>
              <w:t>, sprawozdanie, recenzja, bibliografia, pismo urzędowe, życiorys, list motywacyjny, wniosek itp.)</w:t>
            </w:r>
          </w:p>
          <w:p w:rsidR="006960CB" w:rsidRDefault="006960CB" w:rsidP="004C582D">
            <w:pPr>
              <w:jc w:val="both"/>
              <w:rPr>
                <w:sz w:val="20"/>
                <w:szCs w:val="20"/>
              </w:rPr>
            </w:pPr>
            <w:r>
              <w:rPr>
                <w:sz w:val="20"/>
                <w:szCs w:val="20"/>
              </w:rPr>
              <w:t>Charakterystyka tekstów użytkowych</w:t>
            </w:r>
          </w:p>
          <w:p w:rsidR="006960CB" w:rsidRDefault="006960CB" w:rsidP="004C582D">
            <w:pPr>
              <w:jc w:val="both"/>
              <w:rPr>
                <w:sz w:val="20"/>
                <w:szCs w:val="20"/>
              </w:rPr>
            </w:pPr>
            <w:r>
              <w:rPr>
                <w:sz w:val="20"/>
                <w:szCs w:val="20"/>
              </w:rPr>
              <w:t>Omówienie konwencji komunikacyjnych</w:t>
            </w:r>
          </w:p>
          <w:p w:rsidR="006960CB" w:rsidRPr="005758DC" w:rsidRDefault="006960CB" w:rsidP="004C582D">
            <w:pPr>
              <w:jc w:val="both"/>
              <w:rPr>
                <w:sz w:val="20"/>
                <w:szCs w:val="20"/>
              </w:rPr>
            </w:pPr>
            <w:r>
              <w:rPr>
                <w:sz w:val="20"/>
                <w:szCs w:val="20"/>
              </w:rPr>
              <w:t>Redagowanie i modyfikacja tekstu ze względu na zmieniające się elementy sytuacji komunikacyjnej</w:t>
            </w:r>
          </w:p>
        </w:tc>
      </w:tr>
      <w:tr w:rsidR="006960CB" w:rsidRPr="005758DC"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550" w:type="pct"/>
            <w:tcBorders>
              <w:right w:val="nil"/>
            </w:tcBorders>
            <w:shd w:val="clear" w:color="auto" w:fill="D9D9D9"/>
          </w:tcPr>
          <w:p w:rsidR="006960CB" w:rsidRPr="005758DC" w:rsidRDefault="006960CB" w:rsidP="004C582D">
            <w:pPr>
              <w:pStyle w:val="Akapitzlist"/>
              <w:ind w:left="0" w:right="513"/>
              <w:rPr>
                <w:rFonts w:ascii="Times New Roman" w:hAnsi="Times New Roman"/>
                <w:b/>
                <w:sz w:val="20"/>
                <w:szCs w:val="20"/>
              </w:rPr>
            </w:pPr>
            <w:r w:rsidRPr="005758DC">
              <w:rPr>
                <w:rFonts w:ascii="Times New Roman" w:hAnsi="Times New Roman"/>
                <w:b/>
                <w:sz w:val="20"/>
                <w:szCs w:val="20"/>
              </w:rPr>
              <w:t xml:space="preserve">Metody i techniki kształcenia: </w:t>
            </w:r>
          </w:p>
        </w:tc>
        <w:tc>
          <w:tcPr>
            <w:tcW w:w="3450" w:type="pct"/>
            <w:tcBorders>
              <w:left w:val="nil"/>
            </w:tcBorders>
          </w:tcPr>
          <w:p w:rsidR="006960CB" w:rsidRPr="005758DC" w:rsidRDefault="006960CB" w:rsidP="004C582D">
            <w:pPr>
              <w:pStyle w:val="Akapitzlist"/>
              <w:spacing w:after="0" w:line="240" w:lineRule="auto"/>
              <w:ind w:left="0"/>
              <w:jc w:val="both"/>
              <w:rPr>
                <w:rFonts w:ascii="Times New Roman" w:hAnsi="Times New Roman"/>
                <w:color w:val="000000"/>
                <w:sz w:val="20"/>
                <w:szCs w:val="20"/>
              </w:rPr>
            </w:pPr>
            <w:r w:rsidRPr="005758DC">
              <w:rPr>
                <w:rFonts w:ascii="Times New Roman" w:hAnsi="Times New Roman"/>
                <w:sz w:val="20"/>
                <w:szCs w:val="20"/>
              </w:rPr>
              <w:t xml:space="preserve">ćwiczenia praktyczne, dyskusja, </w:t>
            </w:r>
            <w:r>
              <w:rPr>
                <w:rFonts w:ascii="Times New Roman" w:hAnsi="Times New Roman"/>
                <w:sz w:val="20"/>
                <w:szCs w:val="20"/>
              </w:rPr>
              <w:t>kolokwium zaliczeniowe w formie tworzenia zadanego tekstu</w:t>
            </w:r>
          </w:p>
        </w:tc>
      </w:tr>
      <w:tr w:rsidR="006960CB" w:rsidRPr="005758DC"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5758DC" w:rsidRDefault="006960CB" w:rsidP="004C582D">
            <w:pPr>
              <w:autoSpaceDE w:val="0"/>
              <w:autoSpaceDN w:val="0"/>
              <w:adjustRightInd w:val="0"/>
              <w:rPr>
                <w:rFonts w:eastAsia="Times New Roman"/>
                <w:sz w:val="20"/>
                <w:szCs w:val="20"/>
              </w:rPr>
            </w:pPr>
            <w:r w:rsidRPr="005758DC">
              <w:rPr>
                <w:b/>
                <w:sz w:val="20"/>
                <w:szCs w:val="20"/>
              </w:rPr>
              <w:t>* Warunki i sposób zaliczenia poszczególnych form zajęć, w tym zasady zaliczeń poprawkowych, a także warunki dopuszczenia do egzaminu:</w:t>
            </w:r>
            <w:r w:rsidRPr="005758DC">
              <w:rPr>
                <w:rFonts w:eastAsia="Times New Roman"/>
                <w:sz w:val="20"/>
                <w:szCs w:val="20"/>
              </w:rPr>
              <w:t xml:space="preserve"> </w:t>
            </w:r>
          </w:p>
        </w:tc>
        <w:tc>
          <w:tcPr>
            <w:tcW w:w="3450" w:type="pct"/>
            <w:tcBorders>
              <w:left w:val="nil"/>
            </w:tcBorders>
          </w:tcPr>
          <w:p w:rsidR="006960CB" w:rsidRPr="005758DC" w:rsidRDefault="006960CB" w:rsidP="004C582D">
            <w:pPr>
              <w:jc w:val="both"/>
              <w:rPr>
                <w:sz w:val="20"/>
                <w:szCs w:val="20"/>
              </w:rPr>
            </w:pPr>
            <w:r>
              <w:rPr>
                <w:sz w:val="20"/>
                <w:szCs w:val="20"/>
              </w:rPr>
              <w:t>ustalane indywidualnie</w:t>
            </w:r>
          </w:p>
        </w:tc>
      </w:tr>
      <w:tr w:rsidR="006960CB" w:rsidRPr="005758DC"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5758DC" w:rsidRDefault="006960CB" w:rsidP="004C582D">
            <w:pPr>
              <w:autoSpaceDE w:val="0"/>
              <w:autoSpaceDN w:val="0"/>
              <w:adjustRightInd w:val="0"/>
              <w:rPr>
                <w:b/>
                <w:sz w:val="20"/>
                <w:szCs w:val="20"/>
              </w:rPr>
            </w:pPr>
            <w:r w:rsidRPr="005758DC">
              <w:rPr>
                <w:b/>
                <w:sz w:val="20"/>
                <w:szCs w:val="20"/>
              </w:rPr>
              <w:t>* Zasady udziału w poszczególnych zajęciach, ze wskazaniem, czy obecność studenta na zajęciach jest obowiązkowa:</w:t>
            </w:r>
          </w:p>
        </w:tc>
        <w:tc>
          <w:tcPr>
            <w:tcW w:w="3450" w:type="pct"/>
            <w:tcBorders>
              <w:left w:val="nil"/>
            </w:tcBorders>
          </w:tcPr>
          <w:p w:rsidR="006960CB" w:rsidRPr="005758DC" w:rsidRDefault="006960CB" w:rsidP="004C582D">
            <w:pPr>
              <w:jc w:val="both"/>
              <w:rPr>
                <w:sz w:val="20"/>
                <w:szCs w:val="20"/>
              </w:rPr>
            </w:pPr>
            <w:r w:rsidRPr="005758DC">
              <w:rPr>
                <w:sz w:val="20"/>
                <w:szCs w:val="20"/>
              </w:rPr>
              <w:t>Obecność na zajęciach jest obowiązkowa.</w:t>
            </w:r>
          </w:p>
        </w:tc>
      </w:tr>
      <w:tr w:rsidR="006960CB" w:rsidRPr="005758DC"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5758DC" w:rsidRDefault="006960CB" w:rsidP="004C582D">
            <w:pPr>
              <w:autoSpaceDE w:val="0"/>
              <w:autoSpaceDN w:val="0"/>
              <w:adjustRightInd w:val="0"/>
              <w:rPr>
                <w:b/>
                <w:sz w:val="20"/>
                <w:szCs w:val="20"/>
              </w:rPr>
            </w:pPr>
            <w:r w:rsidRPr="005758DC">
              <w:rPr>
                <w:b/>
                <w:sz w:val="20"/>
                <w:szCs w:val="20"/>
              </w:rPr>
              <w:t>Sposób obliczania oceny końcowej:</w:t>
            </w:r>
          </w:p>
        </w:tc>
        <w:tc>
          <w:tcPr>
            <w:tcW w:w="3450" w:type="pct"/>
            <w:tcBorders>
              <w:left w:val="nil"/>
            </w:tcBorders>
          </w:tcPr>
          <w:p w:rsidR="006960CB" w:rsidRPr="005758DC" w:rsidRDefault="006960CB" w:rsidP="004C582D">
            <w:pPr>
              <w:tabs>
                <w:tab w:val="left" w:pos="441"/>
              </w:tabs>
              <w:ind w:right="939"/>
              <w:jc w:val="both"/>
              <w:rPr>
                <w:bCs/>
                <w:sz w:val="20"/>
                <w:szCs w:val="20"/>
              </w:rPr>
            </w:pPr>
            <w:r w:rsidRPr="005758DC">
              <w:rPr>
                <w:bCs/>
                <w:sz w:val="20"/>
                <w:szCs w:val="20"/>
              </w:rPr>
              <w:t xml:space="preserve">1. Frekwencja i czynny udział zajęciach: maks. </w:t>
            </w:r>
            <w:r>
              <w:rPr>
                <w:bCs/>
                <w:sz w:val="20"/>
                <w:szCs w:val="20"/>
              </w:rPr>
              <w:t xml:space="preserve">30 </w:t>
            </w:r>
            <w:r w:rsidRPr="00E658A6">
              <w:rPr>
                <w:bCs/>
                <w:sz w:val="20"/>
                <w:szCs w:val="20"/>
              </w:rPr>
              <w:t>pkt.</w:t>
            </w:r>
          </w:p>
          <w:p w:rsidR="006960CB" w:rsidRDefault="006960CB" w:rsidP="004C582D">
            <w:pPr>
              <w:tabs>
                <w:tab w:val="left" w:pos="441"/>
              </w:tabs>
              <w:ind w:right="939"/>
              <w:jc w:val="both"/>
              <w:rPr>
                <w:bCs/>
                <w:sz w:val="20"/>
                <w:szCs w:val="20"/>
              </w:rPr>
            </w:pPr>
            <w:r w:rsidRPr="005758DC">
              <w:rPr>
                <w:bCs/>
                <w:sz w:val="20"/>
                <w:szCs w:val="20"/>
              </w:rPr>
              <w:t xml:space="preserve">2. </w:t>
            </w:r>
            <w:r>
              <w:rPr>
                <w:bCs/>
                <w:sz w:val="20"/>
                <w:szCs w:val="20"/>
              </w:rPr>
              <w:t xml:space="preserve">Prace zaliczeniowe </w:t>
            </w:r>
            <w:r w:rsidRPr="005758DC">
              <w:rPr>
                <w:bCs/>
                <w:sz w:val="20"/>
                <w:szCs w:val="20"/>
              </w:rPr>
              <w:t xml:space="preserve">maks. </w:t>
            </w:r>
            <w:r>
              <w:rPr>
                <w:bCs/>
                <w:sz w:val="20"/>
                <w:szCs w:val="20"/>
              </w:rPr>
              <w:t xml:space="preserve">30 </w:t>
            </w:r>
            <w:r w:rsidRPr="00E658A6">
              <w:rPr>
                <w:bCs/>
                <w:sz w:val="20"/>
                <w:szCs w:val="20"/>
              </w:rPr>
              <w:t>pkt.</w:t>
            </w:r>
          </w:p>
          <w:p w:rsidR="006960CB" w:rsidRPr="005758DC" w:rsidRDefault="006960CB" w:rsidP="004C582D">
            <w:pPr>
              <w:tabs>
                <w:tab w:val="left" w:pos="441"/>
              </w:tabs>
              <w:ind w:right="939"/>
              <w:jc w:val="both"/>
              <w:rPr>
                <w:bCs/>
                <w:sz w:val="20"/>
                <w:szCs w:val="20"/>
              </w:rPr>
            </w:pPr>
            <w:r>
              <w:rPr>
                <w:bCs/>
                <w:sz w:val="20"/>
                <w:szCs w:val="20"/>
              </w:rPr>
              <w:lastRenderedPageBreak/>
              <w:t xml:space="preserve">3. Kolokwium maks. 40 </w:t>
            </w:r>
            <w:proofErr w:type="spellStart"/>
            <w:r>
              <w:rPr>
                <w:bCs/>
                <w:sz w:val="20"/>
                <w:szCs w:val="20"/>
              </w:rPr>
              <w:t>pkt</w:t>
            </w:r>
            <w:proofErr w:type="spellEnd"/>
          </w:p>
          <w:p w:rsidR="006960CB" w:rsidRPr="005758DC" w:rsidRDefault="006960CB" w:rsidP="004C582D">
            <w:pPr>
              <w:tabs>
                <w:tab w:val="left" w:pos="441"/>
              </w:tabs>
              <w:ind w:right="939"/>
              <w:jc w:val="both"/>
              <w:rPr>
                <w:bCs/>
                <w:sz w:val="20"/>
                <w:szCs w:val="20"/>
              </w:rPr>
            </w:pPr>
          </w:p>
          <w:p w:rsidR="006960CB" w:rsidRPr="005758DC" w:rsidRDefault="006960CB" w:rsidP="004C582D">
            <w:pPr>
              <w:tabs>
                <w:tab w:val="left" w:pos="441"/>
              </w:tabs>
              <w:ind w:right="939"/>
              <w:jc w:val="right"/>
              <w:rPr>
                <w:bCs/>
                <w:sz w:val="20"/>
                <w:szCs w:val="20"/>
              </w:rPr>
            </w:pPr>
            <w:r w:rsidRPr="005758DC">
              <w:rPr>
                <w:bCs/>
                <w:sz w:val="20"/>
                <w:szCs w:val="20"/>
              </w:rPr>
              <w:t>Razem:</w:t>
            </w:r>
            <w:r w:rsidRPr="005758DC">
              <w:rPr>
                <w:b/>
                <w:sz w:val="20"/>
                <w:szCs w:val="20"/>
              </w:rPr>
              <w:t xml:space="preserve"> </w:t>
            </w:r>
            <w:r w:rsidRPr="005758DC">
              <w:rPr>
                <w:sz w:val="20"/>
                <w:szCs w:val="20"/>
              </w:rPr>
              <w:t>maks.</w:t>
            </w:r>
            <w:r w:rsidRPr="005758DC">
              <w:rPr>
                <w:b/>
                <w:sz w:val="20"/>
                <w:szCs w:val="20"/>
              </w:rPr>
              <w:t xml:space="preserve"> </w:t>
            </w:r>
            <w:r w:rsidRPr="005758DC">
              <w:rPr>
                <w:bCs/>
                <w:sz w:val="20"/>
                <w:szCs w:val="20"/>
              </w:rPr>
              <w:t xml:space="preserve">100 punktów         </w:t>
            </w:r>
          </w:p>
          <w:p w:rsidR="006960CB" w:rsidRPr="005758DC" w:rsidRDefault="006960CB" w:rsidP="004C582D">
            <w:pPr>
              <w:ind w:right="939"/>
              <w:jc w:val="both"/>
              <w:rPr>
                <w:bCs/>
                <w:sz w:val="20"/>
                <w:szCs w:val="20"/>
              </w:rPr>
            </w:pPr>
            <w:r w:rsidRPr="005758DC">
              <w:rPr>
                <w:b/>
                <w:sz w:val="20"/>
                <w:szCs w:val="20"/>
              </w:rPr>
              <w:t>Ocena końcowa</w:t>
            </w:r>
          </w:p>
          <w:p w:rsidR="006960CB" w:rsidRPr="005758DC" w:rsidRDefault="006960CB" w:rsidP="004C582D">
            <w:pPr>
              <w:ind w:right="939"/>
              <w:jc w:val="both"/>
              <w:rPr>
                <w:bCs/>
                <w:sz w:val="20"/>
                <w:szCs w:val="20"/>
              </w:rPr>
            </w:pPr>
            <w:r w:rsidRPr="005758DC">
              <w:rPr>
                <w:bCs/>
                <w:sz w:val="20"/>
                <w:szCs w:val="20"/>
              </w:rPr>
              <w:t>0-50 pkt.  ocena: 2,0 (</w:t>
            </w:r>
            <w:proofErr w:type="spellStart"/>
            <w:r w:rsidRPr="005758DC">
              <w:rPr>
                <w:bCs/>
                <w:sz w:val="20"/>
                <w:szCs w:val="20"/>
              </w:rPr>
              <w:t>ndst</w:t>
            </w:r>
            <w:proofErr w:type="spellEnd"/>
            <w:r w:rsidRPr="005758DC">
              <w:rPr>
                <w:bCs/>
                <w:sz w:val="20"/>
                <w:szCs w:val="20"/>
              </w:rPr>
              <w:t>)</w:t>
            </w:r>
          </w:p>
          <w:p w:rsidR="006960CB" w:rsidRPr="005758DC" w:rsidRDefault="006960CB" w:rsidP="004C582D">
            <w:pPr>
              <w:ind w:right="939"/>
              <w:jc w:val="both"/>
              <w:rPr>
                <w:bCs/>
                <w:sz w:val="20"/>
                <w:szCs w:val="20"/>
              </w:rPr>
            </w:pPr>
            <w:r w:rsidRPr="005758DC">
              <w:rPr>
                <w:bCs/>
                <w:sz w:val="20"/>
                <w:szCs w:val="20"/>
              </w:rPr>
              <w:t>51-60 pkt. ocena: 3,0 (</w:t>
            </w:r>
            <w:proofErr w:type="spellStart"/>
            <w:r w:rsidRPr="005758DC">
              <w:rPr>
                <w:bCs/>
                <w:sz w:val="20"/>
                <w:szCs w:val="20"/>
              </w:rPr>
              <w:t>dst</w:t>
            </w:r>
            <w:proofErr w:type="spellEnd"/>
            <w:r w:rsidRPr="005758DC">
              <w:rPr>
                <w:bCs/>
                <w:sz w:val="20"/>
                <w:szCs w:val="20"/>
              </w:rPr>
              <w:t>)</w:t>
            </w:r>
          </w:p>
          <w:p w:rsidR="006960CB" w:rsidRPr="005758DC" w:rsidRDefault="006960CB" w:rsidP="004C582D">
            <w:pPr>
              <w:ind w:right="939"/>
              <w:jc w:val="both"/>
              <w:rPr>
                <w:bCs/>
                <w:sz w:val="20"/>
                <w:szCs w:val="20"/>
              </w:rPr>
            </w:pPr>
            <w:r w:rsidRPr="005758DC">
              <w:rPr>
                <w:bCs/>
                <w:sz w:val="20"/>
                <w:szCs w:val="20"/>
              </w:rPr>
              <w:t>61-70 pkt. ocena: 3,5 (+</w:t>
            </w:r>
            <w:proofErr w:type="spellStart"/>
            <w:r w:rsidRPr="005758DC">
              <w:rPr>
                <w:bCs/>
                <w:sz w:val="20"/>
                <w:szCs w:val="20"/>
              </w:rPr>
              <w:t>dst</w:t>
            </w:r>
            <w:proofErr w:type="spellEnd"/>
            <w:r w:rsidRPr="005758DC">
              <w:rPr>
                <w:bCs/>
                <w:sz w:val="20"/>
                <w:szCs w:val="20"/>
              </w:rPr>
              <w:t>)</w:t>
            </w:r>
          </w:p>
          <w:p w:rsidR="006960CB" w:rsidRPr="005758DC" w:rsidRDefault="006960CB" w:rsidP="004C582D">
            <w:pPr>
              <w:ind w:right="939"/>
              <w:jc w:val="both"/>
              <w:rPr>
                <w:bCs/>
                <w:sz w:val="20"/>
                <w:szCs w:val="20"/>
              </w:rPr>
            </w:pPr>
            <w:r w:rsidRPr="005758DC">
              <w:rPr>
                <w:bCs/>
                <w:sz w:val="20"/>
                <w:szCs w:val="20"/>
              </w:rPr>
              <w:t>71-80 pkt. ocena: 4,0 (</w:t>
            </w:r>
            <w:proofErr w:type="spellStart"/>
            <w:r w:rsidRPr="005758DC">
              <w:rPr>
                <w:bCs/>
                <w:sz w:val="20"/>
                <w:szCs w:val="20"/>
              </w:rPr>
              <w:t>db</w:t>
            </w:r>
            <w:proofErr w:type="spellEnd"/>
            <w:r w:rsidRPr="005758DC">
              <w:rPr>
                <w:bCs/>
                <w:sz w:val="20"/>
                <w:szCs w:val="20"/>
              </w:rPr>
              <w:t xml:space="preserve">) </w:t>
            </w:r>
          </w:p>
          <w:p w:rsidR="006960CB" w:rsidRPr="005758DC" w:rsidRDefault="006960CB" w:rsidP="004C582D">
            <w:pPr>
              <w:ind w:right="939"/>
              <w:jc w:val="both"/>
              <w:rPr>
                <w:bCs/>
                <w:sz w:val="20"/>
                <w:szCs w:val="20"/>
              </w:rPr>
            </w:pPr>
            <w:r w:rsidRPr="005758DC">
              <w:rPr>
                <w:bCs/>
                <w:sz w:val="20"/>
                <w:szCs w:val="20"/>
              </w:rPr>
              <w:t>81-90 pkt. ocena: 4,5 (+</w:t>
            </w:r>
            <w:proofErr w:type="spellStart"/>
            <w:r w:rsidRPr="005758DC">
              <w:rPr>
                <w:bCs/>
                <w:sz w:val="20"/>
                <w:szCs w:val="20"/>
              </w:rPr>
              <w:t>db</w:t>
            </w:r>
            <w:proofErr w:type="spellEnd"/>
            <w:r w:rsidRPr="005758DC">
              <w:rPr>
                <w:bCs/>
                <w:sz w:val="20"/>
                <w:szCs w:val="20"/>
              </w:rPr>
              <w:t>)</w:t>
            </w:r>
          </w:p>
          <w:p w:rsidR="006960CB" w:rsidRPr="005758DC" w:rsidRDefault="006960CB" w:rsidP="004C582D">
            <w:pPr>
              <w:ind w:right="939"/>
              <w:jc w:val="both"/>
              <w:rPr>
                <w:bCs/>
                <w:sz w:val="20"/>
                <w:szCs w:val="20"/>
              </w:rPr>
            </w:pPr>
            <w:r w:rsidRPr="005758DC">
              <w:rPr>
                <w:bCs/>
                <w:sz w:val="20"/>
                <w:szCs w:val="20"/>
              </w:rPr>
              <w:t>91-100 pkt. ocena: 5,0 (</w:t>
            </w:r>
            <w:proofErr w:type="spellStart"/>
            <w:r w:rsidRPr="005758DC">
              <w:rPr>
                <w:bCs/>
                <w:sz w:val="20"/>
                <w:szCs w:val="20"/>
              </w:rPr>
              <w:t>bdb</w:t>
            </w:r>
            <w:proofErr w:type="spellEnd"/>
            <w:r w:rsidRPr="005758DC">
              <w:rPr>
                <w:bCs/>
                <w:sz w:val="20"/>
                <w:szCs w:val="20"/>
              </w:rPr>
              <w:t xml:space="preserve">) </w:t>
            </w:r>
          </w:p>
        </w:tc>
      </w:tr>
      <w:tr w:rsidR="006960CB" w:rsidRPr="005758DC"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5758DC" w:rsidRDefault="006960CB" w:rsidP="004C582D">
            <w:pPr>
              <w:autoSpaceDE w:val="0"/>
              <w:autoSpaceDN w:val="0"/>
              <w:adjustRightInd w:val="0"/>
              <w:rPr>
                <w:b/>
                <w:sz w:val="20"/>
                <w:szCs w:val="20"/>
              </w:rPr>
            </w:pPr>
            <w:r w:rsidRPr="005758DC">
              <w:rPr>
                <w:b/>
                <w:sz w:val="20"/>
                <w:szCs w:val="20"/>
              </w:rPr>
              <w:lastRenderedPageBreak/>
              <w:t>* Sposób i tryb wyrównywania zaległości powstałych wskutek nieobecności studenta na zajęciach:</w:t>
            </w:r>
          </w:p>
        </w:tc>
        <w:tc>
          <w:tcPr>
            <w:tcW w:w="3450" w:type="pct"/>
            <w:tcBorders>
              <w:left w:val="nil"/>
            </w:tcBorders>
          </w:tcPr>
          <w:p w:rsidR="006960CB" w:rsidRPr="005758DC" w:rsidRDefault="006960CB" w:rsidP="004C582D">
            <w:pPr>
              <w:rPr>
                <w:sz w:val="20"/>
                <w:szCs w:val="20"/>
              </w:rPr>
            </w:pPr>
            <w:r w:rsidRPr="005758DC">
              <w:rPr>
                <w:sz w:val="20"/>
                <w:szCs w:val="20"/>
              </w:rPr>
              <w:t>Ustalane indywidualnie</w:t>
            </w:r>
          </w:p>
        </w:tc>
      </w:tr>
      <w:tr w:rsidR="006960CB" w:rsidRPr="005758DC"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5758DC" w:rsidRDefault="006960CB" w:rsidP="004C582D">
            <w:pPr>
              <w:autoSpaceDE w:val="0"/>
              <w:autoSpaceDN w:val="0"/>
              <w:adjustRightInd w:val="0"/>
              <w:rPr>
                <w:b/>
                <w:sz w:val="20"/>
                <w:szCs w:val="20"/>
              </w:rPr>
            </w:pPr>
            <w:r w:rsidRPr="005758DC">
              <w:rPr>
                <w:b/>
                <w:sz w:val="20"/>
                <w:szCs w:val="20"/>
              </w:rPr>
              <w:t xml:space="preserve">Wymagania wstępne i dodatkowe, szczególnie w odniesieniu do sekwencyjności przedmiotów: </w:t>
            </w:r>
          </w:p>
        </w:tc>
        <w:tc>
          <w:tcPr>
            <w:tcW w:w="3450" w:type="pct"/>
            <w:tcBorders>
              <w:left w:val="nil"/>
            </w:tcBorders>
          </w:tcPr>
          <w:p w:rsidR="006960CB" w:rsidRPr="005758DC" w:rsidRDefault="006960CB" w:rsidP="004C582D">
            <w:pPr>
              <w:rPr>
                <w:sz w:val="20"/>
                <w:szCs w:val="20"/>
              </w:rPr>
            </w:pPr>
            <w:r w:rsidRPr="005758DC">
              <w:rPr>
                <w:color w:val="000000"/>
                <w:spacing w:val="-6"/>
                <w:sz w:val="20"/>
                <w:szCs w:val="20"/>
              </w:rPr>
              <w:t>brak</w:t>
            </w:r>
          </w:p>
        </w:tc>
      </w:tr>
      <w:tr w:rsidR="006960CB" w:rsidRPr="005758DC"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5758DC" w:rsidRDefault="006960CB" w:rsidP="004C582D">
            <w:pPr>
              <w:autoSpaceDE w:val="0"/>
              <w:autoSpaceDN w:val="0"/>
              <w:adjustRightInd w:val="0"/>
              <w:rPr>
                <w:b/>
                <w:sz w:val="20"/>
                <w:szCs w:val="20"/>
              </w:rPr>
            </w:pPr>
            <w:r w:rsidRPr="005758DC">
              <w:rPr>
                <w:b/>
                <w:sz w:val="20"/>
                <w:szCs w:val="20"/>
              </w:rPr>
              <w:t>Zalecana literatura:</w:t>
            </w:r>
          </w:p>
        </w:tc>
        <w:tc>
          <w:tcPr>
            <w:tcW w:w="3450" w:type="pct"/>
            <w:tcBorders>
              <w:left w:val="nil"/>
            </w:tcBorders>
          </w:tcPr>
          <w:p w:rsidR="006960CB" w:rsidRPr="00847C58" w:rsidRDefault="006960CB" w:rsidP="006960CB">
            <w:pPr>
              <w:pStyle w:val="Akapitzlist"/>
              <w:numPr>
                <w:ilvl w:val="0"/>
                <w:numId w:val="12"/>
              </w:numPr>
              <w:spacing w:after="0" w:line="240" w:lineRule="auto"/>
              <w:ind w:left="401"/>
              <w:rPr>
                <w:rFonts w:ascii="Times New Roman" w:hAnsi="Times New Roman"/>
                <w:sz w:val="20"/>
                <w:szCs w:val="20"/>
              </w:rPr>
            </w:pPr>
            <w:r w:rsidRPr="00847C58">
              <w:rPr>
                <w:rFonts w:ascii="Times New Roman" w:hAnsi="Times New Roman"/>
                <w:i/>
                <w:sz w:val="20"/>
                <w:szCs w:val="20"/>
              </w:rPr>
              <w:t>Piszemy poprawnie. Poradnik językowy PWN</w:t>
            </w:r>
            <w:r w:rsidRPr="00847C58">
              <w:rPr>
                <w:rFonts w:ascii="Times New Roman" w:hAnsi="Times New Roman"/>
                <w:sz w:val="20"/>
                <w:szCs w:val="20"/>
              </w:rPr>
              <w:t>, Warszawa 2008.</w:t>
            </w:r>
          </w:p>
          <w:p w:rsidR="006960CB" w:rsidRPr="00847C58" w:rsidRDefault="006960CB" w:rsidP="006960CB">
            <w:pPr>
              <w:pStyle w:val="Akapitzlist"/>
              <w:numPr>
                <w:ilvl w:val="0"/>
                <w:numId w:val="12"/>
              </w:numPr>
              <w:spacing w:after="0" w:line="240" w:lineRule="auto"/>
              <w:ind w:left="401"/>
              <w:rPr>
                <w:rFonts w:ascii="Times New Roman" w:hAnsi="Times New Roman"/>
                <w:sz w:val="20"/>
                <w:szCs w:val="20"/>
              </w:rPr>
            </w:pPr>
            <w:r w:rsidRPr="00847C58">
              <w:rPr>
                <w:rFonts w:ascii="Times New Roman" w:hAnsi="Times New Roman"/>
                <w:sz w:val="20"/>
                <w:szCs w:val="20"/>
              </w:rPr>
              <w:t>J. Maćkiewicz</w:t>
            </w:r>
            <w:r w:rsidRPr="00847C58">
              <w:rPr>
                <w:rFonts w:ascii="Times New Roman" w:hAnsi="Times New Roman"/>
                <w:i/>
                <w:sz w:val="20"/>
                <w:szCs w:val="20"/>
              </w:rPr>
              <w:t>, Jak dobrze pisać. Od myśli do tekstu,</w:t>
            </w:r>
            <w:r w:rsidRPr="00847C58">
              <w:rPr>
                <w:rFonts w:ascii="Times New Roman" w:hAnsi="Times New Roman"/>
                <w:sz w:val="20"/>
                <w:szCs w:val="20"/>
              </w:rPr>
              <w:t xml:space="preserve"> Warszawa 2010.</w:t>
            </w:r>
          </w:p>
          <w:p w:rsidR="006960CB" w:rsidRDefault="006960CB" w:rsidP="006960CB">
            <w:pPr>
              <w:pStyle w:val="Akapitzlist"/>
              <w:numPr>
                <w:ilvl w:val="0"/>
                <w:numId w:val="12"/>
              </w:numPr>
              <w:spacing w:after="0" w:line="240" w:lineRule="auto"/>
              <w:ind w:left="401"/>
              <w:rPr>
                <w:rFonts w:ascii="Times New Roman" w:hAnsi="Times New Roman"/>
                <w:sz w:val="20"/>
                <w:szCs w:val="20"/>
              </w:rPr>
            </w:pPr>
            <w:r w:rsidRPr="00847C58">
              <w:rPr>
                <w:rFonts w:ascii="Times New Roman" w:hAnsi="Times New Roman"/>
                <w:i/>
                <w:sz w:val="20"/>
                <w:szCs w:val="20"/>
              </w:rPr>
              <w:t>Jak pisać i redagować</w:t>
            </w:r>
            <w:r w:rsidRPr="00847C58">
              <w:rPr>
                <w:rFonts w:ascii="Times New Roman" w:hAnsi="Times New Roman"/>
                <w:sz w:val="20"/>
                <w:szCs w:val="20"/>
              </w:rPr>
              <w:t>, Warszawa 2009.</w:t>
            </w:r>
          </w:p>
          <w:p w:rsidR="006960CB" w:rsidRPr="00E6242B" w:rsidRDefault="006960CB" w:rsidP="006960CB">
            <w:pPr>
              <w:pStyle w:val="Akapitzlist"/>
              <w:numPr>
                <w:ilvl w:val="0"/>
                <w:numId w:val="12"/>
              </w:numPr>
              <w:spacing w:after="0" w:line="240" w:lineRule="auto"/>
              <w:ind w:left="401"/>
              <w:rPr>
                <w:rFonts w:ascii="Times New Roman" w:hAnsi="Times New Roman"/>
                <w:sz w:val="20"/>
                <w:szCs w:val="20"/>
              </w:rPr>
            </w:pPr>
            <w:r w:rsidRPr="00E6242B">
              <w:rPr>
                <w:rFonts w:ascii="Times New Roman" w:hAnsi="Times New Roman"/>
                <w:sz w:val="20"/>
                <w:szCs w:val="20"/>
              </w:rPr>
              <w:t xml:space="preserve">C. </w:t>
            </w:r>
            <w:proofErr w:type="spellStart"/>
            <w:r w:rsidRPr="00E6242B">
              <w:rPr>
                <w:rFonts w:ascii="Times New Roman" w:hAnsi="Times New Roman"/>
                <w:sz w:val="20"/>
                <w:szCs w:val="20"/>
              </w:rPr>
              <w:t>Handley</w:t>
            </w:r>
            <w:proofErr w:type="spellEnd"/>
            <w:r w:rsidRPr="00E6242B">
              <w:rPr>
                <w:rFonts w:ascii="Times New Roman" w:hAnsi="Times New Roman"/>
                <w:sz w:val="20"/>
                <w:szCs w:val="20"/>
              </w:rPr>
              <w:t xml:space="preserve">, C. Chapman, </w:t>
            </w:r>
            <w:r w:rsidRPr="00E6242B">
              <w:rPr>
                <w:rFonts w:ascii="Times New Roman" w:hAnsi="Times New Roman"/>
                <w:i/>
                <w:sz w:val="20"/>
                <w:szCs w:val="20"/>
              </w:rPr>
              <w:t>Treść jest kluczowa</w:t>
            </w:r>
            <w:r w:rsidRPr="00E6242B">
              <w:rPr>
                <w:rFonts w:ascii="Times New Roman" w:hAnsi="Times New Roman"/>
                <w:sz w:val="20"/>
                <w:szCs w:val="20"/>
              </w:rPr>
              <w:t>, Gliwice 2012.</w:t>
            </w:r>
          </w:p>
          <w:p w:rsidR="006960CB" w:rsidRPr="00847C58" w:rsidRDefault="006960CB" w:rsidP="006960CB">
            <w:pPr>
              <w:pStyle w:val="Akapitzlist"/>
              <w:numPr>
                <w:ilvl w:val="0"/>
                <w:numId w:val="12"/>
              </w:numPr>
              <w:spacing w:after="0" w:line="240" w:lineRule="auto"/>
              <w:ind w:left="401"/>
              <w:rPr>
                <w:rFonts w:ascii="Times New Roman" w:hAnsi="Times New Roman"/>
                <w:sz w:val="20"/>
                <w:szCs w:val="20"/>
              </w:rPr>
            </w:pPr>
            <w:r w:rsidRPr="00847C58">
              <w:rPr>
                <w:rFonts w:ascii="Times New Roman" w:hAnsi="Times New Roman"/>
                <w:sz w:val="20"/>
                <w:szCs w:val="20"/>
              </w:rPr>
              <w:t xml:space="preserve">D. </w:t>
            </w:r>
            <w:proofErr w:type="spellStart"/>
            <w:r w:rsidRPr="00847C58">
              <w:rPr>
                <w:rFonts w:ascii="Times New Roman" w:hAnsi="Times New Roman"/>
                <w:sz w:val="20"/>
                <w:szCs w:val="20"/>
              </w:rPr>
              <w:t>Zdunkiewicz-Jedynak</w:t>
            </w:r>
            <w:proofErr w:type="spellEnd"/>
            <w:r w:rsidRPr="00847C58">
              <w:rPr>
                <w:rFonts w:ascii="Times New Roman" w:hAnsi="Times New Roman"/>
                <w:sz w:val="20"/>
                <w:szCs w:val="20"/>
              </w:rPr>
              <w:t xml:space="preserve">, </w:t>
            </w:r>
            <w:r w:rsidRPr="00847C58">
              <w:rPr>
                <w:rFonts w:ascii="Times New Roman" w:hAnsi="Times New Roman"/>
                <w:i/>
                <w:sz w:val="20"/>
                <w:szCs w:val="20"/>
              </w:rPr>
              <w:t>Wykłady ze stylistyki</w:t>
            </w:r>
            <w:r w:rsidRPr="00847C58">
              <w:rPr>
                <w:rFonts w:ascii="Times New Roman" w:hAnsi="Times New Roman"/>
                <w:sz w:val="20"/>
                <w:szCs w:val="20"/>
              </w:rPr>
              <w:t>, Warszawa 2010.</w:t>
            </w:r>
          </w:p>
          <w:p w:rsidR="006960CB" w:rsidRPr="005758DC" w:rsidRDefault="006960CB" w:rsidP="006960CB">
            <w:pPr>
              <w:pStyle w:val="Akapitzlist"/>
              <w:numPr>
                <w:ilvl w:val="0"/>
                <w:numId w:val="12"/>
              </w:numPr>
              <w:spacing w:after="0" w:line="240" w:lineRule="auto"/>
              <w:ind w:left="401"/>
              <w:rPr>
                <w:sz w:val="20"/>
                <w:szCs w:val="20"/>
              </w:rPr>
            </w:pPr>
            <w:r w:rsidRPr="00847C58">
              <w:rPr>
                <w:rFonts w:ascii="Times New Roman" w:hAnsi="Times New Roman"/>
                <w:sz w:val="20"/>
                <w:szCs w:val="20"/>
              </w:rPr>
              <w:t xml:space="preserve">D. </w:t>
            </w:r>
            <w:proofErr w:type="spellStart"/>
            <w:r w:rsidRPr="00847C58">
              <w:rPr>
                <w:rFonts w:ascii="Times New Roman" w:hAnsi="Times New Roman"/>
                <w:sz w:val="20"/>
                <w:szCs w:val="20"/>
              </w:rPr>
              <w:t>Zdunkiewicz-Jedynak</w:t>
            </w:r>
            <w:proofErr w:type="spellEnd"/>
            <w:r w:rsidRPr="00847C58">
              <w:rPr>
                <w:rFonts w:ascii="Times New Roman" w:hAnsi="Times New Roman"/>
                <w:sz w:val="20"/>
                <w:szCs w:val="20"/>
              </w:rPr>
              <w:t xml:space="preserve">, </w:t>
            </w:r>
            <w:r w:rsidRPr="00847C58">
              <w:rPr>
                <w:rFonts w:ascii="Times New Roman" w:hAnsi="Times New Roman"/>
                <w:i/>
                <w:sz w:val="20"/>
                <w:szCs w:val="20"/>
              </w:rPr>
              <w:t>Ćwiczenia ze stylistyki</w:t>
            </w:r>
            <w:r w:rsidRPr="00847C58">
              <w:rPr>
                <w:rFonts w:ascii="Times New Roman" w:hAnsi="Times New Roman"/>
                <w:sz w:val="20"/>
                <w:szCs w:val="20"/>
              </w:rPr>
              <w:t>, Warszawa 2010.</w:t>
            </w:r>
          </w:p>
        </w:tc>
      </w:tr>
    </w:tbl>
    <w:p w:rsidR="006960CB" w:rsidRPr="005758DC" w:rsidRDefault="006960CB" w:rsidP="006960CB">
      <w:pPr>
        <w:rPr>
          <w:sz w:val="20"/>
          <w:szCs w:val="20"/>
        </w:rPr>
      </w:pPr>
    </w:p>
    <w:p w:rsidR="006960CB" w:rsidRPr="005758DC" w:rsidRDefault="006960CB" w:rsidP="006960CB">
      <w:pPr>
        <w:rPr>
          <w:sz w:val="20"/>
          <w:szCs w:val="20"/>
        </w:rPr>
      </w:pPr>
    </w:p>
    <w:p w:rsidR="006960CB" w:rsidRDefault="006960CB" w:rsidP="006960CB">
      <w:pPr>
        <w:spacing w:line="259" w:lineRule="auto"/>
      </w:pPr>
      <w:r>
        <w:br w:type="page"/>
      </w:r>
    </w:p>
    <w:p w:rsidR="006960CB" w:rsidRDefault="006960CB" w:rsidP="006960CB">
      <w:pPr>
        <w:rPr>
          <w:b/>
          <w:sz w:val="28"/>
          <w:szCs w:val="28"/>
        </w:rPr>
      </w:pPr>
      <w:r>
        <w:rPr>
          <w:noProof/>
          <w:sz w:val="18"/>
          <w:szCs w:val="18"/>
          <w:lang w:eastAsia="pl-PL"/>
        </w:rPr>
        <w:lastRenderedPageBreak/>
        <w:drawing>
          <wp:inline distT="0" distB="0" distL="0" distR="0">
            <wp:extent cx="2417445" cy="461010"/>
            <wp:effectExtent l="0" t="0" r="1905" b="0"/>
            <wp:docPr id="32" name="Obraz 32"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r>
        <w:rPr>
          <w:b/>
          <w:sz w:val="28"/>
          <w:szCs w:val="28"/>
        </w:rPr>
        <w:tab/>
      </w:r>
    </w:p>
    <w:p w:rsidR="006960CB" w:rsidRDefault="006960CB" w:rsidP="006960CB">
      <w:pPr>
        <w:rPr>
          <w:b/>
          <w:sz w:val="28"/>
          <w:szCs w:val="28"/>
        </w:rPr>
      </w:pPr>
    </w:p>
    <w:p w:rsidR="006960CB" w:rsidRPr="00B33361" w:rsidRDefault="006960CB" w:rsidP="006960CB">
      <w:pPr>
        <w:jc w:val="center"/>
        <w:rPr>
          <w:b/>
          <w:sz w:val="28"/>
          <w:szCs w:val="28"/>
        </w:rPr>
      </w:pPr>
      <w:r w:rsidRPr="00B33361">
        <w:rPr>
          <w:b/>
          <w:sz w:val="28"/>
          <w:szCs w:val="28"/>
        </w:rPr>
        <w:t>KARTA PRZEDMIOTU</w:t>
      </w:r>
    </w:p>
    <w:p w:rsidR="006960CB" w:rsidRPr="00B33361" w:rsidRDefault="006960CB" w:rsidP="006960CB">
      <w:pPr>
        <w:rPr>
          <w:b/>
          <w:sz w:val="20"/>
          <w:szCs w:val="20"/>
        </w:rPr>
      </w:pPr>
    </w:p>
    <w:p w:rsidR="006960CB" w:rsidRPr="00B33361" w:rsidRDefault="006960CB" w:rsidP="006960CB">
      <w:pPr>
        <w:spacing w:line="276" w:lineRule="auto"/>
        <w:rPr>
          <w:b/>
        </w:rPr>
      </w:pPr>
      <w:r w:rsidRPr="00B33361">
        <w:rPr>
          <w:b/>
        </w:rPr>
        <w:t>Informacje ogólne</w:t>
      </w:r>
    </w:p>
    <w:tbl>
      <w:tblPr>
        <w:tblW w:w="8944" w:type="dxa"/>
        <w:tblInd w:w="108" w:type="dxa"/>
        <w:tblCellMar>
          <w:left w:w="10" w:type="dxa"/>
          <w:right w:w="10" w:type="dxa"/>
        </w:tblCellMar>
        <w:tblLook w:val="00A0"/>
      </w:tblPr>
      <w:tblGrid>
        <w:gridCol w:w="2920"/>
        <w:gridCol w:w="6024"/>
      </w:tblGrid>
      <w:tr w:rsidR="006960CB" w:rsidRPr="00694B55" w:rsidTr="004C582D">
        <w:tc>
          <w:tcPr>
            <w:tcW w:w="2920" w:type="dxa"/>
            <w:tcBorders>
              <w:top w:val="single" w:sz="4" w:space="0" w:color="auto"/>
              <w:left w:val="single" w:sz="4" w:space="0" w:color="auto"/>
              <w:right w:val="single" w:sz="4" w:space="0" w:color="auto"/>
            </w:tcBorders>
            <w:shd w:val="clear" w:color="auto" w:fill="D9D9D9"/>
          </w:tcPr>
          <w:p w:rsidR="006960CB" w:rsidRPr="005758DC" w:rsidRDefault="006960CB" w:rsidP="004C582D">
            <w:pPr>
              <w:rPr>
                <w:b/>
                <w:sz w:val="20"/>
                <w:szCs w:val="20"/>
              </w:rPr>
            </w:pPr>
            <w:r w:rsidRPr="005758DC">
              <w:rPr>
                <w:b/>
                <w:sz w:val="20"/>
                <w:szCs w:val="20"/>
              </w:rPr>
              <w:t xml:space="preserve">Nazwa przedmiotu i kod </w:t>
            </w:r>
          </w:p>
          <w:p w:rsidR="006960CB" w:rsidRPr="005758DC" w:rsidRDefault="006960CB" w:rsidP="004C582D">
            <w:pPr>
              <w:spacing w:after="120"/>
              <w:rPr>
                <w:b/>
                <w:sz w:val="20"/>
                <w:szCs w:val="20"/>
              </w:rPr>
            </w:pPr>
            <w:r w:rsidRPr="005758DC">
              <w:rPr>
                <w:b/>
                <w:sz w:val="20"/>
                <w:szCs w:val="20"/>
              </w:rPr>
              <w:t>(wg planu studiów):</w:t>
            </w:r>
          </w:p>
        </w:tc>
        <w:tc>
          <w:tcPr>
            <w:tcW w:w="6024" w:type="dxa"/>
            <w:tcBorders>
              <w:top w:val="single" w:sz="4" w:space="0" w:color="auto"/>
              <w:left w:val="single" w:sz="4" w:space="0" w:color="auto"/>
              <w:right w:val="single" w:sz="4" w:space="0" w:color="auto"/>
            </w:tcBorders>
            <w:shd w:val="clear" w:color="000000" w:fill="FFFFFF"/>
            <w:tcMar>
              <w:left w:w="108" w:type="dxa"/>
              <w:right w:w="108" w:type="dxa"/>
            </w:tcMar>
            <w:vAlign w:val="center"/>
          </w:tcPr>
          <w:p w:rsidR="006960CB" w:rsidRPr="00694B55" w:rsidRDefault="006960CB" w:rsidP="004C582D">
            <w:pPr>
              <w:pStyle w:val="Nagwek2"/>
            </w:pPr>
            <w:bookmarkStart w:id="30" w:name="_Toc50575124"/>
            <w:bookmarkStart w:id="31" w:name="_Toc84413590"/>
            <w:r w:rsidRPr="00694B55">
              <w:t>Język specjalistyczny (Media and marketing) – B5</w:t>
            </w:r>
            <w:bookmarkEnd w:id="30"/>
            <w:bookmarkEnd w:id="31"/>
          </w:p>
        </w:tc>
      </w:tr>
      <w:tr w:rsidR="006960CB" w:rsidRPr="006960CB" w:rsidTr="004C582D">
        <w:tc>
          <w:tcPr>
            <w:tcW w:w="2920" w:type="dxa"/>
            <w:tcBorders>
              <w:left w:val="single" w:sz="4" w:space="0" w:color="auto"/>
              <w:right w:val="single" w:sz="4" w:space="0" w:color="auto"/>
            </w:tcBorders>
            <w:shd w:val="clear" w:color="auto" w:fill="D9D9D9"/>
            <w:vAlign w:val="center"/>
          </w:tcPr>
          <w:p w:rsidR="006960CB" w:rsidRPr="005758DC" w:rsidRDefault="006960CB" w:rsidP="004C582D">
            <w:pPr>
              <w:rPr>
                <w:b/>
                <w:sz w:val="20"/>
                <w:szCs w:val="20"/>
              </w:rPr>
            </w:pPr>
            <w:r w:rsidRPr="005758DC">
              <w:rPr>
                <w:b/>
                <w:sz w:val="20"/>
                <w:szCs w:val="20"/>
              </w:rPr>
              <w:t>Nazwa przedmiotu (j. ang.):</w:t>
            </w:r>
          </w:p>
        </w:tc>
        <w:tc>
          <w:tcPr>
            <w:tcW w:w="6024" w:type="dxa"/>
            <w:tcBorders>
              <w:left w:val="single" w:sz="4" w:space="0" w:color="auto"/>
              <w:right w:val="single" w:sz="4" w:space="0" w:color="auto"/>
            </w:tcBorders>
            <w:shd w:val="clear" w:color="000000" w:fill="FFFFFF"/>
            <w:tcMar>
              <w:left w:w="108" w:type="dxa"/>
              <w:right w:w="108" w:type="dxa"/>
            </w:tcMar>
            <w:vAlign w:val="center"/>
          </w:tcPr>
          <w:p w:rsidR="006960CB" w:rsidRPr="00C05CE5" w:rsidRDefault="006960CB" w:rsidP="004C582D">
            <w:pPr>
              <w:rPr>
                <w:lang w:val="en-GB"/>
              </w:rPr>
            </w:pPr>
            <w:r w:rsidRPr="00C05CE5">
              <w:rPr>
                <w:color w:val="000000"/>
                <w:lang w:val="en-GB"/>
              </w:rPr>
              <w:t>Specialised Language (Media and marketing)</w:t>
            </w:r>
          </w:p>
        </w:tc>
      </w:tr>
      <w:tr w:rsidR="006960CB" w:rsidRPr="00694B55" w:rsidTr="004C582D">
        <w:tc>
          <w:tcPr>
            <w:tcW w:w="2920" w:type="dxa"/>
            <w:tcBorders>
              <w:left w:val="single" w:sz="4" w:space="0" w:color="auto"/>
              <w:right w:val="single" w:sz="4" w:space="0" w:color="auto"/>
            </w:tcBorders>
            <w:shd w:val="clear" w:color="auto" w:fill="D9D9D9"/>
            <w:vAlign w:val="center"/>
          </w:tcPr>
          <w:p w:rsidR="006960CB" w:rsidRPr="005758DC" w:rsidRDefault="006960CB" w:rsidP="004C582D">
            <w:pPr>
              <w:rPr>
                <w:b/>
                <w:sz w:val="20"/>
                <w:szCs w:val="20"/>
              </w:rPr>
            </w:pPr>
            <w:r w:rsidRPr="005758DC">
              <w:rPr>
                <w:b/>
                <w:sz w:val="20"/>
                <w:szCs w:val="20"/>
              </w:rPr>
              <w:t>Kierunek studiów:</w:t>
            </w:r>
          </w:p>
        </w:tc>
        <w:tc>
          <w:tcPr>
            <w:tcW w:w="6024" w:type="dxa"/>
            <w:tcBorders>
              <w:left w:val="single" w:sz="4" w:space="0" w:color="auto"/>
              <w:right w:val="single" w:sz="4" w:space="0" w:color="auto"/>
            </w:tcBorders>
            <w:shd w:val="clear" w:color="000000" w:fill="FFFFFF"/>
            <w:tcMar>
              <w:left w:w="108" w:type="dxa"/>
              <w:right w:w="108" w:type="dxa"/>
            </w:tcMar>
            <w:vAlign w:val="center"/>
          </w:tcPr>
          <w:p w:rsidR="006960CB" w:rsidRPr="00C05CE5" w:rsidRDefault="006960CB" w:rsidP="004C582D">
            <w:pPr>
              <w:spacing w:before="60" w:after="60"/>
            </w:pPr>
            <w:r w:rsidRPr="00C05CE5">
              <w:t>Marketing Internetowy</w:t>
            </w:r>
          </w:p>
        </w:tc>
      </w:tr>
      <w:tr w:rsidR="006960CB" w:rsidRPr="00694B55" w:rsidTr="004C582D">
        <w:tc>
          <w:tcPr>
            <w:tcW w:w="2920" w:type="dxa"/>
            <w:tcBorders>
              <w:left w:val="single" w:sz="4" w:space="0" w:color="auto"/>
              <w:right w:val="single" w:sz="4" w:space="0" w:color="auto"/>
            </w:tcBorders>
            <w:shd w:val="clear" w:color="auto" w:fill="D9D9D9"/>
            <w:vAlign w:val="center"/>
          </w:tcPr>
          <w:p w:rsidR="006960CB" w:rsidRPr="005758DC" w:rsidRDefault="006960CB" w:rsidP="004C582D">
            <w:pPr>
              <w:rPr>
                <w:b/>
                <w:sz w:val="20"/>
                <w:szCs w:val="20"/>
              </w:rPr>
            </w:pPr>
            <w:r w:rsidRPr="005758DC">
              <w:rPr>
                <w:b/>
                <w:sz w:val="20"/>
                <w:szCs w:val="20"/>
              </w:rPr>
              <w:t>Poziom studiów:</w:t>
            </w:r>
          </w:p>
        </w:tc>
        <w:tc>
          <w:tcPr>
            <w:tcW w:w="6024" w:type="dxa"/>
            <w:tcBorders>
              <w:left w:val="single" w:sz="4" w:space="0" w:color="auto"/>
              <w:right w:val="single" w:sz="4" w:space="0" w:color="auto"/>
            </w:tcBorders>
            <w:shd w:val="clear" w:color="000000" w:fill="FFFFFF"/>
            <w:tcMar>
              <w:left w:w="108" w:type="dxa"/>
              <w:right w:w="108" w:type="dxa"/>
            </w:tcMar>
            <w:vAlign w:val="center"/>
          </w:tcPr>
          <w:p w:rsidR="006960CB" w:rsidRPr="00C05CE5" w:rsidRDefault="006960CB" w:rsidP="004C582D">
            <w:pPr>
              <w:spacing w:before="60" w:after="60"/>
            </w:pPr>
            <w:r w:rsidRPr="00C05CE5">
              <w:t>studia pierwszego stopnia (licencjackie)</w:t>
            </w:r>
          </w:p>
        </w:tc>
      </w:tr>
      <w:tr w:rsidR="006960CB" w:rsidRPr="00694B55" w:rsidTr="004C582D">
        <w:tc>
          <w:tcPr>
            <w:tcW w:w="2920" w:type="dxa"/>
            <w:tcBorders>
              <w:left w:val="single" w:sz="4" w:space="0" w:color="auto"/>
              <w:right w:val="single" w:sz="4" w:space="0" w:color="auto"/>
            </w:tcBorders>
            <w:shd w:val="clear" w:color="auto" w:fill="D9D9D9"/>
            <w:vAlign w:val="center"/>
          </w:tcPr>
          <w:p w:rsidR="006960CB" w:rsidRPr="005758DC" w:rsidRDefault="006960CB" w:rsidP="004C582D">
            <w:pPr>
              <w:rPr>
                <w:b/>
                <w:sz w:val="20"/>
                <w:szCs w:val="20"/>
              </w:rPr>
            </w:pPr>
            <w:r w:rsidRPr="005758DC">
              <w:rPr>
                <w:b/>
                <w:sz w:val="20"/>
                <w:szCs w:val="20"/>
              </w:rPr>
              <w:t>Profil:</w:t>
            </w:r>
          </w:p>
        </w:tc>
        <w:tc>
          <w:tcPr>
            <w:tcW w:w="6024" w:type="dxa"/>
            <w:tcBorders>
              <w:left w:val="single" w:sz="4" w:space="0" w:color="auto"/>
              <w:right w:val="single" w:sz="4" w:space="0" w:color="auto"/>
            </w:tcBorders>
            <w:shd w:val="clear" w:color="000000" w:fill="FFFFFF"/>
            <w:tcMar>
              <w:left w:w="108" w:type="dxa"/>
              <w:right w:w="108" w:type="dxa"/>
            </w:tcMar>
            <w:vAlign w:val="center"/>
          </w:tcPr>
          <w:p w:rsidR="006960CB" w:rsidRPr="00C05CE5" w:rsidRDefault="006960CB" w:rsidP="004C582D">
            <w:pPr>
              <w:spacing w:before="60" w:after="60"/>
            </w:pPr>
            <w:r w:rsidRPr="00C05CE5">
              <w:t>praktyczny (P)</w:t>
            </w:r>
          </w:p>
        </w:tc>
      </w:tr>
      <w:tr w:rsidR="006960CB" w:rsidRPr="00694B55" w:rsidTr="004C582D">
        <w:tc>
          <w:tcPr>
            <w:tcW w:w="2920" w:type="dxa"/>
            <w:tcBorders>
              <w:left w:val="single" w:sz="4" w:space="0" w:color="auto"/>
              <w:right w:val="single" w:sz="4" w:space="0" w:color="auto"/>
            </w:tcBorders>
            <w:shd w:val="clear" w:color="auto" w:fill="D9D9D9"/>
            <w:vAlign w:val="center"/>
          </w:tcPr>
          <w:p w:rsidR="006960CB" w:rsidRPr="005758DC" w:rsidRDefault="006960CB" w:rsidP="004C582D">
            <w:pPr>
              <w:rPr>
                <w:b/>
                <w:sz w:val="20"/>
                <w:szCs w:val="20"/>
              </w:rPr>
            </w:pPr>
            <w:r w:rsidRPr="005758DC">
              <w:rPr>
                <w:b/>
                <w:sz w:val="20"/>
                <w:szCs w:val="20"/>
              </w:rPr>
              <w:t>Forma studiów:</w:t>
            </w:r>
          </w:p>
        </w:tc>
        <w:tc>
          <w:tcPr>
            <w:tcW w:w="6024" w:type="dxa"/>
            <w:tcBorders>
              <w:left w:val="single" w:sz="4" w:space="0" w:color="auto"/>
              <w:right w:val="single" w:sz="4" w:space="0" w:color="auto"/>
            </w:tcBorders>
            <w:shd w:val="clear" w:color="000000" w:fill="FFFFFF"/>
            <w:tcMar>
              <w:left w:w="108" w:type="dxa"/>
              <w:right w:w="108" w:type="dxa"/>
            </w:tcMar>
            <w:vAlign w:val="center"/>
          </w:tcPr>
          <w:p w:rsidR="006960CB" w:rsidRPr="00C05CE5" w:rsidRDefault="006960CB" w:rsidP="004C582D">
            <w:pPr>
              <w:spacing w:before="60" w:after="60"/>
            </w:pPr>
            <w:r w:rsidRPr="00C05CE5">
              <w:t>stacjonarna</w:t>
            </w:r>
          </w:p>
        </w:tc>
      </w:tr>
      <w:tr w:rsidR="006960CB" w:rsidRPr="00694B55" w:rsidTr="004C582D">
        <w:tc>
          <w:tcPr>
            <w:tcW w:w="2920" w:type="dxa"/>
            <w:tcBorders>
              <w:left w:val="single" w:sz="4" w:space="0" w:color="auto"/>
              <w:right w:val="single" w:sz="4" w:space="0" w:color="auto"/>
            </w:tcBorders>
            <w:shd w:val="clear" w:color="auto" w:fill="D9D9D9"/>
            <w:vAlign w:val="center"/>
          </w:tcPr>
          <w:p w:rsidR="006960CB" w:rsidRPr="005758DC" w:rsidRDefault="006960CB" w:rsidP="004C582D">
            <w:pPr>
              <w:rPr>
                <w:b/>
                <w:sz w:val="20"/>
                <w:szCs w:val="20"/>
              </w:rPr>
            </w:pPr>
            <w:r w:rsidRPr="005758DC">
              <w:rPr>
                <w:b/>
                <w:sz w:val="20"/>
                <w:szCs w:val="20"/>
              </w:rPr>
              <w:t>Punkty ECTS:</w:t>
            </w:r>
          </w:p>
        </w:tc>
        <w:tc>
          <w:tcPr>
            <w:tcW w:w="6024" w:type="dxa"/>
            <w:tcBorders>
              <w:left w:val="single" w:sz="4" w:space="0" w:color="auto"/>
              <w:right w:val="single" w:sz="4" w:space="0" w:color="auto"/>
            </w:tcBorders>
            <w:shd w:val="clear" w:color="000000" w:fill="FFFFFF"/>
            <w:tcMar>
              <w:left w:w="108" w:type="dxa"/>
              <w:right w:w="108" w:type="dxa"/>
            </w:tcMar>
            <w:vAlign w:val="center"/>
          </w:tcPr>
          <w:p w:rsidR="006960CB" w:rsidRPr="00C05CE5" w:rsidRDefault="006960CB" w:rsidP="004C582D">
            <w:r w:rsidRPr="00C05CE5">
              <w:t>6</w:t>
            </w:r>
          </w:p>
        </w:tc>
      </w:tr>
      <w:tr w:rsidR="006960CB" w:rsidRPr="00694B55" w:rsidTr="004C582D">
        <w:trPr>
          <w:trHeight w:val="401"/>
        </w:trPr>
        <w:tc>
          <w:tcPr>
            <w:tcW w:w="2920" w:type="dxa"/>
            <w:tcBorders>
              <w:left w:val="single" w:sz="4" w:space="0" w:color="auto"/>
              <w:right w:val="single" w:sz="4" w:space="0" w:color="auto"/>
            </w:tcBorders>
            <w:shd w:val="clear" w:color="auto" w:fill="D9D9D9"/>
            <w:vAlign w:val="center"/>
          </w:tcPr>
          <w:p w:rsidR="006960CB" w:rsidRPr="005758DC" w:rsidRDefault="006960CB" w:rsidP="004C582D">
            <w:pPr>
              <w:rPr>
                <w:b/>
                <w:sz w:val="20"/>
                <w:szCs w:val="20"/>
              </w:rPr>
            </w:pPr>
            <w:r w:rsidRPr="005758DC">
              <w:rPr>
                <w:b/>
                <w:sz w:val="20"/>
                <w:szCs w:val="20"/>
              </w:rPr>
              <w:t>Język wykładowy:</w:t>
            </w:r>
          </w:p>
        </w:tc>
        <w:tc>
          <w:tcPr>
            <w:tcW w:w="6024" w:type="dxa"/>
            <w:tcBorders>
              <w:left w:val="single" w:sz="4" w:space="0" w:color="auto"/>
              <w:right w:val="single" w:sz="4" w:space="0" w:color="auto"/>
            </w:tcBorders>
            <w:shd w:val="clear" w:color="000000" w:fill="FFFFFF"/>
            <w:tcMar>
              <w:left w:w="108" w:type="dxa"/>
              <w:right w:w="108" w:type="dxa"/>
            </w:tcMar>
            <w:vAlign w:val="center"/>
          </w:tcPr>
          <w:p w:rsidR="006960CB" w:rsidRPr="00C05CE5" w:rsidRDefault="006960CB" w:rsidP="004C582D">
            <w:r w:rsidRPr="00C05CE5">
              <w:t>polski</w:t>
            </w:r>
          </w:p>
        </w:tc>
      </w:tr>
      <w:tr w:rsidR="006960CB" w:rsidRPr="00694B55" w:rsidTr="004C582D">
        <w:trPr>
          <w:trHeight w:val="422"/>
        </w:trPr>
        <w:tc>
          <w:tcPr>
            <w:tcW w:w="2920" w:type="dxa"/>
            <w:tcBorders>
              <w:left w:val="single" w:sz="4" w:space="0" w:color="auto"/>
              <w:right w:val="single" w:sz="4" w:space="0" w:color="auto"/>
            </w:tcBorders>
            <w:shd w:val="clear" w:color="auto" w:fill="D9D9D9"/>
            <w:vAlign w:val="center"/>
          </w:tcPr>
          <w:p w:rsidR="006960CB" w:rsidRPr="005758DC" w:rsidRDefault="006960CB" w:rsidP="004C582D">
            <w:pPr>
              <w:rPr>
                <w:b/>
                <w:sz w:val="20"/>
                <w:szCs w:val="20"/>
              </w:rPr>
            </w:pPr>
            <w:r w:rsidRPr="005758DC">
              <w:rPr>
                <w:b/>
                <w:sz w:val="20"/>
                <w:szCs w:val="20"/>
              </w:rPr>
              <w:t>Rok akademicki:</w:t>
            </w:r>
          </w:p>
        </w:tc>
        <w:tc>
          <w:tcPr>
            <w:tcW w:w="6024" w:type="dxa"/>
            <w:tcBorders>
              <w:left w:val="single" w:sz="4" w:space="0" w:color="auto"/>
              <w:right w:val="single" w:sz="4" w:space="0" w:color="auto"/>
            </w:tcBorders>
            <w:shd w:val="clear" w:color="000000" w:fill="FFFFFF"/>
            <w:tcMar>
              <w:left w:w="108" w:type="dxa"/>
              <w:right w:w="108" w:type="dxa"/>
            </w:tcMar>
            <w:vAlign w:val="center"/>
          </w:tcPr>
          <w:p w:rsidR="006960CB" w:rsidRPr="00C05CE5" w:rsidRDefault="006960CB" w:rsidP="004C582D">
            <w:r w:rsidRPr="00C05CE5">
              <w:t>od 2020/2021</w:t>
            </w:r>
          </w:p>
        </w:tc>
      </w:tr>
      <w:tr w:rsidR="006960CB" w:rsidRPr="00694B55" w:rsidTr="004C582D">
        <w:trPr>
          <w:trHeight w:val="286"/>
        </w:trPr>
        <w:tc>
          <w:tcPr>
            <w:tcW w:w="2920" w:type="dxa"/>
            <w:tcBorders>
              <w:left w:val="single" w:sz="4" w:space="0" w:color="auto"/>
              <w:right w:val="single" w:sz="4" w:space="0" w:color="auto"/>
            </w:tcBorders>
            <w:shd w:val="clear" w:color="auto" w:fill="D9D9D9"/>
            <w:vAlign w:val="center"/>
          </w:tcPr>
          <w:p w:rsidR="006960CB" w:rsidRPr="005758DC" w:rsidRDefault="006960CB" w:rsidP="004C582D">
            <w:pPr>
              <w:rPr>
                <w:b/>
                <w:sz w:val="20"/>
                <w:szCs w:val="20"/>
              </w:rPr>
            </w:pPr>
            <w:r w:rsidRPr="005758DC">
              <w:rPr>
                <w:b/>
                <w:sz w:val="20"/>
                <w:szCs w:val="20"/>
              </w:rPr>
              <w:t>Semestr:</w:t>
            </w:r>
          </w:p>
        </w:tc>
        <w:tc>
          <w:tcPr>
            <w:tcW w:w="6024" w:type="dxa"/>
            <w:tcBorders>
              <w:left w:val="single" w:sz="4" w:space="0" w:color="auto"/>
              <w:right w:val="single" w:sz="4" w:space="0" w:color="auto"/>
            </w:tcBorders>
            <w:shd w:val="clear" w:color="000000" w:fill="FFFFFF"/>
            <w:tcMar>
              <w:left w:w="108" w:type="dxa"/>
              <w:right w:w="108" w:type="dxa"/>
            </w:tcMar>
            <w:vAlign w:val="center"/>
          </w:tcPr>
          <w:p w:rsidR="006960CB" w:rsidRPr="00C05CE5" w:rsidRDefault="006960CB" w:rsidP="004C582D">
            <w:r w:rsidRPr="00C05CE5">
              <w:t>V-VI</w:t>
            </w:r>
          </w:p>
        </w:tc>
      </w:tr>
      <w:tr w:rsidR="006960CB" w:rsidRPr="00694B55" w:rsidTr="004C582D">
        <w:tc>
          <w:tcPr>
            <w:tcW w:w="2920" w:type="dxa"/>
            <w:tcBorders>
              <w:left w:val="single" w:sz="4" w:space="0" w:color="auto"/>
              <w:bottom w:val="single" w:sz="4" w:space="0" w:color="auto"/>
              <w:right w:val="single" w:sz="4" w:space="0" w:color="auto"/>
            </w:tcBorders>
            <w:shd w:val="clear" w:color="auto" w:fill="D9D9D9"/>
            <w:vAlign w:val="center"/>
          </w:tcPr>
          <w:p w:rsidR="006960CB" w:rsidRPr="005758DC" w:rsidRDefault="006960CB" w:rsidP="004C582D">
            <w:pPr>
              <w:rPr>
                <w:b/>
                <w:sz w:val="20"/>
                <w:szCs w:val="20"/>
              </w:rPr>
            </w:pPr>
            <w:r w:rsidRPr="005758DC">
              <w:rPr>
                <w:b/>
                <w:sz w:val="20"/>
                <w:szCs w:val="20"/>
              </w:rPr>
              <w:t>Koordynator przedmiotu:</w:t>
            </w:r>
          </w:p>
        </w:tc>
        <w:tc>
          <w:tcPr>
            <w:tcW w:w="6024" w:type="dxa"/>
            <w:tcBorders>
              <w:left w:val="single" w:sz="4" w:space="0" w:color="auto"/>
              <w:bottom w:val="single" w:sz="4" w:space="0" w:color="auto"/>
              <w:right w:val="single" w:sz="4" w:space="0" w:color="auto"/>
            </w:tcBorders>
            <w:shd w:val="clear" w:color="000000" w:fill="FFFFFF"/>
            <w:tcMar>
              <w:left w:w="108" w:type="dxa"/>
              <w:right w:w="108" w:type="dxa"/>
            </w:tcMar>
            <w:vAlign w:val="center"/>
          </w:tcPr>
          <w:p w:rsidR="006960CB" w:rsidRPr="00C05CE5" w:rsidRDefault="006960CB" w:rsidP="004C582D">
            <w:r w:rsidRPr="00C05CE5">
              <w:t>Dr J. Ziobro-Strzępek</w:t>
            </w:r>
          </w:p>
        </w:tc>
      </w:tr>
    </w:tbl>
    <w:p w:rsidR="006960CB" w:rsidRPr="00694B55" w:rsidRDefault="006960CB" w:rsidP="006960CB"/>
    <w:p w:rsidR="006960CB" w:rsidRPr="00694B55" w:rsidRDefault="006960CB" w:rsidP="006960CB">
      <w:pPr>
        <w:rPr>
          <w:b/>
        </w:rPr>
      </w:pPr>
      <w:r w:rsidRPr="00694B55">
        <w:rPr>
          <w:b/>
        </w:rPr>
        <w:t>Elementy wchodzące w skład programu studiów</w:t>
      </w:r>
    </w:p>
    <w:tbl>
      <w:tblPr>
        <w:tblW w:w="0" w:type="auto"/>
        <w:tblInd w:w="108" w:type="dxa"/>
        <w:tblCellMar>
          <w:left w:w="10" w:type="dxa"/>
          <w:right w:w="10" w:type="dxa"/>
        </w:tblCellMar>
        <w:tblLook w:val="00A0"/>
      </w:tblPr>
      <w:tblGrid>
        <w:gridCol w:w="1867"/>
        <w:gridCol w:w="992"/>
        <w:gridCol w:w="142"/>
        <w:gridCol w:w="1482"/>
        <w:gridCol w:w="1323"/>
        <w:gridCol w:w="1349"/>
        <w:gridCol w:w="320"/>
        <w:gridCol w:w="1469"/>
      </w:tblGrid>
      <w:tr w:rsidR="006960CB" w:rsidRPr="00C05CE5" w:rsidTr="004C582D">
        <w:trPr>
          <w:trHeight w:val="1"/>
        </w:trPr>
        <w:tc>
          <w:tcPr>
            <w:tcW w:w="8944" w:type="dxa"/>
            <w:gridSpan w:val="8"/>
            <w:tcBorders>
              <w:top w:val="single" w:sz="8" w:space="0" w:color="000000"/>
              <w:left w:val="single" w:sz="8" w:space="0" w:color="000000"/>
              <w:bottom w:val="single" w:sz="4" w:space="0" w:color="000000"/>
              <w:right w:val="single" w:sz="8" w:space="0" w:color="000000"/>
            </w:tcBorders>
            <w:shd w:val="clear" w:color="auto" w:fill="D9D9D9"/>
            <w:tcMar>
              <w:left w:w="108" w:type="dxa"/>
              <w:right w:w="108" w:type="dxa"/>
            </w:tcMar>
          </w:tcPr>
          <w:p w:rsidR="006960CB" w:rsidRPr="00C05CE5" w:rsidRDefault="006960CB" w:rsidP="004C582D">
            <w:pPr>
              <w:rPr>
                <w:sz w:val="20"/>
                <w:szCs w:val="20"/>
              </w:rPr>
            </w:pPr>
            <w:r w:rsidRPr="00C05CE5">
              <w:rPr>
                <w:b/>
                <w:sz w:val="20"/>
                <w:szCs w:val="20"/>
              </w:rPr>
              <w:t xml:space="preserve">Treści programowe zapewniające uzyskanie efektów uczenia się dla przedmiotu </w:t>
            </w:r>
            <w:r w:rsidRPr="00C05CE5">
              <w:rPr>
                <w:b/>
                <w:sz w:val="20"/>
                <w:szCs w:val="20"/>
              </w:rPr>
              <w:br/>
            </w:r>
          </w:p>
        </w:tc>
      </w:tr>
      <w:tr w:rsidR="006960CB" w:rsidRPr="00C05CE5" w:rsidTr="004C582D">
        <w:trPr>
          <w:trHeight w:val="1"/>
        </w:trPr>
        <w:tc>
          <w:tcPr>
            <w:tcW w:w="8944" w:type="dxa"/>
            <w:gridSpan w:val="8"/>
            <w:tcBorders>
              <w:top w:val="single" w:sz="8" w:space="0" w:color="000000"/>
              <w:left w:val="single" w:sz="8" w:space="0" w:color="000000"/>
              <w:bottom w:val="single" w:sz="4" w:space="0" w:color="000000"/>
              <w:right w:val="single" w:sz="8" w:space="0" w:color="000000"/>
            </w:tcBorders>
            <w:tcMar>
              <w:left w:w="108" w:type="dxa"/>
              <w:right w:w="108" w:type="dxa"/>
            </w:tcMar>
          </w:tcPr>
          <w:p w:rsidR="006960CB" w:rsidRPr="00C05CE5" w:rsidRDefault="006960CB" w:rsidP="004C582D">
            <w:pPr>
              <w:rPr>
                <w:sz w:val="20"/>
                <w:szCs w:val="20"/>
              </w:rPr>
            </w:pPr>
            <w:r w:rsidRPr="00C05CE5">
              <w:rPr>
                <w:color w:val="000000"/>
                <w:sz w:val="20"/>
                <w:szCs w:val="20"/>
              </w:rPr>
              <w:t xml:space="preserve">Rozwijanie i doskonalenie kompetencji językowych dla potrzeb zawodowych, poszerzenie posiadanej przez studenta znajomości języka obcego ogólnego o umiejętność posługiwania się słownictwem specjalistycznym charakterystycznym dla danej dziedziny, zgodnej z kierunkiem studiów, przygotowanie do korzystania z obcojęzycznych źródeł w zakresie studiowanego kierunku, a także przygotowanie do posługiwania się językiem obcym w środowisku zawodowym. </w:t>
            </w:r>
          </w:p>
        </w:tc>
      </w:tr>
      <w:tr w:rsidR="006960CB" w:rsidRPr="00C05CE5" w:rsidTr="004C582D">
        <w:trPr>
          <w:trHeight w:val="1"/>
        </w:trPr>
        <w:tc>
          <w:tcPr>
            <w:tcW w:w="2859" w:type="dxa"/>
            <w:gridSpan w:val="2"/>
            <w:tcBorders>
              <w:top w:val="single" w:sz="8" w:space="0" w:color="000000"/>
              <w:left w:val="single" w:sz="8" w:space="0" w:color="000000"/>
              <w:bottom w:val="single" w:sz="4" w:space="0" w:color="000000"/>
              <w:right w:val="single" w:sz="8" w:space="0" w:color="000000"/>
            </w:tcBorders>
            <w:shd w:val="clear" w:color="auto" w:fill="D9D9D9"/>
            <w:tcMar>
              <w:left w:w="108" w:type="dxa"/>
              <w:right w:w="108" w:type="dxa"/>
            </w:tcMar>
          </w:tcPr>
          <w:p w:rsidR="006960CB" w:rsidRPr="00C05CE5" w:rsidRDefault="006960CB" w:rsidP="004C582D">
            <w:pPr>
              <w:rPr>
                <w:sz w:val="20"/>
                <w:szCs w:val="20"/>
              </w:rPr>
            </w:pPr>
            <w:r w:rsidRPr="00C05CE5">
              <w:rPr>
                <w:b/>
                <w:sz w:val="20"/>
                <w:szCs w:val="20"/>
              </w:rPr>
              <w:t>Liczba godzin zajęć w ramach poszczególnych form zajęć według planu studiów:</w:t>
            </w:r>
          </w:p>
        </w:tc>
        <w:tc>
          <w:tcPr>
            <w:tcW w:w="6085" w:type="dxa"/>
            <w:gridSpan w:val="6"/>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960CB" w:rsidRPr="00C05CE5" w:rsidRDefault="006960CB" w:rsidP="004C582D">
            <w:pPr>
              <w:rPr>
                <w:sz w:val="20"/>
                <w:szCs w:val="20"/>
              </w:rPr>
            </w:pPr>
            <w:r w:rsidRPr="00C05CE5">
              <w:rPr>
                <w:sz w:val="20"/>
                <w:szCs w:val="20"/>
              </w:rPr>
              <w:t>90 godzin – ćwiczenia warsztatowe</w:t>
            </w:r>
          </w:p>
        </w:tc>
      </w:tr>
      <w:tr w:rsidR="006960CB" w:rsidRPr="00C05CE5" w:rsidTr="004C582D">
        <w:trPr>
          <w:trHeight w:val="1"/>
        </w:trPr>
        <w:tc>
          <w:tcPr>
            <w:tcW w:w="8944" w:type="dxa"/>
            <w:gridSpan w:val="8"/>
            <w:tcBorders>
              <w:top w:val="single" w:sz="4" w:space="0" w:color="000000"/>
              <w:left w:val="single" w:sz="8" w:space="0" w:color="000000"/>
              <w:bottom w:val="single" w:sz="4" w:space="0" w:color="000000"/>
              <w:right w:val="single" w:sz="8" w:space="0" w:color="000000"/>
            </w:tcBorders>
            <w:shd w:val="clear" w:color="auto" w:fill="D9D9D9"/>
            <w:tcMar>
              <w:left w:w="108" w:type="dxa"/>
              <w:right w:w="108" w:type="dxa"/>
            </w:tcMar>
          </w:tcPr>
          <w:p w:rsidR="006960CB" w:rsidRPr="00C05CE5" w:rsidRDefault="006960CB" w:rsidP="004C582D">
            <w:pPr>
              <w:rPr>
                <w:sz w:val="20"/>
                <w:szCs w:val="20"/>
              </w:rPr>
            </w:pPr>
            <w:r w:rsidRPr="00C05CE5">
              <w:rPr>
                <w:b/>
                <w:sz w:val="20"/>
                <w:szCs w:val="20"/>
              </w:rPr>
              <w:t>Opis efektów uczenia się dla przedmiotu</w:t>
            </w:r>
          </w:p>
        </w:tc>
      </w:tr>
      <w:tr w:rsidR="006960CB" w:rsidRPr="00C05CE5" w:rsidTr="004C582D">
        <w:tc>
          <w:tcPr>
            <w:tcW w:w="1867" w:type="dxa"/>
            <w:tcBorders>
              <w:top w:val="single" w:sz="4" w:space="0" w:color="000000"/>
              <w:left w:val="single" w:sz="8" w:space="0" w:color="000000"/>
              <w:bottom w:val="single" w:sz="8" w:space="0" w:color="000000"/>
              <w:right w:val="single" w:sz="4" w:space="0" w:color="000000"/>
            </w:tcBorders>
            <w:shd w:val="clear" w:color="auto" w:fill="D9D9D9"/>
            <w:tcMar>
              <w:left w:w="108" w:type="dxa"/>
              <w:right w:w="108" w:type="dxa"/>
            </w:tcMar>
          </w:tcPr>
          <w:p w:rsidR="006960CB" w:rsidRPr="00C05CE5" w:rsidRDefault="006960CB" w:rsidP="004C582D">
            <w:pPr>
              <w:rPr>
                <w:sz w:val="20"/>
                <w:szCs w:val="20"/>
              </w:rPr>
            </w:pPr>
            <w:r w:rsidRPr="00C05CE5">
              <w:rPr>
                <w:sz w:val="20"/>
                <w:szCs w:val="20"/>
              </w:rPr>
              <w:t>Kod efektu przedmiotu</w:t>
            </w:r>
          </w:p>
        </w:tc>
        <w:tc>
          <w:tcPr>
            <w:tcW w:w="2616" w:type="dxa"/>
            <w:gridSpan w:val="3"/>
            <w:tcBorders>
              <w:top w:val="single" w:sz="4" w:space="0" w:color="000000"/>
              <w:left w:val="single" w:sz="4" w:space="0" w:color="000000"/>
              <w:bottom w:val="single" w:sz="8" w:space="0" w:color="000000"/>
              <w:right w:val="single" w:sz="4" w:space="0" w:color="000000"/>
            </w:tcBorders>
            <w:shd w:val="clear" w:color="auto" w:fill="D9D9D9"/>
            <w:tcMar>
              <w:left w:w="108" w:type="dxa"/>
              <w:right w:w="108" w:type="dxa"/>
            </w:tcMar>
          </w:tcPr>
          <w:p w:rsidR="006960CB" w:rsidRPr="00C05CE5" w:rsidRDefault="006960CB" w:rsidP="004C582D">
            <w:pPr>
              <w:rPr>
                <w:sz w:val="20"/>
                <w:szCs w:val="20"/>
              </w:rPr>
            </w:pPr>
            <w:r w:rsidRPr="00C05CE5">
              <w:rPr>
                <w:sz w:val="20"/>
                <w:szCs w:val="20"/>
              </w:rPr>
              <w:t xml:space="preserve">Student, który zaliczył przedmiot </w:t>
            </w:r>
            <w:r w:rsidRPr="00C05CE5">
              <w:rPr>
                <w:sz w:val="20"/>
                <w:szCs w:val="20"/>
              </w:rPr>
              <w:br/>
              <w:t>zna i rozumie/potrafi/jest gotów do:</w:t>
            </w:r>
          </w:p>
        </w:tc>
        <w:tc>
          <w:tcPr>
            <w:tcW w:w="1323" w:type="dxa"/>
            <w:tcBorders>
              <w:top w:val="single" w:sz="4" w:space="0" w:color="000000"/>
              <w:left w:val="single" w:sz="4" w:space="0" w:color="000000"/>
              <w:bottom w:val="single" w:sz="8" w:space="0" w:color="000000"/>
              <w:right w:val="single" w:sz="4" w:space="0" w:color="000000"/>
            </w:tcBorders>
            <w:shd w:val="clear" w:color="auto" w:fill="D9D9D9"/>
            <w:tcMar>
              <w:left w:w="108" w:type="dxa"/>
              <w:right w:w="108" w:type="dxa"/>
            </w:tcMar>
          </w:tcPr>
          <w:p w:rsidR="006960CB" w:rsidRPr="00C05CE5" w:rsidRDefault="006960CB" w:rsidP="004C582D">
            <w:pPr>
              <w:rPr>
                <w:sz w:val="20"/>
                <w:szCs w:val="20"/>
              </w:rPr>
            </w:pPr>
            <w:r w:rsidRPr="00C05CE5">
              <w:rPr>
                <w:sz w:val="20"/>
                <w:szCs w:val="20"/>
              </w:rPr>
              <w:t>Powiązanie z KEU</w:t>
            </w:r>
          </w:p>
        </w:tc>
        <w:tc>
          <w:tcPr>
            <w:tcW w:w="1669" w:type="dxa"/>
            <w:gridSpan w:val="2"/>
            <w:tcBorders>
              <w:top w:val="single" w:sz="4" w:space="0" w:color="000000"/>
              <w:left w:val="single" w:sz="4" w:space="0" w:color="000000"/>
              <w:bottom w:val="single" w:sz="8" w:space="0" w:color="000000"/>
              <w:right w:val="single" w:sz="4" w:space="0" w:color="000000"/>
            </w:tcBorders>
            <w:shd w:val="clear" w:color="auto" w:fill="D9D9D9"/>
            <w:tcMar>
              <w:left w:w="108" w:type="dxa"/>
              <w:right w:w="108" w:type="dxa"/>
            </w:tcMar>
          </w:tcPr>
          <w:p w:rsidR="006960CB" w:rsidRPr="00C05CE5" w:rsidRDefault="006960CB" w:rsidP="004C582D">
            <w:pPr>
              <w:rPr>
                <w:sz w:val="20"/>
                <w:szCs w:val="20"/>
              </w:rPr>
            </w:pPr>
            <w:r w:rsidRPr="00C05CE5">
              <w:rPr>
                <w:sz w:val="20"/>
                <w:szCs w:val="20"/>
              </w:rPr>
              <w:t>Forma zajęć dydaktycznych</w:t>
            </w:r>
          </w:p>
        </w:tc>
        <w:tc>
          <w:tcPr>
            <w:tcW w:w="1469" w:type="dxa"/>
            <w:tcBorders>
              <w:top w:val="single" w:sz="4" w:space="0" w:color="000000"/>
              <w:left w:val="single" w:sz="4" w:space="0" w:color="000000"/>
              <w:bottom w:val="single" w:sz="8" w:space="0" w:color="000000"/>
              <w:right w:val="single" w:sz="8" w:space="0" w:color="000000"/>
            </w:tcBorders>
            <w:shd w:val="clear" w:color="auto" w:fill="D9D9D9"/>
            <w:tcMar>
              <w:left w:w="108" w:type="dxa"/>
              <w:right w:w="108" w:type="dxa"/>
            </w:tcMar>
          </w:tcPr>
          <w:p w:rsidR="006960CB" w:rsidRPr="00C05CE5" w:rsidRDefault="006960CB" w:rsidP="004C582D">
            <w:pPr>
              <w:rPr>
                <w:sz w:val="20"/>
                <w:szCs w:val="20"/>
              </w:rPr>
            </w:pPr>
            <w:r w:rsidRPr="00C05CE5">
              <w:rPr>
                <w:sz w:val="20"/>
                <w:szCs w:val="20"/>
              </w:rPr>
              <w:t xml:space="preserve">Sposób weryfikacji i oceny efektów uczenia się </w:t>
            </w:r>
          </w:p>
        </w:tc>
      </w:tr>
      <w:tr w:rsidR="006960CB" w:rsidRPr="00C05CE5" w:rsidTr="004C582D">
        <w:trPr>
          <w:trHeight w:val="1"/>
        </w:trPr>
        <w:tc>
          <w:tcPr>
            <w:tcW w:w="1867" w:type="dxa"/>
            <w:tcBorders>
              <w:top w:val="single" w:sz="8" w:space="0" w:color="000000"/>
              <w:left w:val="single" w:sz="8" w:space="0" w:color="000000"/>
              <w:bottom w:val="single" w:sz="8" w:space="0" w:color="000000"/>
              <w:right w:val="single" w:sz="4" w:space="0" w:color="000000"/>
            </w:tcBorders>
            <w:shd w:val="clear" w:color="auto" w:fill="FFFFFF"/>
            <w:tcMar>
              <w:left w:w="108" w:type="dxa"/>
              <w:right w:w="108" w:type="dxa"/>
            </w:tcMar>
          </w:tcPr>
          <w:p w:rsidR="006960CB" w:rsidRPr="00C05CE5" w:rsidRDefault="006960CB" w:rsidP="004C582D">
            <w:pPr>
              <w:rPr>
                <w:sz w:val="20"/>
                <w:szCs w:val="20"/>
              </w:rPr>
            </w:pPr>
            <w:r w:rsidRPr="00C05CE5">
              <w:rPr>
                <w:sz w:val="20"/>
                <w:szCs w:val="20"/>
              </w:rPr>
              <w:lastRenderedPageBreak/>
              <w:t>MI.B5.K_W01</w:t>
            </w:r>
          </w:p>
          <w:p w:rsidR="006960CB" w:rsidRPr="00C05CE5" w:rsidRDefault="006960CB" w:rsidP="004C582D">
            <w:pPr>
              <w:rPr>
                <w:sz w:val="20"/>
                <w:szCs w:val="20"/>
              </w:rPr>
            </w:pPr>
          </w:p>
        </w:tc>
        <w:tc>
          <w:tcPr>
            <w:tcW w:w="2616" w:type="dxa"/>
            <w:gridSpan w:val="3"/>
            <w:tcBorders>
              <w:top w:val="single" w:sz="8" w:space="0" w:color="000000"/>
              <w:left w:val="single" w:sz="4" w:space="0" w:color="000000"/>
              <w:bottom w:val="single" w:sz="8" w:space="0" w:color="000000"/>
              <w:right w:val="single" w:sz="4" w:space="0" w:color="000000"/>
            </w:tcBorders>
            <w:shd w:val="clear" w:color="auto" w:fill="FFFFFF"/>
            <w:tcMar>
              <w:left w:w="108" w:type="dxa"/>
              <w:right w:w="108" w:type="dxa"/>
            </w:tcMar>
          </w:tcPr>
          <w:p w:rsidR="006960CB" w:rsidRPr="00C05CE5" w:rsidRDefault="006960CB" w:rsidP="004C582D">
            <w:pPr>
              <w:rPr>
                <w:sz w:val="20"/>
                <w:szCs w:val="20"/>
              </w:rPr>
            </w:pPr>
            <w:r w:rsidRPr="00C05CE5">
              <w:rPr>
                <w:sz w:val="20"/>
                <w:szCs w:val="20"/>
              </w:rPr>
              <w:t>zasady poprawnego tworzenia wypowiedzi ustnych i pisemnych w zakresie marketingu i mediów</w:t>
            </w:r>
          </w:p>
        </w:tc>
        <w:tc>
          <w:tcPr>
            <w:tcW w:w="1323" w:type="dxa"/>
            <w:tcBorders>
              <w:top w:val="single" w:sz="8" w:space="0" w:color="000000"/>
              <w:left w:val="single" w:sz="4" w:space="0" w:color="000000"/>
              <w:bottom w:val="single" w:sz="8" w:space="0" w:color="000000"/>
              <w:right w:val="single" w:sz="4" w:space="0" w:color="000000"/>
            </w:tcBorders>
            <w:shd w:val="clear" w:color="auto" w:fill="FFFFFF"/>
            <w:tcMar>
              <w:left w:w="108" w:type="dxa"/>
              <w:right w:w="108" w:type="dxa"/>
            </w:tcMar>
          </w:tcPr>
          <w:p w:rsidR="006960CB" w:rsidRPr="00C05CE5" w:rsidRDefault="006960CB" w:rsidP="004C582D">
            <w:pPr>
              <w:rPr>
                <w:sz w:val="20"/>
                <w:szCs w:val="20"/>
              </w:rPr>
            </w:pPr>
            <w:r w:rsidRPr="00C05CE5">
              <w:rPr>
                <w:sz w:val="20"/>
                <w:szCs w:val="20"/>
              </w:rPr>
              <w:t>K_W01</w:t>
            </w:r>
          </w:p>
          <w:p w:rsidR="006960CB" w:rsidRPr="00C05CE5" w:rsidRDefault="006960CB" w:rsidP="004C582D">
            <w:pPr>
              <w:rPr>
                <w:sz w:val="20"/>
                <w:szCs w:val="20"/>
              </w:rPr>
            </w:pPr>
          </w:p>
        </w:tc>
        <w:tc>
          <w:tcPr>
            <w:tcW w:w="1669" w:type="dxa"/>
            <w:gridSpan w:val="2"/>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tcPr>
          <w:p w:rsidR="006960CB" w:rsidRPr="00C05CE5" w:rsidRDefault="006960CB" w:rsidP="004C582D">
            <w:pPr>
              <w:rPr>
                <w:sz w:val="20"/>
                <w:szCs w:val="20"/>
              </w:rPr>
            </w:pPr>
            <w:r w:rsidRPr="00C05CE5">
              <w:rPr>
                <w:sz w:val="20"/>
                <w:szCs w:val="20"/>
              </w:rPr>
              <w:t>ćwiczenia warsztatowe</w:t>
            </w:r>
          </w:p>
        </w:tc>
        <w:tc>
          <w:tcPr>
            <w:tcW w:w="1469"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tcPr>
          <w:p w:rsidR="006960CB" w:rsidRPr="00C05CE5" w:rsidRDefault="006960CB" w:rsidP="004C582D">
            <w:pPr>
              <w:rPr>
                <w:sz w:val="20"/>
                <w:szCs w:val="20"/>
              </w:rPr>
            </w:pPr>
            <w:r w:rsidRPr="00C05CE5">
              <w:rPr>
                <w:sz w:val="20"/>
                <w:szCs w:val="20"/>
              </w:rPr>
              <w:t>prace zaliczeniowe</w:t>
            </w:r>
          </w:p>
          <w:p w:rsidR="006960CB" w:rsidRPr="00C05CE5" w:rsidRDefault="006960CB" w:rsidP="004C582D">
            <w:pPr>
              <w:rPr>
                <w:sz w:val="20"/>
                <w:szCs w:val="20"/>
              </w:rPr>
            </w:pPr>
            <w:r w:rsidRPr="00C05CE5">
              <w:rPr>
                <w:sz w:val="20"/>
                <w:szCs w:val="20"/>
              </w:rPr>
              <w:t>testy</w:t>
            </w:r>
          </w:p>
          <w:p w:rsidR="006960CB" w:rsidRPr="00C05CE5" w:rsidRDefault="006960CB" w:rsidP="004C582D">
            <w:pPr>
              <w:rPr>
                <w:sz w:val="20"/>
                <w:szCs w:val="20"/>
              </w:rPr>
            </w:pPr>
            <w:r w:rsidRPr="00C05CE5">
              <w:rPr>
                <w:sz w:val="20"/>
                <w:szCs w:val="20"/>
              </w:rPr>
              <w:t>egzamin</w:t>
            </w:r>
          </w:p>
        </w:tc>
      </w:tr>
      <w:tr w:rsidR="006960CB" w:rsidRPr="00C05CE5" w:rsidTr="004C582D">
        <w:trPr>
          <w:trHeight w:val="1"/>
        </w:trPr>
        <w:tc>
          <w:tcPr>
            <w:tcW w:w="1867" w:type="dxa"/>
            <w:tcBorders>
              <w:top w:val="single" w:sz="8" w:space="0" w:color="000000"/>
              <w:left w:val="single" w:sz="8" w:space="0" w:color="000000"/>
              <w:bottom w:val="single" w:sz="8" w:space="0" w:color="000000"/>
              <w:right w:val="single" w:sz="4" w:space="0" w:color="000000"/>
            </w:tcBorders>
            <w:shd w:val="clear" w:color="auto" w:fill="FFFFFF"/>
            <w:tcMar>
              <w:left w:w="108" w:type="dxa"/>
              <w:right w:w="108" w:type="dxa"/>
            </w:tcMar>
          </w:tcPr>
          <w:p w:rsidR="006960CB" w:rsidRPr="00C05CE5" w:rsidRDefault="006960CB" w:rsidP="004C582D">
            <w:pPr>
              <w:rPr>
                <w:sz w:val="20"/>
                <w:szCs w:val="20"/>
              </w:rPr>
            </w:pPr>
            <w:r w:rsidRPr="00C05CE5">
              <w:rPr>
                <w:sz w:val="20"/>
                <w:szCs w:val="20"/>
              </w:rPr>
              <w:t>MI.B5.K_U01</w:t>
            </w:r>
          </w:p>
          <w:p w:rsidR="006960CB" w:rsidRPr="00C05CE5" w:rsidRDefault="006960CB" w:rsidP="004C582D">
            <w:pPr>
              <w:rPr>
                <w:sz w:val="20"/>
                <w:szCs w:val="20"/>
              </w:rPr>
            </w:pPr>
          </w:p>
        </w:tc>
        <w:tc>
          <w:tcPr>
            <w:tcW w:w="2616" w:type="dxa"/>
            <w:gridSpan w:val="3"/>
            <w:tcBorders>
              <w:top w:val="single" w:sz="8" w:space="0" w:color="000000"/>
              <w:left w:val="single" w:sz="4" w:space="0" w:color="000000"/>
              <w:bottom w:val="single" w:sz="8" w:space="0" w:color="000000"/>
              <w:right w:val="single" w:sz="4" w:space="0" w:color="000000"/>
            </w:tcBorders>
            <w:shd w:val="clear" w:color="auto" w:fill="FFFFFF"/>
            <w:tcMar>
              <w:left w:w="108" w:type="dxa"/>
              <w:right w:w="108" w:type="dxa"/>
            </w:tcMar>
          </w:tcPr>
          <w:p w:rsidR="006960CB" w:rsidRPr="00C05CE5" w:rsidRDefault="006960CB" w:rsidP="004C582D">
            <w:pPr>
              <w:rPr>
                <w:sz w:val="20"/>
                <w:szCs w:val="20"/>
              </w:rPr>
            </w:pPr>
            <w:r w:rsidRPr="00C05CE5">
              <w:rPr>
                <w:sz w:val="20"/>
                <w:szCs w:val="20"/>
              </w:rPr>
              <w:t>samodzielnie zdobywać i selekcjonować informacje, dokonać ich analizy oraz syntezy w celu rozwiązania zadań związanych z działalnością zawodową, szczególnie w dziedzinie komunikacji marketingowej.</w:t>
            </w:r>
          </w:p>
        </w:tc>
        <w:tc>
          <w:tcPr>
            <w:tcW w:w="1323" w:type="dxa"/>
            <w:tcBorders>
              <w:top w:val="single" w:sz="8" w:space="0" w:color="000000"/>
              <w:left w:val="single" w:sz="4" w:space="0" w:color="000000"/>
              <w:bottom w:val="single" w:sz="8" w:space="0" w:color="000000"/>
              <w:right w:val="single" w:sz="4" w:space="0" w:color="000000"/>
            </w:tcBorders>
            <w:shd w:val="clear" w:color="auto" w:fill="FFFFFF"/>
            <w:tcMar>
              <w:left w:w="108" w:type="dxa"/>
              <w:right w:w="108" w:type="dxa"/>
            </w:tcMar>
          </w:tcPr>
          <w:p w:rsidR="006960CB" w:rsidRPr="00C05CE5" w:rsidRDefault="006960CB" w:rsidP="004C582D">
            <w:pPr>
              <w:rPr>
                <w:sz w:val="20"/>
                <w:szCs w:val="20"/>
              </w:rPr>
            </w:pPr>
            <w:r w:rsidRPr="00C05CE5">
              <w:rPr>
                <w:sz w:val="20"/>
                <w:szCs w:val="20"/>
              </w:rPr>
              <w:t>K_U01</w:t>
            </w:r>
          </w:p>
        </w:tc>
        <w:tc>
          <w:tcPr>
            <w:tcW w:w="1669" w:type="dxa"/>
            <w:gridSpan w:val="2"/>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tcPr>
          <w:p w:rsidR="006960CB" w:rsidRPr="00C05CE5" w:rsidRDefault="006960CB" w:rsidP="004C582D">
            <w:pPr>
              <w:rPr>
                <w:sz w:val="20"/>
                <w:szCs w:val="20"/>
              </w:rPr>
            </w:pPr>
            <w:r w:rsidRPr="00C05CE5">
              <w:rPr>
                <w:sz w:val="20"/>
                <w:szCs w:val="20"/>
              </w:rPr>
              <w:t>ćwiczenia warsztatowe</w:t>
            </w:r>
          </w:p>
        </w:tc>
        <w:tc>
          <w:tcPr>
            <w:tcW w:w="1469"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tcPr>
          <w:p w:rsidR="006960CB" w:rsidRPr="00C05CE5" w:rsidRDefault="006960CB" w:rsidP="004C582D">
            <w:pPr>
              <w:rPr>
                <w:sz w:val="20"/>
                <w:szCs w:val="20"/>
              </w:rPr>
            </w:pPr>
            <w:r w:rsidRPr="00C05CE5">
              <w:rPr>
                <w:sz w:val="20"/>
                <w:szCs w:val="20"/>
              </w:rPr>
              <w:t>prace zaliczeniowe</w:t>
            </w:r>
          </w:p>
          <w:p w:rsidR="006960CB" w:rsidRPr="00C05CE5" w:rsidRDefault="006960CB" w:rsidP="004C582D">
            <w:pPr>
              <w:rPr>
                <w:sz w:val="20"/>
                <w:szCs w:val="20"/>
              </w:rPr>
            </w:pPr>
            <w:r w:rsidRPr="00C05CE5">
              <w:rPr>
                <w:sz w:val="20"/>
                <w:szCs w:val="20"/>
              </w:rPr>
              <w:t>testy</w:t>
            </w:r>
          </w:p>
          <w:p w:rsidR="006960CB" w:rsidRPr="00C05CE5" w:rsidRDefault="006960CB" w:rsidP="004C582D">
            <w:pPr>
              <w:rPr>
                <w:sz w:val="20"/>
                <w:szCs w:val="20"/>
              </w:rPr>
            </w:pPr>
            <w:r w:rsidRPr="00C05CE5">
              <w:rPr>
                <w:sz w:val="20"/>
                <w:szCs w:val="20"/>
              </w:rPr>
              <w:t>egzamin</w:t>
            </w:r>
          </w:p>
        </w:tc>
      </w:tr>
      <w:tr w:rsidR="006960CB" w:rsidRPr="00C05CE5" w:rsidTr="004C582D">
        <w:trPr>
          <w:trHeight w:val="1"/>
        </w:trPr>
        <w:tc>
          <w:tcPr>
            <w:tcW w:w="1867" w:type="dxa"/>
            <w:tcBorders>
              <w:top w:val="single" w:sz="8" w:space="0" w:color="000000"/>
              <w:left w:val="single" w:sz="8" w:space="0" w:color="000000"/>
              <w:bottom w:val="single" w:sz="8" w:space="0" w:color="000000"/>
              <w:right w:val="single" w:sz="4" w:space="0" w:color="000000"/>
            </w:tcBorders>
            <w:shd w:val="clear" w:color="auto" w:fill="FFFFFF"/>
            <w:tcMar>
              <w:left w:w="108" w:type="dxa"/>
              <w:right w:w="108" w:type="dxa"/>
            </w:tcMar>
          </w:tcPr>
          <w:p w:rsidR="006960CB" w:rsidRPr="00C05CE5" w:rsidRDefault="006960CB" w:rsidP="004C582D">
            <w:pPr>
              <w:rPr>
                <w:sz w:val="20"/>
                <w:szCs w:val="20"/>
              </w:rPr>
            </w:pPr>
            <w:r w:rsidRPr="00C05CE5">
              <w:rPr>
                <w:sz w:val="20"/>
                <w:szCs w:val="20"/>
              </w:rPr>
              <w:t>MI.B5.K_U02</w:t>
            </w:r>
          </w:p>
          <w:p w:rsidR="006960CB" w:rsidRPr="00C05CE5" w:rsidRDefault="006960CB" w:rsidP="004C582D">
            <w:pPr>
              <w:rPr>
                <w:sz w:val="20"/>
                <w:szCs w:val="20"/>
              </w:rPr>
            </w:pPr>
          </w:p>
        </w:tc>
        <w:tc>
          <w:tcPr>
            <w:tcW w:w="2616" w:type="dxa"/>
            <w:gridSpan w:val="3"/>
            <w:tcBorders>
              <w:top w:val="single" w:sz="8" w:space="0" w:color="000000"/>
              <w:left w:val="single" w:sz="4" w:space="0" w:color="000000"/>
              <w:bottom w:val="single" w:sz="8" w:space="0" w:color="000000"/>
              <w:right w:val="single" w:sz="4" w:space="0" w:color="000000"/>
            </w:tcBorders>
            <w:shd w:val="clear" w:color="auto" w:fill="FFFFFF"/>
            <w:tcMar>
              <w:left w:w="108" w:type="dxa"/>
              <w:right w:w="108" w:type="dxa"/>
            </w:tcMar>
          </w:tcPr>
          <w:p w:rsidR="006960CB" w:rsidRPr="00C05CE5" w:rsidRDefault="006960CB" w:rsidP="004C582D">
            <w:pPr>
              <w:rPr>
                <w:sz w:val="20"/>
                <w:szCs w:val="20"/>
              </w:rPr>
            </w:pPr>
            <w:r w:rsidRPr="00C05CE5">
              <w:rPr>
                <w:sz w:val="20"/>
                <w:szCs w:val="20"/>
              </w:rPr>
              <w:t>posługiwać się językiem obcym na poziomie co najmniej B2 Europejskiego Systemu Opisu Kształcenia Językowego, w tym także w zakresie specjalistycznym.</w:t>
            </w:r>
          </w:p>
        </w:tc>
        <w:tc>
          <w:tcPr>
            <w:tcW w:w="1323" w:type="dxa"/>
            <w:tcBorders>
              <w:top w:val="single" w:sz="8" w:space="0" w:color="000000"/>
              <w:left w:val="single" w:sz="4" w:space="0" w:color="000000"/>
              <w:bottom w:val="single" w:sz="8" w:space="0" w:color="000000"/>
              <w:right w:val="single" w:sz="4" w:space="0" w:color="000000"/>
            </w:tcBorders>
            <w:shd w:val="clear" w:color="auto" w:fill="FFFFFF"/>
            <w:tcMar>
              <w:left w:w="108" w:type="dxa"/>
              <w:right w:w="108" w:type="dxa"/>
            </w:tcMar>
          </w:tcPr>
          <w:p w:rsidR="006960CB" w:rsidRPr="00C05CE5" w:rsidRDefault="006960CB" w:rsidP="004C582D">
            <w:pPr>
              <w:rPr>
                <w:sz w:val="20"/>
                <w:szCs w:val="20"/>
              </w:rPr>
            </w:pPr>
            <w:r w:rsidRPr="00C05CE5">
              <w:rPr>
                <w:sz w:val="20"/>
                <w:szCs w:val="20"/>
              </w:rPr>
              <w:t>K_U06</w:t>
            </w:r>
          </w:p>
          <w:p w:rsidR="006960CB" w:rsidRPr="00C05CE5" w:rsidRDefault="006960CB" w:rsidP="004C582D">
            <w:pPr>
              <w:rPr>
                <w:sz w:val="20"/>
                <w:szCs w:val="20"/>
              </w:rPr>
            </w:pPr>
          </w:p>
        </w:tc>
        <w:tc>
          <w:tcPr>
            <w:tcW w:w="1669" w:type="dxa"/>
            <w:gridSpan w:val="2"/>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tcPr>
          <w:p w:rsidR="006960CB" w:rsidRPr="00C05CE5" w:rsidRDefault="006960CB" w:rsidP="004C582D">
            <w:pPr>
              <w:rPr>
                <w:sz w:val="20"/>
                <w:szCs w:val="20"/>
              </w:rPr>
            </w:pPr>
            <w:r w:rsidRPr="00C05CE5">
              <w:rPr>
                <w:sz w:val="20"/>
                <w:szCs w:val="20"/>
              </w:rPr>
              <w:t>ćwiczenia warsztatowe</w:t>
            </w:r>
          </w:p>
        </w:tc>
        <w:tc>
          <w:tcPr>
            <w:tcW w:w="1469"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tcPr>
          <w:p w:rsidR="006960CB" w:rsidRPr="00C05CE5" w:rsidRDefault="006960CB" w:rsidP="004C582D">
            <w:pPr>
              <w:rPr>
                <w:sz w:val="20"/>
                <w:szCs w:val="20"/>
              </w:rPr>
            </w:pPr>
            <w:r w:rsidRPr="00C05CE5">
              <w:rPr>
                <w:sz w:val="20"/>
                <w:szCs w:val="20"/>
              </w:rPr>
              <w:t>prace zaliczeniowe</w:t>
            </w:r>
          </w:p>
          <w:p w:rsidR="006960CB" w:rsidRPr="00C05CE5" w:rsidRDefault="006960CB" w:rsidP="004C582D">
            <w:pPr>
              <w:rPr>
                <w:sz w:val="20"/>
                <w:szCs w:val="20"/>
              </w:rPr>
            </w:pPr>
            <w:r w:rsidRPr="00C05CE5">
              <w:rPr>
                <w:sz w:val="20"/>
                <w:szCs w:val="20"/>
              </w:rPr>
              <w:t>testy</w:t>
            </w:r>
          </w:p>
          <w:p w:rsidR="006960CB" w:rsidRPr="00C05CE5" w:rsidRDefault="006960CB" w:rsidP="004C582D">
            <w:pPr>
              <w:rPr>
                <w:sz w:val="20"/>
                <w:szCs w:val="20"/>
              </w:rPr>
            </w:pPr>
            <w:r w:rsidRPr="00C05CE5">
              <w:rPr>
                <w:sz w:val="20"/>
                <w:szCs w:val="20"/>
              </w:rPr>
              <w:t>egzamin</w:t>
            </w:r>
          </w:p>
        </w:tc>
      </w:tr>
      <w:tr w:rsidR="006960CB" w:rsidRPr="00C05CE5" w:rsidTr="004C582D">
        <w:trPr>
          <w:trHeight w:val="1"/>
        </w:trPr>
        <w:tc>
          <w:tcPr>
            <w:tcW w:w="1867" w:type="dxa"/>
            <w:tcBorders>
              <w:top w:val="single" w:sz="8" w:space="0" w:color="000000"/>
              <w:left w:val="single" w:sz="8" w:space="0" w:color="000000"/>
              <w:bottom w:val="single" w:sz="8" w:space="0" w:color="000000"/>
              <w:right w:val="single" w:sz="4" w:space="0" w:color="000000"/>
            </w:tcBorders>
            <w:shd w:val="clear" w:color="auto" w:fill="FFFFFF"/>
            <w:tcMar>
              <w:left w:w="108" w:type="dxa"/>
              <w:right w:w="108" w:type="dxa"/>
            </w:tcMar>
          </w:tcPr>
          <w:p w:rsidR="006960CB" w:rsidRPr="00C05CE5" w:rsidRDefault="006960CB" w:rsidP="004C582D">
            <w:pPr>
              <w:rPr>
                <w:sz w:val="20"/>
                <w:szCs w:val="20"/>
              </w:rPr>
            </w:pPr>
            <w:r w:rsidRPr="00C05CE5">
              <w:rPr>
                <w:sz w:val="20"/>
                <w:szCs w:val="20"/>
              </w:rPr>
              <w:t>MI.B5.K_K01</w:t>
            </w:r>
          </w:p>
          <w:p w:rsidR="006960CB" w:rsidRPr="00C05CE5" w:rsidRDefault="006960CB" w:rsidP="004C582D">
            <w:pPr>
              <w:rPr>
                <w:sz w:val="20"/>
                <w:szCs w:val="20"/>
              </w:rPr>
            </w:pPr>
          </w:p>
        </w:tc>
        <w:tc>
          <w:tcPr>
            <w:tcW w:w="2616" w:type="dxa"/>
            <w:gridSpan w:val="3"/>
            <w:tcBorders>
              <w:top w:val="single" w:sz="8" w:space="0" w:color="000000"/>
              <w:left w:val="single" w:sz="4" w:space="0" w:color="000000"/>
              <w:bottom w:val="single" w:sz="8" w:space="0" w:color="000000"/>
              <w:right w:val="single" w:sz="4" w:space="0" w:color="000000"/>
            </w:tcBorders>
            <w:shd w:val="clear" w:color="auto" w:fill="FFFFFF"/>
            <w:tcMar>
              <w:left w:w="108" w:type="dxa"/>
              <w:right w:w="108" w:type="dxa"/>
            </w:tcMar>
          </w:tcPr>
          <w:p w:rsidR="006960CB" w:rsidRPr="00C05CE5" w:rsidRDefault="006960CB" w:rsidP="004C582D">
            <w:pPr>
              <w:rPr>
                <w:sz w:val="20"/>
                <w:szCs w:val="20"/>
              </w:rPr>
            </w:pPr>
            <w:r w:rsidRPr="00C05CE5">
              <w:rPr>
                <w:sz w:val="20"/>
                <w:szCs w:val="20"/>
              </w:rPr>
              <w:t>krytycznej refleksji nad własną wiedzą i umiejętnościami, zwłaszcza podczas pracy w zespole.</w:t>
            </w:r>
          </w:p>
        </w:tc>
        <w:tc>
          <w:tcPr>
            <w:tcW w:w="1323" w:type="dxa"/>
            <w:tcBorders>
              <w:top w:val="single" w:sz="8" w:space="0" w:color="000000"/>
              <w:left w:val="single" w:sz="4" w:space="0" w:color="000000"/>
              <w:bottom w:val="single" w:sz="8" w:space="0" w:color="000000"/>
              <w:right w:val="single" w:sz="4" w:space="0" w:color="000000"/>
            </w:tcBorders>
            <w:shd w:val="clear" w:color="auto" w:fill="FFFFFF"/>
            <w:tcMar>
              <w:left w:w="108" w:type="dxa"/>
              <w:right w:w="108" w:type="dxa"/>
            </w:tcMar>
          </w:tcPr>
          <w:p w:rsidR="006960CB" w:rsidRPr="00C05CE5" w:rsidRDefault="006960CB" w:rsidP="004C582D">
            <w:pPr>
              <w:rPr>
                <w:sz w:val="20"/>
                <w:szCs w:val="20"/>
              </w:rPr>
            </w:pPr>
            <w:r w:rsidRPr="00C05CE5">
              <w:rPr>
                <w:sz w:val="20"/>
                <w:szCs w:val="20"/>
              </w:rPr>
              <w:t>K_K01</w:t>
            </w:r>
          </w:p>
          <w:p w:rsidR="006960CB" w:rsidRPr="00C05CE5" w:rsidRDefault="006960CB" w:rsidP="004C582D">
            <w:pPr>
              <w:rPr>
                <w:sz w:val="20"/>
                <w:szCs w:val="20"/>
              </w:rPr>
            </w:pPr>
          </w:p>
        </w:tc>
        <w:tc>
          <w:tcPr>
            <w:tcW w:w="1669" w:type="dxa"/>
            <w:gridSpan w:val="2"/>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tcPr>
          <w:p w:rsidR="006960CB" w:rsidRPr="00C05CE5" w:rsidRDefault="006960CB" w:rsidP="004C582D">
            <w:pPr>
              <w:rPr>
                <w:sz w:val="20"/>
                <w:szCs w:val="20"/>
              </w:rPr>
            </w:pPr>
            <w:r w:rsidRPr="00C05CE5">
              <w:rPr>
                <w:sz w:val="20"/>
                <w:szCs w:val="20"/>
              </w:rPr>
              <w:t>ćwiczenia warsztatowe</w:t>
            </w:r>
          </w:p>
        </w:tc>
        <w:tc>
          <w:tcPr>
            <w:tcW w:w="1469"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tcPr>
          <w:p w:rsidR="006960CB" w:rsidRPr="00C05CE5" w:rsidRDefault="006960CB" w:rsidP="004C582D">
            <w:pPr>
              <w:rPr>
                <w:sz w:val="20"/>
                <w:szCs w:val="20"/>
              </w:rPr>
            </w:pPr>
            <w:r w:rsidRPr="00C05CE5">
              <w:rPr>
                <w:sz w:val="20"/>
                <w:szCs w:val="20"/>
              </w:rPr>
              <w:t>prace zaliczeniowe</w:t>
            </w:r>
          </w:p>
          <w:p w:rsidR="006960CB" w:rsidRPr="00C05CE5" w:rsidRDefault="006960CB" w:rsidP="004C582D">
            <w:pPr>
              <w:rPr>
                <w:sz w:val="20"/>
                <w:szCs w:val="20"/>
              </w:rPr>
            </w:pPr>
            <w:r w:rsidRPr="00C05CE5">
              <w:rPr>
                <w:sz w:val="20"/>
                <w:szCs w:val="20"/>
              </w:rPr>
              <w:t>testy</w:t>
            </w:r>
          </w:p>
          <w:p w:rsidR="006960CB" w:rsidRPr="00C05CE5" w:rsidRDefault="006960CB" w:rsidP="004C582D">
            <w:pPr>
              <w:rPr>
                <w:sz w:val="20"/>
                <w:szCs w:val="20"/>
              </w:rPr>
            </w:pPr>
            <w:r w:rsidRPr="00C05CE5">
              <w:rPr>
                <w:sz w:val="20"/>
                <w:szCs w:val="20"/>
              </w:rPr>
              <w:t>egzamin</w:t>
            </w:r>
          </w:p>
        </w:tc>
      </w:tr>
      <w:tr w:rsidR="006960CB" w:rsidRPr="00C05CE5" w:rsidTr="004C582D">
        <w:trPr>
          <w:trHeight w:val="1"/>
        </w:trPr>
        <w:tc>
          <w:tcPr>
            <w:tcW w:w="8944" w:type="dxa"/>
            <w:gridSpan w:val="8"/>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6960CB" w:rsidRPr="00C05CE5" w:rsidRDefault="006960CB" w:rsidP="004C582D">
            <w:pPr>
              <w:rPr>
                <w:sz w:val="20"/>
                <w:szCs w:val="20"/>
              </w:rPr>
            </w:pPr>
            <w:r w:rsidRPr="00C05CE5">
              <w:rPr>
                <w:b/>
                <w:sz w:val="20"/>
                <w:szCs w:val="20"/>
              </w:rPr>
              <w:t>Nakład pracy studenta (bilans punktów ECTS)</w:t>
            </w:r>
          </w:p>
        </w:tc>
      </w:tr>
      <w:tr w:rsidR="006960CB" w:rsidRPr="00C05CE5" w:rsidTr="004C582D">
        <w:tc>
          <w:tcPr>
            <w:tcW w:w="3001" w:type="dxa"/>
            <w:gridSpan w:val="3"/>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6960CB" w:rsidRPr="00C05CE5" w:rsidRDefault="006960CB" w:rsidP="004C582D">
            <w:pPr>
              <w:rPr>
                <w:sz w:val="20"/>
                <w:szCs w:val="20"/>
              </w:rPr>
            </w:pPr>
            <w:r w:rsidRPr="00C05CE5">
              <w:rPr>
                <w:b/>
                <w:sz w:val="20"/>
                <w:szCs w:val="20"/>
              </w:rPr>
              <w:t>Całkowita liczba punktów ECTS: (A + B)</w:t>
            </w:r>
          </w:p>
        </w:tc>
        <w:tc>
          <w:tcPr>
            <w:tcW w:w="2805"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960CB" w:rsidRPr="00C05CE5" w:rsidRDefault="006960CB" w:rsidP="004C582D">
            <w:pPr>
              <w:rPr>
                <w:sz w:val="20"/>
                <w:szCs w:val="20"/>
              </w:rPr>
            </w:pPr>
          </w:p>
        </w:tc>
        <w:tc>
          <w:tcPr>
            <w:tcW w:w="134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960CB" w:rsidRPr="00C05CE5" w:rsidRDefault="006960CB" w:rsidP="004C582D">
            <w:pPr>
              <w:rPr>
                <w:sz w:val="20"/>
                <w:szCs w:val="20"/>
              </w:rPr>
            </w:pPr>
            <w:r w:rsidRPr="00C05CE5">
              <w:rPr>
                <w:sz w:val="20"/>
                <w:szCs w:val="20"/>
              </w:rPr>
              <w:t>Stacjonarne</w:t>
            </w:r>
          </w:p>
        </w:tc>
        <w:tc>
          <w:tcPr>
            <w:tcW w:w="1789"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960CB" w:rsidRPr="00C05CE5" w:rsidRDefault="006960CB" w:rsidP="004C582D">
            <w:pPr>
              <w:rPr>
                <w:sz w:val="20"/>
                <w:szCs w:val="20"/>
              </w:rPr>
            </w:pPr>
            <w:r w:rsidRPr="00C05CE5">
              <w:rPr>
                <w:sz w:val="20"/>
                <w:szCs w:val="20"/>
              </w:rPr>
              <w:t>Niestacjonarne</w:t>
            </w:r>
          </w:p>
        </w:tc>
      </w:tr>
      <w:tr w:rsidR="006960CB" w:rsidRPr="00C05CE5" w:rsidTr="004C582D">
        <w:trPr>
          <w:trHeight w:val="1"/>
        </w:trPr>
        <w:tc>
          <w:tcPr>
            <w:tcW w:w="3001" w:type="dxa"/>
            <w:gridSpan w:val="3"/>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6960CB" w:rsidRPr="00C05CE5" w:rsidRDefault="006960CB" w:rsidP="004C582D">
            <w:pPr>
              <w:rPr>
                <w:sz w:val="20"/>
                <w:szCs w:val="20"/>
              </w:rPr>
            </w:pPr>
            <w:r w:rsidRPr="00C05CE5">
              <w:rPr>
                <w:b/>
                <w:sz w:val="20"/>
                <w:szCs w:val="20"/>
              </w:rPr>
              <w:t>A. Liczba godzin kontaktowych z podziałem na formy zajęć oraz liczba punktów ECTS uzyskanych w ramach tych zajęć:</w:t>
            </w:r>
          </w:p>
        </w:tc>
        <w:tc>
          <w:tcPr>
            <w:tcW w:w="2805"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960CB" w:rsidRPr="00C05CE5" w:rsidRDefault="006960CB" w:rsidP="004C582D">
            <w:pPr>
              <w:rPr>
                <w:sz w:val="20"/>
                <w:szCs w:val="20"/>
              </w:rPr>
            </w:pPr>
            <w:r w:rsidRPr="00C05CE5">
              <w:rPr>
                <w:sz w:val="20"/>
                <w:szCs w:val="20"/>
              </w:rPr>
              <w:t xml:space="preserve">ćwiczenia </w:t>
            </w:r>
          </w:p>
          <w:p w:rsidR="006960CB" w:rsidRPr="00C05CE5" w:rsidRDefault="006960CB" w:rsidP="004C582D">
            <w:pPr>
              <w:rPr>
                <w:b/>
                <w:sz w:val="20"/>
                <w:szCs w:val="20"/>
              </w:rPr>
            </w:pPr>
          </w:p>
          <w:p w:rsidR="006960CB" w:rsidRPr="00C05CE5" w:rsidRDefault="006960CB" w:rsidP="004C582D">
            <w:pPr>
              <w:rPr>
                <w:b/>
                <w:sz w:val="20"/>
                <w:szCs w:val="20"/>
              </w:rPr>
            </w:pPr>
          </w:p>
          <w:p w:rsidR="006960CB" w:rsidRPr="00C05CE5" w:rsidRDefault="006960CB" w:rsidP="004C582D">
            <w:pPr>
              <w:rPr>
                <w:b/>
                <w:sz w:val="20"/>
                <w:szCs w:val="20"/>
              </w:rPr>
            </w:pPr>
            <w:r w:rsidRPr="00C05CE5">
              <w:rPr>
                <w:b/>
                <w:sz w:val="20"/>
                <w:szCs w:val="20"/>
              </w:rPr>
              <w:t>w sumie:</w:t>
            </w:r>
          </w:p>
          <w:p w:rsidR="006960CB" w:rsidRPr="00C05CE5" w:rsidRDefault="006960CB" w:rsidP="004C582D">
            <w:pPr>
              <w:rPr>
                <w:sz w:val="20"/>
                <w:szCs w:val="20"/>
              </w:rPr>
            </w:pPr>
            <w:r w:rsidRPr="00C05CE5">
              <w:rPr>
                <w:sz w:val="20"/>
                <w:szCs w:val="20"/>
              </w:rPr>
              <w:t>ECTS</w:t>
            </w:r>
          </w:p>
        </w:tc>
        <w:tc>
          <w:tcPr>
            <w:tcW w:w="134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960CB" w:rsidRPr="00C05CE5" w:rsidRDefault="006960CB" w:rsidP="004C582D">
            <w:pPr>
              <w:rPr>
                <w:sz w:val="20"/>
                <w:szCs w:val="20"/>
              </w:rPr>
            </w:pPr>
            <w:r w:rsidRPr="00C05CE5">
              <w:rPr>
                <w:sz w:val="20"/>
                <w:szCs w:val="20"/>
              </w:rPr>
              <w:t>90</w:t>
            </w:r>
          </w:p>
          <w:p w:rsidR="006960CB" w:rsidRPr="00C05CE5" w:rsidRDefault="006960CB" w:rsidP="004C582D">
            <w:pPr>
              <w:rPr>
                <w:sz w:val="20"/>
                <w:szCs w:val="20"/>
              </w:rPr>
            </w:pPr>
          </w:p>
          <w:p w:rsidR="006960CB" w:rsidRPr="00C05CE5" w:rsidRDefault="006960CB" w:rsidP="004C582D">
            <w:pPr>
              <w:rPr>
                <w:sz w:val="20"/>
                <w:szCs w:val="20"/>
              </w:rPr>
            </w:pPr>
          </w:p>
          <w:p w:rsidR="006960CB" w:rsidRPr="00C05CE5" w:rsidRDefault="006960CB" w:rsidP="004C582D">
            <w:pPr>
              <w:rPr>
                <w:sz w:val="20"/>
                <w:szCs w:val="20"/>
              </w:rPr>
            </w:pPr>
            <w:r w:rsidRPr="00C05CE5">
              <w:rPr>
                <w:sz w:val="20"/>
                <w:szCs w:val="20"/>
              </w:rPr>
              <w:t>90</w:t>
            </w:r>
          </w:p>
          <w:p w:rsidR="006960CB" w:rsidRPr="00C05CE5" w:rsidRDefault="006960CB" w:rsidP="004C582D">
            <w:pPr>
              <w:rPr>
                <w:sz w:val="20"/>
                <w:szCs w:val="20"/>
              </w:rPr>
            </w:pPr>
            <w:r w:rsidRPr="00C05CE5">
              <w:rPr>
                <w:sz w:val="20"/>
                <w:szCs w:val="20"/>
              </w:rPr>
              <w:t>3</w:t>
            </w:r>
          </w:p>
        </w:tc>
        <w:tc>
          <w:tcPr>
            <w:tcW w:w="1789"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960CB" w:rsidRPr="00C05CE5" w:rsidRDefault="006960CB" w:rsidP="004C582D">
            <w:pPr>
              <w:rPr>
                <w:sz w:val="20"/>
                <w:szCs w:val="20"/>
              </w:rPr>
            </w:pPr>
          </w:p>
          <w:p w:rsidR="006960CB" w:rsidRPr="00C05CE5" w:rsidRDefault="006960CB" w:rsidP="004C582D">
            <w:pPr>
              <w:rPr>
                <w:sz w:val="20"/>
                <w:szCs w:val="20"/>
              </w:rPr>
            </w:pPr>
          </w:p>
          <w:p w:rsidR="006960CB" w:rsidRPr="00C05CE5" w:rsidRDefault="006960CB" w:rsidP="004C582D">
            <w:pPr>
              <w:rPr>
                <w:sz w:val="20"/>
                <w:szCs w:val="20"/>
              </w:rPr>
            </w:pPr>
          </w:p>
          <w:p w:rsidR="006960CB" w:rsidRPr="00C05CE5" w:rsidRDefault="006960CB" w:rsidP="004C582D">
            <w:pPr>
              <w:rPr>
                <w:sz w:val="20"/>
                <w:szCs w:val="20"/>
              </w:rPr>
            </w:pPr>
          </w:p>
          <w:p w:rsidR="006960CB" w:rsidRPr="00C05CE5" w:rsidRDefault="006960CB" w:rsidP="004C582D">
            <w:pPr>
              <w:rPr>
                <w:sz w:val="20"/>
                <w:szCs w:val="20"/>
              </w:rPr>
            </w:pPr>
          </w:p>
        </w:tc>
      </w:tr>
      <w:tr w:rsidR="006960CB" w:rsidRPr="00C05CE5" w:rsidTr="004C582D">
        <w:trPr>
          <w:trHeight w:val="1"/>
        </w:trPr>
        <w:tc>
          <w:tcPr>
            <w:tcW w:w="3001" w:type="dxa"/>
            <w:gridSpan w:val="3"/>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6960CB" w:rsidRPr="00C05CE5" w:rsidRDefault="006960CB" w:rsidP="004C582D">
            <w:pPr>
              <w:rPr>
                <w:sz w:val="20"/>
                <w:szCs w:val="20"/>
              </w:rPr>
            </w:pPr>
            <w:r w:rsidRPr="00C05CE5">
              <w:rPr>
                <w:b/>
                <w:sz w:val="20"/>
                <w:szCs w:val="20"/>
              </w:rPr>
              <w:t>B. Formy aktywności studenta w ramach samokształcenia wraz z planowaną liczbą godzin na każdą formę i liczbą punktów ECTS:</w:t>
            </w:r>
          </w:p>
        </w:tc>
        <w:tc>
          <w:tcPr>
            <w:tcW w:w="2805"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960CB" w:rsidRPr="00C05CE5" w:rsidRDefault="006960CB" w:rsidP="004C582D">
            <w:pPr>
              <w:rPr>
                <w:sz w:val="20"/>
                <w:szCs w:val="20"/>
              </w:rPr>
            </w:pPr>
            <w:r w:rsidRPr="00C05CE5">
              <w:rPr>
                <w:sz w:val="20"/>
                <w:szCs w:val="20"/>
              </w:rPr>
              <w:t>Przygotowanie do zajęć i testów</w:t>
            </w:r>
          </w:p>
          <w:p w:rsidR="006960CB" w:rsidRPr="00C05CE5" w:rsidRDefault="006960CB" w:rsidP="004C582D">
            <w:pPr>
              <w:rPr>
                <w:b/>
                <w:sz w:val="20"/>
                <w:szCs w:val="20"/>
              </w:rPr>
            </w:pPr>
          </w:p>
          <w:p w:rsidR="006960CB" w:rsidRPr="00C05CE5" w:rsidRDefault="006960CB" w:rsidP="004C582D">
            <w:pPr>
              <w:rPr>
                <w:b/>
                <w:sz w:val="20"/>
                <w:szCs w:val="20"/>
              </w:rPr>
            </w:pPr>
          </w:p>
          <w:p w:rsidR="006960CB" w:rsidRPr="00C05CE5" w:rsidRDefault="006960CB" w:rsidP="004C582D">
            <w:pPr>
              <w:rPr>
                <w:b/>
                <w:sz w:val="20"/>
                <w:szCs w:val="20"/>
              </w:rPr>
            </w:pPr>
          </w:p>
          <w:p w:rsidR="006960CB" w:rsidRPr="00C05CE5" w:rsidRDefault="006960CB" w:rsidP="004C582D">
            <w:pPr>
              <w:rPr>
                <w:b/>
                <w:sz w:val="20"/>
                <w:szCs w:val="20"/>
              </w:rPr>
            </w:pPr>
            <w:r w:rsidRPr="00C05CE5">
              <w:rPr>
                <w:b/>
                <w:sz w:val="20"/>
                <w:szCs w:val="20"/>
              </w:rPr>
              <w:t>w sumie:</w:t>
            </w:r>
          </w:p>
          <w:p w:rsidR="006960CB" w:rsidRPr="00C05CE5" w:rsidRDefault="006960CB" w:rsidP="004C582D">
            <w:pPr>
              <w:rPr>
                <w:sz w:val="20"/>
                <w:szCs w:val="20"/>
              </w:rPr>
            </w:pPr>
            <w:r w:rsidRPr="00C05CE5">
              <w:rPr>
                <w:sz w:val="20"/>
                <w:szCs w:val="20"/>
              </w:rPr>
              <w:t>ECTS</w:t>
            </w:r>
          </w:p>
        </w:tc>
        <w:tc>
          <w:tcPr>
            <w:tcW w:w="134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960CB" w:rsidRPr="00C05CE5" w:rsidRDefault="006960CB" w:rsidP="004C582D">
            <w:pPr>
              <w:rPr>
                <w:sz w:val="20"/>
                <w:szCs w:val="20"/>
              </w:rPr>
            </w:pPr>
            <w:r w:rsidRPr="00C05CE5">
              <w:rPr>
                <w:sz w:val="20"/>
                <w:szCs w:val="20"/>
              </w:rPr>
              <w:t>90</w:t>
            </w:r>
          </w:p>
          <w:p w:rsidR="006960CB" w:rsidRPr="00C05CE5" w:rsidRDefault="006960CB" w:rsidP="004C582D">
            <w:pPr>
              <w:rPr>
                <w:sz w:val="20"/>
                <w:szCs w:val="20"/>
              </w:rPr>
            </w:pPr>
          </w:p>
          <w:p w:rsidR="006960CB" w:rsidRPr="00C05CE5" w:rsidRDefault="006960CB" w:rsidP="004C582D">
            <w:pPr>
              <w:rPr>
                <w:sz w:val="20"/>
                <w:szCs w:val="20"/>
              </w:rPr>
            </w:pPr>
          </w:p>
          <w:p w:rsidR="006960CB" w:rsidRPr="00C05CE5" w:rsidRDefault="006960CB" w:rsidP="004C582D">
            <w:pPr>
              <w:rPr>
                <w:sz w:val="20"/>
                <w:szCs w:val="20"/>
              </w:rPr>
            </w:pPr>
          </w:p>
          <w:p w:rsidR="006960CB" w:rsidRPr="00C05CE5" w:rsidRDefault="006960CB" w:rsidP="004C582D">
            <w:pPr>
              <w:rPr>
                <w:sz w:val="20"/>
                <w:szCs w:val="20"/>
              </w:rPr>
            </w:pPr>
            <w:r w:rsidRPr="00C05CE5">
              <w:rPr>
                <w:sz w:val="20"/>
                <w:szCs w:val="20"/>
              </w:rPr>
              <w:t>90</w:t>
            </w:r>
          </w:p>
          <w:p w:rsidR="006960CB" w:rsidRPr="00C05CE5" w:rsidRDefault="006960CB" w:rsidP="004C582D">
            <w:pPr>
              <w:rPr>
                <w:sz w:val="20"/>
                <w:szCs w:val="20"/>
              </w:rPr>
            </w:pPr>
            <w:r w:rsidRPr="00C05CE5">
              <w:rPr>
                <w:sz w:val="20"/>
                <w:szCs w:val="20"/>
              </w:rPr>
              <w:t>3</w:t>
            </w:r>
          </w:p>
        </w:tc>
        <w:tc>
          <w:tcPr>
            <w:tcW w:w="1789"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960CB" w:rsidRPr="00C05CE5" w:rsidRDefault="006960CB" w:rsidP="004C582D">
            <w:pPr>
              <w:rPr>
                <w:sz w:val="20"/>
                <w:szCs w:val="20"/>
              </w:rPr>
            </w:pPr>
          </w:p>
        </w:tc>
      </w:tr>
      <w:tr w:rsidR="006960CB" w:rsidRPr="00C05CE5" w:rsidTr="004C582D">
        <w:trPr>
          <w:trHeight w:val="1"/>
        </w:trPr>
        <w:tc>
          <w:tcPr>
            <w:tcW w:w="3001" w:type="dxa"/>
            <w:gridSpan w:val="3"/>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6960CB" w:rsidRPr="00C05CE5" w:rsidRDefault="006960CB" w:rsidP="004C582D">
            <w:pPr>
              <w:rPr>
                <w:sz w:val="20"/>
                <w:szCs w:val="20"/>
              </w:rPr>
            </w:pPr>
            <w:r w:rsidRPr="00C05CE5">
              <w:rPr>
                <w:b/>
                <w:sz w:val="20"/>
                <w:szCs w:val="20"/>
              </w:rPr>
              <w:t xml:space="preserve">C. Liczba godzin zajęć kształtujących umiejętności praktyczne w ramach przedmiotu </w:t>
            </w:r>
            <w:r w:rsidRPr="00C05CE5">
              <w:rPr>
                <w:b/>
                <w:sz w:val="20"/>
                <w:szCs w:val="20"/>
              </w:rPr>
              <w:lastRenderedPageBreak/>
              <w:t>oraz związana z tym liczba punktów ECTS:</w:t>
            </w:r>
          </w:p>
        </w:tc>
        <w:tc>
          <w:tcPr>
            <w:tcW w:w="2805"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960CB" w:rsidRPr="00C05CE5" w:rsidRDefault="006960CB" w:rsidP="004C582D">
            <w:pPr>
              <w:rPr>
                <w:sz w:val="20"/>
                <w:szCs w:val="20"/>
              </w:rPr>
            </w:pPr>
            <w:r w:rsidRPr="00C05CE5">
              <w:rPr>
                <w:sz w:val="20"/>
                <w:szCs w:val="20"/>
              </w:rPr>
              <w:lastRenderedPageBreak/>
              <w:t xml:space="preserve">ćwiczenia </w:t>
            </w:r>
          </w:p>
          <w:p w:rsidR="006960CB" w:rsidRPr="00C05CE5" w:rsidRDefault="006960CB" w:rsidP="004C582D">
            <w:pPr>
              <w:rPr>
                <w:sz w:val="20"/>
                <w:szCs w:val="20"/>
              </w:rPr>
            </w:pPr>
            <w:r w:rsidRPr="00C05CE5">
              <w:rPr>
                <w:sz w:val="20"/>
                <w:szCs w:val="20"/>
              </w:rPr>
              <w:lastRenderedPageBreak/>
              <w:t>samokształcenie</w:t>
            </w:r>
          </w:p>
          <w:p w:rsidR="006960CB" w:rsidRPr="00C05CE5" w:rsidRDefault="006960CB" w:rsidP="004C582D">
            <w:pPr>
              <w:rPr>
                <w:b/>
                <w:sz w:val="20"/>
                <w:szCs w:val="20"/>
              </w:rPr>
            </w:pPr>
          </w:p>
          <w:p w:rsidR="006960CB" w:rsidRPr="00C05CE5" w:rsidRDefault="006960CB" w:rsidP="004C582D">
            <w:pPr>
              <w:rPr>
                <w:b/>
                <w:sz w:val="20"/>
                <w:szCs w:val="20"/>
              </w:rPr>
            </w:pPr>
          </w:p>
          <w:p w:rsidR="006960CB" w:rsidRPr="00C05CE5" w:rsidRDefault="006960CB" w:rsidP="004C582D">
            <w:pPr>
              <w:rPr>
                <w:b/>
                <w:sz w:val="20"/>
                <w:szCs w:val="20"/>
              </w:rPr>
            </w:pPr>
            <w:r w:rsidRPr="00C05CE5">
              <w:rPr>
                <w:b/>
                <w:sz w:val="20"/>
                <w:szCs w:val="20"/>
              </w:rPr>
              <w:t>w sumie:</w:t>
            </w:r>
          </w:p>
          <w:p w:rsidR="006960CB" w:rsidRPr="00C05CE5" w:rsidRDefault="006960CB" w:rsidP="004C582D">
            <w:pPr>
              <w:rPr>
                <w:sz w:val="20"/>
                <w:szCs w:val="20"/>
              </w:rPr>
            </w:pPr>
            <w:r w:rsidRPr="00C05CE5">
              <w:rPr>
                <w:sz w:val="20"/>
                <w:szCs w:val="20"/>
              </w:rPr>
              <w:t>ECTS</w:t>
            </w:r>
          </w:p>
        </w:tc>
        <w:tc>
          <w:tcPr>
            <w:tcW w:w="134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960CB" w:rsidRPr="00C05CE5" w:rsidRDefault="006960CB" w:rsidP="004C582D">
            <w:pPr>
              <w:rPr>
                <w:sz w:val="20"/>
                <w:szCs w:val="20"/>
              </w:rPr>
            </w:pPr>
            <w:r w:rsidRPr="00C05CE5">
              <w:rPr>
                <w:sz w:val="20"/>
                <w:szCs w:val="20"/>
              </w:rPr>
              <w:lastRenderedPageBreak/>
              <w:t>90</w:t>
            </w:r>
          </w:p>
          <w:p w:rsidR="006960CB" w:rsidRPr="00C05CE5" w:rsidRDefault="006960CB" w:rsidP="004C582D">
            <w:pPr>
              <w:rPr>
                <w:sz w:val="20"/>
                <w:szCs w:val="20"/>
              </w:rPr>
            </w:pPr>
            <w:r w:rsidRPr="00C05CE5">
              <w:rPr>
                <w:sz w:val="20"/>
                <w:szCs w:val="20"/>
              </w:rPr>
              <w:lastRenderedPageBreak/>
              <w:t>90</w:t>
            </w:r>
          </w:p>
          <w:p w:rsidR="006960CB" w:rsidRPr="00C05CE5" w:rsidRDefault="006960CB" w:rsidP="004C582D">
            <w:pPr>
              <w:rPr>
                <w:sz w:val="20"/>
                <w:szCs w:val="20"/>
              </w:rPr>
            </w:pPr>
          </w:p>
          <w:p w:rsidR="006960CB" w:rsidRPr="00C05CE5" w:rsidRDefault="006960CB" w:rsidP="004C582D">
            <w:pPr>
              <w:rPr>
                <w:sz w:val="20"/>
                <w:szCs w:val="20"/>
              </w:rPr>
            </w:pPr>
          </w:p>
          <w:p w:rsidR="006960CB" w:rsidRPr="00C05CE5" w:rsidRDefault="006960CB" w:rsidP="004C582D">
            <w:pPr>
              <w:rPr>
                <w:sz w:val="20"/>
                <w:szCs w:val="20"/>
              </w:rPr>
            </w:pPr>
            <w:r w:rsidRPr="00C05CE5">
              <w:rPr>
                <w:sz w:val="20"/>
                <w:szCs w:val="20"/>
              </w:rPr>
              <w:t>180</w:t>
            </w:r>
          </w:p>
          <w:p w:rsidR="006960CB" w:rsidRPr="00C05CE5" w:rsidRDefault="006960CB" w:rsidP="004C582D">
            <w:pPr>
              <w:rPr>
                <w:sz w:val="20"/>
                <w:szCs w:val="20"/>
              </w:rPr>
            </w:pPr>
            <w:r w:rsidRPr="00C05CE5">
              <w:rPr>
                <w:sz w:val="20"/>
                <w:szCs w:val="20"/>
              </w:rPr>
              <w:t>6</w:t>
            </w:r>
          </w:p>
        </w:tc>
        <w:tc>
          <w:tcPr>
            <w:tcW w:w="1789"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960CB" w:rsidRPr="00C05CE5" w:rsidRDefault="006960CB" w:rsidP="004C582D">
            <w:pPr>
              <w:rPr>
                <w:sz w:val="20"/>
                <w:szCs w:val="20"/>
              </w:rPr>
            </w:pPr>
          </w:p>
        </w:tc>
      </w:tr>
    </w:tbl>
    <w:p w:rsidR="006960CB" w:rsidRPr="00C05CE5" w:rsidRDefault="006960CB" w:rsidP="006960CB">
      <w:pPr>
        <w:rPr>
          <w:b/>
          <w:sz w:val="20"/>
          <w:szCs w:val="20"/>
        </w:rPr>
      </w:pPr>
    </w:p>
    <w:p w:rsidR="006960CB" w:rsidRPr="00C05CE5" w:rsidRDefault="006960CB" w:rsidP="006960CB">
      <w:pPr>
        <w:rPr>
          <w:b/>
          <w:sz w:val="20"/>
          <w:szCs w:val="20"/>
        </w:rPr>
      </w:pPr>
      <w:r w:rsidRPr="00C05CE5">
        <w:rPr>
          <w:b/>
          <w:sz w:val="20"/>
          <w:szCs w:val="20"/>
        </w:rPr>
        <w:t>Dodatkowe elementy (* - opcjonalnie)</w:t>
      </w:r>
    </w:p>
    <w:tbl>
      <w:tblPr>
        <w:tblW w:w="0" w:type="auto"/>
        <w:tblInd w:w="108" w:type="dxa"/>
        <w:tblCellMar>
          <w:left w:w="10" w:type="dxa"/>
          <w:right w:w="10" w:type="dxa"/>
        </w:tblCellMar>
        <w:tblLook w:val="00A0"/>
      </w:tblPr>
      <w:tblGrid>
        <w:gridCol w:w="3006"/>
        <w:gridCol w:w="5948"/>
      </w:tblGrid>
      <w:tr w:rsidR="006960CB" w:rsidRPr="00C05CE5" w:rsidTr="004C582D">
        <w:trPr>
          <w:trHeight w:val="1"/>
        </w:trPr>
        <w:tc>
          <w:tcPr>
            <w:tcW w:w="3006" w:type="dxa"/>
            <w:tcBorders>
              <w:top w:val="single" w:sz="4" w:space="0" w:color="000000"/>
              <w:left w:val="single" w:sz="4" w:space="0" w:color="000000"/>
              <w:bottom w:val="single" w:sz="4" w:space="0" w:color="000000"/>
              <w:right w:val="single" w:sz="8" w:space="0" w:color="000000"/>
            </w:tcBorders>
            <w:shd w:val="clear" w:color="auto" w:fill="D9D9D9"/>
            <w:tcMar>
              <w:left w:w="108" w:type="dxa"/>
              <w:right w:w="108" w:type="dxa"/>
            </w:tcMar>
          </w:tcPr>
          <w:p w:rsidR="006960CB" w:rsidRPr="00C05CE5" w:rsidRDefault="006960CB" w:rsidP="004C582D">
            <w:pPr>
              <w:rPr>
                <w:sz w:val="20"/>
                <w:szCs w:val="20"/>
              </w:rPr>
            </w:pPr>
            <w:r w:rsidRPr="00C05CE5">
              <w:rPr>
                <w:b/>
                <w:sz w:val="20"/>
                <w:szCs w:val="20"/>
              </w:rPr>
              <w:t>Szczegółowe treści kształcenia w ramach poszczególnych form zajęć:</w:t>
            </w:r>
          </w:p>
        </w:tc>
        <w:tc>
          <w:tcPr>
            <w:tcW w:w="5948" w:type="dxa"/>
            <w:tcBorders>
              <w:top w:val="single" w:sz="4" w:space="0" w:color="000000"/>
              <w:left w:val="single" w:sz="8" w:space="0" w:color="000000"/>
              <w:bottom w:val="single" w:sz="4" w:space="0" w:color="000000"/>
              <w:right w:val="single" w:sz="4" w:space="0" w:color="000000"/>
            </w:tcBorders>
            <w:tcMar>
              <w:left w:w="108" w:type="dxa"/>
              <w:right w:w="108" w:type="dxa"/>
            </w:tcMar>
          </w:tcPr>
          <w:p w:rsidR="006960CB" w:rsidRPr="00C05CE5" w:rsidRDefault="006960CB" w:rsidP="004C582D">
            <w:pPr>
              <w:rPr>
                <w:sz w:val="20"/>
                <w:szCs w:val="20"/>
              </w:rPr>
            </w:pPr>
          </w:p>
        </w:tc>
      </w:tr>
      <w:tr w:rsidR="006960CB" w:rsidRPr="00C05CE5" w:rsidTr="004C582D">
        <w:tc>
          <w:tcPr>
            <w:tcW w:w="300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960CB" w:rsidRPr="00C05CE5" w:rsidRDefault="006960CB" w:rsidP="004C582D">
            <w:pPr>
              <w:rPr>
                <w:sz w:val="20"/>
                <w:szCs w:val="20"/>
              </w:rPr>
            </w:pPr>
            <w:r w:rsidRPr="00C05CE5">
              <w:rPr>
                <w:b/>
                <w:sz w:val="20"/>
                <w:szCs w:val="20"/>
              </w:rPr>
              <w:t xml:space="preserve">Metody i techniki kształcenia: </w:t>
            </w:r>
          </w:p>
        </w:tc>
        <w:tc>
          <w:tcPr>
            <w:tcW w:w="5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0CB" w:rsidRPr="00C05CE5" w:rsidRDefault="006960CB" w:rsidP="004C582D">
            <w:pPr>
              <w:rPr>
                <w:sz w:val="20"/>
                <w:szCs w:val="20"/>
              </w:rPr>
            </w:pPr>
            <w:r w:rsidRPr="00C05CE5">
              <w:rPr>
                <w:color w:val="000000"/>
                <w:sz w:val="20"/>
                <w:szCs w:val="20"/>
              </w:rPr>
              <w:t xml:space="preserve">Dominującą metodą kształcenia będzie metoda komunikatywna wykorzystująca indywidualne formy pracy, pracę w parach lub w całej grupie w oparciu o zadania, ćwiczenia, dyskusje, prezentacje multimedialne, projekty. Praca na zajęciach skoncentrowana będzie na rozwijaniu sprawności słuchania, mówienia, czytania i pisania. </w:t>
            </w:r>
          </w:p>
        </w:tc>
      </w:tr>
      <w:tr w:rsidR="006960CB" w:rsidRPr="00C05CE5" w:rsidTr="004C582D">
        <w:trPr>
          <w:trHeight w:val="1"/>
        </w:trPr>
        <w:tc>
          <w:tcPr>
            <w:tcW w:w="300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960CB" w:rsidRPr="00C05CE5" w:rsidRDefault="006960CB" w:rsidP="004C582D">
            <w:pPr>
              <w:rPr>
                <w:sz w:val="20"/>
                <w:szCs w:val="20"/>
              </w:rPr>
            </w:pPr>
            <w:r w:rsidRPr="00C05CE5">
              <w:rPr>
                <w:b/>
                <w:sz w:val="20"/>
                <w:szCs w:val="20"/>
              </w:rPr>
              <w:t>* Warunki i sposób zaliczenia poszczególnych form zajęć, w tym zasady zaliczeń poprawkowych, a także warunki dopuszczenia do egzaminu:</w:t>
            </w:r>
          </w:p>
        </w:tc>
        <w:tc>
          <w:tcPr>
            <w:tcW w:w="5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0CB" w:rsidRPr="00C05CE5" w:rsidRDefault="006960CB" w:rsidP="004C582D">
            <w:pPr>
              <w:rPr>
                <w:sz w:val="20"/>
                <w:szCs w:val="20"/>
              </w:rPr>
            </w:pPr>
          </w:p>
        </w:tc>
      </w:tr>
      <w:tr w:rsidR="006960CB" w:rsidRPr="00C05CE5" w:rsidTr="004C582D">
        <w:trPr>
          <w:trHeight w:val="1"/>
        </w:trPr>
        <w:tc>
          <w:tcPr>
            <w:tcW w:w="300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960CB" w:rsidRPr="00C05CE5" w:rsidRDefault="006960CB" w:rsidP="004C582D">
            <w:pPr>
              <w:rPr>
                <w:sz w:val="20"/>
                <w:szCs w:val="20"/>
              </w:rPr>
            </w:pPr>
            <w:r w:rsidRPr="00C05CE5">
              <w:rPr>
                <w:b/>
                <w:sz w:val="20"/>
                <w:szCs w:val="20"/>
              </w:rPr>
              <w:t>* Zasady udziału w poszczególnych zajęciach, ze wskazaniem, czy obecność studenta na zajęciach jest obowiązkowa:</w:t>
            </w:r>
          </w:p>
        </w:tc>
        <w:tc>
          <w:tcPr>
            <w:tcW w:w="5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0CB" w:rsidRPr="00C05CE5" w:rsidRDefault="006960CB" w:rsidP="004C582D">
            <w:pPr>
              <w:rPr>
                <w:sz w:val="20"/>
                <w:szCs w:val="20"/>
              </w:rPr>
            </w:pPr>
            <w:r w:rsidRPr="00C05CE5">
              <w:rPr>
                <w:sz w:val="20"/>
                <w:szCs w:val="20"/>
              </w:rPr>
              <w:t>Obecność studenta na zajęciach jest obowiązkowa.</w:t>
            </w:r>
          </w:p>
        </w:tc>
      </w:tr>
      <w:tr w:rsidR="006960CB" w:rsidRPr="00C05CE5" w:rsidTr="004C582D">
        <w:trPr>
          <w:trHeight w:val="1"/>
        </w:trPr>
        <w:tc>
          <w:tcPr>
            <w:tcW w:w="300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960CB" w:rsidRPr="00C05CE5" w:rsidRDefault="006960CB" w:rsidP="004C582D">
            <w:pPr>
              <w:rPr>
                <w:sz w:val="20"/>
                <w:szCs w:val="20"/>
              </w:rPr>
            </w:pPr>
            <w:r w:rsidRPr="00C05CE5">
              <w:rPr>
                <w:b/>
                <w:sz w:val="20"/>
                <w:szCs w:val="20"/>
              </w:rPr>
              <w:t>Sposób obliczania oceny końcowej:</w:t>
            </w:r>
          </w:p>
        </w:tc>
        <w:tc>
          <w:tcPr>
            <w:tcW w:w="5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0CB" w:rsidRPr="00C05CE5" w:rsidRDefault="006960CB" w:rsidP="004C582D">
            <w:pPr>
              <w:rPr>
                <w:color w:val="000000"/>
                <w:sz w:val="20"/>
                <w:szCs w:val="20"/>
              </w:rPr>
            </w:pPr>
            <w:r w:rsidRPr="00C05CE5">
              <w:rPr>
                <w:color w:val="000000"/>
                <w:sz w:val="20"/>
                <w:szCs w:val="20"/>
              </w:rPr>
              <w:t xml:space="preserve">aktywne uczestnictwo w zajęciach: 20% </w:t>
            </w:r>
          </w:p>
          <w:p w:rsidR="006960CB" w:rsidRPr="00C05CE5" w:rsidRDefault="006960CB" w:rsidP="004C582D">
            <w:pPr>
              <w:rPr>
                <w:color w:val="000000"/>
                <w:sz w:val="20"/>
                <w:szCs w:val="20"/>
              </w:rPr>
            </w:pPr>
            <w:r w:rsidRPr="00C05CE5">
              <w:rPr>
                <w:color w:val="000000"/>
                <w:sz w:val="20"/>
                <w:szCs w:val="20"/>
              </w:rPr>
              <w:t xml:space="preserve">prace pisemne przygotowywane poza zajęciami: 20% </w:t>
            </w:r>
          </w:p>
          <w:p w:rsidR="006960CB" w:rsidRPr="00C05CE5" w:rsidRDefault="006960CB" w:rsidP="004C582D">
            <w:pPr>
              <w:rPr>
                <w:color w:val="000000"/>
                <w:sz w:val="20"/>
                <w:szCs w:val="20"/>
              </w:rPr>
            </w:pPr>
            <w:r w:rsidRPr="00C05CE5">
              <w:rPr>
                <w:color w:val="000000"/>
                <w:sz w:val="20"/>
                <w:szCs w:val="20"/>
              </w:rPr>
              <w:t xml:space="preserve">testy: 60% </w:t>
            </w:r>
          </w:p>
          <w:p w:rsidR="006960CB" w:rsidRPr="00C05CE5" w:rsidRDefault="006960CB" w:rsidP="004C582D">
            <w:pPr>
              <w:rPr>
                <w:sz w:val="20"/>
                <w:szCs w:val="20"/>
              </w:rPr>
            </w:pPr>
            <w:r w:rsidRPr="00C05CE5">
              <w:rPr>
                <w:sz w:val="20"/>
                <w:szCs w:val="20"/>
              </w:rPr>
              <w:t xml:space="preserve">Wymagane jest zaliczenie wszystkich powyższych elementów. </w:t>
            </w:r>
          </w:p>
        </w:tc>
      </w:tr>
      <w:tr w:rsidR="006960CB" w:rsidRPr="00C05CE5" w:rsidTr="004C582D">
        <w:trPr>
          <w:trHeight w:val="1"/>
        </w:trPr>
        <w:tc>
          <w:tcPr>
            <w:tcW w:w="300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960CB" w:rsidRPr="00C05CE5" w:rsidRDefault="006960CB" w:rsidP="004C582D">
            <w:pPr>
              <w:rPr>
                <w:sz w:val="20"/>
                <w:szCs w:val="20"/>
              </w:rPr>
            </w:pPr>
            <w:r w:rsidRPr="00C05CE5">
              <w:rPr>
                <w:b/>
                <w:sz w:val="20"/>
                <w:szCs w:val="20"/>
              </w:rPr>
              <w:t>* Sposób i tryb wyrównywania zaległości powstałych wskutek nieobecności studenta na zajęciach:</w:t>
            </w:r>
          </w:p>
        </w:tc>
        <w:tc>
          <w:tcPr>
            <w:tcW w:w="5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0CB" w:rsidRPr="00C05CE5" w:rsidRDefault="006960CB" w:rsidP="004C582D">
            <w:pPr>
              <w:rPr>
                <w:sz w:val="20"/>
                <w:szCs w:val="20"/>
              </w:rPr>
            </w:pPr>
          </w:p>
        </w:tc>
      </w:tr>
      <w:tr w:rsidR="006960CB" w:rsidRPr="00C05CE5" w:rsidTr="004C582D">
        <w:trPr>
          <w:trHeight w:val="1"/>
        </w:trPr>
        <w:tc>
          <w:tcPr>
            <w:tcW w:w="300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960CB" w:rsidRPr="00C05CE5" w:rsidRDefault="006960CB" w:rsidP="004C582D">
            <w:pPr>
              <w:rPr>
                <w:sz w:val="20"/>
                <w:szCs w:val="20"/>
              </w:rPr>
            </w:pPr>
            <w:r w:rsidRPr="00C05CE5">
              <w:rPr>
                <w:b/>
                <w:sz w:val="20"/>
                <w:szCs w:val="20"/>
              </w:rPr>
              <w:t xml:space="preserve">Wymagania wstępne i dodatkowe, szczególnie w odniesieniu do sekwencyjności przedmiotów: </w:t>
            </w:r>
          </w:p>
        </w:tc>
        <w:tc>
          <w:tcPr>
            <w:tcW w:w="5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0CB" w:rsidRPr="00C05CE5" w:rsidRDefault="006960CB" w:rsidP="004C582D">
            <w:pPr>
              <w:rPr>
                <w:sz w:val="20"/>
                <w:szCs w:val="20"/>
              </w:rPr>
            </w:pPr>
            <w:r w:rsidRPr="00C05CE5">
              <w:rPr>
                <w:sz w:val="20"/>
                <w:szCs w:val="20"/>
              </w:rPr>
              <w:t xml:space="preserve">Zaleca się znajomość języka u studenta rozpoczynającego kurs na poziomie B1. Aby kontynuować naukę na II i III student musi zaliczyć materiał kursu obowiązujący w roku poprzednim – odpowiednio I </w:t>
            </w:r>
            <w:proofErr w:type="spellStart"/>
            <w:r w:rsidRPr="00C05CE5">
              <w:rPr>
                <w:sz w:val="20"/>
                <w:szCs w:val="20"/>
              </w:rPr>
              <w:t>i</w:t>
            </w:r>
            <w:proofErr w:type="spellEnd"/>
            <w:r w:rsidRPr="00C05CE5">
              <w:rPr>
                <w:sz w:val="20"/>
                <w:szCs w:val="20"/>
              </w:rPr>
              <w:t xml:space="preserve"> II.</w:t>
            </w:r>
          </w:p>
        </w:tc>
      </w:tr>
      <w:tr w:rsidR="006960CB" w:rsidRPr="00C05CE5" w:rsidTr="004C582D">
        <w:trPr>
          <w:trHeight w:val="1"/>
        </w:trPr>
        <w:tc>
          <w:tcPr>
            <w:tcW w:w="300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960CB" w:rsidRPr="00C05CE5" w:rsidRDefault="006960CB" w:rsidP="004C582D">
            <w:pPr>
              <w:rPr>
                <w:sz w:val="20"/>
                <w:szCs w:val="20"/>
              </w:rPr>
            </w:pPr>
            <w:r w:rsidRPr="00C05CE5">
              <w:rPr>
                <w:b/>
                <w:sz w:val="20"/>
                <w:szCs w:val="20"/>
              </w:rPr>
              <w:t>Zalecana literatura:</w:t>
            </w:r>
          </w:p>
        </w:tc>
        <w:tc>
          <w:tcPr>
            <w:tcW w:w="5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0CB" w:rsidRPr="00C05CE5" w:rsidRDefault="006960CB" w:rsidP="004C582D">
            <w:pPr>
              <w:rPr>
                <w:color w:val="000000"/>
                <w:sz w:val="20"/>
                <w:szCs w:val="20"/>
                <w:lang w:val="en-GB"/>
              </w:rPr>
            </w:pPr>
            <w:r w:rsidRPr="00C05CE5">
              <w:rPr>
                <w:color w:val="000000"/>
                <w:sz w:val="20"/>
                <w:szCs w:val="20"/>
                <w:lang w:val="en-GB"/>
              </w:rPr>
              <w:t xml:space="preserve">1. </w:t>
            </w:r>
            <w:r w:rsidRPr="00C05CE5">
              <w:rPr>
                <w:i/>
                <w:color w:val="000000"/>
                <w:sz w:val="20"/>
                <w:szCs w:val="20"/>
                <w:lang w:val="en-GB"/>
              </w:rPr>
              <w:t>Cambridge English for Marketing</w:t>
            </w:r>
            <w:r w:rsidRPr="00C05CE5">
              <w:rPr>
                <w:color w:val="000000"/>
                <w:sz w:val="20"/>
                <w:szCs w:val="20"/>
                <w:lang w:val="en-GB"/>
              </w:rPr>
              <w:t>, Nick Robinson, Cambridge 2012.</w:t>
            </w:r>
          </w:p>
          <w:p w:rsidR="006960CB" w:rsidRPr="00C05CE5" w:rsidRDefault="006960CB" w:rsidP="004C582D">
            <w:pPr>
              <w:rPr>
                <w:color w:val="000000"/>
                <w:sz w:val="20"/>
                <w:szCs w:val="20"/>
                <w:lang w:val="en-GB"/>
              </w:rPr>
            </w:pPr>
          </w:p>
          <w:p w:rsidR="006960CB" w:rsidRPr="00C05CE5" w:rsidRDefault="006960CB" w:rsidP="004C582D">
            <w:pPr>
              <w:rPr>
                <w:b/>
                <w:sz w:val="20"/>
                <w:szCs w:val="20"/>
              </w:rPr>
            </w:pPr>
            <w:r w:rsidRPr="00C05CE5">
              <w:rPr>
                <w:b/>
                <w:sz w:val="20"/>
                <w:szCs w:val="20"/>
              </w:rPr>
              <w:t>Uzupełnienie:</w:t>
            </w:r>
          </w:p>
          <w:p w:rsidR="006960CB" w:rsidRPr="00C05CE5" w:rsidRDefault="006960CB" w:rsidP="004C582D">
            <w:pPr>
              <w:rPr>
                <w:sz w:val="20"/>
                <w:szCs w:val="20"/>
              </w:rPr>
            </w:pPr>
            <w:r w:rsidRPr="00C05CE5">
              <w:rPr>
                <w:sz w:val="20"/>
                <w:szCs w:val="20"/>
              </w:rPr>
              <w:lastRenderedPageBreak/>
              <w:t>1. Wybrane teksty specjalistyczne z zakresu mediów i marketingu</w:t>
            </w:r>
          </w:p>
          <w:p w:rsidR="006960CB" w:rsidRPr="00C05CE5" w:rsidRDefault="006960CB" w:rsidP="004C582D">
            <w:pPr>
              <w:rPr>
                <w:sz w:val="20"/>
                <w:szCs w:val="20"/>
                <w:lang w:val="en-GB"/>
              </w:rPr>
            </w:pPr>
            <w:r w:rsidRPr="00C05CE5">
              <w:rPr>
                <w:sz w:val="20"/>
                <w:szCs w:val="20"/>
                <w:lang w:val="en-GB"/>
              </w:rPr>
              <w:t xml:space="preserve">2. </w:t>
            </w:r>
            <w:r w:rsidRPr="00C05CE5">
              <w:rPr>
                <w:i/>
                <w:sz w:val="20"/>
                <w:szCs w:val="20"/>
                <w:lang w:val="en-GB"/>
              </w:rPr>
              <w:t>English for Marketing and Advertising</w:t>
            </w:r>
            <w:r w:rsidRPr="00C05CE5">
              <w:rPr>
                <w:sz w:val="20"/>
                <w:szCs w:val="20"/>
                <w:lang w:val="en-GB"/>
              </w:rPr>
              <w:t xml:space="preserve">, </w:t>
            </w:r>
            <w:proofErr w:type="spellStart"/>
            <w:r w:rsidRPr="00C05CE5">
              <w:rPr>
                <w:sz w:val="20"/>
                <w:szCs w:val="20"/>
                <w:lang w:val="en-GB"/>
              </w:rPr>
              <w:t>Sylee</w:t>
            </w:r>
            <w:proofErr w:type="spellEnd"/>
            <w:r w:rsidRPr="00C05CE5">
              <w:rPr>
                <w:sz w:val="20"/>
                <w:szCs w:val="20"/>
                <w:lang w:val="en-GB"/>
              </w:rPr>
              <w:t xml:space="preserve"> Gore, Oxford University Press 2009.</w:t>
            </w:r>
          </w:p>
          <w:p w:rsidR="006960CB" w:rsidRPr="00C05CE5" w:rsidRDefault="006960CB" w:rsidP="004C582D">
            <w:pPr>
              <w:rPr>
                <w:color w:val="000000"/>
                <w:sz w:val="20"/>
                <w:szCs w:val="20"/>
              </w:rPr>
            </w:pPr>
            <w:r w:rsidRPr="00C05CE5">
              <w:rPr>
                <w:color w:val="000000"/>
                <w:sz w:val="20"/>
                <w:szCs w:val="20"/>
              </w:rPr>
              <w:t xml:space="preserve">3. </w:t>
            </w:r>
            <w:r w:rsidRPr="00C05CE5">
              <w:rPr>
                <w:i/>
                <w:color w:val="000000"/>
                <w:sz w:val="20"/>
                <w:szCs w:val="20"/>
              </w:rPr>
              <w:t xml:space="preserve">Oxford </w:t>
            </w:r>
            <w:proofErr w:type="spellStart"/>
            <w:r w:rsidRPr="00C05CE5">
              <w:rPr>
                <w:i/>
                <w:color w:val="000000"/>
                <w:sz w:val="20"/>
                <w:szCs w:val="20"/>
              </w:rPr>
              <w:t>Advanced</w:t>
            </w:r>
            <w:proofErr w:type="spellEnd"/>
            <w:r w:rsidRPr="00C05CE5">
              <w:rPr>
                <w:i/>
                <w:color w:val="000000"/>
                <w:sz w:val="20"/>
                <w:szCs w:val="20"/>
              </w:rPr>
              <w:t xml:space="preserve"> </w:t>
            </w:r>
            <w:proofErr w:type="spellStart"/>
            <w:r w:rsidRPr="00C05CE5">
              <w:rPr>
                <w:i/>
                <w:color w:val="000000"/>
                <w:sz w:val="20"/>
                <w:szCs w:val="20"/>
              </w:rPr>
              <w:t>Learner’s</w:t>
            </w:r>
            <w:proofErr w:type="spellEnd"/>
            <w:r w:rsidRPr="00C05CE5">
              <w:rPr>
                <w:i/>
                <w:color w:val="000000"/>
                <w:sz w:val="20"/>
                <w:szCs w:val="20"/>
              </w:rPr>
              <w:t xml:space="preserve"> </w:t>
            </w:r>
            <w:proofErr w:type="spellStart"/>
            <w:r w:rsidRPr="00C05CE5">
              <w:rPr>
                <w:i/>
                <w:color w:val="000000"/>
                <w:sz w:val="20"/>
                <w:szCs w:val="20"/>
              </w:rPr>
              <w:t>Dictionary</w:t>
            </w:r>
            <w:proofErr w:type="spellEnd"/>
            <w:r w:rsidRPr="00C05CE5">
              <w:rPr>
                <w:i/>
                <w:color w:val="000000"/>
                <w:sz w:val="20"/>
                <w:szCs w:val="20"/>
              </w:rPr>
              <w:t xml:space="preserve">. </w:t>
            </w:r>
          </w:p>
          <w:p w:rsidR="006960CB" w:rsidRPr="00C05CE5" w:rsidRDefault="006960CB" w:rsidP="004C582D">
            <w:pPr>
              <w:rPr>
                <w:color w:val="000000"/>
                <w:sz w:val="20"/>
                <w:szCs w:val="20"/>
              </w:rPr>
            </w:pPr>
            <w:r w:rsidRPr="00C05CE5">
              <w:rPr>
                <w:color w:val="000000"/>
                <w:sz w:val="20"/>
                <w:szCs w:val="20"/>
              </w:rPr>
              <w:t xml:space="preserve">4. </w:t>
            </w:r>
            <w:r w:rsidRPr="00C05CE5">
              <w:rPr>
                <w:i/>
                <w:color w:val="000000"/>
                <w:sz w:val="20"/>
                <w:szCs w:val="20"/>
              </w:rPr>
              <w:t>Wielki słownik angielsko – polski PWN.</w:t>
            </w:r>
          </w:p>
          <w:p w:rsidR="006960CB" w:rsidRPr="00C05CE5" w:rsidRDefault="006960CB" w:rsidP="004C582D">
            <w:pPr>
              <w:rPr>
                <w:sz w:val="20"/>
                <w:szCs w:val="20"/>
              </w:rPr>
            </w:pPr>
          </w:p>
        </w:tc>
      </w:tr>
    </w:tbl>
    <w:p w:rsidR="006960CB" w:rsidRPr="00694B55" w:rsidRDefault="006960CB" w:rsidP="006960CB"/>
    <w:p w:rsidR="006960CB" w:rsidRPr="00694B55" w:rsidRDefault="006960CB" w:rsidP="006960CB"/>
    <w:p w:rsidR="006960CB" w:rsidRPr="00694B55" w:rsidRDefault="006960CB" w:rsidP="006960CB"/>
    <w:p w:rsidR="006960CB" w:rsidRDefault="006960CB" w:rsidP="006960CB">
      <w:pPr>
        <w:spacing w:line="259" w:lineRule="auto"/>
      </w:pPr>
      <w:r>
        <w:br w:type="page"/>
      </w:r>
    </w:p>
    <w:p w:rsidR="006960CB" w:rsidRDefault="006960CB" w:rsidP="006960CB">
      <w:pPr>
        <w:rPr>
          <w:b/>
          <w:sz w:val="28"/>
          <w:szCs w:val="28"/>
        </w:rPr>
      </w:pPr>
      <w:r>
        <w:rPr>
          <w:noProof/>
          <w:sz w:val="18"/>
          <w:szCs w:val="18"/>
          <w:lang w:eastAsia="pl-PL"/>
        </w:rPr>
        <w:lastRenderedPageBreak/>
        <w:drawing>
          <wp:inline distT="0" distB="0" distL="0" distR="0">
            <wp:extent cx="2417445" cy="461010"/>
            <wp:effectExtent l="0" t="0" r="1905" b="0"/>
            <wp:docPr id="47" name="Obraz 47"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r>
        <w:rPr>
          <w:b/>
          <w:sz w:val="28"/>
          <w:szCs w:val="28"/>
        </w:rPr>
        <w:tab/>
      </w:r>
    </w:p>
    <w:p w:rsidR="006960CB" w:rsidRDefault="006960CB" w:rsidP="006960CB">
      <w:pPr>
        <w:rPr>
          <w:b/>
          <w:sz w:val="28"/>
          <w:szCs w:val="28"/>
        </w:rPr>
      </w:pPr>
    </w:p>
    <w:p w:rsidR="006960CB" w:rsidRPr="00B33361" w:rsidRDefault="006960CB" w:rsidP="006960CB">
      <w:pPr>
        <w:jc w:val="center"/>
        <w:rPr>
          <w:b/>
          <w:sz w:val="28"/>
          <w:szCs w:val="28"/>
        </w:rPr>
      </w:pPr>
      <w:r w:rsidRPr="00B33361">
        <w:rPr>
          <w:b/>
          <w:sz w:val="28"/>
          <w:szCs w:val="28"/>
        </w:rPr>
        <w:t>KARTA PRZEDMIOTU</w:t>
      </w:r>
    </w:p>
    <w:p w:rsidR="006960CB" w:rsidRPr="00B33361" w:rsidRDefault="006960CB" w:rsidP="006960CB">
      <w:pPr>
        <w:rPr>
          <w:b/>
          <w:sz w:val="20"/>
          <w:szCs w:val="20"/>
        </w:rPr>
      </w:pPr>
    </w:p>
    <w:p w:rsidR="006960CB" w:rsidRPr="00B33361" w:rsidRDefault="006960CB" w:rsidP="006960CB">
      <w:pPr>
        <w:spacing w:line="276" w:lineRule="auto"/>
        <w:rPr>
          <w:b/>
        </w:rPr>
      </w:pPr>
      <w:r w:rsidRPr="00B33361">
        <w:rPr>
          <w:b/>
        </w:rPr>
        <w:t>Informacje ogólne</w:t>
      </w:r>
    </w:p>
    <w:tbl>
      <w:tblPr>
        <w:tblW w:w="9238" w:type="dxa"/>
        <w:tblInd w:w="108" w:type="dxa"/>
        <w:tblBorders>
          <w:top w:val="single" w:sz="8" w:space="0" w:color="auto"/>
          <w:left w:val="single" w:sz="8" w:space="0" w:color="auto"/>
          <w:bottom w:val="single" w:sz="8" w:space="0" w:color="auto"/>
          <w:right w:val="single" w:sz="8" w:space="0" w:color="auto"/>
        </w:tblBorders>
        <w:tblLook w:val="00A0"/>
      </w:tblPr>
      <w:tblGrid>
        <w:gridCol w:w="2916"/>
        <w:gridCol w:w="6322"/>
      </w:tblGrid>
      <w:tr w:rsidR="006960CB" w:rsidRPr="005758DC" w:rsidTr="004C582D">
        <w:trPr>
          <w:trHeight w:val="397"/>
        </w:trPr>
        <w:tc>
          <w:tcPr>
            <w:tcW w:w="2916" w:type="dxa"/>
            <w:tcBorders>
              <w:top w:val="single" w:sz="8" w:space="0" w:color="auto"/>
            </w:tcBorders>
            <w:shd w:val="clear" w:color="auto" w:fill="D9D9D9"/>
          </w:tcPr>
          <w:p w:rsidR="006960CB" w:rsidRPr="005758DC" w:rsidRDefault="006960CB" w:rsidP="004C582D">
            <w:pPr>
              <w:rPr>
                <w:b/>
                <w:sz w:val="20"/>
                <w:szCs w:val="20"/>
              </w:rPr>
            </w:pPr>
            <w:r w:rsidRPr="005758DC">
              <w:rPr>
                <w:b/>
                <w:sz w:val="20"/>
                <w:szCs w:val="20"/>
              </w:rPr>
              <w:t xml:space="preserve">Nazwa przedmiotu i kod </w:t>
            </w:r>
          </w:p>
          <w:p w:rsidR="006960CB" w:rsidRPr="005758DC" w:rsidRDefault="006960CB" w:rsidP="004C582D">
            <w:pPr>
              <w:spacing w:after="120"/>
              <w:rPr>
                <w:b/>
                <w:sz w:val="20"/>
                <w:szCs w:val="20"/>
              </w:rPr>
            </w:pPr>
            <w:r w:rsidRPr="005758DC">
              <w:rPr>
                <w:b/>
                <w:sz w:val="20"/>
                <w:szCs w:val="20"/>
              </w:rPr>
              <w:t>(wg planu studiów):</w:t>
            </w:r>
          </w:p>
        </w:tc>
        <w:tc>
          <w:tcPr>
            <w:tcW w:w="6322" w:type="dxa"/>
            <w:tcBorders>
              <w:top w:val="single" w:sz="8" w:space="0" w:color="auto"/>
            </w:tcBorders>
            <w:vAlign w:val="center"/>
          </w:tcPr>
          <w:p w:rsidR="006960CB" w:rsidRPr="0046230B" w:rsidRDefault="006960CB" w:rsidP="004C582D">
            <w:pPr>
              <w:pStyle w:val="Nagwek2"/>
            </w:pPr>
            <w:bookmarkStart w:id="32" w:name="_Toc50575125"/>
            <w:bookmarkStart w:id="33" w:name="_Toc84413591"/>
            <w:r>
              <w:t>Perswazja, erystyka i manipulacja w języku B6</w:t>
            </w:r>
            <w:bookmarkEnd w:id="32"/>
            <w:bookmarkEnd w:id="33"/>
          </w:p>
        </w:tc>
      </w:tr>
      <w:tr w:rsidR="006960CB" w:rsidRPr="006960CB" w:rsidTr="004C582D">
        <w:trPr>
          <w:trHeight w:val="397"/>
        </w:trPr>
        <w:tc>
          <w:tcPr>
            <w:tcW w:w="2916" w:type="dxa"/>
            <w:shd w:val="clear" w:color="auto" w:fill="D9D9D9"/>
            <w:vAlign w:val="center"/>
          </w:tcPr>
          <w:p w:rsidR="006960CB" w:rsidRPr="005758DC" w:rsidRDefault="006960CB" w:rsidP="004C582D">
            <w:pPr>
              <w:rPr>
                <w:b/>
                <w:sz w:val="20"/>
                <w:szCs w:val="20"/>
              </w:rPr>
            </w:pPr>
            <w:r w:rsidRPr="005758DC">
              <w:rPr>
                <w:b/>
                <w:sz w:val="20"/>
                <w:szCs w:val="20"/>
              </w:rPr>
              <w:t>Nazwa przedmiotu (j. ang.):</w:t>
            </w:r>
          </w:p>
        </w:tc>
        <w:tc>
          <w:tcPr>
            <w:tcW w:w="6322" w:type="dxa"/>
          </w:tcPr>
          <w:p w:rsidR="006960CB" w:rsidRPr="005D5317" w:rsidRDefault="006960CB" w:rsidP="004C582D">
            <w:pPr>
              <w:spacing w:before="60" w:after="60"/>
              <w:rPr>
                <w:lang w:val="en-GB"/>
              </w:rPr>
            </w:pPr>
            <w:r w:rsidRPr="005D5317">
              <w:rPr>
                <w:lang w:val="en-GB"/>
              </w:rPr>
              <w:t>Persuasion, eristic and manipulation in language</w:t>
            </w:r>
          </w:p>
        </w:tc>
      </w:tr>
      <w:tr w:rsidR="006960CB" w:rsidRPr="005758DC" w:rsidTr="004C582D">
        <w:trPr>
          <w:trHeight w:val="397"/>
        </w:trPr>
        <w:tc>
          <w:tcPr>
            <w:tcW w:w="2916" w:type="dxa"/>
            <w:shd w:val="clear" w:color="auto" w:fill="D9D9D9"/>
            <w:vAlign w:val="center"/>
          </w:tcPr>
          <w:p w:rsidR="006960CB" w:rsidRPr="005758DC" w:rsidRDefault="006960CB" w:rsidP="004C582D">
            <w:pPr>
              <w:rPr>
                <w:b/>
                <w:sz w:val="20"/>
                <w:szCs w:val="20"/>
              </w:rPr>
            </w:pPr>
            <w:r w:rsidRPr="005758DC">
              <w:rPr>
                <w:b/>
                <w:sz w:val="20"/>
                <w:szCs w:val="20"/>
              </w:rPr>
              <w:t>Kierunek studiów:</w:t>
            </w:r>
          </w:p>
        </w:tc>
        <w:tc>
          <w:tcPr>
            <w:tcW w:w="6322" w:type="dxa"/>
            <w:vAlign w:val="center"/>
          </w:tcPr>
          <w:p w:rsidR="006960CB" w:rsidRPr="00C05CE5" w:rsidRDefault="006960CB" w:rsidP="004C582D">
            <w:pPr>
              <w:spacing w:before="60" w:after="60"/>
            </w:pPr>
            <w:r w:rsidRPr="00C05CE5">
              <w:t>Marketing internetowy</w:t>
            </w:r>
          </w:p>
        </w:tc>
      </w:tr>
      <w:tr w:rsidR="006960CB" w:rsidRPr="005758DC" w:rsidTr="004C582D">
        <w:trPr>
          <w:trHeight w:val="397"/>
        </w:trPr>
        <w:tc>
          <w:tcPr>
            <w:tcW w:w="2916" w:type="dxa"/>
            <w:shd w:val="clear" w:color="auto" w:fill="D9D9D9"/>
            <w:vAlign w:val="center"/>
          </w:tcPr>
          <w:p w:rsidR="006960CB" w:rsidRPr="005758DC" w:rsidRDefault="006960CB" w:rsidP="004C582D">
            <w:pPr>
              <w:rPr>
                <w:b/>
                <w:sz w:val="20"/>
                <w:szCs w:val="20"/>
              </w:rPr>
            </w:pPr>
            <w:r w:rsidRPr="005758DC">
              <w:rPr>
                <w:b/>
                <w:sz w:val="20"/>
                <w:szCs w:val="20"/>
              </w:rPr>
              <w:t>Poziom studiów:</w:t>
            </w:r>
          </w:p>
        </w:tc>
        <w:tc>
          <w:tcPr>
            <w:tcW w:w="6322" w:type="dxa"/>
            <w:vAlign w:val="center"/>
          </w:tcPr>
          <w:p w:rsidR="006960CB" w:rsidRPr="00C05CE5" w:rsidRDefault="006960CB" w:rsidP="004C582D">
            <w:pPr>
              <w:spacing w:before="60" w:after="60"/>
            </w:pPr>
            <w:r w:rsidRPr="00C05CE5">
              <w:t>studia pierwszego stopnia (licencjackie)</w:t>
            </w:r>
          </w:p>
        </w:tc>
      </w:tr>
      <w:tr w:rsidR="006960CB" w:rsidRPr="005758DC" w:rsidTr="004C582D">
        <w:trPr>
          <w:trHeight w:val="397"/>
        </w:trPr>
        <w:tc>
          <w:tcPr>
            <w:tcW w:w="2916" w:type="dxa"/>
            <w:shd w:val="clear" w:color="auto" w:fill="D9D9D9"/>
            <w:vAlign w:val="center"/>
          </w:tcPr>
          <w:p w:rsidR="006960CB" w:rsidRPr="005758DC" w:rsidRDefault="006960CB" w:rsidP="004C582D">
            <w:pPr>
              <w:rPr>
                <w:b/>
                <w:sz w:val="20"/>
                <w:szCs w:val="20"/>
              </w:rPr>
            </w:pPr>
            <w:r w:rsidRPr="005758DC">
              <w:rPr>
                <w:b/>
                <w:sz w:val="20"/>
                <w:szCs w:val="20"/>
              </w:rPr>
              <w:t>Profil:</w:t>
            </w:r>
          </w:p>
        </w:tc>
        <w:tc>
          <w:tcPr>
            <w:tcW w:w="6322" w:type="dxa"/>
            <w:vAlign w:val="center"/>
          </w:tcPr>
          <w:p w:rsidR="006960CB" w:rsidRPr="00C05CE5" w:rsidRDefault="006960CB" w:rsidP="004C582D">
            <w:pPr>
              <w:spacing w:before="60" w:after="60"/>
            </w:pPr>
            <w:r w:rsidRPr="00C05CE5">
              <w:t>praktyczny (P)</w:t>
            </w:r>
          </w:p>
        </w:tc>
      </w:tr>
      <w:tr w:rsidR="006960CB" w:rsidRPr="005758DC" w:rsidTr="004C582D">
        <w:trPr>
          <w:trHeight w:val="397"/>
        </w:trPr>
        <w:tc>
          <w:tcPr>
            <w:tcW w:w="2916" w:type="dxa"/>
            <w:shd w:val="clear" w:color="auto" w:fill="D9D9D9"/>
            <w:vAlign w:val="center"/>
          </w:tcPr>
          <w:p w:rsidR="006960CB" w:rsidRPr="005758DC" w:rsidRDefault="006960CB" w:rsidP="004C582D">
            <w:pPr>
              <w:rPr>
                <w:b/>
                <w:sz w:val="20"/>
                <w:szCs w:val="20"/>
              </w:rPr>
            </w:pPr>
            <w:r w:rsidRPr="005758DC">
              <w:rPr>
                <w:b/>
                <w:sz w:val="20"/>
                <w:szCs w:val="20"/>
              </w:rPr>
              <w:t>Forma studiów:</w:t>
            </w:r>
          </w:p>
        </w:tc>
        <w:tc>
          <w:tcPr>
            <w:tcW w:w="6322" w:type="dxa"/>
            <w:vAlign w:val="center"/>
          </w:tcPr>
          <w:p w:rsidR="006960CB" w:rsidRPr="00C05CE5" w:rsidRDefault="006960CB" w:rsidP="004C582D">
            <w:pPr>
              <w:spacing w:before="60" w:after="60"/>
            </w:pPr>
            <w:r w:rsidRPr="00C05CE5">
              <w:t>stacjonarna / niestacjonarna</w:t>
            </w:r>
          </w:p>
        </w:tc>
      </w:tr>
      <w:tr w:rsidR="006960CB" w:rsidRPr="005758DC" w:rsidTr="004C582D">
        <w:trPr>
          <w:trHeight w:val="397"/>
        </w:trPr>
        <w:tc>
          <w:tcPr>
            <w:tcW w:w="2916" w:type="dxa"/>
            <w:shd w:val="clear" w:color="auto" w:fill="D9D9D9"/>
            <w:vAlign w:val="center"/>
          </w:tcPr>
          <w:p w:rsidR="006960CB" w:rsidRPr="005758DC" w:rsidRDefault="006960CB" w:rsidP="004C582D">
            <w:pPr>
              <w:rPr>
                <w:b/>
                <w:sz w:val="20"/>
                <w:szCs w:val="20"/>
              </w:rPr>
            </w:pPr>
            <w:r w:rsidRPr="005758DC">
              <w:rPr>
                <w:b/>
                <w:sz w:val="20"/>
                <w:szCs w:val="20"/>
              </w:rPr>
              <w:t>Punkty ECTS:</w:t>
            </w:r>
          </w:p>
        </w:tc>
        <w:tc>
          <w:tcPr>
            <w:tcW w:w="6322" w:type="dxa"/>
            <w:vAlign w:val="center"/>
          </w:tcPr>
          <w:p w:rsidR="006960CB" w:rsidRPr="00C05CE5" w:rsidRDefault="006960CB" w:rsidP="004C582D">
            <w:pPr>
              <w:spacing w:before="60" w:after="60"/>
            </w:pPr>
            <w:r w:rsidRPr="00C05CE5">
              <w:t xml:space="preserve">2 </w:t>
            </w:r>
          </w:p>
        </w:tc>
      </w:tr>
      <w:tr w:rsidR="006960CB" w:rsidRPr="005758DC" w:rsidTr="004C582D">
        <w:trPr>
          <w:trHeight w:val="397"/>
        </w:trPr>
        <w:tc>
          <w:tcPr>
            <w:tcW w:w="2916" w:type="dxa"/>
            <w:shd w:val="clear" w:color="auto" w:fill="D9D9D9"/>
            <w:vAlign w:val="center"/>
          </w:tcPr>
          <w:p w:rsidR="006960CB" w:rsidRPr="005758DC" w:rsidRDefault="006960CB" w:rsidP="004C582D">
            <w:pPr>
              <w:rPr>
                <w:b/>
                <w:sz w:val="20"/>
                <w:szCs w:val="20"/>
              </w:rPr>
            </w:pPr>
            <w:r w:rsidRPr="005758DC">
              <w:rPr>
                <w:b/>
                <w:sz w:val="20"/>
                <w:szCs w:val="20"/>
              </w:rPr>
              <w:t>Język wykładowy:</w:t>
            </w:r>
          </w:p>
        </w:tc>
        <w:tc>
          <w:tcPr>
            <w:tcW w:w="6322" w:type="dxa"/>
            <w:vAlign w:val="center"/>
          </w:tcPr>
          <w:p w:rsidR="006960CB" w:rsidRPr="00C05CE5" w:rsidRDefault="006960CB" w:rsidP="004C582D">
            <w:pPr>
              <w:spacing w:before="60" w:after="60"/>
            </w:pPr>
            <w:r w:rsidRPr="00C05CE5">
              <w:t>polski</w:t>
            </w:r>
          </w:p>
        </w:tc>
      </w:tr>
      <w:tr w:rsidR="006960CB" w:rsidRPr="005758DC" w:rsidTr="004C582D">
        <w:trPr>
          <w:trHeight w:val="397"/>
        </w:trPr>
        <w:tc>
          <w:tcPr>
            <w:tcW w:w="2916" w:type="dxa"/>
            <w:shd w:val="clear" w:color="auto" w:fill="D9D9D9"/>
            <w:vAlign w:val="center"/>
          </w:tcPr>
          <w:p w:rsidR="006960CB" w:rsidRPr="005758DC" w:rsidRDefault="006960CB" w:rsidP="004C582D">
            <w:pPr>
              <w:rPr>
                <w:b/>
                <w:sz w:val="20"/>
                <w:szCs w:val="20"/>
              </w:rPr>
            </w:pPr>
            <w:r w:rsidRPr="005758DC">
              <w:rPr>
                <w:b/>
                <w:sz w:val="20"/>
                <w:szCs w:val="20"/>
              </w:rPr>
              <w:t>Rok akademicki:</w:t>
            </w:r>
          </w:p>
        </w:tc>
        <w:tc>
          <w:tcPr>
            <w:tcW w:w="6322" w:type="dxa"/>
            <w:vAlign w:val="center"/>
          </w:tcPr>
          <w:p w:rsidR="006960CB" w:rsidRPr="00C05CE5" w:rsidRDefault="006960CB" w:rsidP="004C582D">
            <w:pPr>
              <w:spacing w:before="60" w:after="60"/>
            </w:pPr>
            <w:r w:rsidRPr="00C05CE5">
              <w:t>od 2020/2021</w:t>
            </w:r>
          </w:p>
        </w:tc>
      </w:tr>
      <w:tr w:rsidR="006960CB" w:rsidRPr="005758DC" w:rsidTr="004C582D">
        <w:trPr>
          <w:trHeight w:val="397"/>
        </w:trPr>
        <w:tc>
          <w:tcPr>
            <w:tcW w:w="2916" w:type="dxa"/>
            <w:shd w:val="clear" w:color="auto" w:fill="D9D9D9"/>
            <w:vAlign w:val="center"/>
          </w:tcPr>
          <w:p w:rsidR="006960CB" w:rsidRPr="005758DC" w:rsidRDefault="006960CB" w:rsidP="004C582D">
            <w:pPr>
              <w:rPr>
                <w:b/>
                <w:sz w:val="20"/>
                <w:szCs w:val="20"/>
              </w:rPr>
            </w:pPr>
            <w:r w:rsidRPr="005758DC">
              <w:rPr>
                <w:b/>
                <w:sz w:val="20"/>
                <w:szCs w:val="20"/>
              </w:rPr>
              <w:t>Semestr:</w:t>
            </w:r>
          </w:p>
        </w:tc>
        <w:tc>
          <w:tcPr>
            <w:tcW w:w="6322" w:type="dxa"/>
            <w:vAlign w:val="center"/>
          </w:tcPr>
          <w:p w:rsidR="006960CB" w:rsidRPr="00C05CE5" w:rsidRDefault="006960CB" w:rsidP="004C582D">
            <w:pPr>
              <w:spacing w:before="60" w:after="60"/>
            </w:pPr>
            <w:r w:rsidRPr="00C05CE5">
              <w:t>2</w:t>
            </w:r>
          </w:p>
        </w:tc>
      </w:tr>
      <w:tr w:rsidR="006960CB" w:rsidRPr="005758DC" w:rsidTr="004C582D">
        <w:trPr>
          <w:trHeight w:val="397"/>
        </w:trPr>
        <w:tc>
          <w:tcPr>
            <w:tcW w:w="2916" w:type="dxa"/>
            <w:tcBorders>
              <w:bottom w:val="single" w:sz="8" w:space="0" w:color="auto"/>
            </w:tcBorders>
            <w:shd w:val="clear" w:color="auto" w:fill="D9D9D9"/>
            <w:vAlign w:val="center"/>
          </w:tcPr>
          <w:p w:rsidR="006960CB" w:rsidRPr="005758DC" w:rsidRDefault="006960CB" w:rsidP="004C582D">
            <w:pPr>
              <w:rPr>
                <w:b/>
                <w:sz w:val="20"/>
                <w:szCs w:val="20"/>
              </w:rPr>
            </w:pPr>
            <w:r w:rsidRPr="005758DC">
              <w:rPr>
                <w:b/>
                <w:sz w:val="20"/>
                <w:szCs w:val="20"/>
              </w:rPr>
              <w:t>Koordynator przedmiotu:</w:t>
            </w:r>
          </w:p>
        </w:tc>
        <w:tc>
          <w:tcPr>
            <w:tcW w:w="6322" w:type="dxa"/>
            <w:tcBorders>
              <w:bottom w:val="single" w:sz="8" w:space="0" w:color="auto"/>
            </w:tcBorders>
            <w:vAlign w:val="center"/>
          </w:tcPr>
          <w:p w:rsidR="006960CB" w:rsidRPr="00C05CE5" w:rsidRDefault="006960CB" w:rsidP="004C582D">
            <w:pPr>
              <w:spacing w:before="60" w:after="60"/>
            </w:pPr>
            <w:r w:rsidRPr="00C05CE5">
              <w:t>dr Joanna Kułakowska-Lis</w:t>
            </w:r>
          </w:p>
        </w:tc>
      </w:tr>
    </w:tbl>
    <w:p w:rsidR="006960CB" w:rsidRPr="005758DC" w:rsidRDefault="006960CB" w:rsidP="006960CB">
      <w:pPr>
        <w:rPr>
          <w:sz w:val="20"/>
          <w:szCs w:val="20"/>
        </w:rPr>
      </w:pPr>
    </w:p>
    <w:p w:rsidR="006960CB" w:rsidRPr="005758DC" w:rsidRDefault="006960CB" w:rsidP="006960CB">
      <w:pPr>
        <w:spacing w:line="276" w:lineRule="auto"/>
        <w:rPr>
          <w:b/>
          <w:sz w:val="20"/>
          <w:szCs w:val="20"/>
        </w:rPr>
      </w:pPr>
      <w:r w:rsidRPr="005758DC">
        <w:rPr>
          <w:b/>
          <w:sz w:val="20"/>
          <w:szCs w:val="20"/>
        </w:rPr>
        <w:t>Elementy wchodzące w skład programu studiów</w:t>
      </w:r>
    </w:p>
    <w:tbl>
      <w:tblPr>
        <w:tblW w:w="923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867"/>
        <w:gridCol w:w="1110"/>
        <w:gridCol w:w="2410"/>
        <w:gridCol w:w="992"/>
        <w:gridCol w:w="709"/>
        <w:gridCol w:w="567"/>
        <w:gridCol w:w="449"/>
        <w:gridCol w:w="1134"/>
      </w:tblGrid>
      <w:tr w:rsidR="006960CB" w:rsidRPr="005758DC" w:rsidTr="004C582D">
        <w:tc>
          <w:tcPr>
            <w:tcW w:w="9238" w:type="dxa"/>
            <w:gridSpan w:val="8"/>
            <w:tcBorders>
              <w:bottom w:val="single" w:sz="4" w:space="0" w:color="auto"/>
            </w:tcBorders>
            <w:shd w:val="clear" w:color="auto" w:fill="D9D9D9"/>
          </w:tcPr>
          <w:p w:rsidR="006960CB" w:rsidRPr="005758DC" w:rsidRDefault="006960CB" w:rsidP="004C582D">
            <w:pPr>
              <w:spacing w:before="60" w:after="60"/>
              <w:jc w:val="center"/>
              <w:rPr>
                <w:sz w:val="20"/>
                <w:szCs w:val="20"/>
              </w:rPr>
            </w:pPr>
            <w:r w:rsidRPr="005758DC">
              <w:rPr>
                <w:b/>
                <w:sz w:val="20"/>
                <w:szCs w:val="20"/>
              </w:rPr>
              <w:t xml:space="preserve">Treści programowe zapewniające uzyskanie efektów uczenia się dla przedmiotu </w:t>
            </w:r>
          </w:p>
        </w:tc>
      </w:tr>
      <w:tr w:rsidR="006960CB" w:rsidRPr="005758DC" w:rsidTr="004C582D">
        <w:tc>
          <w:tcPr>
            <w:tcW w:w="9238" w:type="dxa"/>
            <w:gridSpan w:val="8"/>
            <w:tcBorders>
              <w:bottom w:val="single" w:sz="4" w:space="0" w:color="auto"/>
            </w:tcBorders>
          </w:tcPr>
          <w:p w:rsidR="006960CB" w:rsidRPr="00077FE0" w:rsidRDefault="006960CB" w:rsidP="004C582D">
            <w:pPr>
              <w:jc w:val="both"/>
              <w:rPr>
                <w:sz w:val="20"/>
                <w:szCs w:val="20"/>
              </w:rPr>
            </w:pPr>
            <w:r>
              <w:rPr>
                <w:sz w:val="20"/>
                <w:szCs w:val="20"/>
              </w:rPr>
              <w:t>Przygotowanie do konstruowania tekstów skutecznych perswazyjnie, umiejętność rozpoznania manipulacji w języku i chwytów erystycznych oraz obrony przed nimi</w:t>
            </w:r>
          </w:p>
        </w:tc>
      </w:tr>
      <w:tr w:rsidR="006960CB" w:rsidRPr="005758DC" w:rsidTr="004C582D">
        <w:tc>
          <w:tcPr>
            <w:tcW w:w="2977" w:type="dxa"/>
            <w:gridSpan w:val="2"/>
            <w:tcBorders>
              <w:bottom w:val="single" w:sz="4" w:space="0" w:color="auto"/>
              <w:right w:val="nil"/>
            </w:tcBorders>
            <w:shd w:val="clear" w:color="auto" w:fill="D9D9D9"/>
          </w:tcPr>
          <w:p w:rsidR="006960CB" w:rsidRPr="005758DC" w:rsidRDefault="006960CB" w:rsidP="004C582D">
            <w:pPr>
              <w:spacing w:before="60" w:after="60"/>
              <w:rPr>
                <w:b/>
                <w:sz w:val="20"/>
                <w:szCs w:val="20"/>
              </w:rPr>
            </w:pPr>
            <w:r w:rsidRPr="005758DC">
              <w:rPr>
                <w:b/>
                <w:sz w:val="20"/>
                <w:szCs w:val="20"/>
              </w:rPr>
              <w:t>Liczba godzin zajęć w ramach poszczególnych form zajęć według planu studiów:</w:t>
            </w:r>
          </w:p>
        </w:tc>
        <w:tc>
          <w:tcPr>
            <w:tcW w:w="6261" w:type="dxa"/>
            <w:gridSpan w:val="6"/>
            <w:tcBorders>
              <w:left w:val="nil"/>
              <w:bottom w:val="single" w:sz="4" w:space="0" w:color="auto"/>
            </w:tcBorders>
          </w:tcPr>
          <w:p w:rsidR="006960CB" w:rsidRPr="005758DC" w:rsidRDefault="006960CB" w:rsidP="004C582D">
            <w:pPr>
              <w:spacing w:before="60" w:after="60"/>
              <w:rPr>
                <w:sz w:val="20"/>
                <w:szCs w:val="20"/>
              </w:rPr>
            </w:pPr>
            <w:r w:rsidRPr="005758DC">
              <w:rPr>
                <w:sz w:val="20"/>
                <w:szCs w:val="20"/>
              </w:rPr>
              <w:t xml:space="preserve">ćwiczenia </w:t>
            </w:r>
            <w:r>
              <w:rPr>
                <w:sz w:val="20"/>
                <w:szCs w:val="20"/>
              </w:rPr>
              <w:t>warsztatowe</w:t>
            </w:r>
            <w:r w:rsidRPr="005758DC">
              <w:rPr>
                <w:sz w:val="20"/>
                <w:szCs w:val="20"/>
              </w:rPr>
              <w:t xml:space="preserve"> </w:t>
            </w:r>
            <w:r>
              <w:rPr>
                <w:sz w:val="20"/>
                <w:szCs w:val="20"/>
              </w:rPr>
              <w:t>30</w:t>
            </w:r>
            <w:r w:rsidRPr="005758DC">
              <w:rPr>
                <w:sz w:val="20"/>
                <w:szCs w:val="20"/>
              </w:rPr>
              <w:t xml:space="preserve"> godz.</w:t>
            </w:r>
          </w:p>
          <w:p w:rsidR="006960CB" w:rsidRPr="005758DC" w:rsidRDefault="006960CB" w:rsidP="004C582D">
            <w:pPr>
              <w:spacing w:before="60" w:after="60"/>
              <w:rPr>
                <w:sz w:val="20"/>
                <w:szCs w:val="20"/>
              </w:rPr>
            </w:pPr>
          </w:p>
          <w:p w:rsidR="006960CB" w:rsidRPr="005758DC" w:rsidRDefault="006960CB" w:rsidP="004C582D">
            <w:pPr>
              <w:spacing w:before="60" w:after="60"/>
              <w:rPr>
                <w:b/>
                <w:sz w:val="20"/>
                <w:szCs w:val="20"/>
              </w:rPr>
            </w:pPr>
          </w:p>
        </w:tc>
      </w:tr>
      <w:tr w:rsidR="006960CB" w:rsidRPr="005758DC" w:rsidTr="004C582D">
        <w:tc>
          <w:tcPr>
            <w:tcW w:w="9238" w:type="dxa"/>
            <w:gridSpan w:val="8"/>
            <w:tcBorders>
              <w:top w:val="single" w:sz="4" w:space="0" w:color="auto"/>
              <w:bottom w:val="single" w:sz="4" w:space="0" w:color="auto"/>
            </w:tcBorders>
            <w:shd w:val="clear" w:color="auto" w:fill="D9D9D9"/>
          </w:tcPr>
          <w:p w:rsidR="006960CB" w:rsidRPr="005758DC" w:rsidRDefault="006960CB" w:rsidP="004C582D">
            <w:pPr>
              <w:spacing w:before="60" w:after="60"/>
              <w:jc w:val="center"/>
              <w:rPr>
                <w:sz w:val="20"/>
                <w:szCs w:val="20"/>
              </w:rPr>
            </w:pPr>
            <w:r w:rsidRPr="005758DC">
              <w:rPr>
                <w:b/>
                <w:sz w:val="20"/>
                <w:szCs w:val="20"/>
              </w:rPr>
              <w:t>Opis efektów uczenia się dla przedmiotu</w:t>
            </w:r>
          </w:p>
        </w:tc>
      </w:tr>
      <w:tr w:rsidR="006960CB" w:rsidRPr="005758DC" w:rsidTr="004C582D">
        <w:trPr>
          <w:trHeight w:val="285"/>
        </w:trPr>
        <w:tc>
          <w:tcPr>
            <w:tcW w:w="1867" w:type="dxa"/>
            <w:tcBorders>
              <w:top w:val="single" w:sz="4" w:space="0" w:color="auto"/>
              <w:right w:val="single" w:sz="4" w:space="0" w:color="auto"/>
            </w:tcBorders>
            <w:shd w:val="clear" w:color="auto" w:fill="D9D9D9"/>
          </w:tcPr>
          <w:p w:rsidR="006960CB" w:rsidRPr="005758DC" w:rsidRDefault="006960CB" w:rsidP="004C582D">
            <w:pPr>
              <w:spacing w:before="60" w:after="60"/>
              <w:jc w:val="center"/>
              <w:rPr>
                <w:sz w:val="20"/>
                <w:szCs w:val="20"/>
              </w:rPr>
            </w:pPr>
            <w:r w:rsidRPr="005758DC">
              <w:rPr>
                <w:sz w:val="20"/>
                <w:szCs w:val="20"/>
              </w:rPr>
              <w:t>Kod efektu przedmiotu</w:t>
            </w:r>
          </w:p>
        </w:tc>
        <w:tc>
          <w:tcPr>
            <w:tcW w:w="3520" w:type="dxa"/>
            <w:gridSpan w:val="2"/>
            <w:tcBorders>
              <w:top w:val="single" w:sz="4" w:space="0" w:color="auto"/>
              <w:left w:val="single" w:sz="4" w:space="0" w:color="auto"/>
              <w:right w:val="single" w:sz="4" w:space="0" w:color="auto"/>
            </w:tcBorders>
            <w:shd w:val="clear" w:color="auto" w:fill="D9D9D9"/>
          </w:tcPr>
          <w:p w:rsidR="006960CB" w:rsidRPr="005758DC" w:rsidRDefault="006960CB" w:rsidP="004C582D">
            <w:pPr>
              <w:spacing w:before="60" w:after="60"/>
              <w:jc w:val="center"/>
              <w:rPr>
                <w:sz w:val="20"/>
                <w:szCs w:val="20"/>
              </w:rPr>
            </w:pPr>
            <w:r w:rsidRPr="005758DC">
              <w:rPr>
                <w:sz w:val="20"/>
                <w:szCs w:val="20"/>
              </w:rPr>
              <w:t xml:space="preserve">Student, który zaliczył przedmiot </w:t>
            </w:r>
            <w:r w:rsidRPr="005758DC">
              <w:rPr>
                <w:sz w:val="20"/>
                <w:szCs w:val="20"/>
              </w:rPr>
              <w:br/>
              <w:t>zna i rozumie/potrafi/jest gotów do:</w:t>
            </w:r>
          </w:p>
        </w:tc>
        <w:tc>
          <w:tcPr>
            <w:tcW w:w="992" w:type="dxa"/>
            <w:tcBorders>
              <w:top w:val="single" w:sz="4" w:space="0" w:color="auto"/>
              <w:left w:val="single" w:sz="4" w:space="0" w:color="auto"/>
              <w:right w:val="single" w:sz="4" w:space="0" w:color="auto"/>
            </w:tcBorders>
            <w:shd w:val="clear" w:color="auto" w:fill="D9D9D9"/>
          </w:tcPr>
          <w:p w:rsidR="006960CB" w:rsidRPr="005758DC" w:rsidRDefault="006960CB" w:rsidP="004C582D">
            <w:pPr>
              <w:spacing w:before="60" w:after="60"/>
              <w:jc w:val="center"/>
              <w:rPr>
                <w:sz w:val="20"/>
                <w:szCs w:val="20"/>
              </w:rPr>
            </w:pPr>
            <w:r w:rsidRPr="005758DC">
              <w:rPr>
                <w:sz w:val="20"/>
                <w:szCs w:val="20"/>
              </w:rPr>
              <w:t>Powiązanie z KEU</w:t>
            </w:r>
          </w:p>
        </w:tc>
        <w:tc>
          <w:tcPr>
            <w:tcW w:w="1276" w:type="dxa"/>
            <w:gridSpan w:val="2"/>
            <w:tcBorders>
              <w:top w:val="single" w:sz="4" w:space="0" w:color="auto"/>
              <w:left w:val="single" w:sz="4" w:space="0" w:color="auto"/>
              <w:right w:val="single" w:sz="4" w:space="0" w:color="auto"/>
            </w:tcBorders>
            <w:shd w:val="clear" w:color="auto" w:fill="D9D9D9"/>
          </w:tcPr>
          <w:p w:rsidR="006960CB" w:rsidRPr="005758DC" w:rsidRDefault="006960CB" w:rsidP="004C582D">
            <w:pPr>
              <w:spacing w:before="60" w:after="60"/>
              <w:jc w:val="center"/>
              <w:rPr>
                <w:sz w:val="20"/>
                <w:szCs w:val="20"/>
              </w:rPr>
            </w:pPr>
            <w:r w:rsidRPr="005758DC">
              <w:rPr>
                <w:sz w:val="20"/>
                <w:szCs w:val="20"/>
              </w:rPr>
              <w:t>Forma zajęć dydaktycznych</w:t>
            </w:r>
          </w:p>
        </w:tc>
        <w:tc>
          <w:tcPr>
            <w:tcW w:w="1583" w:type="dxa"/>
            <w:gridSpan w:val="2"/>
            <w:tcBorders>
              <w:top w:val="single" w:sz="4" w:space="0" w:color="auto"/>
              <w:left w:val="single" w:sz="4" w:space="0" w:color="auto"/>
            </w:tcBorders>
            <w:shd w:val="clear" w:color="auto" w:fill="D9D9D9"/>
          </w:tcPr>
          <w:p w:rsidR="006960CB" w:rsidRPr="005758DC" w:rsidRDefault="006960CB" w:rsidP="004C582D">
            <w:pPr>
              <w:spacing w:before="60" w:after="60"/>
              <w:jc w:val="center"/>
              <w:rPr>
                <w:sz w:val="20"/>
                <w:szCs w:val="20"/>
              </w:rPr>
            </w:pPr>
            <w:r w:rsidRPr="005758DC">
              <w:rPr>
                <w:sz w:val="20"/>
                <w:szCs w:val="20"/>
              </w:rPr>
              <w:t xml:space="preserve">Sposób weryfikacji i oceny efektów uczenia się </w:t>
            </w:r>
          </w:p>
        </w:tc>
      </w:tr>
      <w:tr w:rsidR="006960CB" w:rsidRPr="005758DC" w:rsidTr="004C582D">
        <w:tc>
          <w:tcPr>
            <w:tcW w:w="1867" w:type="dxa"/>
            <w:tcBorders>
              <w:right w:val="single" w:sz="4" w:space="0" w:color="auto"/>
            </w:tcBorders>
            <w:shd w:val="clear" w:color="auto" w:fill="FFFFFF"/>
          </w:tcPr>
          <w:p w:rsidR="006960CB" w:rsidRPr="005758DC" w:rsidRDefault="006960CB" w:rsidP="004C582D">
            <w:pPr>
              <w:jc w:val="both"/>
              <w:rPr>
                <w:sz w:val="20"/>
                <w:szCs w:val="20"/>
              </w:rPr>
            </w:pPr>
            <w:r>
              <w:rPr>
                <w:sz w:val="20"/>
                <w:szCs w:val="20"/>
              </w:rPr>
              <w:t>MI.B6.K_W01</w:t>
            </w:r>
          </w:p>
          <w:p w:rsidR="006960CB" w:rsidRPr="005758DC" w:rsidRDefault="006960CB" w:rsidP="004C582D">
            <w:pPr>
              <w:spacing w:before="60" w:after="60"/>
              <w:rPr>
                <w:b/>
                <w:sz w:val="20"/>
                <w:szCs w:val="20"/>
              </w:rPr>
            </w:pPr>
          </w:p>
        </w:tc>
        <w:tc>
          <w:tcPr>
            <w:tcW w:w="3520" w:type="dxa"/>
            <w:gridSpan w:val="2"/>
            <w:tcBorders>
              <w:left w:val="single" w:sz="4" w:space="0" w:color="auto"/>
              <w:right w:val="single" w:sz="4" w:space="0" w:color="auto"/>
            </w:tcBorders>
            <w:shd w:val="clear" w:color="auto" w:fill="FFFFFF"/>
          </w:tcPr>
          <w:p w:rsidR="006960CB" w:rsidRPr="005758DC" w:rsidRDefault="006960CB" w:rsidP="004C582D">
            <w:pPr>
              <w:jc w:val="both"/>
              <w:rPr>
                <w:sz w:val="20"/>
                <w:szCs w:val="20"/>
              </w:rPr>
            </w:pPr>
            <w:r>
              <w:rPr>
                <w:sz w:val="20"/>
                <w:szCs w:val="20"/>
              </w:rPr>
              <w:t>posiada uporządkowaną wiedzę z zakresu tworzenia wypowiedzi, szczególnie ustnych, o charakterze perswazyjnym</w:t>
            </w:r>
          </w:p>
        </w:tc>
        <w:tc>
          <w:tcPr>
            <w:tcW w:w="992" w:type="dxa"/>
            <w:tcBorders>
              <w:left w:val="single" w:sz="4" w:space="0" w:color="auto"/>
              <w:right w:val="single" w:sz="4" w:space="0" w:color="auto"/>
            </w:tcBorders>
            <w:shd w:val="clear" w:color="auto" w:fill="FFFFFF"/>
          </w:tcPr>
          <w:p w:rsidR="006960CB" w:rsidRPr="005758DC" w:rsidRDefault="006960CB" w:rsidP="004C582D">
            <w:pPr>
              <w:spacing w:line="276" w:lineRule="auto"/>
              <w:rPr>
                <w:sz w:val="20"/>
                <w:szCs w:val="20"/>
              </w:rPr>
            </w:pPr>
            <w:r>
              <w:rPr>
                <w:sz w:val="20"/>
                <w:szCs w:val="20"/>
              </w:rPr>
              <w:t>MI_W</w:t>
            </w:r>
            <w:r w:rsidRPr="005758DC">
              <w:rPr>
                <w:sz w:val="20"/>
                <w:szCs w:val="20"/>
              </w:rPr>
              <w:t>01</w:t>
            </w:r>
          </w:p>
          <w:p w:rsidR="006960CB" w:rsidRPr="005758DC" w:rsidRDefault="006960CB" w:rsidP="004C582D">
            <w:pPr>
              <w:spacing w:line="276" w:lineRule="auto"/>
              <w:jc w:val="center"/>
              <w:rPr>
                <w:sz w:val="20"/>
                <w:szCs w:val="20"/>
              </w:rPr>
            </w:pPr>
          </w:p>
        </w:tc>
        <w:tc>
          <w:tcPr>
            <w:tcW w:w="1276" w:type="dxa"/>
            <w:gridSpan w:val="2"/>
            <w:tcBorders>
              <w:left w:val="single" w:sz="4" w:space="0" w:color="auto"/>
              <w:right w:val="single" w:sz="4" w:space="0" w:color="auto"/>
            </w:tcBorders>
            <w:vAlign w:val="center"/>
          </w:tcPr>
          <w:p w:rsidR="006960CB" w:rsidRDefault="006960CB" w:rsidP="004C582D">
            <w:pPr>
              <w:jc w:val="center"/>
            </w:pPr>
            <w:r w:rsidRPr="00F76596">
              <w:rPr>
                <w:sz w:val="20"/>
                <w:szCs w:val="20"/>
              </w:rPr>
              <w:t>ćwiczenia warsztatowe</w:t>
            </w:r>
          </w:p>
        </w:tc>
        <w:tc>
          <w:tcPr>
            <w:tcW w:w="1583" w:type="dxa"/>
            <w:gridSpan w:val="2"/>
            <w:tcBorders>
              <w:left w:val="single" w:sz="4" w:space="0" w:color="auto"/>
            </w:tcBorders>
          </w:tcPr>
          <w:p w:rsidR="006960CB" w:rsidRPr="005758DC" w:rsidRDefault="006960CB" w:rsidP="004C582D">
            <w:pPr>
              <w:spacing w:before="60" w:after="60"/>
              <w:rPr>
                <w:sz w:val="20"/>
                <w:szCs w:val="20"/>
              </w:rPr>
            </w:pPr>
            <w:r>
              <w:rPr>
                <w:sz w:val="20"/>
                <w:szCs w:val="20"/>
              </w:rPr>
              <w:t>analiza tekstów na zajęciach</w:t>
            </w:r>
          </w:p>
          <w:p w:rsidR="006960CB" w:rsidRPr="005758DC" w:rsidRDefault="006960CB" w:rsidP="004C582D">
            <w:pPr>
              <w:spacing w:before="60" w:after="60"/>
              <w:rPr>
                <w:sz w:val="20"/>
                <w:szCs w:val="20"/>
              </w:rPr>
            </w:pPr>
            <w:r w:rsidRPr="005758DC">
              <w:rPr>
                <w:sz w:val="20"/>
                <w:szCs w:val="20"/>
              </w:rPr>
              <w:t>kolokwium zaliczeniowe</w:t>
            </w:r>
          </w:p>
        </w:tc>
      </w:tr>
      <w:tr w:rsidR="006960CB" w:rsidRPr="005758DC" w:rsidTr="004C582D">
        <w:tc>
          <w:tcPr>
            <w:tcW w:w="1867" w:type="dxa"/>
            <w:tcBorders>
              <w:right w:val="single" w:sz="4" w:space="0" w:color="auto"/>
            </w:tcBorders>
            <w:shd w:val="clear" w:color="auto" w:fill="FFFFFF"/>
          </w:tcPr>
          <w:p w:rsidR="006960CB" w:rsidRPr="005758DC" w:rsidRDefault="006960CB" w:rsidP="004C582D">
            <w:pPr>
              <w:jc w:val="both"/>
              <w:rPr>
                <w:sz w:val="20"/>
                <w:szCs w:val="20"/>
              </w:rPr>
            </w:pPr>
            <w:r>
              <w:rPr>
                <w:sz w:val="20"/>
                <w:szCs w:val="20"/>
              </w:rPr>
              <w:lastRenderedPageBreak/>
              <w:t>MI.B6.K_W02</w:t>
            </w:r>
          </w:p>
          <w:p w:rsidR="006960CB" w:rsidRPr="005758DC" w:rsidRDefault="006960CB" w:rsidP="004C582D">
            <w:pPr>
              <w:spacing w:before="60" w:after="60"/>
              <w:rPr>
                <w:b/>
                <w:sz w:val="20"/>
                <w:szCs w:val="20"/>
              </w:rPr>
            </w:pPr>
          </w:p>
        </w:tc>
        <w:tc>
          <w:tcPr>
            <w:tcW w:w="3520" w:type="dxa"/>
            <w:gridSpan w:val="2"/>
            <w:tcBorders>
              <w:left w:val="single" w:sz="4" w:space="0" w:color="auto"/>
              <w:right w:val="single" w:sz="4" w:space="0" w:color="auto"/>
            </w:tcBorders>
            <w:shd w:val="clear" w:color="auto" w:fill="FFFFFF"/>
          </w:tcPr>
          <w:p w:rsidR="006960CB" w:rsidRDefault="006960CB" w:rsidP="004C582D">
            <w:pPr>
              <w:jc w:val="both"/>
              <w:rPr>
                <w:sz w:val="20"/>
                <w:szCs w:val="20"/>
              </w:rPr>
            </w:pPr>
            <w:r>
              <w:rPr>
                <w:sz w:val="20"/>
                <w:szCs w:val="20"/>
              </w:rPr>
              <w:t xml:space="preserve">rozumie rolę perswazji w komunikacji marketingowej </w:t>
            </w:r>
          </w:p>
        </w:tc>
        <w:tc>
          <w:tcPr>
            <w:tcW w:w="992" w:type="dxa"/>
            <w:tcBorders>
              <w:left w:val="single" w:sz="4" w:space="0" w:color="auto"/>
              <w:right w:val="single" w:sz="4" w:space="0" w:color="auto"/>
            </w:tcBorders>
            <w:shd w:val="clear" w:color="auto" w:fill="FFFFFF"/>
          </w:tcPr>
          <w:p w:rsidR="006960CB" w:rsidRPr="005758DC" w:rsidRDefault="006960CB" w:rsidP="004C582D">
            <w:pPr>
              <w:spacing w:line="276" w:lineRule="auto"/>
              <w:rPr>
                <w:sz w:val="20"/>
                <w:szCs w:val="20"/>
              </w:rPr>
            </w:pPr>
            <w:r>
              <w:rPr>
                <w:sz w:val="20"/>
                <w:szCs w:val="20"/>
              </w:rPr>
              <w:t>MI_W</w:t>
            </w:r>
            <w:r w:rsidRPr="005758DC">
              <w:rPr>
                <w:sz w:val="20"/>
                <w:szCs w:val="20"/>
              </w:rPr>
              <w:t>0</w:t>
            </w:r>
            <w:r>
              <w:rPr>
                <w:sz w:val="20"/>
                <w:szCs w:val="20"/>
              </w:rPr>
              <w:t>2</w:t>
            </w:r>
          </w:p>
          <w:p w:rsidR="006960CB" w:rsidRPr="005758DC" w:rsidRDefault="006960CB" w:rsidP="004C582D">
            <w:pPr>
              <w:spacing w:line="276" w:lineRule="auto"/>
              <w:jc w:val="center"/>
              <w:rPr>
                <w:sz w:val="20"/>
                <w:szCs w:val="20"/>
              </w:rPr>
            </w:pPr>
          </w:p>
        </w:tc>
        <w:tc>
          <w:tcPr>
            <w:tcW w:w="1276" w:type="dxa"/>
            <w:gridSpan w:val="2"/>
            <w:tcBorders>
              <w:left w:val="single" w:sz="4" w:space="0" w:color="auto"/>
              <w:right w:val="single" w:sz="4" w:space="0" w:color="auto"/>
            </w:tcBorders>
            <w:vAlign w:val="center"/>
          </w:tcPr>
          <w:p w:rsidR="006960CB" w:rsidRDefault="006960CB" w:rsidP="004C582D">
            <w:pPr>
              <w:jc w:val="center"/>
            </w:pPr>
            <w:r w:rsidRPr="00F76596">
              <w:rPr>
                <w:sz w:val="20"/>
                <w:szCs w:val="20"/>
              </w:rPr>
              <w:t>ćwiczenia warsztatowe</w:t>
            </w:r>
          </w:p>
        </w:tc>
        <w:tc>
          <w:tcPr>
            <w:tcW w:w="1583" w:type="dxa"/>
            <w:gridSpan w:val="2"/>
            <w:tcBorders>
              <w:left w:val="single" w:sz="4" w:space="0" w:color="auto"/>
            </w:tcBorders>
          </w:tcPr>
          <w:p w:rsidR="006960CB" w:rsidRPr="005758DC" w:rsidRDefault="006960CB" w:rsidP="004C582D">
            <w:pPr>
              <w:spacing w:before="60" w:after="60"/>
              <w:rPr>
                <w:sz w:val="20"/>
                <w:szCs w:val="20"/>
              </w:rPr>
            </w:pPr>
            <w:r>
              <w:rPr>
                <w:sz w:val="20"/>
                <w:szCs w:val="20"/>
              </w:rPr>
              <w:t>analiza tekstów na zajęciach</w:t>
            </w:r>
          </w:p>
          <w:p w:rsidR="006960CB" w:rsidRDefault="006960CB" w:rsidP="004C582D">
            <w:pPr>
              <w:spacing w:before="60" w:after="60"/>
              <w:rPr>
                <w:sz w:val="20"/>
                <w:szCs w:val="20"/>
              </w:rPr>
            </w:pPr>
            <w:r w:rsidRPr="005758DC">
              <w:rPr>
                <w:sz w:val="20"/>
                <w:szCs w:val="20"/>
              </w:rPr>
              <w:t>kolokwium zaliczeniowe</w:t>
            </w:r>
          </w:p>
        </w:tc>
      </w:tr>
      <w:tr w:rsidR="006960CB" w:rsidRPr="005758DC" w:rsidTr="004C582D">
        <w:tc>
          <w:tcPr>
            <w:tcW w:w="1867" w:type="dxa"/>
            <w:tcBorders>
              <w:right w:val="single" w:sz="4" w:space="0" w:color="auto"/>
            </w:tcBorders>
            <w:shd w:val="clear" w:color="auto" w:fill="FFFFFF"/>
          </w:tcPr>
          <w:p w:rsidR="006960CB" w:rsidRPr="005758DC" w:rsidRDefault="006960CB" w:rsidP="004C582D">
            <w:pPr>
              <w:jc w:val="both"/>
              <w:rPr>
                <w:sz w:val="20"/>
                <w:szCs w:val="20"/>
              </w:rPr>
            </w:pPr>
            <w:r>
              <w:rPr>
                <w:sz w:val="20"/>
                <w:szCs w:val="20"/>
              </w:rPr>
              <w:t>MI.B6.K_W03</w:t>
            </w:r>
          </w:p>
          <w:p w:rsidR="006960CB" w:rsidRPr="005758DC" w:rsidRDefault="006960CB" w:rsidP="004C582D">
            <w:pPr>
              <w:spacing w:before="60" w:after="60"/>
              <w:rPr>
                <w:b/>
                <w:sz w:val="20"/>
                <w:szCs w:val="20"/>
              </w:rPr>
            </w:pPr>
          </w:p>
        </w:tc>
        <w:tc>
          <w:tcPr>
            <w:tcW w:w="3520" w:type="dxa"/>
            <w:gridSpan w:val="2"/>
            <w:tcBorders>
              <w:left w:val="single" w:sz="4" w:space="0" w:color="auto"/>
              <w:right w:val="single" w:sz="4" w:space="0" w:color="auto"/>
            </w:tcBorders>
            <w:shd w:val="clear" w:color="auto" w:fill="FFFFFF"/>
          </w:tcPr>
          <w:p w:rsidR="006960CB" w:rsidRPr="005758DC" w:rsidRDefault="006960CB" w:rsidP="004C582D">
            <w:pPr>
              <w:jc w:val="both"/>
              <w:rPr>
                <w:b/>
                <w:sz w:val="20"/>
                <w:szCs w:val="20"/>
              </w:rPr>
            </w:pPr>
            <w:r>
              <w:rPr>
                <w:sz w:val="20"/>
                <w:szCs w:val="20"/>
              </w:rPr>
              <w:t xml:space="preserve">w stopniu zaawansowanym zna zasady etycznej komunikacji językowej </w:t>
            </w:r>
          </w:p>
        </w:tc>
        <w:tc>
          <w:tcPr>
            <w:tcW w:w="992" w:type="dxa"/>
            <w:tcBorders>
              <w:left w:val="single" w:sz="4" w:space="0" w:color="auto"/>
              <w:right w:val="single" w:sz="4" w:space="0" w:color="auto"/>
            </w:tcBorders>
            <w:shd w:val="clear" w:color="auto" w:fill="FFFFFF"/>
          </w:tcPr>
          <w:p w:rsidR="006960CB" w:rsidRDefault="006960CB" w:rsidP="004C582D">
            <w:pPr>
              <w:spacing w:line="276" w:lineRule="auto"/>
              <w:rPr>
                <w:sz w:val="20"/>
                <w:szCs w:val="20"/>
              </w:rPr>
            </w:pPr>
            <w:r>
              <w:rPr>
                <w:sz w:val="20"/>
                <w:szCs w:val="20"/>
              </w:rPr>
              <w:t>MI_W</w:t>
            </w:r>
            <w:r w:rsidRPr="005758DC">
              <w:rPr>
                <w:sz w:val="20"/>
                <w:szCs w:val="20"/>
              </w:rPr>
              <w:t>0</w:t>
            </w:r>
            <w:r>
              <w:rPr>
                <w:sz w:val="20"/>
                <w:szCs w:val="20"/>
              </w:rPr>
              <w:t>4</w:t>
            </w:r>
          </w:p>
          <w:p w:rsidR="006960CB" w:rsidRPr="005758DC" w:rsidRDefault="006960CB" w:rsidP="004C582D">
            <w:pPr>
              <w:spacing w:line="276" w:lineRule="auto"/>
              <w:jc w:val="center"/>
              <w:rPr>
                <w:sz w:val="20"/>
                <w:szCs w:val="20"/>
              </w:rPr>
            </w:pPr>
          </w:p>
        </w:tc>
        <w:tc>
          <w:tcPr>
            <w:tcW w:w="1276" w:type="dxa"/>
            <w:gridSpan w:val="2"/>
            <w:tcBorders>
              <w:left w:val="single" w:sz="4" w:space="0" w:color="auto"/>
              <w:right w:val="single" w:sz="4" w:space="0" w:color="auto"/>
            </w:tcBorders>
            <w:vAlign w:val="center"/>
          </w:tcPr>
          <w:p w:rsidR="006960CB" w:rsidRDefault="006960CB" w:rsidP="004C582D">
            <w:pPr>
              <w:jc w:val="center"/>
            </w:pPr>
            <w:r w:rsidRPr="00F76596">
              <w:rPr>
                <w:sz w:val="20"/>
                <w:szCs w:val="20"/>
              </w:rPr>
              <w:t>ćwiczenia warsztatowe</w:t>
            </w:r>
          </w:p>
        </w:tc>
        <w:tc>
          <w:tcPr>
            <w:tcW w:w="1583" w:type="dxa"/>
            <w:gridSpan w:val="2"/>
            <w:tcBorders>
              <w:left w:val="single" w:sz="4" w:space="0" w:color="auto"/>
            </w:tcBorders>
          </w:tcPr>
          <w:p w:rsidR="006960CB" w:rsidRPr="005758DC" w:rsidRDefault="006960CB" w:rsidP="004C582D">
            <w:pPr>
              <w:spacing w:before="60" w:after="60"/>
              <w:rPr>
                <w:sz w:val="20"/>
                <w:szCs w:val="20"/>
              </w:rPr>
            </w:pPr>
            <w:r>
              <w:rPr>
                <w:sz w:val="20"/>
                <w:szCs w:val="20"/>
              </w:rPr>
              <w:t>analiza tekstów na zajęciach</w:t>
            </w:r>
          </w:p>
          <w:p w:rsidR="006960CB" w:rsidRPr="005758DC" w:rsidRDefault="006960CB" w:rsidP="004C582D">
            <w:pPr>
              <w:spacing w:before="60" w:after="60"/>
              <w:rPr>
                <w:sz w:val="20"/>
                <w:szCs w:val="20"/>
              </w:rPr>
            </w:pPr>
            <w:r w:rsidRPr="005758DC">
              <w:rPr>
                <w:sz w:val="20"/>
                <w:szCs w:val="20"/>
              </w:rPr>
              <w:t>kolokwium zaliczeniowe</w:t>
            </w:r>
          </w:p>
        </w:tc>
      </w:tr>
      <w:tr w:rsidR="006960CB" w:rsidRPr="005758DC" w:rsidTr="004C582D">
        <w:tc>
          <w:tcPr>
            <w:tcW w:w="1867" w:type="dxa"/>
            <w:tcBorders>
              <w:right w:val="single" w:sz="4" w:space="0" w:color="auto"/>
            </w:tcBorders>
            <w:shd w:val="clear" w:color="auto" w:fill="FFFFFF"/>
          </w:tcPr>
          <w:p w:rsidR="006960CB" w:rsidRPr="005758DC" w:rsidRDefault="006960CB" w:rsidP="004C582D">
            <w:pPr>
              <w:jc w:val="both"/>
              <w:rPr>
                <w:sz w:val="20"/>
                <w:szCs w:val="20"/>
              </w:rPr>
            </w:pPr>
            <w:r>
              <w:rPr>
                <w:sz w:val="20"/>
                <w:szCs w:val="20"/>
              </w:rPr>
              <w:t>MI.B6.K_W04</w:t>
            </w:r>
          </w:p>
          <w:p w:rsidR="006960CB" w:rsidRPr="005758DC" w:rsidRDefault="006960CB" w:rsidP="004C582D">
            <w:pPr>
              <w:spacing w:before="60" w:after="60"/>
              <w:rPr>
                <w:b/>
                <w:sz w:val="20"/>
                <w:szCs w:val="20"/>
              </w:rPr>
            </w:pPr>
          </w:p>
        </w:tc>
        <w:tc>
          <w:tcPr>
            <w:tcW w:w="3520" w:type="dxa"/>
            <w:gridSpan w:val="2"/>
            <w:tcBorders>
              <w:left w:val="single" w:sz="4" w:space="0" w:color="auto"/>
              <w:right w:val="single" w:sz="4" w:space="0" w:color="auto"/>
            </w:tcBorders>
            <w:shd w:val="clear" w:color="auto" w:fill="FFFFFF"/>
          </w:tcPr>
          <w:p w:rsidR="006960CB" w:rsidRPr="005758DC" w:rsidRDefault="006960CB" w:rsidP="004C582D">
            <w:pPr>
              <w:jc w:val="both"/>
              <w:rPr>
                <w:sz w:val="20"/>
                <w:szCs w:val="20"/>
              </w:rPr>
            </w:pPr>
            <w:r>
              <w:rPr>
                <w:sz w:val="20"/>
                <w:szCs w:val="20"/>
              </w:rPr>
              <w:t xml:space="preserve">zna i rozumie zasady ochrony własności intelektualnej </w:t>
            </w:r>
          </w:p>
          <w:p w:rsidR="006960CB" w:rsidRPr="005758DC" w:rsidRDefault="006960CB" w:rsidP="004C582D">
            <w:pPr>
              <w:spacing w:line="276" w:lineRule="auto"/>
              <w:jc w:val="both"/>
              <w:rPr>
                <w:b/>
                <w:sz w:val="20"/>
                <w:szCs w:val="20"/>
              </w:rPr>
            </w:pPr>
          </w:p>
        </w:tc>
        <w:tc>
          <w:tcPr>
            <w:tcW w:w="992" w:type="dxa"/>
            <w:tcBorders>
              <w:left w:val="single" w:sz="4" w:space="0" w:color="auto"/>
              <w:right w:val="single" w:sz="4" w:space="0" w:color="auto"/>
            </w:tcBorders>
            <w:shd w:val="clear" w:color="auto" w:fill="FFFFFF"/>
          </w:tcPr>
          <w:p w:rsidR="006960CB" w:rsidRDefault="006960CB" w:rsidP="004C582D">
            <w:pPr>
              <w:spacing w:line="276" w:lineRule="auto"/>
              <w:rPr>
                <w:sz w:val="20"/>
                <w:szCs w:val="20"/>
              </w:rPr>
            </w:pPr>
            <w:r>
              <w:rPr>
                <w:sz w:val="20"/>
                <w:szCs w:val="20"/>
              </w:rPr>
              <w:t>MI_W</w:t>
            </w:r>
            <w:r w:rsidRPr="005758DC">
              <w:rPr>
                <w:sz w:val="20"/>
                <w:szCs w:val="20"/>
              </w:rPr>
              <w:t>0</w:t>
            </w:r>
            <w:r>
              <w:rPr>
                <w:sz w:val="20"/>
                <w:szCs w:val="20"/>
              </w:rPr>
              <w:t>6</w:t>
            </w:r>
          </w:p>
          <w:p w:rsidR="006960CB" w:rsidRDefault="006960CB" w:rsidP="004C582D">
            <w:pPr>
              <w:spacing w:before="60" w:after="60"/>
              <w:rPr>
                <w:sz w:val="20"/>
                <w:szCs w:val="20"/>
              </w:rPr>
            </w:pPr>
          </w:p>
        </w:tc>
        <w:tc>
          <w:tcPr>
            <w:tcW w:w="1276" w:type="dxa"/>
            <w:gridSpan w:val="2"/>
            <w:tcBorders>
              <w:left w:val="single" w:sz="4" w:space="0" w:color="auto"/>
              <w:right w:val="single" w:sz="4" w:space="0" w:color="auto"/>
            </w:tcBorders>
            <w:vAlign w:val="center"/>
          </w:tcPr>
          <w:p w:rsidR="006960CB" w:rsidRDefault="006960CB" w:rsidP="004C582D">
            <w:pPr>
              <w:jc w:val="center"/>
            </w:pPr>
            <w:r w:rsidRPr="00F76596">
              <w:rPr>
                <w:sz w:val="20"/>
                <w:szCs w:val="20"/>
              </w:rPr>
              <w:t>ćwiczenia warsztatowe</w:t>
            </w:r>
          </w:p>
        </w:tc>
        <w:tc>
          <w:tcPr>
            <w:tcW w:w="1583" w:type="dxa"/>
            <w:gridSpan w:val="2"/>
            <w:tcBorders>
              <w:left w:val="single" w:sz="4" w:space="0" w:color="auto"/>
            </w:tcBorders>
          </w:tcPr>
          <w:p w:rsidR="006960CB" w:rsidRPr="005758DC" w:rsidRDefault="006960CB" w:rsidP="004C582D">
            <w:pPr>
              <w:spacing w:before="60" w:after="60"/>
              <w:rPr>
                <w:sz w:val="20"/>
                <w:szCs w:val="20"/>
              </w:rPr>
            </w:pPr>
            <w:r>
              <w:rPr>
                <w:sz w:val="20"/>
                <w:szCs w:val="20"/>
              </w:rPr>
              <w:t>analiza tekstów na zajęciach</w:t>
            </w:r>
          </w:p>
          <w:p w:rsidR="006960CB" w:rsidRPr="005758DC" w:rsidRDefault="006960CB" w:rsidP="004C582D">
            <w:pPr>
              <w:spacing w:before="60" w:after="60"/>
              <w:rPr>
                <w:sz w:val="20"/>
                <w:szCs w:val="20"/>
              </w:rPr>
            </w:pPr>
            <w:r w:rsidRPr="005758DC">
              <w:rPr>
                <w:sz w:val="20"/>
                <w:szCs w:val="20"/>
              </w:rPr>
              <w:t>kolokwium zaliczeniowe</w:t>
            </w:r>
          </w:p>
        </w:tc>
      </w:tr>
      <w:tr w:rsidR="006960CB" w:rsidRPr="005758DC" w:rsidTr="004C582D">
        <w:tc>
          <w:tcPr>
            <w:tcW w:w="1867" w:type="dxa"/>
            <w:tcBorders>
              <w:right w:val="single" w:sz="4" w:space="0" w:color="auto"/>
            </w:tcBorders>
            <w:shd w:val="clear" w:color="auto" w:fill="FFFFFF"/>
          </w:tcPr>
          <w:p w:rsidR="006960CB" w:rsidRPr="005758DC" w:rsidRDefault="006960CB" w:rsidP="004C582D">
            <w:pPr>
              <w:jc w:val="both"/>
              <w:rPr>
                <w:sz w:val="20"/>
                <w:szCs w:val="20"/>
              </w:rPr>
            </w:pPr>
            <w:r>
              <w:rPr>
                <w:sz w:val="20"/>
                <w:szCs w:val="20"/>
              </w:rPr>
              <w:t>MI.B6.K_U01</w:t>
            </w:r>
          </w:p>
          <w:p w:rsidR="006960CB" w:rsidRPr="005758DC" w:rsidRDefault="006960CB" w:rsidP="004C582D">
            <w:pPr>
              <w:jc w:val="both"/>
              <w:rPr>
                <w:b/>
                <w:sz w:val="20"/>
                <w:szCs w:val="20"/>
              </w:rPr>
            </w:pPr>
          </w:p>
        </w:tc>
        <w:tc>
          <w:tcPr>
            <w:tcW w:w="3520" w:type="dxa"/>
            <w:gridSpan w:val="2"/>
            <w:tcBorders>
              <w:left w:val="single" w:sz="4" w:space="0" w:color="auto"/>
              <w:right w:val="single" w:sz="4" w:space="0" w:color="auto"/>
            </w:tcBorders>
            <w:shd w:val="clear" w:color="auto" w:fill="FFFFFF"/>
          </w:tcPr>
          <w:p w:rsidR="006960CB" w:rsidRPr="00FB6920" w:rsidRDefault="006960CB" w:rsidP="004C582D">
            <w:pPr>
              <w:spacing w:line="276" w:lineRule="auto"/>
              <w:jc w:val="both"/>
              <w:rPr>
                <w:sz w:val="20"/>
                <w:szCs w:val="20"/>
              </w:rPr>
            </w:pPr>
            <w:r w:rsidRPr="00FB6920">
              <w:rPr>
                <w:sz w:val="20"/>
                <w:szCs w:val="20"/>
              </w:rPr>
              <w:t xml:space="preserve">student </w:t>
            </w:r>
            <w:r>
              <w:rPr>
                <w:sz w:val="20"/>
                <w:szCs w:val="20"/>
              </w:rPr>
              <w:t>potrafi analizować materiał językowy, teksty dostępne w przestrzeni publicznej, szczególnie pod kątem zagadnień retoryki, argumentacji i perswazji</w:t>
            </w:r>
          </w:p>
        </w:tc>
        <w:tc>
          <w:tcPr>
            <w:tcW w:w="992" w:type="dxa"/>
            <w:tcBorders>
              <w:left w:val="single" w:sz="4" w:space="0" w:color="auto"/>
              <w:right w:val="single" w:sz="4" w:space="0" w:color="auto"/>
            </w:tcBorders>
            <w:shd w:val="clear" w:color="auto" w:fill="FFFFFF"/>
          </w:tcPr>
          <w:p w:rsidR="006960CB" w:rsidRDefault="006960CB" w:rsidP="004C582D">
            <w:pPr>
              <w:spacing w:before="60" w:after="60"/>
              <w:rPr>
                <w:sz w:val="20"/>
                <w:szCs w:val="20"/>
              </w:rPr>
            </w:pPr>
            <w:r>
              <w:rPr>
                <w:sz w:val="20"/>
                <w:szCs w:val="20"/>
              </w:rPr>
              <w:t>MI_U01</w:t>
            </w:r>
          </w:p>
          <w:p w:rsidR="006960CB" w:rsidRPr="005758DC" w:rsidRDefault="006960CB" w:rsidP="004C582D">
            <w:pPr>
              <w:spacing w:before="60" w:after="60"/>
              <w:rPr>
                <w:sz w:val="20"/>
                <w:szCs w:val="20"/>
              </w:rPr>
            </w:pPr>
          </w:p>
        </w:tc>
        <w:tc>
          <w:tcPr>
            <w:tcW w:w="1276" w:type="dxa"/>
            <w:gridSpan w:val="2"/>
            <w:tcBorders>
              <w:left w:val="single" w:sz="4" w:space="0" w:color="auto"/>
              <w:right w:val="single" w:sz="4" w:space="0" w:color="auto"/>
            </w:tcBorders>
            <w:vAlign w:val="center"/>
          </w:tcPr>
          <w:p w:rsidR="006960CB" w:rsidRDefault="006960CB" w:rsidP="004C582D">
            <w:pPr>
              <w:jc w:val="center"/>
            </w:pPr>
            <w:r w:rsidRPr="00F76596">
              <w:rPr>
                <w:sz w:val="20"/>
                <w:szCs w:val="20"/>
              </w:rPr>
              <w:t>ćwiczenia warsztatowe</w:t>
            </w:r>
          </w:p>
        </w:tc>
        <w:tc>
          <w:tcPr>
            <w:tcW w:w="1583" w:type="dxa"/>
            <w:gridSpan w:val="2"/>
            <w:tcBorders>
              <w:left w:val="single" w:sz="4" w:space="0" w:color="auto"/>
            </w:tcBorders>
          </w:tcPr>
          <w:p w:rsidR="006960CB" w:rsidRPr="005758DC" w:rsidRDefault="006960CB" w:rsidP="004C582D">
            <w:pPr>
              <w:spacing w:before="60" w:after="60"/>
              <w:rPr>
                <w:sz w:val="20"/>
                <w:szCs w:val="20"/>
              </w:rPr>
            </w:pPr>
            <w:r>
              <w:rPr>
                <w:sz w:val="20"/>
                <w:szCs w:val="20"/>
              </w:rPr>
              <w:t>analiza tekstów na zajęciach</w:t>
            </w:r>
          </w:p>
          <w:p w:rsidR="006960CB" w:rsidRPr="005758DC" w:rsidRDefault="006960CB" w:rsidP="004C582D">
            <w:pPr>
              <w:rPr>
                <w:sz w:val="20"/>
                <w:szCs w:val="20"/>
              </w:rPr>
            </w:pPr>
            <w:r w:rsidRPr="005758DC">
              <w:rPr>
                <w:sz w:val="20"/>
                <w:szCs w:val="20"/>
              </w:rPr>
              <w:t>kolokwium zaliczeniowe</w:t>
            </w:r>
          </w:p>
        </w:tc>
      </w:tr>
      <w:tr w:rsidR="006960CB" w:rsidRPr="005758DC" w:rsidTr="004C582D">
        <w:tc>
          <w:tcPr>
            <w:tcW w:w="1867" w:type="dxa"/>
            <w:tcBorders>
              <w:right w:val="single" w:sz="4" w:space="0" w:color="auto"/>
            </w:tcBorders>
            <w:shd w:val="clear" w:color="auto" w:fill="FFFFFF"/>
          </w:tcPr>
          <w:p w:rsidR="006960CB" w:rsidRPr="005758DC" w:rsidRDefault="006960CB" w:rsidP="004C582D">
            <w:pPr>
              <w:jc w:val="both"/>
              <w:rPr>
                <w:sz w:val="20"/>
                <w:szCs w:val="20"/>
              </w:rPr>
            </w:pPr>
            <w:r>
              <w:rPr>
                <w:sz w:val="20"/>
                <w:szCs w:val="20"/>
              </w:rPr>
              <w:t>MI.B6.K_U02</w:t>
            </w:r>
          </w:p>
          <w:p w:rsidR="006960CB" w:rsidRPr="005758DC" w:rsidRDefault="006960CB" w:rsidP="004C582D">
            <w:pPr>
              <w:spacing w:before="60" w:after="60"/>
              <w:rPr>
                <w:b/>
                <w:sz w:val="20"/>
                <w:szCs w:val="20"/>
              </w:rPr>
            </w:pPr>
          </w:p>
        </w:tc>
        <w:tc>
          <w:tcPr>
            <w:tcW w:w="3520" w:type="dxa"/>
            <w:gridSpan w:val="2"/>
            <w:tcBorders>
              <w:left w:val="single" w:sz="4" w:space="0" w:color="auto"/>
              <w:right w:val="single" w:sz="4" w:space="0" w:color="auto"/>
            </w:tcBorders>
            <w:shd w:val="clear" w:color="auto" w:fill="FFFFFF"/>
          </w:tcPr>
          <w:p w:rsidR="006960CB" w:rsidRPr="005758DC" w:rsidRDefault="006960CB" w:rsidP="004C582D">
            <w:pPr>
              <w:spacing w:line="276" w:lineRule="auto"/>
              <w:jc w:val="both"/>
              <w:rPr>
                <w:b/>
                <w:sz w:val="20"/>
                <w:szCs w:val="20"/>
              </w:rPr>
            </w:pPr>
            <w:r>
              <w:rPr>
                <w:sz w:val="20"/>
                <w:szCs w:val="20"/>
              </w:rPr>
              <w:t>potrafi krytycznie oceniać pozyskane informacje, szczególnie pod kątem obecności perswazji i manipulacji językowej, a także chwytów erystycznych</w:t>
            </w:r>
          </w:p>
        </w:tc>
        <w:tc>
          <w:tcPr>
            <w:tcW w:w="992" w:type="dxa"/>
            <w:tcBorders>
              <w:left w:val="single" w:sz="4" w:space="0" w:color="auto"/>
              <w:right w:val="single" w:sz="4" w:space="0" w:color="auto"/>
            </w:tcBorders>
            <w:shd w:val="clear" w:color="auto" w:fill="FFFFFF"/>
          </w:tcPr>
          <w:p w:rsidR="006960CB" w:rsidRDefault="006960CB" w:rsidP="004C582D">
            <w:pPr>
              <w:spacing w:before="60" w:after="60"/>
              <w:rPr>
                <w:sz w:val="20"/>
                <w:szCs w:val="20"/>
              </w:rPr>
            </w:pPr>
            <w:r>
              <w:rPr>
                <w:sz w:val="20"/>
                <w:szCs w:val="20"/>
              </w:rPr>
              <w:t>MI_U05</w:t>
            </w:r>
          </w:p>
        </w:tc>
        <w:tc>
          <w:tcPr>
            <w:tcW w:w="1276" w:type="dxa"/>
            <w:gridSpan w:val="2"/>
            <w:tcBorders>
              <w:left w:val="single" w:sz="4" w:space="0" w:color="auto"/>
              <w:right w:val="single" w:sz="4" w:space="0" w:color="auto"/>
            </w:tcBorders>
            <w:vAlign w:val="center"/>
          </w:tcPr>
          <w:p w:rsidR="006960CB" w:rsidRDefault="006960CB" w:rsidP="004C582D">
            <w:pPr>
              <w:jc w:val="center"/>
            </w:pPr>
            <w:r w:rsidRPr="00F76596">
              <w:rPr>
                <w:sz w:val="20"/>
                <w:szCs w:val="20"/>
              </w:rPr>
              <w:t>ćwiczenia warsztatowe</w:t>
            </w:r>
          </w:p>
        </w:tc>
        <w:tc>
          <w:tcPr>
            <w:tcW w:w="1583" w:type="dxa"/>
            <w:gridSpan w:val="2"/>
            <w:tcBorders>
              <w:left w:val="single" w:sz="4" w:space="0" w:color="auto"/>
            </w:tcBorders>
          </w:tcPr>
          <w:p w:rsidR="006960CB" w:rsidRPr="005758DC" w:rsidRDefault="006960CB" w:rsidP="004C582D">
            <w:pPr>
              <w:spacing w:before="60" w:after="60"/>
              <w:rPr>
                <w:sz w:val="20"/>
                <w:szCs w:val="20"/>
              </w:rPr>
            </w:pPr>
            <w:r>
              <w:rPr>
                <w:sz w:val="20"/>
                <w:szCs w:val="20"/>
              </w:rPr>
              <w:t>analiza i tworzenie tekstów na zajęciach</w:t>
            </w:r>
          </w:p>
          <w:p w:rsidR="006960CB" w:rsidRPr="005758DC" w:rsidRDefault="006960CB" w:rsidP="004C582D">
            <w:pPr>
              <w:spacing w:before="60" w:after="60"/>
              <w:jc w:val="center"/>
              <w:rPr>
                <w:sz w:val="20"/>
                <w:szCs w:val="20"/>
              </w:rPr>
            </w:pPr>
          </w:p>
        </w:tc>
      </w:tr>
      <w:tr w:rsidR="006960CB" w:rsidRPr="005758DC" w:rsidTr="004C582D">
        <w:trPr>
          <w:trHeight w:val="955"/>
        </w:trPr>
        <w:tc>
          <w:tcPr>
            <w:tcW w:w="1867" w:type="dxa"/>
            <w:tcBorders>
              <w:right w:val="single" w:sz="4" w:space="0" w:color="auto"/>
            </w:tcBorders>
            <w:shd w:val="clear" w:color="auto" w:fill="FFFFFF"/>
          </w:tcPr>
          <w:p w:rsidR="006960CB" w:rsidRPr="005758DC" w:rsidRDefault="006960CB" w:rsidP="004C582D">
            <w:pPr>
              <w:jc w:val="both"/>
              <w:rPr>
                <w:sz w:val="20"/>
                <w:szCs w:val="20"/>
              </w:rPr>
            </w:pPr>
            <w:r>
              <w:rPr>
                <w:sz w:val="20"/>
                <w:szCs w:val="20"/>
              </w:rPr>
              <w:t>MI.B6.K_K01</w:t>
            </w:r>
          </w:p>
          <w:p w:rsidR="006960CB" w:rsidRPr="005758DC" w:rsidRDefault="006960CB" w:rsidP="004C582D">
            <w:pPr>
              <w:jc w:val="both"/>
              <w:rPr>
                <w:sz w:val="20"/>
                <w:szCs w:val="20"/>
              </w:rPr>
            </w:pPr>
          </w:p>
          <w:p w:rsidR="006960CB" w:rsidRPr="005758DC" w:rsidRDefault="006960CB" w:rsidP="004C582D">
            <w:pPr>
              <w:jc w:val="both"/>
              <w:rPr>
                <w:b/>
                <w:sz w:val="20"/>
                <w:szCs w:val="20"/>
              </w:rPr>
            </w:pPr>
          </w:p>
        </w:tc>
        <w:tc>
          <w:tcPr>
            <w:tcW w:w="3520" w:type="dxa"/>
            <w:gridSpan w:val="2"/>
            <w:tcBorders>
              <w:left w:val="single" w:sz="4" w:space="0" w:color="auto"/>
              <w:right w:val="single" w:sz="4" w:space="0" w:color="auto"/>
            </w:tcBorders>
            <w:shd w:val="clear" w:color="auto" w:fill="FFFFFF"/>
          </w:tcPr>
          <w:p w:rsidR="006960CB" w:rsidRPr="005758DC" w:rsidRDefault="006960CB" w:rsidP="004C582D">
            <w:pPr>
              <w:jc w:val="both"/>
              <w:rPr>
                <w:sz w:val="20"/>
                <w:szCs w:val="20"/>
              </w:rPr>
            </w:pPr>
            <w:r>
              <w:rPr>
                <w:sz w:val="20"/>
                <w:szCs w:val="20"/>
              </w:rPr>
              <w:t>student potrafi krytycznie i obiektywnie oceniać efekty pracy własnej i innych, współpracuje z członkami zespołu</w:t>
            </w:r>
          </w:p>
        </w:tc>
        <w:tc>
          <w:tcPr>
            <w:tcW w:w="992" w:type="dxa"/>
            <w:tcBorders>
              <w:left w:val="single" w:sz="4" w:space="0" w:color="auto"/>
              <w:right w:val="single" w:sz="4" w:space="0" w:color="auto"/>
            </w:tcBorders>
            <w:shd w:val="clear" w:color="auto" w:fill="FFFFFF"/>
          </w:tcPr>
          <w:p w:rsidR="006960CB" w:rsidRDefault="006960CB" w:rsidP="004C582D">
            <w:pPr>
              <w:spacing w:before="60" w:after="60"/>
              <w:rPr>
                <w:sz w:val="20"/>
                <w:szCs w:val="20"/>
              </w:rPr>
            </w:pPr>
            <w:r>
              <w:rPr>
                <w:sz w:val="20"/>
                <w:szCs w:val="20"/>
              </w:rPr>
              <w:t>MI_K01</w:t>
            </w:r>
          </w:p>
          <w:p w:rsidR="006960CB" w:rsidRPr="005758DC" w:rsidRDefault="006960CB" w:rsidP="004C582D">
            <w:pPr>
              <w:spacing w:before="60" w:after="60"/>
              <w:rPr>
                <w:sz w:val="20"/>
                <w:szCs w:val="20"/>
              </w:rPr>
            </w:pPr>
          </w:p>
        </w:tc>
        <w:tc>
          <w:tcPr>
            <w:tcW w:w="1276" w:type="dxa"/>
            <w:gridSpan w:val="2"/>
            <w:tcBorders>
              <w:left w:val="single" w:sz="4" w:space="0" w:color="auto"/>
              <w:right w:val="single" w:sz="4" w:space="0" w:color="auto"/>
            </w:tcBorders>
            <w:vAlign w:val="center"/>
          </w:tcPr>
          <w:p w:rsidR="006960CB" w:rsidRDefault="006960CB" w:rsidP="004C582D">
            <w:pPr>
              <w:jc w:val="center"/>
            </w:pPr>
            <w:r w:rsidRPr="00F76596">
              <w:rPr>
                <w:sz w:val="20"/>
                <w:szCs w:val="20"/>
              </w:rPr>
              <w:t>ćwiczenia warsztatowe</w:t>
            </w:r>
          </w:p>
        </w:tc>
        <w:tc>
          <w:tcPr>
            <w:tcW w:w="1583" w:type="dxa"/>
            <w:gridSpan w:val="2"/>
            <w:tcBorders>
              <w:left w:val="single" w:sz="4" w:space="0" w:color="auto"/>
            </w:tcBorders>
          </w:tcPr>
          <w:p w:rsidR="006960CB" w:rsidRPr="005758DC" w:rsidRDefault="006960CB" w:rsidP="004C582D">
            <w:pPr>
              <w:spacing w:before="60" w:after="60"/>
              <w:jc w:val="center"/>
              <w:rPr>
                <w:sz w:val="20"/>
                <w:szCs w:val="20"/>
              </w:rPr>
            </w:pPr>
            <w:r>
              <w:rPr>
                <w:sz w:val="20"/>
                <w:szCs w:val="20"/>
              </w:rPr>
              <w:t>zaangażowanie w pracę na zajęciach</w:t>
            </w:r>
          </w:p>
        </w:tc>
      </w:tr>
      <w:tr w:rsidR="006960CB" w:rsidRPr="005758DC" w:rsidTr="004C582D">
        <w:tc>
          <w:tcPr>
            <w:tcW w:w="1867" w:type="dxa"/>
            <w:tcBorders>
              <w:right w:val="single" w:sz="4" w:space="0" w:color="auto"/>
            </w:tcBorders>
            <w:shd w:val="clear" w:color="auto" w:fill="FFFFFF"/>
          </w:tcPr>
          <w:p w:rsidR="006960CB" w:rsidRPr="005758DC" w:rsidRDefault="006960CB" w:rsidP="004C582D">
            <w:pPr>
              <w:jc w:val="both"/>
              <w:rPr>
                <w:sz w:val="20"/>
                <w:szCs w:val="20"/>
              </w:rPr>
            </w:pPr>
            <w:r>
              <w:rPr>
                <w:sz w:val="20"/>
                <w:szCs w:val="20"/>
              </w:rPr>
              <w:t>MI.B6.K_K02</w:t>
            </w:r>
          </w:p>
          <w:p w:rsidR="006960CB" w:rsidRDefault="006960CB" w:rsidP="004C582D">
            <w:pPr>
              <w:jc w:val="both"/>
              <w:rPr>
                <w:sz w:val="20"/>
                <w:szCs w:val="20"/>
              </w:rPr>
            </w:pPr>
          </w:p>
        </w:tc>
        <w:tc>
          <w:tcPr>
            <w:tcW w:w="3520" w:type="dxa"/>
            <w:gridSpan w:val="2"/>
            <w:tcBorders>
              <w:left w:val="single" w:sz="4" w:space="0" w:color="auto"/>
              <w:right w:val="single" w:sz="4" w:space="0" w:color="auto"/>
            </w:tcBorders>
            <w:shd w:val="clear" w:color="auto" w:fill="FFFFFF"/>
          </w:tcPr>
          <w:p w:rsidR="006960CB" w:rsidRDefault="006960CB" w:rsidP="004C582D">
            <w:pPr>
              <w:jc w:val="both"/>
              <w:rPr>
                <w:sz w:val="20"/>
                <w:szCs w:val="20"/>
              </w:rPr>
            </w:pPr>
            <w:r>
              <w:rPr>
                <w:sz w:val="20"/>
                <w:szCs w:val="20"/>
              </w:rPr>
              <w:t>jest odpowiedzialny za słowo, aktywnie włącza się w komunikację obywatelską</w:t>
            </w:r>
          </w:p>
        </w:tc>
        <w:tc>
          <w:tcPr>
            <w:tcW w:w="992" w:type="dxa"/>
            <w:tcBorders>
              <w:left w:val="single" w:sz="4" w:space="0" w:color="auto"/>
              <w:right w:val="single" w:sz="4" w:space="0" w:color="auto"/>
            </w:tcBorders>
            <w:shd w:val="clear" w:color="auto" w:fill="FFFFFF"/>
          </w:tcPr>
          <w:p w:rsidR="006960CB" w:rsidRDefault="006960CB" w:rsidP="004C582D">
            <w:pPr>
              <w:spacing w:before="60" w:after="60"/>
              <w:rPr>
                <w:sz w:val="20"/>
                <w:szCs w:val="20"/>
              </w:rPr>
            </w:pPr>
            <w:r>
              <w:rPr>
                <w:sz w:val="20"/>
                <w:szCs w:val="20"/>
              </w:rPr>
              <w:t>MI_K02</w:t>
            </w:r>
          </w:p>
          <w:p w:rsidR="006960CB" w:rsidRDefault="006960CB" w:rsidP="004C582D">
            <w:pPr>
              <w:spacing w:before="60" w:after="60"/>
              <w:rPr>
                <w:sz w:val="20"/>
                <w:szCs w:val="20"/>
              </w:rPr>
            </w:pPr>
          </w:p>
        </w:tc>
        <w:tc>
          <w:tcPr>
            <w:tcW w:w="1276" w:type="dxa"/>
            <w:gridSpan w:val="2"/>
            <w:tcBorders>
              <w:left w:val="single" w:sz="4" w:space="0" w:color="auto"/>
              <w:right w:val="single" w:sz="4" w:space="0" w:color="auto"/>
            </w:tcBorders>
            <w:vAlign w:val="center"/>
          </w:tcPr>
          <w:p w:rsidR="006960CB" w:rsidRDefault="006960CB" w:rsidP="004C582D">
            <w:pPr>
              <w:jc w:val="center"/>
            </w:pPr>
            <w:r w:rsidRPr="00F76596">
              <w:rPr>
                <w:sz w:val="20"/>
                <w:szCs w:val="20"/>
              </w:rPr>
              <w:t>ćwiczenia warsztatowe</w:t>
            </w:r>
          </w:p>
        </w:tc>
        <w:tc>
          <w:tcPr>
            <w:tcW w:w="1583" w:type="dxa"/>
            <w:gridSpan w:val="2"/>
            <w:tcBorders>
              <w:left w:val="single" w:sz="4" w:space="0" w:color="auto"/>
            </w:tcBorders>
          </w:tcPr>
          <w:p w:rsidR="006960CB" w:rsidRPr="005758DC" w:rsidRDefault="006960CB" w:rsidP="004C582D">
            <w:pPr>
              <w:spacing w:before="60" w:after="60"/>
              <w:jc w:val="center"/>
              <w:rPr>
                <w:sz w:val="20"/>
                <w:szCs w:val="20"/>
              </w:rPr>
            </w:pPr>
            <w:r>
              <w:rPr>
                <w:sz w:val="20"/>
                <w:szCs w:val="20"/>
              </w:rPr>
              <w:t>zaangażowanie w pracę na zajęciach</w:t>
            </w:r>
          </w:p>
        </w:tc>
      </w:tr>
      <w:tr w:rsidR="006960CB" w:rsidRPr="005758DC" w:rsidTr="004C582D">
        <w:tc>
          <w:tcPr>
            <w:tcW w:w="1867" w:type="dxa"/>
            <w:tcBorders>
              <w:right w:val="single" w:sz="4" w:space="0" w:color="auto"/>
            </w:tcBorders>
            <w:shd w:val="clear" w:color="auto" w:fill="FFFFFF"/>
          </w:tcPr>
          <w:p w:rsidR="006960CB" w:rsidRPr="005758DC" w:rsidRDefault="006960CB" w:rsidP="004C582D">
            <w:pPr>
              <w:jc w:val="both"/>
              <w:rPr>
                <w:sz w:val="20"/>
                <w:szCs w:val="20"/>
              </w:rPr>
            </w:pPr>
            <w:r>
              <w:rPr>
                <w:sz w:val="20"/>
                <w:szCs w:val="20"/>
              </w:rPr>
              <w:t>MI.B6.K_K03</w:t>
            </w:r>
          </w:p>
          <w:p w:rsidR="006960CB" w:rsidRDefault="006960CB" w:rsidP="004C582D">
            <w:pPr>
              <w:jc w:val="both"/>
              <w:rPr>
                <w:sz w:val="20"/>
                <w:szCs w:val="20"/>
              </w:rPr>
            </w:pPr>
          </w:p>
        </w:tc>
        <w:tc>
          <w:tcPr>
            <w:tcW w:w="3520" w:type="dxa"/>
            <w:gridSpan w:val="2"/>
            <w:tcBorders>
              <w:left w:val="single" w:sz="4" w:space="0" w:color="auto"/>
              <w:right w:val="single" w:sz="4" w:space="0" w:color="auto"/>
            </w:tcBorders>
            <w:shd w:val="clear" w:color="auto" w:fill="FFFFFF"/>
          </w:tcPr>
          <w:p w:rsidR="006960CB" w:rsidRDefault="006960CB" w:rsidP="004C582D">
            <w:pPr>
              <w:jc w:val="both"/>
              <w:rPr>
                <w:sz w:val="20"/>
                <w:szCs w:val="20"/>
              </w:rPr>
            </w:pPr>
            <w:r>
              <w:rPr>
                <w:sz w:val="20"/>
                <w:szCs w:val="20"/>
              </w:rPr>
              <w:t>przestrzega zasad etyki zawodowej, rozumiejąc szkodliwość manipulacji i dezinformacji</w:t>
            </w:r>
          </w:p>
        </w:tc>
        <w:tc>
          <w:tcPr>
            <w:tcW w:w="992" w:type="dxa"/>
            <w:tcBorders>
              <w:left w:val="single" w:sz="4" w:space="0" w:color="auto"/>
              <w:right w:val="single" w:sz="4" w:space="0" w:color="auto"/>
            </w:tcBorders>
            <w:shd w:val="clear" w:color="auto" w:fill="FFFFFF"/>
          </w:tcPr>
          <w:p w:rsidR="006960CB" w:rsidRDefault="006960CB" w:rsidP="004C582D">
            <w:pPr>
              <w:spacing w:before="60" w:after="60"/>
              <w:rPr>
                <w:sz w:val="20"/>
                <w:szCs w:val="20"/>
              </w:rPr>
            </w:pPr>
            <w:r>
              <w:rPr>
                <w:sz w:val="20"/>
                <w:szCs w:val="20"/>
              </w:rPr>
              <w:t>MI_K04</w:t>
            </w:r>
          </w:p>
        </w:tc>
        <w:tc>
          <w:tcPr>
            <w:tcW w:w="1276" w:type="dxa"/>
            <w:gridSpan w:val="2"/>
            <w:tcBorders>
              <w:left w:val="single" w:sz="4" w:space="0" w:color="auto"/>
              <w:right w:val="single" w:sz="4" w:space="0" w:color="auto"/>
            </w:tcBorders>
            <w:vAlign w:val="center"/>
          </w:tcPr>
          <w:p w:rsidR="006960CB" w:rsidRDefault="006960CB" w:rsidP="004C582D">
            <w:pPr>
              <w:jc w:val="center"/>
            </w:pPr>
            <w:r w:rsidRPr="00F76596">
              <w:rPr>
                <w:sz w:val="20"/>
                <w:szCs w:val="20"/>
              </w:rPr>
              <w:t>ćwiczenia warsztatowe</w:t>
            </w:r>
          </w:p>
        </w:tc>
        <w:tc>
          <w:tcPr>
            <w:tcW w:w="1583" w:type="dxa"/>
            <w:gridSpan w:val="2"/>
            <w:tcBorders>
              <w:left w:val="single" w:sz="4" w:space="0" w:color="auto"/>
            </w:tcBorders>
          </w:tcPr>
          <w:p w:rsidR="006960CB" w:rsidRPr="005758DC" w:rsidRDefault="006960CB" w:rsidP="004C582D">
            <w:pPr>
              <w:spacing w:before="60" w:after="60"/>
              <w:jc w:val="center"/>
              <w:rPr>
                <w:sz w:val="20"/>
                <w:szCs w:val="20"/>
              </w:rPr>
            </w:pPr>
            <w:r>
              <w:rPr>
                <w:sz w:val="20"/>
                <w:szCs w:val="20"/>
              </w:rPr>
              <w:t>zaangażowanie w pracę na zajęciach</w:t>
            </w:r>
          </w:p>
        </w:tc>
      </w:tr>
      <w:tr w:rsidR="006960CB" w:rsidRPr="005758DC" w:rsidTr="004C582D">
        <w:tc>
          <w:tcPr>
            <w:tcW w:w="9238" w:type="dxa"/>
            <w:gridSpan w:val="8"/>
            <w:shd w:val="clear" w:color="auto" w:fill="D9D9D9"/>
            <w:vAlign w:val="center"/>
          </w:tcPr>
          <w:p w:rsidR="006960CB" w:rsidRPr="005758DC" w:rsidRDefault="006960CB" w:rsidP="004C582D">
            <w:pPr>
              <w:spacing w:before="60" w:after="60"/>
              <w:jc w:val="center"/>
              <w:rPr>
                <w:b/>
                <w:sz w:val="20"/>
                <w:szCs w:val="20"/>
              </w:rPr>
            </w:pPr>
            <w:r w:rsidRPr="005758DC">
              <w:rPr>
                <w:b/>
                <w:sz w:val="20"/>
                <w:szCs w:val="20"/>
              </w:rPr>
              <w:t>Nakład pracy studenta (bilans punktów ECTS)</w:t>
            </w:r>
          </w:p>
        </w:tc>
      </w:tr>
      <w:tr w:rsidR="006960CB" w:rsidRPr="005758DC" w:rsidTr="004C582D">
        <w:trPr>
          <w:trHeight w:val="1495"/>
        </w:trPr>
        <w:tc>
          <w:tcPr>
            <w:tcW w:w="2977" w:type="dxa"/>
            <w:gridSpan w:val="2"/>
            <w:tcBorders>
              <w:right w:val="nil"/>
            </w:tcBorders>
            <w:shd w:val="clear" w:color="auto" w:fill="D9D9D9"/>
          </w:tcPr>
          <w:p w:rsidR="006960CB" w:rsidRPr="005758DC" w:rsidRDefault="006960CB" w:rsidP="004C582D">
            <w:pPr>
              <w:spacing w:before="60" w:after="60"/>
              <w:rPr>
                <w:b/>
                <w:bCs/>
                <w:color w:val="FF0000"/>
                <w:sz w:val="20"/>
                <w:szCs w:val="20"/>
              </w:rPr>
            </w:pPr>
            <w:r w:rsidRPr="005758DC">
              <w:rPr>
                <w:b/>
                <w:sz w:val="20"/>
                <w:szCs w:val="20"/>
              </w:rPr>
              <w:t>Całkowita liczba punktów ECTS: (A + B)</w:t>
            </w:r>
            <w:r w:rsidRPr="005758DC">
              <w:rPr>
                <w:b/>
                <w:i/>
                <w:sz w:val="20"/>
                <w:szCs w:val="20"/>
              </w:rPr>
              <w:t xml:space="preserve">   </w:t>
            </w:r>
          </w:p>
        </w:tc>
        <w:tc>
          <w:tcPr>
            <w:tcW w:w="4111" w:type="dxa"/>
            <w:gridSpan w:val="3"/>
            <w:tcBorders>
              <w:left w:val="nil"/>
            </w:tcBorders>
          </w:tcPr>
          <w:p w:rsidR="006960CB" w:rsidRPr="005758DC" w:rsidRDefault="006960CB" w:rsidP="004C582D">
            <w:pPr>
              <w:rPr>
                <w:b/>
                <w:sz w:val="20"/>
                <w:szCs w:val="20"/>
              </w:rPr>
            </w:pPr>
            <w:r w:rsidRPr="005318AC">
              <w:rPr>
                <w:b/>
                <w:sz w:val="20"/>
                <w:szCs w:val="20"/>
              </w:rPr>
              <w:t xml:space="preserve">pkt. </w:t>
            </w:r>
            <w:r>
              <w:rPr>
                <w:b/>
                <w:sz w:val="20"/>
                <w:szCs w:val="20"/>
              </w:rPr>
              <w:t xml:space="preserve">2 </w:t>
            </w:r>
            <w:r w:rsidRPr="005318AC">
              <w:rPr>
                <w:b/>
                <w:sz w:val="20"/>
                <w:szCs w:val="20"/>
              </w:rPr>
              <w:t>ECTS</w:t>
            </w:r>
          </w:p>
        </w:tc>
        <w:tc>
          <w:tcPr>
            <w:tcW w:w="1016" w:type="dxa"/>
            <w:gridSpan w:val="2"/>
            <w:tcBorders>
              <w:left w:val="nil"/>
            </w:tcBorders>
            <w:textDirection w:val="btLr"/>
          </w:tcPr>
          <w:p w:rsidR="006960CB" w:rsidRPr="005758DC" w:rsidRDefault="006960CB" w:rsidP="004C582D">
            <w:pPr>
              <w:spacing w:before="60" w:after="60"/>
              <w:ind w:left="113" w:right="113"/>
              <w:rPr>
                <w:sz w:val="20"/>
                <w:szCs w:val="20"/>
              </w:rPr>
            </w:pPr>
            <w:r w:rsidRPr="005758DC">
              <w:rPr>
                <w:sz w:val="20"/>
                <w:szCs w:val="20"/>
              </w:rPr>
              <w:t>Stacjonarne</w:t>
            </w:r>
          </w:p>
        </w:tc>
        <w:tc>
          <w:tcPr>
            <w:tcW w:w="1134" w:type="dxa"/>
            <w:tcBorders>
              <w:left w:val="nil"/>
            </w:tcBorders>
            <w:textDirection w:val="btLr"/>
          </w:tcPr>
          <w:p w:rsidR="006960CB" w:rsidRPr="005758DC" w:rsidRDefault="006960CB" w:rsidP="004C582D">
            <w:pPr>
              <w:spacing w:before="60" w:after="60"/>
              <w:ind w:left="113" w:right="113"/>
              <w:rPr>
                <w:sz w:val="20"/>
                <w:szCs w:val="20"/>
              </w:rPr>
            </w:pPr>
            <w:r w:rsidRPr="005758DC">
              <w:rPr>
                <w:sz w:val="20"/>
                <w:szCs w:val="20"/>
              </w:rPr>
              <w:t>Niestacjonarne</w:t>
            </w:r>
          </w:p>
        </w:tc>
      </w:tr>
      <w:tr w:rsidR="006960CB" w:rsidRPr="005758DC" w:rsidTr="004C582D">
        <w:tc>
          <w:tcPr>
            <w:tcW w:w="2977" w:type="dxa"/>
            <w:gridSpan w:val="2"/>
            <w:tcBorders>
              <w:right w:val="nil"/>
            </w:tcBorders>
            <w:shd w:val="clear" w:color="auto" w:fill="D9D9D9"/>
          </w:tcPr>
          <w:p w:rsidR="006960CB" w:rsidRPr="005758DC" w:rsidRDefault="006960CB" w:rsidP="004C582D">
            <w:pPr>
              <w:autoSpaceDE w:val="0"/>
              <w:autoSpaceDN w:val="0"/>
              <w:adjustRightInd w:val="0"/>
              <w:rPr>
                <w:b/>
                <w:sz w:val="20"/>
                <w:szCs w:val="20"/>
              </w:rPr>
            </w:pPr>
            <w:r w:rsidRPr="005758DC">
              <w:rPr>
                <w:b/>
                <w:sz w:val="20"/>
                <w:szCs w:val="20"/>
              </w:rPr>
              <w:t xml:space="preserve">A. Liczba godzin </w:t>
            </w:r>
            <w:r w:rsidRPr="005758DC">
              <w:rPr>
                <w:b/>
                <w:sz w:val="20"/>
                <w:szCs w:val="20"/>
                <w:lang w:eastAsia="pl-PL"/>
              </w:rPr>
              <w:t>kontaktowych</w:t>
            </w:r>
            <w:r w:rsidRPr="005758DC">
              <w:rPr>
                <w:b/>
                <w:sz w:val="20"/>
                <w:szCs w:val="20"/>
              </w:rPr>
              <w:t xml:space="preserve"> z podziałem na formy zajęć oraz liczba punktów ECTS uzyskanych w ramach tych zajęć:</w:t>
            </w:r>
          </w:p>
        </w:tc>
        <w:tc>
          <w:tcPr>
            <w:tcW w:w="4111" w:type="dxa"/>
            <w:gridSpan w:val="3"/>
            <w:tcBorders>
              <w:left w:val="nil"/>
            </w:tcBorders>
          </w:tcPr>
          <w:p w:rsidR="006960CB" w:rsidRPr="005758DC" w:rsidRDefault="006960CB" w:rsidP="004C582D">
            <w:pPr>
              <w:rPr>
                <w:sz w:val="20"/>
                <w:szCs w:val="20"/>
              </w:rPr>
            </w:pPr>
            <w:r w:rsidRPr="005758DC">
              <w:rPr>
                <w:sz w:val="20"/>
                <w:szCs w:val="20"/>
              </w:rPr>
              <w:t>Ćwiczenia praktyczne</w:t>
            </w:r>
          </w:p>
          <w:p w:rsidR="006960CB" w:rsidRPr="005758DC" w:rsidRDefault="006960CB" w:rsidP="004C582D">
            <w:pPr>
              <w:rPr>
                <w:b/>
                <w:sz w:val="20"/>
                <w:szCs w:val="20"/>
              </w:rPr>
            </w:pPr>
          </w:p>
          <w:p w:rsidR="006960CB" w:rsidRPr="005758DC" w:rsidRDefault="006960CB" w:rsidP="004C582D">
            <w:pPr>
              <w:rPr>
                <w:b/>
                <w:sz w:val="20"/>
                <w:szCs w:val="20"/>
              </w:rPr>
            </w:pPr>
            <w:r w:rsidRPr="005758DC">
              <w:rPr>
                <w:b/>
                <w:sz w:val="20"/>
                <w:szCs w:val="20"/>
              </w:rPr>
              <w:t>w sumie:</w:t>
            </w:r>
          </w:p>
          <w:p w:rsidR="006960CB" w:rsidRPr="005758DC" w:rsidRDefault="006960CB" w:rsidP="004C582D">
            <w:pPr>
              <w:rPr>
                <w:b/>
                <w:sz w:val="20"/>
                <w:szCs w:val="20"/>
              </w:rPr>
            </w:pPr>
            <w:r w:rsidRPr="005758DC">
              <w:rPr>
                <w:sz w:val="20"/>
                <w:szCs w:val="20"/>
              </w:rPr>
              <w:t>ECTS</w:t>
            </w:r>
          </w:p>
        </w:tc>
        <w:tc>
          <w:tcPr>
            <w:tcW w:w="1016" w:type="dxa"/>
            <w:gridSpan w:val="2"/>
            <w:tcBorders>
              <w:left w:val="nil"/>
            </w:tcBorders>
          </w:tcPr>
          <w:p w:rsidR="006960CB" w:rsidRPr="005758DC" w:rsidRDefault="006960CB" w:rsidP="004C582D">
            <w:pPr>
              <w:jc w:val="center"/>
              <w:rPr>
                <w:sz w:val="20"/>
                <w:szCs w:val="20"/>
              </w:rPr>
            </w:pPr>
            <w:r>
              <w:rPr>
                <w:sz w:val="20"/>
                <w:szCs w:val="20"/>
              </w:rPr>
              <w:t>30</w:t>
            </w:r>
          </w:p>
          <w:p w:rsidR="006960CB" w:rsidRPr="005758DC" w:rsidRDefault="006960CB" w:rsidP="004C582D">
            <w:pPr>
              <w:jc w:val="center"/>
              <w:rPr>
                <w:sz w:val="20"/>
                <w:szCs w:val="20"/>
              </w:rPr>
            </w:pPr>
          </w:p>
          <w:p w:rsidR="006960CB" w:rsidRPr="005758DC" w:rsidRDefault="006960CB" w:rsidP="004C582D">
            <w:pPr>
              <w:jc w:val="center"/>
              <w:rPr>
                <w:b/>
                <w:sz w:val="20"/>
                <w:szCs w:val="20"/>
              </w:rPr>
            </w:pPr>
            <w:r>
              <w:rPr>
                <w:b/>
                <w:sz w:val="20"/>
                <w:szCs w:val="20"/>
              </w:rPr>
              <w:t>30</w:t>
            </w:r>
          </w:p>
          <w:p w:rsidR="006960CB" w:rsidRPr="005758DC" w:rsidRDefault="006960CB" w:rsidP="004C582D">
            <w:pPr>
              <w:jc w:val="center"/>
              <w:rPr>
                <w:b/>
                <w:sz w:val="20"/>
                <w:szCs w:val="20"/>
              </w:rPr>
            </w:pPr>
            <w:r>
              <w:rPr>
                <w:b/>
                <w:sz w:val="20"/>
                <w:szCs w:val="20"/>
              </w:rPr>
              <w:t xml:space="preserve">1,5 </w:t>
            </w:r>
            <w:r w:rsidRPr="005318AC">
              <w:rPr>
                <w:b/>
                <w:sz w:val="20"/>
                <w:szCs w:val="20"/>
              </w:rPr>
              <w:t>pkt.</w:t>
            </w:r>
          </w:p>
          <w:p w:rsidR="006960CB" w:rsidRPr="005758DC" w:rsidRDefault="006960CB" w:rsidP="004C582D">
            <w:pPr>
              <w:jc w:val="center"/>
              <w:rPr>
                <w:sz w:val="20"/>
                <w:szCs w:val="20"/>
              </w:rPr>
            </w:pPr>
          </w:p>
        </w:tc>
        <w:tc>
          <w:tcPr>
            <w:tcW w:w="1134" w:type="dxa"/>
            <w:tcBorders>
              <w:left w:val="nil"/>
            </w:tcBorders>
          </w:tcPr>
          <w:p w:rsidR="006960CB" w:rsidRPr="005758DC" w:rsidRDefault="006960CB" w:rsidP="004C582D">
            <w:pPr>
              <w:snapToGrid w:val="0"/>
              <w:jc w:val="center"/>
              <w:rPr>
                <w:sz w:val="20"/>
                <w:szCs w:val="20"/>
              </w:rPr>
            </w:pPr>
          </w:p>
        </w:tc>
      </w:tr>
      <w:tr w:rsidR="006960CB" w:rsidRPr="005758DC" w:rsidTr="004C582D">
        <w:trPr>
          <w:trHeight w:val="1498"/>
        </w:trPr>
        <w:tc>
          <w:tcPr>
            <w:tcW w:w="2977" w:type="dxa"/>
            <w:gridSpan w:val="2"/>
            <w:tcBorders>
              <w:right w:val="nil"/>
            </w:tcBorders>
            <w:shd w:val="clear" w:color="auto" w:fill="D9D9D9"/>
          </w:tcPr>
          <w:p w:rsidR="006960CB" w:rsidRPr="005758DC" w:rsidRDefault="006960CB" w:rsidP="004C582D">
            <w:pPr>
              <w:spacing w:before="60" w:after="60"/>
              <w:rPr>
                <w:b/>
                <w:bCs/>
                <w:color w:val="FF0000"/>
                <w:sz w:val="20"/>
                <w:szCs w:val="20"/>
              </w:rPr>
            </w:pPr>
            <w:r w:rsidRPr="005758DC">
              <w:rPr>
                <w:b/>
                <w:sz w:val="20"/>
                <w:szCs w:val="20"/>
              </w:rPr>
              <w:lastRenderedPageBreak/>
              <w:t>B. Formy aktywności studenta w ramach samokształcenia wraz z planowaną liczbą godzin na każdą formę i liczbą punktów ECTS:</w:t>
            </w:r>
          </w:p>
        </w:tc>
        <w:tc>
          <w:tcPr>
            <w:tcW w:w="4111" w:type="dxa"/>
            <w:gridSpan w:val="3"/>
            <w:tcBorders>
              <w:left w:val="nil"/>
            </w:tcBorders>
          </w:tcPr>
          <w:p w:rsidR="006960CB" w:rsidRPr="005758DC" w:rsidRDefault="006960CB" w:rsidP="004C582D">
            <w:pPr>
              <w:rPr>
                <w:sz w:val="20"/>
                <w:szCs w:val="20"/>
              </w:rPr>
            </w:pPr>
            <w:r>
              <w:rPr>
                <w:sz w:val="20"/>
                <w:szCs w:val="20"/>
              </w:rPr>
              <w:t>Realizacja samodzielnych projektów, przygotowanie tekstów</w:t>
            </w:r>
          </w:p>
          <w:p w:rsidR="006960CB" w:rsidRPr="005758DC" w:rsidRDefault="006960CB" w:rsidP="004C582D">
            <w:pPr>
              <w:spacing w:after="90"/>
              <w:jc w:val="both"/>
              <w:rPr>
                <w:sz w:val="20"/>
                <w:szCs w:val="20"/>
              </w:rPr>
            </w:pPr>
            <w:r w:rsidRPr="005758DC">
              <w:rPr>
                <w:b/>
                <w:sz w:val="20"/>
                <w:szCs w:val="20"/>
              </w:rPr>
              <w:t>w sumie:</w:t>
            </w:r>
          </w:p>
          <w:p w:rsidR="006960CB" w:rsidRPr="005758DC" w:rsidRDefault="006960CB" w:rsidP="004C582D">
            <w:pPr>
              <w:rPr>
                <w:b/>
                <w:sz w:val="20"/>
                <w:szCs w:val="20"/>
              </w:rPr>
            </w:pPr>
            <w:r w:rsidRPr="005758DC">
              <w:rPr>
                <w:sz w:val="20"/>
                <w:szCs w:val="20"/>
              </w:rPr>
              <w:t>ECTS</w:t>
            </w:r>
          </w:p>
        </w:tc>
        <w:tc>
          <w:tcPr>
            <w:tcW w:w="1016" w:type="dxa"/>
            <w:gridSpan w:val="2"/>
            <w:tcBorders>
              <w:left w:val="nil"/>
            </w:tcBorders>
          </w:tcPr>
          <w:p w:rsidR="006960CB" w:rsidRPr="005758DC" w:rsidRDefault="006960CB" w:rsidP="004C582D">
            <w:pPr>
              <w:jc w:val="center"/>
              <w:rPr>
                <w:sz w:val="20"/>
                <w:szCs w:val="20"/>
              </w:rPr>
            </w:pPr>
            <w:r>
              <w:rPr>
                <w:sz w:val="20"/>
                <w:szCs w:val="20"/>
              </w:rPr>
              <w:t>10</w:t>
            </w:r>
          </w:p>
          <w:p w:rsidR="006960CB" w:rsidRPr="005758DC" w:rsidRDefault="006960CB" w:rsidP="004C582D">
            <w:pPr>
              <w:jc w:val="center"/>
              <w:rPr>
                <w:b/>
                <w:sz w:val="20"/>
                <w:szCs w:val="20"/>
              </w:rPr>
            </w:pPr>
          </w:p>
          <w:p w:rsidR="006960CB" w:rsidRPr="005758DC" w:rsidRDefault="006960CB" w:rsidP="004C582D">
            <w:pPr>
              <w:jc w:val="center"/>
              <w:rPr>
                <w:b/>
                <w:sz w:val="20"/>
                <w:szCs w:val="20"/>
              </w:rPr>
            </w:pPr>
          </w:p>
          <w:p w:rsidR="006960CB" w:rsidRPr="005758DC" w:rsidRDefault="006960CB" w:rsidP="004C582D">
            <w:pPr>
              <w:jc w:val="center"/>
              <w:rPr>
                <w:b/>
                <w:sz w:val="20"/>
                <w:szCs w:val="20"/>
              </w:rPr>
            </w:pPr>
            <w:r>
              <w:rPr>
                <w:b/>
                <w:sz w:val="20"/>
                <w:szCs w:val="20"/>
              </w:rPr>
              <w:t xml:space="preserve">0,5 </w:t>
            </w:r>
            <w:r w:rsidRPr="005318AC">
              <w:rPr>
                <w:b/>
                <w:sz w:val="20"/>
                <w:szCs w:val="20"/>
              </w:rPr>
              <w:t>pkt.</w:t>
            </w:r>
          </w:p>
        </w:tc>
        <w:tc>
          <w:tcPr>
            <w:tcW w:w="1134" w:type="dxa"/>
            <w:tcBorders>
              <w:left w:val="nil"/>
            </w:tcBorders>
          </w:tcPr>
          <w:p w:rsidR="006960CB" w:rsidRPr="005758DC" w:rsidRDefault="006960CB" w:rsidP="004C582D">
            <w:pPr>
              <w:jc w:val="center"/>
              <w:rPr>
                <w:sz w:val="20"/>
                <w:szCs w:val="20"/>
              </w:rPr>
            </w:pPr>
          </w:p>
        </w:tc>
      </w:tr>
      <w:tr w:rsidR="006960CB" w:rsidRPr="005758DC" w:rsidTr="004C582D">
        <w:tc>
          <w:tcPr>
            <w:tcW w:w="2977" w:type="dxa"/>
            <w:gridSpan w:val="2"/>
            <w:tcBorders>
              <w:right w:val="nil"/>
            </w:tcBorders>
            <w:shd w:val="clear" w:color="auto" w:fill="D9D9D9"/>
          </w:tcPr>
          <w:p w:rsidR="006960CB" w:rsidRPr="005758DC" w:rsidRDefault="006960CB" w:rsidP="004C582D">
            <w:pPr>
              <w:spacing w:before="60" w:after="60"/>
              <w:rPr>
                <w:b/>
                <w:bCs/>
                <w:color w:val="FF0000"/>
                <w:sz w:val="20"/>
                <w:szCs w:val="20"/>
              </w:rPr>
            </w:pPr>
            <w:r w:rsidRPr="005758DC">
              <w:rPr>
                <w:b/>
                <w:sz w:val="20"/>
                <w:szCs w:val="20"/>
              </w:rPr>
              <w:t xml:space="preserve">C. Liczba godzin </w:t>
            </w:r>
            <w:r w:rsidRPr="005758DC">
              <w:rPr>
                <w:b/>
                <w:sz w:val="20"/>
                <w:szCs w:val="20"/>
                <w:lang w:eastAsia="pl-PL"/>
              </w:rPr>
              <w:t xml:space="preserve">zajęć kształtujących umiejętności praktyczne </w:t>
            </w:r>
            <w:r w:rsidRPr="005758DC">
              <w:rPr>
                <w:b/>
                <w:sz w:val="20"/>
                <w:szCs w:val="20"/>
              </w:rPr>
              <w:t>w ramach przedmiotu oraz związana z tym liczba punktów ECTS:</w:t>
            </w:r>
          </w:p>
        </w:tc>
        <w:tc>
          <w:tcPr>
            <w:tcW w:w="4111" w:type="dxa"/>
            <w:gridSpan w:val="3"/>
            <w:tcBorders>
              <w:left w:val="nil"/>
            </w:tcBorders>
          </w:tcPr>
          <w:p w:rsidR="006960CB" w:rsidRPr="005758DC" w:rsidRDefault="006960CB" w:rsidP="004C582D">
            <w:pPr>
              <w:rPr>
                <w:b/>
                <w:sz w:val="20"/>
                <w:szCs w:val="20"/>
              </w:rPr>
            </w:pPr>
          </w:p>
        </w:tc>
        <w:tc>
          <w:tcPr>
            <w:tcW w:w="1016" w:type="dxa"/>
            <w:gridSpan w:val="2"/>
            <w:tcBorders>
              <w:left w:val="nil"/>
            </w:tcBorders>
          </w:tcPr>
          <w:p w:rsidR="006960CB" w:rsidRDefault="006960CB" w:rsidP="004C582D">
            <w:pPr>
              <w:jc w:val="center"/>
              <w:rPr>
                <w:sz w:val="20"/>
                <w:szCs w:val="20"/>
              </w:rPr>
            </w:pPr>
            <w:r>
              <w:rPr>
                <w:sz w:val="20"/>
                <w:szCs w:val="20"/>
              </w:rPr>
              <w:t>40</w:t>
            </w:r>
          </w:p>
          <w:p w:rsidR="006960CB" w:rsidRDefault="006960CB" w:rsidP="004C582D">
            <w:pPr>
              <w:jc w:val="center"/>
              <w:rPr>
                <w:sz w:val="20"/>
                <w:szCs w:val="20"/>
              </w:rPr>
            </w:pPr>
          </w:p>
          <w:p w:rsidR="006960CB" w:rsidRDefault="006960CB" w:rsidP="004C582D">
            <w:pPr>
              <w:jc w:val="center"/>
              <w:rPr>
                <w:sz w:val="20"/>
                <w:szCs w:val="20"/>
              </w:rPr>
            </w:pPr>
          </w:p>
          <w:p w:rsidR="006960CB" w:rsidRPr="005758DC" w:rsidRDefault="006960CB" w:rsidP="004C582D">
            <w:pPr>
              <w:jc w:val="center"/>
              <w:rPr>
                <w:sz w:val="20"/>
                <w:szCs w:val="20"/>
              </w:rPr>
            </w:pPr>
            <w:r>
              <w:rPr>
                <w:sz w:val="20"/>
                <w:szCs w:val="20"/>
              </w:rPr>
              <w:t xml:space="preserve">2 </w:t>
            </w:r>
            <w:proofErr w:type="spellStart"/>
            <w:r>
              <w:rPr>
                <w:sz w:val="20"/>
                <w:szCs w:val="20"/>
              </w:rPr>
              <w:t>pkt</w:t>
            </w:r>
            <w:proofErr w:type="spellEnd"/>
          </w:p>
        </w:tc>
        <w:tc>
          <w:tcPr>
            <w:tcW w:w="1134" w:type="dxa"/>
            <w:tcBorders>
              <w:left w:val="nil"/>
            </w:tcBorders>
          </w:tcPr>
          <w:p w:rsidR="006960CB" w:rsidRPr="005758DC" w:rsidRDefault="006960CB" w:rsidP="004C582D">
            <w:pPr>
              <w:jc w:val="center"/>
              <w:rPr>
                <w:sz w:val="20"/>
                <w:szCs w:val="20"/>
              </w:rPr>
            </w:pPr>
          </w:p>
        </w:tc>
      </w:tr>
    </w:tbl>
    <w:p w:rsidR="006960CB" w:rsidRPr="005758DC" w:rsidRDefault="006960CB" w:rsidP="006960CB">
      <w:pPr>
        <w:keepNext/>
        <w:keepLines/>
        <w:spacing w:line="276" w:lineRule="auto"/>
        <w:rPr>
          <w:b/>
          <w:sz w:val="20"/>
          <w:szCs w:val="20"/>
        </w:rPr>
      </w:pPr>
    </w:p>
    <w:p w:rsidR="006960CB" w:rsidRPr="005758DC" w:rsidRDefault="006960CB" w:rsidP="006960CB">
      <w:pPr>
        <w:keepNext/>
        <w:keepLines/>
        <w:spacing w:line="276" w:lineRule="auto"/>
        <w:rPr>
          <w:b/>
          <w:sz w:val="20"/>
          <w:szCs w:val="20"/>
        </w:rPr>
      </w:pPr>
      <w:r w:rsidRPr="005758DC">
        <w:rPr>
          <w:b/>
          <w:sz w:val="20"/>
          <w:szCs w:val="20"/>
        </w:rPr>
        <w:t>Dodatkowe elementy (* - opcjonalnie)</w:t>
      </w:r>
    </w:p>
    <w:tbl>
      <w:tblPr>
        <w:tblW w:w="51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2937"/>
        <w:gridCol w:w="6537"/>
      </w:tblGrid>
      <w:tr w:rsidR="006960CB" w:rsidRPr="005758DC" w:rsidTr="004C582D">
        <w:tc>
          <w:tcPr>
            <w:tcW w:w="1550" w:type="pct"/>
            <w:tcBorders>
              <w:top w:val="single" w:sz="4" w:space="0" w:color="auto"/>
              <w:left w:val="single" w:sz="4" w:space="0" w:color="auto"/>
              <w:bottom w:val="single" w:sz="4" w:space="0" w:color="auto"/>
              <w:right w:val="nil"/>
            </w:tcBorders>
            <w:shd w:val="clear" w:color="auto" w:fill="D9D9D9"/>
          </w:tcPr>
          <w:p w:rsidR="006960CB" w:rsidRPr="005758DC" w:rsidRDefault="006960CB" w:rsidP="004C582D">
            <w:pPr>
              <w:spacing w:after="90"/>
              <w:rPr>
                <w:sz w:val="20"/>
                <w:szCs w:val="20"/>
              </w:rPr>
            </w:pPr>
            <w:r w:rsidRPr="005758DC">
              <w:rPr>
                <w:b/>
                <w:sz w:val="20"/>
                <w:szCs w:val="20"/>
              </w:rPr>
              <w:t>Szczegółowe treści kształcenia w ramach poszczególnych form zajęć:</w:t>
            </w:r>
          </w:p>
        </w:tc>
        <w:tc>
          <w:tcPr>
            <w:tcW w:w="3450" w:type="pct"/>
            <w:tcBorders>
              <w:top w:val="single" w:sz="4" w:space="0" w:color="auto"/>
              <w:left w:val="nil"/>
              <w:bottom w:val="single" w:sz="4" w:space="0" w:color="auto"/>
              <w:right w:val="single" w:sz="4" w:space="0" w:color="auto"/>
            </w:tcBorders>
          </w:tcPr>
          <w:p w:rsidR="006960CB" w:rsidRDefault="006960CB" w:rsidP="004C582D">
            <w:pPr>
              <w:jc w:val="both"/>
              <w:rPr>
                <w:sz w:val="20"/>
                <w:szCs w:val="20"/>
              </w:rPr>
            </w:pPr>
            <w:r>
              <w:rPr>
                <w:sz w:val="20"/>
                <w:szCs w:val="20"/>
              </w:rPr>
              <w:t>Podstawowe cechy tekstu perswazyjnego</w:t>
            </w:r>
          </w:p>
          <w:p w:rsidR="006960CB" w:rsidRDefault="006960CB" w:rsidP="004C582D">
            <w:pPr>
              <w:jc w:val="both"/>
              <w:rPr>
                <w:sz w:val="20"/>
                <w:szCs w:val="20"/>
              </w:rPr>
            </w:pPr>
            <w:r>
              <w:rPr>
                <w:sz w:val="20"/>
                <w:szCs w:val="20"/>
              </w:rPr>
              <w:t>Chwyty perswazyjne</w:t>
            </w:r>
          </w:p>
          <w:p w:rsidR="006960CB" w:rsidRDefault="006960CB" w:rsidP="004C582D">
            <w:pPr>
              <w:jc w:val="both"/>
              <w:rPr>
                <w:sz w:val="20"/>
                <w:szCs w:val="20"/>
              </w:rPr>
            </w:pPr>
            <w:r>
              <w:rPr>
                <w:sz w:val="20"/>
                <w:szCs w:val="20"/>
              </w:rPr>
              <w:t>Perswazja a manipulacja</w:t>
            </w:r>
          </w:p>
          <w:p w:rsidR="006960CB" w:rsidRDefault="006960CB" w:rsidP="004C582D">
            <w:pPr>
              <w:jc w:val="both"/>
              <w:rPr>
                <w:sz w:val="20"/>
                <w:szCs w:val="20"/>
              </w:rPr>
            </w:pPr>
            <w:r>
              <w:rPr>
                <w:sz w:val="20"/>
                <w:szCs w:val="20"/>
              </w:rPr>
              <w:t>Chwyty erystyczne i obrona przed nimi</w:t>
            </w:r>
          </w:p>
          <w:p w:rsidR="006960CB" w:rsidRDefault="006960CB" w:rsidP="004C582D">
            <w:pPr>
              <w:jc w:val="both"/>
              <w:rPr>
                <w:sz w:val="20"/>
                <w:szCs w:val="20"/>
              </w:rPr>
            </w:pPr>
            <w:r>
              <w:rPr>
                <w:sz w:val="20"/>
                <w:szCs w:val="20"/>
              </w:rPr>
              <w:t>Manipulacja i dezinformacja we współczesnych mediach (</w:t>
            </w:r>
            <w:proofErr w:type="spellStart"/>
            <w:r>
              <w:rPr>
                <w:sz w:val="20"/>
                <w:szCs w:val="20"/>
              </w:rPr>
              <w:t>fake</w:t>
            </w:r>
            <w:proofErr w:type="spellEnd"/>
            <w:r>
              <w:rPr>
                <w:sz w:val="20"/>
                <w:szCs w:val="20"/>
              </w:rPr>
              <w:t xml:space="preserve"> news, </w:t>
            </w:r>
            <w:proofErr w:type="spellStart"/>
            <w:r>
              <w:rPr>
                <w:sz w:val="20"/>
                <w:szCs w:val="20"/>
              </w:rPr>
              <w:t>hejt</w:t>
            </w:r>
            <w:proofErr w:type="spellEnd"/>
            <w:r>
              <w:rPr>
                <w:sz w:val="20"/>
                <w:szCs w:val="20"/>
              </w:rPr>
              <w:t xml:space="preserve"> itp.)</w:t>
            </w:r>
          </w:p>
          <w:p w:rsidR="006960CB" w:rsidRDefault="006960CB" w:rsidP="004C582D">
            <w:pPr>
              <w:jc w:val="both"/>
              <w:rPr>
                <w:sz w:val="20"/>
                <w:szCs w:val="20"/>
              </w:rPr>
            </w:pPr>
            <w:r>
              <w:rPr>
                <w:sz w:val="20"/>
                <w:szCs w:val="20"/>
              </w:rPr>
              <w:t>Czarny PR i jego rola w dyskredytowaniu przeciwników</w:t>
            </w:r>
          </w:p>
          <w:p w:rsidR="006960CB" w:rsidRPr="005758DC" w:rsidRDefault="006960CB" w:rsidP="004C582D">
            <w:pPr>
              <w:jc w:val="both"/>
              <w:rPr>
                <w:sz w:val="20"/>
                <w:szCs w:val="20"/>
              </w:rPr>
            </w:pPr>
            <w:r>
              <w:rPr>
                <w:sz w:val="20"/>
                <w:szCs w:val="20"/>
              </w:rPr>
              <w:t>Propaganda i perswazja podstępna</w:t>
            </w:r>
          </w:p>
        </w:tc>
      </w:tr>
      <w:tr w:rsidR="006960CB" w:rsidRPr="005758DC"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550" w:type="pct"/>
            <w:tcBorders>
              <w:right w:val="nil"/>
            </w:tcBorders>
            <w:shd w:val="clear" w:color="auto" w:fill="D9D9D9"/>
          </w:tcPr>
          <w:p w:rsidR="006960CB" w:rsidRPr="005758DC" w:rsidRDefault="006960CB" w:rsidP="004C582D">
            <w:pPr>
              <w:pStyle w:val="Akapitzlist"/>
              <w:ind w:left="0" w:right="513"/>
              <w:rPr>
                <w:rFonts w:ascii="Times New Roman" w:hAnsi="Times New Roman"/>
                <w:b/>
                <w:sz w:val="20"/>
                <w:szCs w:val="20"/>
              </w:rPr>
            </w:pPr>
            <w:r w:rsidRPr="005758DC">
              <w:rPr>
                <w:rFonts w:ascii="Times New Roman" w:hAnsi="Times New Roman"/>
                <w:b/>
                <w:sz w:val="20"/>
                <w:szCs w:val="20"/>
              </w:rPr>
              <w:t xml:space="preserve">Metody i techniki kształcenia: </w:t>
            </w:r>
          </w:p>
        </w:tc>
        <w:tc>
          <w:tcPr>
            <w:tcW w:w="3450" w:type="pct"/>
            <w:tcBorders>
              <w:left w:val="nil"/>
            </w:tcBorders>
          </w:tcPr>
          <w:p w:rsidR="006960CB" w:rsidRPr="005758DC" w:rsidRDefault="006960CB" w:rsidP="004C582D">
            <w:pPr>
              <w:pStyle w:val="Akapitzlist"/>
              <w:spacing w:after="0" w:line="240" w:lineRule="auto"/>
              <w:ind w:left="0"/>
              <w:jc w:val="both"/>
              <w:rPr>
                <w:rFonts w:ascii="Times New Roman" w:hAnsi="Times New Roman"/>
                <w:color w:val="000000"/>
                <w:sz w:val="20"/>
                <w:szCs w:val="20"/>
              </w:rPr>
            </w:pPr>
            <w:r w:rsidRPr="005758DC">
              <w:rPr>
                <w:rFonts w:ascii="Times New Roman" w:hAnsi="Times New Roman"/>
                <w:sz w:val="20"/>
                <w:szCs w:val="20"/>
              </w:rPr>
              <w:t xml:space="preserve">ćwiczenia praktyczne, dyskusja, </w:t>
            </w:r>
            <w:r>
              <w:rPr>
                <w:rFonts w:ascii="Times New Roman" w:hAnsi="Times New Roman"/>
                <w:sz w:val="20"/>
                <w:szCs w:val="20"/>
              </w:rPr>
              <w:t xml:space="preserve">kolokwium zaliczeniowe </w:t>
            </w:r>
          </w:p>
        </w:tc>
      </w:tr>
      <w:tr w:rsidR="006960CB" w:rsidRPr="005758DC"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5758DC" w:rsidRDefault="006960CB" w:rsidP="004C582D">
            <w:pPr>
              <w:autoSpaceDE w:val="0"/>
              <w:autoSpaceDN w:val="0"/>
              <w:adjustRightInd w:val="0"/>
              <w:rPr>
                <w:rFonts w:eastAsia="Times New Roman"/>
                <w:sz w:val="20"/>
                <w:szCs w:val="20"/>
              </w:rPr>
            </w:pPr>
            <w:r w:rsidRPr="005758DC">
              <w:rPr>
                <w:b/>
                <w:sz w:val="20"/>
                <w:szCs w:val="20"/>
              </w:rPr>
              <w:t>* Warunki i sposób zaliczenia poszczególnych form zajęć, w tym zasady zaliczeń poprawkowych, a także warunki dopuszczenia do egzaminu:</w:t>
            </w:r>
            <w:r w:rsidRPr="005758DC">
              <w:rPr>
                <w:rFonts w:eastAsia="Times New Roman"/>
                <w:sz w:val="20"/>
                <w:szCs w:val="20"/>
              </w:rPr>
              <w:t xml:space="preserve"> </w:t>
            </w:r>
          </w:p>
        </w:tc>
        <w:tc>
          <w:tcPr>
            <w:tcW w:w="3450" w:type="pct"/>
            <w:tcBorders>
              <w:left w:val="nil"/>
            </w:tcBorders>
          </w:tcPr>
          <w:p w:rsidR="006960CB" w:rsidRPr="005758DC" w:rsidRDefault="006960CB" w:rsidP="004C582D">
            <w:pPr>
              <w:jc w:val="both"/>
              <w:rPr>
                <w:sz w:val="20"/>
                <w:szCs w:val="20"/>
              </w:rPr>
            </w:pPr>
            <w:r>
              <w:rPr>
                <w:sz w:val="20"/>
                <w:szCs w:val="20"/>
              </w:rPr>
              <w:t>ustalane indywidualnie</w:t>
            </w:r>
          </w:p>
        </w:tc>
      </w:tr>
      <w:tr w:rsidR="006960CB" w:rsidRPr="005758DC"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5758DC" w:rsidRDefault="006960CB" w:rsidP="004C582D">
            <w:pPr>
              <w:autoSpaceDE w:val="0"/>
              <w:autoSpaceDN w:val="0"/>
              <w:adjustRightInd w:val="0"/>
              <w:rPr>
                <w:b/>
                <w:sz w:val="20"/>
                <w:szCs w:val="20"/>
              </w:rPr>
            </w:pPr>
            <w:r w:rsidRPr="005758DC">
              <w:rPr>
                <w:b/>
                <w:sz w:val="20"/>
                <w:szCs w:val="20"/>
              </w:rPr>
              <w:t>* Zasady udziału w poszczególnych zajęciach, ze wskazaniem, czy obecność studenta na zajęciach jest obowiązkowa:</w:t>
            </w:r>
          </w:p>
        </w:tc>
        <w:tc>
          <w:tcPr>
            <w:tcW w:w="3450" w:type="pct"/>
            <w:tcBorders>
              <w:left w:val="nil"/>
            </w:tcBorders>
          </w:tcPr>
          <w:p w:rsidR="006960CB" w:rsidRPr="005758DC" w:rsidRDefault="006960CB" w:rsidP="004C582D">
            <w:pPr>
              <w:jc w:val="both"/>
              <w:rPr>
                <w:sz w:val="20"/>
                <w:szCs w:val="20"/>
              </w:rPr>
            </w:pPr>
            <w:r w:rsidRPr="005758DC">
              <w:rPr>
                <w:sz w:val="20"/>
                <w:szCs w:val="20"/>
              </w:rPr>
              <w:t>Obecność na zajęciach jest obowiązkowa.</w:t>
            </w:r>
          </w:p>
        </w:tc>
      </w:tr>
      <w:tr w:rsidR="006960CB" w:rsidRPr="005758DC"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5758DC" w:rsidRDefault="006960CB" w:rsidP="004C582D">
            <w:pPr>
              <w:autoSpaceDE w:val="0"/>
              <w:autoSpaceDN w:val="0"/>
              <w:adjustRightInd w:val="0"/>
              <w:rPr>
                <w:b/>
                <w:sz w:val="20"/>
                <w:szCs w:val="20"/>
              </w:rPr>
            </w:pPr>
            <w:r w:rsidRPr="005758DC">
              <w:rPr>
                <w:b/>
                <w:sz w:val="20"/>
                <w:szCs w:val="20"/>
              </w:rPr>
              <w:t>Sposób obliczania oceny końcowej:</w:t>
            </w:r>
          </w:p>
        </w:tc>
        <w:tc>
          <w:tcPr>
            <w:tcW w:w="3450" w:type="pct"/>
            <w:tcBorders>
              <w:left w:val="nil"/>
            </w:tcBorders>
          </w:tcPr>
          <w:p w:rsidR="006960CB" w:rsidRPr="005758DC" w:rsidRDefault="006960CB" w:rsidP="004C582D">
            <w:pPr>
              <w:tabs>
                <w:tab w:val="left" w:pos="441"/>
              </w:tabs>
              <w:ind w:right="939"/>
              <w:jc w:val="both"/>
              <w:rPr>
                <w:bCs/>
                <w:sz w:val="20"/>
                <w:szCs w:val="20"/>
              </w:rPr>
            </w:pPr>
            <w:r w:rsidRPr="005758DC">
              <w:rPr>
                <w:bCs/>
                <w:sz w:val="20"/>
                <w:szCs w:val="20"/>
              </w:rPr>
              <w:t xml:space="preserve">1. Frekwencja i czynny udział zajęciach: maks. </w:t>
            </w:r>
            <w:r>
              <w:rPr>
                <w:bCs/>
                <w:sz w:val="20"/>
                <w:szCs w:val="20"/>
              </w:rPr>
              <w:t xml:space="preserve">30 </w:t>
            </w:r>
            <w:r w:rsidRPr="00E658A6">
              <w:rPr>
                <w:bCs/>
                <w:sz w:val="20"/>
                <w:szCs w:val="20"/>
              </w:rPr>
              <w:t>pkt.</w:t>
            </w:r>
          </w:p>
          <w:p w:rsidR="006960CB" w:rsidRDefault="006960CB" w:rsidP="004C582D">
            <w:pPr>
              <w:tabs>
                <w:tab w:val="left" w:pos="441"/>
              </w:tabs>
              <w:ind w:right="939"/>
              <w:jc w:val="both"/>
              <w:rPr>
                <w:bCs/>
                <w:sz w:val="20"/>
                <w:szCs w:val="20"/>
              </w:rPr>
            </w:pPr>
            <w:r w:rsidRPr="005758DC">
              <w:rPr>
                <w:bCs/>
                <w:sz w:val="20"/>
                <w:szCs w:val="20"/>
              </w:rPr>
              <w:t xml:space="preserve">2. </w:t>
            </w:r>
            <w:r>
              <w:rPr>
                <w:bCs/>
                <w:sz w:val="20"/>
                <w:szCs w:val="20"/>
              </w:rPr>
              <w:t xml:space="preserve">Prace zaliczeniowe </w:t>
            </w:r>
            <w:r w:rsidRPr="005758DC">
              <w:rPr>
                <w:bCs/>
                <w:sz w:val="20"/>
                <w:szCs w:val="20"/>
              </w:rPr>
              <w:t xml:space="preserve">maks. </w:t>
            </w:r>
            <w:r>
              <w:rPr>
                <w:bCs/>
                <w:sz w:val="20"/>
                <w:szCs w:val="20"/>
              </w:rPr>
              <w:t xml:space="preserve">30 </w:t>
            </w:r>
            <w:r w:rsidRPr="00E658A6">
              <w:rPr>
                <w:bCs/>
                <w:sz w:val="20"/>
                <w:szCs w:val="20"/>
              </w:rPr>
              <w:t>pkt.</w:t>
            </w:r>
          </w:p>
          <w:p w:rsidR="006960CB" w:rsidRPr="005758DC" w:rsidRDefault="006960CB" w:rsidP="004C582D">
            <w:pPr>
              <w:tabs>
                <w:tab w:val="left" w:pos="441"/>
              </w:tabs>
              <w:ind w:right="939"/>
              <w:jc w:val="both"/>
              <w:rPr>
                <w:bCs/>
                <w:sz w:val="20"/>
                <w:szCs w:val="20"/>
              </w:rPr>
            </w:pPr>
            <w:r>
              <w:rPr>
                <w:bCs/>
                <w:sz w:val="20"/>
                <w:szCs w:val="20"/>
              </w:rPr>
              <w:t xml:space="preserve">3. Kolokwium maks. 40 </w:t>
            </w:r>
            <w:proofErr w:type="spellStart"/>
            <w:r>
              <w:rPr>
                <w:bCs/>
                <w:sz w:val="20"/>
                <w:szCs w:val="20"/>
              </w:rPr>
              <w:t>pkt</w:t>
            </w:r>
            <w:proofErr w:type="spellEnd"/>
          </w:p>
          <w:p w:rsidR="006960CB" w:rsidRPr="005758DC" w:rsidRDefault="006960CB" w:rsidP="004C582D">
            <w:pPr>
              <w:tabs>
                <w:tab w:val="left" w:pos="441"/>
              </w:tabs>
              <w:ind w:right="939"/>
              <w:jc w:val="both"/>
              <w:rPr>
                <w:bCs/>
                <w:sz w:val="20"/>
                <w:szCs w:val="20"/>
              </w:rPr>
            </w:pPr>
          </w:p>
          <w:p w:rsidR="006960CB" w:rsidRPr="005758DC" w:rsidRDefault="006960CB" w:rsidP="004C582D">
            <w:pPr>
              <w:tabs>
                <w:tab w:val="left" w:pos="441"/>
              </w:tabs>
              <w:ind w:right="939"/>
              <w:jc w:val="right"/>
              <w:rPr>
                <w:bCs/>
                <w:sz w:val="20"/>
                <w:szCs w:val="20"/>
              </w:rPr>
            </w:pPr>
            <w:r w:rsidRPr="005758DC">
              <w:rPr>
                <w:bCs/>
                <w:sz w:val="20"/>
                <w:szCs w:val="20"/>
              </w:rPr>
              <w:t>Razem:</w:t>
            </w:r>
            <w:r w:rsidRPr="005758DC">
              <w:rPr>
                <w:b/>
                <w:sz w:val="20"/>
                <w:szCs w:val="20"/>
              </w:rPr>
              <w:t xml:space="preserve"> </w:t>
            </w:r>
            <w:r w:rsidRPr="005758DC">
              <w:rPr>
                <w:sz w:val="20"/>
                <w:szCs w:val="20"/>
              </w:rPr>
              <w:t>maks.</w:t>
            </w:r>
            <w:r w:rsidRPr="005758DC">
              <w:rPr>
                <w:b/>
                <w:sz w:val="20"/>
                <w:szCs w:val="20"/>
              </w:rPr>
              <w:t xml:space="preserve"> </w:t>
            </w:r>
            <w:r w:rsidRPr="005758DC">
              <w:rPr>
                <w:bCs/>
                <w:sz w:val="20"/>
                <w:szCs w:val="20"/>
              </w:rPr>
              <w:t xml:space="preserve">100 punktów         </w:t>
            </w:r>
          </w:p>
          <w:p w:rsidR="006960CB" w:rsidRPr="005758DC" w:rsidRDefault="006960CB" w:rsidP="004C582D">
            <w:pPr>
              <w:ind w:right="939"/>
              <w:jc w:val="both"/>
              <w:rPr>
                <w:bCs/>
                <w:sz w:val="20"/>
                <w:szCs w:val="20"/>
              </w:rPr>
            </w:pPr>
            <w:r w:rsidRPr="005758DC">
              <w:rPr>
                <w:b/>
                <w:sz w:val="20"/>
                <w:szCs w:val="20"/>
              </w:rPr>
              <w:lastRenderedPageBreak/>
              <w:t>Ocena końcowa</w:t>
            </w:r>
          </w:p>
          <w:p w:rsidR="006960CB" w:rsidRPr="005758DC" w:rsidRDefault="006960CB" w:rsidP="004C582D">
            <w:pPr>
              <w:ind w:right="939"/>
              <w:jc w:val="both"/>
              <w:rPr>
                <w:bCs/>
                <w:sz w:val="20"/>
                <w:szCs w:val="20"/>
              </w:rPr>
            </w:pPr>
            <w:r w:rsidRPr="005758DC">
              <w:rPr>
                <w:bCs/>
                <w:sz w:val="20"/>
                <w:szCs w:val="20"/>
              </w:rPr>
              <w:t>0-50 pkt.  ocena: 2,0 (</w:t>
            </w:r>
            <w:proofErr w:type="spellStart"/>
            <w:r w:rsidRPr="005758DC">
              <w:rPr>
                <w:bCs/>
                <w:sz w:val="20"/>
                <w:szCs w:val="20"/>
              </w:rPr>
              <w:t>ndst</w:t>
            </w:r>
            <w:proofErr w:type="spellEnd"/>
            <w:r w:rsidRPr="005758DC">
              <w:rPr>
                <w:bCs/>
                <w:sz w:val="20"/>
                <w:szCs w:val="20"/>
              </w:rPr>
              <w:t>)</w:t>
            </w:r>
          </w:p>
          <w:p w:rsidR="006960CB" w:rsidRPr="005758DC" w:rsidRDefault="006960CB" w:rsidP="004C582D">
            <w:pPr>
              <w:ind w:right="939"/>
              <w:jc w:val="both"/>
              <w:rPr>
                <w:bCs/>
                <w:sz w:val="20"/>
                <w:szCs w:val="20"/>
              </w:rPr>
            </w:pPr>
            <w:r w:rsidRPr="005758DC">
              <w:rPr>
                <w:bCs/>
                <w:sz w:val="20"/>
                <w:szCs w:val="20"/>
              </w:rPr>
              <w:t>51-60 pkt. ocena: 3,0 (</w:t>
            </w:r>
            <w:proofErr w:type="spellStart"/>
            <w:r w:rsidRPr="005758DC">
              <w:rPr>
                <w:bCs/>
                <w:sz w:val="20"/>
                <w:szCs w:val="20"/>
              </w:rPr>
              <w:t>dst</w:t>
            </w:r>
            <w:proofErr w:type="spellEnd"/>
            <w:r w:rsidRPr="005758DC">
              <w:rPr>
                <w:bCs/>
                <w:sz w:val="20"/>
                <w:szCs w:val="20"/>
              </w:rPr>
              <w:t>)</w:t>
            </w:r>
          </w:p>
          <w:p w:rsidR="006960CB" w:rsidRPr="005758DC" w:rsidRDefault="006960CB" w:rsidP="004C582D">
            <w:pPr>
              <w:ind w:right="939"/>
              <w:jc w:val="both"/>
              <w:rPr>
                <w:bCs/>
                <w:sz w:val="20"/>
                <w:szCs w:val="20"/>
              </w:rPr>
            </w:pPr>
            <w:r w:rsidRPr="005758DC">
              <w:rPr>
                <w:bCs/>
                <w:sz w:val="20"/>
                <w:szCs w:val="20"/>
              </w:rPr>
              <w:t>61-70 pkt. ocena: 3,5 (+</w:t>
            </w:r>
            <w:proofErr w:type="spellStart"/>
            <w:r w:rsidRPr="005758DC">
              <w:rPr>
                <w:bCs/>
                <w:sz w:val="20"/>
                <w:szCs w:val="20"/>
              </w:rPr>
              <w:t>dst</w:t>
            </w:r>
            <w:proofErr w:type="spellEnd"/>
            <w:r w:rsidRPr="005758DC">
              <w:rPr>
                <w:bCs/>
                <w:sz w:val="20"/>
                <w:szCs w:val="20"/>
              </w:rPr>
              <w:t>)</w:t>
            </w:r>
          </w:p>
          <w:p w:rsidR="006960CB" w:rsidRPr="005758DC" w:rsidRDefault="006960CB" w:rsidP="004C582D">
            <w:pPr>
              <w:ind w:right="939"/>
              <w:jc w:val="both"/>
              <w:rPr>
                <w:bCs/>
                <w:sz w:val="20"/>
                <w:szCs w:val="20"/>
              </w:rPr>
            </w:pPr>
            <w:r w:rsidRPr="005758DC">
              <w:rPr>
                <w:bCs/>
                <w:sz w:val="20"/>
                <w:szCs w:val="20"/>
              </w:rPr>
              <w:t>71-80 pkt. ocena: 4,0 (</w:t>
            </w:r>
            <w:proofErr w:type="spellStart"/>
            <w:r w:rsidRPr="005758DC">
              <w:rPr>
                <w:bCs/>
                <w:sz w:val="20"/>
                <w:szCs w:val="20"/>
              </w:rPr>
              <w:t>db</w:t>
            </w:r>
            <w:proofErr w:type="spellEnd"/>
            <w:r w:rsidRPr="005758DC">
              <w:rPr>
                <w:bCs/>
                <w:sz w:val="20"/>
                <w:szCs w:val="20"/>
              </w:rPr>
              <w:t xml:space="preserve">) </w:t>
            </w:r>
          </w:p>
          <w:p w:rsidR="006960CB" w:rsidRPr="005758DC" w:rsidRDefault="006960CB" w:rsidP="004C582D">
            <w:pPr>
              <w:ind w:right="939"/>
              <w:jc w:val="both"/>
              <w:rPr>
                <w:bCs/>
                <w:sz w:val="20"/>
                <w:szCs w:val="20"/>
              </w:rPr>
            </w:pPr>
            <w:r w:rsidRPr="005758DC">
              <w:rPr>
                <w:bCs/>
                <w:sz w:val="20"/>
                <w:szCs w:val="20"/>
              </w:rPr>
              <w:t>81-90 pkt. ocena: 4,5 (+</w:t>
            </w:r>
            <w:proofErr w:type="spellStart"/>
            <w:r w:rsidRPr="005758DC">
              <w:rPr>
                <w:bCs/>
                <w:sz w:val="20"/>
                <w:szCs w:val="20"/>
              </w:rPr>
              <w:t>db</w:t>
            </w:r>
            <w:proofErr w:type="spellEnd"/>
            <w:r w:rsidRPr="005758DC">
              <w:rPr>
                <w:bCs/>
                <w:sz w:val="20"/>
                <w:szCs w:val="20"/>
              </w:rPr>
              <w:t>)</w:t>
            </w:r>
          </w:p>
          <w:p w:rsidR="006960CB" w:rsidRPr="005758DC" w:rsidRDefault="006960CB" w:rsidP="004C582D">
            <w:pPr>
              <w:ind w:right="939"/>
              <w:jc w:val="both"/>
              <w:rPr>
                <w:bCs/>
                <w:sz w:val="20"/>
                <w:szCs w:val="20"/>
              </w:rPr>
            </w:pPr>
            <w:r w:rsidRPr="005758DC">
              <w:rPr>
                <w:bCs/>
                <w:sz w:val="20"/>
                <w:szCs w:val="20"/>
              </w:rPr>
              <w:t>91-100 pkt. ocena: 5,0 (</w:t>
            </w:r>
            <w:proofErr w:type="spellStart"/>
            <w:r w:rsidRPr="005758DC">
              <w:rPr>
                <w:bCs/>
                <w:sz w:val="20"/>
                <w:szCs w:val="20"/>
              </w:rPr>
              <w:t>bdb</w:t>
            </w:r>
            <w:proofErr w:type="spellEnd"/>
            <w:r w:rsidRPr="005758DC">
              <w:rPr>
                <w:bCs/>
                <w:sz w:val="20"/>
                <w:szCs w:val="20"/>
              </w:rPr>
              <w:t xml:space="preserve">) </w:t>
            </w:r>
          </w:p>
        </w:tc>
      </w:tr>
      <w:tr w:rsidR="006960CB" w:rsidRPr="005758DC"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5758DC" w:rsidRDefault="006960CB" w:rsidP="004C582D">
            <w:pPr>
              <w:autoSpaceDE w:val="0"/>
              <w:autoSpaceDN w:val="0"/>
              <w:adjustRightInd w:val="0"/>
              <w:rPr>
                <w:b/>
                <w:sz w:val="20"/>
                <w:szCs w:val="20"/>
              </w:rPr>
            </w:pPr>
            <w:r w:rsidRPr="005758DC">
              <w:rPr>
                <w:b/>
                <w:sz w:val="20"/>
                <w:szCs w:val="20"/>
              </w:rPr>
              <w:lastRenderedPageBreak/>
              <w:t>* Sposób i tryb wyrównywania zaległości powstałych wskutek nieobecności studenta na zajęciach:</w:t>
            </w:r>
          </w:p>
        </w:tc>
        <w:tc>
          <w:tcPr>
            <w:tcW w:w="3450" w:type="pct"/>
            <w:tcBorders>
              <w:left w:val="nil"/>
            </w:tcBorders>
          </w:tcPr>
          <w:p w:rsidR="006960CB" w:rsidRPr="005758DC" w:rsidRDefault="006960CB" w:rsidP="004C582D">
            <w:pPr>
              <w:rPr>
                <w:sz w:val="20"/>
                <w:szCs w:val="20"/>
              </w:rPr>
            </w:pPr>
            <w:r w:rsidRPr="005758DC">
              <w:rPr>
                <w:sz w:val="20"/>
                <w:szCs w:val="20"/>
              </w:rPr>
              <w:t>Ustalane indywidualnie</w:t>
            </w:r>
          </w:p>
        </w:tc>
      </w:tr>
      <w:tr w:rsidR="006960CB" w:rsidRPr="005758DC"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5758DC" w:rsidRDefault="006960CB" w:rsidP="004C582D">
            <w:pPr>
              <w:autoSpaceDE w:val="0"/>
              <w:autoSpaceDN w:val="0"/>
              <w:adjustRightInd w:val="0"/>
              <w:rPr>
                <w:b/>
                <w:sz w:val="20"/>
                <w:szCs w:val="20"/>
              </w:rPr>
            </w:pPr>
            <w:r w:rsidRPr="005758DC">
              <w:rPr>
                <w:b/>
                <w:sz w:val="20"/>
                <w:szCs w:val="20"/>
              </w:rPr>
              <w:t xml:space="preserve">Wymagania wstępne i dodatkowe, szczególnie w odniesieniu do sekwencyjności przedmiotów: </w:t>
            </w:r>
          </w:p>
        </w:tc>
        <w:tc>
          <w:tcPr>
            <w:tcW w:w="3450" w:type="pct"/>
            <w:tcBorders>
              <w:left w:val="nil"/>
            </w:tcBorders>
          </w:tcPr>
          <w:p w:rsidR="006960CB" w:rsidRPr="005758DC" w:rsidRDefault="006960CB" w:rsidP="004C582D">
            <w:pPr>
              <w:rPr>
                <w:sz w:val="20"/>
                <w:szCs w:val="20"/>
              </w:rPr>
            </w:pPr>
            <w:r w:rsidRPr="005758DC">
              <w:rPr>
                <w:color w:val="000000"/>
                <w:spacing w:val="-6"/>
                <w:sz w:val="20"/>
                <w:szCs w:val="20"/>
              </w:rPr>
              <w:t>brak</w:t>
            </w:r>
          </w:p>
        </w:tc>
      </w:tr>
      <w:tr w:rsidR="006960CB" w:rsidRPr="005758DC"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5758DC" w:rsidRDefault="006960CB" w:rsidP="004C582D">
            <w:pPr>
              <w:autoSpaceDE w:val="0"/>
              <w:autoSpaceDN w:val="0"/>
              <w:adjustRightInd w:val="0"/>
              <w:rPr>
                <w:b/>
                <w:sz w:val="20"/>
                <w:szCs w:val="20"/>
              </w:rPr>
            </w:pPr>
            <w:r w:rsidRPr="005758DC">
              <w:rPr>
                <w:b/>
                <w:sz w:val="20"/>
                <w:szCs w:val="20"/>
              </w:rPr>
              <w:t>Zalecana literatura:</w:t>
            </w:r>
          </w:p>
        </w:tc>
        <w:tc>
          <w:tcPr>
            <w:tcW w:w="3450" w:type="pct"/>
            <w:tcBorders>
              <w:left w:val="nil"/>
            </w:tcBorders>
          </w:tcPr>
          <w:p w:rsidR="006960CB" w:rsidRPr="00847C58" w:rsidRDefault="006960CB" w:rsidP="006960CB">
            <w:pPr>
              <w:pStyle w:val="Akapitzlist"/>
              <w:numPr>
                <w:ilvl w:val="0"/>
                <w:numId w:val="13"/>
              </w:numPr>
              <w:spacing w:after="200" w:line="276" w:lineRule="auto"/>
              <w:ind w:left="458"/>
              <w:rPr>
                <w:rFonts w:ascii="Times New Roman" w:hAnsi="Times New Roman"/>
                <w:sz w:val="20"/>
                <w:szCs w:val="20"/>
              </w:rPr>
            </w:pPr>
            <w:r w:rsidRPr="00847C58">
              <w:rPr>
                <w:rFonts w:ascii="Times New Roman" w:hAnsi="Times New Roman"/>
                <w:sz w:val="20"/>
                <w:szCs w:val="20"/>
              </w:rPr>
              <w:t xml:space="preserve">D.-W. </w:t>
            </w:r>
            <w:proofErr w:type="spellStart"/>
            <w:r w:rsidRPr="00847C58">
              <w:rPr>
                <w:rFonts w:ascii="Times New Roman" w:hAnsi="Times New Roman"/>
                <w:sz w:val="20"/>
                <w:szCs w:val="20"/>
              </w:rPr>
              <w:t>Allhoff</w:t>
            </w:r>
            <w:proofErr w:type="spellEnd"/>
            <w:r w:rsidRPr="00847C58">
              <w:rPr>
                <w:rFonts w:ascii="Times New Roman" w:hAnsi="Times New Roman"/>
                <w:sz w:val="20"/>
                <w:szCs w:val="20"/>
              </w:rPr>
              <w:t xml:space="preserve">, W. </w:t>
            </w:r>
            <w:proofErr w:type="spellStart"/>
            <w:r w:rsidRPr="00847C58">
              <w:rPr>
                <w:rFonts w:ascii="Times New Roman" w:hAnsi="Times New Roman"/>
                <w:sz w:val="20"/>
                <w:szCs w:val="20"/>
              </w:rPr>
              <w:t>Allhoff</w:t>
            </w:r>
            <w:proofErr w:type="spellEnd"/>
            <w:r w:rsidRPr="00847C58">
              <w:rPr>
                <w:rFonts w:ascii="Times New Roman" w:hAnsi="Times New Roman"/>
                <w:sz w:val="20"/>
                <w:szCs w:val="20"/>
              </w:rPr>
              <w:t xml:space="preserve">, </w:t>
            </w:r>
            <w:r w:rsidRPr="00847C58">
              <w:rPr>
                <w:rFonts w:ascii="Times New Roman" w:hAnsi="Times New Roman"/>
                <w:i/>
                <w:sz w:val="20"/>
                <w:szCs w:val="20"/>
              </w:rPr>
              <w:t>Sztuka przekonywania do własnych racji. Retoryka i komunikacja</w:t>
            </w:r>
            <w:r w:rsidRPr="00847C58">
              <w:rPr>
                <w:rFonts w:ascii="Times New Roman" w:hAnsi="Times New Roman"/>
                <w:sz w:val="20"/>
                <w:szCs w:val="20"/>
              </w:rPr>
              <w:t>, Kraków 2008</w:t>
            </w:r>
            <w:r>
              <w:rPr>
                <w:rFonts w:ascii="Times New Roman" w:hAnsi="Times New Roman"/>
                <w:sz w:val="20"/>
                <w:szCs w:val="20"/>
              </w:rPr>
              <w:t>.</w:t>
            </w:r>
          </w:p>
          <w:p w:rsidR="006960CB" w:rsidRPr="00847C58" w:rsidRDefault="006960CB" w:rsidP="006960CB">
            <w:pPr>
              <w:pStyle w:val="Akapitzlist"/>
              <w:numPr>
                <w:ilvl w:val="0"/>
                <w:numId w:val="13"/>
              </w:numPr>
              <w:spacing w:after="200" w:line="276" w:lineRule="auto"/>
              <w:ind w:left="458"/>
              <w:rPr>
                <w:rFonts w:ascii="Times New Roman" w:hAnsi="Times New Roman"/>
                <w:sz w:val="20"/>
                <w:szCs w:val="20"/>
              </w:rPr>
            </w:pPr>
            <w:r w:rsidRPr="00847C58">
              <w:rPr>
                <w:rFonts w:ascii="Times New Roman" w:hAnsi="Times New Roman"/>
                <w:sz w:val="20"/>
                <w:szCs w:val="20"/>
              </w:rPr>
              <w:t xml:space="preserve">M. </w:t>
            </w:r>
            <w:proofErr w:type="spellStart"/>
            <w:r w:rsidRPr="00847C58">
              <w:rPr>
                <w:rFonts w:ascii="Times New Roman" w:hAnsi="Times New Roman"/>
                <w:sz w:val="20"/>
                <w:szCs w:val="20"/>
              </w:rPr>
              <w:t>Gajlewicz</w:t>
            </w:r>
            <w:proofErr w:type="spellEnd"/>
            <w:r w:rsidRPr="00847C58">
              <w:rPr>
                <w:rFonts w:ascii="Times New Roman" w:hAnsi="Times New Roman"/>
                <w:sz w:val="20"/>
                <w:szCs w:val="20"/>
              </w:rPr>
              <w:t xml:space="preserve">, </w:t>
            </w:r>
            <w:r w:rsidRPr="00847C58">
              <w:rPr>
                <w:rFonts w:ascii="Times New Roman" w:hAnsi="Times New Roman"/>
                <w:i/>
                <w:sz w:val="20"/>
                <w:szCs w:val="20"/>
              </w:rPr>
              <w:t>Techniki perswazyjne</w:t>
            </w:r>
            <w:r w:rsidRPr="00847C58">
              <w:rPr>
                <w:rFonts w:ascii="Times New Roman" w:hAnsi="Times New Roman"/>
                <w:sz w:val="20"/>
                <w:szCs w:val="20"/>
              </w:rPr>
              <w:t>, Warszawa 2009</w:t>
            </w:r>
            <w:r>
              <w:rPr>
                <w:rFonts w:ascii="Times New Roman" w:hAnsi="Times New Roman"/>
                <w:sz w:val="20"/>
                <w:szCs w:val="20"/>
              </w:rPr>
              <w:t>.</w:t>
            </w:r>
          </w:p>
          <w:p w:rsidR="006960CB" w:rsidRPr="00847C58" w:rsidRDefault="006960CB" w:rsidP="006960CB">
            <w:pPr>
              <w:pStyle w:val="Akapitzlist"/>
              <w:numPr>
                <w:ilvl w:val="0"/>
                <w:numId w:val="13"/>
              </w:numPr>
              <w:spacing w:after="200" w:line="276" w:lineRule="auto"/>
              <w:ind w:left="458"/>
              <w:rPr>
                <w:rFonts w:ascii="Times New Roman" w:hAnsi="Times New Roman"/>
                <w:sz w:val="20"/>
                <w:szCs w:val="20"/>
              </w:rPr>
            </w:pPr>
            <w:r w:rsidRPr="00847C58">
              <w:rPr>
                <w:rFonts w:ascii="Times New Roman" w:hAnsi="Times New Roman"/>
                <w:sz w:val="20"/>
                <w:szCs w:val="20"/>
              </w:rPr>
              <w:t xml:space="preserve">M. Głowiński, </w:t>
            </w:r>
            <w:r w:rsidRPr="00847C58">
              <w:rPr>
                <w:rFonts w:ascii="Times New Roman" w:hAnsi="Times New Roman"/>
                <w:i/>
                <w:sz w:val="20"/>
                <w:szCs w:val="20"/>
              </w:rPr>
              <w:t>Zła mowa</w:t>
            </w:r>
            <w:r w:rsidRPr="00847C58">
              <w:rPr>
                <w:rFonts w:ascii="Times New Roman" w:hAnsi="Times New Roman"/>
                <w:sz w:val="20"/>
                <w:szCs w:val="20"/>
              </w:rPr>
              <w:t>, Warszawa 2016</w:t>
            </w:r>
            <w:r>
              <w:rPr>
                <w:rFonts w:ascii="Times New Roman" w:hAnsi="Times New Roman"/>
                <w:sz w:val="20"/>
                <w:szCs w:val="20"/>
              </w:rPr>
              <w:t>.</w:t>
            </w:r>
          </w:p>
          <w:p w:rsidR="006960CB" w:rsidRPr="00847C58" w:rsidRDefault="006960CB" w:rsidP="006960CB">
            <w:pPr>
              <w:pStyle w:val="Akapitzlist"/>
              <w:numPr>
                <w:ilvl w:val="0"/>
                <w:numId w:val="13"/>
              </w:numPr>
              <w:spacing w:after="200" w:line="276" w:lineRule="auto"/>
              <w:ind w:left="458"/>
              <w:rPr>
                <w:rFonts w:ascii="Times New Roman" w:hAnsi="Times New Roman"/>
                <w:sz w:val="20"/>
                <w:szCs w:val="20"/>
              </w:rPr>
            </w:pPr>
            <w:r w:rsidRPr="00847C58">
              <w:rPr>
                <w:rFonts w:ascii="Times New Roman" w:hAnsi="Times New Roman"/>
                <w:sz w:val="20"/>
                <w:szCs w:val="20"/>
              </w:rPr>
              <w:t xml:space="preserve">M. Tokarz, </w:t>
            </w:r>
            <w:r w:rsidRPr="00847C58">
              <w:rPr>
                <w:rFonts w:ascii="Times New Roman" w:hAnsi="Times New Roman"/>
                <w:i/>
                <w:sz w:val="20"/>
                <w:szCs w:val="20"/>
              </w:rPr>
              <w:t>Argumentacja, perswazja, manipulacja. Wykłady z teorii komunikacji</w:t>
            </w:r>
            <w:r>
              <w:rPr>
                <w:rFonts w:ascii="Times New Roman" w:hAnsi="Times New Roman"/>
                <w:sz w:val="20"/>
                <w:szCs w:val="20"/>
              </w:rPr>
              <w:t>, Gdańsk</w:t>
            </w:r>
            <w:r w:rsidRPr="00847C58">
              <w:rPr>
                <w:rFonts w:ascii="Times New Roman" w:hAnsi="Times New Roman"/>
                <w:sz w:val="20"/>
                <w:szCs w:val="20"/>
              </w:rPr>
              <w:t xml:space="preserve"> 2010</w:t>
            </w:r>
            <w:r>
              <w:rPr>
                <w:rFonts w:ascii="Times New Roman" w:hAnsi="Times New Roman"/>
                <w:sz w:val="20"/>
                <w:szCs w:val="20"/>
              </w:rPr>
              <w:t>.</w:t>
            </w:r>
          </w:p>
          <w:p w:rsidR="006960CB" w:rsidRPr="00847C58" w:rsidRDefault="006960CB" w:rsidP="006960CB">
            <w:pPr>
              <w:pStyle w:val="Akapitzlist"/>
              <w:numPr>
                <w:ilvl w:val="0"/>
                <w:numId w:val="13"/>
              </w:numPr>
              <w:spacing w:after="0" w:line="240" w:lineRule="auto"/>
              <w:ind w:left="453" w:hanging="357"/>
              <w:rPr>
                <w:sz w:val="20"/>
                <w:szCs w:val="20"/>
              </w:rPr>
            </w:pPr>
            <w:r w:rsidRPr="00847C58">
              <w:rPr>
                <w:rFonts w:ascii="Times New Roman" w:hAnsi="Times New Roman"/>
                <w:sz w:val="20"/>
                <w:szCs w:val="20"/>
              </w:rPr>
              <w:t xml:space="preserve">A. </w:t>
            </w:r>
            <w:proofErr w:type="spellStart"/>
            <w:r w:rsidRPr="00847C58">
              <w:rPr>
                <w:rFonts w:ascii="Times New Roman" w:hAnsi="Times New Roman"/>
                <w:sz w:val="20"/>
                <w:szCs w:val="20"/>
              </w:rPr>
              <w:t>Załazińska</w:t>
            </w:r>
            <w:proofErr w:type="spellEnd"/>
            <w:r w:rsidRPr="00847C58">
              <w:rPr>
                <w:rFonts w:ascii="Times New Roman" w:hAnsi="Times New Roman"/>
                <w:sz w:val="20"/>
                <w:szCs w:val="20"/>
              </w:rPr>
              <w:t xml:space="preserve">, M. Rusinek, </w:t>
            </w:r>
            <w:r w:rsidRPr="00847C58">
              <w:rPr>
                <w:rFonts w:ascii="Times New Roman" w:hAnsi="Times New Roman"/>
                <w:i/>
                <w:sz w:val="20"/>
                <w:szCs w:val="20"/>
              </w:rPr>
              <w:t>Retoryka codzienna</w:t>
            </w:r>
            <w:r w:rsidRPr="00847C58">
              <w:rPr>
                <w:rFonts w:ascii="Times New Roman" w:hAnsi="Times New Roman"/>
                <w:sz w:val="20"/>
                <w:szCs w:val="20"/>
              </w:rPr>
              <w:t>, Warszawa 2010</w:t>
            </w:r>
            <w:r>
              <w:rPr>
                <w:rFonts w:ascii="Times New Roman" w:hAnsi="Times New Roman"/>
                <w:sz w:val="20"/>
                <w:szCs w:val="20"/>
              </w:rPr>
              <w:t>.</w:t>
            </w:r>
          </w:p>
        </w:tc>
      </w:tr>
    </w:tbl>
    <w:p w:rsidR="006960CB" w:rsidRPr="005758DC" w:rsidRDefault="006960CB" w:rsidP="006960CB">
      <w:pPr>
        <w:rPr>
          <w:sz w:val="20"/>
          <w:szCs w:val="20"/>
        </w:rPr>
      </w:pPr>
    </w:p>
    <w:p w:rsidR="006960CB" w:rsidRDefault="006960CB" w:rsidP="006960CB">
      <w:pPr>
        <w:spacing w:line="259" w:lineRule="auto"/>
      </w:pPr>
      <w:r>
        <w:br w:type="page"/>
      </w:r>
    </w:p>
    <w:p w:rsidR="006960CB" w:rsidRDefault="006960CB" w:rsidP="006960CB">
      <w:pPr>
        <w:pStyle w:val="Nagwek1"/>
        <w:numPr>
          <w:ilvl w:val="0"/>
          <w:numId w:val="0"/>
        </w:numPr>
        <w:ind w:left="284"/>
      </w:pPr>
      <w:bookmarkStart w:id="34" w:name="_Toc50575126"/>
      <w:bookmarkStart w:id="35" w:name="_Toc84413592"/>
      <w:r>
        <w:lastRenderedPageBreak/>
        <w:t>C. Moduł zajęć kierunkowych</w:t>
      </w:r>
      <w:bookmarkEnd w:id="34"/>
      <w:bookmarkEnd w:id="35"/>
    </w:p>
    <w:p w:rsidR="006960CB" w:rsidRDefault="006960CB" w:rsidP="006960CB">
      <w:pPr>
        <w:rPr>
          <w:b/>
          <w:sz w:val="28"/>
          <w:szCs w:val="28"/>
        </w:rPr>
      </w:pPr>
    </w:p>
    <w:p w:rsidR="006960CB" w:rsidRDefault="006960CB" w:rsidP="006960CB">
      <w:pPr>
        <w:rPr>
          <w:b/>
          <w:sz w:val="28"/>
          <w:szCs w:val="28"/>
        </w:rPr>
      </w:pPr>
      <w:r>
        <w:rPr>
          <w:noProof/>
          <w:sz w:val="18"/>
          <w:szCs w:val="18"/>
          <w:lang w:eastAsia="pl-PL"/>
        </w:rPr>
        <w:drawing>
          <wp:inline distT="0" distB="0" distL="0" distR="0">
            <wp:extent cx="2417445" cy="461010"/>
            <wp:effectExtent l="0" t="0" r="1905" b="0"/>
            <wp:docPr id="48" name="Obraz 48"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r>
        <w:rPr>
          <w:b/>
          <w:sz w:val="28"/>
          <w:szCs w:val="28"/>
        </w:rPr>
        <w:tab/>
      </w:r>
    </w:p>
    <w:p w:rsidR="006960CB" w:rsidRDefault="006960CB" w:rsidP="006960CB">
      <w:pPr>
        <w:rPr>
          <w:b/>
          <w:sz w:val="28"/>
          <w:szCs w:val="28"/>
        </w:rPr>
      </w:pPr>
    </w:p>
    <w:p w:rsidR="006960CB" w:rsidRPr="00B33361" w:rsidRDefault="006960CB" w:rsidP="006960CB">
      <w:pPr>
        <w:jc w:val="center"/>
        <w:rPr>
          <w:b/>
          <w:sz w:val="28"/>
          <w:szCs w:val="28"/>
        </w:rPr>
      </w:pPr>
      <w:r w:rsidRPr="00B33361">
        <w:rPr>
          <w:b/>
          <w:sz w:val="28"/>
          <w:szCs w:val="28"/>
        </w:rPr>
        <w:t>KARTA PRZEDMIOTU</w:t>
      </w:r>
    </w:p>
    <w:p w:rsidR="006960CB" w:rsidRPr="00B33361" w:rsidRDefault="006960CB" w:rsidP="006960CB">
      <w:pPr>
        <w:rPr>
          <w:b/>
          <w:sz w:val="20"/>
          <w:szCs w:val="20"/>
        </w:rPr>
      </w:pPr>
    </w:p>
    <w:p w:rsidR="006960CB" w:rsidRPr="00B33361" w:rsidRDefault="006960CB" w:rsidP="006960CB">
      <w:pPr>
        <w:spacing w:line="276" w:lineRule="auto"/>
        <w:rPr>
          <w:b/>
        </w:rPr>
      </w:pPr>
      <w:r w:rsidRPr="00B33361">
        <w:rPr>
          <w:b/>
        </w:rPr>
        <w:t>Informacje ogólne</w:t>
      </w:r>
    </w:p>
    <w:tbl>
      <w:tblPr>
        <w:tblW w:w="9238" w:type="dxa"/>
        <w:tblInd w:w="108" w:type="dxa"/>
        <w:tblBorders>
          <w:top w:val="single" w:sz="8" w:space="0" w:color="auto"/>
          <w:left w:val="single" w:sz="8" w:space="0" w:color="auto"/>
          <w:bottom w:val="single" w:sz="8" w:space="0" w:color="auto"/>
          <w:right w:val="single" w:sz="8" w:space="0" w:color="auto"/>
        </w:tblBorders>
        <w:tblLook w:val="00A0"/>
      </w:tblPr>
      <w:tblGrid>
        <w:gridCol w:w="2916"/>
        <w:gridCol w:w="6322"/>
      </w:tblGrid>
      <w:tr w:rsidR="006960CB" w:rsidRPr="005758DC" w:rsidTr="004C582D">
        <w:trPr>
          <w:trHeight w:val="397"/>
        </w:trPr>
        <w:tc>
          <w:tcPr>
            <w:tcW w:w="2916" w:type="dxa"/>
            <w:tcBorders>
              <w:top w:val="single" w:sz="8" w:space="0" w:color="auto"/>
            </w:tcBorders>
            <w:shd w:val="clear" w:color="auto" w:fill="D9D9D9"/>
          </w:tcPr>
          <w:p w:rsidR="006960CB" w:rsidRPr="005758DC" w:rsidRDefault="006960CB" w:rsidP="004C582D">
            <w:pPr>
              <w:rPr>
                <w:b/>
                <w:sz w:val="20"/>
                <w:szCs w:val="20"/>
              </w:rPr>
            </w:pPr>
            <w:r w:rsidRPr="005758DC">
              <w:rPr>
                <w:b/>
                <w:sz w:val="20"/>
                <w:szCs w:val="20"/>
              </w:rPr>
              <w:t xml:space="preserve">Nazwa przedmiotu i kod </w:t>
            </w:r>
          </w:p>
          <w:p w:rsidR="006960CB" w:rsidRPr="005758DC" w:rsidRDefault="006960CB" w:rsidP="004C582D">
            <w:pPr>
              <w:spacing w:after="120"/>
              <w:rPr>
                <w:b/>
                <w:sz w:val="20"/>
                <w:szCs w:val="20"/>
              </w:rPr>
            </w:pPr>
            <w:r w:rsidRPr="005758DC">
              <w:rPr>
                <w:b/>
                <w:sz w:val="20"/>
                <w:szCs w:val="20"/>
              </w:rPr>
              <w:t>(wg planu studiów):</w:t>
            </w:r>
          </w:p>
        </w:tc>
        <w:tc>
          <w:tcPr>
            <w:tcW w:w="6322" w:type="dxa"/>
            <w:tcBorders>
              <w:top w:val="single" w:sz="8" w:space="0" w:color="auto"/>
            </w:tcBorders>
            <w:vAlign w:val="center"/>
          </w:tcPr>
          <w:p w:rsidR="006960CB" w:rsidRPr="0046230B" w:rsidRDefault="006960CB" w:rsidP="004C582D">
            <w:pPr>
              <w:pStyle w:val="Nagwek2"/>
            </w:pPr>
            <w:bookmarkStart w:id="36" w:name="_Toc50575127"/>
            <w:bookmarkStart w:id="37" w:name="_Toc84413593"/>
            <w:r>
              <w:t>Estetyka wizualna i projektowanie publikacji C1</w:t>
            </w:r>
            <w:bookmarkEnd w:id="36"/>
            <w:bookmarkEnd w:id="37"/>
          </w:p>
        </w:tc>
      </w:tr>
      <w:tr w:rsidR="006960CB" w:rsidRPr="006960CB" w:rsidTr="004C582D">
        <w:trPr>
          <w:trHeight w:val="397"/>
        </w:trPr>
        <w:tc>
          <w:tcPr>
            <w:tcW w:w="2916" w:type="dxa"/>
            <w:shd w:val="clear" w:color="auto" w:fill="D9D9D9"/>
            <w:vAlign w:val="center"/>
          </w:tcPr>
          <w:p w:rsidR="006960CB" w:rsidRPr="005758DC" w:rsidRDefault="006960CB" w:rsidP="004C582D">
            <w:pPr>
              <w:rPr>
                <w:b/>
                <w:sz w:val="20"/>
                <w:szCs w:val="20"/>
              </w:rPr>
            </w:pPr>
            <w:r w:rsidRPr="005758DC">
              <w:rPr>
                <w:b/>
                <w:sz w:val="20"/>
                <w:szCs w:val="20"/>
              </w:rPr>
              <w:t>Nazwa przedmiotu (j. ang.):</w:t>
            </w:r>
          </w:p>
        </w:tc>
        <w:tc>
          <w:tcPr>
            <w:tcW w:w="6322" w:type="dxa"/>
          </w:tcPr>
          <w:p w:rsidR="006960CB" w:rsidRPr="005D5317" w:rsidRDefault="006960CB" w:rsidP="004C582D">
            <w:pPr>
              <w:spacing w:before="60" w:after="60"/>
              <w:rPr>
                <w:szCs w:val="20"/>
                <w:lang w:val="en-GB"/>
              </w:rPr>
            </w:pPr>
            <w:r w:rsidRPr="005D5317">
              <w:rPr>
                <w:szCs w:val="20"/>
                <w:lang w:val="en-GB"/>
              </w:rPr>
              <w:t>Visual aesthetics and editorial design</w:t>
            </w:r>
          </w:p>
        </w:tc>
      </w:tr>
      <w:tr w:rsidR="006960CB" w:rsidRPr="005758DC" w:rsidTr="004C582D">
        <w:trPr>
          <w:trHeight w:val="397"/>
        </w:trPr>
        <w:tc>
          <w:tcPr>
            <w:tcW w:w="2916" w:type="dxa"/>
            <w:shd w:val="clear" w:color="auto" w:fill="D9D9D9"/>
            <w:vAlign w:val="center"/>
          </w:tcPr>
          <w:p w:rsidR="006960CB" w:rsidRPr="005758DC" w:rsidRDefault="006960CB" w:rsidP="004C582D">
            <w:pPr>
              <w:rPr>
                <w:b/>
                <w:sz w:val="20"/>
                <w:szCs w:val="20"/>
              </w:rPr>
            </w:pPr>
            <w:r w:rsidRPr="005758DC">
              <w:rPr>
                <w:b/>
                <w:sz w:val="20"/>
                <w:szCs w:val="20"/>
              </w:rPr>
              <w:t>Kierunek studiów:</w:t>
            </w:r>
          </w:p>
        </w:tc>
        <w:tc>
          <w:tcPr>
            <w:tcW w:w="6322" w:type="dxa"/>
            <w:vAlign w:val="center"/>
          </w:tcPr>
          <w:p w:rsidR="006960CB" w:rsidRPr="00C13B3E" w:rsidRDefault="006960CB" w:rsidP="004C582D">
            <w:pPr>
              <w:spacing w:before="60" w:after="60"/>
            </w:pPr>
            <w:r w:rsidRPr="00C13B3E">
              <w:t>Marketing Internetowy</w:t>
            </w:r>
          </w:p>
        </w:tc>
      </w:tr>
      <w:tr w:rsidR="006960CB" w:rsidRPr="005758DC" w:rsidTr="004C582D">
        <w:trPr>
          <w:trHeight w:val="397"/>
        </w:trPr>
        <w:tc>
          <w:tcPr>
            <w:tcW w:w="2916" w:type="dxa"/>
            <w:shd w:val="clear" w:color="auto" w:fill="D9D9D9"/>
            <w:vAlign w:val="center"/>
          </w:tcPr>
          <w:p w:rsidR="006960CB" w:rsidRPr="005758DC" w:rsidRDefault="006960CB" w:rsidP="004C582D">
            <w:pPr>
              <w:rPr>
                <w:b/>
                <w:sz w:val="20"/>
                <w:szCs w:val="20"/>
              </w:rPr>
            </w:pPr>
            <w:r w:rsidRPr="005758DC">
              <w:rPr>
                <w:b/>
                <w:sz w:val="20"/>
                <w:szCs w:val="20"/>
              </w:rPr>
              <w:t>Poziom studiów:</w:t>
            </w:r>
          </w:p>
        </w:tc>
        <w:tc>
          <w:tcPr>
            <w:tcW w:w="6322" w:type="dxa"/>
            <w:vAlign w:val="center"/>
          </w:tcPr>
          <w:p w:rsidR="006960CB" w:rsidRPr="00C13B3E" w:rsidRDefault="006960CB" w:rsidP="004C582D">
            <w:pPr>
              <w:spacing w:before="60" w:after="60"/>
            </w:pPr>
            <w:r w:rsidRPr="00C13B3E">
              <w:t>studia pierwszego stopnia (licencjackie)</w:t>
            </w:r>
          </w:p>
        </w:tc>
      </w:tr>
      <w:tr w:rsidR="006960CB" w:rsidRPr="005758DC" w:rsidTr="004C582D">
        <w:trPr>
          <w:trHeight w:val="397"/>
        </w:trPr>
        <w:tc>
          <w:tcPr>
            <w:tcW w:w="2916" w:type="dxa"/>
            <w:shd w:val="clear" w:color="auto" w:fill="D9D9D9"/>
            <w:vAlign w:val="center"/>
          </w:tcPr>
          <w:p w:rsidR="006960CB" w:rsidRPr="005758DC" w:rsidRDefault="006960CB" w:rsidP="004C582D">
            <w:pPr>
              <w:rPr>
                <w:b/>
                <w:sz w:val="20"/>
                <w:szCs w:val="20"/>
              </w:rPr>
            </w:pPr>
            <w:r w:rsidRPr="005758DC">
              <w:rPr>
                <w:b/>
                <w:sz w:val="20"/>
                <w:szCs w:val="20"/>
              </w:rPr>
              <w:t>Profil:</w:t>
            </w:r>
          </w:p>
        </w:tc>
        <w:tc>
          <w:tcPr>
            <w:tcW w:w="6322" w:type="dxa"/>
            <w:vAlign w:val="center"/>
          </w:tcPr>
          <w:p w:rsidR="006960CB" w:rsidRPr="00C13B3E" w:rsidRDefault="006960CB" w:rsidP="004C582D">
            <w:pPr>
              <w:spacing w:before="60" w:after="60"/>
            </w:pPr>
            <w:r w:rsidRPr="00C13B3E">
              <w:t>praktyczny (P)</w:t>
            </w:r>
          </w:p>
        </w:tc>
      </w:tr>
      <w:tr w:rsidR="006960CB" w:rsidRPr="005758DC" w:rsidTr="004C582D">
        <w:trPr>
          <w:trHeight w:val="397"/>
        </w:trPr>
        <w:tc>
          <w:tcPr>
            <w:tcW w:w="2916" w:type="dxa"/>
            <w:shd w:val="clear" w:color="auto" w:fill="D9D9D9"/>
            <w:vAlign w:val="center"/>
          </w:tcPr>
          <w:p w:rsidR="006960CB" w:rsidRPr="005758DC" w:rsidRDefault="006960CB" w:rsidP="004C582D">
            <w:pPr>
              <w:rPr>
                <w:b/>
                <w:sz w:val="20"/>
                <w:szCs w:val="20"/>
              </w:rPr>
            </w:pPr>
            <w:r w:rsidRPr="005758DC">
              <w:rPr>
                <w:b/>
                <w:sz w:val="20"/>
                <w:szCs w:val="20"/>
              </w:rPr>
              <w:t>Forma studiów:</w:t>
            </w:r>
          </w:p>
        </w:tc>
        <w:tc>
          <w:tcPr>
            <w:tcW w:w="6322" w:type="dxa"/>
            <w:vAlign w:val="center"/>
          </w:tcPr>
          <w:p w:rsidR="006960CB" w:rsidRPr="00C13B3E" w:rsidRDefault="006960CB" w:rsidP="004C582D">
            <w:pPr>
              <w:spacing w:before="60" w:after="60"/>
            </w:pPr>
            <w:r w:rsidRPr="00C13B3E">
              <w:t>stacjonarna</w:t>
            </w:r>
          </w:p>
        </w:tc>
      </w:tr>
      <w:tr w:rsidR="006960CB" w:rsidRPr="005758DC" w:rsidTr="004C582D">
        <w:trPr>
          <w:trHeight w:val="397"/>
        </w:trPr>
        <w:tc>
          <w:tcPr>
            <w:tcW w:w="2916" w:type="dxa"/>
            <w:shd w:val="clear" w:color="auto" w:fill="D9D9D9"/>
            <w:vAlign w:val="center"/>
          </w:tcPr>
          <w:p w:rsidR="006960CB" w:rsidRPr="005758DC" w:rsidRDefault="006960CB" w:rsidP="004C582D">
            <w:pPr>
              <w:rPr>
                <w:b/>
                <w:sz w:val="20"/>
                <w:szCs w:val="20"/>
              </w:rPr>
            </w:pPr>
            <w:r w:rsidRPr="005758DC">
              <w:rPr>
                <w:b/>
                <w:sz w:val="20"/>
                <w:szCs w:val="20"/>
              </w:rPr>
              <w:t>Punkty ECTS:</w:t>
            </w:r>
          </w:p>
        </w:tc>
        <w:tc>
          <w:tcPr>
            <w:tcW w:w="6322" w:type="dxa"/>
            <w:vAlign w:val="center"/>
          </w:tcPr>
          <w:p w:rsidR="006960CB" w:rsidRPr="001B443D" w:rsidRDefault="006960CB" w:rsidP="004C582D">
            <w:pPr>
              <w:spacing w:before="60" w:after="60"/>
              <w:rPr>
                <w:szCs w:val="20"/>
              </w:rPr>
            </w:pPr>
            <w:r w:rsidRPr="001B443D">
              <w:rPr>
                <w:szCs w:val="20"/>
              </w:rPr>
              <w:t xml:space="preserve">2 </w:t>
            </w:r>
          </w:p>
        </w:tc>
      </w:tr>
      <w:tr w:rsidR="006960CB" w:rsidRPr="005758DC" w:rsidTr="004C582D">
        <w:trPr>
          <w:trHeight w:val="397"/>
        </w:trPr>
        <w:tc>
          <w:tcPr>
            <w:tcW w:w="2916" w:type="dxa"/>
            <w:shd w:val="clear" w:color="auto" w:fill="D9D9D9"/>
            <w:vAlign w:val="center"/>
          </w:tcPr>
          <w:p w:rsidR="006960CB" w:rsidRPr="005758DC" w:rsidRDefault="006960CB" w:rsidP="004C582D">
            <w:pPr>
              <w:rPr>
                <w:b/>
                <w:sz w:val="20"/>
                <w:szCs w:val="20"/>
              </w:rPr>
            </w:pPr>
            <w:r w:rsidRPr="005758DC">
              <w:rPr>
                <w:b/>
                <w:sz w:val="20"/>
                <w:szCs w:val="20"/>
              </w:rPr>
              <w:t>Język wykładowy:</w:t>
            </w:r>
          </w:p>
        </w:tc>
        <w:tc>
          <w:tcPr>
            <w:tcW w:w="6322" w:type="dxa"/>
            <w:vAlign w:val="center"/>
          </w:tcPr>
          <w:p w:rsidR="006960CB" w:rsidRPr="001B443D" w:rsidRDefault="006960CB" w:rsidP="004C582D">
            <w:pPr>
              <w:spacing w:before="60" w:after="60"/>
              <w:rPr>
                <w:szCs w:val="20"/>
              </w:rPr>
            </w:pPr>
            <w:r w:rsidRPr="001B443D">
              <w:rPr>
                <w:szCs w:val="20"/>
              </w:rPr>
              <w:t>polski</w:t>
            </w:r>
          </w:p>
        </w:tc>
      </w:tr>
      <w:tr w:rsidR="006960CB" w:rsidRPr="005758DC" w:rsidTr="004C582D">
        <w:trPr>
          <w:trHeight w:val="397"/>
        </w:trPr>
        <w:tc>
          <w:tcPr>
            <w:tcW w:w="2916" w:type="dxa"/>
            <w:shd w:val="clear" w:color="auto" w:fill="D9D9D9"/>
            <w:vAlign w:val="center"/>
          </w:tcPr>
          <w:p w:rsidR="006960CB" w:rsidRPr="005758DC" w:rsidRDefault="006960CB" w:rsidP="004C582D">
            <w:pPr>
              <w:rPr>
                <w:b/>
                <w:sz w:val="20"/>
                <w:szCs w:val="20"/>
              </w:rPr>
            </w:pPr>
            <w:r w:rsidRPr="005758DC">
              <w:rPr>
                <w:b/>
                <w:sz w:val="20"/>
                <w:szCs w:val="20"/>
              </w:rPr>
              <w:t>Rok akademicki:</w:t>
            </w:r>
          </w:p>
        </w:tc>
        <w:tc>
          <w:tcPr>
            <w:tcW w:w="6322" w:type="dxa"/>
            <w:vAlign w:val="center"/>
          </w:tcPr>
          <w:p w:rsidR="006960CB" w:rsidRPr="001B443D" w:rsidRDefault="006960CB" w:rsidP="004C582D">
            <w:pPr>
              <w:spacing w:before="60" w:after="60"/>
              <w:rPr>
                <w:szCs w:val="20"/>
              </w:rPr>
            </w:pPr>
            <w:r w:rsidRPr="001B443D">
              <w:rPr>
                <w:szCs w:val="20"/>
              </w:rPr>
              <w:t>od 2020/2021</w:t>
            </w:r>
          </w:p>
        </w:tc>
      </w:tr>
      <w:tr w:rsidR="006960CB" w:rsidRPr="005758DC" w:rsidTr="004C582D">
        <w:trPr>
          <w:trHeight w:val="397"/>
        </w:trPr>
        <w:tc>
          <w:tcPr>
            <w:tcW w:w="2916" w:type="dxa"/>
            <w:shd w:val="clear" w:color="auto" w:fill="D9D9D9"/>
            <w:vAlign w:val="center"/>
          </w:tcPr>
          <w:p w:rsidR="006960CB" w:rsidRPr="005758DC" w:rsidRDefault="006960CB" w:rsidP="004C582D">
            <w:pPr>
              <w:rPr>
                <w:b/>
                <w:sz w:val="20"/>
                <w:szCs w:val="20"/>
              </w:rPr>
            </w:pPr>
            <w:r w:rsidRPr="005758DC">
              <w:rPr>
                <w:b/>
                <w:sz w:val="20"/>
                <w:szCs w:val="20"/>
              </w:rPr>
              <w:t>Semestr:</w:t>
            </w:r>
          </w:p>
        </w:tc>
        <w:tc>
          <w:tcPr>
            <w:tcW w:w="6322" w:type="dxa"/>
            <w:vAlign w:val="center"/>
          </w:tcPr>
          <w:p w:rsidR="006960CB" w:rsidRPr="001B443D" w:rsidRDefault="006960CB" w:rsidP="004C582D">
            <w:pPr>
              <w:spacing w:before="60" w:after="60"/>
              <w:rPr>
                <w:szCs w:val="20"/>
              </w:rPr>
            </w:pPr>
            <w:r>
              <w:rPr>
                <w:szCs w:val="20"/>
              </w:rPr>
              <w:t>V</w:t>
            </w:r>
          </w:p>
        </w:tc>
      </w:tr>
      <w:tr w:rsidR="006960CB" w:rsidRPr="005758DC" w:rsidTr="004C582D">
        <w:trPr>
          <w:trHeight w:val="397"/>
        </w:trPr>
        <w:tc>
          <w:tcPr>
            <w:tcW w:w="2916" w:type="dxa"/>
            <w:tcBorders>
              <w:bottom w:val="single" w:sz="8" w:space="0" w:color="auto"/>
            </w:tcBorders>
            <w:shd w:val="clear" w:color="auto" w:fill="D9D9D9"/>
            <w:vAlign w:val="center"/>
          </w:tcPr>
          <w:p w:rsidR="006960CB" w:rsidRPr="005758DC" w:rsidRDefault="006960CB" w:rsidP="004C582D">
            <w:pPr>
              <w:rPr>
                <w:b/>
                <w:sz w:val="20"/>
                <w:szCs w:val="20"/>
              </w:rPr>
            </w:pPr>
            <w:r w:rsidRPr="005758DC">
              <w:rPr>
                <w:b/>
                <w:sz w:val="20"/>
                <w:szCs w:val="20"/>
              </w:rPr>
              <w:t>Koordynator przedmiotu:</w:t>
            </w:r>
          </w:p>
        </w:tc>
        <w:tc>
          <w:tcPr>
            <w:tcW w:w="6322" w:type="dxa"/>
            <w:tcBorders>
              <w:bottom w:val="single" w:sz="8" w:space="0" w:color="auto"/>
            </w:tcBorders>
            <w:vAlign w:val="center"/>
          </w:tcPr>
          <w:p w:rsidR="006960CB" w:rsidRPr="001B443D" w:rsidRDefault="006960CB" w:rsidP="004C582D">
            <w:pPr>
              <w:spacing w:before="60" w:after="60"/>
              <w:rPr>
                <w:szCs w:val="20"/>
              </w:rPr>
            </w:pPr>
            <w:r w:rsidRPr="001B443D">
              <w:rPr>
                <w:szCs w:val="20"/>
              </w:rPr>
              <w:t>dr Joanna Kułakowska-Lis</w:t>
            </w:r>
          </w:p>
        </w:tc>
      </w:tr>
    </w:tbl>
    <w:p w:rsidR="006960CB" w:rsidRPr="005758DC" w:rsidRDefault="006960CB" w:rsidP="006960CB">
      <w:pPr>
        <w:rPr>
          <w:sz w:val="20"/>
          <w:szCs w:val="20"/>
        </w:rPr>
      </w:pPr>
    </w:p>
    <w:p w:rsidR="006960CB" w:rsidRPr="005758DC" w:rsidRDefault="006960CB" w:rsidP="006960CB">
      <w:pPr>
        <w:spacing w:line="276" w:lineRule="auto"/>
        <w:rPr>
          <w:b/>
          <w:sz w:val="20"/>
          <w:szCs w:val="20"/>
        </w:rPr>
      </w:pPr>
      <w:r w:rsidRPr="005758DC">
        <w:rPr>
          <w:b/>
          <w:sz w:val="20"/>
          <w:szCs w:val="20"/>
        </w:rPr>
        <w:t>Elementy wchodzące w skład programu studiów</w:t>
      </w:r>
    </w:p>
    <w:tbl>
      <w:tblPr>
        <w:tblW w:w="923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418"/>
        <w:gridCol w:w="1559"/>
        <w:gridCol w:w="2410"/>
        <w:gridCol w:w="992"/>
        <w:gridCol w:w="709"/>
        <w:gridCol w:w="567"/>
        <w:gridCol w:w="449"/>
        <w:gridCol w:w="1134"/>
      </w:tblGrid>
      <w:tr w:rsidR="006960CB" w:rsidRPr="001B443D" w:rsidTr="004C582D">
        <w:tc>
          <w:tcPr>
            <w:tcW w:w="9238" w:type="dxa"/>
            <w:gridSpan w:val="8"/>
            <w:tcBorders>
              <w:bottom w:val="single" w:sz="4" w:space="0" w:color="auto"/>
            </w:tcBorders>
            <w:shd w:val="clear" w:color="auto" w:fill="D9D9D9"/>
          </w:tcPr>
          <w:p w:rsidR="006960CB" w:rsidRPr="001B443D" w:rsidRDefault="006960CB" w:rsidP="004C582D">
            <w:pPr>
              <w:spacing w:before="60" w:after="60"/>
              <w:jc w:val="center"/>
              <w:rPr>
                <w:sz w:val="20"/>
                <w:szCs w:val="20"/>
              </w:rPr>
            </w:pPr>
            <w:r w:rsidRPr="001B443D">
              <w:rPr>
                <w:b/>
                <w:sz w:val="20"/>
                <w:szCs w:val="20"/>
              </w:rPr>
              <w:t xml:space="preserve">Treści programowe zapewniające uzyskanie efektów uczenia się dla przedmiotu </w:t>
            </w:r>
          </w:p>
        </w:tc>
      </w:tr>
      <w:tr w:rsidR="006960CB" w:rsidRPr="001B443D" w:rsidTr="004C582D">
        <w:tc>
          <w:tcPr>
            <w:tcW w:w="9238" w:type="dxa"/>
            <w:gridSpan w:val="8"/>
            <w:tcBorders>
              <w:bottom w:val="single" w:sz="4" w:space="0" w:color="auto"/>
            </w:tcBorders>
          </w:tcPr>
          <w:p w:rsidR="006960CB" w:rsidRPr="001B443D" w:rsidRDefault="006960CB" w:rsidP="004C582D">
            <w:pPr>
              <w:jc w:val="both"/>
              <w:rPr>
                <w:sz w:val="20"/>
                <w:szCs w:val="20"/>
              </w:rPr>
            </w:pPr>
            <w:r w:rsidRPr="001B443D">
              <w:rPr>
                <w:sz w:val="20"/>
                <w:szCs w:val="20"/>
              </w:rPr>
              <w:t>Podstawy projektowania publikacji, ze szczególnym uwzględnieniem edycji elektronicznych, podstawy estetyki i komunikacji wizualnej</w:t>
            </w:r>
          </w:p>
        </w:tc>
      </w:tr>
      <w:tr w:rsidR="006960CB" w:rsidRPr="001B443D" w:rsidTr="004C582D">
        <w:tc>
          <w:tcPr>
            <w:tcW w:w="2977" w:type="dxa"/>
            <w:gridSpan w:val="2"/>
            <w:tcBorders>
              <w:bottom w:val="single" w:sz="4" w:space="0" w:color="auto"/>
              <w:right w:val="nil"/>
            </w:tcBorders>
            <w:shd w:val="clear" w:color="auto" w:fill="D9D9D9"/>
          </w:tcPr>
          <w:p w:rsidR="006960CB" w:rsidRPr="001B443D" w:rsidRDefault="006960CB" w:rsidP="004C582D">
            <w:pPr>
              <w:spacing w:before="60" w:after="60"/>
              <w:rPr>
                <w:b/>
                <w:sz w:val="20"/>
                <w:szCs w:val="20"/>
              </w:rPr>
            </w:pPr>
            <w:r w:rsidRPr="001B443D">
              <w:rPr>
                <w:b/>
                <w:sz w:val="20"/>
                <w:szCs w:val="20"/>
              </w:rPr>
              <w:t>Liczba godzin zajęć w ramach poszczególnych form zajęć według planu studiów:</w:t>
            </w:r>
          </w:p>
        </w:tc>
        <w:tc>
          <w:tcPr>
            <w:tcW w:w="6261" w:type="dxa"/>
            <w:gridSpan w:val="6"/>
            <w:tcBorders>
              <w:left w:val="nil"/>
              <w:bottom w:val="single" w:sz="4" w:space="0" w:color="auto"/>
            </w:tcBorders>
          </w:tcPr>
          <w:p w:rsidR="006960CB" w:rsidRPr="001B443D" w:rsidRDefault="006960CB" w:rsidP="004C582D">
            <w:pPr>
              <w:spacing w:before="60" w:after="60"/>
              <w:rPr>
                <w:sz w:val="20"/>
                <w:szCs w:val="20"/>
              </w:rPr>
            </w:pPr>
            <w:r w:rsidRPr="001B443D">
              <w:rPr>
                <w:sz w:val="20"/>
                <w:szCs w:val="20"/>
              </w:rPr>
              <w:t>ćwiczenia praktyczne 30 godz.</w:t>
            </w:r>
          </w:p>
          <w:p w:rsidR="006960CB" w:rsidRPr="001B443D" w:rsidRDefault="006960CB" w:rsidP="004C582D">
            <w:pPr>
              <w:spacing w:before="60" w:after="60"/>
              <w:rPr>
                <w:sz w:val="20"/>
                <w:szCs w:val="20"/>
              </w:rPr>
            </w:pPr>
          </w:p>
          <w:p w:rsidR="006960CB" w:rsidRPr="001B443D" w:rsidRDefault="006960CB" w:rsidP="004C582D">
            <w:pPr>
              <w:spacing w:before="60" w:after="60"/>
              <w:rPr>
                <w:b/>
                <w:sz w:val="20"/>
                <w:szCs w:val="20"/>
              </w:rPr>
            </w:pPr>
          </w:p>
        </w:tc>
      </w:tr>
      <w:tr w:rsidR="006960CB" w:rsidRPr="001B443D" w:rsidTr="004C582D">
        <w:tc>
          <w:tcPr>
            <w:tcW w:w="9238" w:type="dxa"/>
            <w:gridSpan w:val="8"/>
            <w:tcBorders>
              <w:top w:val="single" w:sz="4" w:space="0" w:color="auto"/>
              <w:bottom w:val="single" w:sz="4" w:space="0" w:color="auto"/>
            </w:tcBorders>
            <w:shd w:val="clear" w:color="auto" w:fill="D9D9D9"/>
          </w:tcPr>
          <w:p w:rsidR="006960CB" w:rsidRPr="001B443D" w:rsidRDefault="006960CB" w:rsidP="004C582D">
            <w:pPr>
              <w:spacing w:before="60" w:after="60"/>
              <w:jc w:val="center"/>
              <w:rPr>
                <w:sz w:val="20"/>
                <w:szCs w:val="20"/>
              </w:rPr>
            </w:pPr>
            <w:r w:rsidRPr="001B443D">
              <w:rPr>
                <w:b/>
                <w:sz w:val="20"/>
                <w:szCs w:val="20"/>
              </w:rPr>
              <w:t>Opis efektów uczenia się dla przedmiotu</w:t>
            </w:r>
          </w:p>
        </w:tc>
      </w:tr>
      <w:tr w:rsidR="006960CB" w:rsidRPr="001B443D" w:rsidTr="004C582D">
        <w:trPr>
          <w:trHeight w:val="285"/>
        </w:trPr>
        <w:tc>
          <w:tcPr>
            <w:tcW w:w="1418" w:type="dxa"/>
            <w:tcBorders>
              <w:top w:val="single" w:sz="4" w:space="0" w:color="auto"/>
              <w:right w:val="single" w:sz="4" w:space="0" w:color="auto"/>
            </w:tcBorders>
            <w:shd w:val="clear" w:color="auto" w:fill="D9D9D9"/>
          </w:tcPr>
          <w:p w:rsidR="006960CB" w:rsidRPr="001B443D" w:rsidRDefault="006960CB" w:rsidP="004C582D">
            <w:pPr>
              <w:spacing w:before="60" w:after="60"/>
              <w:jc w:val="center"/>
              <w:rPr>
                <w:sz w:val="20"/>
                <w:szCs w:val="20"/>
              </w:rPr>
            </w:pPr>
            <w:r w:rsidRPr="001B443D">
              <w:rPr>
                <w:sz w:val="20"/>
                <w:szCs w:val="20"/>
              </w:rPr>
              <w:t>Kod efektu przedmiotu</w:t>
            </w:r>
          </w:p>
        </w:tc>
        <w:tc>
          <w:tcPr>
            <w:tcW w:w="3969" w:type="dxa"/>
            <w:gridSpan w:val="2"/>
            <w:tcBorders>
              <w:top w:val="single" w:sz="4" w:space="0" w:color="auto"/>
              <w:left w:val="single" w:sz="4" w:space="0" w:color="auto"/>
              <w:right w:val="single" w:sz="4" w:space="0" w:color="auto"/>
            </w:tcBorders>
            <w:shd w:val="clear" w:color="auto" w:fill="D9D9D9"/>
          </w:tcPr>
          <w:p w:rsidR="006960CB" w:rsidRPr="001B443D" w:rsidRDefault="006960CB" w:rsidP="004C582D">
            <w:pPr>
              <w:spacing w:before="60" w:after="60"/>
              <w:jc w:val="center"/>
              <w:rPr>
                <w:sz w:val="20"/>
                <w:szCs w:val="20"/>
              </w:rPr>
            </w:pPr>
            <w:r w:rsidRPr="001B443D">
              <w:rPr>
                <w:sz w:val="20"/>
                <w:szCs w:val="20"/>
              </w:rPr>
              <w:t xml:space="preserve">Student, który zaliczył przedmiot </w:t>
            </w:r>
            <w:r w:rsidRPr="001B443D">
              <w:rPr>
                <w:sz w:val="20"/>
                <w:szCs w:val="20"/>
              </w:rPr>
              <w:br/>
              <w:t>zna i rozumie/potrafi/jest gotów do:</w:t>
            </w:r>
          </w:p>
        </w:tc>
        <w:tc>
          <w:tcPr>
            <w:tcW w:w="992" w:type="dxa"/>
            <w:tcBorders>
              <w:top w:val="single" w:sz="4" w:space="0" w:color="auto"/>
              <w:left w:val="single" w:sz="4" w:space="0" w:color="auto"/>
              <w:right w:val="single" w:sz="4" w:space="0" w:color="auto"/>
            </w:tcBorders>
            <w:shd w:val="clear" w:color="auto" w:fill="D9D9D9"/>
          </w:tcPr>
          <w:p w:rsidR="006960CB" w:rsidRPr="001B443D" w:rsidRDefault="006960CB" w:rsidP="004C582D">
            <w:pPr>
              <w:spacing w:before="60" w:after="60"/>
              <w:jc w:val="center"/>
              <w:rPr>
                <w:sz w:val="20"/>
                <w:szCs w:val="20"/>
              </w:rPr>
            </w:pPr>
            <w:r w:rsidRPr="001B443D">
              <w:rPr>
                <w:sz w:val="20"/>
                <w:szCs w:val="20"/>
              </w:rPr>
              <w:t>Powiązanie z KEU</w:t>
            </w:r>
          </w:p>
        </w:tc>
        <w:tc>
          <w:tcPr>
            <w:tcW w:w="1276" w:type="dxa"/>
            <w:gridSpan w:val="2"/>
            <w:tcBorders>
              <w:top w:val="single" w:sz="4" w:space="0" w:color="auto"/>
              <w:left w:val="single" w:sz="4" w:space="0" w:color="auto"/>
              <w:right w:val="single" w:sz="4" w:space="0" w:color="auto"/>
            </w:tcBorders>
            <w:shd w:val="clear" w:color="auto" w:fill="D9D9D9"/>
          </w:tcPr>
          <w:p w:rsidR="006960CB" w:rsidRPr="001B443D" w:rsidRDefault="006960CB" w:rsidP="004C582D">
            <w:pPr>
              <w:spacing w:before="60" w:after="60"/>
              <w:jc w:val="center"/>
              <w:rPr>
                <w:sz w:val="20"/>
                <w:szCs w:val="20"/>
              </w:rPr>
            </w:pPr>
            <w:r w:rsidRPr="001B443D">
              <w:rPr>
                <w:sz w:val="20"/>
                <w:szCs w:val="20"/>
              </w:rPr>
              <w:t>Forma zajęć dydaktycznych</w:t>
            </w:r>
          </w:p>
        </w:tc>
        <w:tc>
          <w:tcPr>
            <w:tcW w:w="1583" w:type="dxa"/>
            <w:gridSpan w:val="2"/>
            <w:tcBorders>
              <w:top w:val="single" w:sz="4" w:space="0" w:color="auto"/>
              <w:left w:val="single" w:sz="4" w:space="0" w:color="auto"/>
            </w:tcBorders>
            <w:shd w:val="clear" w:color="auto" w:fill="D9D9D9"/>
          </w:tcPr>
          <w:p w:rsidR="006960CB" w:rsidRPr="001B443D" w:rsidRDefault="006960CB" w:rsidP="004C582D">
            <w:pPr>
              <w:spacing w:before="60" w:after="60"/>
              <w:jc w:val="center"/>
              <w:rPr>
                <w:sz w:val="20"/>
                <w:szCs w:val="20"/>
              </w:rPr>
            </w:pPr>
            <w:r w:rsidRPr="001B443D">
              <w:rPr>
                <w:sz w:val="20"/>
                <w:szCs w:val="20"/>
              </w:rPr>
              <w:t xml:space="preserve">Sposób weryfikacji i oceny efektów uczenia się </w:t>
            </w:r>
          </w:p>
        </w:tc>
      </w:tr>
      <w:tr w:rsidR="006960CB" w:rsidRPr="001B443D" w:rsidTr="004C582D">
        <w:tc>
          <w:tcPr>
            <w:tcW w:w="1418" w:type="dxa"/>
            <w:tcBorders>
              <w:right w:val="single" w:sz="4" w:space="0" w:color="auto"/>
            </w:tcBorders>
            <w:shd w:val="clear" w:color="auto" w:fill="FFFFFF"/>
          </w:tcPr>
          <w:p w:rsidR="006960CB" w:rsidRPr="001B443D" w:rsidRDefault="006960CB" w:rsidP="004C582D">
            <w:pPr>
              <w:jc w:val="both"/>
              <w:rPr>
                <w:sz w:val="20"/>
                <w:szCs w:val="20"/>
              </w:rPr>
            </w:pPr>
            <w:r w:rsidRPr="001B443D">
              <w:rPr>
                <w:sz w:val="20"/>
                <w:szCs w:val="20"/>
              </w:rPr>
              <w:t>MI.C1.</w:t>
            </w:r>
            <w:r>
              <w:rPr>
                <w:sz w:val="20"/>
                <w:szCs w:val="20"/>
              </w:rPr>
              <w:t>K_W</w:t>
            </w:r>
            <w:r w:rsidRPr="001B443D">
              <w:rPr>
                <w:sz w:val="20"/>
                <w:szCs w:val="20"/>
              </w:rPr>
              <w:t>01</w:t>
            </w:r>
          </w:p>
          <w:p w:rsidR="006960CB" w:rsidRPr="001B443D" w:rsidRDefault="006960CB" w:rsidP="004C582D">
            <w:pPr>
              <w:spacing w:before="60" w:after="60"/>
              <w:rPr>
                <w:b/>
                <w:sz w:val="20"/>
                <w:szCs w:val="20"/>
              </w:rPr>
            </w:pPr>
          </w:p>
        </w:tc>
        <w:tc>
          <w:tcPr>
            <w:tcW w:w="3969" w:type="dxa"/>
            <w:gridSpan w:val="2"/>
            <w:tcBorders>
              <w:left w:val="single" w:sz="4" w:space="0" w:color="auto"/>
              <w:right w:val="single" w:sz="4" w:space="0" w:color="auto"/>
            </w:tcBorders>
            <w:shd w:val="clear" w:color="auto" w:fill="FFFFFF"/>
          </w:tcPr>
          <w:p w:rsidR="006960CB" w:rsidRPr="001B443D" w:rsidRDefault="006960CB" w:rsidP="004C582D">
            <w:pPr>
              <w:spacing w:line="276" w:lineRule="auto"/>
              <w:jc w:val="both"/>
              <w:rPr>
                <w:b/>
                <w:sz w:val="20"/>
                <w:szCs w:val="20"/>
              </w:rPr>
            </w:pPr>
            <w:r w:rsidRPr="001B443D">
              <w:rPr>
                <w:sz w:val="20"/>
                <w:szCs w:val="20"/>
              </w:rPr>
              <w:lastRenderedPageBreak/>
              <w:t xml:space="preserve">Student zna podstawowe zasady i style projektowania publikacji, w tym szczególnie w </w:t>
            </w:r>
            <w:r w:rsidRPr="001B443D">
              <w:rPr>
                <w:sz w:val="20"/>
                <w:szCs w:val="20"/>
              </w:rPr>
              <w:lastRenderedPageBreak/>
              <w:t>zakresie estetyki oraz publikowania w sieci.</w:t>
            </w:r>
          </w:p>
        </w:tc>
        <w:tc>
          <w:tcPr>
            <w:tcW w:w="992" w:type="dxa"/>
            <w:tcBorders>
              <w:left w:val="single" w:sz="4" w:space="0" w:color="auto"/>
              <w:right w:val="single" w:sz="4" w:space="0" w:color="auto"/>
            </w:tcBorders>
            <w:shd w:val="clear" w:color="auto" w:fill="FFFFFF"/>
          </w:tcPr>
          <w:p w:rsidR="006960CB" w:rsidRPr="001B443D" w:rsidRDefault="006960CB" w:rsidP="004C582D">
            <w:pPr>
              <w:spacing w:line="276" w:lineRule="auto"/>
              <w:jc w:val="center"/>
              <w:rPr>
                <w:sz w:val="20"/>
                <w:szCs w:val="20"/>
              </w:rPr>
            </w:pPr>
            <w:r>
              <w:rPr>
                <w:sz w:val="20"/>
                <w:szCs w:val="20"/>
              </w:rPr>
              <w:lastRenderedPageBreak/>
              <w:t>MI_W</w:t>
            </w:r>
            <w:r w:rsidRPr="001B443D">
              <w:rPr>
                <w:sz w:val="20"/>
                <w:szCs w:val="20"/>
              </w:rPr>
              <w:t>02</w:t>
            </w:r>
          </w:p>
          <w:p w:rsidR="006960CB" w:rsidRPr="001B443D" w:rsidRDefault="006960CB" w:rsidP="004C582D">
            <w:pPr>
              <w:spacing w:line="276" w:lineRule="auto"/>
              <w:jc w:val="center"/>
              <w:rPr>
                <w:sz w:val="20"/>
                <w:szCs w:val="20"/>
              </w:rPr>
            </w:pPr>
          </w:p>
        </w:tc>
        <w:tc>
          <w:tcPr>
            <w:tcW w:w="1276" w:type="dxa"/>
            <w:gridSpan w:val="2"/>
            <w:tcBorders>
              <w:left w:val="single" w:sz="4" w:space="0" w:color="auto"/>
              <w:right w:val="single" w:sz="4" w:space="0" w:color="auto"/>
            </w:tcBorders>
          </w:tcPr>
          <w:p w:rsidR="006960CB" w:rsidRPr="001B443D" w:rsidRDefault="006960CB" w:rsidP="004C582D">
            <w:pPr>
              <w:jc w:val="center"/>
              <w:rPr>
                <w:rFonts w:cs="Calibri"/>
                <w:sz w:val="20"/>
                <w:szCs w:val="20"/>
              </w:rPr>
            </w:pPr>
            <w:r w:rsidRPr="001B443D">
              <w:rPr>
                <w:rFonts w:cs="Calibri"/>
                <w:sz w:val="20"/>
                <w:szCs w:val="20"/>
              </w:rPr>
              <w:lastRenderedPageBreak/>
              <w:t xml:space="preserve">ćwiczenia </w:t>
            </w:r>
            <w:r w:rsidRPr="001B443D">
              <w:rPr>
                <w:rFonts w:cs="Calibri"/>
                <w:sz w:val="20"/>
                <w:szCs w:val="20"/>
              </w:rPr>
              <w:lastRenderedPageBreak/>
              <w:t>praktyczne</w:t>
            </w:r>
          </w:p>
        </w:tc>
        <w:tc>
          <w:tcPr>
            <w:tcW w:w="1583" w:type="dxa"/>
            <w:gridSpan w:val="2"/>
            <w:vMerge w:val="restart"/>
            <w:tcBorders>
              <w:left w:val="single" w:sz="4" w:space="0" w:color="auto"/>
            </w:tcBorders>
          </w:tcPr>
          <w:p w:rsidR="006960CB" w:rsidRPr="001B443D" w:rsidRDefault="006960CB" w:rsidP="004C582D">
            <w:pPr>
              <w:spacing w:before="60" w:after="60"/>
              <w:rPr>
                <w:sz w:val="20"/>
                <w:szCs w:val="20"/>
              </w:rPr>
            </w:pPr>
            <w:r w:rsidRPr="001B443D">
              <w:rPr>
                <w:sz w:val="20"/>
                <w:szCs w:val="20"/>
              </w:rPr>
              <w:lastRenderedPageBreak/>
              <w:t xml:space="preserve">samodzielne </w:t>
            </w:r>
            <w:r w:rsidRPr="001B443D">
              <w:rPr>
                <w:sz w:val="20"/>
                <w:szCs w:val="20"/>
              </w:rPr>
              <w:lastRenderedPageBreak/>
              <w:t>projekty w ramach zajęć i prac domowych</w:t>
            </w:r>
          </w:p>
          <w:p w:rsidR="006960CB" w:rsidRPr="001B443D" w:rsidRDefault="006960CB" w:rsidP="004C582D">
            <w:pPr>
              <w:spacing w:before="60" w:after="60"/>
              <w:rPr>
                <w:sz w:val="20"/>
                <w:szCs w:val="20"/>
              </w:rPr>
            </w:pPr>
            <w:r w:rsidRPr="001B443D">
              <w:rPr>
                <w:sz w:val="20"/>
                <w:szCs w:val="20"/>
              </w:rPr>
              <w:t>kolokwium zaliczeniowe</w:t>
            </w:r>
          </w:p>
        </w:tc>
      </w:tr>
      <w:tr w:rsidR="006960CB" w:rsidRPr="001B443D" w:rsidTr="004C582D">
        <w:tc>
          <w:tcPr>
            <w:tcW w:w="1418" w:type="dxa"/>
            <w:tcBorders>
              <w:right w:val="single" w:sz="4" w:space="0" w:color="auto"/>
            </w:tcBorders>
            <w:shd w:val="clear" w:color="auto" w:fill="FFFFFF"/>
          </w:tcPr>
          <w:p w:rsidR="006960CB" w:rsidRPr="001B443D" w:rsidRDefault="006960CB" w:rsidP="004C582D">
            <w:pPr>
              <w:jc w:val="both"/>
              <w:rPr>
                <w:sz w:val="20"/>
                <w:szCs w:val="20"/>
              </w:rPr>
            </w:pPr>
            <w:r w:rsidRPr="001B443D">
              <w:rPr>
                <w:sz w:val="20"/>
                <w:szCs w:val="20"/>
              </w:rPr>
              <w:lastRenderedPageBreak/>
              <w:t>MI.C1.</w:t>
            </w:r>
            <w:r>
              <w:rPr>
                <w:sz w:val="20"/>
                <w:szCs w:val="20"/>
              </w:rPr>
              <w:t>K_W</w:t>
            </w:r>
            <w:r w:rsidRPr="001B443D">
              <w:rPr>
                <w:sz w:val="20"/>
                <w:szCs w:val="20"/>
              </w:rPr>
              <w:t>02</w:t>
            </w:r>
          </w:p>
          <w:p w:rsidR="006960CB" w:rsidRPr="001B443D" w:rsidRDefault="006960CB" w:rsidP="004C582D">
            <w:pPr>
              <w:spacing w:before="60" w:after="60"/>
              <w:rPr>
                <w:b/>
                <w:sz w:val="20"/>
                <w:szCs w:val="20"/>
              </w:rPr>
            </w:pPr>
          </w:p>
        </w:tc>
        <w:tc>
          <w:tcPr>
            <w:tcW w:w="3969" w:type="dxa"/>
            <w:gridSpan w:val="2"/>
            <w:tcBorders>
              <w:left w:val="single" w:sz="4" w:space="0" w:color="auto"/>
              <w:right w:val="single" w:sz="4" w:space="0" w:color="auto"/>
            </w:tcBorders>
            <w:shd w:val="clear" w:color="auto" w:fill="FFFFFF"/>
          </w:tcPr>
          <w:p w:rsidR="006960CB" w:rsidRPr="001B443D" w:rsidRDefault="006960CB" w:rsidP="004C582D">
            <w:pPr>
              <w:jc w:val="both"/>
              <w:rPr>
                <w:sz w:val="20"/>
                <w:szCs w:val="20"/>
              </w:rPr>
            </w:pPr>
            <w:r w:rsidRPr="001B443D">
              <w:rPr>
                <w:sz w:val="20"/>
                <w:szCs w:val="20"/>
              </w:rPr>
              <w:t xml:space="preserve">Ma świadomość roli komunikacji wizualnej we współczesnym świecie oraz jej miejsce względem innych metod komunikacji międzyludzkiej </w:t>
            </w:r>
          </w:p>
          <w:p w:rsidR="006960CB" w:rsidRPr="001B443D" w:rsidRDefault="006960CB" w:rsidP="004C582D">
            <w:pPr>
              <w:jc w:val="both"/>
              <w:rPr>
                <w:sz w:val="20"/>
                <w:szCs w:val="20"/>
              </w:rPr>
            </w:pPr>
          </w:p>
        </w:tc>
        <w:tc>
          <w:tcPr>
            <w:tcW w:w="992" w:type="dxa"/>
            <w:tcBorders>
              <w:left w:val="single" w:sz="4" w:space="0" w:color="auto"/>
              <w:right w:val="single" w:sz="4" w:space="0" w:color="auto"/>
            </w:tcBorders>
            <w:shd w:val="clear" w:color="auto" w:fill="FFFFFF"/>
          </w:tcPr>
          <w:p w:rsidR="006960CB" w:rsidRPr="001B443D" w:rsidRDefault="006960CB" w:rsidP="004C582D">
            <w:pPr>
              <w:spacing w:line="276" w:lineRule="auto"/>
              <w:jc w:val="center"/>
              <w:rPr>
                <w:sz w:val="20"/>
                <w:szCs w:val="20"/>
              </w:rPr>
            </w:pPr>
          </w:p>
          <w:p w:rsidR="006960CB" w:rsidRPr="001B443D" w:rsidRDefault="006960CB" w:rsidP="004C582D">
            <w:pPr>
              <w:spacing w:line="276" w:lineRule="auto"/>
              <w:jc w:val="center"/>
              <w:rPr>
                <w:sz w:val="20"/>
                <w:szCs w:val="20"/>
              </w:rPr>
            </w:pPr>
            <w:r>
              <w:rPr>
                <w:sz w:val="20"/>
                <w:szCs w:val="20"/>
              </w:rPr>
              <w:t>MI_W</w:t>
            </w:r>
            <w:r w:rsidRPr="001B443D">
              <w:rPr>
                <w:sz w:val="20"/>
                <w:szCs w:val="20"/>
              </w:rPr>
              <w:t>03</w:t>
            </w:r>
          </w:p>
          <w:p w:rsidR="006960CB" w:rsidRPr="001B443D" w:rsidRDefault="006960CB" w:rsidP="004C582D">
            <w:pPr>
              <w:spacing w:line="276" w:lineRule="auto"/>
              <w:jc w:val="center"/>
              <w:rPr>
                <w:sz w:val="20"/>
                <w:szCs w:val="20"/>
              </w:rPr>
            </w:pPr>
          </w:p>
        </w:tc>
        <w:tc>
          <w:tcPr>
            <w:tcW w:w="1276" w:type="dxa"/>
            <w:gridSpan w:val="2"/>
            <w:tcBorders>
              <w:left w:val="single" w:sz="4" w:space="0" w:color="auto"/>
              <w:right w:val="single" w:sz="4" w:space="0" w:color="auto"/>
            </w:tcBorders>
          </w:tcPr>
          <w:p w:rsidR="006960CB" w:rsidRPr="001B443D" w:rsidRDefault="006960CB" w:rsidP="004C582D">
            <w:pPr>
              <w:jc w:val="center"/>
              <w:rPr>
                <w:rFonts w:cs="Calibri"/>
                <w:sz w:val="20"/>
                <w:szCs w:val="20"/>
              </w:rPr>
            </w:pPr>
            <w:r w:rsidRPr="001B443D">
              <w:rPr>
                <w:rFonts w:cs="Calibri"/>
                <w:sz w:val="20"/>
                <w:szCs w:val="20"/>
              </w:rPr>
              <w:t>ćwiczenia praktyczne</w:t>
            </w:r>
          </w:p>
        </w:tc>
        <w:tc>
          <w:tcPr>
            <w:tcW w:w="1583" w:type="dxa"/>
            <w:gridSpan w:val="2"/>
            <w:vMerge/>
            <w:tcBorders>
              <w:left w:val="single" w:sz="4" w:space="0" w:color="auto"/>
            </w:tcBorders>
          </w:tcPr>
          <w:p w:rsidR="006960CB" w:rsidRPr="001B443D" w:rsidRDefault="006960CB" w:rsidP="004C582D">
            <w:pPr>
              <w:spacing w:before="60" w:after="60"/>
              <w:rPr>
                <w:sz w:val="20"/>
                <w:szCs w:val="20"/>
              </w:rPr>
            </w:pPr>
          </w:p>
        </w:tc>
      </w:tr>
      <w:tr w:rsidR="006960CB" w:rsidRPr="001B443D" w:rsidTr="004C582D">
        <w:tc>
          <w:tcPr>
            <w:tcW w:w="1418" w:type="dxa"/>
            <w:tcBorders>
              <w:right w:val="single" w:sz="4" w:space="0" w:color="auto"/>
            </w:tcBorders>
            <w:shd w:val="clear" w:color="auto" w:fill="FFFFFF"/>
          </w:tcPr>
          <w:p w:rsidR="006960CB" w:rsidRPr="001B443D" w:rsidRDefault="006960CB" w:rsidP="004C582D">
            <w:pPr>
              <w:jc w:val="both"/>
              <w:rPr>
                <w:sz w:val="20"/>
                <w:szCs w:val="20"/>
              </w:rPr>
            </w:pPr>
            <w:r w:rsidRPr="001B443D">
              <w:rPr>
                <w:sz w:val="20"/>
                <w:szCs w:val="20"/>
              </w:rPr>
              <w:t>MI.C1.</w:t>
            </w:r>
            <w:r>
              <w:rPr>
                <w:sz w:val="20"/>
                <w:szCs w:val="20"/>
              </w:rPr>
              <w:t>K_W</w:t>
            </w:r>
            <w:r w:rsidRPr="001B443D">
              <w:rPr>
                <w:sz w:val="20"/>
                <w:szCs w:val="20"/>
              </w:rPr>
              <w:t>03</w:t>
            </w:r>
          </w:p>
          <w:p w:rsidR="006960CB" w:rsidRPr="001B443D" w:rsidRDefault="006960CB" w:rsidP="004C582D">
            <w:pPr>
              <w:spacing w:before="60" w:after="60"/>
              <w:rPr>
                <w:b/>
                <w:sz w:val="20"/>
                <w:szCs w:val="20"/>
              </w:rPr>
            </w:pPr>
          </w:p>
        </w:tc>
        <w:tc>
          <w:tcPr>
            <w:tcW w:w="3969" w:type="dxa"/>
            <w:gridSpan w:val="2"/>
            <w:tcBorders>
              <w:left w:val="single" w:sz="4" w:space="0" w:color="auto"/>
              <w:right w:val="single" w:sz="4" w:space="0" w:color="auto"/>
            </w:tcBorders>
            <w:shd w:val="clear" w:color="auto" w:fill="FFFFFF"/>
          </w:tcPr>
          <w:p w:rsidR="006960CB" w:rsidRPr="001B443D" w:rsidRDefault="006960CB" w:rsidP="004C582D">
            <w:pPr>
              <w:jc w:val="both"/>
              <w:rPr>
                <w:sz w:val="20"/>
                <w:szCs w:val="20"/>
              </w:rPr>
            </w:pPr>
            <w:r w:rsidRPr="001B443D">
              <w:rPr>
                <w:sz w:val="20"/>
                <w:szCs w:val="20"/>
              </w:rPr>
              <w:t xml:space="preserve">Zna i rozumie zasady ochrony własności intelektualnej </w:t>
            </w:r>
          </w:p>
          <w:p w:rsidR="006960CB" w:rsidRPr="001B443D" w:rsidRDefault="006960CB" w:rsidP="004C582D">
            <w:pPr>
              <w:spacing w:line="276" w:lineRule="auto"/>
              <w:jc w:val="both"/>
              <w:rPr>
                <w:b/>
                <w:sz w:val="20"/>
                <w:szCs w:val="20"/>
              </w:rPr>
            </w:pPr>
          </w:p>
        </w:tc>
        <w:tc>
          <w:tcPr>
            <w:tcW w:w="992" w:type="dxa"/>
            <w:tcBorders>
              <w:left w:val="single" w:sz="4" w:space="0" w:color="auto"/>
              <w:right w:val="single" w:sz="4" w:space="0" w:color="auto"/>
            </w:tcBorders>
            <w:shd w:val="clear" w:color="auto" w:fill="FFFFFF"/>
          </w:tcPr>
          <w:p w:rsidR="006960CB" w:rsidRPr="001B443D" w:rsidRDefault="006960CB" w:rsidP="004C582D">
            <w:pPr>
              <w:spacing w:line="276" w:lineRule="auto"/>
              <w:jc w:val="center"/>
              <w:rPr>
                <w:sz w:val="20"/>
                <w:szCs w:val="20"/>
              </w:rPr>
            </w:pPr>
            <w:r>
              <w:rPr>
                <w:sz w:val="20"/>
                <w:szCs w:val="20"/>
              </w:rPr>
              <w:t>MI_W</w:t>
            </w:r>
            <w:r w:rsidRPr="001B443D">
              <w:rPr>
                <w:sz w:val="20"/>
                <w:szCs w:val="20"/>
              </w:rPr>
              <w:t>06</w:t>
            </w:r>
          </w:p>
        </w:tc>
        <w:tc>
          <w:tcPr>
            <w:tcW w:w="1276" w:type="dxa"/>
            <w:gridSpan w:val="2"/>
            <w:tcBorders>
              <w:left w:val="single" w:sz="4" w:space="0" w:color="auto"/>
              <w:right w:val="single" w:sz="4" w:space="0" w:color="auto"/>
            </w:tcBorders>
          </w:tcPr>
          <w:p w:rsidR="006960CB" w:rsidRPr="001B443D" w:rsidRDefault="006960CB" w:rsidP="004C582D">
            <w:pPr>
              <w:jc w:val="center"/>
              <w:rPr>
                <w:rFonts w:cs="Calibri"/>
                <w:sz w:val="20"/>
                <w:szCs w:val="20"/>
              </w:rPr>
            </w:pPr>
            <w:r w:rsidRPr="001B443D">
              <w:rPr>
                <w:rFonts w:cs="Calibri"/>
                <w:sz w:val="20"/>
                <w:szCs w:val="20"/>
              </w:rPr>
              <w:t>ćwiczenia praktyczne</w:t>
            </w:r>
          </w:p>
        </w:tc>
        <w:tc>
          <w:tcPr>
            <w:tcW w:w="1583" w:type="dxa"/>
            <w:gridSpan w:val="2"/>
            <w:vMerge/>
            <w:tcBorders>
              <w:left w:val="single" w:sz="4" w:space="0" w:color="auto"/>
            </w:tcBorders>
          </w:tcPr>
          <w:p w:rsidR="006960CB" w:rsidRPr="001B443D" w:rsidRDefault="006960CB" w:rsidP="004C582D">
            <w:pPr>
              <w:spacing w:before="60" w:after="60"/>
              <w:rPr>
                <w:sz w:val="20"/>
                <w:szCs w:val="20"/>
              </w:rPr>
            </w:pPr>
          </w:p>
        </w:tc>
      </w:tr>
      <w:tr w:rsidR="006960CB" w:rsidRPr="001B443D" w:rsidTr="004C582D">
        <w:tc>
          <w:tcPr>
            <w:tcW w:w="1418" w:type="dxa"/>
            <w:tcBorders>
              <w:right w:val="single" w:sz="4" w:space="0" w:color="auto"/>
            </w:tcBorders>
            <w:shd w:val="clear" w:color="auto" w:fill="FFFFFF"/>
          </w:tcPr>
          <w:p w:rsidR="006960CB" w:rsidRPr="001B443D" w:rsidRDefault="006960CB" w:rsidP="004C582D">
            <w:pPr>
              <w:spacing w:before="60" w:after="60"/>
              <w:rPr>
                <w:b/>
                <w:sz w:val="20"/>
                <w:szCs w:val="20"/>
              </w:rPr>
            </w:pPr>
          </w:p>
          <w:p w:rsidR="006960CB" w:rsidRPr="001B443D" w:rsidRDefault="006960CB" w:rsidP="004C582D">
            <w:pPr>
              <w:jc w:val="both"/>
              <w:rPr>
                <w:sz w:val="20"/>
                <w:szCs w:val="20"/>
              </w:rPr>
            </w:pPr>
            <w:r w:rsidRPr="001B443D">
              <w:rPr>
                <w:sz w:val="20"/>
                <w:szCs w:val="20"/>
              </w:rPr>
              <w:t>MI.C1</w:t>
            </w:r>
            <w:r>
              <w:rPr>
                <w:sz w:val="20"/>
                <w:szCs w:val="20"/>
              </w:rPr>
              <w:t>.K_U</w:t>
            </w:r>
            <w:r w:rsidRPr="001B443D">
              <w:rPr>
                <w:sz w:val="20"/>
                <w:szCs w:val="20"/>
              </w:rPr>
              <w:t>01</w:t>
            </w:r>
          </w:p>
          <w:p w:rsidR="006960CB" w:rsidRPr="001B443D" w:rsidRDefault="006960CB" w:rsidP="004C582D">
            <w:pPr>
              <w:jc w:val="both"/>
              <w:rPr>
                <w:b/>
                <w:sz w:val="20"/>
                <w:szCs w:val="20"/>
              </w:rPr>
            </w:pPr>
          </w:p>
        </w:tc>
        <w:tc>
          <w:tcPr>
            <w:tcW w:w="3969" w:type="dxa"/>
            <w:gridSpan w:val="2"/>
            <w:tcBorders>
              <w:left w:val="single" w:sz="4" w:space="0" w:color="auto"/>
              <w:right w:val="single" w:sz="4" w:space="0" w:color="auto"/>
            </w:tcBorders>
            <w:shd w:val="clear" w:color="auto" w:fill="FFFFFF"/>
          </w:tcPr>
          <w:p w:rsidR="006960CB" w:rsidRPr="001B443D" w:rsidRDefault="006960CB" w:rsidP="004C582D">
            <w:pPr>
              <w:spacing w:line="276" w:lineRule="auto"/>
              <w:jc w:val="both"/>
              <w:rPr>
                <w:sz w:val="20"/>
                <w:szCs w:val="20"/>
              </w:rPr>
            </w:pPr>
            <w:r w:rsidRPr="001B443D">
              <w:rPr>
                <w:sz w:val="20"/>
                <w:szCs w:val="20"/>
              </w:rPr>
              <w:t xml:space="preserve">Student potrafi świadomie wprowadzać do swoich projektów graficznych elementy niosące ze sobą żądane znaczenia oraz budować projekty ze świadomością treści, które ze sobą niosą oraz uwzględniając ich walor estetyczny i wizualny </w:t>
            </w:r>
          </w:p>
        </w:tc>
        <w:tc>
          <w:tcPr>
            <w:tcW w:w="992" w:type="dxa"/>
            <w:tcBorders>
              <w:left w:val="single" w:sz="4" w:space="0" w:color="auto"/>
              <w:right w:val="single" w:sz="4" w:space="0" w:color="auto"/>
            </w:tcBorders>
            <w:shd w:val="clear" w:color="auto" w:fill="FFFFFF"/>
          </w:tcPr>
          <w:p w:rsidR="006960CB" w:rsidRPr="001B443D" w:rsidRDefault="006960CB" w:rsidP="004C582D">
            <w:pPr>
              <w:spacing w:before="60" w:after="60"/>
              <w:jc w:val="center"/>
              <w:rPr>
                <w:sz w:val="20"/>
                <w:szCs w:val="20"/>
              </w:rPr>
            </w:pPr>
            <w:r>
              <w:rPr>
                <w:sz w:val="20"/>
                <w:szCs w:val="20"/>
              </w:rPr>
              <w:t>MI_U</w:t>
            </w:r>
            <w:r w:rsidRPr="001B443D">
              <w:rPr>
                <w:sz w:val="20"/>
                <w:szCs w:val="20"/>
              </w:rPr>
              <w:t>02</w:t>
            </w:r>
          </w:p>
          <w:p w:rsidR="006960CB" w:rsidRPr="001B443D" w:rsidRDefault="006960CB" w:rsidP="004C582D">
            <w:pPr>
              <w:spacing w:before="60" w:after="60"/>
              <w:rPr>
                <w:sz w:val="20"/>
                <w:szCs w:val="20"/>
              </w:rPr>
            </w:pPr>
          </w:p>
        </w:tc>
        <w:tc>
          <w:tcPr>
            <w:tcW w:w="1276" w:type="dxa"/>
            <w:gridSpan w:val="2"/>
            <w:tcBorders>
              <w:left w:val="single" w:sz="4" w:space="0" w:color="auto"/>
              <w:right w:val="single" w:sz="4" w:space="0" w:color="auto"/>
            </w:tcBorders>
          </w:tcPr>
          <w:p w:rsidR="006960CB" w:rsidRPr="001B443D" w:rsidRDefault="006960CB" w:rsidP="004C582D">
            <w:pPr>
              <w:spacing w:before="60" w:after="60"/>
              <w:jc w:val="center"/>
              <w:rPr>
                <w:sz w:val="20"/>
                <w:szCs w:val="20"/>
              </w:rPr>
            </w:pPr>
            <w:r w:rsidRPr="001B443D">
              <w:rPr>
                <w:rFonts w:cs="Calibri"/>
                <w:sz w:val="20"/>
                <w:szCs w:val="20"/>
              </w:rPr>
              <w:t>ćwiczenia praktyczne</w:t>
            </w:r>
          </w:p>
        </w:tc>
        <w:tc>
          <w:tcPr>
            <w:tcW w:w="1583" w:type="dxa"/>
            <w:gridSpan w:val="2"/>
            <w:tcBorders>
              <w:left w:val="single" w:sz="4" w:space="0" w:color="auto"/>
            </w:tcBorders>
          </w:tcPr>
          <w:p w:rsidR="006960CB" w:rsidRPr="001B443D" w:rsidRDefault="006960CB" w:rsidP="004C582D">
            <w:pPr>
              <w:spacing w:before="60" w:after="60"/>
              <w:rPr>
                <w:sz w:val="20"/>
                <w:szCs w:val="20"/>
              </w:rPr>
            </w:pPr>
            <w:r w:rsidRPr="001B443D">
              <w:rPr>
                <w:sz w:val="20"/>
                <w:szCs w:val="20"/>
              </w:rPr>
              <w:t>samodzielne projekty w ramach zajęć i prac domowych</w:t>
            </w:r>
          </w:p>
          <w:p w:rsidR="006960CB" w:rsidRPr="001B443D" w:rsidRDefault="006960CB" w:rsidP="004C582D">
            <w:pPr>
              <w:rPr>
                <w:sz w:val="20"/>
                <w:szCs w:val="20"/>
              </w:rPr>
            </w:pPr>
            <w:r w:rsidRPr="001B443D">
              <w:rPr>
                <w:sz w:val="20"/>
                <w:szCs w:val="20"/>
              </w:rPr>
              <w:t>kolokwium zaliczeniowe</w:t>
            </w:r>
          </w:p>
        </w:tc>
      </w:tr>
      <w:tr w:rsidR="006960CB" w:rsidRPr="001B443D" w:rsidTr="004C582D">
        <w:tc>
          <w:tcPr>
            <w:tcW w:w="1418" w:type="dxa"/>
            <w:tcBorders>
              <w:right w:val="single" w:sz="4" w:space="0" w:color="auto"/>
            </w:tcBorders>
            <w:shd w:val="clear" w:color="auto" w:fill="FFFFFF"/>
          </w:tcPr>
          <w:p w:rsidR="006960CB" w:rsidRPr="001B443D" w:rsidRDefault="006960CB" w:rsidP="004C582D">
            <w:pPr>
              <w:jc w:val="both"/>
              <w:rPr>
                <w:sz w:val="20"/>
                <w:szCs w:val="20"/>
              </w:rPr>
            </w:pPr>
            <w:r w:rsidRPr="001B443D">
              <w:rPr>
                <w:sz w:val="20"/>
                <w:szCs w:val="20"/>
              </w:rPr>
              <w:t>MI.C1</w:t>
            </w:r>
            <w:r>
              <w:rPr>
                <w:sz w:val="20"/>
                <w:szCs w:val="20"/>
              </w:rPr>
              <w:t>.K_K</w:t>
            </w:r>
            <w:r w:rsidRPr="001B443D">
              <w:rPr>
                <w:sz w:val="20"/>
                <w:szCs w:val="20"/>
              </w:rPr>
              <w:t>01</w:t>
            </w:r>
          </w:p>
          <w:p w:rsidR="006960CB" w:rsidRPr="001B443D" w:rsidRDefault="006960CB" w:rsidP="004C582D">
            <w:pPr>
              <w:jc w:val="both"/>
              <w:rPr>
                <w:sz w:val="20"/>
                <w:szCs w:val="20"/>
              </w:rPr>
            </w:pPr>
          </w:p>
          <w:p w:rsidR="006960CB" w:rsidRPr="001B443D" w:rsidRDefault="006960CB" w:rsidP="004C582D">
            <w:pPr>
              <w:jc w:val="both"/>
              <w:rPr>
                <w:b/>
                <w:sz w:val="20"/>
                <w:szCs w:val="20"/>
              </w:rPr>
            </w:pPr>
          </w:p>
        </w:tc>
        <w:tc>
          <w:tcPr>
            <w:tcW w:w="3969" w:type="dxa"/>
            <w:gridSpan w:val="2"/>
            <w:tcBorders>
              <w:left w:val="single" w:sz="4" w:space="0" w:color="auto"/>
              <w:right w:val="single" w:sz="4" w:space="0" w:color="auto"/>
            </w:tcBorders>
            <w:shd w:val="clear" w:color="auto" w:fill="FFFFFF"/>
          </w:tcPr>
          <w:p w:rsidR="006960CB" w:rsidRPr="001B443D" w:rsidRDefault="006960CB" w:rsidP="004C582D">
            <w:pPr>
              <w:jc w:val="both"/>
              <w:rPr>
                <w:sz w:val="20"/>
                <w:szCs w:val="20"/>
              </w:rPr>
            </w:pPr>
            <w:r w:rsidRPr="001B443D">
              <w:rPr>
                <w:sz w:val="20"/>
                <w:szCs w:val="20"/>
              </w:rPr>
              <w:t>student potrafi krytycznie i obiektywnie oceniać efekty pracy własnej i innych</w:t>
            </w:r>
          </w:p>
          <w:p w:rsidR="006960CB" w:rsidRPr="001B443D" w:rsidRDefault="006960CB" w:rsidP="004C582D">
            <w:pPr>
              <w:jc w:val="both"/>
              <w:rPr>
                <w:sz w:val="20"/>
                <w:szCs w:val="20"/>
              </w:rPr>
            </w:pPr>
          </w:p>
        </w:tc>
        <w:tc>
          <w:tcPr>
            <w:tcW w:w="992" w:type="dxa"/>
            <w:tcBorders>
              <w:left w:val="single" w:sz="4" w:space="0" w:color="auto"/>
              <w:right w:val="single" w:sz="4" w:space="0" w:color="auto"/>
            </w:tcBorders>
            <w:shd w:val="clear" w:color="auto" w:fill="FFFFFF"/>
          </w:tcPr>
          <w:p w:rsidR="006960CB" w:rsidRPr="001B443D" w:rsidRDefault="006960CB" w:rsidP="004C582D">
            <w:pPr>
              <w:spacing w:before="60" w:after="60"/>
              <w:jc w:val="center"/>
              <w:rPr>
                <w:sz w:val="20"/>
                <w:szCs w:val="20"/>
              </w:rPr>
            </w:pPr>
            <w:r>
              <w:rPr>
                <w:sz w:val="20"/>
                <w:szCs w:val="20"/>
              </w:rPr>
              <w:t>MI_K</w:t>
            </w:r>
            <w:r w:rsidRPr="001B443D">
              <w:rPr>
                <w:sz w:val="20"/>
                <w:szCs w:val="20"/>
              </w:rPr>
              <w:t>01</w:t>
            </w:r>
          </w:p>
          <w:p w:rsidR="006960CB" w:rsidRPr="001B443D" w:rsidRDefault="006960CB" w:rsidP="004C582D">
            <w:pPr>
              <w:spacing w:before="60" w:after="60"/>
              <w:jc w:val="center"/>
              <w:rPr>
                <w:sz w:val="20"/>
                <w:szCs w:val="20"/>
              </w:rPr>
            </w:pPr>
          </w:p>
        </w:tc>
        <w:tc>
          <w:tcPr>
            <w:tcW w:w="1276" w:type="dxa"/>
            <w:gridSpan w:val="2"/>
            <w:tcBorders>
              <w:left w:val="single" w:sz="4" w:space="0" w:color="auto"/>
              <w:right w:val="single" w:sz="4" w:space="0" w:color="auto"/>
            </w:tcBorders>
          </w:tcPr>
          <w:p w:rsidR="006960CB" w:rsidRPr="001B443D" w:rsidRDefault="006960CB" w:rsidP="004C582D">
            <w:pPr>
              <w:spacing w:before="60" w:after="60"/>
              <w:jc w:val="center"/>
              <w:rPr>
                <w:sz w:val="20"/>
                <w:szCs w:val="20"/>
              </w:rPr>
            </w:pPr>
            <w:r w:rsidRPr="001B443D">
              <w:rPr>
                <w:rFonts w:cs="Calibri"/>
                <w:sz w:val="20"/>
                <w:szCs w:val="20"/>
              </w:rPr>
              <w:t>ćwiczenia praktyczne</w:t>
            </w:r>
          </w:p>
        </w:tc>
        <w:tc>
          <w:tcPr>
            <w:tcW w:w="1583" w:type="dxa"/>
            <w:gridSpan w:val="2"/>
            <w:vMerge w:val="restart"/>
            <w:tcBorders>
              <w:left w:val="single" w:sz="4" w:space="0" w:color="auto"/>
            </w:tcBorders>
          </w:tcPr>
          <w:p w:rsidR="006960CB" w:rsidRPr="001B443D" w:rsidRDefault="006960CB" w:rsidP="004C582D">
            <w:pPr>
              <w:spacing w:before="60" w:after="60"/>
              <w:jc w:val="center"/>
              <w:rPr>
                <w:sz w:val="20"/>
                <w:szCs w:val="20"/>
              </w:rPr>
            </w:pPr>
            <w:r w:rsidRPr="001B443D">
              <w:rPr>
                <w:sz w:val="20"/>
                <w:szCs w:val="20"/>
              </w:rPr>
              <w:t>Samoocena studenta oraz informacja zwrotna</w:t>
            </w:r>
          </w:p>
        </w:tc>
      </w:tr>
      <w:tr w:rsidR="006960CB" w:rsidRPr="001B443D" w:rsidTr="004C582D">
        <w:tc>
          <w:tcPr>
            <w:tcW w:w="1418" w:type="dxa"/>
            <w:tcBorders>
              <w:right w:val="single" w:sz="4" w:space="0" w:color="auto"/>
            </w:tcBorders>
            <w:shd w:val="clear" w:color="auto" w:fill="FFFFFF"/>
          </w:tcPr>
          <w:p w:rsidR="006960CB" w:rsidRPr="001B443D" w:rsidRDefault="006960CB" w:rsidP="004C582D">
            <w:pPr>
              <w:jc w:val="both"/>
              <w:rPr>
                <w:sz w:val="20"/>
                <w:szCs w:val="20"/>
              </w:rPr>
            </w:pPr>
            <w:r w:rsidRPr="001B443D">
              <w:rPr>
                <w:sz w:val="20"/>
                <w:szCs w:val="20"/>
              </w:rPr>
              <w:t>MI.C1</w:t>
            </w:r>
            <w:r>
              <w:rPr>
                <w:sz w:val="20"/>
                <w:szCs w:val="20"/>
              </w:rPr>
              <w:t>.K_K</w:t>
            </w:r>
            <w:r w:rsidRPr="001B443D">
              <w:rPr>
                <w:sz w:val="20"/>
                <w:szCs w:val="20"/>
              </w:rPr>
              <w:t>02</w:t>
            </w:r>
          </w:p>
        </w:tc>
        <w:tc>
          <w:tcPr>
            <w:tcW w:w="3969" w:type="dxa"/>
            <w:gridSpan w:val="2"/>
            <w:tcBorders>
              <w:left w:val="single" w:sz="4" w:space="0" w:color="auto"/>
              <w:right w:val="single" w:sz="4" w:space="0" w:color="auto"/>
            </w:tcBorders>
            <w:shd w:val="clear" w:color="auto" w:fill="FFFFFF"/>
          </w:tcPr>
          <w:p w:rsidR="006960CB" w:rsidRPr="001B443D" w:rsidRDefault="006960CB" w:rsidP="004C582D">
            <w:pPr>
              <w:jc w:val="both"/>
              <w:rPr>
                <w:sz w:val="20"/>
                <w:szCs w:val="20"/>
              </w:rPr>
            </w:pPr>
            <w:r w:rsidRPr="001B443D">
              <w:rPr>
                <w:sz w:val="20"/>
                <w:szCs w:val="20"/>
              </w:rPr>
              <w:t>jest odpowiedzialny za zachowanie tożsamości językowej i kulturowej, działa dla dobra wspólnego</w:t>
            </w:r>
          </w:p>
        </w:tc>
        <w:tc>
          <w:tcPr>
            <w:tcW w:w="992" w:type="dxa"/>
            <w:tcBorders>
              <w:left w:val="single" w:sz="4" w:space="0" w:color="auto"/>
              <w:right w:val="single" w:sz="4" w:space="0" w:color="auto"/>
            </w:tcBorders>
            <w:shd w:val="clear" w:color="auto" w:fill="FFFFFF"/>
          </w:tcPr>
          <w:p w:rsidR="006960CB" w:rsidRPr="001B443D" w:rsidRDefault="006960CB" w:rsidP="004C582D">
            <w:pPr>
              <w:spacing w:before="60" w:after="60"/>
              <w:jc w:val="center"/>
              <w:rPr>
                <w:sz w:val="20"/>
                <w:szCs w:val="20"/>
              </w:rPr>
            </w:pPr>
            <w:r>
              <w:rPr>
                <w:sz w:val="20"/>
                <w:szCs w:val="20"/>
              </w:rPr>
              <w:t>MI_K</w:t>
            </w:r>
            <w:r w:rsidRPr="001B443D">
              <w:rPr>
                <w:sz w:val="20"/>
                <w:szCs w:val="20"/>
              </w:rPr>
              <w:t>02</w:t>
            </w:r>
          </w:p>
        </w:tc>
        <w:tc>
          <w:tcPr>
            <w:tcW w:w="1276" w:type="dxa"/>
            <w:gridSpan w:val="2"/>
            <w:tcBorders>
              <w:left w:val="single" w:sz="4" w:space="0" w:color="auto"/>
              <w:right w:val="single" w:sz="4" w:space="0" w:color="auto"/>
            </w:tcBorders>
          </w:tcPr>
          <w:p w:rsidR="006960CB" w:rsidRPr="001B443D" w:rsidRDefault="006960CB" w:rsidP="004C582D">
            <w:pPr>
              <w:spacing w:before="60" w:after="60"/>
              <w:jc w:val="center"/>
              <w:rPr>
                <w:sz w:val="20"/>
                <w:szCs w:val="20"/>
              </w:rPr>
            </w:pPr>
            <w:r w:rsidRPr="001B443D">
              <w:rPr>
                <w:rFonts w:cs="Calibri"/>
                <w:sz w:val="20"/>
                <w:szCs w:val="20"/>
              </w:rPr>
              <w:t>ćwiczenia praktyczne</w:t>
            </w:r>
          </w:p>
        </w:tc>
        <w:tc>
          <w:tcPr>
            <w:tcW w:w="1583" w:type="dxa"/>
            <w:gridSpan w:val="2"/>
            <w:vMerge/>
            <w:tcBorders>
              <w:left w:val="single" w:sz="4" w:space="0" w:color="auto"/>
            </w:tcBorders>
          </w:tcPr>
          <w:p w:rsidR="006960CB" w:rsidRPr="001B443D" w:rsidRDefault="006960CB" w:rsidP="004C582D">
            <w:pPr>
              <w:spacing w:before="60" w:after="60"/>
              <w:jc w:val="center"/>
              <w:rPr>
                <w:sz w:val="20"/>
                <w:szCs w:val="20"/>
              </w:rPr>
            </w:pPr>
          </w:p>
        </w:tc>
      </w:tr>
      <w:tr w:rsidR="006960CB" w:rsidRPr="001B443D" w:rsidTr="004C582D">
        <w:tc>
          <w:tcPr>
            <w:tcW w:w="9238" w:type="dxa"/>
            <w:gridSpan w:val="8"/>
            <w:shd w:val="clear" w:color="auto" w:fill="D9D9D9"/>
          </w:tcPr>
          <w:p w:rsidR="006960CB" w:rsidRPr="001B443D" w:rsidRDefault="006960CB" w:rsidP="004C582D">
            <w:pPr>
              <w:spacing w:before="60" w:after="60"/>
              <w:jc w:val="center"/>
              <w:rPr>
                <w:b/>
                <w:sz w:val="20"/>
                <w:szCs w:val="20"/>
              </w:rPr>
            </w:pPr>
            <w:r w:rsidRPr="001B443D">
              <w:rPr>
                <w:b/>
                <w:sz w:val="20"/>
                <w:szCs w:val="20"/>
              </w:rPr>
              <w:t>Nakład pracy studenta (bilans punktów ECTS)</w:t>
            </w:r>
          </w:p>
        </w:tc>
      </w:tr>
      <w:tr w:rsidR="006960CB" w:rsidRPr="001B443D" w:rsidTr="004C582D">
        <w:trPr>
          <w:trHeight w:val="1495"/>
        </w:trPr>
        <w:tc>
          <w:tcPr>
            <w:tcW w:w="2977" w:type="dxa"/>
            <w:gridSpan w:val="2"/>
            <w:tcBorders>
              <w:right w:val="nil"/>
            </w:tcBorders>
            <w:shd w:val="clear" w:color="auto" w:fill="D9D9D9"/>
          </w:tcPr>
          <w:p w:rsidR="006960CB" w:rsidRPr="001B443D" w:rsidRDefault="006960CB" w:rsidP="004C582D">
            <w:pPr>
              <w:spacing w:before="60" w:after="60"/>
              <w:rPr>
                <w:b/>
                <w:bCs/>
                <w:color w:val="FF0000"/>
                <w:sz w:val="20"/>
                <w:szCs w:val="20"/>
              </w:rPr>
            </w:pPr>
            <w:r w:rsidRPr="001B443D">
              <w:rPr>
                <w:b/>
                <w:sz w:val="20"/>
                <w:szCs w:val="20"/>
              </w:rPr>
              <w:t>Całkowita liczba punktów ECTS: (A + B)</w:t>
            </w:r>
            <w:r w:rsidRPr="001B443D">
              <w:rPr>
                <w:b/>
                <w:i/>
                <w:sz w:val="20"/>
                <w:szCs w:val="20"/>
              </w:rPr>
              <w:t xml:space="preserve">   </w:t>
            </w:r>
          </w:p>
        </w:tc>
        <w:tc>
          <w:tcPr>
            <w:tcW w:w="4111" w:type="dxa"/>
            <w:gridSpan w:val="3"/>
            <w:tcBorders>
              <w:left w:val="nil"/>
            </w:tcBorders>
          </w:tcPr>
          <w:p w:rsidR="006960CB" w:rsidRPr="001B443D" w:rsidRDefault="006960CB" w:rsidP="004C582D">
            <w:pPr>
              <w:rPr>
                <w:b/>
                <w:sz w:val="20"/>
                <w:szCs w:val="20"/>
              </w:rPr>
            </w:pPr>
            <w:r w:rsidRPr="001B443D">
              <w:rPr>
                <w:b/>
                <w:sz w:val="20"/>
                <w:szCs w:val="20"/>
              </w:rPr>
              <w:t>pkt. 2 ECTS</w:t>
            </w:r>
          </w:p>
        </w:tc>
        <w:tc>
          <w:tcPr>
            <w:tcW w:w="1016" w:type="dxa"/>
            <w:gridSpan w:val="2"/>
            <w:tcBorders>
              <w:left w:val="nil"/>
            </w:tcBorders>
            <w:textDirection w:val="btLr"/>
          </w:tcPr>
          <w:p w:rsidR="006960CB" w:rsidRPr="001B443D" w:rsidRDefault="006960CB" w:rsidP="004C582D">
            <w:pPr>
              <w:spacing w:before="60" w:after="60"/>
              <w:ind w:left="113" w:right="113"/>
              <w:rPr>
                <w:sz w:val="20"/>
                <w:szCs w:val="20"/>
              </w:rPr>
            </w:pPr>
            <w:r w:rsidRPr="001B443D">
              <w:rPr>
                <w:sz w:val="20"/>
                <w:szCs w:val="20"/>
              </w:rPr>
              <w:t>Stacjonarne</w:t>
            </w:r>
          </w:p>
        </w:tc>
        <w:tc>
          <w:tcPr>
            <w:tcW w:w="1134" w:type="dxa"/>
            <w:tcBorders>
              <w:left w:val="nil"/>
            </w:tcBorders>
            <w:textDirection w:val="btLr"/>
          </w:tcPr>
          <w:p w:rsidR="006960CB" w:rsidRPr="001B443D" w:rsidRDefault="006960CB" w:rsidP="004C582D">
            <w:pPr>
              <w:spacing w:before="60" w:after="60"/>
              <w:ind w:left="113" w:right="113"/>
              <w:rPr>
                <w:sz w:val="20"/>
                <w:szCs w:val="20"/>
              </w:rPr>
            </w:pPr>
            <w:r w:rsidRPr="001B443D">
              <w:rPr>
                <w:sz w:val="20"/>
                <w:szCs w:val="20"/>
              </w:rPr>
              <w:t>Niestacjonarne</w:t>
            </w:r>
          </w:p>
        </w:tc>
      </w:tr>
      <w:tr w:rsidR="006960CB" w:rsidRPr="001B443D" w:rsidTr="004C582D">
        <w:tc>
          <w:tcPr>
            <w:tcW w:w="2977" w:type="dxa"/>
            <w:gridSpan w:val="2"/>
            <w:tcBorders>
              <w:right w:val="nil"/>
            </w:tcBorders>
            <w:shd w:val="clear" w:color="auto" w:fill="D9D9D9"/>
          </w:tcPr>
          <w:p w:rsidR="006960CB" w:rsidRPr="001B443D" w:rsidRDefault="006960CB" w:rsidP="004C582D">
            <w:pPr>
              <w:autoSpaceDE w:val="0"/>
              <w:autoSpaceDN w:val="0"/>
              <w:adjustRightInd w:val="0"/>
              <w:rPr>
                <w:b/>
                <w:sz w:val="20"/>
                <w:szCs w:val="20"/>
              </w:rPr>
            </w:pPr>
            <w:r w:rsidRPr="001B443D">
              <w:rPr>
                <w:b/>
                <w:sz w:val="20"/>
                <w:szCs w:val="20"/>
              </w:rPr>
              <w:t xml:space="preserve">A. Liczba godzin </w:t>
            </w:r>
            <w:r w:rsidRPr="001B443D">
              <w:rPr>
                <w:b/>
                <w:sz w:val="20"/>
                <w:szCs w:val="20"/>
                <w:lang w:eastAsia="pl-PL"/>
              </w:rPr>
              <w:t>kontaktowych</w:t>
            </w:r>
            <w:r w:rsidRPr="001B443D">
              <w:rPr>
                <w:b/>
                <w:sz w:val="20"/>
                <w:szCs w:val="20"/>
              </w:rPr>
              <w:t xml:space="preserve"> z podziałem na formy zajęć oraz liczba punktów ECTS uzyskanych w ramach tych zajęć:</w:t>
            </w:r>
          </w:p>
        </w:tc>
        <w:tc>
          <w:tcPr>
            <w:tcW w:w="4111" w:type="dxa"/>
            <w:gridSpan w:val="3"/>
            <w:tcBorders>
              <w:left w:val="nil"/>
            </w:tcBorders>
          </w:tcPr>
          <w:p w:rsidR="006960CB" w:rsidRPr="001B443D" w:rsidRDefault="006960CB" w:rsidP="004C582D">
            <w:pPr>
              <w:rPr>
                <w:sz w:val="20"/>
                <w:szCs w:val="20"/>
              </w:rPr>
            </w:pPr>
            <w:r w:rsidRPr="001B443D">
              <w:rPr>
                <w:sz w:val="20"/>
                <w:szCs w:val="20"/>
              </w:rPr>
              <w:t>Ćwiczenia praktyczne</w:t>
            </w:r>
          </w:p>
          <w:p w:rsidR="006960CB" w:rsidRPr="001B443D" w:rsidRDefault="006960CB" w:rsidP="004C582D">
            <w:pPr>
              <w:rPr>
                <w:b/>
                <w:sz w:val="20"/>
                <w:szCs w:val="20"/>
              </w:rPr>
            </w:pPr>
          </w:p>
          <w:p w:rsidR="006960CB" w:rsidRPr="001B443D" w:rsidRDefault="006960CB" w:rsidP="004C582D">
            <w:pPr>
              <w:rPr>
                <w:b/>
                <w:sz w:val="20"/>
                <w:szCs w:val="20"/>
              </w:rPr>
            </w:pPr>
            <w:r w:rsidRPr="001B443D">
              <w:rPr>
                <w:b/>
                <w:sz w:val="20"/>
                <w:szCs w:val="20"/>
              </w:rPr>
              <w:t>w sumie:</w:t>
            </w:r>
          </w:p>
          <w:p w:rsidR="006960CB" w:rsidRPr="001B443D" w:rsidRDefault="006960CB" w:rsidP="004C582D">
            <w:pPr>
              <w:rPr>
                <w:b/>
                <w:sz w:val="20"/>
                <w:szCs w:val="20"/>
              </w:rPr>
            </w:pPr>
            <w:r w:rsidRPr="001B443D">
              <w:rPr>
                <w:sz w:val="20"/>
                <w:szCs w:val="20"/>
              </w:rPr>
              <w:t>ECTS</w:t>
            </w:r>
          </w:p>
        </w:tc>
        <w:tc>
          <w:tcPr>
            <w:tcW w:w="1016" w:type="dxa"/>
            <w:gridSpan w:val="2"/>
            <w:tcBorders>
              <w:left w:val="nil"/>
            </w:tcBorders>
          </w:tcPr>
          <w:p w:rsidR="006960CB" w:rsidRPr="001B443D" w:rsidRDefault="006960CB" w:rsidP="004C582D">
            <w:pPr>
              <w:jc w:val="center"/>
              <w:rPr>
                <w:sz w:val="20"/>
                <w:szCs w:val="20"/>
              </w:rPr>
            </w:pPr>
            <w:r w:rsidRPr="001B443D">
              <w:rPr>
                <w:sz w:val="20"/>
                <w:szCs w:val="20"/>
              </w:rPr>
              <w:t>30</w:t>
            </w:r>
          </w:p>
          <w:p w:rsidR="006960CB" w:rsidRPr="001B443D" w:rsidRDefault="006960CB" w:rsidP="004C582D">
            <w:pPr>
              <w:jc w:val="center"/>
              <w:rPr>
                <w:sz w:val="20"/>
                <w:szCs w:val="20"/>
              </w:rPr>
            </w:pPr>
          </w:p>
          <w:p w:rsidR="006960CB" w:rsidRPr="001B443D" w:rsidRDefault="006960CB" w:rsidP="004C582D">
            <w:pPr>
              <w:jc w:val="center"/>
              <w:rPr>
                <w:b/>
                <w:sz w:val="20"/>
                <w:szCs w:val="20"/>
              </w:rPr>
            </w:pPr>
            <w:r w:rsidRPr="001B443D">
              <w:rPr>
                <w:b/>
                <w:sz w:val="20"/>
                <w:szCs w:val="20"/>
              </w:rPr>
              <w:t>30</w:t>
            </w:r>
          </w:p>
          <w:p w:rsidR="006960CB" w:rsidRPr="001B443D" w:rsidRDefault="006960CB" w:rsidP="004C582D">
            <w:pPr>
              <w:jc w:val="center"/>
              <w:rPr>
                <w:b/>
                <w:sz w:val="20"/>
                <w:szCs w:val="20"/>
              </w:rPr>
            </w:pPr>
            <w:r w:rsidRPr="001B443D">
              <w:rPr>
                <w:b/>
                <w:sz w:val="20"/>
                <w:szCs w:val="20"/>
              </w:rPr>
              <w:t>1,5 pkt.</w:t>
            </w:r>
          </w:p>
          <w:p w:rsidR="006960CB" w:rsidRPr="001B443D" w:rsidRDefault="006960CB" w:rsidP="004C582D">
            <w:pPr>
              <w:jc w:val="center"/>
              <w:rPr>
                <w:sz w:val="20"/>
                <w:szCs w:val="20"/>
              </w:rPr>
            </w:pPr>
          </w:p>
        </w:tc>
        <w:tc>
          <w:tcPr>
            <w:tcW w:w="1134" w:type="dxa"/>
            <w:tcBorders>
              <w:left w:val="nil"/>
            </w:tcBorders>
          </w:tcPr>
          <w:p w:rsidR="006960CB" w:rsidRPr="001B443D" w:rsidRDefault="006960CB" w:rsidP="004C582D">
            <w:pPr>
              <w:snapToGrid w:val="0"/>
              <w:jc w:val="center"/>
              <w:rPr>
                <w:sz w:val="20"/>
                <w:szCs w:val="20"/>
              </w:rPr>
            </w:pPr>
          </w:p>
        </w:tc>
      </w:tr>
      <w:tr w:rsidR="006960CB" w:rsidRPr="001B443D" w:rsidTr="004C582D">
        <w:trPr>
          <w:trHeight w:val="1498"/>
        </w:trPr>
        <w:tc>
          <w:tcPr>
            <w:tcW w:w="2977" w:type="dxa"/>
            <w:gridSpan w:val="2"/>
            <w:tcBorders>
              <w:right w:val="nil"/>
            </w:tcBorders>
            <w:shd w:val="clear" w:color="auto" w:fill="D9D9D9"/>
          </w:tcPr>
          <w:p w:rsidR="006960CB" w:rsidRPr="001B443D" w:rsidRDefault="006960CB" w:rsidP="004C582D">
            <w:pPr>
              <w:spacing w:before="60" w:after="60"/>
              <w:rPr>
                <w:b/>
                <w:bCs/>
                <w:color w:val="FF0000"/>
                <w:sz w:val="20"/>
                <w:szCs w:val="20"/>
              </w:rPr>
            </w:pPr>
            <w:r w:rsidRPr="001B443D">
              <w:rPr>
                <w:b/>
                <w:sz w:val="20"/>
                <w:szCs w:val="20"/>
              </w:rPr>
              <w:t>B. Formy aktywności studenta w ramach samokształcenia wraz z planowaną liczbą godzin na każdą formę i liczbą punktów ECTS:</w:t>
            </w:r>
          </w:p>
        </w:tc>
        <w:tc>
          <w:tcPr>
            <w:tcW w:w="4111" w:type="dxa"/>
            <w:gridSpan w:val="3"/>
            <w:tcBorders>
              <w:left w:val="nil"/>
            </w:tcBorders>
          </w:tcPr>
          <w:p w:rsidR="006960CB" w:rsidRPr="001B443D" w:rsidRDefault="006960CB" w:rsidP="004C582D">
            <w:pPr>
              <w:rPr>
                <w:sz w:val="20"/>
                <w:szCs w:val="20"/>
              </w:rPr>
            </w:pPr>
            <w:r w:rsidRPr="001B443D">
              <w:rPr>
                <w:sz w:val="20"/>
                <w:szCs w:val="20"/>
              </w:rPr>
              <w:t>Realizacja samodzielnych projektów, przygotowanie i opracowanie tekstów</w:t>
            </w:r>
          </w:p>
          <w:p w:rsidR="006960CB" w:rsidRPr="001B443D" w:rsidRDefault="006960CB" w:rsidP="004C582D">
            <w:pPr>
              <w:spacing w:after="90"/>
              <w:jc w:val="both"/>
              <w:rPr>
                <w:sz w:val="20"/>
                <w:szCs w:val="20"/>
              </w:rPr>
            </w:pPr>
            <w:r w:rsidRPr="001B443D">
              <w:rPr>
                <w:b/>
                <w:sz w:val="20"/>
                <w:szCs w:val="20"/>
              </w:rPr>
              <w:t>w sumie:</w:t>
            </w:r>
          </w:p>
          <w:p w:rsidR="006960CB" w:rsidRPr="001B443D" w:rsidRDefault="006960CB" w:rsidP="004C582D">
            <w:pPr>
              <w:rPr>
                <w:b/>
                <w:sz w:val="20"/>
                <w:szCs w:val="20"/>
              </w:rPr>
            </w:pPr>
            <w:r w:rsidRPr="001B443D">
              <w:rPr>
                <w:sz w:val="20"/>
                <w:szCs w:val="20"/>
              </w:rPr>
              <w:t>ECTS</w:t>
            </w:r>
          </w:p>
        </w:tc>
        <w:tc>
          <w:tcPr>
            <w:tcW w:w="1016" w:type="dxa"/>
            <w:gridSpan w:val="2"/>
            <w:tcBorders>
              <w:left w:val="nil"/>
            </w:tcBorders>
          </w:tcPr>
          <w:p w:rsidR="006960CB" w:rsidRPr="001B443D" w:rsidRDefault="006960CB" w:rsidP="004C582D">
            <w:pPr>
              <w:jc w:val="center"/>
              <w:rPr>
                <w:sz w:val="20"/>
                <w:szCs w:val="20"/>
              </w:rPr>
            </w:pPr>
            <w:r w:rsidRPr="001B443D">
              <w:rPr>
                <w:sz w:val="20"/>
                <w:szCs w:val="20"/>
              </w:rPr>
              <w:t>10</w:t>
            </w:r>
          </w:p>
          <w:p w:rsidR="006960CB" w:rsidRPr="001B443D" w:rsidRDefault="006960CB" w:rsidP="004C582D">
            <w:pPr>
              <w:jc w:val="center"/>
              <w:rPr>
                <w:b/>
                <w:sz w:val="20"/>
                <w:szCs w:val="20"/>
              </w:rPr>
            </w:pPr>
          </w:p>
          <w:p w:rsidR="006960CB" w:rsidRPr="001B443D" w:rsidRDefault="006960CB" w:rsidP="004C582D">
            <w:pPr>
              <w:jc w:val="center"/>
              <w:rPr>
                <w:b/>
                <w:sz w:val="20"/>
                <w:szCs w:val="20"/>
              </w:rPr>
            </w:pPr>
          </w:p>
          <w:p w:rsidR="006960CB" w:rsidRPr="001B443D" w:rsidRDefault="006960CB" w:rsidP="004C582D">
            <w:pPr>
              <w:jc w:val="center"/>
              <w:rPr>
                <w:b/>
                <w:sz w:val="20"/>
                <w:szCs w:val="20"/>
              </w:rPr>
            </w:pPr>
            <w:r w:rsidRPr="001B443D">
              <w:rPr>
                <w:b/>
                <w:sz w:val="20"/>
                <w:szCs w:val="20"/>
              </w:rPr>
              <w:t>0,5 pkt.</w:t>
            </w:r>
          </w:p>
        </w:tc>
        <w:tc>
          <w:tcPr>
            <w:tcW w:w="1134" w:type="dxa"/>
            <w:tcBorders>
              <w:left w:val="nil"/>
            </w:tcBorders>
          </w:tcPr>
          <w:p w:rsidR="006960CB" w:rsidRPr="001B443D" w:rsidRDefault="006960CB" w:rsidP="004C582D">
            <w:pPr>
              <w:jc w:val="center"/>
              <w:rPr>
                <w:sz w:val="20"/>
                <w:szCs w:val="20"/>
              </w:rPr>
            </w:pPr>
          </w:p>
        </w:tc>
      </w:tr>
      <w:tr w:rsidR="006960CB" w:rsidRPr="001B443D" w:rsidTr="004C582D">
        <w:tc>
          <w:tcPr>
            <w:tcW w:w="2977" w:type="dxa"/>
            <w:gridSpan w:val="2"/>
            <w:tcBorders>
              <w:right w:val="nil"/>
            </w:tcBorders>
            <w:shd w:val="clear" w:color="auto" w:fill="D9D9D9"/>
          </w:tcPr>
          <w:p w:rsidR="006960CB" w:rsidRPr="001B443D" w:rsidRDefault="006960CB" w:rsidP="004C582D">
            <w:pPr>
              <w:spacing w:before="60" w:after="60"/>
              <w:rPr>
                <w:b/>
                <w:bCs/>
                <w:color w:val="FF0000"/>
                <w:sz w:val="20"/>
                <w:szCs w:val="20"/>
              </w:rPr>
            </w:pPr>
            <w:r w:rsidRPr="001B443D">
              <w:rPr>
                <w:b/>
                <w:sz w:val="20"/>
                <w:szCs w:val="20"/>
              </w:rPr>
              <w:t xml:space="preserve">C. Liczba godzin </w:t>
            </w:r>
            <w:r w:rsidRPr="001B443D">
              <w:rPr>
                <w:b/>
                <w:sz w:val="20"/>
                <w:szCs w:val="20"/>
                <w:lang w:eastAsia="pl-PL"/>
              </w:rPr>
              <w:t xml:space="preserve">zajęć kształtujących umiejętności praktyczne </w:t>
            </w:r>
            <w:r w:rsidRPr="001B443D">
              <w:rPr>
                <w:b/>
                <w:sz w:val="20"/>
                <w:szCs w:val="20"/>
              </w:rPr>
              <w:t xml:space="preserve">w ramach </w:t>
            </w:r>
            <w:r w:rsidRPr="001B443D">
              <w:rPr>
                <w:b/>
                <w:sz w:val="20"/>
                <w:szCs w:val="20"/>
              </w:rPr>
              <w:lastRenderedPageBreak/>
              <w:t>przedmiotu oraz związana z tym liczba punktów ECTS:</w:t>
            </w:r>
          </w:p>
        </w:tc>
        <w:tc>
          <w:tcPr>
            <w:tcW w:w="4111" w:type="dxa"/>
            <w:gridSpan w:val="3"/>
            <w:tcBorders>
              <w:left w:val="nil"/>
            </w:tcBorders>
          </w:tcPr>
          <w:p w:rsidR="006960CB" w:rsidRPr="001B443D" w:rsidRDefault="006960CB" w:rsidP="004C582D">
            <w:pPr>
              <w:rPr>
                <w:b/>
                <w:sz w:val="20"/>
                <w:szCs w:val="20"/>
              </w:rPr>
            </w:pPr>
          </w:p>
        </w:tc>
        <w:tc>
          <w:tcPr>
            <w:tcW w:w="1016" w:type="dxa"/>
            <w:gridSpan w:val="2"/>
            <w:tcBorders>
              <w:left w:val="nil"/>
            </w:tcBorders>
          </w:tcPr>
          <w:p w:rsidR="006960CB" w:rsidRPr="001B443D" w:rsidRDefault="006960CB" w:rsidP="004C582D">
            <w:pPr>
              <w:jc w:val="center"/>
              <w:rPr>
                <w:sz w:val="20"/>
                <w:szCs w:val="20"/>
              </w:rPr>
            </w:pPr>
            <w:r w:rsidRPr="001B443D">
              <w:rPr>
                <w:sz w:val="20"/>
                <w:szCs w:val="20"/>
              </w:rPr>
              <w:t>30</w:t>
            </w:r>
          </w:p>
          <w:p w:rsidR="006960CB" w:rsidRPr="001B443D" w:rsidRDefault="006960CB" w:rsidP="004C582D">
            <w:pPr>
              <w:jc w:val="center"/>
              <w:rPr>
                <w:sz w:val="20"/>
                <w:szCs w:val="20"/>
              </w:rPr>
            </w:pPr>
          </w:p>
          <w:p w:rsidR="006960CB" w:rsidRPr="001B443D" w:rsidRDefault="006960CB" w:rsidP="004C582D">
            <w:pPr>
              <w:jc w:val="center"/>
              <w:rPr>
                <w:sz w:val="20"/>
                <w:szCs w:val="20"/>
              </w:rPr>
            </w:pPr>
          </w:p>
          <w:p w:rsidR="006960CB" w:rsidRPr="001B443D" w:rsidRDefault="006960CB" w:rsidP="004C582D">
            <w:pPr>
              <w:jc w:val="center"/>
              <w:rPr>
                <w:sz w:val="20"/>
                <w:szCs w:val="20"/>
              </w:rPr>
            </w:pPr>
            <w:r w:rsidRPr="001B443D">
              <w:rPr>
                <w:sz w:val="20"/>
                <w:szCs w:val="20"/>
              </w:rPr>
              <w:t>2 pkt.</w:t>
            </w:r>
          </w:p>
        </w:tc>
        <w:tc>
          <w:tcPr>
            <w:tcW w:w="1134" w:type="dxa"/>
            <w:tcBorders>
              <w:left w:val="nil"/>
            </w:tcBorders>
          </w:tcPr>
          <w:p w:rsidR="006960CB" w:rsidRPr="001B443D" w:rsidRDefault="006960CB" w:rsidP="004C582D">
            <w:pPr>
              <w:jc w:val="center"/>
              <w:rPr>
                <w:sz w:val="20"/>
                <w:szCs w:val="20"/>
              </w:rPr>
            </w:pPr>
          </w:p>
        </w:tc>
      </w:tr>
    </w:tbl>
    <w:p w:rsidR="006960CB" w:rsidRPr="001B443D" w:rsidRDefault="006960CB" w:rsidP="006960CB">
      <w:pPr>
        <w:keepNext/>
        <w:keepLines/>
        <w:spacing w:line="276" w:lineRule="auto"/>
        <w:rPr>
          <w:b/>
          <w:sz w:val="20"/>
          <w:szCs w:val="20"/>
        </w:rPr>
      </w:pPr>
    </w:p>
    <w:p w:rsidR="006960CB" w:rsidRPr="001B443D" w:rsidRDefault="006960CB" w:rsidP="006960CB">
      <w:pPr>
        <w:keepNext/>
        <w:keepLines/>
        <w:spacing w:line="276" w:lineRule="auto"/>
        <w:rPr>
          <w:b/>
          <w:sz w:val="20"/>
          <w:szCs w:val="20"/>
        </w:rPr>
      </w:pPr>
      <w:r w:rsidRPr="001B443D">
        <w:rPr>
          <w:b/>
          <w:sz w:val="20"/>
          <w:szCs w:val="20"/>
        </w:rPr>
        <w:t>Dodatkowe elementy (* - opcjonalnie)</w:t>
      </w:r>
    </w:p>
    <w:tbl>
      <w:tblPr>
        <w:tblW w:w="51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2937"/>
        <w:gridCol w:w="6537"/>
      </w:tblGrid>
      <w:tr w:rsidR="006960CB" w:rsidRPr="001B443D" w:rsidTr="004C582D">
        <w:tc>
          <w:tcPr>
            <w:tcW w:w="1550" w:type="pct"/>
            <w:tcBorders>
              <w:top w:val="single" w:sz="4" w:space="0" w:color="auto"/>
              <w:left w:val="single" w:sz="4" w:space="0" w:color="auto"/>
              <w:bottom w:val="single" w:sz="4" w:space="0" w:color="auto"/>
              <w:right w:val="nil"/>
            </w:tcBorders>
            <w:shd w:val="clear" w:color="auto" w:fill="D9D9D9"/>
          </w:tcPr>
          <w:p w:rsidR="006960CB" w:rsidRPr="001B443D" w:rsidRDefault="006960CB" w:rsidP="004C582D">
            <w:pPr>
              <w:spacing w:after="90"/>
              <w:rPr>
                <w:sz w:val="20"/>
                <w:szCs w:val="20"/>
              </w:rPr>
            </w:pPr>
            <w:r w:rsidRPr="001B443D">
              <w:rPr>
                <w:b/>
                <w:sz w:val="20"/>
                <w:szCs w:val="20"/>
              </w:rPr>
              <w:t>Szczegółowe treści kształcenia w ramach poszczególnych form zajęć:</w:t>
            </w:r>
          </w:p>
        </w:tc>
        <w:tc>
          <w:tcPr>
            <w:tcW w:w="3450" w:type="pct"/>
            <w:tcBorders>
              <w:top w:val="single" w:sz="4" w:space="0" w:color="auto"/>
              <w:left w:val="nil"/>
              <w:bottom w:val="single" w:sz="4" w:space="0" w:color="auto"/>
              <w:right w:val="single" w:sz="4" w:space="0" w:color="auto"/>
            </w:tcBorders>
          </w:tcPr>
          <w:p w:rsidR="006960CB" w:rsidRPr="001B443D" w:rsidRDefault="006960CB" w:rsidP="004C582D">
            <w:pPr>
              <w:jc w:val="both"/>
              <w:rPr>
                <w:sz w:val="20"/>
                <w:szCs w:val="20"/>
              </w:rPr>
            </w:pPr>
            <w:r w:rsidRPr="001B443D">
              <w:rPr>
                <w:sz w:val="20"/>
                <w:szCs w:val="20"/>
              </w:rPr>
              <w:t>Poznanie roli, warsztatu oraz zakresu działań i kompetencji projektanta, zapoznanie studentów z różnymi tendencjami w projektowaniu publikacji. Zapoznanie studentów z tematyką komunikacji wizualnej, a w szczególności z jej rolą i znaczeniem we współczesnym życiu kulturalnym. Weryfikacji trafności podejmowanych decyzji projektowych poprzez odniesienie do zagadnień estetyki i funkcjonalności</w:t>
            </w:r>
          </w:p>
        </w:tc>
      </w:tr>
      <w:tr w:rsidR="006960CB" w:rsidRPr="001B443D"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550" w:type="pct"/>
            <w:tcBorders>
              <w:right w:val="nil"/>
            </w:tcBorders>
            <w:shd w:val="clear" w:color="auto" w:fill="D9D9D9"/>
          </w:tcPr>
          <w:p w:rsidR="006960CB" w:rsidRPr="001B443D" w:rsidRDefault="006960CB" w:rsidP="004C582D">
            <w:pPr>
              <w:pStyle w:val="Akapitzlist"/>
              <w:ind w:left="0" w:right="513"/>
              <w:rPr>
                <w:rFonts w:ascii="Times New Roman" w:hAnsi="Times New Roman"/>
                <w:b/>
                <w:sz w:val="20"/>
                <w:szCs w:val="20"/>
              </w:rPr>
            </w:pPr>
            <w:r w:rsidRPr="001B443D">
              <w:rPr>
                <w:rFonts w:ascii="Times New Roman" w:hAnsi="Times New Roman"/>
                <w:b/>
                <w:sz w:val="20"/>
                <w:szCs w:val="20"/>
              </w:rPr>
              <w:t xml:space="preserve">Metody i techniki kształcenia: </w:t>
            </w:r>
          </w:p>
        </w:tc>
        <w:tc>
          <w:tcPr>
            <w:tcW w:w="3450" w:type="pct"/>
            <w:tcBorders>
              <w:left w:val="nil"/>
            </w:tcBorders>
          </w:tcPr>
          <w:p w:rsidR="006960CB" w:rsidRPr="001B443D" w:rsidRDefault="006960CB" w:rsidP="004C582D">
            <w:pPr>
              <w:pStyle w:val="Akapitzlist"/>
              <w:spacing w:after="0" w:line="240" w:lineRule="auto"/>
              <w:ind w:left="0"/>
              <w:jc w:val="both"/>
              <w:rPr>
                <w:rFonts w:ascii="Times New Roman" w:hAnsi="Times New Roman"/>
                <w:color w:val="000000"/>
                <w:sz w:val="20"/>
                <w:szCs w:val="20"/>
              </w:rPr>
            </w:pPr>
            <w:r w:rsidRPr="001B443D">
              <w:rPr>
                <w:rFonts w:ascii="Times New Roman" w:hAnsi="Times New Roman"/>
                <w:sz w:val="20"/>
                <w:szCs w:val="20"/>
              </w:rPr>
              <w:t xml:space="preserve">ćwiczenia praktyczne, projekty, kolokwium zaliczeniowe </w:t>
            </w:r>
          </w:p>
        </w:tc>
      </w:tr>
      <w:tr w:rsidR="006960CB" w:rsidRPr="001B443D"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1B443D" w:rsidRDefault="006960CB" w:rsidP="004C582D">
            <w:pPr>
              <w:autoSpaceDE w:val="0"/>
              <w:autoSpaceDN w:val="0"/>
              <w:adjustRightInd w:val="0"/>
              <w:rPr>
                <w:rFonts w:eastAsia="Times New Roman"/>
                <w:sz w:val="20"/>
                <w:szCs w:val="20"/>
              </w:rPr>
            </w:pPr>
            <w:r w:rsidRPr="001B443D">
              <w:rPr>
                <w:b/>
                <w:sz w:val="20"/>
                <w:szCs w:val="20"/>
              </w:rPr>
              <w:t>* Warunki i sposób zaliczenia poszczególnych form zajęć, w tym zasady zaliczeń poprawkowych, a także warunki dopuszczenia do egzaminu:</w:t>
            </w:r>
            <w:r w:rsidRPr="001B443D">
              <w:rPr>
                <w:rFonts w:eastAsia="Times New Roman"/>
                <w:sz w:val="20"/>
                <w:szCs w:val="20"/>
              </w:rPr>
              <w:t xml:space="preserve"> </w:t>
            </w:r>
          </w:p>
        </w:tc>
        <w:tc>
          <w:tcPr>
            <w:tcW w:w="3450" w:type="pct"/>
            <w:tcBorders>
              <w:left w:val="nil"/>
            </w:tcBorders>
          </w:tcPr>
          <w:p w:rsidR="006960CB" w:rsidRPr="001B443D" w:rsidRDefault="006960CB" w:rsidP="004C582D">
            <w:pPr>
              <w:jc w:val="both"/>
              <w:rPr>
                <w:sz w:val="20"/>
                <w:szCs w:val="20"/>
              </w:rPr>
            </w:pPr>
            <w:r w:rsidRPr="001B443D">
              <w:rPr>
                <w:sz w:val="20"/>
                <w:szCs w:val="20"/>
              </w:rPr>
              <w:t>ustalane indywidualnie</w:t>
            </w:r>
          </w:p>
        </w:tc>
      </w:tr>
      <w:tr w:rsidR="006960CB" w:rsidRPr="001B443D"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1B443D" w:rsidRDefault="006960CB" w:rsidP="004C582D">
            <w:pPr>
              <w:autoSpaceDE w:val="0"/>
              <w:autoSpaceDN w:val="0"/>
              <w:adjustRightInd w:val="0"/>
              <w:rPr>
                <w:b/>
                <w:sz w:val="20"/>
                <w:szCs w:val="20"/>
              </w:rPr>
            </w:pPr>
            <w:r w:rsidRPr="001B443D">
              <w:rPr>
                <w:b/>
                <w:sz w:val="20"/>
                <w:szCs w:val="20"/>
              </w:rPr>
              <w:t>* Zasady udziału w poszczególnych zajęciach, ze wskazaniem, czy obecność studenta na zajęciach jest obowiązkowa:</w:t>
            </w:r>
          </w:p>
        </w:tc>
        <w:tc>
          <w:tcPr>
            <w:tcW w:w="3450" w:type="pct"/>
            <w:tcBorders>
              <w:left w:val="nil"/>
            </w:tcBorders>
          </w:tcPr>
          <w:p w:rsidR="006960CB" w:rsidRPr="001B443D" w:rsidRDefault="006960CB" w:rsidP="004C582D">
            <w:pPr>
              <w:jc w:val="both"/>
              <w:rPr>
                <w:sz w:val="20"/>
                <w:szCs w:val="20"/>
              </w:rPr>
            </w:pPr>
            <w:r w:rsidRPr="001B443D">
              <w:rPr>
                <w:sz w:val="20"/>
                <w:szCs w:val="20"/>
              </w:rPr>
              <w:t>Obecność na zajęciach jest obowiązkowa.</w:t>
            </w:r>
          </w:p>
        </w:tc>
      </w:tr>
      <w:tr w:rsidR="006960CB" w:rsidRPr="001B443D"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1B443D" w:rsidRDefault="006960CB" w:rsidP="004C582D">
            <w:pPr>
              <w:autoSpaceDE w:val="0"/>
              <w:autoSpaceDN w:val="0"/>
              <w:adjustRightInd w:val="0"/>
              <w:rPr>
                <w:b/>
                <w:sz w:val="20"/>
                <w:szCs w:val="20"/>
              </w:rPr>
            </w:pPr>
            <w:r w:rsidRPr="001B443D">
              <w:rPr>
                <w:b/>
                <w:sz w:val="20"/>
                <w:szCs w:val="20"/>
              </w:rPr>
              <w:t>Sposób obliczania oceny końcowej:</w:t>
            </w:r>
          </w:p>
        </w:tc>
        <w:tc>
          <w:tcPr>
            <w:tcW w:w="3450" w:type="pct"/>
            <w:tcBorders>
              <w:left w:val="nil"/>
            </w:tcBorders>
          </w:tcPr>
          <w:p w:rsidR="006960CB" w:rsidRPr="001B443D" w:rsidRDefault="006960CB" w:rsidP="004C582D">
            <w:pPr>
              <w:tabs>
                <w:tab w:val="left" w:pos="441"/>
              </w:tabs>
              <w:ind w:right="939"/>
              <w:jc w:val="both"/>
              <w:rPr>
                <w:bCs/>
                <w:sz w:val="20"/>
                <w:szCs w:val="20"/>
              </w:rPr>
            </w:pPr>
            <w:r w:rsidRPr="001B443D">
              <w:rPr>
                <w:bCs/>
                <w:sz w:val="20"/>
                <w:szCs w:val="20"/>
              </w:rPr>
              <w:t>1. Frekwencja i czynny udział zajęciach: maks. 30 pkt.</w:t>
            </w:r>
          </w:p>
          <w:p w:rsidR="006960CB" w:rsidRPr="001B443D" w:rsidRDefault="006960CB" w:rsidP="004C582D">
            <w:pPr>
              <w:tabs>
                <w:tab w:val="left" w:pos="441"/>
              </w:tabs>
              <w:ind w:right="939"/>
              <w:jc w:val="both"/>
              <w:rPr>
                <w:bCs/>
                <w:sz w:val="20"/>
                <w:szCs w:val="20"/>
              </w:rPr>
            </w:pPr>
            <w:r w:rsidRPr="001B443D">
              <w:rPr>
                <w:bCs/>
                <w:sz w:val="20"/>
                <w:szCs w:val="20"/>
              </w:rPr>
              <w:t>2. Prace zaliczeniowe maks. 30 pkt.</w:t>
            </w:r>
          </w:p>
          <w:p w:rsidR="006960CB" w:rsidRPr="001B443D" w:rsidRDefault="006960CB" w:rsidP="004C582D">
            <w:pPr>
              <w:tabs>
                <w:tab w:val="left" w:pos="441"/>
              </w:tabs>
              <w:ind w:right="939"/>
              <w:jc w:val="both"/>
              <w:rPr>
                <w:bCs/>
                <w:sz w:val="20"/>
                <w:szCs w:val="20"/>
              </w:rPr>
            </w:pPr>
            <w:r w:rsidRPr="001B443D">
              <w:rPr>
                <w:bCs/>
                <w:sz w:val="20"/>
                <w:szCs w:val="20"/>
              </w:rPr>
              <w:t xml:space="preserve">3. Kolokwium maks. 40 </w:t>
            </w:r>
            <w:proofErr w:type="spellStart"/>
            <w:r w:rsidRPr="001B443D">
              <w:rPr>
                <w:bCs/>
                <w:sz w:val="20"/>
                <w:szCs w:val="20"/>
              </w:rPr>
              <w:t>pkt</w:t>
            </w:r>
            <w:proofErr w:type="spellEnd"/>
          </w:p>
          <w:p w:rsidR="006960CB" w:rsidRPr="001B443D" w:rsidRDefault="006960CB" w:rsidP="004C582D">
            <w:pPr>
              <w:tabs>
                <w:tab w:val="left" w:pos="441"/>
              </w:tabs>
              <w:ind w:right="939"/>
              <w:jc w:val="both"/>
              <w:rPr>
                <w:bCs/>
                <w:sz w:val="20"/>
                <w:szCs w:val="20"/>
              </w:rPr>
            </w:pPr>
          </w:p>
          <w:p w:rsidR="006960CB" w:rsidRPr="001B443D" w:rsidRDefault="006960CB" w:rsidP="004C582D">
            <w:pPr>
              <w:tabs>
                <w:tab w:val="left" w:pos="441"/>
              </w:tabs>
              <w:ind w:right="939"/>
              <w:jc w:val="right"/>
              <w:rPr>
                <w:bCs/>
                <w:sz w:val="20"/>
                <w:szCs w:val="20"/>
              </w:rPr>
            </w:pPr>
            <w:r w:rsidRPr="001B443D">
              <w:rPr>
                <w:bCs/>
                <w:sz w:val="20"/>
                <w:szCs w:val="20"/>
              </w:rPr>
              <w:t>Razem:</w:t>
            </w:r>
            <w:r w:rsidRPr="001B443D">
              <w:rPr>
                <w:b/>
                <w:sz w:val="20"/>
                <w:szCs w:val="20"/>
              </w:rPr>
              <w:t xml:space="preserve"> </w:t>
            </w:r>
            <w:r w:rsidRPr="001B443D">
              <w:rPr>
                <w:sz w:val="20"/>
                <w:szCs w:val="20"/>
              </w:rPr>
              <w:t>maks.</w:t>
            </w:r>
            <w:r w:rsidRPr="001B443D">
              <w:rPr>
                <w:b/>
                <w:sz w:val="20"/>
                <w:szCs w:val="20"/>
              </w:rPr>
              <w:t xml:space="preserve"> </w:t>
            </w:r>
            <w:r w:rsidRPr="001B443D">
              <w:rPr>
                <w:bCs/>
                <w:sz w:val="20"/>
                <w:szCs w:val="20"/>
              </w:rPr>
              <w:t xml:space="preserve">100 punktów         </w:t>
            </w:r>
          </w:p>
          <w:p w:rsidR="006960CB" w:rsidRPr="001B443D" w:rsidRDefault="006960CB" w:rsidP="004C582D">
            <w:pPr>
              <w:ind w:right="939"/>
              <w:jc w:val="both"/>
              <w:rPr>
                <w:bCs/>
                <w:sz w:val="20"/>
                <w:szCs w:val="20"/>
              </w:rPr>
            </w:pPr>
            <w:r w:rsidRPr="001B443D">
              <w:rPr>
                <w:b/>
                <w:sz w:val="20"/>
                <w:szCs w:val="20"/>
              </w:rPr>
              <w:t>Ocena końcowa</w:t>
            </w:r>
          </w:p>
          <w:p w:rsidR="006960CB" w:rsidRPr="001B443D" w:rsidRDefault="006960CB" w:rsidP="004C582D">
            <w:pPr>
              <w:ind w:right="939"/>
              <w:jc w:val="both"/>
              <w:rPr>
                <w:bCs/>
                <w:sz w:val="20"/>
                <w:szCs w:val="20"/>
              </w:rPr>
            </w:pPr>
            <w:r w:rsidRPr="001B443D">
              <w:rPr>
                <w:bCs/>
                <w:sz w:val="20"/>
                <w:szCs w:val="20"/>
              </w:rPr>
              <w:t>0-50 pkt.  ocena: 2,0 (</w:t>
            </w:r>
            <w:proofErr w:type="spellStart"/>
            <w:r w:rsidRPr="001B443D">
              <w:rPr>
                <w:bCs/>
                <w:sz w:val="20"/>
                <w:szCs w:val="20"/>
              </w:rPr>
              <w:t>ndst</w:t>
            </w:r>
            <w:proofErr w:type="spellEnd"/>
            <w:r w:rsidRPr="001B443D">
              <w:rPr>
                <w:bCs/>
                <w:sz w:val="20"/>
                <w:szCs w:val="20"/>
              </w:rPr>
              <w:t>)</w:t>
            </w:r>
          </w:p>
          <w:p w:rsidR="006960CB" w:rsidRPr="001B443D" w:rsidRDefault="006960CB" w:rsidP="004C582D">
            <w:pPr>
              <w:ind w:right="939"/>
              <w:jc w:val="both"/>
              <w:rPr>
                <w:bCs/>
                <w:sz w:val="20"/>
                <w:szCs w:val="20"/>
              </w:rPr>
            </w:pPr>
            <w:r w:rsidRPr="001B443D">
              <w:rPr>
                <w:bCs/>
                <w:sz w:val="20"/>
                <w:szCs w:val="20"/>
              </w:rPr>
              <w:t>51-60 pkt. ocena: 3,0 (</w:t>
            </w:r>
            <w:proofErr w:type="spellStart"/>
            <w:r w:rsidRPr="001B443D">
              <w:rPr>
                <w:bCs/>
                <w:sz w:val="20"/>
                <w:szCs w:val="20"/>
              </w:rPr>
              <w:t>dst</w:t>
            </w:r>
            <w:proofErr w:type="spellEnd"/>
            <w:r w:rsidRPr="001B443D">
              <w:rPr>
                <w:bCs/>
                <w:sz w:val="20"/>
                <w:szCs w:val="20"/>
              </w:rPr>
              <w:t>)</w:t>
            </w:r>
          </w:p>
          <w:p w:rsidR="006960CB" w:rsidRPr="001B443D" w:rsidRDefault="006960CB" w:rsidP="004C582D">
            <w:pPr>
              <w:ind w:right="939"/>
              <w:jc w:val="both"/>
              <w:rPr>
                <w:bCs/>
                <w:sz w:val="20"/>
                <w:szCs w:val="20"/>
              </w:rPr>
            </w:pPr>
            <w:r w:rsidRPr="001B443D">
              <w:rPr>
                <w:bCs/>
                <w:sz w:val="20"/>
                <w:szCs w:val="20"/>
              </w:rPr>
              <w:t>61-70 pkt. ocena: 3,5 (+</w:t>
            </w:r>
            <w:proofErr w:type="spellStart"/>
            <w:r w:rsidRPr="001B443D">
              <w:rPr>
                <w:bCs/>
                <w:sz w:val="20"/>
                <w:szCs w:val="20"/>
              </w:rPr>
              <w:t>dst</w:t>
            </w:r>
            <w:proofErr w:type="spellEnd"/>
            <w:r w:rsidRPr="001B443D">
              <w:rPr>
                <w:bCs/>
                <w:sz w:val="20"/>
                <w:szCs w:val="20"/>
              </w:rPr>
              <w:t>)</w:t>
            </w:r>
          </w:p>
          <w:p w:rsidR="006960CB" w:rsidRPr="001B443D" w:rsidRDefault="006960CB" w:rsidP="004C582D">
            <w:pPr>
              <w:ind w:right="939"/>
              <w:jc w:val="both"/>
              <w:rPr>
                <w:bCs/>
                <w:sz w:val="20"/>
                <w:szCs w:val="20"/>
              </w:rPr>
            </w:pPr>
            <w:r w:rsidRPr="001B443D">
              <w:rPr>
                <w:bCs/>
                <w:sz w:val="20"/>
                <w:szCs w:val="20"/>
              </w:rPr>
              <w:t>71-80 pkt. ocena: 4,0 (</w:t>
            </w:r>
            <w:proofErr w:type="spellStart"/>
            <w:r w:rsidRPr="001B443D">
              <w:rPr>
                <w:bCs/>
                <w:sz w:val="20"/>
                <w:szCs w:val="20"/>
              </w:rPr>
              <w:t>db</w:t>
            </w:r>
            <w:proofErr w:type="spellEnd"/>
            <w:r w:rsidRPr="001B443D">
              <w:rPr>
                <w:bCs/>
                <w:sz w:val="20"/>
                <w:szCs w:val="20"/>
              </w:rPr>
              <w:t xml:space="preserve">) </w:t>
            </w:r>
          </w:p>
          <w:p w:rsidR="006960CB" w:rsidRPr="001B443D" w:rsidRDefault="006960CB" w:rsidP="004C582D">
            <w:pPr>
              <w:ind w:right="939"/>
              <w:jc w:val="both"/>
              <w:rPr>
                <w:bCs/>
                <w:sz w:val="20"/>
                <w:szCs w:val="20"/>
              </w:rPr>
            </w:pPr>
            <w:r w:rsidRPr="001B443D">
              <w:rPr>
                <w:bCs/>
                <w:sz w:val="20"/>
                <w:szCs w:val="20"/>
              </w:rPr>
              <w:t>81-90 pkt. ocena: 4,5 (+</w:t>
            </w:r>
            <w:proofErr w:type="spellStart"/>
            <w:r w:rsidRPr="001B443D">
              <w:rPr>
                <w:bCs/>
                <w:sz w:val="20"/>
                <w:szCs w:val="20"/>
              </w:rPr>
              <w:t>db</w:t>
            </w:r>
            <w:proofErr w:type="spellEnd"/>
            <w:r w:rsidRPr="001B443D">
              <w:rPr>
                <w:bCs/>
                <w:sz w:val="20"/>
                <w:szCs w:val="20"/>
              </w:rPr>
              <w:t>)</w:t>
            </w:r>
          </w:p>
          <w:p w:rsidR="006960CB" w:rsidRPr="001B443D" w:rsidRDefault="006960CB" w:rsidP="004C582D">
            <w:pPr>
              <w:ind w:right="939"/>
              <w:jc w:val="both"/>
              <w:rPr>
                <w:bCs/>
                <w:sz w:val="20"/>
                <w:szCs w:val="20"/>
              </w:rPr>
            </w:pPr>
            <w:r w:rsidRPr="001B443D">
              <w:rPr>
                <w:bCs/>
                <w:sz w:val="20"/>
                <w:szCs w:val="20"/>
              </w:rPr>
              <w:t>91-100 pkt. ocena: 5,0 (</w:t>
            </w:r>
            <w:proofErr w:type="spellStart"/>
            <w:r w:rsidRPr="001B443D">
              <w:rPr>
                <w:bCs/>
                <w:sz w:val="20"/>
                <w:szCs w:val="20"/>
              </w:rPr>
              <w:t>bdb</w:t>
            </w:r>
            <w:proofErr w:type="spellEnd"/>
            <w:r w:rsidRPr="001B443D">
              <w:rPr>
                <w:bCs/>
                <w:sz w:val="20"/>
                <w:szCs w:val="20"/>
              </w:rPr>
              <w:t xml:space="preserve">) </w:t>
            </w:r>
          </w:p>
        </w:tc>
      </w:tr>
      <w:tr w:rsidR="006960CB" w:rsidRPr="001B443D"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1B443D" w:rsidRDefault="006960CB" w:rsidP="004C582D">
            <w:pPr>
              <w:autoSpaceDE w:val="0"/>
              <w:autoSpaceDN w:val="0"/>
              <w:adjustRightInd w:val="0"/>
              <w:rPr>
                <w:b/>
                <w:sz w:val="20"/>
                <w:szCs w:val="20"/>
              </w:rPr>
            </w:pPr>
            <w:r w:rsidRPr="001B443D">
              <w:rPr>
                <w:b/>
                <w:sz w:val="20"/>
                <w:szCs w:val="20"/>
              </w:rPr>
              <w:t>* Sposób i tryb wyrównywania zaległości powstałych wskutek nieobecności studenta na zajęciach:</w:t>
            </w:r>
          </w:p>
        </w:tc>
        <w:tc>
          <w:tcPr>
            <w:tcW w:w="3450" w:type="pct"/>
            <w:tcBorders>
              <w:left w:val="nil"/>
            </w:tcBorders>
          </w:tcPr>
          <w:p w:rsidR="006960CB" w:rsidRPr="001B443D" w:rsidRDefault="006960CB" w:rsidP="004C582D">
            <w:pPr>
              <w:rPr>
                <w:sz w:val="20"/>
                <w:szCs w:val="20"/>
              </w:rPr>
            </w:pPr>
            <w:r w:rsidRPr="001B443D">
              <w:rPr>
                <w:sz w:val="20"/>
                <w:szCs w:val="20"/>
              </w:rPr>
              <w:t>Ustalane indywidualnie</w:t>
            </w:r>
          </w:p>
        </w:tc>
      </w:tr>
      <w:tr w:rsidR="006960CB" w:rsidRPr="001B443D"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1B443D" w:rsidRDefault="006960CB" w:rsidP="004C582D">
            <w:pPr>
              <w:autoSpaceDE w:val="0"/>
              <w:autoSpaceDN w:val="0"/>
              <w:adjustRightInd w:val="0"/>
              <w:rPr>
                <w:b/>
                <w:sz w:val="20"/>
                <w:szCs w:val="20"/>
              </w:rPr>
            </w:pPr>
            <w:r w:rsidRPr="001B443D">
              <w:rPr>
                <w:b/>
                <w:sz w:val="20"/>
                <w:szCs w:val="20"/>
              </w:rPr>
              <w:lastRenderedPageBreak/>
              <w:t xml:space="preserve">Wymagania wstępne i dodatkowe, szczególnie w odniesieniu do sekwencyjności przedmiotów: </w:t>
            </w:r>
          </w:p>
        </w:tc>
        <w:tc>
          <w:tcPr>
            <w:tcW w:w="3450" w:type="pct"/>
            <w:tcBorders>
              <w:left w:val="nil"/>
            </w:tcBorders>
          </w:tcPr>
          <w:p w:rsidR="006960CB" w:rsidRPr="001B443D" w:rsidRDefault="006960CB" w:rsidP="004C582D">
            <w:pPr>
              <w:rPr>
                <w:sz w:val="20"/>
                <w:szCs w:val="20"/>
              </w:rPr>
            </w:pPr>
            <w:r w:rsidRPr="001B443D">
              <w:rPr>
                <w:color w:val="000000"/>
                <w:spacing w:val="-6"/>
                <w:sz w:val="20"/>
                <w:szCs w:val="20"/>
              </w:rPr>
              <w:t>brak</w:t>
            </w:r>
          </w:p>
        </w:tc>
      </w:tr>
      <w:tr w:rsidR="006960CB" w:rsidRPr="001B443D"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1B443D" w:rsidRDefault="006960CB" w:rsidP="004C582D">
            <w:pPr>
              <w:autoSpaceDE w:val="0"/>
              <w:autoSpaceDN w:val="0"/>
              <w:adjustRightInd w:val="0"/>
              <w:rPr>
                <w:b/>
                <w:sz w:val="20"/>
                <w:szCs w:val="20"/>
              </w:rPr>
            </w:pPr>
            <w:r w:rsidRPr="001B443D">
              <w:rPr>
                <w:b/>
                <w:sz w:val="20"/>
                <w:szCs w:val="20"/>
              </w:rPr>
              <w:t>Zalecana literatura:</w:t>
            </w:r>
          </w:p>
        </w:tc>
        <w:tc>
          <w:tcPr>
            <w:tcW w:w="3450" w:type="pct"/>
            <w:tcBorders>
              <w:left w:val="nil"/>
            </w:tcBorders>
          </w:tcPr>
          <w:p w:rsidR="006960CB" w:rsidRPr="001B443D" w:rsidRDefault="006960CB" w:rsidP="004C582D">
            <w:pPr>
              <w:pStyle w:val="Akapitzlist"/>
              <w:spacing w:after="0" w:line="240" w:lineRule="auto"/>
              <w:ind w:left="0"/>
              <w:rPr>
                <w:sz w:val="20"/>
                <w:szCs w:val="20"/>
              </w:rPr>
            </w:pPr>
          </w:p>
        </w:tc>
      </w:tr>
    </w:tbl>
    <w:p w:rsidR="006960CB" w:rsidRPr="005758DC" w:rsidRDefault="006960CB" w:rsidP="006960CB">
      <w:pPr>
        <w:rPr>
          <w:sz w:val="20"/>
          <w:szCs w:val="20"/>
        </w:rPr>
      </w:pPr>
    </w:p>
    <w:p w:rsidR="006960CB" w:rsidRPr="005758DC" w:rsidRDefault="006960CB" w:rsidP="006960CB">
      <w:pPr>
        <w:rPr>
          <w:sz w:val="20"/>
          <w:szCs w:val="20"/>
        </w:rPr>
      </w:pPr>
    </w:p>
    <w:p w:rsidR="006960CB" w:rsidRDefault="006960CB" w:rsidP="006960CB">
      <w:pPr>
        <w:spacing w:line="259" w:lineRule="auto"/>
      </w:pPr>
      <w:r>
        <w:br w:type="page"/>
      </w:r>
    </w:p>
    <w:p w:rsidR="006960CB" w:rsidRDefault="006960CB" w:rsidP="006960CB">
      <w:pPr>
        <w:rPr>
          <w:b/>
          <w:sz w:val="28"/>
          <w:szCs w:val="28"/>
        </w:rPr>
      </w:pPr>
      <w:r>
        <w:rPr>
          <w:noProof/>
          <w:sz w:val="18"/>
          <w:szCs w:val="18"/>
          <w:lang w:eastAsia="pl-PL"/>
        </w:rPr>
        <w:lastRenderedPageBreak/>
        <w:drawing>
          <wp:inline distT="0" distB="0" distL="0" distR="0">
            <wp:extent cx="2417445" cy="461010"/>
            <wp:effectExtent l="0" t="0" r="1905" b="0"/>
            <wp:docPr id="49" name="Obraz 49"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r>
        <w:rPr>
          <w:b/>
          <w:sz w:val="28"/>
          <w:szCs w:val="28"/>
        </w:rPr>
        <w:tab/>
      </w:r>
    </w:p>
    <w:p w:rsidR="006960CB" w:rsidRDefault="006960CB" w:rsidP="006960CB">
      <w:pPr>
        <w:rPr>
          <w:b/>
          <w:sz w:val="28"/>
          <w:szCs w:val="28"/>
        </w:rPr>
      </w:pPr>
    </w:p>
    <w:p w:rsidR="006960CB" w:rsidRPr="00B33361" w:rsidRDefault="006960CB" w:rsidP="006960CB">
      <w:pPr>
        <w:jc w:val="center"/>
        <w:rPr>
          <w:b/>
          <w:sz w:val="28"/>
          <w:szCs w:val="28"/>
        </w:rPr>
      </w:pPr>
      <w:r w:rsidRPr="00B33361">
        <w:rPr>
          <w:b/>
          <w:sz w:val="28"/>
          <w:szCs w:val="28"/>
        </w:rPr>
        <w:t>KARTA PRZEDMIOTU</w:t>
      </w:r>
    </w:p>
    <w:p w:rsidR="006960CB" w:rsidRPr="00B33361" w:rsidRDefault="006960CB" w:rsidP="006960CB">
      <w:pPr>
        <w:rPr>
          <w:b/>
          <w:sz w:val="20"/>
          <w:szCs w:val="20"/>
        </w:rPr>
      </w:pPr>
    </w:p>
    <w:p w:rsidR="006960CB" w:rsidRPr="00B33361" w:rsidRDefault="006960CB" w:rsidP="006960CB">
      <w:pPr>
        <w:spacing w:line="276" w:lineRule="auto"/>
        <w:rPr>
          <w:b/>
        </w:rPr>
      </w:pPr>
      <w:r w:rsidRPr="00B33361">
        <w:rPr>
          <w:b/>
        </w:rPr>
        <w:t>Informacje ogólne</w:t>
      </w:r>
    </w:p>
    <w:tbl>
      <w:tblPr>
        <w:tblW w:w="9238" w:type="dxa"/>
        <w:tblInd w:w="108" w:type="dxa"/>
        <w:tblBorders>
          <w:top w:val="single" w:sz="8" w:space="0" w:color="auto"/>
          <w:left w:val="single" w:sz="8" w:space="0" w:color="auto"/>
          <w:bottom w:val="single" w:sz="8" w:space="0" w:color="auto"/>
          <w:right w:val="single" w:sz="8" w:space="0" w:color="auto"/>
        </w:tblBorders>
        <w:tblLook w:val="00A0"/>
      </w:tblPr>
      <w:tblGrid>
        <w:gridCol w:w="2920"/>
        <w:gridCol w:w="6318"/>
      </w:tblGrid>
      <w:tr w:rsidR="006960CB" w:rsidRPr="001731DE" w:rsidTr="004C582D">
        <w:trPr>
          <w:trHeight w:val="397"/>
        </w:trPr>
        <w:tc>
          <w:tcPr>
            <w:tcW w:w="2920" w:type="dxa"/>
            <w:tcBorders>
              <w:top w:val="single" w:sz="8" w:space="0" w:color="auto"/>
            </w:tcBorders>
            <w:shd w:val="clear" w:color="auto" w:fill="D9D9D9"/>
          </w:tcPr>
          <w:p w:rsidR="006960CB" w:rsidRPr="001731DE" w:rsidRDefault="006960CB" w:rsidP="004C582D">
            <w:pPr>
              <w:rPr>
                <w:b/>
                <w:color w:val="000000" w:themeColor="text1"/>
              </w:rPr>
            </w:pPr>
            <w:r w:rsidRPr="001731DE">
              <w:rPr>
                <w:b/>
                <w:color w:val="000000" w:themeColor="text1"/>
              </w:rPr>
              <w:t xml:space="preserve">Nazwa przedmiotu i kod </w:t>
            </w:r>
          </w:p>
          <w:p w:rsidR="006960CB" w:rsidRPr="001731DE" w:rsidRDefault="006960CB" w:rsidP="004C582D">
            <w:pPr>
              <w:spacing w:after="120"/>
              <w:rPr>
                <w:b/>
                <w:color w:val="000000" w:themeColor="text1"/>
              </w:rPr>
            </w:pPr>
            <w:r w:rsidRPr="001731DE">
              <w:rPr>
                <w:b/>
                <w:color w:val="000000" w:themeColor="text1"/>
              </w:rPr>
              <w:t>(wg planu studiów):</w:t>
            </w:r>
          </w:p>
        </w:tc>
        <w:tc>
          <w:tcPr>
            <w:tcW w:w="6318" w:type="dxa"/>
            <w:tcBorders>
              <w:top w:val="single" w:sz="8" w:space="0" w:color="auto"/>
            </w:tcBorders>
            <w:vAlign w:val="center"/>
          </w:tcPr>
          <w:p w:rsidR="006960CB" w:rsidRPr="001731DE" w:rsidRDefault="006960CB" w:rsidP="004C582D">
            <w:pPr>
              <w:pStyle w:val="Nagwek2"/>
            </w:pPr>
            <w:bookmarkStart w:id="38" w:name="_Toc50575128"/>
            <w:bookmarkStart w:id="39" w:name="_Toc84413594"/>
            <w:r>
              <w:t>Teoria mediów C2</w:t>
            </w:r>
            <w:bookmarkEnd w:id="38"/>
            <w:bookmarkEnd w:id="39"/>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Nazwa przedmiotu (j. ang.):</w:t>
            </w:r>
          </w:p>
        </w:tc>
        <w:tc>
          <w:tcPr>
            <w:tcW w:w="6318" w:type="dxa"/>
            <w:vAlign w:val="center"/>
          </w:tcPr>
          <w:p w:rsidR="006960CB" w:rsidRPr="001B443D" w:rsidRDefault="006960CB" w:rsidP="004C582D">
            <w:pPr>
              <w:spacing w:before="60" w:after="60"/>
              <w:rPr>
                <w:color w:val="000000" w:themeColor="text1"/>
              </w:rPr>
            </w:pPr>
            <w:proofErr w:type="spellStart"/>
            <w:r w:rsidRPr="001B443D">
              <w:rPr>
                <w:color w:val="000000" w:themeColor="text1"/>
              </w:rPr>
              <w:t>Theories</w:t>
            </w:r>
            <w:proofErr w:type="spellEnd"/>
            <w:r w:rsidRPr="001B443D">
              <w:rPr>
                <w:color w:val="000000" w:themeColor="text1"/>
              </w:rPr>
              <w:t xml:space="preserve"> of media</w:t>
            </w:r>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Kierunek studiów:</w:t>
            </w:r>
          </w:p>
        </w:tc>
        <w:tc>
          <w:tcPr>
            <w:tcW w:w="6318" w:type="dxa"/>
            <w:vAlign w:val="center"/>
          </w:tcPr>
          <w:p w:rsidR="006960CB" w:rsidRPr="00C13B3E" w:rsidRDefault="006960CB" w:rsidP="004C582D">
            <w:pPr>
              <w:spacing w:before="60" w:after="60"/>
            </w:pPr>
            <w:r w:rsidRPr="00C13B3E">
              <w:t>Marketing Internetowy</w:t>
            </w:r>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Poziom studiów:</w:t>
            </w:r>
          </w:p>
        </w:tc>
        <w:tc>
          <w:tcPr>
            <w:tcW w:w="6318" w:type="dxa"/>
            <w:vAlign w:val="center"/>
          </w:tcPr>
          <w:p w:rsidR="006960CB" w:rsidRPr="00C13B3E" w:rsidRDefault="006960CB" w:rsidP="004C582D">
            <w:pPr>
              <w:spacing w:before="60" w:after="60"/>
            </w:pPr>
            <w:r w:rsidRPr="00C13B3E">
              <w:t>studia pierwszego stopnia (licencjackie)</w:t>
            </w:r>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Profil:</w:t>
            </w:r>
          </w:p>
        </w:tc>
        <w:tc>
          <w:tcPr>
            <w:tcW w:w="6318" w:type="dxa"/>
            <w:vAlign w:val="center"/>
          </w:tcPr>
          <w:p w:rsidR="006960CB" w:rsidRPr="00C13B3E" w:rsidRDefault="006960CB" w:rsidP="004C582D">
            <w:pPr>
              <w:spacing w:before="60" w:after="60"/>
            </w:pPr>
            <w:r w:rsidRPr="00C13B3E">
              <w:t>praktyczny (P)</w:t>
            </w:r>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Forma studiów:</w:t>
            </w:r>
          </w:p>
        </w:tc>
        <w:tc>
          <w:tcPr>
            <w:tcW w:w="6318" w:type="dxa"/>
            <w:vAlign w:val="center"/>
          </w:tcPr>
          <w:p w:rsidR="006960CB" w:rsidRPr="00C13B3E" w:rsidRDefault="006960CB" w:rsidP="004C582D">
            <w:pPr>
              <w:spacing w:before="60" w:after="60"/>
            </w:pPr>
            <w:r w:rsidRPr="00C13B3E">
              <w:t>stacjonarna</w:t>
            </w:r>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Punkty ECTS:</w:t>
            </w:r>
          </w:p>
        </w:tc>
        <w:tc>
          <w:tcPr>
            <w:tcW w:w="6318" w:type="dxa"/>
            <w:vAlign w:val="center"/>
          </w:tcPr>
          <w:p w:rsidR="006960CB" w:rsidRPr="001B443D" w:rsidRDefault="006960CB" w:rsidP="004C582D">
            <w:pPr>
              <w:spacing w:before="60" w:after="60"/>
              <w:rPr>
                <w:color w:val="000000" w:themeColor="text1"/>
              </w:rPr>
            </w:pPr>
            <w:r w:rsidRPr="001B443D">
              <w:rPr>
                <w:color w:val="000000" w:themeColor="text1"/>
              </w:rPr>
              <w:t>4</w:t>
            </w:r>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Język wykładowy:</w:t>
            </w:r>
          </w:p>
        </w:tc>
        <w:tc>
          <w:tcPr>
            <w:tcW w:w="6318" w:type="dxa"/>
            <w:vAlign w:val="center"/>
          </w:tcPr>
          <w:p w:rsidR="006960CB" w:rsidRPr="001B443D" w:rsidRDefault="006960CB" w:rsidP="004C582D">
            <w:pPr>
              <w:spacing w:before="60" w:after="60"/>
              <w:rPr>
                <w:color w:val="000000" w:themeColor="text1"/>
              </w:rPr>
            </w:pPr>
            <w:r w:rsidRPr="001B443D">
              <w:rPr>
                <w:color w:val="000000" w:themeColor="text1"/>
              </w:rPr>
              <w:t>Polski</w:t>
            </w:r>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Rok akademicki:</w:t>
            </w:r>
          </w:p>
        </w:tc>
        <w:tc>
          <w:tcPr>
            <w:tcW w:w="6318" w:type="dxa"/>
            <w:vAlign w:val="center"/>
          </w:tcPr>
          <w:p w:rsidR="006960CB" w:rsidRPr="001B443D" w:rsidRDefault="006960CB" w:rsidP="004C582D">
            <w:pPr>
              <w:spacing w:before="60" w:after="60"/>
              <w:rPr>
                <w:color w:val="000000" w:themeColor="text1"/>
              </w:rPr>
            </w:pPr>
            <w:r w:rsidRPr="001B443D">
              <w:rPr>
                <w:color w:val="000000" w:themeColor="text1"/>
              </w:rPr>
              <w:t>2020/2021</w:t>
            </w:r>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Semestr:</w:t>
            </w:r>
          </w:p>
        </w:tc>
        <w:tc>
          <w:tcPr>
            <w:tcW w:w="6318" w:type="dxa"/>
            <w:vAlign w:val="center"/>
          </w:tcPr>
          <w:p w:rsidR="006960CB" w:rsidRPr="001B443D" w:rsidRDefault="006960CB" w:rsidP="004C582D">
            <w:pPr>
              <w:spacing w:before="60" w:after="60"/>
              <w:rPr>
                <w:color w:val="000000" w:themeColor="text1"/>
              </w:rPr>
            </w:pPr>
            <w:r w:rsidRPr="001B443D">
              <w:rPr>
                <w:color w:val="000000" w:themeColor="text1"/>
              </w:rPr>
              <w:t xml:space="preserve">I </w:t>
            </w:r>
            <w:proofErr w:type="spellStart"/>
            <w:r w:rsidRPr="001B443D">
              <w:rPr>
                <w:color w:val="000000" w:themeColor="text1"/>
              </w:rPr>
              <w:t>i</w:t>
            </w:r>
            <w:proofErr w:type="spellEnd"/>
            <w:r w:rsidRPr="001B443D">
              <w:rPr>
                <w:color w:val="000000" w:themeColor="text1"/>
              </w:rPr>
              <w:t xml:space="preserve"> II</w:t>
            </w:r>
          </w:p>
        </w:tc>
      </w:tr>
      <w:tr w:rsidR="006960CB" w:rsidRPr="001731DE" w:rsidTr="004C582D">
        <w:trPr>
          <w:trHeight w:val="397"/>
        </w:trPr>
        <w:tc>
          <w:tcPr>
            <w:tcW w:w="2920" w:type="dxa"/>
            <w:tcBorders>
              <w:bottom w:val="single" w:sz="8" w:space="0" w:color="auto"/>
            </w:tcBorders>
            <w:shd w:val="clear" w:color="auto" w:fill="D9D9D9"/>
            <w:vAlign w:val="center"/>
          </w:tcPr>
          <w:p w:rsidR="006960CB" w:rsidRPr="001731DE" w:rsidRDefault="006960CB" w:rsidP="004C582D">
            <w:pPr>
              <w:rPr>
                <w:b/>
                <w:color w:val="000000" w:themeColor="text1"/>
              </w:rPr>
            </w:pPr>
            <w:r w:rsidRPr="001731DE">
              <w:rPr>
                <w:b/>
                <w:color w:val="000000" w:themeColor="text1"/>
              </w:rPr>
              <w:t>Koordynator przedmiotu:</w:t>
            </w:r>
          </w:p>
        </w:tc>
        <w:tc>
          <w:tcPr>
            <w:tcW w:w="6318" w:type="dxa"/>
            <w:tcBorders>
              <w:bottom w:val="single" w:sz="8" w:space="0" w:color="auto"/>
            </w:tcBorders>
            <w:vAlign w:val="center"/>
          </w:tcPr>
          <w:p w:rsidR="006960CB" w:rsidRPr="001B443D" w:rsidRDefault="006960CB" w:rsidP="004C582D">
            <w:pPr>
              <w:spacing w:before="60" w:after="60"/>
              <w:rPr>
                <w:color w:val="000000" w:themeColor="text1"/>
              </w:rPr>
            </w:pPr>
            <w:r w:rsidRPr="001B443D">
              <w:rPr>
                <w:color w:val="000000" w:themeColor="text1"/>
              </w:rPr>
              <w:t>Dr Wojciech Gruchała</w:t>
            </w:r>
          </w:p>
        </w:tc>
      </w:tr>
    </w:tbl>
    <w:p w:rsidR="006960CB" w:rsidRPr="001731DE" w:rsidRDefault="006960CB" w:rsidP="006960CB">
      <w:pPr>
        <w:spacing w:line="276" w:lineRule="auto"/>
        <w:rPr>
          <w:b/>
          <w:color w:val="000000" w:themeColor="text1"/>
        </w:rPr>
      </w:pPr>
      <w:r w:rsidRPr="001731DE">
        <w:rPr>
          <w:b/>
          <w:color w:val="000000" w:themeColor="text1"/>
        </w:rPr>
        <w:t>Elementy wchodzące w skład programu studiów</w:t>
      </w:r>
    </w:p>
    <w:tbl>
      <w:tblPr>
        <w:tblW w:w="923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134"/>
        <w:gridCol w:w="1843"/>
        <w:gridCol w:w="2268"/>
        <w:gridCol w:w="1559"/>
        <w:gridCol w:w="284"/>
        <w:gridCol w:w="709"/>
        <w:gridCol w:w="307"/>
        <w:gridCol w:w="1134"/>
      </w:tblGrid>
      <w:tr w:rsidR="006960CB" w:rsidRPr="001B443D" w:rsidTr="004C582D">
        <w:tc>
          <w:tcPr>
            <w:tcW w:w="9238" w:type="dxa"/>
            <w:gridSpan w:val="8"/>
            <w:tcBorders>
              <w:bottom w:val="single" w:sz="4" w:space="0" w:color="auto"/>
            </w:tcBorders>
            <w:shd w:val="clear" w:color="auto" w:fill="D9D9D9"/>
          </w:tcPr>
          <w:p w:rsidR="006960CB" w:rsidRPr="001B443D" w:rsidRDefault="006960CB" w:rsidP="004C582D">
            <w:pPr>
              <w:spacing w:before="60" w:after="60"/>
              <w:jc w:val="center"/>
              <w:rPr>
                <w:color w:val="000000" w:themeColor="text1"/>
                <w:sz w:val="20"/>
                <w:szCs w:val="20"/>
              </w:rPr>
            </w:pPr>
            <w:r w:rsidRPr="001B443D">
              <w:rPr>
                <w:b/>
                <w:color w:val="000000" w:themeColor="text1"/>
                <w:sz w:val="20"/>
                <w:szCs w:val="20"/>
              </w:rPr>
              <w:t xml:space="preserve">Treści programowe zapewniające uzyskanie efektów uczenia się dla przedmiotu </w:t>
            </w:r>
          </w:p>
        </w:tc>
      </w:tr>
      <w:tr w:rsidR="006960CB" w:rsidRPr="001B443D" w:rsidTr="004C582D">
        <w:tc>
          <w:tcPr>
            <w:tcW w:w="9238" w:type="dxa"/>
            <w:gridSpan w:val="8"/>
            <w:tcBorders>
              <w:bottom w:val="single" w:sz="4" w:space="0" w:color="auto"/>
            </w:tcBorders>
          </w:tcPr>
          <w:p w:rsidR="006960CB" w:rsidRPr="001B443D" w:rsidRDefault="006960CB" w:rsidP="004C582D">
            <w:pPr>
              <w:spacing w:before="60" w:after="60"/>
              <w:jc w:val="both"/>
              <w:rPr>
                <w:color w:val="000000" w:themeColor="text1"/>
                <w:sz w:val="20"/>
                <w:szCs w:val="20"/>
              </w:rPr>
            </w:pPr>
            <w:r w:rsidRPr="001B443D">
              <w:rPr>
                <w:color w:val="000000" w:themeColor="text1"/>
                <w:sz w:val="20"/>
                <w:szCs w:val="20"/>
              </w:rPr>
              <w:t>Podstawowe definicje i klasyfikacje mediów, historyczny rozwój mediów i zależność tego procesu od przemian społecznych, refleksja teoretyczna nad rolą mediów</w:t>
            </w:r>
          </w:p>
        </w:tc>
      </w:tr>
      <w:tr w:rsidR="006960CB" w:rsidRPr="001B443D" w:rsidTr="004C582D">
        <w:trPr>
          <w:trHeight w:val="835"/>
        </w:trPr>
        <w:tc>
          <w:tcPr>
            <w:tcW w:w="2977" w:type="dxa"/>
            <w:gridSpan w:val="2"/>
            <w:tcBorders>
              <w:bottom w:val="single" w:sz="4" w:space="0" w:color="auto"/>
              <w:right w:val="nil"/>
            </w:tcBorders>
            <w:shd w:val="clear" w:color="auto" w:fill="D9D9D9"/>
          </w:tcPr>
          <w:p w:rsidR="006960CB" w:rsidRPr="001B443D" w:rsidRDefault="006960CB" w:rsidP="004C582D">
            <w:pPr>
              <w:spacing w:before="60" w:after="60"/>
              <w:rPr>
                <w:b/>
                <w:color w:val="000000" w:themeColor="text1"/>
                <w:sz w:val="20"/>
                <w:szCs w:val="20"/>
              </w:rPr>
            </w:pPr>
            <w:r w:rsidRPr="001B443D">
              <w:rPr>
                <w:b/>
                <w:color w:val="000000" w:themeColor="text1"/>
                <w:sz w:val="20"/>
                <w:szCs w:val="20"/>
              </w:rPr>
              <w:t>Liczba godzin zajęć w ramach poszczególnych form zajęć według planu studiów:</w:t>
            </w:r>
          </w:p>
        </w:tc>
        <w:tc>
          <w:tcPr>
            <w:tcW w:w="6261" w:type="dxa"/>
            <w:gridSpan w:val="6"/>
            <w:tcBorders>
              <w:left w:val="nil"/>
              <w:bottom w:val="single" w:sz="4" w:space="0" w:color="auto"/>
            </w:tcBorders>
          </w:tcPr>
          <w:p w:rsidR="006960CB" w:rsidRPr="001B443D" w:rsidRDefault="006960CB" w:rsidP="004C582D">
            <w:pPr>
              <w:spacing w:before="60" w:after="60"/>
              <w:rPr>
                <w:color w:val="000000" w:themeColor="text1"/>
                <w:sz w:val="20"/>
                <w:szCs w:val="20"/>
              </w:rPr>
            </w:pPr>
            <w:r w:rsidRPr="001B443D">
              <w:rPr>
                <w:color w:val="000000" w:themeColor="text1"/>
                <w:sz w:val="20"/>
                <w:szCs w:val="20"/>
              </w:rPr>
              <w:t>60 godzin wykładu</w:t>
            </w:r>
          </w:p>
        </w:tc>
      </w:tr>
      <w:tr w:rsidR="006960CB" w:rsidRPr="001B443D" w:rsidTr="004C582D">
        <w:tc>
          <w:tcPr>
            <w:tcW w:w="9238" w:type="dxa"/>
            <w:gridSpan w:val="8"/>
            <w:tcBorders>
              <w:top w:val="single" w:sz="4" w:space="0" w:color="auto"/>
              <w:bottom w:val="single" w:sz="4" w:space="0" w:color="auto"/>
            </w:tcBorders>
            <w:shd w:val="clear" w:color="auto" w:fill="D9D9D9"/>
          </w:tcPr>
          <w:p w:rsidR="006960CB" w:rsidRPr="001B443D" w:rsidRDefault="006960CB" w:rsidP="004C582D">
            <w:pPr>
              <w:spacing w:before="60" w:after="60"/>
              <w:jc w:val="center"/>
              <w:rPr>
                <w:color w:val="000000" w:themeColor="text1"/>
                <w:sz w:val="20"/>
                <w:szCs w:val="20"/>
              </w:rPr>
            </w:pPr>
            <w:r w:rsidRPr="001B443D">
              <w:rPr>
                <w:b/>
                <w:color w:val="000000" w:themeColor="text1"/>
                <w:sz w:val="20"/>
                <w:szCs w:val="20"/>
              </w:rPr>
              <w:t>Opis efektów uczenia się dla przedmiotu</w:t>
            </w:r>
          </w:p>
        </w:tc>
      </w:tr>
      <w:tr w:rsidR="006960CB" w:rsidRPr="001B443D" w:rsidTr="004C582D">
        <w:trPr>
          <w:trHeight w:val="285"/>
        </w:trPr>
        <w:tc>
          <w:tcPr>
            <w:tcW w:w="1134" w:type="dxa"/>
            <w:tcBorders>
              <w:top w:val="single" w:sz="4" w:space="0" w:color="auto"/>
              <w:right w:val="single" w:sz="4" w:space="0" w:color="auto"/>
            </w:tcBorders>
            <w:shd w:val="clear" w:color="auto" w:fill="D9D9D9"/>
          </w:tcPr>
          <w:p w:rsidR="006960CB" w:rsidRPr="001B443D" w:rsidRDefault="006960CB" w:rsidP="004C582D">
            <w:pPr>
              <w:spacing w:before="60" w:after="60"/>
              <w:jc w:val="center"/>
              <w:rPr>
                <w:color w:val="000000" w:themeColor="text1"/>
                <w:sz w:val="20"/>
                <w:szCs w:val="20"/>
              </w:rPr>
            </w:pPr>
            <w:r w:rsidRPr="001B443D">
              <w:rPr>
                <w:color w:val="000000" w:themeColor="text1"/>
                <w:sz w:val="20"/>
                <w:szCs w:val="20"/>
              </w:rPr>
              <w:t>Kod efektu przedmiotu</w:t>
            </w:r>
          </w:p>
        </w:tc>
        <w:tc>
          <w:tcPr>
            <w:tcW w:w="4111" w:type="dxa"/>
            <w:gridSpan w:val="2"/>
            <w:tcBorders>
              <w:top w:val="single" w:sz="4" w:space="0" w:color="auto"/>
              <w:left w:val="single" w:sz="4" w:space="0" w:color="auto"/>
              <w:right w:val="single" w:sz="4" w:space="0" w:color="auto"/>
            </w:tcBorders>
            <w:shd w:val="clear" w:color="auto" w:fill="D9D9D9"/>
          </w:tcPr>
          <w:p w:rsidR="006960CB" w:rsidRPr="001B443D" w:rsidRDefault="006960CB" w:rsidP="004C582D">
            <w:pPr>
              <w:spacing w:before="60" w:after="60"/>
              <w:jc w:val="center"/>
              <w:rPr>
                <w:color w:val="000000" w:themeColor="text1"/>
                <w:sz w:val="20"/>
                <w:szCs w:val="20"/>
              </w:rPr>
            </w:pPr>
            <w:r w:rsidRPr="001B443D">
              <w:rPr>
                <w:color w:val="000000" w:themeColor="text1"/>
                <w:sz w:val="20"/>
                <w:szCs w:val="20"/>
              </w:rPr>
              <w:t xml:space="preserve">Student, który zaliczył przedmiot </w:t>
            </w:r>
            <w:r w:rsidRPr="001B443D">
              <w:rPr>
                <w:color w:val="000000" w:themeColor="text1"/>
                <w:sz w:val="20"/>
                <w:szCs w:val="20"/>
              </w:rPr>
              <w:br/>
              <w:t>zna i rozumie/potrafi/jest gotów do:</w:t>
            </w:r>
          </w:p>
        </w:tc>
        <w:tc>
          <w:tcPr>
            <w:tcW w:w="1559" w:type="dxa"/>
            <w:tcBorders>
              <w:top w:val="single" w:sz="4" w:space="0" w:color="auto"/>
              <w:left w:val="single" w:sz="4" w:space="0" w:color="auto"/>
              <w:right w:val="single" w:sz="4" w:space="0" w:color="auto"/>
            </w:tcBorders>
            <w:shd w:val="clear" w:color="auto" w:fill="D9D9D9"/>
          </w:tcPr>
          <w:p w:rsidR="006960CB" w:rsidRPr="001B443D" w:rsidRDefault="006960CB" w:rsidP="004C582D">
            <w:pPr>
              <w:spacing w:before="60" w:after="60"/>
              <w:jc w:val="center"/>
              <w:rPr>
                <w:color w:val="000000" w:themeColor="text1"/>
                <w:sz w:val="20"/>
                <w:szCs w:val="20"/>
              </w:rPr>
            </w:pPr>
            <w:r w:rsidRPr="001B443D">
              <w:rPr>
                <w:color w:val="000000" w:themeColor="text1"/>
                <w:sz w:val="20"/>
                <w:szCs w:val="20"/>
              </w:rPr>
              <w:t>Powiązanie z KEU</w:t>
            </w:r>
          </w:p>
        </w:tc>
        <w:tc>
          <w:tcPr>
            <w:tcW w:w="993" w:type="dxa"/>
            <w:gridSpan w:val="2"/>
            <w:tcBorders>
              <w:top w:val="single" w:sz="4" w:space="0" w:color="auto"/>
              <w:left w:val="single" w:sz="4" w:space="0" w:color="auto"/>
              <w:right w:val="single" w:sz="4" w:space="0" w:color="auto"/>
            </w:tcBorders>
            <w:shd w:val="clear" w:color="auto" w:fill="D9D9D9"/>
          </w:tcPr>
          <w:p w:rsidR="006960CB" w:rsidRPr="001B443D" w:rsidRDefault="006960CB" w:rsidP="004C582D">
            <w:pPr>
              <w:spacing w:before="60" w:after="60"/>
              <w:jc w:val="center"/>
              <w:rPr>
                <w:color w:val="000000" w:themeColor="text1"/>
                <w:sz w:val="20"/>
                <w:szCs w:val="20"/>
              </w:rPr>
            </w:pPr>
            <w:r w:rsidRPr="001B443D">
              <w:rPr>
                <w:color w:val="000000" w:themeColor="text1"/>
                <w:sz w:val="20"/>
                <w:szCs w:val="20"/>
              </w:rPr>
              <w:t>Forma zajęć dydaktycznych</w:t>
            </w:r>
          </w:p>
        </w:tc>
        <w:tc>
          <w:tcPr>
            <w:tcW w:w="1441" w:type="dxa"/>
            <w:gridSpan w:val="2"/>
            <w:tcBorders>
              <w:top w:val="single" w:sz="4" w:space="0" w:color="auto"/>
              <w:left w:val="single" w:sz="4" w:space="0" w:color="auto"/>
            </w:tcBorders>
            <w:shd w:val="clear" w:color="auto" w:fill="D9D9D9"/>
          </w:tcPr>
          <w:p w:rsidR="006960CB" w:rsidRPr="001B443D" w:rsidRDefault="006960CB" w:rsidP="004C582D">
            <w:pPr>
              <w:spacing w:before="60" w:after="60"/>
              <w:jc w:val="center"/>
              <w:rPr>
                <w:color w:val="000000" w:themeColor="text1"/>
                <w:sz w:val="20"/>
                <w:szCs w:val="20"/>
              </w:rPr>
            </w:pPr>
            <w:r w:rsidRPr="001B443D">
              <w:rPr>
                <w:color w:val="000000" w:themeColor="text1"/>
                <w:sz w:val="20"/>
                <w:szCs w:val="20"/>
              </w:rPr>
              <w:t xml:space="preserve">Sposób weryfikacji i oceny efektów uczenia się </w:t>
            </w:r>
          </w:p>
        </w:tc>
      </w:tr>
      <w:tr w:rsidR="006960CB" w:rsidRPr="001B443D" w:rsidTr="004C582D">
        <w:tc>
          <w:tcPr>
            <w:tcW w:w="1134" w:type="dxa"/>
            <w:tcBorders>
              <w:right w:val="single" w:sz="4" w:space="0" w:color="auto"/>
            </w:tcBorders>
            <w:shd w:val="clear" w:color="auto" w:fill="FFFFFF"/>
          </w:tcPr>
          <w:p w:rsidR="006960CB" w:rsidRPr="003A6799" w:rsidRDefault="006960CB" w:rsidP="004C582D">
            <w:pPr>
              <w:spacing w:before="60" w:after="60"/>
              <w:rPr>
                <w:color w:val="000000" w:themeColor="text1"/>
                <w:sz w:val="20"/>
                <w:szCs w:val="20"/>
              </w:rPr>
            </w:pPr>
            <w:r w:rsidRPr="003A6799">
              <w:rPr>
                <w:color w:val="000000" w:themeColor="text1"/>
                <w:sz w:val="20"/>
                <w:szCs w:val="20"/>
              </w:rPr>
              <w:t>MI.C2.</w:t>
            </w:r>
            <w:r>
              <w:rPr>
                <w:color w:val="000000" w:themeColor="text1"/>
                <w:sz w:val="20"/>
                <w:szCs w:val="20"/>
              </w:rPr>
              <w:t>K_W</w:t>
            </w:r>
            <w:r w:rsidRPr="003A6799">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6960CB" w:rsidRPr="001B443D" w:rsidRDefault="006960CB" w:rsidP="004C582D">
            <w:pPr>
              <w:jc w:val="both"/>
              <w:rPr>
                <w:color w:val="000000" w:themeColor="text1"/>
                <w:sz w:val="20"/>
                <w:szCs w:val="20"/>
              </w:rPr>
            </w:pPr>
            <w:r w:rsidRPr="001B443D">
              <w:rPr>
                <w:color w:val="000000" w:themeColor="text1"/>
                <w:sz w:val="20"/>
                <w:szCs w:val="20"/>
              </w:rPr>
              <w:t xml:space="preserve">W zaawansowanym stopniu teorie mediów, w tym mediów cyfrowych i </w:t>
            </w:r>
            <w:proofErr w:type="spellStart"/>
            <w:r w:rsidRPr="001B443D">
              <w:rPr>
                <w:color w:val="000000" w:themeColor="text1"/>
                <w:sz w:val="20"/>
                <w:szCs w:val="20"/>
              </w:rPr>
              <w:t>społecznościowych</w:t>
            </w:r>
            <w:proofErr w:type="spellEnd"/>
            <w:r w:rsidRPr="001B443D">
              <w:rPr>
                <w:color w:val="000000" w:themeColor="text1"/>
                <w:sz w:val="20"/>
                <w:szCs w:val="20"/>
              </w:rPr>
              <w:t xml:space="preserve">. Odnosi poznane teorie do otoczenia społecznego, stosuje je w celu klasyfikacji, interpretacji i opisu rzeczywistości. </w:t>
            </w:r>
          </w:p>
        </w:tc>
        <w:tc>
          <w:tcPr>
            <w:tcW w:w="1559" w:type="dxa"/>
            <w:tcBorders>
              <w:left w:val="single" w:sz="4" w:space="0" w:color="auto"/>
              <w:right w:val="single" w:sz="4" w:space="0" w:color="auto"/>
            </w:tcBorders>
            <w:shd w:val="clear" w:color="auto" w:fill="FFFFFF"/>
          </w:tcPr>
          <w:p w:rsidR="006960CB" w:rsidRPr="001B443D" w:rsidRDefault="006960CB" w:rsidP="004C582D">
            <w:pPr>
              <w:jc w:val="center"/>
              <w:rPr>
                <w:color w:val="000000" w:themeColor="text1"/>
                <w:sz w:val="20"/>
                <w:szCs w:val="20"/>
              </w:rPr>
            </w:pPr>
            <w:r>
              <w:rPr>
                <w:color w:val="000000" w:themeColor="text1"/>
                <w:sz w:val="20"/>
                <w:szCs w:val="20"/>
              </w:rPr>
              <w:t>MI_W</w:t>
            </w:r>
            <w:r w:rsidRPr="001B443D">
              <w:rPr>
                <w:color w:val="000000" w:themeColor="text1"/>
                <w:sz w:val="20"/>
                <w:szCs w:val="20"/>
              </w:rPr>
              <w:t>02</w:t>
            </w:r>
          </w:p>
        </w:tc>
        <w:tc>
          <w:tcPr>
            <w:tcW w:w="993" w:type="dxa"/>
            <w:gridSpan w:val="2"/>
            <w:tcBorders>
              <w:left w:val="single" w:sz="4" w:space="0" w:color="auto"/>
              <w:right w:val="single" w:sz="4" w:space="0" w:color="auto"/>
            </w:tcBorders>
          </w:tcPr>
          <w:p w:rsidR="006960CB" w:rsidRPr="001B443D" w:rsidRDefault="006960CB" w:rsidP="004C582D">
            <w:pPr>
              <w:jc w:val="center"/>
              <w:rPr>
                <w:color w:val="000000" w:themeColor="text1"/>
                <w:sz w:val="20"/>
                <w:szCs w:val="20"/>
              </w:rPr>
            </w:pPr>
            <w:r w:rsidRPr="001B443D">
              <w:rPr>
                <w:color w:val="000000" w:themeColor="text1"/>
                <w:sz w:val="20"/>
                <w:szCs w:val="20"/>
              </w:rPr>
              <w:t>wykład</w:t>
            </w:r>
          </w:p>
        </w:tc>
        <w:tc>
          <w:tcPr>
            <w:tcW w:w="1441" w:type="dxa"/>
            <w:gridSpan w:val="2"/>
            <w:tcBorders>
              <w:left w:val="single" w:sz="4" w:space="0" w:color="auto"/>
            </w:tcBorders>
          </w:tcPr>
          <w:p w:rsidR="006960CB" w:rsidRPr="001B443D" w:rsidRDefault="006960CB" w:rsidP="004C582D">
            <w:pPr>
              <w:spacing w:before="60" w:after="60"/>
              <w:rPr>
                <w:color w:val="000000" w:themeColor="text1"/>
                <w:sz w:val="20"/>
                <w:szCs w:val="20"/>
              </w:rPr>
            </w:pPr>
            <w:r w:rsidRPr="001B443D">
              <w:rPr>
                <w:color w:val="000000" w:themeColor="text1"/>
                <w:sz w:val="20"/>
                <w:szCs w:val="20"/>
              </w:rPr>
              <w:t>Referat</w:t>
            </w:r>
          </w:p>
          <w:p w:rsidR="006960CB" w:rsidRPr="001B443D" w:rsidRDefault="006960CB" w:rsidP="004C582D">
            <w:pPr>
              <w:spacing w:before="60" w:after="60"/>
              <w:rPr>
                <w:color w:val="000000" w:themeColor="text1"/>
                <w:sz w:val="20"/>
                <w:szCs w:val="20"/>
              </w:rPr>
            </w:pPr>
            <w:r w:rsidRPr="001B443D">
              <w:rPr>
                <w:color w:val="000000" w:themeColor="text1"/>
                <w:sz w:val="20"/>
                <w:szCs w:val="20"/>
              </w:rPr>
              <w:t>Egzamin końcowy</w:t>
            </w:r>
          </w:p>
        </w:tc>
      </w:tr>
      <w:tr w:rsidR="006960CB" w:rsidRPr="001B443D" w:rsidTr="004C582D">
        <w:tc>
          <w:tcPr>
            <w:tcW w:w="1134" w:type="dxa"/>
            <w:tcBorders>
              <w:right w:val="single" w:sz="4" w:space="0" w:color="auto"/>
            </w:tcBorders>
            <w:shd w:val="clear" w:color="auto" w:fill="FFFFFF"/>
          </w:tcPr>
          <w:p w:rsidR="006960CB" w:rsidRPr="003A6799" w:rsidRDefault="006960CB" w:rsidP="004C582D">
            <w:pPr>
              <w:jc w:val="both"/>
              <w:rPr>
                <w:color w:val="000000" w:themeColor="text1"/>
                <w:sz w:val="20"/>
                <w:szCs w:val="20"/>
              </w:rPr>
            </w:pPr>
            <w:r w:rsidRPr="003A6799">
              <w:rPr>
                <w:color w:val="000000" w:themeColor="text1"/>
                <w:sz w:val="20"/>
                <w:szCs w:val="20"/>
              </w:rPr>
              <w:lastRenderedPageBreak/>
              <w:t>MI.C2.</w:t>
            </w:r>
            <w:r>
              <w:rPr>
                <w:color w:val="000000" w:themeColor="text1"/>
                <w:sz w:val="20"/>
                <w:szCs w:val="20"/>
              </w:rPr>
              <w:t>K_W</w:t>
            </w:r>
            <w:r w:rsidRPr="003A6799">
              <w:rPr>
                <w:color w:val="000000" w:themeColor="text1"/>
                <w:sz w:val="20"/>
                <w:szCs w:val="20"/>
              </w:rPr>
              <w:t>02</w:t>
            </w:r>
          </w:p>
        </w:tc>
        <w:tc>
          <w:tcPr>
            <w:tcW w:w="4111" w:type="dxa"/>
            <w:gridSpan w:val="2"/>
            <w:tcBorders>
              <w:left w:val="single" w:sz="4" w:space="0" w:color="auto"/>
              <w:right w:val="single" w:sz="4" w:space="0" w:color="auto"/>
            </w:tcBorders>
            <w:shd w:val="clear" w:color="auto" w:fill="FFFFFF"/>
          </w:tcPr>
          <w:p w:rsidR="006960CB" w:rsidRPr="001B443D" w:rsidRDefault="006960CB" w:rsidP="004C582D">
            <w:pPr>
              <w:spacing w:line="276" w:lineRule="auto"/>
              <w:jc w:val="both"/>
              <w:rPr>
                <w:color w:val="000000" w:themeColor="text1"/>
                <w:sz w:val="20"/>
                <w:szCs w:val="20"/>
              </w:rPr>
            </w:pPr>
            <w:r w:rsidRPr="001B443D">
              <w:rPr>
                <w:color w:val="000000" w:themeColor="text1"/>
                <w:sz w:val="20"/>
                <w:szCs w:val="20"/>
              </w:rPr>
              <w:t xml:space="preserve">Zależność między medium użytym w komunikacji marketingowej a otoczeniem społecznym, co pozwala mu realizować skutecznie cele zawodowe  </w:t>
            </w:r>
          </w:p>
        </w:tc>
        <w:tc>
          <w:tcPr>
            <w:tcW w:w="1559" w:type="dxa"/>
            <w:tcBorders>
              <w:left w:val="single" w:sz="4" w:space="0" w:color="auto"/>
              <w:right w:val="single" w:sz="4" w:space="0" w:color="auto"/>
            </w:tcBorders>
            <w:shd w:val="clear" w:color="auto" w:fill="FFFFFF"/>
          </w:tcPr>
          <w:p w:rsidR="006960CB" w:rsidRPr="001B443D" w:rsidRDefault="006960CB" w:rsidP="004C582D">
            <w:pPr>
              <w:spacing w:before="60" w:after="60"/>
              <w:jc w:val="center"/>
              <w:rPr>
                <w:color w:val="000000" w:themeColor="text1"/>
                <w:sz w:val="20"/>
                <w:szCs w:val="20"/>
              </w:rPr>
            </w:pPr>
            <w:r>
              <w:rPr>
                <w:color w:val="000000" w:themeColor="text1"/>
                <w:sz w:val="20"/>
                <w:szCs w:val="20"/>
              </w:rPr>
              <w:t>MI_W</w:t>
            </w:r>
            <w:r w:rsidRPr="001B443D">
              <w:rPr>
                <w:color w:val="000000" w:themeColor="text1"/>
                <w:sz w:val="20"/>
                <w:szCs w:val="20"/>
              </w:rPr>
              <w:t>03</w:t>
            </w:r>
          </w:p>
        </w:tc>
        <w:tc>
          <w:tcPr>
            <w:tcW w:w="993" w:type="dxa"/>
            <w:gridSpan w:val="2"/>
            <w:tcBorders>
              <w:left w:val="single" w:sz="4" w:space="0" w:color="auto"/>
              <w:right w:val="single" w:sz="4" w:space="0" w:color="auto"/>
            </w:tcBorders>
          </w:tcPr>
          <w:p w:rsidR="006960CB" w:rsidRPr="001B443D" w:rsidRDefault="006960CB" w:rsidP="004C582D">
            <w:pPr>
              <w:jc w:val="center"/>
              <w:rPr>
                <w:color w:val="000000" w:themeColor="text1"/>
                <w:sz w:val="20"/>
                <w:szCs w:val="20"/>
              </w:rPr>
            </w:pPr>
            <w:r w:rsidRPr="001B443D">
              <w:rPr>
                <w:color w:val="000000" w:themeColor="text1"/>
                <w:sz w:val="20"/>
                <w:szCs w:val="20"/>
              </w:rPr>
              <w:t>wykład</w:t>
            </w:r>
          </w:p>
        </w:tc>
        <w:tc>
          <w:tcPr>
            <w:tcW w:w="1441" w:type="dxa"/>
            <w:gridSpan w:val="2"/>
            <w:tcBorders>
              <w:left w:val="single" w:sz="4" w:space="0" w:color="auto"/>
            </w:tcBorders>
          </w:tcPr>
          <w:p w:rsidR="006960CB" w:rsidRPr="001B443D" w:rsidRDefault="006960CB" w:rsidP="004C582D">
            <w:pPr>
              <w:spacing w:before="60" w:after="60"/>
              <w:rPr>
                <w:color w:val="000000" w:themeColor="text1"/>
                <w:sz w:val="20"/>
                <w:szCs w:val="20"/>
              </w:rPr>
            </w:pPr>
            <w:r w:rsidRPr="001B443D">
              <w:rPr>
                <w:color w:val="000000" w:themeColor="text1"/>
                <w:sz w:val="20"/>
                <w:szCs w:val="20"/>
              </w:rPr>
              <w:t>Referat</w:t>
            </w:r>
          </w:p>
          <w:p w:rsidR="006960CB" w:rsidRPr="001B443D" w:rsidRDefault="006960CB" w:rsidP="004C582D">
            <w:pPr>
              <w:spacing w:before="60" w:after="60"/>
              <w:rPr>
                <w:color w:val="000000" w:themeColor="text1"/>
                <w:sz w:val="20"/>
                <w:szCs w:val="20"/>
              </w:rPr>
            </w:pPr>
            <w:r w:rsidRPr="001B443D">
              <w:rPr>
                <w:color w:val="000000" w:themeColor="text1"/>
                <w:sz w:val="20"/>
                <w:szCs w:val="20"/>
              </w:rPr>
              <w:t>Egzamin końcowy</w:t>
            </w:r>
          </w:p>
        </w:tc>
      </w:tr>
      <w:tr w:rsidR="006960CB" w:rsidRPr="001B443D" w:rsidTr="004C582D">
        <w:tc>
          <w:tcPr>
            <w:tcW w:w="1134" w:type="dxa"/>
            <w:tcBorders>
              <w:right w:val="single" w:sz="4" w:space="0" w:color="auto"/>
            </w:tcBorders>
            <w:shd w:val="clear" w:color="auto" w:fill="FFFFFF"/>
          </w:tcPr>
          <w:p w:rsidR="006960CB" w:rsidRPr="003A6799" w:rsidRDefault="006960CB" w:rsidP="004C582D">
            <w:pPr>
              <w:jc w:val="both"/>
              <w:rPr>
                <w:color w:val="000000" w:themeColor="text1"/>
                <w:sz w:val="20"/>
                <w:szCs w:val="20"/>
              </w:rPr>
            </w:pPr>
            <w:r w:rsidRPr="003A6799">
              <w:rPr>
                <w:color w:val="000000" w:themeColor="text1"/>
                <w:sz w:val="20"/>
                <w:szCs w:val="20"/>
              </w:rPr>
              <w:t>MI.C2</w:t>
            </w:r>
            <w:r>
              <w:rPr>
                <w:color w:val="000000" w:themeColor="text1"/>
                <w:sz w:val="20"/>
                <w:szCs w:val="20"/>
              </w:rPr>
              <w:t>.K_U</w:t>
            </w:r>
            <w:r w:rsidRPr="003A6799">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6960CB" w:rsidRPr="001B443D" w:rsidRDefault="006960CB" w:rsidP="004C582D">
            <w:pPr>
              <w:jc w:val="both"/>
              <w:rPr>
                <w:color w:val="000000" w:themeColor="text1"/>
                <w:sz w:val="20"/>
                <w:szCs w:val="20"/>
              </w:rPr>
            </w:pPr>
            <w:r w:rsidRPr="001B443D">
              <w:rPr>
                <w:color w:val="000000" w:themeColor="text1"/>
                <w:sz w:val="20"/>
                <w:szCs w:val="20"/>
              </w:rPr>
              <w:t xml:space="preserve">Samodzielnie zdobywać i selekcjonować informacje na temat teoretycznych aspektów funkcjonowania mediów, społeczeństwa informacyjnego oraz kultury masowej, tak aby zwiększać świadomość własnej uczestnictwa w kulturze oraz krytycznie ustosunkowywać się do roli zawodowej. </w:t>
            </w:r>
          </w:p>
        </w:tc>
        <w:tc>
          <w:tcPr>
            <w:tcW w:w="1559" w:type="dxa"/>
            <w:tcBorders>
              <w:left w:val="single" w:sz="4" w:space="0" w:color="auto"/>
              <w:right w:val="single" w:sz="4" w:space="0" w:color="auto"/>
            </w:tcBorders>
            <w:shd w:val="clear" w:color="auto" w:fill="FFFFFF"/>
          </w:tcPr>
          <w:p w:rsidR="006960CB" w:rsidRPr="001B443D" w:rsidRDefault="006960CB" w:rsidP="004C582D">
            <w:pPr>
              <w:spacing w:before="60" w:after="60"/>
              <w:jc w:val="center"/>
              <w:rPr>
                <w:color w:val="000000" w:themeColor="text1"/>
                <w:sz w:val="20"/>
                <w:szCs w:val="20"/>
              </w:rPr>
            </w:pPr>
            <w:r>
              <w:rPr>
                <w:color w:val="000000" w:themeColor="text1"/>
                <w:sz w:val="20"/>
                <w:szCs w:val="20"/>
              </w:rPr>
              <w:t>MI_U</w:t>
            </w:r>
            <w:r w:rsidRPr="001B443D">
              <w:rPr>
                <w:color w:val="000000" w:themeColor="text1"/>
                <w:sz w:val="20"/>
                <w:szCs w:val="20"/>
              </w:rPr>
              <w:t>01</w:t>
            </w:r>
          </w:p>
        </w:tc>
        <w:tc>
          <w:tcPr>
            <w:tcW w:w="993" w:type="dxa"/>
            <w:gridSpan w:val="2"/>
            <w:tcBorders>
              <w:left w:val="single" w:sz="4" w:space="0" w:color="auto"/>
              <w:right w:val="single" w:sz="4" w:space="0" w:color="auto"/>
            </w:tcBorders>
          </w:tcPr>
          <w:p w:rsidR="006960CB" w:rsidRPr="001B443D" w:rsidRDefault="006960CB" w:rsidP="004C582D">
            <w:pPr>
              <w:jc w:val="center"/>
              <w:rPr>
                <w:color w:val="000000" w:themeColor="text1"/>
                <w:sz w:val="20"/>
                <w:szCs w:val="20"/>
              </w:rPr>
            </w:pPr>
            <w:r w:rsidRPr="001B443D">
              <w:rPr>
                <w:color w:val="000000" w:themeColor="text1"/>
                <w:sz w:val="20"/>
                <w:szCs w:val="20"/>
              </w:rPr>
              <w:t>wykład</w:t>
            </w:r>
          </w:p>
        </w:tc>
        <w:tc>
          <w:tcPr>
            <w:tcW w:w="1441" w:type="dxa"/>
            <w:gridSpan w:val="2"/>
            <w:tcBorders>
              <w:left w:val="single" w:sz="4" w:space="0" w:color="auto"/>
            </w:tcBorders>
          </w:tcPr>
          <w:p w:rsidR="006960CB" w:rsidRPr="001B443D" w:rsidRDefault="006960CB" w:rsidP="004C582D">
            <w:pPr>
              <w:spacing w:before="60" w:after="60"/>
              <w:rPr>
                <w:color w:val="000000" w:themeColor="text1"/>
                <w:sz w:val="20"/>
                <w:szCs w:val="20"/>
              </w:rPr>
            </w:pPr>
            <w:r w:rsidRPr="001B443D">
              <w:rPr>
                <w:color w:val="000000" w:themeColor="text1"/>
                <w:sz w:val="20"/>
                <w:szCs w:val="20"/>
              </w:rPr>
              <w:t>Referat</w:t>
            </w:r>
          </w:p>
          <w:p w:rsidR="006960CB" w:rsidRPr="001B443D" w:rsidRDefault="006960CB" w:rsidP="004C582D">
            <w:pPr>
              <w:spacing w:before="60" w:after="60"/>
              <w:rPr>
                <w:color w:val="000000" w:themeColor="text1"/>
                <w:sz w:val="20"/>
                <w:szCs w:val="20"/>
              </w:rPr>
            </w:pPr>
            <w:r w:rsidRPr="001B443D">
              <w:rPr>
                <w:color w:val="000000" w:themeColor="text1"/>
                <w:sz w:val="20"/>
                <w:szCs w:val="20"/>
              </w:rPr>
              <w:t>Egzamin końcowy</w:t>
            </w:r>
          </w:p>
        </w:tc>
      </w:tr>
      <w:tr w:rsidR="006960CB" w:rsidRPr="001B443D" w:rsidTr="004C582D">
        <w:tc>
          <w:tcPr>
            <w:tcW w:w="1134" w:type="dxa"/>
            <w:tcBorders>
              <w:right w:val="single" w:sz="4" w:space="0" w:color="auto"/>
            </w:tcBorders>
            <w:shd w:val="clear" w:color="auto" w:fill="FFFFFF"/>
          </w:tcPr>
          <w:p w:rsidR="006960CB" w:rsidRPr="003A6799" w:rsidRDefault="006960CB" w:rsidP="004C582D">
            <w:pPr>
              <w:jc w:val="both"/>
              <w:rPr>
                <w:color w:val="000000" w:themeColor="text1"/>
                <w:sz w:val="20"/>
                <w:szCs w:val="20"/>
              </w:rPr>
            </w:pPr>
            <w:r w:rsidRPr="003A6799">
              <w:rPr>
                <w:color w:val="000000" w:themeColor="text1"/>
                <w:sz w:val="20"/>
                <w:szCs w:val="20"/>
              </w:rPr>
              <w:t>MI.C2</w:t>
            </w:r>
            <w:r>
              <w:rPr>
                <w:color w:val="000000" w:themeColor="text1"/>
                <w:sz w:val="20"/>
                <w:szCs w:val="20"/>
              </w:rPr>
              <w:t>.K_U</w:t>
            </w:r>
            <w:r w:rsidRPr="003A6799">
              <w:rPr>
                <w:color w:val="000000" w:themeColor="text1"/>
                <w:sz w:val="20"/>
                <w:szCs w:val="20"/>
              </w:rPr>
              <w:t>02</w:t>
            </w:r>
          </w:p>
        </w:tc>
        <w:tc>
          <w:tcPr>
            <w:tcW w:w="4111" w:type="dxa"/>
            <w:gridSpan w:val="2"/>
            <w:tcBorders>
              <w:left w:val="single" w:sz="4" w:space="0" w:color="auto"/>
              <w:right w:val="single" w:sz="4" w:space="0" w:color="auto"/>
            </w:tcBorders>
            <w:shd w:val="clear" w:color="auto" w:fill="FFFFFF"/>
          </w:tcPr>
          <w:p w:rsidR="006960CB" w:rsidRPr="001B443D" w:rsidRDefault="006960CB" w:rsidP="004C582D">
            <w:pPr>
              <w:jc w:val="both"/>
              <w:rPr>
                <w:color w:val="000000" w:themeColor="text1"/>
                <w:sz w:val="20"/>
                <w:szCs w:val="20"/>
              </w:rPr>
            </w:pPr>
            <w:r w:rsidRPr="001B443D">
              <w:rPr>
                <w:color w:val="000000" w:themeColor="text1"/>
                <w:sz w:val="20"/>
                <w:szCs w:val="20"/>
              </w:rPr>
              <w:t xml:space="preserve">Posługiwać się terminologią właściwą dla teorii mediów, ze szczególnym uwzględnieniem teorii stosowanych do zrozumienia podstaw teoretycznych działalności zawodowej. </w:t>
            </w:r>
          </w:p>
        </w:tc>
        <w:tc>
          <w:tcPr>
            <w:tcW w:w="1559" w:type="dxa"/>
            <w:tcBorders>
              <w:left w:val="single" w:sz="4" w:space="0" w:color="auto"/>
              <w:right w:val="single" w:sz="4" w:space="0" w:color="auto"/>
            </w:tcBorders>
            <w:shd w:val="clear" w:color="auto" w:fill="FFFFFF"/>
          </w:tcPr>
          <w:p w:rsidR="006960CB" w:rsidRPr="001B443D" w:rsidRDefault="006960CB" w:rsidP="004C582D">
            <w:pPr>
              <w:spacing w:before="60" w:after="60"/>
              <w:jc w:val="center"/>
              <w:rPr>
                <w:color w:val="000000" w:themeColor="text1"/>
                <w:sz w:val="20"/>
                <w:szCs w:val="20"/>
              </w:rPr>
            </w:pPr>
            <w:r>
              <w:rPr>
                <w:color w:val="000000" w:themeColor="text1"/>
                <w:sz w:val="20"/>
                <w:szCs w:val="20"/>
              </w:rPr>
              <w:t>MI_U</w:t>
            </w:r>
            <w:r w:rsidRPr="001B443D">
              <w:rPr>
                <w:color w:val="000000" w:themeColor="text1"/>
                <w:sz w:val="20"/>
                <w:szCs w:val="20"/>
              </w:rPr>
              <w:t>04</w:t>
            </w:r>
          </w:p>
        </w:tc>
        <w:tc>
          <w:tcPr>
            <w:tcW w:w="993" w:type="dxa"/>
            <w:gridSpan w:val="2"/>
            <w:tcBorders>
              <w:left w:val="single" w:sz="4" w:space="0" w:color="auto"/>
              <w:right w:val="single" w:sz="4" w:space="0" w:color="auto"/>
            </w:tcBorders>
          </w:tcPr>
          <w:p w:rsidR="006960CB" w:rsidRPr="001B443D" w:rsidRDefault="006960CB" w:rsidP="004C582D">
            <w:pPr>
              <w:jc w:val="center"/>
              <w:rPr>
                <w:color w:val="000000" w:themeColor="text1"/>
                <w:sz w:val="20"/>
                <w:szCs w:val="20"/>
              </w:rPr>
            </w:pPr>
            <w:r w:rsidRPr="001B443D">
              <w:rPr>
                <w:color w:val="000000" w:themeColor="text1"/>
                <w:sz w:val="20"/>
                <w:szCs w:val="20"/>
              </w:rPr>
              <w:t>wykład</w:t>
            </w:r>
          </w:p>
        </w:tc>
        <w:tc>
          <w:tcPr>
            <w:tcW w:w="1441" w:type="dxa"/>
            <w:gridSpan w:val="2"/>
            <w:tcBorders>
              <w:left w:val="single" w:sz="4" w:space="0" w:color="auto"/>
            </w:tcBorders>
          </w:tcPr>
          <w:p w:rsidR="006960CB" w:rsidRPr="001B443D" w:rsidRDefault="006960CB" w:rsidP="004C582D">
            <w:pPr>
              <w:spacing w:before="60" w:after="60"/>
              <w:rPr>
                <w:color w:val="000000" w:themeColor="text1"/>
                <w:sz w:val="20"/>
                <w:szCs w:val="20"/>
              </w:rPr>
            </w:pPr>
            <w:r w:rsidRPr="001B443D">
              <w:rPr>
                <w:color w:val="000000" w:themeColor="text1"/>
                <w:sz w:val="20"/>
                <w:szCs w:val="20"/>
              </w:rPr>
              <w:t>Referat</w:t>
            </w:r>
          </w:p>
          <w:p w:rsidR="006960CB" w:rsidRPr="001B443D" w:rsidRDefault="006960CB" w:rsidP="004C582D">
            <w:pPr>
              <w:spacing w:before="60" w:after="60"/>
              <w:rPr>
                <w:color w:val="000000" w:themeColor="text1"/>
                <w:sz w:val="20"/>
                <w:szCs w:val="20"/>
              </w:rPr>
            </w:pPr>
            <w:r w:rsidRPr="001B443D">
              <w:rPr>
                <w:color w:val="000000" w:themeColor="text1"/>
                <w:sz w:val="20"/>
                <w:szCs w:val="20"/>
              </w:rPr>
              <w:t>Egzamin końcowy</w:t>
            </w:r>
          </w:p>
        </w:tc>
      </w:tr>
      <w:tr w:rsidR="006960CB" w:rsidRPr="001B443D" w:rsidTr="004C582D">
        <w:tc>
          <w:tcPr>
            <w:tcW w:w="1134" w:type="dxa"/>
            <w:tcBorders>
              <w:right w:val="single" w:sz="4" w:space="0" w:color="auto"/>
            </w:tcBorders>
            <w:shd w:val="clear" w:color="auto" w:fill="FFFFFF"/>
          </w:tcPr>
          <w:p w:rsidR="006960CB" w:rsidRPr="003A6799" w:rsidRDefault="006960CB" w:rsidP="004C582D">
            <w:pPr>
              <w:jc w:val="both"/>
              <w:rPr>
                <w:color w:val="000000" w:themeColor="text1"/>
                <w:sz w:val="20"/>
                <w:szCs w:val="20"/>
              </w:rPr>
            </w:pPr>
            <w:r w:rsidRPr="003A6799">
              <w:rPr>
                <w:color w:val="000000" w:themeColor="text1"/>
                <w:sz w:val="20"/>
                <w:szCs w:val="20"/>
              </w:rPr>
              <w:t>MI.C2</w:t>
            </w:r>
            <w:r>
              <w:rPr>
                <w:color w:val="000000" w:themeColor="text1"/>
                <w:sz w:val="20"/>
                <w:szCs w:val="20"/>
              </w:rPr>
              <w:t>.K_U</w:t>
            </w:r>
            <w:r w:rsidRPr="003A6799">
              <w:rPr>
                <w:color w:val="000000" w:themeColor="text1"/>
                <w:sz w:val="20"/>
                <w:szCs w:val="20"/>
              </w:rPr>
              <w:t>03</w:t>
            </w:r>
          </w:p>
        </w:tc>
        <w:tc>
          <w:tcPr>
            <w:tcW w:w="4111" w:type="dxa"/>
            <w:gridSpan w:val="2"/>
            <w:tcBorders>
              <w:left w:val="single" w:sz="4" w:space="0" w:color="auto"/>
              <w:right w:val="single" w:sz="4" w:space="0" w:color="auto"/>
            </w:tcBorders>
            <w:shd w:val="clear" w:color="auto" w:fill="FFFFFF"/>
          </w:tcPr>
          <w:p w:rsidR="006960CB" w:rsidRPr="001B443D" w:rsidRDefault="006960CB" w:rsidP="004C582D">
            <w:pPr>
              <w:jc w:val="both"/>
              <w:rPr>
                <w:color w:val="000000" w:themeColor="text1"/>
                <w:sz w:val="20"/>
                <w:szCs w:val="20"/>
              </w:rPr>
            </w:pPr>
            <w:r w:rsidRPr="001B443D">
              <w:rPr>
                <w:color w:val="000000" w:themeColor="text1"/>
                <w:sz w:val="20"/>
                <w:szCs w:val="20"/>
              </w:rPr>
              <w:t xml:space="preserve">Odnajdywać argumenty teoretyczne oraz zjawiska podważające wybrane propozycje teoretyczne, określać zakres stosowania terminologii i teorii w celu wykrycia manipulacyjnych zastosowań teorii. </w:t>
            </w:r>
          </w:p>
        </w:tc>
        <w:tc>
          <w:tcPr>
            <w:tcW w:w="1559" w:type="dxa"/>
            <w:tcBorders>
              <w:left w:val="single" w:sz="4" w:space="0" w:color="auto"/>
              <w:right w:val="single" w:sz="4" w:space="0" w:color="auto"/>
            </w:tcBorders>
            <w:shd w:val="clear" w:color="auto" w:fill="FFFFFF"/>
          </w:tcPr>
          <w:p w:rsidR="006960CB" w:rsidRPr="001B443D" w:rsidRDefault="006960CB" w:rsidP="004C582D">
            <w:pPr>
              <w:spacing w:before="60" w:after="60"/>
              <w:jc w:val="center"/>
              <w:rPr>
                <w:color w:val="000000" w:themeColor="text1"/>
                <w:sz w:val="20"/>
                <w:szCs w:val="20"/>
              </w:rPr>
            </w:pPr>
            <w:r>
              <w:rPr>
                <w:color w:val="000000" w:themeColor="text1"/>
                <w:sz w:val="20"/>
                <w:szCs w:val="20"/>
              </w:rPr>
              <w:t>MI_U</w:t>
            </w:r>
            <w:r w:rsidRPr="001B443D">
              <w:rPr>
                <w:color w:val="000000" w:themeColor="text1"/>
                <w:sz w:val="20"/>
                <w:szCs w:val="20"/>
              </w:rPr>
              <w:t>05</w:t>
            </w:r>
          </w:p>
        </w:tc>
        <w:tc>
          <w:tcPr>
            <w:tcW w:w="993" w:type="dxa"/>
            <w:gridSpan w:val="2"/>
            <w:tcBorders>
              <w:left w:val="single" w:sz="4" w:space="0" w:color="auto"/>
              <w:right w:val="single" w:sz="4" w:space="0" w:color="auto"/>
            </w:tcBorders>
          </w:tcPr>
          <w:p w:rsidR="006960CB" w:rsidRPr="001B443D" w:rsidRDefault="006960CB" w:rsidP="004C582D">
            <w:pPr>
              <w:jc w:val="center"/>
              <w:rPr>
                <w:color w:val="000000" w:themeColor="text1"/>
                <w:sz w:val="20"/>
                <w:szCs w:val="20"/>
              </w:rPr>
            </w:pPr>
            <w:r w:rsidRPr="001B443D">
              <w:rPr>
                <w:color w:val="000000" w:themeColor="text1"/>
                <w:sz w:val="20"/>
                <w:szCs w:val="20"/>
              </w:rPr>
              <w:t>wykład</w:t>
            </w:r>
          </w:p>
        </w:tc>
        <w:tc>
          <w:tcPr>
            <w:tcW w:w="1441" w:type="dxa"/>
            <w:gridSpan w:val="2"/>
            <w:tcBorders>
              <w:left w:val="single" w:sz="4" w:space="0" w:color="auto"/>
            </w:tcBorders>
          </w:tcPr>
          <w:p w:rsidR="006960CB" w:rsidRPr="001B443D" w:rsidRDefault="006960CB" w:rsidP="004C582D">
            <w:pPr>
              <w:spacing w:before="60" w:after="60"/>
              <w:rPr>
                <w:color w:val="000000" w:themeColor="text1"/>
                <w:sz w:val="20"/>
                <w:szCs w:val="20"/>
              </w:rPr>
            </w:pPr>
            <w:r w:rsidRPr="001B443D">
              <w:rPr>
                <w:color w:val="000000" w:themeColor="text1"/>
                <w:sz w:val="20"/>
                <w:szCs w:val="20"/>
              </w:rPr>
              <w:t>Referat</w:t>
            </w:r>
          </w:p>
          <w:p w:rsidR="006960CB" w:rsidRPr="001B443D" w:rsidRDefault="006960CB" w:rsidP="004C582D">
            <w:pPr>
              <w:spacing w:before="60" w:after="60"/>
              <w:rPr>
                <w:color w:val="000000" w:themeColor="text1"/>
                <w:sz w:val="20"/>
                <w:szCs w:val="20"/>
              </w:rPr>
            </w:pPr>
            <w:r w:rsidRPr="001B443D">
              <w:rPr>
                <w:color w:val="000000" w:themeColor="text1"/>
                <w:sz w:val="20"/>
                <w:szCs w:val="20"/>
              </w:rPr>
              <w:t>Egzamin końcowy</w:t>
            </w:r>
          </w:p>
        </w:tc>
      </w:tr>
      <w:tr w:rsidR="006960CB" w:rsidRPr="001B443D" w:rsidTr="004C582D">
        <w:tc>
          <w:tcPr>
            <w:tcW w:w="1134" w:type="dxa"/>
            <w:tcBorders>
              <w:right w:val="single" w:sz="4" w:space="0" w:color="auto"/>
            </w:tcBorders>
            <w:shd w:val="clear" w:color="auto" w:fill="FFFFFF"/>
          </w:tcPr>
          <w:p w:rsidR="006960CB" w:rsidRPr="003A6799" w:rsidRDefault="006960CB" w:rsidP="004C582D">
            <w:pPr>
              <w:jc w:val="both"/>
              <w:rPr>
                <w:color w:val="000000" w:themeColor="text1"/>
                <w:sz w:val="20"/>
                <w:szCs w:val="20"/>
              </w:rPr>
            </w:pPr>
            <w:r w:rsidRPr="003A6799">
              <w:rPr>
                <w:color w:val="000000" w:themeColor="text1"/>
                <w:sz w:val="20"/>
                <w:szCs w:val="20"/>
              </w:rPr>
              <w:t>MI.C2</w:t>
            </w:r>
            <w:r>
              <w:rPr>
                <w:color w:val="000000" w:themeColor="text1"/>
                <w:sz w:val="20"/>
                <w:szCs w:val="20"/>
              </w:rPr>
              <w:t>.K_U</w:t>
            </w:r>
            <w:r w:rsidRPr="003A6799">
              <w:rPr>
                <w:color w:val="000000" w:themeColor="text1"/>
                <w:sz w:val="20"/>
                <w:szCs w:val="20"/>
              </w:rPr>
              <w:t>03</w:t>
            </w:r>
          </w:p>
        </w:tc>
        <w:tc>
          <w:tcPr>
            <w:tcW w:w="4111" w:type="dxa"/>
            <w:gridSpan w:val="2"/>
            <w:tcBorders>
              <w:left w:val="single" w:sz="4" w:space="0" w:color="auto"/>
              <w:right w:val="single" w:sz="4" w:space="0" w:color="auto"/>
            </w:tcBorders>
            <w:shd w:val="clear" w:color="auto" w:fill="FFFFFF"/>
          </w:tcPr>
          <w:p w:rsidR="006960CB" w:rsidRPr="001B443D" w:rsidRDefault="006960CB" w:rsidP="004C582D">
            <w:pPr>
              <w:jc w:val="both"/>
              <w:rPr>
                <w:color w:val="000000" w:themeColor="text1"/>
                <w:sz w:val="20"/>
                <w:szCs w:val="20"/>
              </w:rPr>
            </w:pPr>
            <w:r w:rsidRPr="001B443D">
              <w:rPr>
                <w:color w:val="000000" w:themeColor="text1"/>
                <w:sz w:val="20"/>
                <w:szCs w:val="20"/>
              </w:rPr>
              <w:t xml:space="preserve">Dostrzegać niezwykłe tempo przemian technologicznych i społecznych wraz z towarzyszącą im koniecznością budowania nowych modeli teoretycznych odnoszących się do świata mediów. </w:t>
            </w:r>
          </w:p>
        </w:tc>
        <w:tc>
          <w:tcPr>
            <w:tcW w:w="1559" w:type="dxa"/>
            <w:tcBorders>
              <w:left w:val="single" w:sz="4" w:space="0" w:color="auto"/>
              <w:right w:val="single" w:sz="4" w:space="0" w:color="auto"/>
            </w:tcBorders>
            <w:shd w:val="clear" w:color="auto" w:fill="FFFFFF"/>
          </w:tcPr>
          <w:p w:rsidR="006960CB" w:rsidRPr="001B443D" w:rsidRDefault="006960CB" w:rsidP="004C582D">
            <w:pPr>
              <w:spacing w:before="60" w:after="60"/>
              <w:jc w:val="center"/>
              <w:rPr>
                <w:color w:val="000000" w:themeColor="text1"/>
                <w:sz w:val="20"/>
                <w:szCs w:val="20"/>
              </w:rPr>
            </w:pPr>
            <w:r>
              <w:rPr>
                <w:color w:val="000000" w:themeColor="text1"/>
                <w:sz w:val="20"/>
                <w:szCs w:val="20"/>
              </w:rPr>
              <w:t>MI_U</w:t>
            </w:r>
            <w:r w:rsidRPr="001B443D">
              <w:rPr>
                <w:color w:val="000000" w:themeColor="text1"/>
                <w:sz w:val="20"/>
                <w:szCs w:val="20"/>
              </w:rPr>
              <w:t>08</w:t>
            </w:r>
          </w:p>
        </w:tc>
        <w:tc>
          <w:tcPr>
            <w:tcW w:w="993" w:type="dxa"/>
            <w:gridSpan w:val="2"/>
            <w:tcBorders>
              <w:left w:val="single" w:sz="4" w:space="0" w:color="auto"/>
              <w:right w:val="single" w:sz="4" w:space="0" w:color="auto"/>
            </w:tcBorders>
          </w:tcPr>
          <w:p w:rsidR="006960CB" w:rsidRPr="001B443D" w:rsidRDefault="006960CB" w:rsidP="004C582D">
            <w:pPr>
              <w:jc w:val="center"/>
              <w:rPr>
                <w:color w:val="000000" w:themeColor="text1"/>
                <w:sz w:val="20"/>
                <w:szCs w:val="20"/>
              </w:rPr>
            </w:pPr>
            <w:r w:rsidRPr="001B443D">
              <w:rPr>
                <w:color w:val="000000" w:themeColor="text1"/>
                <w:sz w:val="20"/>
                <w:szCs w:val="20"/>
              </w:rPr>
              <w:t>wykład</w:t>
            </w:r>
          </w:p>
        </w:tc>
        <w:tc>
          <w:tcPr>
            <w:tcW w:w="1441" w:type="dxa"/>
            <w:gridSpan w:val="2"/>
            <w:tcBorders>
              <w:left w:val="single" w:sz="4" w:space="0" w:color="auto"/>
            </w:tcBorders>
          </w:tcPr>
          <w:p w:rsidR="006960CB" w:rsidRPr="001B443D" w:rsidRDefault="006960CB" w:rsidP="004C582D">
            <w:pPr>
              <w:spacing w:before="60" w:after="60"/>
              <w:rPr>
                <w:color w:val="000000" w:themeColor="text1"/>
                <w:sz w:val="20"/>
                <w:szCs w:val="20"/>
              </w:rPr>
            </w:pPr>
            <w:r w:rsidRPr="001B443D">
              <w:rPr>
                <w:color w:val="000000" w:themeColor="text1"/>
                <w:sz w:val="20"/>
                <w:szCs w:val="20"/>
              </w:rPr>
              <w:t>Referat</w:t>
            </w:r>
          </w:p>
          <w:p w:rsidR="006960CB" w:rsidRPr="001B443D" w:rsidRDefault="006960CB" w:rsidP="004C582D">
            <w:pPr>
              <w:spacing w:before="60" w:after="60"/>
              <w:rPr>
                <w:color w:val="000000" w:themeColor="text1"/>
                <w:sz w:val="20"/>
                <w:szCs w:val="20"/>
              </w:rPr>
            </w:pPr>
            <w:r w:rsidRPr="001B443D">
              <w:rPr>
                <w:color w:val="000000" w:themeColor="text1"/>
                <w:sz w:val="20"/>
                <w:szCs w:val="20"/>
              </w:rPr>
              <w:t>Egzamin końcowy</w:t>
            </w:r>
          </w:p>
        </w:tc>
      </w:tr>
      <w:tr w:rsidR="006960CB" w:rsidRPr="001B443D" w:rsidTr="004C582D">
        <w:tc>
          <w:tcPr>
            <w:tcW w:w="1134" w:type="dxa"/>
            <w:tcBorders>
              <w:right w:val="single" w:sz="4" w:space="0" w:color="auto"/>
            </w:tcBorders>
            <w:shd w:val="clear" w:color="auto" w:fill="FFFFFF"/>
          </w:tcPr>
          <w:p w:rsidR="006960CB" w:rsidRPr="003A6799" w:rsidRDefault="006960CB" w:rsidP="004C582D">
            <w:pPr>
              <w:jc w:val="both"/>
              <w:rPr>
                <w:color w:val="000000" w:themeColor="text1"/>
                <w:sz w:val="20"/>
                <w:szCs w:val="20"/>
              </w:rPr>
            </w:pPr>
            <w:r w:rsidRPr="003A6799">
              <w:rPr>
                <w:color w:val="000000" w:themeColor="text1"/>
                <w:sz w:val="20"/>
                <w:szCs w:val="20"/>
              </w:rPr>
              <w:t>MI.C2</w:t>
            </w:r>
            <w:r>
              <w:rPr>
                <w:color w:val="000000" w:themeColor="text1"/>
                <w:sz w:val="20"/>
                <w:szCs w:val="20"/>
              </w:rPr>
              <w:t>.K_K</w:t>
            </w:r>
            <w:r w:rsidRPr="003A6799">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6960CB" w:rsidRPr="001B443D" w:rsidRDefault="006960CB" w:rsidP="004C582D">
            <w:pPr>
              <w:jc w:val="both"/>
              <w:rPr>
                <w:color w:val="000000" w:themeColor="text1"/>
                <w:sz w:val="20"/>
                <w:szCs w:val="20"/>
              </w:rPr>
            </w:pPr>
            <w:r w:rsidRPr="001B443D">
              <w:rPr>
                <w:color w:val="000000" w:themeColor="text1"/>
                <w:sz w:val="20"/>
                <w:szCs w:val="20"/>
              </w:rPr>
              <w:t xml:space="preserve">Krytycznej refleksji nad własną wiedzą i umiejętnością oceny adekwatności własnych przekonań względem środowiska społecznego i zawodowego. Aktywnie podejmuje próby zrozumienia rzeczywistości medialnej i swej w nich roli. </w:t>
            </w:r>
          </w:p>
        </w:tc>
        <w:tc>
          <w:tcPr>
            <w:tcW w:w="1559" w:type="dxa"/>
            <w:tcBorders>
              <w:left w:val="single" w:sz="4" w:space="0" w:color="auto"/>
              <w:right w:val="single" w:sz="4" w:space="0" w:color="auto"/>
            </w:tcBorders>
            <w:shd w:val="clear" w:color="auto" w:fill="FFFFFF"/>
          </w:tcPr>
          <w:p w:rsidR="006960CB" w:rsidRPr="001B443D" w:rsidRDefault="006960CB" w:rsidP="004C582D">
            <w:pPr>
              <w:spacing w:before="60" w:after="60"/>
              <w:jc w:val="center"/>
              <w:rPr>
                <w:color w:val="000000" w:themeColor="text1"/>
                <w:sz w:val="20"/>
                <w:szCs w:val="20"/>
              </w:rPr>
            </w:pPr>
            <w:r>
              <w:rPr>
                <w:color w:val="000000" w:themeColor="text1"/>
                <w:sz w:val="20"/>
                <w:szCs w:val="20"/>
              </w:rPr>
              <w:t>MI_K</w:t>
            </w:r>
            <w:r w:rsidRPr="001B443D">
              <w:rPr>
                <w:color w:val="000000" w:themeColor="text1"/>
                <w:sz w:val="20"/>
                <w:szCs w:val="20"/>
              </w:rPr>
              <w:t>01</w:t>
            </w:r>
          </w:p>
        </w:tc>
        <w:tc>
          <w:tcPr>
            <w:tcW w:w="993" w:type="dxa"/>
            <w:gridSpan w:val="2"/>
            <w:tcBorders>
              <w:left w:val="single" w:sz="4" w:space="0" w:color="auto"/>
              <w:right w:val="single" w:sz="4" w:space="0" w:color="auto"/>
            </w:tcBorders>
          </w:tcPr>
          <w:p w:rsidR="006960CB" w:rsidRPr="001B443D" w:rsidRDefault="006960CB" w:rsidP="004C582D">
            <w:pPr>
              <w:jc w:val="center"/>
              <w:rPr>
                <w:color w:val="000000" w:themeColor="text1"/>
                <w:sz w:val="20"/>
                <w:szCs w:val="20"/>
              </w:rPr>
            </w:pPr>
            <w:r w:rsidRPr="001B443D">
              <w:rPr>
                <w:color w:val="000000" w:themeColor="text1"/>
                <w:sz w:val="20"/>
                <w:szCs w:val="20"/>
              </w:rPr>
              <w:t>wykład</w:t>
            </w:r>
          </w:p>
        </w:tc>
        <w:tc>
          <w:tcPr>
            <w:tcW w:w="1441" w:type="dxa"/>
            <w:gridSpan w:val="2"/>
            <w:tcBorders>
              <w:left w:val="single" w:sz="4" w:space="0" w:color="auto"/>
            </w:tcBorders>
          </w:tcPr>
          <w:p w:rsidR="006960CB" w:rsidRPr="001B443D" w:rsidRDefault="006960CB" w:rsidP="004C582D">
            <w:pPr>
              <w:spacing w:before="60" w:after="60"/>
              <w:rPr>
                <w:color w:val="000000" w:themeColor="text1"/>
                <w:sz w:val="20"/>
                <w:szCs w:val="20"/>
              </w:rPr>
            </w:pPr>
            <w:r w:rsidRPr="001B443D">
              <w:rPr>
                <w:color w:val="000000" w:themeColor="text1"/>
                <w:sz w:val="20"/>
                <w:szCs w:val="20"/>
              </w:rPr>
              <w:t>Referat</w:t>
            </w:r>
          </w:p>
          <w:p w:rsidR="006960CB" w:rsidRPr="001B443D" w:rsidRDefault="006960CB" w:rsidP="004C582D">
            <w:pPr>
              <w:spacing w:before="60" w:after="60"/>
              <w:rPr>
                <w:color w:val="000000" w:themeColor="text1"/>
                <w:sz w:val="20"/>
                <w:szCs w:val="20"/>
              </w:rPr>
            </w:pPr>
            <w:r w:rsidRPr="001B443D">
              <w:rPr>
                <w:color w:val="000000" w:themeColor="text1"/>
                <w:sz w:val="20"/>
                <w:szCs w:val="20"/>
              </w:rPr>
              <w:t>Informacja zwrotna</w:t>
            </w:r>
          </w:p>
        </w:tc>
      </w:tr>
      <w:tr w:rsidR="006960CB" w:rsidRPr="001B443D" w:rsidTr="004C582D">
        <w:tc>
          <w:tcPr>
            <w:tcW w:w="1134" w:type="dxa"/>
            <w:tcBorders>
              <w:right w:val="single" w:sz="4" w:space="0" w:color="auto"/>
            </w:tcBorders>
            <w:shd w:val="clear" w:color="auto" w:fill="FFFFFF"/>
          </w:tcPr>
          <w:p w:rsidR="006960CB" w:rsidRPr="003A6799" w:rsidRDefault="006960CB" w:rsidP="004C582D">
            <w:pPr>
              <w:jc w:val="both"/>
              <w:rPr>
                <w:color w:val="000000" w:themeColor="text1"/>
                <w:sz w:val="20"/>
                <w:szCs w:val="20"/>
              </w:rPr>
            </w:pPr>
            <w:r w:rsidRPr="003A6799">
              <w:rPr>
                <w:color w:val="000000" w:themeColor="text1"/>
                <w:sz w:val="20"/>
                <w:szCs w:val="20"/>
              </w:rPr>
              <w:t>MI.C2</w:t>
            </w:r>
            <w:r>
              <w:rPr>
                <w:color w:val="000000" w:themeColor="text1"/>
                <w:sz w:val="20"/>
                <w:szCs w:val="20"/>
              </w:rPr>
              <w:t>.K_K</w:t>
            </w:r>
            <w:r w:rsidRPr="003A6799">
              <w:rPr>
                <w:color w:val="000000" w:themeColor="text1"/>
                <w:sz w:val="20"/>
                <w:szCs w:val="20"/>
              </w:rPr>
              <w:t>02</w:t>
            </w:r>
          </w:p>
        </w:tc>
        <w:tc>
          <w:tcPr>
            <w:tcW w:w="4111" w:type="dxa"/>
            <w:gridSpan w:val="2"/>
            <w:tcBorders>
              <w:left w:val="single" w:sz="4" w:space="0" w:color="auto"/>
              <w:right w:val="single" w:sz="4" w:space="0" w:color="auto"/>
            </w:tcBorders>
            <w:shd w:val="clear" w:color="auto" w:fill="FFFFFF"/>
          </w:tcPr>
          <w:p w:rsidR="006960CB" w:rsidRPr="001B443D" w:rsidRDefault="006960CB" w:rsidP="004C582D">
            <w:pPr>
              <w:jc w:val="both"/>
              <w:rPr>
                <w:color w:val="000000" w:themeColor="text1"/>
                <w:sz w:val="20"/>
                <w:szCs w:val="20"/>
              </w:rPr>
            </w:pPr>
            <w:r w:rsidRPr="001B443D">
              <w:rPr>
                <w:color w:val="000000" w:themeColor="text1"/>
                <w:sz w:val="20"/>
                <w:szCs w:val="20"/>
              </w:rPr>
              <w:t>Aktywnego działania na rzecz rozwoju świadomości oddziałania mediów na procesy społeczne</w:t>
            </w:r>
          </w:p>
        </w:tc>
        <w:tc>
          <w:tcPr>
            <w:tcW w:w="1559" w:type="dxa"/>
            <w:tcBorders>
              <w:left w:val="single" w:sz="4" w:space="0" w:color="auto"/>
              <w:right w:val="single" w:sz="4" w:space="0" w:color="auto"/>
            </w:tcBorders>
            <w:shd w:val="clear" w:color="auto" w:fill="FFFFFF"/>
          </w:tcPr>
          <w:p w:rsidR="006960CB" w:rsidRPr="001B443D" w:rsidRDefault="006960CB" w:rsidP="004C582D">
            <w:pPr>
              <w:spacing w:before="60" w:after="60"/>
              <w:jc w:val="center"/>
              <w:rPr>
                <w:color w:val="000000" w:themeColor="text1"/>
                <w:sz w:val="20"/>
                <w:szCs w:val="20"/>
              </w:rPr>
            </w:pPr>
            <w:r>
              <w:rPr>
                <w:color w:val="000000" w:themeColor="text1"/>
                <w:sz w:val="20"/>
                <w:szCs w:val="20"/>
              </w:rPr>
              <w:t>MI_K</w:t>
            </w:r>
            <w:r w:rsidRPr="001B443D">
              <w:rPr>
                <w:color w:val="000000" w:themeColor="text1"/>
                <w:sz w:val="20"/>
                <w:szCs w:val="20"/>
              </w:rPr>
              <w:t>02</w:t>
            </w:r>
          </w:p>
        </w:tc>
        <w:tc>
          <w:tcPr>
            <w:tcW w:w="993" w:type="dxa"/>
            <w:gridSpan w:val="2"/>
            <w:tcBorders>
              <w:left w:val="single" w:sz="4" w:space="0" w:color="auto"/>
              <w:right w:val="single" w:sz="4" w:space="0" w:color="auto"/>
            </w:tcBorders>
          </w:tcPr>
          <w:p w:rsidR="006960CB" w:rsidRPr="001B443D" w:rsidRDefault="006960CB" w:rsidP="004C582D">
            <w:pPr>
              <w:jc w:val="center"/>
              <w:rPr>
                <w:color w:val="000000" w:themeColor="text1"/>
                <w:sz w:val="20"/>
                <w:szCs w:val="20"/>
              </w:rPr>
            </w:pPr>
            <w:r w:rsidRPr="001B443D">
              <w:rPr>
                <w:color w:val="000000" w:themeColor="text1"/>
                <w:sz w:val="20"/>
                <w:szCs w:val="20"/>
              </w:rPr>
              <w:t>wykład</w:t>
            </w:r>
          </w:p>
        </w:tc>
        <w:tc>
          <w:tcPr>
            <w:tcW w:w="1441" w:type="dxa"/>
            <w:gridSpan w:val="2"/>
            <w:tcBorders>
              <w:left w:val="single" w:sz="4" w:space="0" w:color="auto"/>
            </w:tcBorders>
          </w:tcPr>
          <w:p w:rsidR="006960CB" w:rsidRPr="001B443D" w:rsidRDefault="006960CB" w:rsidP="004C582D">
            <w:pPr>
              <w:spacing w:before="60" w:after="60"/>
              <w:rPr>
                <w:color w:val="000000" w:themeColor="text1"/>
                <w:sz w:val="20"/>
                <w:szCs w:val="20"/>
              </w:rPr>
            </w:pPr>
            <w:r w:rsidRPr="001B443D">
              <w:rPr>
                <w:color w:val="000000" w:themeColor="text1"/>
                <w:sz w:val="20"/>
                <w:szCs w:val="20"/>
              </w:rPr>
              <w:t>Referat</w:t>
            </w:r>
          </w:p>
          <w:p w:rsidR="006960CB" w:rsidRPr="001B443D" w:rsidRDefault="006960CB" w:rsidP="004C582D">
            <w:pPr>
              <w:spacing w:before="60" w:after="60"/>
              <w:rPr>
                <w:color w:val="000000" w:themeColor="text1"/>
                <w:sz w:val="20"/>
                <w:szCs w:val="20"/>
              </w:rPr>
            </w:pPr>
            <w:r w:rsidRPr="001B443D">
              <w:rPr>
                <w:color w:val="000000" w:themeColor="text1"/>
                <w:sz w:val="20"/>
                <w:szCs w:val="20"/>
              </w:rPr>
              <w:t>Informacja zwrotna</w:t>
            </w:r>
          </w:p>
        </w:tc>
      </w:tr>
      <w:tr w:rsidR="006960CB" w:rsidRPr="001B443D" w:rsidTr="004C582D">
        <w:tc>
          <w:tcPr>
            <w:tcW w:w="1134" w:type="dxa"/>
            <w:tcBorders>
              <w:right w:val="single" w:sz="4" w:space="0" w:color="auto"/>
            </w:tcBorders>
            <w:shd w:val="clear" w:color="auto" w:fill="FFFFFF"/>
          </w:tcPr>
          <w:p w:rsidR="006960CB" w:rsidRPr="003A6799" w:rsidRDefault="006960CB" w:rsidP="004C582D">
            <w:pPr>
              <w:jc w:val="both"/>
              <w:rPr>
                <w:color w:val="000000" w:themeColor="text1"/>
                <w:sz w:val="20"/>
                <w:szCs w:val="20"/>
              </w:rPr>
            </w:pPr>
            <w:r w:rsidRPr="003A6799">
              <w:rPr>
                <w:color w:val="000000" w:themeColor="text1"/>
                <w:sz w:val="20"/>
                <w:szCs w:val="20"/>
              </w:rPr>
              <w:t>MI.C2</w:t>
            </w:r>
            <w:r>
              <w:rPr>
                <w:color w:val="000000" w:themeColor="text1"/>
                <w:sz w:val="20"/>
                <w:szCs w:val="20"/>
              </w:rPr>
              <w:t>.K_K</w:t>
            </w:r>
            <w:r w:rsidRPr="003A6799">
              <w:rPr>
                <w:color w:val="000000" w:themeColor="text1"/>
                <w:sz w:val="20"/>
                <w:szCs w:val="20"/>
              </w:rPr>
              <w:t>03</w:t>
            </w:r>
          </w:p>
        </w:tc>
        <w:tc>
          <w:tcPr>
            <w:tcW w:w="4111" w:type="dxa"/>
            <w:gridSpan w:val="2"/>
            <w:tcBorders>
              <w:left w:val="single" w:sz="4" w:space="0" w:color="auto"/>
              <w:right w:val="single" w:sz="4" w:space="0" w:color="auto"/>
            </w:tcBorders>
            <w:shd w:val="clear" w:color="auto" w:fill="FFFFFF"/>
          </w:tcPr>
          <w:p w:rsidR="006960CB" w:rsidRPr="001B443D" w:rsidRDefault="006960CB" w:rsidP="004C582D">
            <w:pPr>
              <w:jc w:val="both"/>
              <w:rPr>
                <w:color w:val="000000" w:themeColor="text1"/>
                <w:sz w:val="20"/>
                <w:szCs w:val="20"/>
              </w:rPr>
            </w:pPr>
            <w:r w:rsidRPr="001B443D">
              <w:rPr>
                <w:color w:val="000000" w:themeColor="text1"/>
                <w:sz w:val="20"/>
                <w:szCs w:val="20"/>
              </w:rPr>
              <w:t xml:space="preserve">Konsekwencje społeczne oddziaływania mediów, ze szczególnym uwzględnieniem komunikacji marketingowej i społecznej. </w:t>
            </w:r>
          </w:p>
        </w:tc>
        <w:tc>
          <w:tcPr>
            <w:tcW w:w="1559" w:type="dxa"/>
            <w:tcBorders>
              <w:left w:val="single" w:sz="4" w:space="0" w:color="auto"/>
              <w:right w:val="single" w:sz="4" w:space="0" w:color="auto"/>
            </w:tcBorders>
            <w:shd w:val="clear" w:color="auto" w:fill="FFFFFF"/>
          </w:tcPr>
          <w:p w:rsidR="006960CB" w:rsidRPr="001B443D" w:rsidRDefault="006960CB" w:rsidP="004C582D">
            <w:pPr>
              <w:spacing w:before="60" w:after="60"/>
              <w:jc w:val="center"/>
              <w:rPr>
                <w:color w:val="000000" w:themeColor="text1"/>
                <w:sz w:val="20"/>
                <w:szCs w:val="20"/>
              </w:rPr>
            </w:pPr>
            <w:r>
              <w:rPr>
                <w:color w:val="000000" w:themeColor="text1"/>
                <w:sz w:val="20"/>
                <w:szCs w:val="20"/>
              </w:rPr>
              <w:t>MI_K</w:t>
            </w:r>
            <w:r w:rsidRPr="001B443D">
              <w:rPr>
                <w:color w:val="000000" w:themeColor="text1"/>
                <w:sz w:val="20"/>
                <w:szCs w:val="20"/>
              </w:rPr>
              <w:t>04</w:t>
            </w:r>
          </w:p>
        </w:tc>
        <w:tc>
          <w:tcPr>
            <w:tcW w:w="993" w:type="dxa"/>
            <w:gridSpan w:val="2"/>
            <w:tcBorders>
              <w:left w:val="single" w:sz="4" w:space="0" w:color="auto"/>
              <w:right w:val="single" w:sz="4" w:space="0" w:color="auto"/>
            </w:tcBorders>
          </w:tcPr>
          <w:p w:rsidR="006960CB" w:rsidRPr="001B443D" w:rsidRDefault="006960CB" w:rsidP="004C582D">
            <w:pPr>
              <w:jc w:val="center"/>
              <w:rPr>
                <w:color w:val="000000" w:themeColor="text1"/>
                <w:sz w:val="20"/>
                <w:szCs w:val="20"/>
              </w:rPr>
            </w:pPr>
            <w:r w:rsidRPr="001B443D">
              <w:rPr>
                <w:color w:val="000000" w:themeColor="text1"/>
                <w:sz w:val="20"/>
                <w:szCs w:val="20"/>
              </w:rPr>
              <w:t>wykład</w:t>
            </w:r>
          </w:p>
        </w:tc>
        <w:tc>
          <w:tcPr>
            <w:tcW w:w="1441" w:type="dxa"/>
            <w:gridSpan w:val="2"/>
            <w:tcBorders>
              <w:left w:val="single" w:sz="4" w:space="0" w:color="auto"/>
            </w:tcBorders>
          </w:tcPr>
          <w:p w:rsidR="006960CB" w:rsidRPr="001B443D" w:rsidRDefault="006960CB" w:rsidP="004C582D">
            <w:pPr>
              <w:spacing w:before="60" w:after="60"/>
              <w:rPr>
                <w:color w:val="000000" w:themeColor="text1"/>
                <w:sz w:val="20"/>
                <w:szCs w:val="20"/>
              </w:rPr>
            </w:pPr>
            <w:r w:rsidRPr="001B443D">
              <w:rPr>
                <w:color w:val="000000" w:themeColor="text1"/>
                <w:sz w:val="20"/>
                <w:szCs w:val="20"/>
              </w:rPr>
              <w:t>Referat</w:t>
            </w:r>
          </w:p>
          <w:p w:rsidR="006960CB" w:rsidRPr="001B443D" w:rsidRDefault="006960CB" w:rsidP="004C582D">
            <w:pPr>
              <w:spacing w:before="60" w:after="60"/>
              <w:rPr>
                <w:color w:val="000000" w:themeColor="text1"/>
                <w:sz w:val="20"/>
                <w:szCs w:val="20"/>
              </w:rPr>
            </w:pPr>
            <w:r w:rsidRPr="001B443D">
              <w:rPr>
                <w:color w:val="000000" w:themeColor="text1"/>
                <w:sz w:val="20"/>
                <w:szCs w:val="20"/>
              </w:rPr>
              <w:t>Informacja zwrotna</w:t>
            </w:r>
          </w:p>
        </w:tc>
      </w:tr>
      <w:tr w:rsidR="006960CB" w:rsidRPr="001B443D" w:rsidTr="004C582D">
        <w:tc>
          <w:tcPr>
            <w:tcW w:w="9238" w:type="dxa"/>
            <w:gridSpan w:val="8"/>
            <w:shd w:val="clear" w:color="auto" w:fill="D9D9D9"/>
          </w:tcPr>
          <w:p w:rsidR="006960CB" w:rsidRPr="001B443D" w:rsidRDefault="006960CB" w:rsidP="004C582D">
            <w:pPr>
              <w:spacing w:before="60" w:after="60"/>
              <w:jc w:val="center"/>
              <w:rPr>
                <w:b/>
                <w:color w:val="000000" w:themeColor="text1"/>
                <w:sz w:val="20"/>
                <w:szCs w:val="20"/>
              </w:rPr>
            </w:pPr>
            <w:r w:rsidRPr="001B443D">
              <w:rPr>
                <w:b/>
                <w:color w:val="000000" w:themeColor="text1"/>
                <w:sz w:val="20"/>
                <w:szCs w:val="20"/>
              </w:rPr>
              <w:t>Nakład pracy studenta (bilans punktów ECTS)</w:t>
            </w:r>
          </w:p>
        </w:tc>
      </w:tr>
      <w:tr w:rsidR="006960CB" w:rsidRPr="001B443D" w:rsidTr="004C582D">
        <w:trPr>
          <w:trHeight w:val="1495"/>
        </w:trPr>
        <w:tc>
          <w:tcPr>
            <w:tcW w:w="2977" w:type="dxa"/>
            <w:gridSpan w:val="2"/>
            <w:tcBorders>
              <w:right w:val="nil"/>
            </w:tcBorders>
            <w:shd w:val="clear" w:color="auto" w:fill="D9D9D9"/>
          </w:tcPr>
          <w:p w:rsidR="006960CB" w:rsidRPr="001B443D" w:rsidRDefault="006960CB" w:rsidP="004C582D">
            <w:pPr>
              <w:spacing w:before="60" w:after="60"/>
              <w:rPr>
                <w:b/>
                <w:bCs/>
                <w:color w:val="000000" w:themeColor="text1"/>
                <w:sz w:val="20"/>
                <w:szCs w:val="20"/>
              </w:rPr>
            </w:pPr>
            <w:r w:rsidRPr="001B443D">
              <w:rPr>
                <w:b/>
                <w:color w:val="000000" w:themeColor="text1"/>
                <w:sz w:val="20"/>
                <w:szCs w:val="20"/>
              </w:rPr>
              <w:t>Całkowita liczba punktów ECTS: (A + B)</w:t>
            </w:r>
            <w:r w:rsidRPr="001B443D">
              <w:rPr>
                <w:b/>
                <w:i/>
                <w:color w:val="000000" w:themeColor="text1"/>
                <w:sz w:val="20"/>
                <w:szCs w:val="20"/>
              </w:rPr>
              <w:t xml:space="preserve">   </w:t>
            </w:r>
          </w:p>
        </w:tc>
        <w:tc>
          <w:tcPr>
            <w:tcW w:w="4111" w:type="dxa"/>
            <w:gridSpan w:val="3"/>
            <w:tcBorders>
              <w:left w:val="nil"/>
            </w:tcBorders>
          </w:tcPr>
          <w:p w:rsidR="006960CB" w:rsidRPr="001B443D" w:rsidRDefault="006960CB" w:rsidP="004C582D">
            <w:pPr>
              <w:rPr>
                <w:b/>
                <w:color w:val="000000" w:themeColor="text1"/>
                <w:sz w:val="20"/>
                <w:szCs w:val="20"/>
              </w:rPr>
            </w:pPr>
            <w:r w:rsidRPr="001B443D">
              <w:rPr>
                <w:b/>
                <w:color w:val="000000" w:themeColor="text1"/>
                <w:sz w:val="20"/>
                <w:szCs w:val="20"/>
              </w:rPr>
              <w:t>4</w:t>
            </w:r>
          </w:p>
        </w:tc>
        <w:tc>
          <w:tcPr>
            <w:tcW w:w="1016" w:type="dxa"/>
            <w:gridSpan w:val="2"/>
            <w:tcBorders>
              <w:left w:val="nil"/>
            </w:tcBorders>
            <w:textDirection w:val="btLr"/>
          </w:tcPr>
          <w:p w:rsidR="006960CB" w:rsidRPr="001B443D" w:rsidRDefault="006960CB" w:rsidP="004C582D">
            <w:pPr>
              <w:spacing w:before="60" w:after="60"/>
              <w:ind w:left="113" w:right="113"/>
              <w:rPr>
                <w:color w:val="000000" w:themeColor="text1"/>
                <w:sz w:val="20"/>
                <w:szCs w:val="20"/>
              </w:rPr>
            </w:pPr>
            <w:r w:rsidRPr="001B443D">
              <w:rPr>
                <w:color w:val="000000" w:themeColor="text1"/>
                <w:sz w:val="20"/>
                <w:szCs w:val="20"/>
              </w:rPr>
              <w:t>Stacjonarne</w:t>
            </w:r>
          </w:p>
        </w:tc>
        <w:tc>
          <w:tcPr>
            <w:tcW w:w="1134" w:type="dxa"/>
            <w:tcBorders>
              <w:left w:val="nil"/>
            </w:tcBorders>
            <w:textDirection w:val="btLr"/>
          </w:tcPr>
          <w:p w:rsidR="006960CB" w:rsidRPr="001B443D" w:rsidRDefault="006960CB" w:rsidP="004C582D">
            <w:pPr>
              <w:spacing w:before="60" w:after="60"/>
              <w:ind w:left="113" w:right="113"/>
              <w:rPr>
                <w:color w:val="000000" w:themeColor="text1"/>
                <w:sz w:val="20"/>
                <w:szCs w:val="20"/>
              </w:rPr>
            </w:pPr>
            <w:r w:rsidRPr="001B443D">
              <w:rPr>
                <w:color w:val="000000" w:themeColor="text1"/>
                <w:sz w:val="20"/>
                <w:szCs w:val="20"/>
              </w:rPr>
              <w:t>Niestacjonarne</w:t>
            </w:r>
          </w:p>
        </w:tc>
      </w:tr>
      <w:tr w:rsidR="006960CB" w:rsidRPr="001B443D" w:rsidTr="004C582D">
        <w:tc>
          <w:tcPr>
            <w:tcW w:w="2977" w:type="dxa"/>
            <w:gridSpan w:val="2"/>
            <w:tcBorders>
              <w:right w:val="nil"/>
            </w:tcBorders>
            <w:shd w:val="clear" w:color="auto" w:fill="D9D9D9"/>
          </w:tcPr>
          <w:p w:rsidR="006960CB" w:rsidRPr="001B443D" w:rsidRDefault="006960CB" w:rsidP="004C582D">
            <w:pPr>
              <w:autoSpaceDE w:val="0"/>
              <w:autoSpaceDN w:val="0"/>
              <w:adjustRightInd w:val="0"/>
              <w:rPr>
                <w:b/>
                <w:color w:val="000000" w:themeColor="text1"/>
                <w:sz w:val="20"/>
                <w:szCs w:val="20"/>
              </w:rPr>
            </w:pPr>
            <w:r w:rsidRPr="001B443D">
              <w:rPr>
                <w:b/>
                <w:color w:val="000000" w:themeColor="text1"/>
                <w:sz w:val="20"/>
                <w:szCs w:val="20"/>
              </w:rPr>
              <w:t xml:space="preserve">A. Liczba godzin </w:t>
            </w:r>
            <w:r w:rsidRPr="001B443D">
              <w:rPr>
                <w:b/>
                <w:color w:val="000000" w:themeColor="text1"/>
                <w:sz w:val="20"/>
                <w:szCs w:val="20"/>
                <w:lang w:eastAsia="pl-PL"/>
              </w:rPr>
              <w:t>kontaktowych</w:t>
            </w:r>
            <w:r w:rsidRPr="001B443D">
              <w:rPr>
                <w:b/>
                <w:color w:val="000000" w:themeColor="text1"/>
                <w:sz w:val="20"/>
                <w:szCs w:val="20"/>
              </w:rPr>
              <w:t xml:space="preserve"> z podziałem na formy zajęć oraz liczba punktów ECTS uzyskanych </w:t>
            </w:r>
            <w:r w:rsidRPr="001B443D">
              <w:rPr>
                <w:b/>
                <w:color w:val="000000" w:themeColor="text1"/>
                <w:sz w:val="20"/>
                <w:szCs w:val="20"/>
              </w:rPr>
              <w:lastRenderedPageBreak/>
              <w:t>w ramach tych zajęć:</w:t>
            </w:r>
          </w:p>
        </w:tc>
        <w:tc>
          <w:tcPr>
            <w:tcW w:w="4111" w:type="dxa"/>
            <w:gridSpan w:val="3"/>
            <w:tcBorders>
              <w:left w:val="nil"/>
            </w:tcBorders>
          </w:tcPr>
          <w:p w:rsidR="006960CB" w:rsidRPr="001B443D" w:rsidRDefault="006960CB" w:rsidP="004C582D">
            <w:pPr>
              <w:rPr>
                <w:color w:val="000000" w:themeColor="text1"/>
                <w:sz w:val="20"/>
                <w:szCs w:val="20"/>
              </w:rPr>
            </w:pPr>
            <w:r w:rsidRPr="001B443D">
              <w:rPr>
                <w:color w:val="000000" w:themeColor="text1"/>
                <w:sz w:val="20"/>
                <w:szCs w:val="20"/>
              </w:rPr>
              <w:lastRenderedPageBreak/>
              <w:t>Wykład 40</w:t>
            </w:r>
          </w:p>
          <w:p w:rsidR="006960CB" w:rsidRPr="001B443D" w:rsidRDefault="006960CB" w:rsidP="004C582D">
            <w:pPr>
              <w:rPr>
                <w:b/>
                <w:color w:val="000000" w:themeColor="text1"/>
                <w:sz w:val="20"/>
                <w:szCs w:val="20"/>
              </w:rPr>
            </w:pPr>
          </w:p>
          <w:p w:rsidR="006960CB" w:rsidRPr="001B443D" w:rsidRDefault="006960CB" w:rsidP="004C582D">
            <w:pPr>
              <w:rPr>
                <w:b/>
                <w:color w:val="000000" w:themeColor="text1"/>
                <w:sz w:val="20"/>
                <w:szCs w:val="20"/>
              </w:rPr>
            </w:pPr>
            <w:r w:rsidRPr="001B443D">
              <w:rPr>
                <w:b/>
                <w:color w:val="000000" w:themeColor="text1"/>
                <w:sz w:val="20"/>
                <w:szCs w:val="20"/>
              </w:rPr>
              <w:lastRenderedPageBreak/>
              <w:t>w sumie:</w:t>
            </w:r>
          </w:p>
          <w:p w:rsidR="006960CB" w:rsidRPr="001B443D" w:rsidRDefault="006960CB" w:rsidP="004C582D">
            <w:pPr>
              <w:rPr>
                <w:b/>
                <w:color w:val="000000" w:themeColor="text1"/>
                <w:sz w:val="20"/>
                <w:szCs w:val="20"/>
              </w:rPr>
            </w:pPr>
            <w:r w:rsidRPr="001B443D">
              <w:rPr>
                <w:color w:val="000000" w:themeColor="text1"/>
                <w:sz w:val="20"/>
                <w:szCs w:val="20"/>
              </w:rPr>
              <w:t>ECTS 2</w:t>
            </w:r>
          </w:p>
        </w:tc>
        <w:tc>
          <w:tcPr>
            <w:tcW w:w="1016" w:type="dxa"/>
            <w:gridSpan w:val="2"/>
            <w:tcBorders>
              <w:left w:val="nil"/>
            </w:tcBorders>
          </w:tcPr>
          <w:p w:rsidR="006960CB" w:rsidRPr="001B443D" w:rsidRDefault="006960CB" w:rsidP="004C582D">
            <w:pPr>
              <w:jc w:val="center"/>
              <w:rPr>
                <w:color w:val="000000" w:themeColor="text1"/>
                <w:sz w:val="20"/>
                <w:szCs w:val="20"/>
              </w:rPr>
            </w:pPr>
            <w:r w:rsidRPr="001B443D">
              <w:rPr>
                <w:color w:val="000000" w:themeColor="text1"/>
                <w:sz w:val="20"/>
                <w:szCs w:val="20"/>
              </w:rPr>
              <w:lastRenderedPageBreak/>
              <w:t>40</w:t>
            </w:r>
          </w:p>
          <w:p w:rsidR="006960CB" w:rsidRPr="001B443D" w:rsidRDefault="006960CB" w:rsidP="004C582D">
            <w:pPr>
              <w:jc w:val="center"/>
              <w:rPr>
                <w:color w:val="000000" w:themeColor="text1"/>
                <w:sz w:val="20"/>
                <w:szCs w:val="20"/>
              </w:rPr>
            </w:pPr>
          </w:p>
          <w:p w:rsidR="006960CB" w:rsidRPr="001B443D" w:rsidRDefault="006960CB" w:rsidP="004C582D">
            <w:pPr>
              <w:jc w:val="center"/>
              <w:rPr>
                <w:color w:val="000000" w:themeColor="text1"/>
                <w:sz w:val="20"/>
                <w:szCs w:val="20"/>
              </w:rPr>
            </w:pPr>
          </w:p>
          <w:p w:rsidR="006960CB" w:rsidRPr="001B443D" w:rsidRDefault="006960CB" w:rsidP="004C582D">
            <w:pPr>
              <w:jc w:val="center"/>
              <w:rPr>
                <w:color w:val="000000" w:themeColor="text1"/>
                <w:sz w:val="20"/>
                <w:szCs w:val="20"/>
              </w:rPr>
            </w:pPr>
            <w:r w:rsidRPr="001B443D">
              <w:rPr>
                <w:color w:val="000000" w:themeColor="text1"/>
                <w:sz w:val="20"/>
                <w:szCs w:val="20"/>
              </w:rPr>
              <w:t>2</w:t>
            </w:r>
          </w:p>
        </w:tc>
        <w:tc>
          <w:tcPr>
            <w:tcW w:w="1134" w:type="dxa"/>
            <w:tcBorders>
              <w:left w:val="nil"/>
            </w:tcBorders>
          </w:tcPr>
          <w:p w:rsidR="006960CB" w:rsidRPr="001B443D" w:rsidRDefault="006960CB" w:rsidP="004C582D">
            <w:pPr>
              <w:snapToGrid w:val="0"/>
              <w:jc w:val="center"/>
              <w:rPr>
                <w:color w:val="000000" w:themeColor="text1"/>
                <w:sz w:val="20"/>
                <w:szCs w:val="20"/>
              </w:rPr>
            </w:pPr>
          </w:p>
        </w:tc>
      </w:tr>
      <w:tr w:rsidR="006960CB" w:rsidRPr="001B443D" w:rsidTr="004C582D">
        <w:trPr>
          <w:trHeight w:val="1498"/>
        </w:trPr>
        <w:tc>
          <w:tcPr>
            <w:tcW w:w="2977" w:type="dxa"/>
            <w:gridSpan w:val="2"/>
            <w:tcBorders>
              <w:right w:val="nil"/>
            </w:tcBorders>
            <w:shd w:val="clear" w:color="auto" w:fill="D9D9D9"/>
          </w:tcPr>
          <w:p w:rsidR="006960CB" w:rsidRPr="001B443D" w:rsidRDefault="006960CB" w:rsidP="004C582D">
            <w:pPr>
              <w:spacing w:before="60" w:after="60"/>
              <w:rPr>
                <w:b/>
                <w:bCs/>
                <w:color w:val="000000" w:themeColor="text1"/>
                <w:sz w:val="20"/>
                <w:szCs w:val="20"/>
              </w:rPr>
            </w:pPr>
            <w:r w:rsidRPr="001B443D">
              <w:rPr>
                <w:b/>
                <w:color w:val="000000" w:themeColor="text1"/>
                <w:sz w:val="20"/>
                <w:szCs w:val="20"/>
              </w:rPr>
              <w:lastRenderedPageBreak/>
              <w:t>B. Formy aktywności studenta w ramach samokształcenia wraz z planowaną liczbą godzin na każdą formę i liczbą punktów ECTS:</w:t>
            </w:r>
          </w:p>
        </w:tc>
        <w:tc>
          <w:tcPr>
            <w:tcW w:w="4111" w:type="dxa"/>
            <w:gridSpan w:val="3"/>
            <w:tcBorders>
              <w:left w:val="nil"/>
            </w:tcBorders>
          </w:tcPr>
          <w:p w:rsidR="006960CB" w:rsidRPr="001B443D" w:rsidRDefault="006960CB" w:rsidP="004C582D">
            <w:pPr>
              <w:rPr>
                <w:color w:val="000000" w:themeColor="text1"/>
                <w:sz w:val="20"/>
                <w:szCs w:val="20"/>
              </w:rPr>
            </w:pPr>
            <w:r w:rsidRPr="001B443D">
              <w:rPr>
                <w:color w:val="000000" w:themeColor="text1"/>
                <w:sz w:val="20"/>
                <w:szCs w:val="20"/>
              </w:rPr>
              <w:t xml:space="preserve">Przygotowanie do kolokwium zaliczeniowego </w:t>
            </w:r>
          </w:p>
          <w:p w:rsidR="006960CB" w:rsidRPr="001B443D" w:rsidRDefault="006960CB" w:rsidP="004C582D">
            <w:pPr>
              <w:rPr>
                <w:color w:val="000000" w:themeColor="text1"/>
                <w:sz w:val="20"/>
                <w:szCs w:val="20"/>
              </w:rPr>
            </w:pPr>
            <w:r w:rsidRPr="001B443D">
              <w:rPr>
                <w:color w:val="000000" w:themeColor="text1"/>
                <w:sz w:val="20"/>
                <w:szCs w:val="20"/>
              </w:rPr>
              <w:t>Przygotowanie referatu</w:t>
            </w:r>
          </w:p>
          <w:p w:rsidR="006960CB" w:rsidRPr="001B443D" w:rsidRDefault="006960CB" w:rsidP="004C582D">
            <w:pPr>
              <w:rPr>
                <w:color w:val="000000" w:themeColor="text1"/>
                <w:sz w:val="20"/>
                <w:szCs w:val="20"/>
              </w:rPr>
            </w:pPr>
            <w:r w:rsidRPr="001B443D">
              <w:rPr>
                <w:color w:val="000000" w:themeColor="text1"/>
                <w:sz w:val="20"/>
                <w:szCs w:val="20"/>
              </w:rPr>
              <w:t>Samodzielna lektura</w:t>
            </w:r>
          </w:p>
          <w:p w:rsidR="006960CB" w:rsidRPr="001B443D" w:rsidRDefault="006960CB" w:rsidP="004C582D">
            <w:pPr>
              <w:spacing w:after="90"/>
              <w:jc w:val="both"/>
              <w:rPr>
                <w:color w:val="000000" w:themeColor="text1"/>
                <w:sz w:val="20"/>
                <w:szCs w:val="20"/>
              </w:rPr>
            </w:pPr>
            <w:r w:rsidRPr="001B443D">
              <w:rPr>
                <w:b/>
                <w:color w:val="000000" w:themeColor="text1"/>
                <w:sz w:val="20"/>
                <w:szCs w:val="20"/>
              </w:rPr>
              <w:t xml:space="preserve">w sumie:  </w:t>
            </w:r>
          </w:p>
          <w:p w:rsidR="006960CB" w:rsidRPr="001B443D" w:rsidRDefault="006960CB" w:rsidP="004C582D">
            <w:pPr>
              <w:rPr>
                <w:b/>
                <w:color w:val="000000" w:themeColor="text1"/>
                <w:sz w:val="20"/>
                <w:szCs w:val="20"/>
              </w:rPr>
            </w:pPr>
            <w:r w:rsidRPr="001B443D">
              <w:rPr>
                <w:color w:val="000000" w:themeColor="text1"/>
                <w:sz w:val="20"/>
                <w:szCs w:val="20"/>
              </w:rPr>
              <w:t>ECTS</w:t>
            </w:r>
          </w:p>
        </w:tc>
        <w:tc>
          <w:tcPr>
            <w:tcW w:w="1016" w:type="dxa"/>
            <w:gridSpan w:val="2"/>
            <w:tcBorders>
              <w:left w:val="nil"/>
            </w:tcBorders>
          </w:tcPr>
          <w:p w:rsidR="006960CB" w:rsidRPr="003A6799" w:rsidRDefault="006960CB" w:rsidP="004C582D">
            <w:pPr>
              <w:jc w:val="center"/>
              <w:rPr>
                <w:color w:val="000000" w:themeColor="text1"/>
                <w:sz w:val="20"/>
                <w:szCs w:val="20"/>
              </w:rPr>
            </w:pPr>
            <w:r w:rsidRPr="003A6799">
              <w:rPr>
                <w:color w:val="000000" w:themeColor="text1"/>
                <w:sz w:val="20"/>
                <w:szCs w:val="20"/>
              </w:rPr>
              <w:t>10</w:t>
            </w:r>
          </w:p>
          <w:p w:rsidR="006960CB" w:rsidRPr="001B443D" w:rsidRDefault="006960CB" w:rsidP="004C582D">
            <w:pPr>
              <w:jc w:val="center"/>
              <w:rPr>
                <w:b/>
                <w:color w:val="000000" w:themeColor="text1"/>
                <w:sz w:val="20"/>
                <w:szCs w:val="20"/>
              </w:rPr>
            </w:pPr>
            <w:r w:rsidRPr="003A6799">
              <w:rPr>
                <w:color w:val="000000" w:themeColor="text1"/>
                <w:sz w:val="20"/>
                <w:szCs w:val="20"/>
              </w:rPr>
              <w:t>10</w:t>
            </w:r>
          </w:p>
          <w:p w:rsidR="006960CB" w:rsidRPr="001B443D" w:rsidRDefault="006960CB" w:rsidP="004C582D">
            <w:pPr>
              <w:jc w:val="center"/>
              <w:rPr>
                <w:b/>
                <w:color w:val="000000" w:themeColor="text1"/>
                <w:sz w:val="20"/>
                <w:szCs w:val="20"/>
              </w:rPr>
            </w:pPr>
            <w:r w:rsidRPr="001B443D">
              <w:rPr>
                <w:b/>
                <w:color w:val="000000" w:themeColor="text1"/>
                <w:sz w:val="20"/>
                <w:szCs w:val="20"/>
              </w:rPr>
              <w:t>20</w:t>
            </w:r>
          </w:p>
          <w:p w:rsidR="006960CB" w:rsidRPr="001B443D" w:rsidRDefault="006960CB" w:rsidP="004C582D">
            <w:pPr>
              <w:jc w:val="center"/>
              <w:rPr>
                <w:b/>
                <w:color w:val="000000" w:themeColor="text1"/>
                <w:sz w:val="20"/>
                <w:szCs w:val="20"/>
              </w:rPr>
            </w:pPr>
          </w:p>
          <w:p w:rsidR="006960CB" w:rsidRPr="001B443D" w:rsidRDefault="006960CB" w:rsidP="004C582D">
            <w:pPr>
              <w:jc w:val="center"/>
              <w:rPr>
                <w:b/>
                <w:color w:val="000000" w:themeColor="text1"/>
                <w:sz w:val="20"/>
                <w:szCs w:val="20"/>
              </w:rPr>
            </w:pPr>
          </w:p>
          <w:p w:rsidR="006960CB" w:rsidRPr="001B443D" w:rsidRDefault="006960CB" w:rsidP="004C582D">
            <w:pPr>
              <w:jc w:val="center"/>
              <w:rPr>
                <w:b/>
                <w:color w:val="000000" w:themeColor="text1"/>
                <w:sz w:val="20"/>
                <w:szCs w:val="20"/>
              </w:rPr>
            </w:pPr>
            <w:r w:rsidRPr="001B443D">
              <w:rPr>
                <w:b/>
                <w:color w:val="000000" w:themeColor="text1"/>
                <w:sz w:val="20"/>
                <w:szCs w:val="20"/>
              </w:rPr>
              <w:t>2</w:t>
            </w:r>
          </w:p>
        </w:tc>
        <w:tc>
          <w:tcPr>
            <w:tcW w:w="1134" w:type="dxa"/>
            <w:tcBorders>
              <w:left w:val="nil"/>
            </w:tcBorders>
          </w:tcPr>
          <w:p w:rsidR="006960CB" w:rsidRPr="001B443D" w:rsidRDefault="006960CB" w:rsidP="004C582D">
            <w:pPr>
              <w:jc w:val="center"/>
              <w:rPr>
                <w:color w:val="000000" w:themeColor="text1"/>
                <w:sz w:val="20"/>
                <w:szCs w:val="20"/>
              </w:rPr>
            </w:pPr>
          </w:p>
        </w:tc>
      </w:tr>
      <w:tr w:rsidR="006960CB" w:rsidRPr="001B443D" w:rsidTr="004C582D">
        <w:tc>
          <w:tcPr>
            <w:tcW w:w="2977" w:type="dxa"/>
            <w:gridSpan w:val="2"/>
            <w:tcBorders>
              <w:right w:val="nil"/>
            </w:tcBorders>
            <w:shd w:val="clear" w:color="auto" w:fill="D9D9D9"/>
          </w:tcPr>
          <w:p w:rsidR="006960CB" w:rsidRPr="001B443D" w:rsidRDefault="006960CB" w:rsidP="004C582D">
            <w:pPr>
              <w:spacing w:before="60" w:after="60"/>
              <w:rPr>
                <w:b/>
                <w:bCs/>
                <w:color w:val="000000" w:themeColor="text1"/>
                <w:sz w:val="20"/>
                <w:szCs w:val="20"/>
              </w:rPr>
            </w:pPr>
            <w:r w:rsidRPr="001B443D">
              <w:rPr>
                <w:b/>
                <w:color w:val="000000" w:themeColor="text1"/>
                <w:sz w:val="20"/>
                <w:szCs w:val="20"/>
              </w:rPr>
              <w:t xml:space="preserve">C. Liczba godzin </w:t>
            </w:r>
            <w:r w:rsidRPr="001B443D">
              <w:rPr>
                <w:b/>
                <w:color w:val="000000" w:themeColor="text1"/>
                <w:sz w:val="20"/>
                <w:szCs w:val="20"/>
                <w:lang w:eastAsia="pl-PL"/>
              </w:rPr>
              <w:t xml:space="preserve">zajęć kształtujących umiejętności praktyczne </w:t>
            </w:r>
            <w:r w:rsidRPr="001B443D">
              <w:rPr>
                <w:b/>
                <w:color w:val="000000" w:themeColor="text1"/>
                <w:sz w:val="20"/>
                <w:szCs w:val="20"/>
              </w:rPr>
              <w:t>w ramach przedmiotu oraz związana z tym liczba punktów ECTS:</w:t>
            </w:r>
          </w:p>
        </w:tc>
        <w:tc>
          <w:tcPr>
            <w:tcW w:w="4111" w:type="dxa"/>
            <w:gridSpan w:val="3"/>
            <w:tcBorders>
              <w:left w:val="nil"/>
            </w:tcBorders>
          </w:tcPr>
          <w:p w:rsidR="006960CB" w:rsidRPr="001B443D" w:rsidRDefault="006960CB" w:rsidP="004C582D">
            <w:pPr>
              <w:rPr>
                <w:color w:val="000000" w:themeColor="text1"/>
                <w:sz w:val="20"/>
                <w:szCs w:val="20"/>
              </w:rPr>
            </w:pPr>
            <w:r w:rsidRPr="001B443D">
              <w:rPr>
                <w:color w:val="000000" w:themeColor="text1"/>
                <w:sz w:val="20"/>
                <w:szCs w:val="20"/>
              </w:rPr>
              <w:t>Przygotowanie prezentacji</w:t>
            </w:r>
          </w:p>
        </w:tc>
        <w:tc>
          <w:tcPr>
            <w:tcW w:w="1016" w:type="dxa"/>
            <w:gridSpan w:val="2"/>
            <w:tcBorders>
              <w:left w:val="nil"/>
            </w:tcBorders>
          </w:tcPr>
          <w:p w:rsidR="006960CB" w:rsidRPr="001B443D" w:rsidRDefault="006960CB" w:rsidP="004C582D">
            <w:pPr>
              <w:jc w:val="center"/>
              <w:rPr>
                <w:color w:val="000000" w:themeColor="text1"/>
                <w:sz w:val="20"/>
                <w:szCs w:val="20"/>
              </w:rPr>
            </w:pPr>
            <w:r w:rsidRPr="001B443D">
              <w:rPr>
                <w:color w:val="000000" w:themeColor="text1"/>
                <w:sz w:val="20"/>
                <w:szCs w:val="20"/>
              </w:rPr>
              <w:t>1</w:t>
            </w:r>
          </w:p>
        </w:tc>
        <w:tc>
          <w:tcPr>
            <w:tcW w:w="1134" w:type="dxa"/>
            <w:tcBorders>
              <w:left w:val="nil"/>
            </w:tcBorders>
          </w:tcPr>
          <w:p w:rsidR="006960CB" w:rsidRPr="001B443D" w:rsidRDefault="006960CB" w:rsidP="004C582D">
            <w:pPr>
              <w:jc w:val="center"/>
              <w:rPr>
                <w:color w:val="000000" w:themeColor="text1"/>
                <w:sz w:val="20"/>
                <w:szCs w:val="20"/>
              </w:rPr>
            </w:pPr>
          </w:p>
        </w:tc>
      </w:tr>
    </w:tbl>
    <w:p w:rsidR="006960CB" w:rsidRPr="001B443D" w:rsidRDefault="006960CB" w:rsidP="006960CB">
      <w:pPr>
        <w:keepNext/>
        <w:keepLines/>
        <w:spacing w:line="276" w:lineRule="auto"/>
        <w:rPr>
          <w:b/>
          <w:color w:val="000000" w:themeColor="text1"/>
          <w:sz w:val="20"/>
          <w:szCs w:val="20"/>
        </w:rPr>
      </w:pPr>
      <w:r w:rsidRPr="001B443D">
        <w:rPr>
          <w:b/>
          <w:color w:val="000000" w:themeColor="text1"/>
          <w:sz w:val="20"/>
          <w:szCs w:val="20"/>
        </w:rPr>
        <w:t>Dodatkowe elementy (* - opcjonalnie)</w:t>
      </w:r>
    </w:p>
    <w:tbl>
      <w:tblPr>
        <w:tblW w:w="51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2937"/>
        <w:gridCol w:w="6537"/>
      </w:tblGrid>
      <w:tr w:rsidR="006960CB" w:rsidRPr="001B443D" w:rsidTr="004C582D">
        <w:tc>
          <w:tcPr>
            <w:tcW w:w="1550" w:type="pct"/>
            <w:tcBorders>
              <w:top w:val="single" w:sz="4" w:space="0" w:color="auto"/>
              <w:left w:val="single" w:sz="4" w:space="0" w:color="auto"/>
              <w:bottom w:val="single" w:sz="4" w:space="0" w:color="auto"/>
              <w:right w:val="nil"/>
            </w:tcBorders>
            <w:shd w:val="clear" w:color="auto" w:fill="D9D9D9"/>
          </w:tcPr>
          <w:p w:rsidR="006960CB" w:rsidRPr="001B443D" w:rsidRDefault="006960CB" w:rsidP="004C582D">
            <w:pPr>
              <w:spacing w:after="90"/>
              <w:rPr>
                <w:color w:val="000000" w:themeColor="text1"/>
                <w:sz w:val="20"/>
                <w:szCs w:val="20"/>
              </w:rPr>
            </w:pPr>
            <w:r w:rsidRPr="001B443D">
              <w:rPr>
                <w:b/>
                <w:color w:val="000000" w:themeColor="text1"/>
                <w:sz w:val="20"/>
                <w:szCs w:val="20"/>
              </w:rPr>
              <w:t>Szczegółowe treści kształcenia w ramach poszczególnych form zajęć:</w:t>
            </w:r>
          </w:p>
        </w:tc>
        <w:tc>
          <w:tcPr>
            <w:tcW w:w="3450" w:type="pct"/>
            <w:tcBorders>
              <w:top w:val="single" w:sz="4" w:space="0" w:color="auto"/>
              <w:left w:val="nil"/>
              <w:bottom w:val="single" w:sz="4" w:space="0" w:color="auto"/>
              <w:right w:val="single" w:sz="4" w:space="0" w:color="auto"/>
            </w:tcBorders>
          </w:tcPr>
          <w:p w:rsidR="006960CB" w:rsidRPr="001B443D" w:rsidRDefault="006960CB" w:rsidP="006960CB">
            <w:pPr>
              <w:pStyle w:val="Akapitzlist"/>
              <w:numPr>
                <w:ilvl w:val="0"/>
                <w:numId w:val="2"/>
              </w:numPr>
              <w:spacing w:after="200" w:line="276" w:lineRule="auto"/>
              <w:jc w:val="both"/>
              <w:rPr>
                <w:rFonts w:ascii="Times New Roman" w:hAnsi="Times New Roman"/>
                <w:color w:val="000000" w:themeColor="text1"/>
                <w:sz w:val="20"/>
                <w:szCs w:val="20"/>
              </w:rPr>
            </w:pPr>
            <w:r w:rsidRPr="001B443D">
              <w:rPr>
                <w:rFonts w:ascii="Times New Roman" w:hAnsi="Times New Roman"/>
                <w:color w:val="000000" w:themeColor="text1"/>
                <w:sz w:val="20"/>
                <w:szCs w:val="20"/>
              </w:rPr>
              <w:t>Problem mediów jako problem cywilizacji i kultury – genealogia pojęcia</w:t>
            </w:r>
          </w:p>
          <w:p w:rsidR="006960CB" w:rsidRPr="001B443D" w:rsidRDefault="006960CB" w:rsidP="006960CB">
            <w:pPr>
              <w:pStyle w:val="Akapitzlist"/>
              <w:numPr>
                <w:ilvl w:val="0"/>
                <w:numId w:val="2"/>
              </w:numPr>
              <w:spacing w:after="200" w:line="276" w:lineRule="auto"/>
              <w:jc w:val="both"/>
              <w:rPr>
                <w:rFonts w:ascii="Times New Roman" w:hAnsi="Times New Roman"/>
                <w:color w:val="000000" w:themeColor="text1"/>
                <w:sz w:val="20"/>
                <w:szCs w:val="20"/>
              </w:rPr>
            </w:pPr>
            <w:r w:rsidRPr="001B443D">
              <w:rPr>
                <w:rFonts w:ascii="Times New Roman" w:hAnsi="Times New Roman"/>
                <w:color w:val="000000" w:themeColor="text1"/>
                <w:sz w:val="20"/>
                <w:szCs w:val="20"/>
              </w:rPr>
              <w:t xml:space="preserve">Krytyka pisma – Platon, </w:t>
            </w:r>
          </w:p>
          <w:p w:rsidR="006960CB" w:rsidRPr="001B443D" w:rsidRDefault="006960CB" w:rsidP="006960CB">
            <w:pPr>
              <w:pStyle w:val="Akapitzlist"/>
              <w:numPr>
                <w:ilvl w:val="0"/>
                <w:numId w:val="2"/>
              </w:numPr>
              <w:spacing w:after="200" w:line="276" w:lineRule="auto"/>
              <w:jc w:val="both"/>
              <w:rPr>
                <w:rFonts w:ascii="Times New Roman" w:hAnsi="Times New Roman"/>
                <w:color w:val="000000" w:themeColor="text1"/>
                <w:sz w:val="20"/>
                <w:szCs w:val="20"/>
              </w:rPr>
            </w:pPr>
            <w:r w:rsidRPr="001B443D">
              <w:rPr>
                <w:rFonts w:ascii="Times New Roman" w:hAnsi="Times New Roman"/>
                <w:color w:val="000000" w:themeColor="text1"/>
                <w:sz w:val="20"/>
                <w:szCs w:val="20"/>
              </w:rPr>
              <w:t xml:space="preserve">Oralność i piśmienność – W.J. </w:t>
            </w:r>
            <w:proofErr w:type="spellStart"/>
            <w:r w:rsidRPr="001B443D">
              <w:rPr>
                <w:rFonts w:ascii="Times New Roman" w:hAnsi="Times New Roman"/>
                <w:color w:val="000000" w:themeColor="text1"/>
                <w:sz w:val="20"/>
                <w:szCs w:val="20"/>
              </w:rPr>
              <w:t>Ong</w:t>
            </w:r>
            <w:proofErr w:type="spellEnd"/>
          </w:p>
          <w:p w:rsidR="006960CB" w:rsidRPr="001B443D" w:rsidRDefault="006960CB" w:rsidP="006960CB">
            <w:pPr>
              <w:pStyle w:val="Akapitzlist"/>
              <w:numPr>
                <w:ilvl w:val="0"/>
                <w:numId w:val="2"/>
              </w:numPr>
              <w:spacing w:after="200" w:line="276" w:lineRule="auto"/>
              <w:jc w:val="both"/>
              <w:rPr>
                <w:rFonts w:ascii="Times New Roman" w:hAnsi="Times New Roman"/>
                <w:color w:val="000000" w:themeColor="text1"/>
                <w:sz w:val="20"/>
                <w:szCs w:val="20"/>
              </w:rPr>
            </w:pPr>
            <w:r w:rsidRPr="001B443D">
              <w:rPr>
                <w:rFonts w:ascii="Times New Roman" w:hAnsi="Times New Roman"/>
                <w:color w:val="000000" w:themeColor="text1"/>
                <w:sz w:val="20"/>
                <w:szCs w:val="20"/>
              </w:rPr>
              <w:t>Alfabet jako technologia</w:t>
            </w:r>
          </w:p>
          <w:p w:rsidR="006960CB" w:rsidRPr="001B443D" w:rsidRDefault="006960CB" w:rsidP="006960CB">
            <w:pPr>
              <w:pStyle w:val="Akapitzlist"/>
              <w:numPr>
                <w:ilvl w:val="0"/>
                <w:numId w:val="2"/>
              </w:numPr>
              <w:spacing w:after="200" w:line="276" w:lineRule="auto"/>
              <w:jc w:val="both"/>
              <w:rPr>
                <w:rFonts w:ascii="Times New Roman" w:hAnsi="Times New Roman"/>
                <w:color w:val="000000" w:themeColor="text1"/>
                <w:sz w:val="20"/>
                <w:szCs w:val="20"/>
              </w:rPr>
            </w:pPr>
            <w:r w:rsidRPr="001B443D">
              <w:rPr>
                <w:rFonts w:ascii="Times New Roman" w:hAnsi="Times New Roman"/>
                <w:color w:val="000000" w:themeColor="text1"/>
                <w:sz w:val="20"/>
                <w:szCs w:val="20"/>
              </w:rPr>
              <w:t xml:space="preserve">Galaktyka </w:t>
            </w:r>
            <w:proofErr w:type="spellStart"/>
            <w:r w:rsidRPr="001B443D">
              <w:rPr>
                <w:rFonts w:ascii="Times New Roman" w:hAnsi="Times New Roman"/>
                <w:color w:val="000000" w:themeColor="text1"/>
                <w:sz w:val="20"/>
                <w:szCs w:val="20"/>
              </w:rPr>
              <w:t>Guttenberga</w:t>
            </w:r>
            <w:proofErr w:type="spellEnd"/>
          </w:p>
          <w:p w:rsidR="006960CB" w:rsidRPr="001B443D" w:rsidRDefault="006960CB" w:rsidP="006960CB">
            <w:pPr>
              <w:pStyle w:val="Akapitzlist"/>
              <w:numPr>
                <w:ilvl w:val="0"/>
                <w:numId w:val="2"/>
              </w:numPr>
              <w:spacing w:after="200" w:line="276" w:lineRule="auto"/>
              <w:jc w:val="both"/>
              <w:rPr>
                <w:rFonts w:ascii="Times New Roman" w:hAnsi="Times New Roman"/>
                <w:color w:val="000000" w:themeColor="text1"/>
                <w:sz w:val="20"/>
                <w:szCs w:val="20"/>
              </w:rPr>
            </w:pPr>
            <w:r w:rsidRPr="001B443D">
              <w:rPr>
                <w:rFonts w:ascii="Times New Roman" w:hAnsi="Times New Roman"/>
                <w:color w:val="000000" w:themeColor="text1"/>
                <w:sz w:val="20"/>
                <w:szCs w:val="20"/>
              </w:rPr>
              <w:t>Radio – gorące medium</w:t>
            </w:r>
          </w:p>
          <w:p w:rsidR="006960CB" w:rsidRPr="001B443D" w:rsidRDefault="006960CB" w:rsidP="006960CB">
            <w:pPr>
              <w:pStyle w:val="Akapitzlist"/>
              <w:numPr>
                <w:ilvl w:val="0"/>
                <w:numId w:val="2"/>
              </w:numPr>
              <w:spacing w:after="200" w:line="276" w:lineRule="auto"/>
              <w:jc w:val="both"/>
              <w:rPr>
                <w:rFonts w:ascii="Times New Roman" w:hAnsi="Times New Roman"/>
                <w:color w:val="000000" w:themeColor="text1"/>
                <w:sz w:val="20"/>
                <w:szCs w:val="20"/>
              </w:rPr>
            </w:pPr>
            <w:r w:rsidRPr="001B443D">
              <w:rPr>
                <w:rFonts w:ascii="Times New Roman" w:hAnsi="Times New Roman"/>
                <w:color w:val="000000" w:themeColor="text1"/>
                <w:sz w:val="20"/>
                <w:szCs w:val="20"/>
              </w:rPr>
              <w:t xml:space="preserve">Fotografia i ruchome obrazy </w:t>
            </w:r>
          </w:p>
          <w:p w:rsidR="006960CB" w:rsidRPr="001B443D" w:rsidRDefault="006960CB" w:rsidP="006960CB">
            <w:pPr>
              <w:pStyle w:val="Akapitzlist"/>
              <w:numPr>
                <w:ilvl w:val="0"/>
                <w:numId w:val="2"/>
              </w:numPr>
              <w:spacing w:after="200" w:line="276" w:lineRule="auto"/>
              <w:jc w:val="both"/>
              <w:rPr>
                <w:rFonts w:ascii="Times New Roman" w:hAnsi="Times New Roman"/>
                <w:color w:val="000000" w:themeColor="text1"/>
                <w:sz w:val="20"/>
                <w:szCs w:val="20"/>
              </w:rPr>
            </w:pPr>
            <w:r w:rsidRPr="001B443D">
              <w:rPr>
                <w:rFonts w:ascii="Times New Roman" w:hAnsi="Times New Roman"/>
                <w:color w:val="000000" w:themeColor="text1"/>
                <w:sz w:val="20"/>
                <w:szCs w:val="20"/>
              </w:rPr>
              <w:t>Prasa – tłum – opinia publiczna</w:t>
            </w:r>
          </w:p>
          <w:p w:rsidR="006960CB" w:rsidRPr="001B443D" w:rsidRDefault="006960CB" w:rsidP="006960CB">
            <w:pPr>
              <w:pStyle w:val="Akapitzlist"/>
              <w:numPr>
                <w:ilvl w:val="0"/>
                <w:numId w:val="2"/>
              </w:numPr>
              <w:spacing w:after="200" w:line="276" w:lineRule="auto"/>
              <w:jc w:val="both"/>
              <w:rPr>
                <w:rFonts w:ascii="Times New Roman" w:hAnsi="Times New Roman"/>
                <w:color w:val="000000" w:themeColor="text1"/>
                <w:sz w:val="20"/>
                <w:szCs w:val="20"/>
              </w:rPr>
            </w:pPr>
            <w:r w:rsidRPr="001B443D">
              <w:rPr>
                <w:rFonts w:ascii="Times New Roman" w:hAnsi="Times New Roman"/>
                <w:color w:val="000000" w:themeColor="text1"/>
                <w:sz w:val="20"/>
                <w:szCs w:val="20"/>
              </w:rPr>
              <w:t xml:space="preserve">Determinizm materialistyczny, czyli społeczeństwo jako dziecko maszyny parowej. </w:t>
            </w:r>
          </w:p>
          <w:p w:rsidR="006960CB" w:rsidRPr="001B443D" w:rsidRDefault="006960CB" w:rsidP="006960CB">
            <w:pPr>
              <w:pStyle w:val="Akapitzlist"/>
              <w:numPr>
                <w:ilvl w:val="0"/>
                <w:numId w:val="2"/>
              </w:numPr>
              <w:spacing w:after="200" w:line="276" w:lineRule="auto"/>
              <w:jc w:val="both"/>
              <w:rPr>
                <w:rFonts w:ascii="Times New Roman" w:hAnsi="Times New Roman"/>
                <w:color w:val="000000" w:themeColor="text1"/>
                <w:sz w:val="20"/>
                <w:szCs w:val="20"/>
              </w:rPr>
            </w:pPr>
            <w:r w:rsidRPr="001B443D">
              <w:rPr>
                <w:rFonts w:ascii="Times New Roman" w:hAnsi="Times New Roman"/>
                <w:color w:val="000000" w:themeColor="text1"/>
                <w:sz w:val="20"/>
                <w:szCs w:val="20"/>
              </w:rPr>
              <w:t xml:space="preserve">Agonia realności (Jean </w:t>
            </w:r>
            <w:proofErr w:type="spellStart"/>
            <w:r w:rsidRPr="001B443D">
              <w:rPr>
                <w:rFonts w:ascii="Times New Roman" w:hAnsi="Times New Roman"/>
                <w:color w:val="000000" w:themeColor="text1"/>
                <w:sz w:val="20"/>
                <w:szCs w:val="20"/>
              </w:rPr>
              <w:t>Baudrillard</w:t>
            </w:r>
            <w:proofErr w:type="spellEnd"/>
            <w:r w:rsidRPr="001B443D">
              <w:rPr>
                <w:rFonts w:ascii="Times New Roman" w:hAnsi="Times New Roman"/>
                <w:color w:val="000000" w:themeColor="text1"/>
                <w:sz w:val="20"/>
                <w:szCs w:val="20"/>
              </w:rPr>
              <w:t xml:space="preserve">) </w:t>
            </w:r>
          </w:p>
        </w:tc>
      </w:tr>
      <w:tr w:rsidR="006960CB" w:rsidRPr="001B443D"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550" w:type="pct"/>
            <w:tcBorders>
              <w:right w:val="nil"/>
            </w:tcBorders>
            <w:shd w:val="clear" w:color="auto" w:fill="D9D9D9"/>
          </w:tcPr>
          <w:p w:rsidR="006960CB" w:rsidRPr="001B443D" w:rsidRDefault="006960CB" w:rsidP="004C582D">
            <w:pPr>
              <w:pStyle w:val="Akapitzlist"/>
              <w:ind w:left="0" w:right="513"/>
              <w:rPr>
                <w:rFonts w:ascii="Times New Roman" w:hAnsi="Times New Roman"/>
                <w:b/>
                <w:color w:val="000000" w:themeColor="text1"/>
                <w:sz w:val="20"/>
                <w:szCs w:val="20"/>
              </w:rPr>
            </w:pPr>
            <w:r w:rsidRPr="001B443D">
              <w:rPr>
                <w:rFonts w:ascii="Times New Roman" w:hAnsi="Times New Roman"/>
                <w:b/>
                <w:color w:val="000000" w:themeColor="text1"/>
                <w:sz w:val="20"/>
                <w:szCs w:val="20"/>
              </w:rPr>
              <w:t xml:space="preserve">Metody i techniki kształcenia: </w:t>
            </w:r>
          </w:p>
        </w:tc>
        <w:tc>
          <w:tcPr>
            <w:tcW w:w="3450" w:type="pct"/>
            <w:tcBorders>
              <w:left w:val="nil"/>
            </w:tcBorders>
          </w:tcPr>
          <w:p w:rsidR="006960CB" w:rsidRPr="001B443D" w:rsidRDefault="006960CB" w:rsidP="004C582D">
            <w:pPr>
              <w:pStyle w:val="Akapitzlist"/>
              <w:spacing w:after="0" w:line="240" w:lineRule="auto"/>
              <w:ind w:left="0"/>
              <w:jc w:val="both"/>
              <w:rPr>
                <w:rFonts w:ascii="Times New Roman" w:hAnsi="Times New Roman"/>
                <w:color w:val="000000" w:themeColor="text1"/>
                <w:sz w:val="20"/>
                <w:szCs w:val="20"/>
              </w:rPr>
            </w:pPr>
            <w:r w:rsidRPr="001B443D">
              <w:rPr>
                <w:rFonts w:ascii="Times New Roman" w:hAnsi="Times New Roman"/>
                <w:color w:val="000000" w:themeColor="text1"/>
                <w:sz w:val="20"/>
                <w:szCs w:val="20"/>
              </w:rPr>
              <w:t>Wykład interaktywny, dyskusja problemowa, analiza i interpretacja tekstu źródłowego, prezentacja multimedialna</w:t>
            </w:r>
          </w:p>
        </w:tc>
      </w:tr>
      <w:tr w:rsidR="006960CB" w:rsidRPr="001B443D"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1B443D" w:rsidRDefault="006960CB" w:rsidP="004C582D">
            <w:pPr>
              <w:autoSpaceDE w:val="0"/>
              <w:autoSpaceDN w:val="0"/>
              <w:adjustRightInd w:val="0"/>
              <w:rPr>
                <w:rFonts w:eastAsia="Times New Roman"/>
                <w:color w:val="000000" w:themeColor="text1"/>
                <w:sz w:val="20"/>
                <w:szCs w:val="20"/>
              </w:rPr>
            </w:pPr>
            <w:r w:rsidRPr="001B443D">
              <w:rPr>
                <w:b/>
                <w:color w:val="000000" w:themeColor="text1"/>
                <w:sz w:val="20"/>
                <w:szCs w:val="20"/>
              </w:rPr>
              <w:t>* Warunki i sposób zaliczenia poszczególnych form zajęć, w tym zasady zaliczeń poprawkowych, a także warunki dopuszczenia do egzaminu:</w:t>
            </w:r>
            <w:r w:rsidRPr="001B443D">
              <w:rPr>
                <w:rFonts w:eastAsia="Times New Roman"/>
                <w:color w:val="000000" w:themeColor="text1"/>
                <w:sz w:val="20"/>
                <w:szCs w:val="20"/>
              </w:rPr>
              <w:t xml:space="preserve"> </w:t>
            </w:r>
          </w:p>
        </w:tc>
        <w:tc>
          <w:tcPr>
            <w:tcW w:w="3450" w:type="pct"/>
            <w:tcBorders>
              <w:left w:val="nil"/>
            </w:tcBorders>
          </w:tcPr>
          <w:p w:rsidR="006960CB" w:rsidRPr="001B443D" w:rsidRDefault="006960CB" w:rsidP="004C582D">
            <w:pPr>
              <w:rPr>
                <w:color w:val="000000" w:themeColor="text1"/>
                <w:sz w:val="20"/>
                <w:szCs w:val="20"/>
              </w:rPr>
            </w:pPr>
            <w:r w:rsidRPr="001B443D">
              <w:rPr>
                <w:color w:val="000000" w:themeColor="text1"/>
                <w:sz w:val="20"/>
                <w:szCs w:val="20"/>
              </w:rPr>
              <w:t xml:space="preserve">Semestr pierwszy zaliczany na podstawie referatu dotyczącego historycznych aspektów narodzin nowych mediów oraz teorii społecznych z nimi związanych. </w:t>
            </w:r>
          </w:p>
        </w:tc>
      </w:tr>
      <w:tr w:rsidR="006960CB" w:rsidRPr="001B443D"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1B443D" w:rsidRDefault="006960CB" w:rsidP="004C582D">
            <w:pPr>
              <w:autoSpaceDE w:val="0"/>
              <w:autoSpaceDN w:val="0"/>
              <w:adjustRightInd w:val="0"/>
              <w:rPr>
                <w:b/>
                <w:color w:val="000000" w:themeColor="text1"/>
                <w:sz w:val="20"/>
                <w:szCs w:val="20"/>
              </w:rPr>
            </w:pPr>
            <w:r w:rsidRPr="001B443D">
              <w:rPr>
                <w:b/>
                <w:color w:val="000000" w:themeColor="text1"/>
                <w:sz w:val="20"/>
                <w:szCs w:val="20"/>
              </w:rPr>
              <w:t>* Zasady udziału w poszczególnych zajęciach, ze wskazaniem, czy obecność studenta na zajęciach jest obowiązkowa:</w:t>
            </w:r>
          </w:p>
        </w:tc>
        <w:tc>
          <w:tcPr>
            <w:tcW w:w="3450" w:type="pct"/>
            <w:tcBorders>
              <w:left w:val="nil"/>
            </w:tcBorders>
          </w:tcPr>
          <w:p w:rsidR="006960CB" w:rsidRPr="001B443D" w:rsidRDefault="006960CB" w:rsidP="004C582D">
            <w:pPr>
              <w:jc w:val="both"/>
              <w:rPr>
                <w:color w:val="000000" w:themeColor="text1"/>
                <w:sz w:val="20"/>
                <w:szCs w:val="20"/>
              </w:rPr>
            </w:pPr>
            <w:r w:rsidRPr="001B443D">
              <w:rPr>
                <w:color w:val="000000" w:themeColor="text1"/>
                <w:sz w:val="20"/>
                <w:szCs w:val="20"/>
              </w:rPr>
              <w:t xml:space="preserve">Obecność jest obowiązkowa. </w:t>
            </w:r>
          </w:p>
        </w:tc>
      </w:tr>
      <w:tr w:rsidR="006960CB" w:rsidRPr="001B443D"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1B443D" w:rsidRDefault="006960CB" w:rsidP="004C582D">
            <w:pPr>
              <w:autoSpaceDE w:val="0"/>
              <w:autoSpaceDN w:val="0"/>
              <w:adjustRightInd w:val="0"/>
              <w:rPr>
                <w:b/>
                <w:color w:val="000000" w:themeColor="text1"/>
                <w:sz w:val="20"/>
                <w:szCs w:val="20"/>
              </w:rPr>
            </w:pPr>
            <w:r w:rsidRPr="001B443D">
              <w:rPr>
                <w:b/>
                <w:color w:val="000000" w:themeColor="text1"/>
                <w:sz w:val="20"/>
                <w:szCs w:val="20"/>
              </w:rPr>
              <w:t>Sposób obliczania oceny końcowej:</w:t>
            </w:r>
          </w:p>
        </w:tc>
        <w:tc>
          <w:tcPr>
            <w:tcW w:w="3450" w:type="pct"/>
            <w:tcBorders>
              <w:left w:val="nil"/>
            </w:tcBorders>
          </w:tcPr>
          <w:p w:rsidR="006960CB" w:rsidRPr="001B443D" w:rsidRDefault="006960CB" w:rsidP="004C582D">
            <w:pPr>
              <w:ind w:right="939"/>
              <w:jc w:val="both"/>
              <w:rPr>
                <w:bCs/>
                <w:color w:val="000000" w:themeColor="text1"/>
                <w:sz w:val="20"/>
                <w:szCs w:val="20"/>
              </w:rPr>
            </w:pPr>
            <w:r w:rsidRPr="001B443D">
              <w:rPr>
                <w:bCs/>
                <w:color w:val="000000" w:themeColor="text1"/>
                <w:sz w:val="20"/>
                <w:szCs w:val="20"/>
              </w:rPr>
              <w:t>Obecność 30% (każde zajęcia nieusprawiedliwione powyżej limitu 1 zajęć na semestr -20%)</w:t>
            </w:r>
          </w:p>
          <w:p w:rsidR="006960CB" w:rsidRPr="001B443D" w:rsidRDefault="006960CB" w:rsidP="004C582D">
            <w:pPr>
              <w:ind w:right="939"/>
              <w:jc w:val="both"/>
              <w:rPr>
                <w:bCs/>
                <w:color w:val="000000" w:themeColor="text1"/>
                <w:sz w:val="20"/>
                <w:szCs w:val="20"/>
              </w:rPr>
            </w:pPr>
            <w:r w:rsidRPr="001B443D">
              <w:rPr>
                <w:bCs/>
                <w:color w:val="000000" w:themeColor="text1"/>
                <w:sz w:val="20"/>
                <w:szCs w:val="20"/>
              </w:rPr>
              <w:t>Prezentacja/referat – 30%</w:t>
            </w:r>
          </w:p>
          <w:p w:rsidR="006960CB" w:rsidRPr="001B443D" w:rsidRDefault="006960CB" w:rsidP="004C582D">
            <w:pPr>
              <w:ind w:right="939"/>
              <w:jc w:val="both"/>
              <w:rPr>
                <w:bCs/>
                <w:color w:val="000000" w:themeColor="text1"/>
                <w:sz w:val="20"/>
                <w:szCs w:val="20"/>
              </w:rPr>
            </w:pPr>
            <w:r w:rsidRPr="001B443D">
              <w:rPr>
                <w:bCs/>
                <w:color w:val="000000" w:themeColor="text1"/>
                <w:sz w:val="20"/>
                <w:szCs w:val="20"/>
              </w:rPr>
              <w:lastRenderedPageBreak/>
              <w:t>Egzamin – 40%</w:t>
            </w:r>
          </w:p>
        </w:tc>
      </w:tr>
      <w:tr w:rsidR="006960CB" w:rsidRPr="001B443D"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1B443D" w:rsidRDefault="006960CB" w:rsidP="004C582D">
            <w:pPr>
              <w:autoSpaceDE w:val="0"/>
              <w:autoSpaceDN w:val="0"/>
              <w:adjustRightInd w:val="0"/>
              <w:rPr>
                <w:b/>
                <w:color w:val="000000" w:themeColor="text1"/>
                <w:sz w:val="20"/>
                <w:szCs w:val="20"/>
              </w:rPr>
            </w:pPr>
            <w:r w:rsidRPr="001B443D">
              <w:rPr>
                <w:b/>
                <w:color w:val="000000" w:themeColor="text1"/>
                <w:sz w:val="20"/>
                <w:szCs w:val="20"/>
              </w:rPr>
              <w:lastRenderedPageBreak/>
              <w:t>* Sposób i tryb wyrównywania zaległości powstałych wskutek nieobecności studenta na zajęciach:</w:t>
            </w:r>
          </w:p>
        </w:tc>
        <w:tc>
          <w:tcPr>
            <w:tcW w:w="3450" w:type="pct"/>
            <w:tcBorders>
              <w:left w:val="nil"/>
            </w:tcBorders>
          </w:tcPr>
          <w:p w:rsidR="006960CB" w:rsidRPr="001B443D" w:rsidRDefault="006960CB" w:rsidP="004C582D">
            <w:pPr>
              <w:rPr>
                <w:color w:val="000000" w:themeColor="text1"/>
                <w:sz w:val="20"/>
                <w:szCs w:val="20"/>
              </w:rPr>
            </w:pPr>
            <w:r w:rsidRPr="001B443D">
              <w:rPr>
                <w:color w:val="000000" w:themeColor="text1"/>
                <w:sz w:val="20"/>
                <w:szCs w:val="20"/>
              </w:rPr>
              <w:t>Nieobecności można odrabiać na dyżurze poprzez udowodnienie znajomości realizowanych treści.</w:t>
            </w:r>
          </w:p>
        </w:tc>
      </w:tr>
      <w:tr w:rsidR="006960CB" w:rsidRPr="001B443D"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1B443D" w:rsidRDefault="006960CB" w:rsidP="004C582D">
            <w:pPr>
              <w:autoSpaceDE w:val="0"/>
              <w:autoSpaceDN w:val="0"/>
              <w:adjustRightInd w:val="0"/>
              <w:rPr>
                <w:b/>
                <w:color w:val="000000" w:themeColor="text1"/>
                <w:sz w:val="20"/>
                <w:szCs w:val="20"/>
              </w:rPr>
            </w:pPr>
            <w:r w:rsidRPr="001B443D">
              <w:rPr>
                <w:b/>
                <w:color w:val="000000" w:themeColor="text1"/>
                <w:sz w:val="20"/>
                <w:szCs w:val="20"/>
              </w:rPr>
              <w:t xml:space="preserve">Wymagania wstępne i dodatkowe, szczególnie w odniesieniu do sekwencyjności przedmiotów: </w:t>
            </w:r>
          </w:p>
        </w:tc>
        <w:tc>
          <w:tcPr>
            <w:tcW w:w="3450" w:type="pct"/>
            <w:tcBorders>
              <w:left w:val="nil"/>
            </w:tcBorders>
          </w:tcPr>
          <w:p w:rsidR="006960CB" w:rsidRPr="001B443D" w:rsidRDefault="006960CB" w:rsidP="004C582D">
            <w:pPr>
              <w:rPr>
                <w:color w:val="000000" w:themeColor="text1"/>
                <w:sz w:val="20"/>
                <w:szCs w:val="20"/>
              </w:rPr>
            </w:pPr>
          </w:p>
        </w:tc>
      </w:tr>
      <w:tr w:rsidR="006960CB" w:rsidRPr="001B443D"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1B443D" w:rsidRDefault="006960CB" w:rsidP="004C582D">
            <w:pPr>
              <w:autoSpaceDE w:val="0"/>
              <w:autoSpaceDN w:val="0"/>
              <w:adjustRightInd w:val="0"/>
              <w:rPr>
                <w:b/>
                <w:color w:val="000000" w:themeColor="text1"/>
                <w:sz w:val="20"/>
                <w:szCs w:val="20"/>
              </w:rPr>
            </w:pPr>
            <w:r w:rsidRPr="001B443D">
              <w:rPr>
                <w:b/>
                <w:color w:val="000000" w:themeColor="text1"/>
                <w:sz w:val="20"/>
                <w:szCs w:val="20"/>
              </w:rPr>
              <w:t>Zalecana literatura:</w:t>
            </w:r>
          </w:p>
        </w:tc>
        <w:tc>
          <w:tcPr>
            <w:tcW w:w="3450" w:type="pct"/>
            <w:tcBorders>
              <w:left w:val="nil"/>
            </w:tcBorders>
          </w:tcPr>
          <w:p w:rsidR="006960CB" w:rsidRPr="003A6799" w:rsidRDefault="006960CB" w:rsidP="006960CB">
            <w:pPr>
              <w:pStyle w:val="Tekstpodstawowy"/>
              <w:numPr>
                <w:ilvl w:val="0"/>
                <w:numId w:val="3"/>
              </w:numPr>
              <w:spacing w:after="0"/>
              <w:jc w:val="both"/>
              <w:rPr>
                <w:color w:val="000000" w:themeColor="text1"/>
                <w:sz w:val="20"/>
                <w:szCs w:val="20"/>
              </w:rPr>
            </w:pPr>
            <w:r w:rsidRPr="003A6799">
              <w:rPr>
                <w:color w:val="000000" w:themeColor="text1"/>
                <w:sz w:val="20"/>
                <w:szCs w:val="20"/>
              </w:rPr>
              <w:t xml:space="preserve">D. </w:t>
            </w:r>
            <w:proofErr w:type="spellStart"/>
            <w:r w:rsidRPr="003A6799">
              <w:rPr>
                <w:color w:val="000000" w:themeColor="text1"/>
                <w:sz w:val="20"/>
                <w:szCs w:val="20"/>
              </w:rPr>
              <w:t>Mersch</w:t>
            </w:r>
            <w:proofErr w:type="spellEnd"/>
            <w:r w:rsidRPr="003A6799">
              <w:rPr>
                <w:color w:val="000000" w:themeColor="text1"/>
                <w:sz w:val="20"/>
                <w:szCs w:val="20"/>
              </w:rPr>
              <w:t xml:space="preserve">, </w:t>
            </w:r>
            <w:r w:rsidRPr="003A6799">
              <w:rPr>
                <w:i/>
                <w:color w:val="000000" w:themeColor="text1"/>
                <w:sz w:val="20"/>
                <w:szCs w:val="20"/>
              </w:rPr>
              <w:t>Teorie mediów</w:t>
            </w:r>
            <w:r w:rsidRPr="003A6799">
              <w:rPr>
                <w:color w:val="000000" w:themeColor="text1"/>
                <w:sz w:val="20"/>
                <w:szCs w:val="20"/>
              </w:rPr>
              <w:t xml:space="preserve">, tłum. E. Krauss, Warszawa 2010. </w:t>
            </w:r>
          </w:p>
          <w:p w:rsidR="006960CB" w:rsidRPr="003A6799" w:rsidRDefault="006960CB" w:rsidP="006960CB">
            <w:pPr>
              <w:pStyle w:val="Tekstpodstawowy"/>
              <w:numPr>
                <w:ilvl w:val="0"/>
                <w:numId w:val="3"/>
              </w:numPr>
              <w:spacing w:after="0"/>
              <w:jc w:val="both"/>
              <w:rPr>
                <w:color w:val="000000" w:themeColor="text1"/>
                <w:sz w:val="20"/>
                <w:szCs w:val="20"/>
              </w:rPr>
            </w:pPr>
            <w:r w:rsidRPr="003A6799">
              <w:rPr>
                <w:color w:val="000000" w:themeColor="text1"/>
                <w:sz w:val="20"/>
                <w:szCs w:val="20"/>
              </w:rPr>
              <w:t xml:space="preserve">M. Wszołek, </w:t>
            </w:r>
            <w:r w:rsidRPr="003A6799">
              <w:rPr>
                <w:i/>
                <w:color w:val="000000" w:themeColor="text1"/>
                <w:sz w:val="20"/>
                <w:szCs w:val="20"/>
              </w:rPr>
              <w:t>Teorie komunikacji i mediów</w:t>
            </w:r>
            <w:r w:rsidRPr="003A6799">
              <w:rPr>
                <w:color w:val="000000" w:themeColor="text1"/>
                <w:sz w:val="20"/>
                <w:szCs w:val="20"/>
              </w:rPr>
              <w:t xml:space="preserve">, </w:t>
            </w:r>
            <w:proofErr w:type="spellStart"/>
            <w:r w:rsidRPr="003A6799">
              <w:rPr>
                <w:color w:val="000000" w:themeColor="text1"/>
                <w:sz w:val="20"/>
                <w:szCs w:val="20"/>
              </w:rPr>
              <w:t>Libron</w:t>
            </w:r>
            <w:proofErr w:type="spellEnd"/>
            <w:r w:rsidRPr="003A6799">
              <w:rPr>
                <w:color w:val="000000" w:themeColor="text1"/>
                <w:sz w:val="20"/>
                <w:szCs w:val="20"/>
              </w:rPr>
              <w:t>, Warszawa 2017.</w:t>
            </w:r>
          </w:p>
          <w:p w:rsidR="006960CB" w:rsidRPr="003A6799" w:rsidRDefault="006960CB" w:rsidP="006960CB">
            <w:pPr>
              <w:pStyle w:val="Tekstpodstawowy"/>
              <w:numPr>
                <w:ilvl w:val="0"/>
                <w:numId w:val="3"/>
              </w:numPr>
              <w:spacing w:after="0"/>
              <w:jc w:val="both"/>
              <w:rPr>
                <w:color w:val="000000" w:themeColor="text1"/>
                <w:sz w:val="20"/>
                <w:szCs w:val="20"/>
              </w:rPr>
            </w:pPr>
            <w:r w:rsidRPr="003A6799">
              <w:rPr>
                <w:color w:val="000000" w:themeColor="text1"/>
                <w:sz w:val="20"/>
                <w:szCs w:val="20"/>
              </w:rPr>
              <w:t xml:space="preserve">T. </w:t>
            </w:r>
            <w:proofErr w:type="spellStart"/>
            <w:r w:rsidRPr="003A6799">
              <w:rPr>
                <w:color w:val="000000" w:themeColor="text1"/>
                <w:sz w:val="20"/>
                <w:szCs w:val="20"/>
              </w:rPr>
              <w:t>Goban-Klas</w:t>
            </w:r>
            <w:proofErr w:type="spellEnd"/>
            <w:r w:rsidRPr="003A6799">
              <w:rPr>
                <w:color w:val="000000" w:themeColor="text1"/>
                <w:sz w:val="20"/>
                <w:szCs w:val="20"/>
              </w:rPr>
              <w:t xml:space="preserve">, </w:t>
            </w:r>
            <w:r w:rsidRPr="003A6799">
              <w:rPr>
                <w:sz w:val="20"/>
                <w:szCs w:val="20"/>
              </w:rPr>
              <w:t xml:space="preserve"> </w:t>
            </w:r>
            <w:r w:rsidRPr="003A6799">
              <w:rPr>
                <w:i/>
                <w:color w:val="000000" w:themeColor="text1"/>
                <w:sz w:val="20"/>
                <w:szCs w:val="20"/>
              </w:rPr>
              <w:t>Cywilizacja medialna</w:t>
            </w:r>
            <w:r w:rsidRPr="003A6799">
              <w:rPr>
                <w:color w:val="000000" w:themeColor="text1"/>
                <w:sz w:val="20"/>
                <w:szCs w:val="20"/>
              </w:rPr>
              <w:t xml:space="preserve">, </w:t>
            </w:r>
            <w:proofErr w:type="spellStart"/>
            <w:r w:rsidRPr="003A6799">
              <w:rPr>
                <w:color w:val="000000" w:themeColor="text1"/>
                <w:sz w:val="20"/>
                <w:szCs w:val="20"/>
              </w:rPr>
              <w:t>WSiP</w:t>
            </w:r>
            <w:proofErr w:type="spellEnd"/>
            <w:r w:rsidRPr="003A6799">
              <w:rPr>
                <w:color w:val="000000" w:themeColor="text1"/>
                <w:sz w:val="20"/>
                <w:szCs w:val="20"/>
              </w:rPr>
              <w:t xml:space="preserve">, Warszawa 2005. </w:t>
            </w:r>
          </w:p>
          <w:p w:rsidR="006960CB" w:rsidRPr="003A6799" w:rsidRDefault="006960CB" w:rsidP="006960CB">
            <w:pPr>
              <w:pStyle w:val="Tekstpodstawowy"/>
              <w:numPr>
                <w:ilvl w:val="0"/>
                <w:numId w:val="3"/>
              </w:numPr>
              <w:spacing w:after="0"/>
              <w:jc w:val="both"/>
              <w:rPr>
                <w:color w:val="000000" w:themeColor="text1"/>
                <w:sz w:val="20"/>
                <w:szCs w:val="20"/>
              </w:rPr>
            </w:pPr>
            <w:r w:rsidRPr="003A6799">
              <w:rPr>
                <w:color w:val="000000" w:themeColor="text1"/>
                <w:sz w:val="20"/>
                <w:szCs w:val="20"/>
              </w:rPr>
              <w:t xml:space="preserve">T. </w:t>
            </w:r>
            <w:proofErr w:type="spellStart"/>
            <w:r w:rsidRPr="003A6799">
              <w:rPr>
                <w:color w:val="000000" w:themeColor="text1"/>
                <w:sz w:val="20"/>
                <w:szCs w:val="20"/>
              </w:rPr>
              <w:t>Goban-Klas</w:t>
            </w:r>
            <w:proofErr w:type="spellEnd"/>
            <w:r w:rsidRPr="003A6799">
              <w:rPr>
                <w:color w:val="000000" w:themeColor="text1"/>
                <w:sz w:val="20"/>
                <w:szCs w:val="20"/>
              </w:rPr>
              <w:t xml:space="preserve">, </w:t>
            </w:r>
            <w:r w:rsidRPr="003A6799">
              <w:rPr>
                <w:i/>
                <w:color w:val="000000" w:themeColor="text1"/>
                <w:sz w:val="20"/>
                <w:szCs w:val="20"/>
              </w:rPr>
              <w:t>Media i komunikowanie masowe. Teorie i analizy prasy, radia, telewizji i Internetu</w:t>
            </w:r>
            <w:r w:rsidRPr="003A6799">
              <w:rPr>
                <w:color w:val="000000" w:themeColor="text1"/>
                <w:sz w:val="20"/>
                <w:szCs w:val="20"/>
              </w:rPr>
              <w:t xml:space="preserve">, PWN, Warszawa 2017. </w:t>
            </w:r>
          </w:p>
          <w:p w:rsidR="006960CB" w:rsidRPr="003A6799" w:rsidRDefault="006960CB" w:rsidP="006960CB">
            <w:pPr>
              <w:pStyle w:val="Tekstpodstawowy"/>
              <w:numPr>
                <w:ilvl w:val="0"/>
                <w:numId w:val="3"/>
              </w:numPr>
              <w:spacing w:after="0"/>
              <w:jc w:val="both"/>
              <w:rPr>
                <w:color w:val="000000" w:themeColor="text1"/>
                <w:sz w:val="20"/>
                <w:szCs w:val="20"/>
              </w:rPr>
            </w:pPr>
            <w:r w:rsidRPr="003A6799">
              <w:rPr>
                <w:color w:val="000000" w:themeColor="text1"/>
                <w:sz w:val="20"/>
                <w:szCs w:val="20"/>
              </w:rPr>
              <w:t xml:space="preserve">John B. Thompson, </w:t>
            </w:r>
            <w:r w:rsidRPr="003A6799">
              <w:rPr>
                <w:i/>
                <w:color w:val="000000" w:themeColor="text1"/>
                <w:sz w:val="20"/>
                <w:szCs w:val="20"/>
              </w:rPr>
              <w:t>Media i nowoczesność. Społeczna teoria mediów</w:t>
            </w:r>
            <w:r w:rsidRPr="003A6799">
              <w:rPr>
                <w:color w:val="000000" w:themeColor="text1"/>
                <w:sz w:val="20"/>
                <w:szCs w:val="20"/>
              </w:rPr>
              <w:t xml:space="preserve">, </w:t>
            </w:r>
            <w:proofErr w:type="spellStart"/>
            <w:r w:rsidRPr="003A6799">
              <w:rPr>
                <w:color w:val="000000" w:themeColor="text1"/>
                <w:sz w:val="20"/>
                <w:szCs w:val="20"/>
              </w:rPr>
              <w:t>Astrum</w:t>
            </w:r>
            <w:proofErr w:type="spellEnd"/>
            <w:r w:rsidRPr="003A6799">
              <w:rPr>
                <w:color w:val="000000" w:themeColor="text1"/>
                <w:sz w:val="20"/>
                <w:szCs w:val="20"/>
              </w:rPr>
              <w:t>, Warszawa 2001.</w:t>
            </w:r>
          </w:p>
          <w:p w:rsidR="006960CB" w:rsidRPr="003A6799" w:rsidRDefault="006960CB" w:rsidP="006960CB">
            <w:pPr>
              <w:pStyle w:val="Tekstpodstawowy"/>
              <w:numPr>
                <w:ilvl w:val="0"/>
                <w:numId w:val="3"/>
              </w:numPr>
              <w:spacing w:after="0"/>
              <w:jc w:val="both"/>
              <w:rPr>
                <w:color w:val="000000" w:themeColor="text1"/>
                <w:sz w:val="20"/>
                <w:szCs w:val="20"/>
              </w:rPr>
            </w:pPr>
            <w:r w:rsidRPr="003A6799">
              <w:rPr>
                <w:color w:val="000000" w:themeColor="text1"/>
                <w:sz w:val="20"/>
                <w:szCs w:val="20"/>
              </w:rPr>
              <w:t>M. Drożdż</w:t>
            </w:r>
            <w:r w:rsidRPr="003A6799">
              <w:rPr>
                <w:i/>
                <w:color w:val="000000" w:themeColor="text1"/>
                <w:sz w:val="20"/>
                <w:szCs w:val="20"/>
              </w:rPr>
              <w:t>, Media. Teorie i fikcje</w:t>
            </w:r>
            <w:r w:rsidRPr="003A6799">
              <w:rPr>
                <w:color w:val="000000" w:themeColor="text1"/>
                <w:sz w:val="20"/>
                <w:szCs w:val="20"/>
              </w:rPr>
              <w:t xml:space="preserve">, Jedność, Warszawa 2019. </w:t>
            </w:r>
          </w:p>
          <w:p w:rsidR="006960CB" w:rsidRDefault="00C60D1B" w:rsidP="006960CB">
            <w:pPr>
              <w:pStyle w:val="Tekstpodstawowy"/>
              <w:numPr>
                <w:ilvl w:val="0"/>
                <w:numId w:val="3"/>
              </w:numPr>
              <w:spacing w:after="0"/>
              <w:jc w:val="both"/>
              <w:rPr>
                <w:color w:val="000000" w:themeColor="text1"/>
                <w:sz w:val="20"/>
                <w:szCs w:val="20"/>
              </w:rPr>
            </w:pPr>
            <w:hyperlink r:id="rId9" w:history="1">
              <w:r w:rsidR="006960CB" w:rsidRPr="003A6799">
                <w:rPr>
                  <w:i/>
                  <w:color w:val="000000" w:themeColor="text1"/>
                  <w:sz w:val="20"/>
                  <w:szCs w:val="20"/>
                </w:rPr>
                <w:t>Media</w:t>
              </w:r>
            </w:hyperlink>
            <w:r w:rsidR="006960CB" w:rsidRPr="003A6799">
              <w:rPr>
                <w:color w:val="000000" w:themeColor="text1"/>
                <w:sz w:val="20"/>
                <w:szCs w:val="20"/>
              </w:rPr>
              <w:t>, red. E. Banaszkiewicz-Zygmunt , PWN</w:t>
            </w:r>
            <w:r w:rsidR="006960CB">
              <w:rPr>
                <w:color w:val="000000" w:themeColor="text1"/>
                <w:sz w:val="20"/>
                <w:szCs w:val="20"/>
              </w:rPr>
              <w:t>, Warszawa 2000.</w:t>
            </w:r>
          </w:p>
          <w:p w:rsidR="006960CB" w:rsidRPr="003A6799" w:rsidRDefault="006960CB" w:rsidP="006960CB">
            <w:pPr>
              <w:pStyle w:val="Tekstpodstawowy"/>
              <w:numPr>
                <w:ilvl w:val="0"/>
                <w:numId w:val="3"/>
              </w:numPr>
              <w:spacing w:after="0"/>
              <w:jc w:val="both"/>
              <w:rPr>
                <w:color w:val="000000" w:themeColor="text1"/>
                <w:sz w:val="20"/>
                <w:szCs w:val="20"/>
              </w:rPr>
            </w:pPr>
            <w:r w:rsidRPr="003A6799">
              <w:rPr>
                <w:color w:val="000000" w:themeColor="text1"/>
                <w:sz w:val="20"/>
                <w:szCs w:val="20"/>
              </w:rPr>
              <w:t xml:space="preserve">W. Pisarek, </w:t>
            </w:r>
            <w:r w:rsidRPr="003A6799">
              <w:rPr>
                <w:i/>
                <w:color w:val="000000" w:themeColor="text1"/>
                <w:sz w:val="20"/>
                <w:szCs w:val="20"/>
              </w:rPr>
              <w:t>Wstęp do nauki o komunikowaniu</w:t>
            </w:r>
            <w:r w:rsidRPr="003A6799">
              <w:rPr>
                <w:color w:val="000000" w:themeColor="text1"/>
                <w:sz w:val="20"/>
                <w:szCs w:val="20"/>
              </w:rPr>
              <w:t xml:space="preserve">, Wydawnictwa akademickie i Profesjonalne, Warszawa 2008. </w:t>
            </w:r>
          </w:p>
          <w:p w:rsidR="006960CB" w:rsidRPr="001B443D" w:rsidRDefault="006960CB" w:rsidP="004C582D">
            <w:pPr>
              <w:pStyle w:val="Tekstpodstawowy"/>
              <w:spacing w:after="0"/>
              <w:jc w:val="both"/>
              <w:rPr>
                <w:color w:val="000000" w:themeColor="text1"/>
                <w:sz w:val="20"/>
                <w:szCs w:val="20"/>
              </w:rPr>
            </w:pPr>
          </w:p>
        </w:tc>
      </w:tr>
    </w:tbl>
    <w:p w:rsidR="006960CB" w:rsidRPr="001731DE" w:rsidRDefault="006960CB" w:rsidP="006960CB">
      <w:pPr>
        <w:rPr>
          <w:color w:val="000000" w:themeColor="text1"/>
        </w:rPr>
      </w:pPr>
    </w:p>
    <w:p w:rsidR="006960CB" w:rsidRPr="001731DE" w:rsidRDefault="006960CB" w:rsidP="006960CB">
      <w:pPr>
        <w:rPr>
          <w:color w:val="000000" w:themeColor="text1"/>
        </w:rPr>
      </w:pPr>
    </w:p>
    <w:p w:rsidR="006960CB" w:rsidRDefault="006960CB" w:rsidP="006960CB"/>
    <w:p w:rsidR="006960CB" w:rsidRDefault="006960CB" w:rsidP="006960CB">
      <w:pPr>
        <w:spacing w:line="259" w:lineRule="auto"/>
      </w:pPr>
      <w:r>
        <w:br w:type="page"/>
      </w:r>
    </w:p>
    <w:p w:rsidR="006960CB" w:rsidRDefault="006960CB" w:rsidP="006960CB">
      <w:pPr>
        <w:rPr>
          <w:b/>
          <w:sz w:val="28"/>
          <w:szCs w:val="28"/>
        </w:rPr>
      </w:pPr>
      <w:r>
        <w:rPr>
          <w:noProof/>
          <w:sz w:val="18"/>
          <w:szCs w:val="18"/>
          <w:lang w:eastAsia="pl-PL"/>
        </w:rPr>
        <w:lastRenderedPageBreak/>
        <w:drawing>
          <wp:inline distT="0" distB="0" distL="0" distR="0">
            <wp:extent cx="2417445" cy="461010"/>
            <wp:effectExtent l="0" t="0" r="1905" b="0"/>
            <wp:docPr id="50" name="Obraz 50"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r>
        <w:rPr>
          <w:b/>
          <w:sz w:val="28"/>
          <w:szCs w:val="28"/>
        </w:rPr>
        <w:tab/>
      </w:r>
    </w:p>
    <w:p w:rsidR="006960CB" w:rsidRDefault="006960CB" w:rsidP="006960CB">
      <w:pPr>
        <w:rPr>
          <w:b/>
          <w:sz w:val="28"/>
          <w:szCs w:val="28"/>
        </w:rPr>
      </w:pPr>
    </w:p>
    <w:p w:rsidR="006960CB" w:rsidRPr="00B33361" w:rsidRDefault="006960CB" w:rsidP="006960CB">
      <w:pPr>
        <w:jc w:val="center"/>
        <w:rPr>
          <w:b/>
          <w:sz w:val="28"/>
          <w:szCs w:val="28"/>
        </w:rPr>
      </w:pPr>
      <w:r w:rsidRPr="00B33361">
        <w:rPr>
          <w:b/>
          <w:sz w:val="28"/>
          <w:szCs w:val="28"/>
        </w:rPr>
        <w:t>KARTA PRZEDMIOTU</w:t>
      </w:r>
    </w:p>
    <w:p w:rsidR="006960CB" w:rsidRPr="00B33361" w:rsidRDefault="006960CB" w:rsidP="006960CB">
      <w:pPr>
        <w:rPr>
          <w:b/>
          <w:sz w:val="20"/>
          <w:szCs w:val="20"/>
        </w:rPr>
      </w:pPr>
    </w:p>
    <w:p w:rsidR="006960CB" w:rsidRPr="00B33361" w:rsidRDefault="006960CB" w:rsidP="006960CB">
      <w:pPr>
        <w:spacing w:line="276" w:lineRule="auto"/>
        <w:rPr>
          <w:b/>
        </w:rPr>
      </w:pPr>
      <w:r w:rsidRPr="00B33361">
        <w:rPr>
          <w:b/>
        </w:rPr>
        <w:t>Informacje ogólne</w:t>
      </w:r>
    </w:p>
    <w:tbl>
      <w:tblPr>
        <w:tblW w:w="9238" w:type="dxa"/>
        <w:tblInd w:w="108" w:type="dxa"/>
        <w:tblBorders>
          <w:top w:val="single" w:sz="8" w:space="0" w:color="auto"/>
          <w:left w:val="single" w:sz="8" w:space="0" w:color="auto"/>
          <w:bottom w:val="single" w:sz="8" w:space="0" w:color="auto"/>
          <w:right w:val="single" w:sz="8" w:space="0" w:color="auto"/>
        </w:tblBorders>
        <w:tblLook w:val="00A0"/>
      </w:tblPr>
      <w:tblGrid>
        <w:gridCol w:w="2916"/>
        <w:gridCol w:w="6322"/>
      </w:tblGrid>
      <w:tr w:rsidR="006960CB" w:rsidRPr="005758DC" w:rsidTr="004C582D">
        <w:trPr>
          <w:trHeight w:val="397"/>
        </w:trPr>
        <w:tc>
          <w:tcPr>
            <w:tcW w:w="2916" w:type="dxa"/>
            <w:tcBorders>
              <w:top w:val="single" w:sz="8" w:space="0" w:color="auto"/>
            </w:tcBorders>
            <w:shd w:val="clear" w:color="auto" w:fill="D9D9D9"/>
          </w:tcPr>
          <w:p w:rsidR="006960CB" w:rsidRPr="005758DC" w:rsidRDefault="006960CB" w:rsidP="004C582D">
            <w:pPr>
              <w:rPr>
                <w:b/>
                <w:sz w:val="20"/>
                <w:szCs w:val="20"/>
              </w:rPr>
            </w:pPr>
            <w:r w:rsidRPr="005758DC">
              <w:rPr>
                <w:b/>
                <w:sz w:val="20"/>
                <w:szCs w:val="20"/>
              </w:rPr>
              <w:t xml:space="preserve">Nazwa przedmiotu i kod </w:t>
            </w:r>
          </w:p>
          <w:p w:rsidR="006960CB" w:rsidRPr="005758DC" w:rsidRDefault="006960CB" w:rsidP="004C582D">
            <w:pPr>
              <w:spacing w:after="120"/>
              <w:rPr>
                <w:b/>
                <w:sz w:val="20"/>
                <w:szCs w:val="20"/>
              </w:rPr>
            </w:pPr>
            <w:r w:rsidRPr="005758DC">
              <w:rPr>
                <w:b/>
                <w:sz w:val="20"/>
                <w:szCs w:val="20"/>
              </w:rPr>
              <w:t>(wg planu studiów):</w:t>
            </w:r>
          </w:p>
        </w:tc>
        <w:tc>
          <w:tcPr>
            <w:tcW w:w="6322" w:type="dxa"/>
            <w:tcBorders>
              <w:top w:val="single" w:sz="8" w:space="0" w:color="auto"/>
            </w:tcBorders>
            <w:vAlign w:val="center"/>
          </w:tcPr>
          <w:p w:rsidR="006960CB" w:rsidRPr="000931DD" w:rsidRDefault="006960CB" w:rsidP="004C582D">
            <w:pPr>
              <w:pStyle w:val="Nagwek2"/>
            </w:pPr>
            <w:bookmarkStart w:id="40" w:name="_Toc50575129"/>
            <w:bookmarkStart w:id="41" w:name="_Toc84413595"/>
            <w:proofErr w:type="spellStart"/>
            <w:r w:rsidRPr="000931DD">
              <w:t>Storytelling</w:t>
            </w:r>
            <w:proofErr w:type="spellEnd"/>
            <w:r w:rsidRPr="000931DD">
              <w:t xml:space="preserve"> i stereotypy w komunikacji marketingowej </w:t>
            </w:r>
            <w:r>
              <w:t>C3</w:t>
            </w:r>
            <w:bookmarkEnd w:id="40"/>
            <w:bookmarkEnd w:id="41"/>
          </w:p>
        </w:tc>
      </w:tr>
      <w:tr w:rsidR="006960CB" w:rsidRPr="006960CB" w:rsidTr="004C582D">
        <w:trPr>
          <w:trHeight w:val="397"/>
        </w:trPr>
        <w:tc>
          <w:tcPr>
            <w:tcW w:w="2916" w:type="dxa"/>
            <w:shd w:val="clear" w:color="auto" w:fill="D9D9D9"/>
            <w:vAlign w:val="center"/>
          </w:tcPr>
          <w:p w:rsidR="006960CB" w:rsidRPr="005758DC" w:rsidRDefault="006960CB" w:rsidP="004C582D">
            <w:pPr>
              <w:rPr>
                <w:b/>
                <w:sz w:val="20"/>
                <w:szCs w:val="20"/>
              </w:rPr>
            </w:pPr>
            <w:r w:rsidRPr="005758DC">
              <w:rPr>
                <w:b/>
                <w:sz w:val="20"/>
                <w:szCs w:val="20"/>
              </w:rPr>
              <w:t>Nazwa przedmiotu (j. ang.):</w:t>
            </w:r>
          </w:p>
        </w:tc>
        <w:tc>
          <w:tcPr>
            <w:tcW w:w="6322" w:type="dxa"/>
          </w:tcPr>
          <w:p w:rsidR="006960CB" w:rsidRPr="005D5317" w:rsidRDefault="006960CB" w:rsidP="004C582D">
            <w:pPr>
              <w:spacing w:before="60" w:after="60"/>
              <w:rPr>
                <w:szCs w:val="20"/>
                <w:lang w:val="en-GB"/>
              </w:rPr>
            </w:pPr>
            <w:r w:rsidRPr="005D5317">
              <w:rPr>
                <w:szCs w:val="20"/>
                <w:lang w:val="en-GB"/>
              </w:rPr>
              <w:t>Storytelling and stereotypes in marketing communication</w:t>
            </w:r>
          </w:p>
        </w:tc>
      </w:tr>
      <w:tr w:rsidR="006960CB" w:rsidRPr="005758DC" w:rsidTr="004C582D">
        <w:trPr>
          <w:trHeight w:val="397"/>
        </w:trPr>
        <w:tc>
          <w:tcPr>
            <w:tcW w:w="2916" w:type="dxa"/>
            <w:shd w:val="clear" w:color="auto" w:fill="D9D9D9"/>
            <w:vAlign w:val="center"/>
          </w:tcPr>
          <w:p w:rsidR="006960CB" w:rsidRPr="005758DC" w:rsidRDefault="006960CB" w:rsidP="004C582D">
            <w:pPr>
              <w:rPr>
                <w:b/>
                <w:sz w:val="20"/>
                <w:szCs w:val="20"/>
              </w:rPr>
            </w:pPr>
            <w:r w:rsidRPr="005758DC">
              <w:rPr>
                <w:b/>
                <w:sz w:val="20"/>
                <w:szCs w:val="20"/>
              </w:rPr>
              <w:t>Kierunek studiów:</w:t>
            </w:r>
          </w:p>
        </w:tc>
        <w:tc>
          <w:tcPr>
            <w:tcW w:w="6322" w:type="dxa"/>
            <w:vAlign w:val="center"/>
          </w:tcPr>
          <w:p w:rsidR="006960CB" w:rsidRPr="00C13B3E" w:rsidRDefault="006960CB" w:rsidP="004C582D">
            <w:pPr>
              <w:spacing w:before="60" w:after="60"/>
            </w:pPr>
            <w:r w:rsidRPr="00C13B3E">
              <w:t>Marketing Internetowy</w:t>
            </w:r>
          </w:p>
        </w:tc>
      </w:tr>
      <w:tr w:rsidR="006960CB" w:rsidRPr="005758DC" w:rsidTr="004C582D">
        <w:trPr>
          <w:trHeight w:val="397"/>
        </w:trPr>
        <w:tc>
          <w:tcPr>
            <w:tcW w:w="2916" w:type="dxa"/>
            <w:shd w:val="clear" w:color="auto" w:fill="D9D9D9"/>
            <w:vAlign w:val="center"/>
          </w:tcPr>
          <w:p w:rsidR="006960CB" w:rsidRPr="005758DC" w:rsidRDefault="006960CB" w:rsidP="004C582D">
            <w:pPr>
              <w:rPr>
                <w:b/>
                <w:sz w:val="20"/>
                <w:szCs w:val="20"/>
              </w:rPr>
            </w:pPr>
            <w:r w:rsidRPr="005758DC">
              <w:rPr>
                <w:b/>
                <w:sz w:val="20"/>
                <w:szCs w:val="20"/>
              </w:rPr>
              <w:t>Poziom studiów:</w:t>
            </w:r>
          </w:p>
        </w:tc>
        <w:tc>
          <w:tcPr>
            <w:tcW w:w="6322" w:type="dxa"/>
            <w:vAlign w:val="center"/>
          </w:tcPr>
          <w:p w:rsidR="006960CB" w:rsidRPr="00C13B3E" w:rsidRDefault="006960CB" w:rsidP="004C582D">
            <w:pPr>
              <w:spacing w:before="60" w:after="60"/>
            </w:pPr>
            <w:r w:rsidRPr="00C13B3E">
              <w:t>studia pierwszego stopnia (licencjackie)</w:t>
            </w:r>
          </w:p>
        </w:tc>
      </w:tr>
      <w:tr w:rsidR="006960CB" w:rsidRPr="005758DC" w:rsidTr="004C582D">
        <w:trPr>
          <w:trHeight w:val="397"/>
        </w:trPr>
        <w:tc>
          <w:tcPr>
            <w:tcW w:w="2916" w:type="dxa"/>
            <w:shd w:val="clear" w:color="auto" w:fill="D9D9D9"/>
            <w:vAlign w:val="center"/>
          </w:tcPr>
          <w:p w:rsidR="006960CB" w:rsidRPr="005758DC" w:rsidRDefault="006960CB" w:rsidP="004C582D">
            <w:pPr>
              <w:rPr>
                <w:b/>
                <w:sz w:val="20"/>
                <w:szCs w:val="20"/>
              </w:rPr>
            </w:pPr>
            <w:r w:rsidRPr="005758DC">
              <w:rPr>
                <w:b/>
                <w:sz w:val="20"/>
                <w:szCs w:val="20"/>
              </w:rPr>
              <w:t>Profil:</w:t>
            </w:r>
          </w:p>
        </w:tc>
        <w:tc>
          <w:tcPr>
            <w:tcW w:w="6322" w:type="dxa"/>
            <w:vAlign w:val="center"/>
          </w:tcPr>
          <w:p w:rsidR="006960CB" w:rsidRPr="00C13B3E" w:rsidRDefault="006960CB" w:rsidP="004C582D">
            <w:pPr>
              <w:spacing w:before="60" w:after="60"/>
            </w:pPr>
            <w:r w:rsidRPr="00C13B3E">
              <w:t>praktyczny (P)</w:t>
            </w:r>
          </w:p>
        </w:tc>
      </w:tr>
      <w:tr w:rsidR="006960CB" w:rsidRPr="005758DC" w:rsidTr="004C582D">
        <w:trPr>
          <w:trHeight w:val="397"/>
        </w:trPr>
        <w:tc>
          <w:tcPr>
            <w:tcW w:w="2916" w:type="dxa"/>
            <w:shd w:val="clear" w:color="auto" w:fill="D9D9D9"/>
            <w:vAlign w:val="center"/>
          </w:tcPr>
          <w:p w:rsidR="006960CB" w:rsidRPr="005758DC" w:rsidRDefault="006960CB" w:rsidP="004C582D">
            <w:pPr>
              <w:rPr>
                <w:b/>
                <w:sz w:val="20"/>
                <w:szCs w:val="20"/>
              </w:rPr>
            </w:pPr>
            <w:r w:rsidRPr="005758DC">
              <w:rPr>
                <w:b/>
                <w:sz w:val="20"/>
                <w:szCs w:val="20"/>
              </w:rPr>
              <w:t>Forma studiów:</w:t>
            </w:r>
          </w:p>
        </w:tc>
        <w:tc>
          <w:tcPr>
            <w:tcW w:w="6322" w:type="dxa"/>
            <w:vAlign w:val="center"/>
          </w:tcPr>
          <w:p w:rsidR="006960CB" w:rsidRPr="00C13B3E" w:rsidRDefault="006960CB" w:rsidP="004C582D">
            <w:pPr>
              <w:spacing w:before="60" w:after="60"/>
            </w:pPr>
            <w:r w:rsidRPr="00C13B3E">
              <w:t>stacjonarna</w:t>
            </w:r>
          </w:p>
        </w:tc>
      </w:tr>
      <w:tr w:rsidR="006960CB" w:rsidRPr="005758DC" w:rsidTr="004C582D">
        <w:trPr>
          <w:trHeight w:val="397"/>
        </w:trPr>
        <w:tc>
          <w:tcPr>
            <w:tcW w:w="2916" w:type="dxa"/>
            <w:shd w:val="clear" w:color="auto" w:fill="D9D9D9"/>
            <w:vAlign w:val="center"/>
          </w:tcPr>
          <w:p w:rsidR="006960CB" w:rsidRPr="005758DC" w:rsidRDefault="006960CB" w:rsidP="004C582D">
            <w:pPr>
              <w:rPr>
                <w:b/>
                <w:sz w:val="20"/>
                <w:szCs w:val="20"/>
              </w:rPr>
            </w:pPr>
            <w:r w:rsidRPr="005758DC">
              <w:rPr>
                <w:b/>
                <w:sz w:val="20"/>
                <w:szCs w:val="20"/>
              </w:rPr>
              <w:t>Punkty ECTS:</w:t>
            </w:r>
          </w:p>
        </w:tc>
        <w:tc>
          <w:tcPr>
            <w:tcW w:w="6322" w:type="dxa"/>
            <w:vAlign w:val="center"/>
          </w:tcPr>
          <w:p w:rsidR="006960CB" w:rsidRPr="007A36B9" w:rsidRDefault="006960CB" w:rsidP="004C582D">
            <w:pPr>
              <w:spacing w:before="60" w:after="60"/>
              <w:rPr>
                <w:szCs w:val="20"/>
              </w:rPr>
            </w:pPr>
            <w:r w:rsidRPr="007A36B9">
              <w:rPr>
                <w:szCs w:val="20"/>
              </w:rPr>
              <w:t xml:space="preserve">2 </w:t>
            </w:r>
          </w:p>
        </w:tc>
      </w:tr>
      <w:tr w:rsidR="006960CB" w:rsidRPr="005758DC" w:rsidTr="004C582D">
        <w:trPr>
          <w:trHeight w:val="397"/>
        </w:trPr>
        <w:tc>
          <w:tcPr>
            <w:tcW w:w="2916" w:type="dxa"/>
            <w:shd w:val="clear" w:color="auto" w:fill="D9D9D9"/>
            <w:vAlign w:val="center"/>
          </w:tcPr>
          <w:p w:rsidR="006960CB" w:rsidRPr="005758DC" w:rsidRDefault="006960CB" w:rsidP="004C582D">
            <w:pPr>
              <w:rPr>
                <w:b/>
                <w:sz w:val="20"/>
                <w:szCs w:val="20"/>
              </w:rPr>
            </w:pPr>
            <w:r w:rsidRPr="005758DC">
              <w:rPr>
                <w:b/>
                <w:sz w:val="20"/>
                <w:szCs w:val="20"/>
              </w:rPr>
              <w:t>Język wykładowy:</w:t>
            </w:r>
          </w:p>
        </w:tc>
        <w:tc>
          <w:tcPr>
            <w:tcW w:w="6322" w:type="dxa"/>
            <w:vAlign w:val="center"/>
          </w:tcPr>
          <w:p w:rsidR="006960CB" w:rsidRPr="007A36B9" w:rsidRDefault="006960CB" w:rsidP="004C582D">
            <w:pPr>
              <w:spacing w:before="60" w:after="60"/>
              <w:rPr>
                <w:szCs w:val="20"/>
              </w:rPr>
            </w:pPr>
            <w:r w:rsidRPr="007A36B9">
              <w:rPr>
                <w:szCs w:val="20"/>
              </w:rPr>
              <w:t>Polski</w:t>
            </w:r>
          </w:p>
        </w:tc>
      </w:tr>
      <w:tr w:rsidR="006960CB" w:rsidRPr="005758DC" w:rsidTr="004C582D">
        <w:trPr>
          <w:trHeight w:val="397"/>
        </w:trPr>
        <w:tc>
          <w:tcPr>
            <w:tcW w:w="2916" w:type="dxa"/>
            <w:shd w:val="clear" w:color="auto" w:fill="D9D9D9"/>
            <w:vAlign w:val="center"/>
          </w:tcPr>
          <w:p w:rsidR="006960CB" w:rsidRPr="005758DC" w:rsidRDefault="006960CB" w:rsidP="004C582D">
            <w:pPr>
              <w:rPr>
                <w:b/>
                <w:sz w:val="20"/>
                <w:szCs w:val="20"/>
              </w:rPr>
            </w:pPr>
            <w:r w:rsidRPr="005758DC">
              <w:rPr>
                <w:b/>
                <w:sz w:val="20"/>
                <w:szCs w:val="20"/>
              </w:rPr>
              <w:t>Rok akademicki:</w:t>
            </w:r>
          </w:p>
        </w:tc>
        <w:tc>
          <w:tcPr>
            <w:tcW w:w="6322" w:type="dxa"/>
            <w:vAlign w:val="center"/>
          </w:tcPr>
          <w:p w:rsidR="006960CB" w:rsidRPr="007A36B9" w:rsidRDefault="006960CB" w:rsidP="004C582D">
            <w:pPr>
              <w:spacing w:before="60" w:after="60"/>
              <w:rPr>
                <w:szCs w:val="20"/>
              </w:rPr>
            </w:pPr>
            <w:r w:rsidRPr="007A36B9">
              <w:rPr>
                <w:szCs w:val="20"/>
              </w:rPr>
              <w:t>od 2020/2021</w:t>
            </w:r>
          </w:p>
        </w:tc>
      </w:tr>
      <w:tr w:rsidR="006960CB" w:rsidRPr="005758DC" w:rsidTr="004C582D">
        <w:trPr>
          <w:trHeight w:val="397"/>
        </w:trPr>
        <w:tc>
          <w:tcPr>
            <w:tcW w:w="2916" w:type="dxa"/>
            <w:shd w:val="clear" w:color="auto" w:fill="D9D9D9"/>
            <w:vAlign w:val="center"/>
          </w:tcPr>
          <w:p w:rsidR="006960CB" w:rsidRPr="005758DC" w:rsidRDefault="006960CB" w:rsidP="004C582D">
            <w:pPr>
              <w:rPr>
                <w:b/>
                <w:sz w:val="20"/>
                <w:szCs w:val="20"/>
              </w:rPr>
            </w:pPr>
            <w:r w:rsidRPr="005758DC">
              <w:rPr>
                <w:b/>
                <w:sz w:val="20"/>
                <w:szCs w:val="20"/>
              </w:rPr>
              <w:t>Semestr:</w:t>
            </w:r>
          </w:p>
        </w:tc>
        <w:tc>
          <w:tcPr>
            <w:tcW w:w="6322" w:type="dxa"/>
            <w:vAlign w:val="center"/>
          </w:tcPr>
          <w:p w:rsidR="006960CB" w:rsidRPr="007A36B9" w:rsidRDefault="006960CB" w:rsidP="004C582D">
            <w:pPr>
              <w:spacing w:before="60" w:after="60"/>
              <w:rPr>
                <w:szCs w:val="20"/>
              </w:rPr>
            </w:pPr>
            <w:r w:rsidRPr="007A36B9">
              <w:rPr>
                <w:szCs w:val="20"/>
              </w:rPr>
              <w:t>III</w:t>
            </w:r>
          </w:p>
        </w:tc>
      </w:tr>
      <w:tr w:rsidR="006960CB" w:rsidRPr="005758DC" w:rsidTr="004C582D">
        <w:trPr>
          <w:trHeight w:val="397"/>
        </w:trPr>
        <w:tc>
          <w:tcPr>
            <w:tcW w:w="2916" w:type="dxa"/>
            <w:tcBorders>
              <w:bottom w:val="single" w:sz="8" w:space="0" w:color="auto"/>
            </w:tcBorders>
            <w:shd w:val="clear" w:color="auto" w:fill="D9D9D9"/>
            <w:vAlign w:val="center"/>
          </w:tcPr>
          <w:p w:rsidR="006960CB" w:rsidRPr="005758DC" w:rsidRDefault="006960CB" w:rsidP="004C582D">
            <w:pPr>
              <w:rPr>
                <w:b/>
                <w:sz w:val="20"/>
                <w:szCs w:val="20"/>
              </w:rPr>
            </w:pPr>
            <w:r w:rsidRPr="005758DC">
              <w:rPr>
                <w:b/>
                <w:sz w:val="20"/>
                <w:szCs w:val="20"/>
              </w:rPr>
              <w:t>Koordynator przedmiotu:</w:t>
            </w:r>
          </w:p>
        </w:tc>
        <w:tc>
          <w:tcPr>
            <w:tcW w:w="6322" w:type="dxa"/>
            <w:tcBorders>
              <w:bottom w:val="single" w:sz="8" w:space="0" w:color="auto"/>
            </w:tcBorders>
            <w:vAlign w:val="center"/>
          </w:tcPr>
          <w:p w:rsidR="006960CB" w:rsidRPr="007A36B9" w:rsidRDefault="006960CB" w:rsidP="004C582D">
            <w:pPr>
              <w:spacing w:before="60" w:after="60"/>
              <w:rPr>
                <w:szCs w:val="20"/>
              </w:rPr>
            </w:pPr>
            <w:r w:rsidRPr="007A36B9">
              <w:rPr>
                <w:szCs w:val="20"/>
              </w:rPr>
              <w:t>dr hab. prof. PWSZ Kazimierz Sikora</w:t>
            </w:r>
          </w:p>
        </w:tc>
      </w:tr>
    </w:tbl>
    <w:p w:rsidR="006960CB" w:rsidRPr="005758DC" w:rsidRDefault="006960CB" w:rsidP="006960CB">
      <w:pPr>
        <w:rPr>
          <w:sz w:val="20"/>
          <w:szCs w:val="20"/>
        </w:rPr>
      </w:pPr>
    </w:p>
    <w:p w:rsidR="006960CB" w:rsidRPr="005758DC" w:rsidRDefault="006960CB" w:rsidP="006960CB">
      <w:pPr>
        <w:spacing w:line="276" w:lineRule="auto"/>
        <w:rPr>
          <w:b/>
          <w:sz w:val="20"/>
          <w:szCs w:val="20"/>
        </w:rPr>
      </w:pPr>
      <w:r w:rsidRPr="005758DC">
        <w:rPr>
          <w:b/>
          <w:sz w:val="20"/>
          <w:szCs w:val="20"/>
        </w:rPr>
        <w:t>Elementy wchodzące w skład programu studiów</w:t>
      </w:r>
    </w:p>
    <w:tbl>
      <w:tblPr>
        <w:tblW w:w="923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418"/>
        <w:gridCol w:w="1559"/>
        <w:gridCol w:w="2410"/>
        <w:gridCol w:w="992"/>
        <w:gridCol w:w="709"/>
        <w:gridCol w:w="567"/>
        <w:gridCol w:w="449"/>
        <w:gridCol w:w="1134"/>
      </w:tblGrid>
      <w:tr w:rsidR="006960CB" w:rsidRPr="007A36B9" w:rsidTr="004C582D">
        <w:tc>
          <w:tcPr>
            <w:tcW w:w="9238" w:type="dxa"/>
            <w:gridSpan w:val="8"/>
            <w:tcBorders>
              <w:bottom w:val="single" w:sz="4" w:space="0" w:color="auto"/>
            </w:tcBorders>
            <w:shd w:val="clear" w:color="auto" w:fill="D9D9D9"/>
          </w:tcPr>
          <w:p w:rsidR="006960CB" w:rsidRPr="007A36B9" w:rsidRDefault="006960CB" w:rsidP="004C582D">
            <w:pPr>
              <w:spacing w:before="60" w:after="60"/>
              <w:jc w:val="center"/>
              <w:rPr>
                <w:sz w:val="20"/>
                <w:szCs w:val="20"/>
              </w:rPr>
            </w:pPr>
            <w:r w:rsidRPr="007A36B9">
              <w:rPr>
                <w:b/>
                <w:sz w:val="20"/>
                <w:szCs w:val="20"/>
              </w:rPr>
              <w:t xml:space="preserve">Treści programowe zapewniające uzyskanie efektów uczenia się dla przedmiotu </w:t>
            </w:r>
          </w:p>
        </w:tc>
      </w:tr>
      <w:tr w:rsidR="006960CB" w:rsidRPr="007A36B9" w:rsidTr="004C582D">
        <w:tc>
          <w:tcPr>
            <w:tcW w:w="9238" w:type="dxa"/>
            <w:gridSpan w:val="8"/>
            <w:tcBorders>
              <w:bottom w:val="single" w:sz="4" w:space="0" w:color="auto"/>
            </w:tcBorders>
          </w:tcPr>
          <w:p w:rsidR="006960CB" w:rsidRPr="007A36B9" w:rsidRDefault="006960CB" w:rsidP="004C582D">
            <w:pPr>
              <w:jc w:val="both"/>
              <w:rPr>
                <w:sz w:val="20"/>
                <w:szCs w:val="20"/>
              </w:rPr>
            </w:pPr>
            <w:r w:rsidRPr="007A36B9">
              <w:rPr>
                <w:sz w:val="20"/>
                <w:szCs w:val="20"/>
              </w:rPr>
              <w:t>nowoczesn</w:t>
            </w:r>
            <w:r>
              <w:rPr>
                <w:sz w:val="20"/>
                <w:szCs w:val="20"/>
              </w:rPr>
              <w:t>e</w:t>
            </w:r>
            <w:r w:rsidRPr="007A36B9">
              <w:rPr>
                <w:sz w:val="20"/>
                <w:szCs w:val="20"/>
              </w:rPr>
              <w:t xml:space="preserve"> metod</w:t>
            </w:r>
            <w:r>
              <w:rPr>
                <w:sz w:val="20"/>
                <w:szCs w:val="20"/>
              </w:rPr>
              <w:t>y</w:t>
            </w:r>
            <w:r w:rsidRPr="007A36B9">
              <w:rPr>
                <w:sz w:val="20"/>
                <w:szCs w:val="20"/>
              </w:rPr>
              <w:t xml:space="preserve"> marketingow</w:t>
            </w:r>
            <w:r>
              <w:rPr>
                <w:sz w:val="20"/>
                <w:szCs w:val="20"/>
              </w:rPr>
              <w:t>e</w:t>
            </w:r>
            <w:r w:rsidRPr="007A36B9">
              <w:rPr>
                <w:sz w:val="20"/>
                <w:szCs w:val="20"/>
              </w:rPr>
              <w:t>, polegając</w:t>
            </w:r>
            <w:r>
              <w:rPr>
                <w:sz w:val="20"/>
                <w:szCs w:val="20"/>
              </w:rPr>
              <w:t>e</w:t>
            </w:r>
            <w:r w:rsidRPr="007A36B9">
              <w:rPr>
                <w:sz w:val="20"/>
                <w:szCs w:val="20"/>
              </w:rPr>
              <w:t xml:space="preserve"> na zaintrygowaniu i tworzeniu więzi z klientem-odbiorcą, budowani</w:t>
            </w:r>
            <w:r>
              <w:rPr>
                <w:sz w:val="20"/>
                <w:szCs w:val="20"/>
              </w:rPr>
              <w:t>e</w:t>
            </w:r>
            <w:r w:rsidRPr="007A36B9">
              <w:rPr>
                <w:sz w:val="20"/>
                <w:szCs w:val="20"/>
              </w:rPr>
              <w:t xml:space="preserve"> marki firmy i wyrobu, skutecznej reklamy itp., dzięki umiejętnościom narracyjnym, sztuce podnoszenia konkurencyjności i atrakcyjności oferty przez tworzenie „opowieści” o charakterze filmowym – z wykorzystaniem wiedzy o stereotypowym postrzeganiu rzeczywistości przez człowieka – uczestnika językowo-kulturowego obrazu świata i systemu wartości. Przedmiot, zajmujący się stricte komunikacją perswazyjną w dziedzinie biznesowej, ma wybitnie charakter praktyczny, polegający na rozwijaniu własnych intuicyjnych kompetencji studenta w tej dziedzinie przez przyswojenie pewnych schematów narracyjnych, topiki, nawiązywania i podtrzymywania kontaktu, jednania sobie życzliwości słuchaczy, ich zainteresowania osobą mówcy i uznania atrakcyjności jego oferty. </w:t>
            </w:r>
          </w:p>
        </w:tc>
      </w:tr>
      <w:tr w:rsidR="006960CB" w:rsidRPr="007A36B9" w:rsidTr="004C582D">
        <w:tc>
          <w:tcPr>
            <w:tcW w:w="2977" w:type="dxa"/>
            <w:gridSpan w:val="2"/>
            <w:tcBorders>
              <w:bottom w:val="single" w:sz="4" w:space="0" w:color="auto"/>
              <w:right w:val="nil"/>
            </w:tcBorders>
            <w:shd w:val="clear" w:color="auto" w:fill="D9D9D9"/>
          </w:tcPr>
          <w:p w:rsidR="006960CB" w:rsidRPr="007A36B9" w:rsidRDefault="006960CB" w:rsidP="004C582D">
            <w:pPr>
              <w:spacing w:before="60" w:after="60"/>
              <w:rPr>
                <w:b/>
                <w:sz w:val="20"/>
                <w:szCs w:val="20"/>
              </w:rPr>
            </w:pPr>
            <w:r w:rsidRPr="007A36B9">
              <w:rPr>
                <w:b/>
                <w:sz w:val="20"/>
                <w:szCs w:val="20"/>
              </w:rPr>
              <w:t>Liczba godzin zajęć w ramach poszczególnych form zajęć według planu studiów:</w:t>
            </w:r>
          </w:p>
        </w:tc>
        <w:tc>
          <w:tcPr>
            <w:tcW w:w="6261" w:type="dxa"/>
            <w:gridSpan w:val="6"/>
            <w:tcBorders>
              <w:left w:val="nil"/>
              <w:bottom w:val="single" w:sz="4" w:space="0" w:color="auto"/>
            </w:tcBorders>
          </w:tcPr>
          <w:p w:rsidR="006960CB" w:rsidRPr="007A36B9" w:rsidRDefault="006960CB" w:rsidP="004C582D">
            <w:pPr>
              <w:spacing w:before="60" w:after="60"/>
              <w:rPr>
                <w:sz w:val="20"/>
                <w:szCs w:val="20"/>
              </w:rPr>
            </w:pPr>
            <w:r w:rsidRPr="007A36B9">
              <w:rPr>
                <w:sz w:val="20"/>
                <w:szCs w:val="20"/>
              </w:rPr>
              <w:t>ćwiczenia praktyczne 30 godz.</w:t>
            </w:r>
          </w:p>
          <w:p w:rsidR="006960CB" w:rsidRPr="007A36B9" w:rsidRDefault="006960CB" w:rsidP="004C582D">
            <w:pPr>
              <w:spacing w:before="60" w:after="60"/>
              <w:rPr>
                <w:sz w:val="20"/>
                <w:szCs w:val="20"/>
              </w:rPr>
            </w:pPr>
          </w:p>
          <w:p w:rsidR="006960CB" w:rsidRPr="007A36B9" w:rsidRDefault="006960CB" w:rsidP="004C582D">
            <w:pPr>
              <w:spacing w:before="60" w:after="60"/>
              <w:rPr>
                <w:b/>
                <w:sz w:val="20"/>
                <w:szCs w:val="20"/>
              </w:rPr>
            </w:pPr>
          </w:p>
        </w:tc>
      </w:tr>
      <w:tr w:rsidR="006960CB" w:rsidRPr="007A36B9" w:rsidTr="004C582D">
        <w:tc>
          <w:tcPr>
            <w:tcW w:w="9238" w:type="dxa"/>
            <w:gridSpan w:val="8"/>
            <w:tcBorders>
              <w:top w:val="single" w:sz="4" w:space="0" w:color="auto"/>
              <w:bottom w:val="single" w:sz="4" w:space="0" w:color="auto"/>
            </w:tcBorders>
            <w:shd w:val="clear" w:color="auto" w:fill="D9D9D9"/>
          </w:tcPr>
          <w:p w:rsidR="006960CB" w:rsidRPr="007A36B9" w:rsidRDefault="006960CB" w:rsidP="004C582D">
            <w:pPr>
              <w:spacing w:before="60" w:after="60"/>
              <w:jc w:val="center"/>
              <w:rPr>
                <w:sz w:val="20"/>
                <w:szCs w:val="20"/>
              </w:rPr>
            </w:pPr>
            <w:r w:rsidRPr="007A36B9">
              <w:rPr>
                <w:b/>
                <w:sz w:val="20"/>
                <w:szCs w:val="20"/>
              </w:rPr>
              <w:t>Opis efektów uczenia się dla przedmiotu</w:t>
            </w:r>
          </w:p>
        </w:tc>
      </w:tr>
      <w:tr w:rsidR="006960CB" w:rsidRPr="007A36B9" w:rsidTr="004C582D">
        <w:trPr>
          <w:trHeight w:val="285"/>
        </w:trPr>
        <w:tc>
          <w:tcPr>
            <w:tcW w:w="1418" w:type="dxa"/>
            <w:tcBorders>
              <w:top w:val="single" w:sz="4" w:space="0" w:color="auto"/>
              <w:right w:val="single" w:sz="4" w:space="0" w:color="auto"/>
            </w:tcBorders>
            <w:shd w:val="clear" w:color="auto" w:fill="D9D9D9"/>
          </w:tcPr>
          <w:p w:rsidR="006960CB" w:rsidRPr="007A36B9" w:rsidRDefault="006960CB" w:rsidP="004C582D">
            <w:pPr>
              <w:spacing w:before="60" w:after="60"/>
              <w:jc w:val="center"/>
              <w:rPr>
                <w:sz w:val="20"/>
                <w:szCs w:val="20"/>
              </w:rPr>
            </w:pPr>
            <w:r w:rsidRPr="007A36B9">
              <w:rPr>
                <w:sz w:val="20"/>
                <w:szCs w:val="20"/>
              </w:rPr>
              <w:t>Kod efektu przedmiotu</w:t>
            </w:r>
          </w:p>
        </w:tc>
        <w:tc>
          <w:tcPr>
            <w:tcW w:w="3969" w:type="dxa"/>
            <w:gridSpan w:val="2"/>
            <w:tcBorders>
              <w:top w:val="single" w:sz="4" w:space="0" w:color="auto"/>
              <w:left w:val="single" w:sz="4" w:space="0" w:color="auto"/>
              <w:right w:val="single" w:sz="4" w:space="0" w:color="auto"/>
            </w:tcBorders>
            <w:shd w:val="clear" w:color="auto" w:fill="D9D9D9"/>
          </w:tcPr>
          <w:p w:rsidR="006960CB" w:rsidRPr="007A36B9" w:rsidRDefault="006960CB" w:rsidP="004C582D">
            <w:pPr>
              <w:spacing w:before="60" w:after="60"/>
              <w:jc w:val="center"/>
              <w:rPr>
                <w:sz w:val="20"/>
                <w:szCs w:val="20"/>
              </w:rPr>
            </w:pPr>
            <w:r w:rsidRPr="007A36B9">
              <w:rPr>
                <w:sz w:val="20"/>
                <w:szCs w:val="20"/>
              </w:rPr>
              <w:t xml:space="preserve">Student, który zaliczył przedmiot </w:t>
            </w:r>
            <w:r w:rsidRPr="007A36B9">
              <w:rPr>
                <w:sz w:val="20"/>
                <w:szCs w:val="20"/>
              </w:rPr>
              <w:br/>
              <w:t>zna i rozumie/potrafi/jest gotów do:</w:t>
            </w:r>
          </w:p>
        </w:tc>
        <w:tc>
          <w:tcPr>
            <w:tcW w:w="992" w:type="dxa"/>
            <w:tcBorders>
              <w:top w:val="single" w:sz="4" w:space="0" w:color="auto"/>
              <w:left w:val="single" w:sz="4" w:space="0" w:color="auto"/>
              <w:right w:val="single" w:sz="4" w:space="0" w:color="auto"/>
            </w:tcBorders>
            <w:shd w:val="clear" w:color="auto" w:fill="D9D9D9"/>
          </w:tcPr>
          <w:p w:rsidR="006960CB" w:rsidRPr="007A36B9" w:rsidRDefault="006960CB" w:rsidP="004C582D">
            <w:pPr>
              <w:spacing w:before="60" w:after="60"/>
              <w:jc w:val="center"/>
              <w:rPr>
                <w:sz w:val="20"/>
                <w:szCs w:val="20"/>
              </w:rPr>
            </w:pPr>
            <w:r w:rsidRPr="007A36B9">
              <w:rPr>
                <w:sz w:val="20"/>
                <w:szCs w:val="20"/>
              </w:rPr>
              <w:t>Powiązanie z KEU</w:t>
            </w:r>
          </w:p>
        </w:tc>
        <w:tc>
          <w:tcPr>
            <w:tcW w:w="1276" w:type="dxa"/>
            <w:gridSpan w:val="2"/>
            <w:tcBorders>
              <w:top w:val="single" w:sz="4" w:space="0" w:color="auto"/>
              <w:left w:val="single" w:sz="4" w:space="0" w:color="auto"/>
              <w:right w:val="single" w:sz="4" w:space="0" w:color="auto"/>
            </w:tcBorders>
            <w:shd w:val="clear" w:color="auto" w:fill="D9D9D9"/>
          </w:tcPr>
          <w:p w:rsidR="006960CB" w:rsidRPr="007A36B9" w:rsidRDefault="006960CB" w:rsidP="004C582D">
            <w:pPr>
              <w:spacing w:before="60" w:after="60"/>
              <w:jc w:val="center"/>
              <w:rPr>
                <w:sz w:val="20"/>
                <w:szCs w:val="20"/>
              </w:rPr>
            </w:pPr>
            <w:r w:rsidRPr="007A36B9">
              <w:rPr>
                <w:sz w:val="20"/>
                <w:szCs w:val="20"/>
              </w:rPr>
              <w:t>Forma zajęć dydaktyczny</w:t>
            </w:r>
            <w:r w:rsidRPr="007A36B9">
              <w:rPr>
                <w:sz w:val="20"/>
                <w:szCs w:val="20"/>
              </w:rPr>
              <w:lastRenderedPageBreak/>
              <w:t>ch</w:t>
            </w:r>
          </w:p>
        </w:tc>
        <w:tc>
          <w:tcPr>
            <w:tcW w:w="1583" w:type="dxa"/>
            <w:gridSpan w:val="2"/>
            <w:tcBorders>
              <w:top w:val="single" w:sz="4" w:space="0" w:color="auto"/>
              <w:left w:val="single" w:sz="4" w:space="0" w:color="auto"/>
            </w:tcBorders>
            <w:shd w:val="clear" w:color="auto" w:fill="D9D9D9"/>
          </w:tcPr>
          <w:p w:rsidR="006960CB" w:rsidRPr="007A36B9" w:rsidRDefault="006960CB" w:rsidP="004C582D">
            <w:pPr>
              <w:spacing w:before="60" w:after="60"/>
              <w:jc w:val="center"/>
              <w:rPr>
                <w:sz w:val="20"/>
                <w:szCs w:val="20"/>
              </w:rPr>
            </w:pPr>
            <w:r w:rsidRPr="007A36B9">
              <w:rPr>
                <w:sz w:val="20"/>
                <w:szCs w:val="20"/>
              </w:rPr>
              <w:lastRenderedPageBreak/>
              <w:t xml:space="preserve">Sposób weryfikacji i oceny efektów </w:t>
            </w:r>
            <w:r w:rsidRPr="007A36B9">
              <w:rPr>
                <w:sz w:val="20"/>
                <w:szCs w:val="20"/>
              </w:rPr>
              <w:lastRenderedPageBreak/>
              <w:t xml:space="preserve">uczenia się </w:t>
            </w:r>
          </w:p>
        </w:tc>
      </w:tr>
      <w:tr w:rsidR="006960CB" w:rsidRPr="007A36B9" w:rsidTr="004C582D">
        <w:tc>
          <w:tcPr>
            <w:tcW w:w="1418" w:type="dxa"/>
            <w:tcBorders>
              <w:right w:val="single" w:sz="4" w:space="0" w:color="auto"/>
            </w:tcBorders>
            <w:shd w:val="clear" w:color="auto" w:fill="FFFFFF"/>
          </w:tcPr>
          <w:p w:rsidR="006960CB" w:rsidRPr="007A36B9" w:rsidRDefault="006960CB" w:rsidP="004C582D">
            <w:pPr>
              <w:jc w:val="both"/>
              <w:rPr>
                <w:sz w:val="20"/>
                <w:szCs w:val="20"/>
              </w:rPr>
            </w:pPr>
            <w:r w:rsidRPr="007A36B9">
              <w:rPr>
                <w:sz w:val="20"/>
                <w:szCs w:val="20"/>
              </w:rPr>
              <w:lastRenderedPageBreak/>
              <w:t>MI.C3.K_W03</w:t>
            </w:r>
          </w:p>
          <w:p w:rsidR="006960CB" w:rsidRPr="007A36B9" w:rsidRDefault="006960CB" w:rsidP="004C582D">
            <w:pPr>
              <w:jc w:val="both"/>
              <w:rPr>
                <w:sz w:val="20"/>
                <w:szCs w:val="20"/>
              </w:rPr>
            </w:pPr>
          </w:p>
          <w:p w:rsidR="006960CB" w:rsidRPr="007A36B9" w:rsidRDefault="006960CB" w:rsidP="004C582D">
            <w:pPr>
              <w:jc w:val="both"/>
              <w:rPr>
                <w:sz w:val="20"/>
                <w:szCs w:val="20"/>
              </w:rPr>
            </w:pPr>
          </w:p>
          <w:p w:rsidR="006960CB" w:rsidRPr="007A36B9" w:rsidRDefault="006960CB" w:rsidP="004C582D">
            <w:pPr>
              <w:spacing w:before="60" w:after="60"/>
              <w:rPr>
                <w:b/>
                <w:sz w:val="20"/>
                <w:szCs w:val="20"/>
              </w:rPr>
            </w:pPr>
          </w:p>
        </w:tc>
        <w:tc>
          <w:tcPr>
            <w:tcW w:w="3969" w:type="dxa"/>
            <w:gridSpan w:val="2"/>
            <w:tcBorders>
              <w:left w:val="single" w:sz="4" w:space="0" w:color="auto"/>
              <w:right w:val="single" w:sz="4" w:space="0" w:color="auto"/>
            </w:tcBorders>
            <w:shd w:val="clear" w:color="auto" w:fill="FFFFFF"/>
          </w:tcPr>
          <w:p w:rsidR="006960CB" w:rsidRPr="007A36B9" w:rsidRDefault="006960CB" w:rsidP="004C582D">
            <w:pPr>
              <w:jc w:val="both"/>
              <w:rPr>
                <w:sz w:val="20"/>
                <w:szCs w:val="20"/>
              </w:rPr>
            </w:pPr>
            <w:r w:rsidRPr="007A36B9">
              <w:rPr>
                <w:sz w:val="20"/>
                <w:szCs w:val="20"/>
              </w:rPr>
              <w:t xml:space="preserve">Ma uporządkowaną, użyteczną zawodowo, wiedzę z zakresu kreowania charakterystycznej opowieści (legendy) dotyczącej marki, jej produktu czy usługi; zna metody komunikacji w kontaktach biznesowych i marketingu narracyjnego, jak też zasady i strategie prowadzenia rozmowy handlowej oraz podstawy semantyki i psychologii reklamy i PR. </w:t>
            </w:r>
          </w:p>
        </w:tc>
        <w:tc>
          <w:tcPr>
            <w:tcW w:w="992" w:type="dxa"/>
            <w:tcBorders>
              <w:left w:val="single" w:sz="4" w:space="0" w:color="auto"/>
              <w:right w:val="single" w:sz="4" w:space="0" w:color="auto"/>
            </w:tcBorders>
            <w:shd w:val="clear" w:color="auto" w:fill="FFFFFF"/>
          </w:tcPr>
          <w:p w:rsidR="006960CB" w:rsidRPr="007A36B9" w:rsidRDefault="006960CB" w:rsidP="004C582D">
            <w:pPr>
              <w:spacing w:line="276" w:lineRule="auto"/>
              <w:jc w:val="center"/>
              <w:rPr>
                <w:sz w:val="20"/>
                <w:szCs w:val="20"/>
              </w:rPr>
            </w:pPr>
            <w:r w:rsidRPr="007A36B9">
              <w:rPr>
                <w:sz w:val="20"/>
                <w:szCs w:val="20"/>
              </w:rPr>
              <w:t>K_W03</w:t>
            </w:r>
          </w:p>
          <w:p w:rsidR="006960CB" w:rsidRPr="007A36B9" w:rsidRDefault="006960CB" w:rsidP="004C582D">
            <w:pPr>
              <w:spacing w:line="276" w:lineRule="auto"/>
              <w:jc w:val="center"/>
              <w:rPr>
                <w:sz w:val="20"/>
                <w:szCs w:val="20"/>
              </w:rPr>
            </w:pPr>
            <w:r w:rsidRPr="007A36B9">
              <w:rPr>
                <w:sz w:val="20"/>
                <w:szCs w:val="20"/>
              </w:rPr>
              <w:t>K_W05</w:t>
            </w:r>
          </w:p>
        </w:tc>
        <w:tc>
          <w:tcPr>
            <w:tcW w:w="1276" w:type="dxa"/>
            <w:gridSpan w:val="2"/>
            <w:tcBorders>
              <w:left w:val="single" w:sz="4" w:space="0" w:color="auto"/>
              <w:right w:val="single" w:sz="4" w:space="0" w:color="auto"/>
            </w:tcBorders>
          </w:tcPr>
          <w:p w:rsidR="006960CB" w:rsidRPr="007A36B9" w:rsidRDefault="006960CB" w:rsidP="004C582D">
            <w:pPr>
              <w:jc w:val="center"/>
              <w:rPr>
                <w:sz w:val="20"/>
                <w:szCs w:val="20"/>
              </w:rPr>
            </w:pPr>
            <w:r w:rsidRPr="007A36B9">
              <w:rPr>
                <w:sz w:val="20"/>
                <w:szCs w:val="20"/>
              </w:rPr>
              <w:t>ćwiczenia praktyczne</w:t>
            </w:r>
          </w:p>
        </w:tc>
        <w:tc>
          <w:tcPr>
            <w:tcW w:w="1583" w:type="dxa"/>
            <w:gridSpan w:val="2"/>
            <w:tcBorders>
              <w:left w:val="single" w:sz="4" w:space="0" w:color="auto"/>
            </w:tcBorders>
          </w:tcPr>
          <w:p w:rsidR="006960CB" w:rsidRPr="007A36B9" w:rsidRDefault="006960CB" w:rsidP="004C582D">
            <w:pPr>
              <w:spacing w:before="60" w:after="60"/>
              <w:rPr>
                <w:sz w:val="20"/>
                <w:szCs w:val="20"/>
              </w:rPr>
            </w:pPr>
            <w:r w:rsidRPr="007A36B9">
              <w:rPr>
                <w:sz w:val="20"/>
                <w:szCs w:val="20"/>
              </w:rPr>
              <w:t>samodzielne prace projektowe w ramach zajęć i prac domowych</w:t>
            </w:r>
          </w:p>
          <w:p w:rsidR="006960CB" w:rsidRPr="007A36B9" w:rsidRDefault="006960CB" w:rsidP="004C582D">
            <w:pPr>
              <w:spacing w:before="60" w:after="60"/>
              <w:rPr>
                <w:sz w:val="20"/>
                <w:szCs w:val="20"/>
              </w:rPr>
            </w:pPr>
          </w:p>
          <w:p w:rsidR="006960CB" w:rsidRPr="007A36B9" w:rsidRDefault="006960CB" w:rsidP="004C582D">
            <w:pPr>
              <w:spacing w:before="60" w:after="60"/>
              <w:rPr>
                <w:sz w:val="20"/>
                <w:szCs w:val="20"/>
              </w:rPr>
            </w:pPr>
            <w:r w:rsidRPr="007A36B9">
              <w:rPr>
                <w:sz w:val="20"/>
                <w:szCs w:val="20"/>
              </w:rPr>
              <w:t xml:space="preserve">analiza wybranych przekazów narracyjnych (reklam) </w:t>
            </w:r>
          </w:p>
          <w:p w:rsidR="006960CB" w:rsidRPr="007A36B9" w:rsidRDefault="006960CB" w:rsidP="004C582D">
            <w:pPr>
              <w:spacing w:before="60" w:after="60"/>
              <w:rPr>
                <w:sz w:val="20"/>
                <w:szCs w:val="20"/>
              </w:rPr>
            </w:pPr>
          </w:p>
        </w:tc>
      </w:tr>
      <w:tr w:rsidR="006960CB" w:rsidRPr="007A36B9" w:rsidTr="004C582D">
        <w:tc>
          <w:tcPr>
            <w:tcW w:w="1418" w:type="dxa"/>
            <w:tcBorders>
              <w:right w:val="single" w:sz="4" w:space="0" w:color="auto"/>
            </w:tcBorders>
            <w:shd w:val="clear" w:color="auto" w:fill="FFFFFF"/>
          </w:tcPr>
          <w:p w:rsidR="006960CB" w:rsidRPr="007A36B9" w:rsidRDefault="006960CB" w:rsidP="004C582D">
            <w:pPr>
              <w:jc w:val="both"/>
              <w:rPr>
                <w:sz w:val="20"/>
                <w:szCs w:val="20"/>
              </w:rPr>
            </w:pPr>
            <w:r w:rsidRPr="007A36B9">
              <w:rPr>
                <w:sz w:val="20"/>
                <w:szCs w:val="20"/>
              </w:rPr>
              <w:t>MI.C3.K_W03</w:t>
            </w:r>
          </w:p>
          <w:p w:rsidR="006960CB" w:rsidRPr="007A36B9" w:rsidRDefault="006960CB" w:rsidP="004C582D">
            <w:pPr>
              <w:spacing w:before="60" w:after="60"/>
              <w:rPr>
                <w:b/>
                <w:sz w:val="20"/>
                <w:szCs w:val="20"/>
              </w:rPr>
            </w:pPr>
          </w:p>
        </w:tc>
        <w:tc>
          <w:tcPr>
            <w:tcW w:w="3969" w:type="dxa"/>
            <w:gridSpan w:val="2"/>
            <w:tcBorders>
              <w:left w:val="single" w:sz="4" w:space="0" w:color="auto"/>
              <w:right w:val="single" w:sz="4" w:space="0" w:color="auto"/>
            </w:tcBorders>
            <w:shd w:val="clear" w:color="auto" w:fill="FFFFFF"/>
          </w:tcPr>
          <w:p w:rsidR="006960CB" w:rsidRPr="007A36B9" w:rsidRDefault="006960CB" w:rsidP="004C582D">
            <w:pPr>
              <w:spacing w:line="276" w:lineRule="auto"/>
              <w:jc w:val="both"/>
              <w:rPr>
                <w:b/>
                <w:sz w:val="20"/>
                <w:szCs w:val="20"/>
              </w:rPr>
            </w:pPr>
            <w:r w:rsidRPr="007A36B9">
              <w:rPr>
                <w:sz w:val="20"/>
                <w:szCs w:val="20"/>
              </w:rPr>
              <w:t xml:space="preserve">Zna w stopniu zaawansowanym reguły, schematy, modele tworzenia atrakcyjnej, przekonywającej i spójnej historii o danej firmie wyróżniającej ją i jej produkty. Zna sposoby komunikacji społecznej obowiązujące w sferze biznesowej; zna techniki autoprezentacji i zasady etykiety biznesowej. </w:t>
            </w:r>
          </w:p>
        </w:tc>
        <w:tc>
          <w:tcPr>
            <w:tcW w:w="992" w:type="dxa"/>
            <w:tcBorders>
              <w:left w:val="single" w:sz="4" w:space="0" w:color="auto"/>
              <w:right w:val="single" w:sz="4" w:space="0" w:color="auto"/>
            </w:tcBorders>
            <w:shd w:val="clear" w:color="auto" w:fill="FFFFFF"/>
          </w:tcPr>
          <w:p w:rsidR="006960CB" w:rsidRPr="007A36B9" w:rsidRDefault="006960CB" w:rsidP="004C582D">
            <w:pPr>
              <w:spacing w:line="276" w:lineRule="auto"/>
              <w:rPr>
                <w:sz w:val="20"/>
                <w:szCs w:val="20"/>
              </w:rPr>
            </w:pPr>
            <w:r w:rsidRPr="007A36B9">
              <w:rPr>
                <w:sz w:val="20"/>
                <w:szCs w:val="20"/>
              </w:rPr>
              <w:t>K_W03</w:t>
            </w:r>
          </w:p>
          <w:p w:rsidR="006960CB" w:rsidRPr="007A36B9" w:rsidRDefault="006960CB" w:rsidP="004C582D">
            <w:pPr>
              <w:spacing w:line="276" w:lineRule="auto"/>
              <w:rPr>
                <w:sz w:val="20"/>
                <w:szCs w:val="20"/>
              </w:rPr>
            </w:pPr>
            <w:r w:rsidRPr="007A36B9">
              <w:rPr>
                <w:sz w:val="20"/>
                <w:szCs w:val="20"/>
              </w:rPr>
              <w:t>K_W04</w:t>
            </w:r>
          </w:p>
        </w:tc>
        <w:tc>
          <w:tcPr>
            <w:tcW w:w="1276" w:type="dxa"/>
            <w:gridSpan w:val="2"/>
            <w:tcBorders>
              <w:left w:val="single" w:sz="4" w:space="0" w:color="auto"/>
              <w:right w:val="single" w:sz="4" w:space="0" w:color="auto"/>
            </w:tcBorders>
          </w:tcPr>
          <w:p w:rsidR="006960CB" w:rsidRPr="007A36B9" w:rsidRDefault="006960CB" w:rsidP="004C582D">
            <w:pPr>
              <w:jc w:val="center"/>
              <w:rPr>
                <w:sz w:val="20"/>
                <w:szCs w:val="20"/>
              </w:rPr>
            </w:pPr>
            <w:r w:rsidRPr="007A36B9">
              <w:rPr>
                <w:sz w:val="20"/>
                <w:szCs w:val="20"/>
              </w:rPr>
              <w:t>ćwiczenia praktyczne</w:t>
            </w:r>
          </w:p>
        </w:tc>
        <w:tc>
          <w:tcPr>
            <w:tcW w:w="1583" w:type="dxa"/>
            <w:gridSpan w:val="2"/>
            <w:tcBorders>
              <w:left w:val="single" w:sz="4" w:space="0" w:color="auto"/>
            </w:tcBorders>
          </w:tcPr>
          <w:p w:rsidR="006960CB" w:rsidRPr="007A36B9" w:rsidRDefault="006960CB" w:rsidP="004C582D">
            <w:pPr>
              <w:spacing w:before="60" w:after="60"/>
              <w:rPr>
                <w:sz w:val="20"/>
                <w:szCs w:val="20"/>
              </w:rPr>
            </w:pPr>
            <w:r w:rsidRPr="007A36B9">
              <w:rPr>
                <w:sz w:val="20"/>
                <w:szCs w:val="20"/>
              </w:rPr>
              <w:t>samodzielne prace projektowe w ramach zajęć i prac domowych</w:t>
            </w:r>
          </w:p>
          <w:p w:rsidR="006960CB" w:rsidRPr="007A36B9" w:rsidRDefault="006960CB" w:rsidP="004C582D">
            <w:pPr>
              <w:spacing w:before="60" w:after="60"/>
              <w:rPr>
                <w:sz w:val="20"/>
                <w:szCs w:val="20"/>
              </w:rPr>
            </w:pPr>
            <w:r w:rsidRPr="007A36B9">
              <w:rPr>
                <w:sz w:val="20"/>
                <w:szCs w:val="20"/>
              </w:rPr>
              <w:t xml:space="preserve">gry i scenki edukacyjne </w:t>
            </w:r>
          </w:p>
          <w:p w:rsidR="006960CB" w:rsidRPr="007A36B9" w:rsidRDefault="006960CB" w:rsidP="004C582D">
            <w:pPr>
              <w:spacing w:before="60" w:after="60"/>
              <w:rPr>
                <w:sz w:val="20"/>
                <w:szCs w:val="20"/>
              </w:rPr>
            </w:pPr>
          </w:p>
        </w:tc>
      </w:tr>
      <w:tr w:rsidR="006960CB" w:rsidRPr="007A36B9" w:rsidTr="004C582D">
        <w:tc>
          <w:tcPr>
            <w:tcW w:w="1418" w:type="dxa"/>
            <w:tcBorders>
              <w:right w:val="single" w:sz="4" w:space="0" w:color="auto"/>
            </w:tcBorders>
            <w:shd w:val="clear" w:color="auto" w:fill="FFFFFF"/>
          </w:tcPr>
          <w:p w:rsidR="006960CB" w:rsidRPr="007A36B9" w:rsidRDefault="006960CB" w:rsidP="004C582D">
            <w:pPr>
              <w:jc w:val="both"/>
              <w:rPr>
                <w:sz w:val="20"/>
                <w:szCs w:val="20"/>
              </w:rPr>
            </w:pPr>
            <w:r w:rsidRPr="007A36B9">
              <w:rPr>
                <w:sz w:val="20"/>
                <w:szCs w:val="20"/>
              </w:rPr>
              <w:t>MI.C3.K_W05</w:t>
            </w:r>
          </w:p>
          <w:p w:rsidR="006960CB" w:rsidRPr="007A36B9" w:rsidRDefault="006960CB" w:rsidP="004C582D">
            <w:pPr>
              <w:spacing w:before="60" w:after="60"/>
              <w:rPr>
                <w:b/>
                <w:sz w:val="20"/>
                <w:szCs w:val="20"/>
              </w:rPr>
            </w:pPr>
          </w:p>
        </w:tc>
        <w:tc>
          <w:tcPr>
            <w:tcW w:w="3969" w:type="dxa"/>
            <w:gridSpan w:val="2"/>
            <w:tcBorders>
              <w:left w:val="single" w:sz="4" w:space="0" w:color="auto"/>
              <w:right w:val="single" w:sz="4" w:space="0" w:color="auto"/>
            </w:tcBorders>
            <w:shd w:val="clear" w:color="auto" w:fill="FFFFFF"/>
          </w:tcPr>
          <w:p w:rsidR="006960CB" w:rsidRPr="007A36B9" w:rsidRDefault="006960CB" w:rsidP="004C582D">
            <w:pPr>
              <w:spacing w:line="276" w:lineRule="auto"/>
              <w:jc w:val="both"/>
              <w:rPr>
                <w:sz w:val="20"/>
                <w:szCs w:val="20"/>
              </w:rPr>
            </w:pPr>
            <w:r w:rsidRPr="007A36B9">
              <w:rPr>
                <w:sz w:val="20"/>
                <w:szCs w:val="20"/>
              </w:rPr>
              <w:t xml:space="preserve">Ma wiedzę na temat podstaw językowego obrazu świata i stereotypowej, podatnej na mitologizację natury ludzkich obiegowych przekonań i systemu wartości. </w:t>
            </w:r>
          </w:p>
          <w:p w:rsidR="006960CB" w:rsidRPr="007A36B9" w:rsidRDefault="006960CB" w:rsidP="004C582D">
            <w:pPr>
              <w:spacing w:line="276" w:lineRule="auto"/>
              <w:jc w:val="both"/>
              <w:rPr>
                <w:sz w:val="20"/>
                <w:szCs w:val="20"/>
              </w:rPr>
            </w:pPr>
          </w:p>
        </w:tc>
        <w:tc>
          <w:tcPr>
            <w:tcW w:w="992" w:type="dxa"/>
            <w:tcBorders>
              <w:left w:val="single" w:sz="4" w:space="0" w:color="auto"/>
              <w:right w:val="single" w:sz="4" w:space="0" w:color="auto"/>
            </w:tcBorders>
            <w:shd w:val="clear" w:color="auto" w:fill="FFFFFF"/>
          </w:tcPr>
          <w:p w:rsidR="006960CB" w:rsidRPr="007A36B9" w:rsidRDefault="006960CB" w:rsidP="004C582D">
            <w:pPr>
              <w:spacing w:line="276" w:lineRule="auto"/>
              <w:rPr>
                <w:sz w:val="20"/>
                <w:szCs w:val="20"/>
              </w:rPr>
            </w:pPr>
            <w:r w:rsidRPr="007A36B9">
              <w:rPr>
                <w:sz w:val="20"/>
                <w:szCs w:val="20"/>
              </w:rPr>
              <w:t>K_W05</w:t>
            </w:r>
          </w:p>
          <w:p w:rsidR="006960CB" w:rsidRPr="007A36B9" w:rsidRDefault="006960CB" w:rsidP="004C582D">
            <w:pPr>
              <w:spacing w:line="276" w:lineRule="auto"/>
              <w:rPr>
                <w:sz w:val="20"/>
                <w:szCs w:val="20"/>
              </w:rPr>
            </w:pPr>
            <w:r w:rsidRPr="007A36B9">
              <w:rPr>
                <w:sz w:val="20"/>
                <w:szCs w:val="20"/>
              </w:rPr>
              <w:t>K_W04</w:t>
            </w:r>
          </w:p>
          <w:p w:rsidR="006960CB" w:rsidRPr="007A36B9" w:rsidRDefault="006960CB" w:rsidP="004C582D">
            <w:pPr>
              <w:spacing w:line="276" w:lineRule="auto"/>
              <w:rPr>
                <w:sz w:val="20"/>
                <w:szCs w:val="20"/>
              </w:rPr>
            </w:pPr>
            <w:r w:rsidRPr="007A36B9">
              <w:rPr>
                <w:sz w:val="20"/>
                <w:szCs w:val="20"/>
              </w:rPr>
              <w:t>K_W01</w:t>
            </w:r>
          </w:p>
        </w:tc>
        <w:tc>
          <w:tcPr>
            <w:tcW w:w="1276" w:type="dxa"/>
            <w:gridSpan w:val="2"/>
            <w:tcBorders>
              <w:left w:val="single" w:sz="4" w:space="0" w:color="auto"/>
              <w:right w:val="single" w:sz="4" w:space="0" w:color="auto"/>
            </w:tcBorders>
          </w:tcPr>
          <w:p w:rsidR="006960CB" w:rsidRPr="007A36B9" w:rsidRDefault="006960CB" w:rsidP="004C582D">
            <w:pPr>
              <w:jc w:val="center"/>
              <w:rPr>
                <w:sz w:val="20"/>
                <w:szCs w:val="20"/>
              </w:rPr>
            </w:pPr>
            <w:r w:rsidRPr="007A36B9">
              <w:rPr>
                <w:sz w:val="20"/>
                <w:szCs w:val="20"/>
              </w:rPr>
              <w:t>ćwiczenia praktyczne</w:t>
            </w:r>
          </w:p>
        </w:tc>
        <w:tc>
          <w:tcPr>
            <w:tcW w:w="1583" w:type="dxa"/>
            <w:gridSpan w:val="2"/>
            <w:tcBorders>
              <w:left w:val="single" w:sz="4" w:space="0" w:color="auto"/>
            </w:tcBorders>
          </w:tcPr>
          <w:p w:rsidR="006960CB" w:rsidRPr="007A36B9" w:rsidRDefault="006960CB" w:rsidP="004C582D">
            <w:pPr>
              <w:spacing w:before="60" w:after="60"/>
              <w:rPr>
                <w:sz w:val="20"/>
                <w:szCs w:val="20"/>
              </w:rPr>
            </w:pPr>
            <w:r w:rsidRPr="007A36B9">
              <w:rPr>
                <w:sz w:val="20"/>
                <w:szCs w:val="20"/>
              </w:rPr>
              <w:t>samodzielne prace w ramach zajęć i prac domowych</w:t>
            </w:r>
          </w:p>
          <w:p w:rsidR="006960CB" w:rsidRPr="007A36B9" w:rsidRDefault="006960CB" w:rsidP="004C582D">
            <w:pPr>
              <w:spacing w:before="60" w:after="60"/>
              <w:rPr>
                <w:sz w:val="20"/>
                <w:szCs w:val="20"/>
              </w:rPr>
            </w:pPr>
            <w:r w:rsidRPr="007A36B9">
              <w:rPr>
                <w:sz w:val="20"/>
                <w:szCs w:val="20"/>
              </w:rPr>
              <w:t>ćwiczenia słownikowe</w:t>
            </w:r>
          </w:p>
          <w:p w:rsidR="006960CB" w:rsidRPr="007A36B9" w:rsidRDefault="006960CB" w:rsidP="004C582D">
            <w:pPr>
              <w:spacing w:before="60" w:after="60"/>
              <w:rPr>
                <w:sz w:val="20"/>
                <w:szCs w:val="20"/>
              </w:rPr>
            </w:pPr>
            <w:r w:rsidRPr="007A36B9">
              <w:rPr>
                <w:sz w:val="20"/>
                <w:szCs w:val="20"/>
              </w:rPr>
              <w:t xml:space="preserve">analizy grupowe wybranych tekstów reklamowych </w:t>
            </w:r>
          </w:p>
        </w:tc>
      </w:tr>
      <w:tr w:rsidR="006960CB" w:rsidRPr="007A36B9" w:rsidTr="004C582D">
        <w:tc>
          <w:tcPr>
            <w:tcW w:w="1418" w:type="dxa"/>
            <w:tcBorders>
              <w:right w:val="single" w:sz="4" w:space="0" w:color="auto"/>
            </w:tcBorders>
            <w:shd w:val="clear" w:color="auto" w:fill="FFFFFF"/>
          </w:tcPr>
          <w:p w:rsidR="006960CB" w:rsidRPr="007A36B9" w:rsidRDefault="006960CB" w:rsidP="004C582D">
            <w:pPr>
              <w:jc w:val="both"/>
              <w:rPr>
                <w:sz w:val="20"/>
                <w:szCs w:val="20"/>
              </w:rPr>
            </w:pPr>
            <w:r w:rsidRPr="007A36B9">
              <w:rPr>
                <w:sz w:val="20"/>
                <w:szCs w:val="20"/>
              </w:rPr>
              <w:t>MI.C3.K_W06</w:t>
            </w:r>
          </w:p>
        </w:tc>
        <w:tc>
          <w:tcPr>
            <w:tcW w:w="3969" w:type="dxa"/>
            <w:gridSpan w:val="2"/>
            <w:tcBorders>
              <w:left w:val="single" w:sz="4" w:space="0" w:color="auto"/>
              <w:right w:val="single" w:sz="4" w:space="0" w:color="auto"/>
            </w:tcBorders>
            <w:shd w:val="clear" w:color="auto" w:fill="FFFFFF"/>
          </w:tcPr>
          <w:p w:rsidR="006960CB" w:rsidRPr="007A36B9" w:rsidRDefault="006960CB" w:rsidP="004C582D">
            <w:pPr>
              <w:jc w:val="both"/>
              <w:rPr>
                <w:sz w:val="20"/>
                <w:szCs w:val="20"/>
              </w:rPr>
            </w:pPr>
            <w:r w:rsidRPr="007A36B9">
              <w:rPr>
                <w:sz w:val="20"/>
                <w:szCs w:val="20"/>
              </w:rPr>
              <w:t>Zna i rozumie zasady ochrony własności intelektualnej w zakresie odnoszącym się do tworzenia tekstów użytkowych w przestrzeni publicznej.</w:t>
            </w:r>
          </w:p>
        </w:tc>
        <w:tc>
          <w:tcPr>
            <w:tcW w:w="992" w:type="dxa"/>
            <w:tcBorders>
              <w:left w:val="single" w:sz="4" w:space="0" w:color="auto"/>
              <w:right w:val="single" w:sz="4" w:space="0" w:color="auto"/>
            </w:tcBorders>
            <w:shd w:val="clear" w:color="auto" w:fill="FFFFFF"/>
          </w:tcPr>
          <w:p w:rsidR="006960CB" w:rsidRPr="007A36B9" w:rsidRDefault="006960CB" w:rsidP="004C582D">
            <w:pPr>
              <w:spacing w:line="276" w:lineRule="auto"/>
              <w:rPr>
                <w:sz w:val="20"/>
                <w:szCs w:val="20"/>
              </w:rPr>
            </w:pPr>
            <w:r w:rsidRPr="007A36B9">
              <w:rPr>
                <w:sz w:val="20"/>
                <w:szCs w:val="20"/>
              </w:rPr>
              <w:t>K_W06</w:t>
            </w:r>
          </w:p>
        </w:tc>
        <w:tc>
          <w:tcPr>
            <w:tcW w:w="1276" w:type="dxa"/>
            <w:gridSpan w:val="2"/>
            <w:tcBorders>
              <w:left w:val="single" w:sz="4" w:space="0" w:color="auto"/>
              <w:right w:val="single" w:sz="4" w:space="0" w:color="auto"/>
            </w:tcBorders>
          </w:tcPr>
          <w:p w:rsidR="006960CB" w:rsidRPr="007A36B9" w:rsidRDefault="006960CB" w:rsidP="004C582D">
            <w:pPr>
              <w:jc w:val="center"/>
              <w:rPr>
                <w:sz w:val="20"/>
                <w:szCs w:val="20"/>
              </w:rPr>
            </w:pPr>
            <w:r w:rsidRPr="007A36B9">
              <w:rPr>
                <w:sz w:val="20"/>
                <w:szCs w:val="20"/>
              </w:rPr>
              <w:t>ćwiczenia praktyczne</w:t>
            </w:r>
          </w:p>
        </w:tc>
        <w:tc>
          <w:tcPr>
            <w:tcW w:w="1583" w:type="dxa"/>
            <w:gridSpan w:val="2"/>
            <w:tcBorders>
              <w:left w:val="single" w:sz="4" w:space="0" w:color="auto"/>
            </w:tcBorders>
          </w:tcPr>
          <w:p w:rsidR="006960CB" w:rsidRPr="007A36B9" w:rsidRDefault="006960CB" w:rsidP="004C582D">
            <w:pPr>
              <w:spacing w:before="60" w:after="60"/>
              <w:rPr>
                <w:sz w:val="20"/>
                <w:szCs w:val="20"/>
              </w:rPr>
            </w:pPr>
            <w:r w:rsidRPr="007A36B9">
              <w:rPr>
                <w:sz w:val="20"/>
                <w:szCs w:val="20"/>
              </w:rPr>
              <w:t xml:space="preserve">Dyskusja </w:t>
            </w:r>
          </w:p>
        </w:tc>
      </w:tr>
      <w:tr w:rsidR="006960CB" w:rsidRPr="007A36B9" w:rsidTr="004C582D">
        <w:tc>
          <w:tcPr>
            <w:tcW w:w="1418" w:type="dxa"/>
            <w:tcBorders>
              <w:right w:val="single" w:sz="4" w:space="0" w:color="auto"/>
            </w:tcBorders>
            <w:shd w:val="clear" w:color="auto" w:fill="FFFFFF"/>
          </w:tcPr>
          <w:p w:rsidR="006960CB" w:rsidRPr="007A36B9" w:rsidRDefault="006960CB" w:rsidP="004C582D">
            <w:pPr>
              <w:jc w:val="both"/>
              <w:rPr>
                <w:sz w:val="20"/>
                <w:szCs w:val="20"/>
              </w:rPr>
            </w:pPr>
            <w:r w:rsidRPr="007A36B9">
              <w:rPr>
                <w:sz w:val="20"/>
                <w:szCs w:val="20"/>
              </w:rPr>
              <w:t>MI.C3.K_U02</w:t>
            </w:r>
          </w:p>
          <w:p w:rsidR="006960CB" w:rsidRPr="007A36B9" w:rsidRDefault="006960CB" w:rsidP="004C582D">
            <w:pPr>
              <w:jc w:val="both"/>
              <w:rPr>
                <w:b/>
                <w:sz w:val="20"/>
                <w:szCs w:val="20"/>
              </w:rPr>
            </w:pPr>
          </w:p>
        </w:tc>
        <w:tc>
          <w:tcPr>
            <w:tcW w:w="3969" w:type="dxa"/>
            <w:gridSpan w:val="2"/>
            <w:tcBorders>
              <w:left w:val="single" w:sz="4" w:space="0" w:color="auto"/>
              <w:right w:val="single" w:sz="4" w:space="0" w:color="auto"/>
            </w:tcBorders>
            <w:shd w:val="clear" w:color="auto" w:fill="FFFFFF"/>
          </w:tcPr>
          <w:p w:rsidR="006960CB" w:rsidRPr="007A36B9" w:rsidRDefault="006960CB" w:rsidP="004C582D">
            <w:pPr>
              <w:spacing w:line="276" w:lineRule="auto"/>
              <w:jc w:val="both"/>
              <w:rPr>
                <w:sz w:val="20"/>
                <w:szCs w:val="20"/>
              </w:rPr>
            </w:pPr>
            <w:r w:rsidRPr="007A36B9">
              <w:rPr>
                <w:sz w:val="20"/>
                <w:szCs w:val="20"/>
              </w:rPr>
              <w:t xml:space="preserve">Potrafi stworzyć poznanymi metodami i technikami </w:t>
            </w:r>
            <w:proofErr w:type="spellStart"/>
            <w:r w:rsidRPr="007A36B9">
              <w:rPr>
                <w:sz w:val="20"/>
                <w:szCs w:val="20"/>
              </w:rPr>
              <w:t>storytellingu</w:t>
            </w:r>
            <w:proofErr w:type="spellEnd"/>
            <w:r w:rsidRPr="007A36B9">
              <w:rPr>
                <w:sz w:val="20"/>
                <w:szCs w:val="20"/>
              </w:rPr>
              <w:t xml:space="preserve"> poprawny i przekonywający komunikat reklamowy.</w:t>
            </w:r>
          </w:p>
          <w:p w:rsidR="006960CB" w:rsidRPr="007A36B9" w:rsidRDefault="006960CB" w:rsidP="004C582D">
            <w:pPr>
              <w:spacing w:line="276" w:lineRule="auto"/>
              <w:jc w:val="both"/>
              <w:rPr>
                <w:sz w:val="20"/>
                <w:szCs w:val="20"/>
              </w:rPr>
            </w:pPr>
          </w:p>
        </w:tc>
        <w:tc>
          <w:tcPr>
            <w:tcW w:w="992" w:type="dxa"/>
            <w:tcBorders>
              <w:left w:val="single" w:sz="4" w:space="0" w:color="auto"/>
              <w:right w:val="single" w:sz="4" w:space="0" w:color="auto"/>
            </w:tcBorders>
            <w:shd w:val="clear" w:color="auto" w:fill="FFFFFF"/>
          </w:tcPr>
          <w:p w:rsidR="006960CB" w:rsidRPr="007A36B9" w:rsidRDefault="006960CB" w:rsidP="004C582D">
            <w:pPr>
              <w:spacing w:before="60" w:after="60"/>
              <w:rPr>
                <w:sz w:val="20"/>
                <w:szCs w:val="20"/>
              </w:rPr>
            </w:pPr>
            <w:r w:rsidRPr="007A36B9">
              <w:rPr>
                <w:sz w:val="20"/>
                <w:szCs w:val="20"/>
              </w:rPr>
              <w:t>K_U02</w:t>
            </w:r>
          </w:p>
          <w:p w:rsidR="006960CB" w:rsidRPr="007A36B9" w:rsidRDefault="006960CB" w:rsidP="004C582D">
            <w:pPr>
              <w:spacing w:before="60" w:after="60"/>
              <w:rPr>
                <w:sz w:val="20"/>
                <w:szCs w:val="20"/>
              </w:rPr>
            </w:pPr>
            <w:r w:rsidRPr="007A36B9">
              <w:rPr>
                <w:sz w:val="20"/>
                <w:szCs w:val="20"/>
              </w:rPr>
              <w:t>K_U03</w:t>
            </w:r>
          </w:p>
        </w:tc>
        <w:tc>
          <w:tcPr>
            <w:tcW w:w="1276" w:type="dxa"/>
            <w:gridSpan w:val="2"/>
            <w:tcBorders>
              <w:left w:val="single" w:sz="4" w:space="0" w:color="auto"/>
              <w:right w:val="single" w:sz="4" w:space="0" w:color="auto"/>
            </w:tcBorders>
          </w:tcPr>
          <w:p w:rsidR="006960CB" w:rsidRPr="007A36B9" w:rsidRDefault="006960CB" w:rsidP="004C582D">
            <w:pPr>
              <w:spacing w:before="60" w:after="60"/>
              <w:rPr>
                <w:sz w:val="20"/>
                <w:szCs w:val="20"/>
              </w:rPr>
            </w:pPr>
            <w:r w:rsidRPr="007A36B9">
              <w:rPr>
                <w:sz w:val="20"/>
                <w:szCs w:val="20"/>
              </w:rPr>
              <w:t>ćwiczenia praktyczne</w:t>
            </w:r>
          </w:p>
        </w:tc>
        <w:tc>
          <w:tcPr>
            <w:tcW w:w="1583" w:type="dxa"/>
            <w:gridSpan w:val="2"/>
            <w:tcBorders>
              <w:left w:val="single" w:sz="4" w:space="0" w:color="auto"/>
            </w:tcBorders>
          </w:tcPr>
          <w:p w:rsidR="006960CB" w:rsidRPr="007A36B9" w:rsidRDefault="006960CB" w:rsidP="004C582D">
            <w:pPr>
              <w:spacing w:before="60" w:after="60"/>
              <w:rPr>
                <w:sz w:val="20"/>
                <w:szCs w:val="20"/>
              </w:rPr>
            </w:pPr>
            <w:r w:rsidRPr="007A36B9">
              <w:rPr>
                <w:sz w:val="20"/>
                <w:szCs w:val="20"/>
              </w:rPr>
              <w:t>samodzielne prace projektowe w ramach zajęć i prac domowych</w:t>
            </w:r>
          </w:p>
          <w:p w:rsidR="006960CB" w:rsidRPr="007A36B9" w:rsidRDefault="006960CB" w:rsidP="004C582D">
            <w:pPr>
              <w:rPr>
                <w:sz w:val="20"/>
                <w:szCs w:val="20"/>
              </w:rPr>
            </w:pPr>
            <w:r w:rsidRPr="007A36B9">
              <w:rPr>
                <w:sz w:val="20"/>
                <w:szCs w:val="20"/>
              </w:rPr>
              <w:t xml:space="preserve">dyskusja nad pracami autorstwa kolegów </w:t>
            </w:r>
          </w:p>
        </w:tc>
      </w:tr>
      <w:tr w:rsidR="006960CB" w:rsidRPr="007A36B9" w:rsidTr="004C582D">
        <w:tc>
          <w:tcPr>
            <w:tcW w:w="1418" w:type="dxa"/>
            <w:tcBorders>
              <w:right w:val="single" w:sz="4" w:space="0" w:color="auto"/>
            </w:tcBorders>
            <w:shd w:val="clear" w:color="auto" w:fill="FFFFFF"/>
          </w:tcPr>
          <w:p w:rsidR="006960CB" w:rsidRPr="007A36B9" w:rsidRDefault="006960CB" w:rsidP="004C582D">
            <w:pPr>
              <w:jc w:val="both"/>
              <w:rPr>
                <w:sz w:val="20"/>
                <w:szCs w:val="20"/>
              </w:rPr>
            </w:pPr>
            <w:r w:rsidRPr="007A36B9">
              <w:rPr>
                <w:sz w:val="20"/>
                <w:szCs w:val="20"/>
              </w:rPr>
              <w:t>MI.C3.K_U03</w:t>
            </w:r>
          </w:p>
          <w:p w:rsidR="006960CB" w:rsidRPr="007A36B9" w:rsidRDefault="006960CB" w:rsidP="004C582D">
            <w:pPr>
              <w:spacing w:before="60" w:after="60"/>
              <w:rPr>
                <w:b/>
                <w:sz w:val="20"/>
                <w:szCs w:val="20"/>
              </w:rPr>
            </w:pPr>
          </w:p>
        </w:tc>
        <w:tc>
          <w:tcPr>
            <w:tcW w:w="3969" w:type="dxa"/>
            <w:gridSpan w:val="2"/>
            <w:tcBorders>
              <w:left w:val="single" w:sz="4" w:space="0" w:color="auto"/>
              <w:right w:val="single" w:sz="4" w:space="0" w:color="auto"/>
            </w:tcBorders>
            <w:shd w:val="clear" w:color="auto" w:fill="FFFFFF"/>
          </w:tcPr>
          <w:p w:rsidR="006960CB" w:rsidRPr="007A36B9" w:rsidRDefault="006960CB" w:rsidP="004C582D">
            <w:pPr>
              <w:spacing w:line="276" w:lineRule="auto"/>
              <w:jc w:val="both"/>
              <w:rPr>
                <w:sz w:val="20"/>
                <w:szCs w:val="20"/>
              </w:rPr>
            </w:pPr>
            <w:r w:rsidRPr="007A36B9">
              <w:rPr>
                <w:sz w:val="20"/>
                <w:szCs w:val="20"/>
              </w:rPr>
              <w:t xml:space="preserve">Umie z wykorzystaniem technologii informacyjnych i nowych mediów cyfrowych  korzystać ze źródeł przydatnych w działaniach </w:t>
            </w:r>
            <w:r w:rsidRPr="007A36B9">
              <w:rPr>
                <w:sz w:val="20"/>
                <w:szCs w:val="20"/>
              </w:rPr>
              <w:lastRenderedPageBreak/>
              <w:t>marketingowych i promocyjnych, jak też dokonywać wizualizacji przekazu reklamowego według założonego scenariusza (tzw. karty narracyjnej).</w:t>
            </w:r>
          </w:p>
          <w:p w:rsidR="006960CB" w:rsidRPr="007A36B9" w:rsidRDefault="006960CB" w:rsidP="004C582D">
            <w:pPr>
              <w:spacing w:line="276" w:lineRule="auto"/>
              <w:jc w:val="both"/>
              <w:rPr>
                <w:sz w:val="20"/>
                <w:szCs w:val="20"/>
              </w:rPr>
            </w:pPr>
          </w:p>
        </w:tc>
        <w:tc>
          <w:tcPr>
            <w:tcW w:w="992" w:type="dxa"/>
            <w:tcBorders>
              <w:left w:val="single" w:sz="4" w:space="0" w:color="auto"/>
              <w:right w:val="single" w:sz="4" w:space="0" w:color="auto"/>
            </w:tcBorders>
            <w:shd w:val="clear" w:color="auto" w:fill="FFFFFF"/>
          </w:tcPr>
          <w:p w:rsidR="006960CB" w:rsidRPr="007A36B9" w:rsidRDefault="006960CB" w:rsidP="004C582D">
            <w:pPr>
              <w:spacing w:before="60" w:after="60"/>
              <w:rPr>
                <w:sz w:val="20"/>
                <w:szCs w:val="20"/>
              </w:rPr>
            </w:pPr>
            <w:r w:rsidRPr="007A36B9">
              <w:rPr>
                <w:sz w:val="20"/>
                <w:szCs w:val="20"/>
              </w:rPr>
              <w:lastRenderedPageBreak/>
              <w:t>K_U03</w:t>
            </w:r>
          </w:p>
          <w:p w:rsidR="006960CB" w:rsidRPr="007A36B9" w:rsidRDefault="006960CB" w:rsidP="004C582D">
            <w:pPr>
              <w:spacing w:before="60" w:after="60"/>
              <w:rPr>
                <w:sz w:val="20"/>
                <w:szCs w:val="20"/>
              </w:rPr>
            </w:pPr>
            <w:r w:rsidRPr="007A36B9">
              <w:rPr>
                <w:sz w:val="20"/>
                <w:szCs w:val="20"/>
              </w:rPr>
              <w:t>K_U02</w:t>
            </w:r>
          </w:p>
          <w:p w:rsidR="006960CB" w:rsidRPr="007A36B9" w:rsidRDefault="006960CB" w:rsidP="004C582D">
            <w:pPr>
              <w:spacing w:before="60" w:after="60"/>
              <w:rPr>
                <w:sz w:val="20"/>
                <w:szCs w:val="20"/>
              </w:rPr>
            </w:pPr>
          </w:p>
        </w:tc>
        <w:tc>
          <w:tcPr>
            <w:tcW w:w="1276" w:type="dxa"/>
            <w:gridSpan w:val="2"/>
            <w:tcBorders>
              <w:left w:val="single" w:sz="4" w:space="0" w:color="auto"/>
              <w:right w:val="single" w:sz="4" w:space="0" w:color="auto"/>
            </w:tcBorders>
          </w:tcPr>
          <w:p w:rsidR="006960CB" w:rsidRPr="007A36B9" w:rsidRDefault="006960CB" w:rsidP="004C582D">
            <w:pPr>
              <w:spacing w:before="60" w:after="60"/>
              <w:rPr>
                <w:sz w:val="20"/>
                <w:szCs w:val="20"/>
              </w:rPr>
            </w:pPr>
            <w:r w:rsidRPr="007A36B9">
              <w:rPr>
                <w:sz w:val="20"/>
                <w:szCs w:val="20"/>
              </w:rPr>
              <w:t>ćwiczenia praktyczne</w:t>
            </w:r>
          </w:p>
        </w:tc>
        <w:tc>
          <w:tcPr>
            <w:tcW w:w="1583" w:type="dxa"/>
            <w:gridSpan w:val="2"/>
            <w:tcBorders>
              <w:left w:val="single" w:sz="4" w:space="0" w:color="auto"/>
            </w:tcBorders>
          </w:tcPr>
          <w:p w:rsidR="006960CB" w:rsidRPr="007A36B9" w:rsidRDefault="006960CB" w:rsidP="004C582D">
            <w:pPr>
              <w:spacing w:before="60" w:after="60"/>
              <w:rPr>
                <w:sz w:val="20"/>
                <w:szCs w:val="20"/>
              </w:rPr>
            </w:pPr>
            <w:r w:rsidRPr="007A36B9">
              <w:rPr>
                <w:sz w:val="20"/>
                <w:szCs w:val="20"/>
              </w:rPr>
              <w:t xml:space="preserve">Samodzielne prace projektowe w ramach zajęć i </w:t>
            </w:r>
            <w:r w:rsidRPr="007A36B9">
              <w:rPr>
                <w:sz w:val="20"/>
                <w:szCs w:val="20"/>
              </w:rPr>
              <w:lastRenderedPageBreak/>
              <w:t>prac domowych</w:t>
            </w:r>
          </w:p>
          <w:p w:rsidR="006960CB" w:rsidRPr="007A36B9" w:rsidRDefault="006960CB" w:rsidP="004C582D">
            <w:pPr>
              <w:spacing w:before="60" w:after="60"/>
              <w:rPr>
                <w:sz w:val="20"/>
                <w:szCs w:val="20"/>
              </w:rPr>
            </w:pPr>
            <w:r w:rsidRPr="007A36B9">
              <w:rPr>
                <w:sz w:val="20"/>
                <w:szCs w:val="20"/>
              </w:rPr>
              <w:t xml:space="preserve">Grupowa praca nad przygotowaniem karty narracyjnej sprzedaży obuwia i/lub instalacji fotowoltaicznych </w:t>
            </w:r>
          </w:p>
          <w:p w:rsidR="006960CB" w:rsidRPr="007A36B9" w:rsidRDefault="006960CB" w:rsidP="004C582D">
            <w:pPr>
              <w:spacing w:before="60" w:after="60"/>
              <w:rPr>
                <w:sz w:val="20"/>
                <w:szCs w:val="20"/>
              </w:rPr>
            </w:pPr>
          </w:p>
          <w:p w:rsidR="006960CB" w:rsidRPr="007A36B9" w:rsidRDefault="006960CB" w:rsidP="004C582D">
            <w:pPr>
              <w:spacing w:before="60" w:after="60"/>
              <w:rPr>
                <w:sz w:val="20"/>
                <w:szCs w:val="20"/>
              </w:rPr>
            </w:pPr>
          </w:p>
        </w:tc>
      </w:tr>
      <w:tr w:rsidR="006960CB" w:rsidRPr="007A36B9" w:rsidTr="004C582D">
        <w:tc>
          <w:tcPr>
            <w:tcW w:w="1418" w:type="dxa"/>
            <w:tcBorders>
              <w:right w:val="single" w:sz="4" w:space="0" w:color="auto"/>
            </w:tcBorders>
            <w:shd w:val="clear" w:color="auto" w:fill="FFFFFF"/>
          </w:tcPr>
          <w:p w:rsidR="006960CB" w:rsidRPr="007A36B9" w:rsidRDefault="006960CB" w:rsidP="004C582D">
            <w:pPr>
              <w:jc w:val="both"/>
              <w:rPr>
                <w:sz w:val="20"/>
                <w:szCs w:val="20"/>
              </w:rPr>
            </w:pPr>
            <w:r w:rsidRPr="007A36B9">
              <w:rPr>
                <w:sz w:val="20"/>
                <w:szCs w:val="20"/>
              </w:rPr>
              <w:lastRenderedPageBreak/>
              <w:t>MI.C3.K_U04</w:t>
            </w:r>
          </w:p>
          <w:p w:rsidR="006960CB" w:rsidRPr="007A36B9" w:rsidRDefault="006960CB" w:rsidP="004C582D">
            <w:pPr>
              <w:spacing w:before="60" w:after="60"/>
              <w:rPr>
                <w:b/>
                <w:sz w:val="20"/>
                <w:szCs w:val="20"/>
              </w:rPr>
            </w:pPr>
          </w:p>
        </w:tc>
        <w:tc>
          <w:tcPr>
            <w:tcW w:w="3969" w:type="dxa"/>
            <w:gridSpan w:val="2"/>
            <w:tcBorders>
              <w:left w:val="single" w:sz="4" w:space="0" w:color="auto"/>
              <w:right w:val="single" w:sz="4" w:space="0" w:color="auto"/>
            </w:tcBorders>
            <w:shd w:val="clear" w:color="auto" w:fill="FFFFFF"/>
          </w:tcPr>
          <w:p w:rsidR="006960CB" w:rsidRPr="007A36B9" w:rsidRDefault="006960CB" w:rsidP="004C582D">
            <w:pPr>
              <w:spacing w:line="276" w:lineRule="auto"/>
              <w:jc w:val="both"/>
              <w:rPr>
                <w:sz w:val="20"/>
                <w:szCs w:val="20"/>
              </w:rPr>
            </w:pPr>
            <w:r w:rsidRPr="007A36B9">
              <w:rPr>
                <w:sz w:val="20"/>
                <w:szCs w:val="20"/>
              </w:rPr>
              <w:t xml:space="preserve">Potrafi, korzystając z nowych technologii i współczesnych mediów ocenić wartość komunikatu reklamowego i zaproponować konieczne zmiany, służące wizerunkowi firmy i jej produktu. </w:t>
            </w:r>
          </w:p>
        </w:tc>
        <w:tc>
          <w:tcPr>
            <w:tcW w:w="992" w:type="dxa"/>
            <w:tcBorders>
              <w:left w:val="single" w:sz="4" w:space="0" w:color="auto"/>
              <w:right w:val="single" w:sz="4" w:space="0" w:color="auto"/>
            </w:tcBorders>
            <w:shd w:val="clear" w:color="auto" w:fill="FFFFFF"/>
          </w:tcPr>
          <w:p w:rsidR="006960CB" w:rsidRPr="007A36B9" w:rsidRDefault="006960CB" w:rsidP="004C582D">
            <w:pPr>
              <w:spacing w:before="60" w:after="60"/>
              <w:rPr>
                <w:sz w:val="20"/>
                <w:szCs w:val="20"/>
              </w:rPr>
            </w:pPr>
            <w:r w:rsidRPr="007A36B9">
              <w:rPr>
                <w:sz w:val="20"/>
                <w:szCs w:val="20"/>
              </w:rPr>
              <w:t>K_U04</w:t>
            </w:r>
          </w:p>
          <w:p w:rsidR="006960CB" w:rsidRPr="007A36B9" w:rsidRDefault="006960CB" w:rsidP="004C582D">
            <w:pPr>
              <w:spacing w:before="60" w:after="60"/>
              <w:rPr>
                <w:sz w:val="20"/>
                <w:szCs w:val="20"/>
              </w:rPr>
            </w:pPr>
            <w:r w:rsidRPr="007A36B9">
              <w:rPr>
                <w:sz w:val="20"/>
                <w:szCs w:val="20"/>
              </w:rPr>
              <w:t>K_U03</w:t>
            </w:r>
          </w:p>
        </w:tc>
        <w:tc>
          <w:tcPr>
            <w:tcW w:w="1276" w:type="dxa"/>
            <w:gridSpan w:val="2"/>
            <w:tcBorders>
              <w:left w:val="single" w:sz="4" w:space="0" w:color="auto"/>
              <w:right w:val="single" w:sz="4" w:space="0" w:color="auto"/>
            </w:tcBorders>
          </w:tcPr>
          <w:p w:rsidR="006960CB" w:rsidRPr="007A36B9" w:rsidRDefault="006960CB" w:rsidP="004C582D">
            <w:pPr>
              <w:spacing w:before="60" w:after="60"/>
              <w:rPr>
                <w:sz w:val="20"/>
                <w:szCs w:val="20"/>
              </w:rPr>
            </w:pPr>
            <w:r w:rsidRPr="007A36B9">
              <w:rPr>
                <w:sz w:val="20"/>
                <w:szCs w:val="20"/>
              </w:rPr>
              <w:t>ćwiczenia praktyczne</w:t>
            </w:r>
          </w:p>
        </w:tc>
        <w:tc>
          <w:tcPr>
            <w:tcW w:w="1583" w:type="dxa"/>
            <w:gridSpan w:val="2"/>
            <w:tcBorders>
              <w:left w:val="single" w:sz="4" w:space="0" w:color="auto"/>
            </w:tcBorders>
          </w:tcPr>
          <w:p w:rsidR="006960CB" w:rsidRPr="007A36B9" w:rsidRDefault="006960CB" w:rsidP="004C582D">
            <w:pPr>
              <w:spacing w:before="60" w:after="60"/>
              <w:rPr>
                <w:sz w:val="20"/>
                <w:szCs w:val="20"/>
              </w:rPr>
            </w:pPr>
            <w:r w:rsidRPr="007A36B9">
              <w:rPr>
                <w:sz w:val="20"/>
                <w:szCs w:val="20"/>
              </w:rPr>
              <w:t xml:space="preserve">Dyskusja nad wybranymi przykładami </w:t>
            </w:r>
            <w:proofErr w:type="spellStart"/>
            <w:r w:rsidRPr="007A36B9">
              <w:rPr>
                <w:sz w:val="20"/>
                <w:szCs w:val="20"/>
              </w:rPr>
              <w:t>storytellingu</w:t>
            </w:r>
            <w:proofErr w:type="spellEnd"/>
            <w:r w:rsidRPr="007A36B9">
              <w:rPr>
                <w:sz w:val="20"/>
                <w:szCs w:val="20"/>
              </w:rPr>
              <w:t xml:space="preserve"> firm światowych</w:t>
            </w:r>
          </w:p>
          <w:p w:rsidR="006960CB" w:rsidRPr="007A36B9" w:rsidRDefault="006960CB" w:rsidP="004C582D">
            <w:pPr>
              <w:spacing w:before="60" w:after="60"/>
              <w:rPr>
                <w:sz w:val="20"/>
                <w:szCs w:val="20"/>
              </w:rPr>
            </w:pPr>
          </w:p>
        </w:tc>
      </w:tr>
      <w:tr w:rsidR="006960CB" w:rsidRPr="007A36B9" w:rsidTr="004C582D">
        <w:tc>
          <w:tcPr>
            <w:tcW w:w="1418" w:type="dxa"/>
            <w:tcBorders>
              <w:right w:val="single" w:sz="4" w:space="0" w:color="auto"/>
            </w:tcBorders>
            <w:shd w:val="clear" w:color="auto" w:fill="FFFFFF"/>
          </w:tcPr>
          <w:p w:rsidR="006960CB" w:rsidRPr="007A36B9" w:rsidRDefault="006960CB" w:rsidP="004C582D">
            <w:pPr>
              <w:jc w:val="both"/>
              <w:rPr>
                <w:sz w:val="20"/>
                <w:szCs w:val="20"/>
              </w:rPr>
            </w:pPr>
            <w:r w:rsidRPr="007A36B9">
              <w:rPr>
                <w:sz w:val="20"/>
                <w:szCs w:val="20"/>
              </w:rPr>
              <w:t>MI.C3.K_U05</w:t>
            </w:r>
          </w:p>
          <w:p w:rsidR="006960CB" w:rsidRPr="007A36B9" w:rsidRDefault="006960CB" w:rsidP="004C582D">
            <w:pPr>
              <w:spacing w:before="60" w:after="60"/>
              <w:rPr>
                <w:b/>
                <w:sz w:val="20"/>
                <w:szCs w:val="20"/>
              </w:rPr>
            </w:pPr>
          </w:p>
        </w:tc>
        <w:tc>
          <w:tcPr>
            <w:tcW w:w="3969" w:type="dxa"/>
            <w:gridSpan w:val="2"/>
            <w:tcBorders>
              <w:left w:val="single" w:sz="4" w:space="0" w:color="auto"/>
              <w:right w:val="single" w:sz="4" w:space="0" w:color="auto"/>
            </w:tcBorders>
            <w:shd w:val="clear" w:color="auto" w:fill="FFFFFF"/>
          </w:tcPr>
          <w:p w:rsidR="006960CB" w:rsidRPr="007A36B9" w:rsidRDefault="006960CB" w:rsidP="004C582D">
            <w:pPr>
              <w:spacing w:before="60" w:after="60"/>
              <w:jc w:val="both"/>
              <w:rPr>
                <w:b/>
                <w:sz w:val="20"/>
                <w:szCs w:val="20"/>
              </w:rPr>
            </w:pPr>
            <w:r w:rsidRPr="007A36B9">
              <w:rPr>
                <w:sz w:val="20"/>
                <w:szCs w:val="20"/>
              </w:rPr>
              <w:t>Potrafi przekonywająco wypowiadać się i argumentować z wykorzystaniem nabytych sprawności językowych i komunikacyjnych, przestrzegając przy tym zasad kultury osobistej i kultury języka.</w:t>
            </w:r>
          </w:p>
        </w:tc>
        <w:tc>
          <w:tcPr>
            <w:tcW w:w="992" w:type="dxa"/>
            <w:tcBorders>
              <w:left w:val="single" w:sz="4" w:space="0" w:color="auto"/>
              <w:right w:val="single" w:sz="4" w:space="0" w:color="auto"/>
            </w:tcBorders>
            <w:shd w:val="clear" w:color="auto" w:fill="FFFFFF"/>
          </w:tcPr>
          <w:p w:rsidR="006960CB" w:rsidRPr="007A36B9" w:rsidRDefault="006960CB" w:rsidP="004C582D">
            <w:pPr>
              <w:spacing w:before="60" w:after="60"/>
              <w:rPr>
                <w:sz w:val="20"/>
                <w:szCs w:val="20"/>
              </w:rPr>
            </w:pPr>
            <w:r w:rsidRPr="007A36B9">
              <w:rPr>
                <w:sz w:val="20"/>
                <w:szCs w:val="20"/>
              </w:rPr>
              <w:t>K_U05</w:t>
            </w:r>
          </w:p>
          <w:p w:rsidR="006960CB" w:rsidRPr="007A36B9" w:rsidRDefault="006960CB" w:rsidP="004C582D">
            <w:pPr>
              <w:spacing w:before="60" w:after="60"/>
              <w:rPr>
                <w:sz w:val="20"/>
                <w:szCs w:val="20"/>
              </w:rPr>
            </w:pPr>
            <w:r w:rsidRPr="007A36B9">
              <w:rPr>
                <w:sz w:val="20"/>
                <w:szCs w:val="20"/>
              </w:rPr>
              <w:t>K_U01</w:t>
            </w:r>
          </w:p>
        </w:tc>
        <w:tc>
          <w:tcPr>
            <w:tcW w:w="1276" w:type="dxa"/>
            <w:gridSpan w:val="2"/>
            <w:tcBorders>
              <w:left w:val="single" w:sz="4" w:space="0" w:color="auto"/>
              <w:right w:val="single" w:sz="4" w:space="0" w:color="auto"/>
            </w:tcBorders>
          </w:tcPr>
          <w:p w:rsidR="006960CB" w:rsidRPr="007A36B9" w:rsidRDefault="006960CB" w:rsidP="004C582D">
            <w:pPr>
              <w:spacing w:before="60" w:after="60"/>
              <w:rPr>
                <w:sz w:val="20"/>
                <w:szCs w:val="20"/>
              </w:rPr>
            </w:pPr>
            <w:r w:rsidRPr="007A36B9">
              <w:rPr>
                <w:sz w:val="20"/>
                <w:szCs w:val="20"/>
              </w:rPr>
              <w:t>ćwiczenia praktyczne</w:t>
            </w:r>
          </w:p>
        </w:tc>
        <w:tc>
          <w:tcPr>
            <w:tcW w:w="1583" w:type="dxa"/>
            <w:gridSpan w:val="2"/>
            <w:tcBorders>
              <w:left w:val="single" w:sz="4" w:space="0" w:color="auto"/>
            </w:tcBorders>
          </w:tcPr>
          <w:p w:rsidR="006960CB" w:rsidRPr="007A36B9" w:rsidRDefault="006960CB" w:rsidP="004C582D">
            <w:pPr>
              <w:spacing w:before="60" w:after="60"/>
              <w:rPr>
                <w:sz w:val="20"/>
                <w:szCs w:val="20"/>
              </w:rPr>
            </w:pPr>
            <w:r w:rsidRPr="007A36B9">
              <w:rPr>
                <w:sz w:val="20"/>
                <w:szCs w:val="20"/>
              </w:rPr>
              <w:t xml:space="preserve">Prezentacja samodzielnej pracy projektowej w ramach zajęć i dyskusja nad nią. </w:t>
            </w:r>
          </w:p>
          <w:p w:rsidR="006960CB" w:rsidRPr="007A36B9" w:rsidRDefault="006960CB" w:rsidP="004C582D">
            <w:pPr>
              <w:spacing w:before="60" w:after="60"/>
              <w:rPr>
                <w:sz w:val="20"/>
                <w:szCs w:val="20"/>
              </w:rPr>
            </w:pPr>
            <w:r w:rsidRPr="007A36B9">
              <w:rPr>
                <w:sz w:val="20"/>
                <w:szCs w:val="20"/>
              </w:rPr>
              <w:t>Zaangażowanie podczas zajęć.</w:t>
            </w:r>
          </w:p>
        </w:tc>
      </w:tr>
      <w:tr w:rsidR="006960CB" w:rsidRPr="007A36B9" w:rsidTr="004C582D">
        <w:tc>
          <w:tcPr>
            <w:tcW w:w="1418" w:type="dxa"/>
            <w:tcBorders>
              <w:right w:val="single" w:sz="4" w:space="0" w:color="auto"/>
            </w:tcBorders>
            <w:shd w:val="clear" w:color="auto" w:fill="FFFFFF"/>
          </w:tcPr>
          <w:p w:rsidR="006960CB" w:rsidRPr="007A36B9" w:rsidRDefault="006960CB" w:rsidP="004C582D">
            <w:pPr>
              <w:jc w:val="both"/>
              <w:rPr>
                <w:sz w:val="20"/>
                <w:szCs w:val="20"/>
              </w:rPr>
            </w:pPr>
            <w:r w:rsidRPr="007A36B9">
              <w:rPr>
                <w:sz w:val="20"/>
                <w:szCs w:val="20"/>
              </w:rPr>
              <w:t>MI.C3.K_K01</w:t>
            </w:r>
          </w:p>
          <w:p w:rsidR="006960CB" w:rsidRPr="007A36B9" w:rsidRDefault="006960CB" w:rsidP="004C582D">
            <w:pPr>
              <w:jc w:val="both"/>
              <w:rPr>
                <w:sz w:val="20"/>
                <w:szCs w:val="20"/>
              </w:rPr>
            </w:pPr>
          </w:p>
          <w:p w:rsidR="006960CB" w:rsidRPr="007A36B9" w:rsidRDefault="006960CB" w:rsidP="004C582D">
            <w:pPr>
              <w:jc w:val="both"/>
              <w:rPr>
                <w:sz w:val="20"/>
                <w:szCs w:val="20"/>
              </w:rPr>
            </w:pPr>
          </w:p>
          <w:p w:rsidR="006960CB" w:rsidRPr="007A36B9" w:rsidRDefault="006960CB" w:rsidP="004C582D">
            <w:pPr>
              <w:jc w:val="both"/>
              <w:rPr>
                <w:sz w:val="20"/>
                <w:szCs w:val="20"/>
              </w:rPr>
            </w:pPr>
          </w:p>
          <w:p w:rsidR="006960CB" w:rsidRPr="007A36B9" w:rsidRDefault="006960CB" w:rsidP="004C582D">
            <w:pPr>
              <w:jc w:val="both"/>
              <w:rPr>
                <w:b/>
                <w:sz w:val="20"/>
                <w:szCs w:val="20"/>
              </w:rPr>
            </w:pPr>
          </w:p>
        </w:tc>
        <w:tc>
          <w:tcPr>
            <w:tcW w:w="3969" w:type="dxa"/>
            <w:gridSpan w:val="2"/>
            <w:tcBorders>
              <w:left w:val="single" w:sz="4" w:space="0" w:color="auto"/>
              <w:right w:val="single" w:sz="4" w:space="0" w:color="auto"/>
            </w:tcBorders>
            <w:shd w:val="clear" w:color="auto" w:fill="FFFFFF"/>
          </w:tcPr>
          <w:p w:rsidR="006960CB" w:rsidRPr="007A36B9" w:rsidRDefault="006960CB" w:rsidP="004C582D">
            <w:pPr>
              <w:jc w:val="both"/>
              <w:rPr>
                <w:sz w:val="20"/>
                <w:szCs w:val="20"/>
              </w:rPr>
            </w:pPr>
            <w:r w:rsidRPr="007A36B9">
              <w:rPr>
                <w:sz w:val="20"/>
                <w:szCs w:val="20"/>
              </w:rPr>
              <w:t xml:space="preserve">Student jest zdolny do krytycznej i obiektywnej oceny swojej wiedzy i umiejętności, umie  docenić potrzebę wolnorynkowej rywalizacji i gry oraz podnoszenia indywidualnych kompetencji zawodowych. </w:t>
            </w:r>
          </w:p>
          <w:p w:rsidR="006960CB" w:rsidRPr="007A36B9" w:rsidRDefault="006960CB" w:rsidP="004C582D">
            <w:pPr>
              <w:jc w:val="both"/>
              <w:rPr>
                <w:sz w:val="20"/>
                <w:szCs w:val="20"/>
              </w:rPr>
            </w:pPr>
          </w:p>
        </w:tc>
        <w:tc>
          <w:tcPr>
            <w:tcW w:w="992" w:type="dxa"/>
            <w:tcBorders>
              <w:left w:val="single" w:sz="4" w:space="0" w:color="auto"/>
              <w:right w:val="single" w:sz="4" w:space="0" w:color="auto"/>
            </w:tcBorders>
            <w:shd w:val="clear" w:color="auto" w:fill="FFFFFF"/>
          </w:tcPr>
          <w:p w:rsidR="006960CB" w:rsidRPr="007A36B9" w:rsidRDefault="006960CB" w:rsidP="004C582D">
            <w:pPr>
              <w:spacing w:before="60" w:after="60"/>
              <w:rPr>
                <w:sz w:val="20"/>
                <w:szCs w:val="20"/>
              </w:rPr>
            </w:pPr>
            <w:r w:rsidRPr="007A36B9">
              <w:rPr>
                <w:sz w:val="20"/>
                <w:szCs w:val="20"/>
              </w:rPr>
              <w:t>K_K01</w:t>
            </w:r>
          </w:p>
          <w:p w:rsidR="006960CB" w:rsidRPr="007A36B9" w:rsidRDefault="006960CB" w:rsidP="004C582D">
            <w:pPr>
              <w:spacing w:before="60" w:after="60"/>
              <w:rPr>
                <w:sz w:val="20"/>
                <w:szCs w:val="20"/>
              </w:rPr>
            </w:pPr>
            <w:r w:rsidRPr="007A36B9">
              <w:rPr>
                <w:sz w:val="20"/>
                <w:szCs w:val="20"/>
              </w:rPr>
              <w:t>K_K02</w:t>
            </w:r>
          </w:p>
        </w:tc>
        <w:tc>
          <w:tcPr>
            <w:tcW w:w="1276" w:type="dxa"/>
            <w:gridSpan w:val="2"/>
            <w:tcBorders>
              <w:left w:val="single" w:sz="4" w:space="0" w:color="auto"/>
              <w:right w:val="single" w:sz="4" w:space="0" w:color="auto"/>
            </w:tcBorders>
          </w:tcPr>
          <w:p w:rsidR="006960CB" w:rsidRPr="007A36B9" w:rsidRDefault="006960CB" w:rsidP="004C582D">
            <w:pPr>
              <w:spacing w:before="60" w:after="60"/>
              <w:jc w:val="center"/>
              <w:rPr>
                <w:sz w:val="20"/>
                <w:szCs w:val="20"/>
              </w:rPr>
            </w:pPr>
            <w:r w:rsidRPr="007A36B9">
              <w:rPr>
                <w:sz w:val="20"/>
                <w:szCs w:val="20"/>
              </w:rPr>
              <w:t>ćwiczenia praktyczne</w:t>
            </w:r>
          </w:p>
        </w:tc>
        <w:tc>
          <w:tcPr>
            <w:tcW w:w="1583" w:type="dxa"/>
            <w:gridSpan w:val="2"/>
            <w:tcBorders>
              <w:left w:val="single" w:sz="4" w:space="0" w:color="auto"/>
            </w:tcBorders>
          </w:tcPr>
          <w:p w:rsidR="006960CB" w:rsidRPr="007A36B9" w:rsidRDefault="006960CB" w:rsidP="004C582D">
            <w:pPr>
              <w:spacing w:before="60" w:after="60"/>
              <w:jc w:val="center"/>
              <w:rPr>
                <w:sz w:val="20"/>
                <w:szCs w:val="20"/>
              </w:rPr>
            </w:pPr>
            <w:r w:rsidRPr="007A36B9">
              <w:rPr>
                <w:sz w:val="20"/>
                <w:szCs w:val="20"/>
              </w:rPr>
              <w:t>Zaangażowanie podczas zajęć</w:t>
            </w:r>
          </w:p>
        </w:tc>
      </w:tr>
      <w:tr w:rsidR="006960CB" w:rsidRPr="007A36B9" w:rsidTr="004C582D">
        <w:tc>
          <w:tcPr>
            <w:tcW w:w="1418" w:type="dxa"/>
            <w:tcBorders>
              <w:right w:val="single" w:sz="4" w:space="0" w:color="auto"/>
            </w:tcBorders>
            <w:shd w:val="clear" w:color="auto" w:fill="FFFFFF"/>
          </w:tcPr>
          <w:p w:rsidR="006960CB" w:rsidRPr="007A36B9" w:rsidRDefault="006960CB" w:rsidP="004C582D">
            <w:pPr>
              <w:jc w:val="both"/>
              <w:rPr>
                <w:sz w:val="20"/>
                <w:szCs w:val="20"/>
              </w:rPr>
            </w:pPr>
            <w:r w:rsidRPr="007A36B9">
              <w:rPr>
                <w:sz w:val="20"/>
                <w:szCs w:val="20"/>
              </w:rPr>
              <w:t>MI.C3.K_K04</w:t>
            </w:r>
          </w:p>
        </w:tc>
        <w:tc>
          <w:tcPr>
            <w:tcW w:w="3969" w:type="dxa"/>
            <w:gridSpan w:val="2"/>
            <w:tcBorders>
              <w:left w:val="single" w:sz="4" w:space="0" w:color="auto"/>
              <w:right w:val="single" w:sz="4" w:space="0" w:color="auto"/>
            </w:tcBorders>
            <w:shd w:val="clear" w:color="auto" w:fill="FFFFFF"/>
          </w:tcPr>
          <w:p w:rsidR="006960CB" w:rsidRPr="007A36B9" w:rsidRDefault="006960CB" w:rsidP="004C582D">
            <w:pPr>
              <w:jc w:val="both"/>
              <w:rPr>
                <w:b/>
                <w:sz w:val="20"/>
                <w:szCs w:val="20"/>
              </w:rPr>
            </w:pPr>
            <w:r w:rsidRPr="007A36B9">
              <w:rPr>
                <w:sz w:val="20"/>
                <w:szCs w:val="20"/>
              </w:rPr>
              <w:t xml:space="preserve">Korzystając z nabytych umiejętności komunikacyjnych, jest gotów z etycznych pobudek bronić dobra wspólnego; poczuwa się do przestrzegania etyki zawodowej w przestrzeni komunikacyjnej Internetu i dyskursie handlowo-reklamowym; przestrzega standardów kultury wypowiedzi i kultury obejścia (etykiety ogólnej). </w:t>
            </w:r>
          </w:p>
        </w:tc>
        <w:tc>
          <w:tcPr>
            <w:tcW w:w="992" w:type="dxa"/>
            <w:tcBorders>
              <w:left w:val="single" w:sz="4" w:space="0" w:color="auto"/>
              <w:right w:val="single" w:sz="4" w:space="0" w:color="auto"/>
            </w:tcBorders>
            <w:shd w:val="clear" w:color="auto" w:fill="FFFFFF"/>
          </w:tcPr>
          <w:p w:rsidR="006960CB" w:rsidRPr="007A36B9" w:rsidRDefault="006960CB" w:rsidP="004C582D">
            <w:pPr>
              <w:spacing w:before="60" w:after="60"/>
              <w:rPr>
                <w:sz w:val="20"/>
                <w:szCs w:val="20"/>
              </w:rPr>
            </w:pPr>
            <w:r w:rsidRPr="007A36B9">
              <w:rPr>
                <w:sz w:val="20"/>
                <w:szCs w:val="20"/>
              </w:rPr>
              <w:t>K_K04</w:t>
            </w:r>
          </w:p>
          <w:p w:rsidR="006960CB" w:rsidRPr="007A36B9" w:rsidRDefault="006960CB" w:rsidP="004C582D">
            <w:pPr>
              <w:spacing w:before="60" w:after="60"/>
              <w:rPr>
                <w:sz w:val="20"/>
                <w:szCs w:val="20"/>
              </w:rPr>
            </w:pPr>
            <w:r w:rsidRPr="007A36B9">
              <w:rPr>
                <w:sz w:val="20"/>
                <w:szCs w:val="20"/>
              </w:rPr>
              <w:t>K_K02</w:t>
            </w:r>
          </w:p>
        </w:tc>
        <w:tc>
          <w:tcPr>
            <w:tcW w:w="1276" w:type="dxa"/>
            <w:gridSpan w:val="2"/>
            <w:tcBorders>
              <w:left w:val="single" w:sz="4" w:space="0" w:color="auto"/>
              <w:right w:val="single" w:sz="4" w:space="0" w:color="auto"/>
            </w:tcBorders>
          </w:tcPr>
          <w:p w:rsidR="006960CB" w:rsidRPr="007A36B9" w:rsidRDefault="006960CB" w:rsidP="004C582D">
            <w:pPr>
              <w:spacing w:before="60" w:after="60"/>
              <w:jc w:val="center"/>
              <w:rPr>
                <w:sz w:val="20"/>
                <w:szCs w:val="20"/>
              </w:rPr>
            </w:pPr>
            <w:r w:rsidRPr="007A36B9">
              <w:rPr>
                <w:sz w:val="20"/>
                <w:szCs w:val="20"/>
              </w:rPr>
              <w:t>ćwiczenia praktyczne</w:t>
            </w:r>
          </w:p>
        </w:tc>
        <w:tc>
          <w:tcPr>
            <w:tcW w:w="1583" w:type="dxa"/>
            <w:gridSpan w:val="2"/>
            <w:tcBorders>
              <w:left w:val="single" w:sz="4" w:space="0" w:color="auto"/>
            </w:tcBorders>
          </w:tcPr>
          <w:p w:rsidR="006960CB" w:rsidRPr="007A36B9" w:rsidRDefault="006960CB" w:rsidP="004C582D">
            <w:pPr>
              <w:spacing w:before="60" w:after="60"/>
              <w:jc w:val="center"/>
              <w:rPr>
                <w:sz w:val="20"/>
                <w:szCs w:val="20"/>
              </w:rPr>
            </w:pPr>
            <w:r w:rsidRPr="007A36B9">
              <w:rPr>
                <w:sz w:val="20"/>
                <w:szCs w:val="20"/>
              </w:rPr>
              <w:t>Dyskusja nad wybranymi aspektami własności intelektualnej w nowych mediach i etyki reklamy.</w:t>
            </w:r>
          </w:p>
          <w:p w:rsidR="006960CB" w:rsidRPr="007A36B9" w:rsidRDefault="006960CB" w:rsidP="004C582D">
            <w:pPr>
              <w:spacing w:before="60" w:after="60"/>
              <w:jc w:val="center"/>
              <w:rPr>
                <w:sz w:val="20"/>
                <w:szCs w:val="20"/>
              </w:rPr>
            </w:pPr>
          </w:p>
        </w:tc>
      </w:tr>
      <w:tr w:rsidR="006960CB" w:rsidRPr="007A36B9" w:rsidTr="004C582D">
        <w:tc>
          <w:tcPr>
            <w:tcW w:w="9238" w:type="dxa"/>
            <w:gridSpan w:val="8"/>
            <w:shd w:val="clear" w:color="auto" w:fill="D9D9D9"/>
          </w:tcPr>
          <w:p w:rsidR="006960CB" w:rsidRPr="007A36B9" w:rsidRDefault="006960CB" w:rsidP="004C582D">
            <w:pPr>
              <w:spacing w:before="60" w:after="60"/>
              <w:jc w:val="center"/>
              <w:rPr>
                <w:b/>
                <w:sz w:val="20"/>
                <w:szCs w:val="20"/>
              </w:rPr>
            </w:pPr>
            <w:r w:rsidRPr="007A36B9">
              <w:rPr>
                <w:b/>
                <w:sz w:val="20"/>
                <w:szCs w:val="20"/>
              </w:rPr>
              <w:t>Nakład pracy studenta (bilans punktów ECTS)</w:t>
            </w:r>
          </w:p>
        </w:tc>
      </w:tr>
      <w:tr w:rsidR="006960CB" w:rsidRPr="007A36B9" w:rsidTr="004C582D">
        <w:trPr>
          <w:trHeight w:val="1495"/>
        </w:trPr>
        <w:tc>
          <w:tcPr>
            <w:tcW w:w="2977" w:type="dxa"/>
            <w:gridSpan w:val="2"/>
            <w:tcBorders>
              <w:right w:val="nil"/>
            </w:tcBorders>
            <w:shd w:val="clear" w:color="auto" w:fill="D9D9D9"/>
          </w:tcPr>
          <w:p w:rsidR="006960CB" w:rsidRPr="007A36B9" w:rsidRDefault="006960CB" w:rsidP="004C582D">
            <w:pPr>
              <w:spacing w:before="60" w:after="60"/>
              <w:rPr>
                <w:b/>
                <w:bCs/>
                <w:color w:val="FF0000"/>
                <w:sz w:val="20"/>
                <w:szCs w:val="20"/>
              </w:rPr>
            </w:pPr>
            <w:r w:rsidRPr="007A36B9">
              <w:rPr>
                <w:b/>
                <w:sz w:val="20"/>
                <w:szCs w:val="20"/>
              </w:rPr>
              <w:lastRenderedPageBreak/>
              <w:t>Całkowita liczba punktów ECTS: (A + B)</w:t>
            </w:r>
            <w:r w:rsidRPr="007A36B9">
              <w:rPr>
                <w:b/>
                <w:i/>
                <w:sz w:val="20"/>
                <w:szCs w:val="20"/>
              </w:rPr>
              <w:t xml:space="preserve">   </w:t>
            </w:r>
          </w:p>
        </w:tc>
        <w:tc>
          <w:tcPr>
            <w:tcW w:w="4111" w:type="dxa"/>
            <w:gridSpan w:val="3"/>
            <w:tcBorders>
              <w:left w:val="nil"/>
            </w:tcBorders>
          </w:tcPr>
          <w:p w:rsidR="006960CB" w:rsidRPr="007A36B9" w:rsidRDefault="006960CB" w:rsidP="004C582D">
            <w:pPr>
              <w:rPr>
                <w:b/>
                <w:sz w:val="20"/>
                <w:szCs w:val="20"/>
              </w:rPr>
            </w:pPr>
            <w:r w:rsidRPr="007A36B9">
              <w:rPr>
                <w:b/>
                <w:sz w:val="20"/>
                <w:szCs w:val="20"/>
              </w:rPr>
              <w:t>2 pkt. ECTS</w:t>
            </w:r>
          </w:p>
        </w:tc>
        <w:tc>
          <w:tcPr>
            <w:tcW w:w="1016" w:type="dxa"/>
            <w:gridSpan w:val="2"/>
            <w:tcBorders>
              <w:left w:val="nil"/>
            </w:tcBorders>
            <w:textDirection w:val="btLr"/>
          </w:tcPr>
          <w:p w:rsidR="006960CB" w:rsidRPr="007A36B9" w:rsidRDefault="006960CB" w:rsidP="004C582D">
            <w:pPr>
              <w:spacing w:before="60" w:after="60"/>
              <w:ind w:left="113" w:right="113"/>
              <w:rPr>
                <w:sz w:val="20"/>
                <w:szCs w:val="20"/>
              </w:rPr>
            </w:pPr>
            <w:r w:rsidRPr="007A36B9">
              <w:rPr>
                <w:sz w:val="20"/>
                <w:szCs w:val="20"/>
              </w:rPr>
              <w:t>Stacjonarne</w:t>
            </w:r>
          </w:p>
        </w:tc>
        <w:tc>
          <w:tcPr>
            <w:tcW w:w="1134" w:type="dxa"/>
            <w:tcBorders>
              <w:left w:val="nil"/>
            </w:tcBorders>
            <w:textDirection w:val="btLr"/>
          </w:tcPr>
          <w:p w:rsidR="006960CB" w:rsidRPr="007A36B9" w:rsidRDefault="006960CB" w:rsidP="004C582D">
            <w:pPr>
              <w:spacing w:before="60" w:after="60"/>
              <w:ind w:left="113" w:right="113"/>
              <w:rPr>
                <w:sz w:val="20"/>
                <w:szCs w:val="20"/>
              </w:rPr>
            </w:pPr>
            <w:r w:rsidRPr="007A36B9">
              <w:rPr>
                <w:sz w:val="20"/>
                <w:szCs w:val="20"/>
              </w:rPr>
              <w:t>Niestacjonarne</w:t>
            </w:r>
          </w:p>
        </w:tc>
      </w:tr>
      <w:tr w:rsidR="006960CB" w:rsidRPr="007A36B9" w:rsidTr="004C582D">
        <w:tc>
          <w:tcPr>
            <w:tcW w:w="2977" w:type="dxa"/>
            <w:gridSpan w:val="2"/>
            <w:tcBorders>
              <w:right w:val="nil"/>
            </w:tcBorders>
            <w:shd w:val="clear" w:color="auto" w:fill="D9D9D9"/>
          </w:tcPr>
          <w:p w:rsidR="006960CB" w:rsidRPr="007A36B9" w:rsidRDefault="006960CB" w:rsidP="004C582D">
            <w:pPr>
              <w:autoSpaceDE w:val="0"/>
              <w:autoSpaceDN w:val="0"/>
              <w:adjustRightInd w:val="0"/>
              <w:rPr>
                <w:b/>
                <w:sz w:val="20"/>
                <w:szCs w:val="20"/>
              </w:rPr>
            </w:pPr>
            <w:r w:rsidRPr="007A36B9">
              <w:rPr>
                <w:b/>
                <w:sz w:val="20"/>
                <w:szCs w:val="20"/>
              </w:rPr>
              <w:t xml:space="preserve">A. Liczba godzin </w:t>
            </w:r>
            <w:r w:rsidRPr="007A36B9">
              <w:rPr>
                <w:b/>
                <w:sz w:val="20"/>
                <w:szCs w:val="20"/>
                <w:lang w:eastAsia="pl-PL"/>
              </w:rPr>
              <w:t>kontaktowych</w:t>
            </w:r>
            <w:r w:rsidRPr="007A36B9">
              <w:rPr>
                <w:b/>
                <w:sz w:val="20"/>
                <w:szCs w:val="20"/>
              </w:rPr>
              <w:t xml:space="preserve"> z podziałem na formy zajęć oraz liczba punktów ECTS uzyskanych w ramach tych zajęć:</w:t>
            </w:r>
          </w:p>
        </w:tc>
        <w:tc>
          <w:tcPr>
            <w:tcW w:w="4111" w:type="dxa"/>
            <w:gridSpan w:val="3"/>
            <w:tcBorders>
              <w:left w:val="nil"/>
            </w:tcBorders>
          </w:tcPr>
          <w:p w:rsidR="006960CB" w:rsidRPr="007A36B9" w:rsidRDefault="006960CB" w:rsidP="004C582D">
            <w:pPr>
              <w:rPr>
                <w:sz w:val="20"/>
                <w:szCs w:val="20"/>
              </w:rPr>
            </w:pPr>
            <w:r w:rsidRPr="007A36B9">
              <w:rPr>
                <w:sz w:val="20"/>
                <w:szCs w:val="20"/>
              </w:rPr>
              <w:t>Ćwiczenia praktyczne</w:t>
            </w:r>
          </w:p>
          <w:p w:rsidR="006960CB" w:rsidRPr="007A36B9" w:rsidRDefault="006960CB" w:rsidP="004C582D">
            <w:pPr>
              <w:rPr>
                <w:b/>
                <w:sz w:val="20"/>
                <w:szCs w:val="20"/>
              </w:rPr>
            </w:pPr>
          </w:p>
          <w:p w:rsidR="006960CB" w:rsidRPr="007A36B9" w:rsidRDefault="006960CB" w:rsidP="004C582D">
            <w:pPr>
              <w:rPr>
                <w:b/>
                <w:sz w:val="20"/>
                <w:szCs w:val="20"/>
              </w:rPr>
            </w:pPr>
            <w:r w:rsidRPr="007A36B9">
              <w:rPr>
                <w:b/>
                <w:sz w:val="20"/>
                <w:szCs w:val="20"/>
              </w:rPr>
              <w:t>w sumie:</w:t>
            </w:r>
          </w:p>
          <w:p w:rsidR="006960CB" w:rsidRPr="007A36B9" w:rsidRDefault="006960CB" w:rsidP="004C582D">
            <w:pPr>
              <w:rPr>
                <w:b/>
                <w:sz w:val="20"/>
                <w:szCs w:val="20"/>
              </w:rPr>
            </w:pPr>
            <w:r w:rsidRPr="007A36B9">
              <w:rPr>
                <w:sz w:val="20"/>
                <w:szCs w:val="20"/>
              </w:rPr>
              <w:t>ECTS</w:t>
            </w:r>
          </w:p>
        </w:tc>
        <w:tc>
          <w:tcPr>
            <w:tcW w:w="1016" w:type="dxa"/>
            <w:gridSpan w:val="2"/>
            <w:tcBorders>
              <w:left w:val="nil"/>
            </w:tcBorders>
          </w:tcPr>
          <w:p w:rsidR="006960CB" w:rsidRPr="007A36B9" w:rsidRDefault="006960CB" w:rsidP="004C582D">
            <w:pPr>
              <w:jc w:val="center"/>
              <w:rPr>
                <w:sz w:val="20"/>
                <w:szCs w:val="20"/>
              </w:rPr>
            </w:pPr>
            <w:r w:rsidRPr="007A36B9">
              <w:rPr>
                <w:sz w:val="20"/>
                <w:szCs w:val="20"/>
              </w:rPr>
              <w:t>30</w:t>
            </w:r>
          </w:p>
          <w:p w:rsidR="006960CB" w:rsidRPr="007A36B9" w:rsidRDefault="006960CB" w:rsidP="004C582D">
            <w:pPr>
              <w:jc w:val="center"/>
              <w:rPr>
                <w:sz w:val="20"/>
                <w:szCs w:val="20"/>
              </w:rPr>
            </w:pPr>
          </w:p>
          <w:p w:rsidR="006960CB" w:rsidRPr="007A36B9" w:rsidRDefault="006960CB" w:rsidP="004C582D">
            <w:pPr>
              <w:jc w:val="center"/>
              <w:rPr>
                <w:b/>
                <w:sz w:val="20"/>
                <w:szCs w:val="20"/>
              </w:rPr>
            </w:pPr>
            <w:r w:rsidRPr="007A36B9">
              <w:rPr>
                <w:b/>
                <w:sz w:val="20"/>
                <w:szCs w:val="20"/>
              </w:rPr>
              <w:t>30</w:t>
            </w:r>
          </w:p>
          <w:p w:rsidR="006960CB" w:rsidRPr="007A36B9" w:rsidRDefault="006960CB" w:rsidP="004C582D">
            <w:pPr>
              <w:jc w:val="center"/>
              <w:rPr>
                <w:b/>
                <w:sz w:val="20"/>
                <w:szCs w:val="20"/>
              </w:rPr>
            </w:pPr>
            <w:r w:rsidRPr="007A36B9">
              <w:rPr>
                <w:b/>
                <w:sz w:val="20"/>
                <w:szCs w:val="20"/>
              </w:rPr>
              <w:t>2 pkt.</w:t>
            </w:r>
          </w:p>
          <w:p w:rsidR="006960CB" w:rsidRPr="007A36B9" w:rsidRDefault="006960CB" w:rsidP="004C582D">
            <w:pPr>
              <w:jc w:val="center"/>
              <w:rPr>
                <w:sz w:val="20"/>
                <w:szCs w:val="20"/>
              </w:rPr>
            </w:pPr>
          </w:p>
        </w:tc>
        <w:tc>
          <w:tcPr>
            <w:tcW w:w="1134" w:type="dxa"/>
            <w:tcBorders>
              <w:left w:val="nil"/>
            </w:tcBorders>
          </w:tcPr>
          <w:p w:rsidR="006960CB" w:rsidRPr="007A36B9" w:rsidRDefault="006960CB" w:rsidP="004C582D">
            <w:pPr>
              <w:snapToGrid w:val="0"/>
              <w:jc w:val="center"/>
              <w:rPr>
                <w:sz w:val="20"/>
                <w:szCs w:val="20"/>
              </w:rPr>
            </w:pPr>
          </w:p>
        </w:tc>
      </w:tr>
      <w:tr w:rsidR="006960CB" w:rsidRPr="007A36B9" w:rsidTr="004C582D">
        <w:trPr>
          <w:trHeight w:val="1498"/>
        </w:trPr>
        <w:tc>
          <w:tcPr>
            <w:tcW w:w="2977" w:type="dxa"/>
            <w:gridSpan w:val="2"/>
            <w:tcBorders>
              <w:right w:val="nil"/>
            </w:tcBorders>
            <w:shd w:val="clear" w:color="auto" w:fill="D9D9D9"/>
          </w:tcPr>
          <w:p w:rsidR="006960CB" w:rsidRPr="007A36B9" w:rsidRDefault="006960CB" w:rsidP="004C582D">
            <w:pPr>
              <w:spacing w:before="60" w:after="60"/>
              <w:rPr>
                <w:b/>
                <w:bCs/>
                <w:color w:val="FF0000"/>
                <w:sz w:val="20"/>
                <w:szCs w:val="20"/>
              </w:rPr>
            </w:pPr>
            <w:r w:rsidRPr="007A36B9">
              <w:rPr>
                <w:b/>
                <w:sz w:val="20"/>
                <w:szCs w:val="20"/>
              </w:rPr>
              <w:t>B. Formy aktywności studenta w ramach samokształcenia wraz z planowaną liczbą godzin na każdą formę i liczbą punktów ECTS:</w:t>
            </w:r>
          </w:p>
        </w:tc>
        <w:tc>
          <w:tcPr>
            <w:tcW w:w="4111" w:type="dxa"/>
            <w:gridSpan w:val="3"/>
            <w:tcBorders>
              <w:left w:val="nil"/>
            </w:tcBorders>
          </w:tcPr>
          <w:p w:rsidR="006960CB" w:rsidRPr="007A36B9" w:rsidRDefault="006960CB" w:rsidP="004C582D">
            <w:pPr>
              <w:rPr>
                <w:sz w:val="20"/>
                <w:szCs w:val="20"/>
              </w:rPr>
            </w:pPr>
            <w:r w:rsidRPr="007A36B9">
              <w:rPr>
                <w:sz w:val="20"/>
                <w:szCs w:val="20"/>
              </w:rPr>
              <w:t>Realizacja samodzielnych projektów, przygotowanie i opracowanie tekstów</w:t>
            </w:r>
          </w:p>
          <w:p w:rsidR="006960CB" w:rsidRPr="007A36B9" w:rsidRDefault="006960CB" w:rsidP="004C582D">
            <w:pPr>
              <w:spacing w:after="90"/>
              <w:jc w:val="both"/>
              <w:rPr>
                <w:sz w:val="20"/>
                <w:szCs w:val="20"/>
              </w:rPr>
            </w:pPr>
            <w:r w:rsidRPr="007A36B9">
              <w:rPr>
                <w:b/>
                <w:sz w:val="20"/>
                <w:szCs w:val="20"/>
              </w:rPr>
              <w:t>w sumie:</w:t>
            </w:r>
          </w:p>
          <w:p w:rsidR="006960CB" w:rsidRPr="007A36B9" w:rsidRDefault="006960CB" w:rsidP="004C582D">
            <w:pPr>
              <w:rPr>
                <w:b/>
                <w:sz w:val="20"/>
                <w:szCs w:val="20"/>
              </w:rPr>
            </w:pPr>
            <w:r w:rsidRPr="007A36B9">
              <w:rPr>
                <w:sz w:val="20"/>
                <w:szCs w:val="20"/>
              </w:rPr>
              <w:t>ECTS</w:t>
            </w:r>
          </w:p>
        </w:tc>
        <w:tc>
          <w:tcPr>
            <w:tcW w:w="1016" w:type="dxa"/>
            <w:gridSpan w:val="2"/>
            <w:tcBorders>
              <w:left w:val="nil"/>
            </w:tcBorders>
          </w:tcPr>
          <w:p w:rsidR="006960CB" w:rsidRPr="007A36B9" w:rsidRDefault="006960CB" w:rsidP="004C582D">
            <w:pPr>
              <w:jc w:val="center"/>
              <w:rPr>
                <w:sz w:val="20"/>
                <w:szCs w:val="20"/>
              </w:rPr>
            </w:pPr>
            <w:r w:rsidRPr="007A36B9">
              <w:rPr>
                <w:sz w:val="20"/>
                <w:szCs w:val="20"/>
              </w:rPr>
              <w:t>20</w:t>
            </w:r>
          </w:p>
          <w:p w:rsidR="006960CB" w:rsidRPr="007A36B9" w:rsidRDefault="006960CB" w:rsidP="004C582D">
            <w:pPr>
              <w:jc w:val="center"/>
              <w:rPr>
                <w:b/>
                <w:sz w:val="20"/>
                <w:szCs w:val="20"/>
              </w:rPr>
            </w:pPr>
          </w:p>
          <w:p w:rsidR="006960CB" w:rsidRPr="007A36B9" w:rsidRDefault="006960CB" w:rsidP="004C582D">
            <w:pPr>
              <w:jc w:val="center"/>
              <w:rPr>
                <w:b/>
                <w:sz w:val="20"/>
                <w:szCs w:val="20"/>
              </w:rPr>
            </w:pPr>
          </w:p>
          <w:p w:rsidR="006960CB" w:rsidRPr="007A36B9" w:rsidRDefault="006960CB" w:rsidP="004C582D">
            <w:pPr>
              <w:jc w:val="center"/>
              <w:rPr>
                <w:b/>
                <w:sz w:val="20"/>
                <w:szCs w:val="20"/>
              </w:rPr>
            </w:pPr>
            <w:r w:rsidRPr="007A36B9">
              <w:rPr>
                <w:b/>
                <w:sz w:val="20"/>
                <w:szCs w:val="20"/>
              </w:rPr>
              <w:t>1 pkt.</w:t>
            </w:r>
          </w:p>
        </w:tc>
        <w:tc>
          <w:tcPr>
            <w:tcW w:w="1134" w:type="dxa"/>
            <w:tcBorders>
              <w:left w:val="nil"/>
            </w:tcBorders>
          </w:tcPr>
          <w:p w:rsidR="006960CB" w:rsidRPr="007A36B9" w:rsidRDefault="006960CB" w:rsidP="004C582D">
            <w:pPr>
              <w:jc w:val="center"/>
              <w:rPr>
                <w:sz w:val="20"/>
                <w:szCs w:val="20"/>
              </w:rPr>
            </w:pPr>
          </w:p>
        </w:tc>
      </w:tr>
      <w:tr w:rsidR="006960CB" w:rsidRPr="007A36B9" w:rsidTr="004C582D">
        <w:tc>
          <w:tcPr>
            <w:tcW w:w="2977" w:type="dxa"/>
            <w:gridSpan w:val="2"/>
            <w:tcBorders>
              <w:right w:val="nil"/>
            </w:tcBorders>
            <w:shd w:val="clear" w:color="auto" w:fill="D9D9D9"/>
          </w:tcPr>
          <w:p w:rsidR="006960CB" w:rsidRPr="007A36B9" w:rsidRDefault="006960CB" w:rsidP="004C582D">
            <w:pPr>
              <w:spacing w:before="60" w:after="60"/>
              <w:rPr>
                <w:b/>
                <w:bCs/>
                <w:color w:val="FF0000"/>
                <w:sz w:val="20"/>
                <w:szCs w:val="20"/>
              </w:rPr>
            </w:pPr>
            <w:r w:rsidRPr="007A36B9">
              <w:rPr>
                <w:b/>
                <w:sz w:val="20"/>
                <w:szCs w:val="20"/>
              </w:rPr>
              <w:t xml:space="preserve">C. Liczba godzin </w:t>
            </w:r>
            <w:r w:rsidRPr="007A36B9">
              <w:rPr>
                <w:b/>
                <w:sz w:val="20"/>
                <w:szCs w:val="20"/>
                <w:lang w:eastAsia="pl-PL"/>
              </w:rPr>
              <w:t xml:space="preserve">zajęć kształtujących umiejętności praktyczne </w:t>
            </w:r>
            <w:r w:rsidRPr="007A36B9">
              <w:rPr>
                <w:b/>
                <w:sz w:val="20"/>
                <w:szCs w:val="20"/>
              </w:rPr>
              <w:t>w ramach przedmiotu oraz związana z tym liczba punktów ECTS:</w:t>
            </w:r>
          </w:p>
        </w:tc>
        <w:tc>
          <w:tcPr>
            <w:tcW w:w="4111" w:type="dxa"/>
            <w:gridSpan w:val="3"/>
            <w:tcBorders>
              <w:left w:val="nil"/>
            </w:tcBorders>
          </w:tcPr>
          <w:p w:rsidR="006960CB" w:rsidRPr="007A36B9" w:rsidRDefault="006960CB" w:rsidP="004C582D">
            <w:pPr>
              <w:rPr>
                <w:b/>
                <w:sz w:val="20"/>
                <w:szCs w:val="20"/>
              </w:rPr>
            </w:pPr>
          </w:p>
        </w:tc>
        <w:tc>
          <w:tcPr>
            <w:tcW w:w="1016" w:type="dxa"/>
            <w:gridSpan w:val="2"/>
            <w:tcBorders>
              <w:left w:val="nil"/>
            </w:tcBorders>
          </w:tcPr>
          <w:p w:rsidR="006960CB" w:rsidRPr="007A36B9" w:rsidRDefault="006960CB" w:rsidP="004C582D">
            <w:pPr>
              <w:jc w:val="center"/>
              <w:rPr>
                <w:sz w:val="20"/>
                <w:szCs w:val="20"/>
              </w:rPr>
            </w:pPr>
            <w:r w:rsidRPr="007A36B9">
              <w:rPr>
                <w:sz w:val="20"/>
                <w:szCs w:val="20"/>
              </w:rPr>
              <w:t>30</w:t>
            </w:r>
          </w:p>
          <w:p w:rsidR="006960CB" w:rsidRPr="007A36B9" w:rsidRDefault="006960CB" w:rsidP="004C582D">
            <w:pPr>
              <w:jc w:val="center"/>
              <w:rPr>
                <w:sz w:val="20"/>
                <w:szCs w:val="20"/>
              </w:rPr>
            </w:pPr>
          </w:p>
          <w:p w:rsidR="006960CB" w:rsidRPr="007A36B9" w:rsidRDefault="006960CB" w:rsidP="004C582D">
            <w:pPr>
              <w:jc w:val="center"/>
              <w:rPr>
                <w:sz w:val="20"/>
                <w:szCs w:val="20"/>
              </w:rPr>
            </w:pPr>
          </w:p>
          <w:p w:rsidR="006960CB" w:rsidRPr="007A36B9" w:rsidRDefault="006960CB" w:rsidP="004C582D">
            <w:pPr>
              <w:jc w:val="center"/>
              <w:rPr>
                <w:sz w:val="20"/>
                <w:szCs w:val="20"/>
              </w:rPr>
            </w:pPr>
            <w:r w:rsidRPr="007A36B9">
              <w:rPr>
                <w:sz w:val="20"/>
                <w:szCs w:val="20"/>
              </w:rPr>
              <w:t>2 pkt.</w:t>
            </w:r>
          </w:p>
        </w:tc>
        <w:tc>
          <w:tcPr>
            <w:tcW w:w="1134" w:type="dxa"/>
            <w:tcBorders>
              <w:left w:val="nil"/>
            </w:tcBorders>
          </w:tcPr>
          <w:p w:rsidR="006960CB" w:rsidRPr="007A36B9" w:rsidRDefault="006960CB" w:rsidP="004C582D">
            <w:pPr>
              <w:jc w:val="center"/>
              <w:rPr>
                <w:sz w:val="20"/>
                <w:szCs w:val="20"/>
              </w:rPr>
            </w:pPr>
          </w:p>
        </w:tc>
      </w:tr>
    </w:tbl>
    <w:p w:rsidR="006960CB" w:rsidRPr="007A36B9" w:rsidRDefault="006960CB" w:rsidP="006960CB">
      <w:pPr>
        <w:keepNext/>
        <w:keepLines/>
        <w:spacing w:line="276" w:lineRule="auto"/>
        <w:rPr>
          <w:b/>
          <w:sz w:val="20"/>
          <w:szCs w:val="20"/>
        </w:rPr>
      </w:pPr>
    </w:p>
    <w:p w:rsidR="006960CB" w:rsidRPr="007A36B9" w:rsidRDefault="006960CB" w:rsidP="006960CB">
      <w:pPr>
        <w:keepNext/>
        <w:keepLines/>
        <w:spacing w:line="276" w:lineRule="auto"/>
        <w:rPr>
          <w:b/>
          <w:sz w:val="20"/>
          <w:szCs w:val="20"/>
        </w:rPr>
      </w:pPr>
      <w:r w:rsidRPr="007A36B9">
        <w:rPr>
          <w:b/>
          <w:sz w:val="20"/>
          <w:szCs w:val="20"/>
        </w:rPr>
        <w:t>Dodatkowe elementy (* - opcjonalnie)</w:t>
      </w:r>
    </w:p>
    <w:tbl>
      <w:tblPr>
        <w:tblW w:w="51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2937"/>
        <w:gridCol w:w="6537"/>
      </w:tblGrid>
      <w:tr w:rsidR="006960CB" w:rsidRPr="007A36B9" w:rsidTr="004C582D">
        <w:tc>
          <w:tcPr>
            <w:tcW w:w="1550" w:type="pct"/>
            <w:tcBorders>
              <w:top w:val="single" w:sz="4" w:space="0" w:color="auto"/>
              <w:left w:val="single" w:sz="4" w:space="0" w:color="auto"/>
              <w:bottom w:val="single" w:sz="4" w:space="0" w:color="auto"/>
              <w:right w:val="nil"/>
            </w:tcBorders>
            <w:shd w:val="clear" w:color="auto" w:fill="D9D9D9"/>
          </w:tcPr>
          <w:p w:rsidR="006960CB" w:rsidRPr="007A36B9" w:rsidRDefault="006960CB" w:rsidP="004C582D">
            <w:pPr>
              <w:spacing w:after="90"/>
              <w:rPr>
                <w:sz w:val="20"/>
                <w:szCs w:val="20"/>
              </w:rPr>
            </w:pPr>
            <w:r w:rsidRPr="007A36B9">
              <w:rPr>
                <w:b/>
                <w:sz w:val="20"/>
                <w:szCs w:val="20"/>
              </w:rPr>
              <w:t>Szczegółowe treści kształcenia w ramach poszczególnych form zajęć:</w:t>
            </w:r>
          </w:p>
        </w:tc>
        <w:tc>
          <w:tcPr>
            <w:tcW w:w="3450" w:type="pct"/>
            <w:tcBorders>
              <w:top w:val="single" w:sz="4" w:space="0" w:color="auto"/>
              <w:left w:val="nil"/>
              <w:bottom w:val="single" w:sz="4" w:space="0" w:color="auto"/>
              <w:right w:val="single" w:sz="4" w:space="0" w:color="auto"/>
            </w:tcBorders>
          </w:tcPr>
          <w:p w:rsidR="006960CB" w:rsidRPr="007A36B9" w:rsidRDefault="006960CB" w:rsidP="004C582D">
            <w:pPr>
              <w:autoSpaceDE w:val="0"/>
              <w:autoSpaceDN w:val="0"/>
              <w:adjustRightInd w:val="0"/>
              <w:rPr>
                <w:sz w:val="20"/>
                <w:szCs w:val="20"/>
              </w:rPr>
            </w:pPr>
            <w:r w:rsidRPr="007A36B9">
              <w:rPr>
                <w:sz w:val="20"/>
                <w:szCs w:val="20"/>
              </w:rPr>
              <w:t xml:space="preserve">Treści kształcenia: </w:t>
            </w:r>
          </w:p>
          <w:p w:rsidR="006960CB" w:rsidRPr="007A36B9" w:rsidRDefault="006960CB" w:rsidP="004C582D">
            <w:pPr>
              <w:autoSpaceDE w:val="0"/>
              <w:autoSpaceDN w:val="0"/>
              <w:adjustRightInd w:val="0"/>
              <w:rPr>
                <w:sz w:val="20"/>
                <w:szCs w:val="20"/>
              </w:rPr>
            </w:pPr>
          </w:p>
          <w:p w:rsidR="006960CB" w:rsidRPr="007A36B9" w:rsidRDefault="006960CB" w:rsidP="004C582D">
            <w:pPr>
              <w:autoSpaceDE w:val="0"/>
              <w:autoSpaceDN w:val="0"/>
              <w:adjustRightInd w:val="0"/>
              <w:rPr>
                <w:sz w:val="20"/>
                <w:szCs w:val="20"/>
              </w:rPr>
            </w:pPr>
            <w:r w:rsidRPr="007A36B9">
              <w:rPr>
                <w:sz w:val="20"/>
                <w:szCs w:val="20"/>
              </w:rPr>
              <w:t>1. Źródła narracyjnego dyskursu – jako użytecznej, zwykle fikcyjnej opowieści w starożytnej retoryce (Arystoteles i in.)</w:t>
            </w:r>
          </w:p>
          <w:p w:rsidR="006960CB" w:rsidRPr="007A36B9" w:rsidRDefault="006960CB" w:rsidP="004C582D">
            <w:pPr>
              <w:autoSpaceDE w:val="0"/>
              <w:autoSpaceDN w:val="0"/>
              <w:adjustRightInd w:val="0"/>
              <w:rPr>
                <w:sz w:val="20"/>
                <w:szCs w:val="20"/>
              </w:rPr>
            </w:pPr>
            <w:r w:rsidRPr="007A36B9">
              <w:rPr>
                <w:sz w:val="20"/>
                <w:szCs w:val="20"/>
              </w:rPr>
              <w:t xml:space="preserve">2. Zagadnienia dyskursu handlowego i reklamowego, języka reklamy i komunikacji w dyskursie medialnym. </w:t>
            </w:r>
          </w:p>
          <w:p w:rsidR="006960CB" w:rsidRPr="007A36B9" w:rsidRDefault="006960CB" w:rsidP="004C582D">
            <w:pPr>
              <w:autoSpaceDE w:val="0"/>
              <w:autoSpaceDN w:val="0"/>
              <w:adjustRightInd w:val="0"/>
              <w:rPr>
                <w:sz w:val="20"/>
                <w:szCs w:val="20"/>
              </w:rPr>
            </w:pPr>
            <w:r w:rsidRPr="007A36B9">
              <w:rPr>
                <w:sz w:val="20"/>
                <w:szCs w:val="20"/>
              </w:rPr>
              <w:t xml:space="preserve">3. Podstawowe pojęcia </w:t>
            </w:r>
            <w:proofErr w:type="spellStart"/>
            <w:r w:rsidRPr="007A36B9">
              <w:rPr>
                <w:sz w:val="20"/>
                <w:szCs w:val="20"/>
              </w:rPr>
              <w:t>storytellingu</w:t>
            </w:r>
            <w:proofErr w:type="spellEnd"/>
            <w:r w:rsidRPr="007A36B9">
              <w:rPr>
                <w:sz w:val="20"/>
                <w:szCs w:val="20"/>
              </w:rPr>
              <w:t xml:space="preserve"> jako metody wpływania na wizerunek oraz sukces firmy i produktu. </w:t>
            </w:r>
          </w:p>
          <w:p w:rsidR="006960CB" w:rsidRPr="007A36B9" w:rsidRDefault="006960CB" w:rsidP="004C582D">
            <w:pPr>
              <w:autoSpaceDE w:val="0"/>
              <w:autoSpaceDN w:val="0"/>
              <w:adjustRightInd w:val="0"/>
              <w:rPr>
                <w:sz w:val="20"/>
                <w:szCs w:val="20"/>
              </w:rPr>
            </w:pPr>
            <w:r w:rsidRPr="007A36B9">
              <w:rPr>
                <w:sz w:val="20"/>
                <w:szCs w:val="20"/>
              </w:rPr>
              <w:t>4. Struktura, styl i topika (zmitologizowane wyobrażenia: Kopciuszka, Ikara, Pucybuta, Upadku i powrotu itp.).</w:t>
            </w:r>
          </w:p>
          <w:p w:rsidR="006960CB" w:rsidRPr="007A36B9" w:rsidRDefault="006960CB" w:rsidP="004C582D">
            <w:pPr>
              <w:autoSpaceDE w:val="0"/>
              <w:autoSpaceDN w:val="0"/>
              <w:adjustRightInd w:val="0"/>
              <w:rPr>
                <w:sz w:val="20"/>
                <w:szCs w:val="20"/>
              </w:rPr>
            </w:pPr>
            <w:r w:rsidRPr="007A36B9">
              <w:rPr>
                <w:sz w:val="20"/>
                <w:szCs w:val="20"/>
              </w:rPr>
              <w:t>5. Narzędzia marketingu narracyjnego. Rola stereotypów w kształtowaniu komunikatów narracji marketingowej (rodzina, matka-Polka itp.).</w:t>
            </w:r>
          </w:p>
          <w:p w:rsidR="006960CB" w:rsidRPr="007A36B9" w:rsidRDefault="006960CB" w:rsidP="004C582D">
            <w:pPr>
              <w:autoSpaceDE w:val="0"/>
              <w:autoSpaceDN w:val="0"/>
              <w:adjustRightInd w:val="0"/>
              <w:rPr>
                <w:sz w:val="20"/>
                <w:szCs w:val="20"/>
              </w:rPr>
            </w:pPr>
            <w:r w:rsidRPr="007A36B9">
              <w:rPr>
                <w:sz w:val="20"/>
                <w:szCs w:val="20"/>
              </w:rPr>
              <w:t>6. Język pisany - język mówiony – język ikoniczny nowych mediów.</w:t>
            </w:r>
          </w:p>
          <w:p w:rsidR="006960CB" w:rsidRPr="007A36B9" w:rsidRDefault="006960CB" w:rsidP="004C582D">
            <w:pPr>
              <w:autoSpaceDE w:val="0"/>
              <w:autoSpaceDN w:val="0"/>
              <w:adjustRightInd w:val="0"/>
              <w:rPr>
                <w:sz w:val="20"/>
                <w:szCs w:val="20"/>
              </w:rPr>
            </w:pPr>
            <w:r w:rsidRPr="007A36B9">
              <w:rPr>
                <w:sz w:val="20"/>
                <w:szCs w:val="20"/>
              </w:rPr>
              <w:t xml:space="preserve">7. Strategie </w:t>
            </w:r>
            <w:proofErr w:type="spellStart"/>
            <w:r w:rsidRPr="007A36B9">
              <w:rPr>
                <w:sz w:val="20"/>
                <w:szCs w:val="20"/>
              </w:rPr>
              <w:t>storytellingu</w:t>
            </w:r>
            <w:proofErr w:type="spellEnd"/>
            <w:r w:rsidRPr="007A36B9">
              <w:rPr>
                <w:sz w:val="20"/>
                <w:szCs w:val="20"/>
              </w:rPr>
              <w:t xml:space="preserve"> wybranych firm obecnych w domenie publicznej i dyskursie medialnym.</w:t>
            </w:r>
          </w:p>
          <w:p w:rsidR="006960CB" w:rsidRPr="007A36B9" w:rsidRDefault="006960CB" w:rsidP="004C582D">
            <w:pPr>
              <w:autoSpaceDE w:val="0"/>
              <w:autoSpaceDN w:val="0"/>
              <w:adjustRightInd w:val="0"/>
              <w:rPr>
                <w:sz w:val="20"/>
                <w:szCs w:val="20"/>
              </w:rPr>
            </w:pPr>
            <w:r w:rsidRPr="007A36B9">
              <w:rPr>
                <w:sz w:val="20"/>
                <w:szCs w:val="20"/>
              </w:rPr>
              <w:t xml:space="preserve">8. Dyskusja nt. wystąpienia noblowskiego Olgi Tokarczuk (władza i jej narracje) </w:t>
            </w:r>
          </w:p>
          <w:p w:rsidR="006960CB" w:rsidRPr="007A36B9" w:rsidRDefault="006960CB" w:rsidP="004C582D">
            <w:pPr>
              <w:autoSpaceDE w:val="0"/>
              <w:autoSpaceDN w:val="0"/>
              <w:adjustRightInd w:val="0"/>
              <w:rPr>
                <w:sz w:val="20"/>
                <w:szCs w:val="20"/>
              </w:rPr>
            </w:pPr>
            <w:r w:rsidRPr="007A36B9">
              <w:rPr>
                <w:sz w:val="20"/>
                <w:szCs w:val="20"/>
              </w:rPr>
              <w:lastRenderedPageBreak/>
              <w:t>9. Ćwiczenia kształtujące opanowanie reguł budowania opowieści marketingowej.</w:t>
            </w:r>
          </w:p>
          <w:p w:rsidR="006960CB" w:rsidRPr="007A36B9" w:rsidRDefault="006960CB" w:rsidP="004C582D">
            <w:pPr>
              <w:autoSpaceDE w:val="0"/>
              <w:autoSpaceDN w:val="0"/>
              <w:adjustRightInd w:val="0"/>
              <w:rPr>
                <w:sz w:val="20"/>
                <w:szCs w:val="20"/>
              </w:rPr>
            </w:pPr>
            <w:r w:rsidRPr="007A36B9">
              <w:rPr>
                <w:sz w:val="20"/>
                <w:szCs w:val="20"/>
              </w:rPr>
              <w:t xml:space="preserve">6. Ćwiczenie analityczne i dyskusje na podstawie prezentacji i projektów przedstawianych przez uczestników zajęć. </w:t>
            </w:r>
          </w:p>
          <w:p w:rsidR="006960CB" w:rsidRPr="007A36B9" w:rsidRDefault="006960CB" w:rsidP="004C582D">
            <w:pPr>
              <w:jc w:val="both"/>
              <w:rPr>
                <w:sz w:val="20"/>
                <w:szCs w:val="20"/>
              </w:rPr>
            </w:pPr>
          </w:p>
        </w:tc>
      </w:tr>
      <w:tr w:rsidR="006960CB" w:rsidRPr="007A36B9"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550" w:type="pct"/>
            <w:tcBorders>
              <w:right w:val="nil"/>
            </w:tcBorders>
            <w:shd w:val="clear" w:color="auto" w:fill="D9D9D9"/>
          </w:tcPr>
          <w:p w:rsidR="006960CB" w:rsidRPr="007A36B9" w:rsidRDefault="006960CB" w:rsidP="004C582D">
            <w:pPr>
              <w:pStyle w:val="Akapitzlist"/>
              <w:ind w:left="0" w:right="513"/>
              <w:rPr>
                <w:rFonts w:ascii="Times New Roman" w:hAnsi="Times New Roman"/>
                <w:b/>
                <w:sz w:val="20"/>
                <w:szCs w:val="20"/>
              </w:rPr>
            </w:pPr>
            <w:r w:rsidRPr="007A36B9">
              <w:rPr>
                <w:rFonts w:ascii="Times New Roman" w:hAnsi="Times New Roman"/>
                <w:b/>
                <w:sz w:val="20"/>
                <w:szCs w:val="20"/>
              </w:rPr>
              <w:lastRenderedPageBreak/>
              <w:t xml:space="preserve">Metody i techniki kształcenia: </w:t>
            </w:r>
          </w:p>
        </w:tc>
        <w:tc>
          <w:tcPr>
            <w:tcW w:w="3450" w:type="pct"/>
            <w:tcBorders>
              <w:left w:val="nil"/>
            </w:tcBorders>
          </w:tcPr>
          <w:p w:rsidR="006960CB" w:rsidRPr="007A36B9" w:rsidRDefault="006960CB" w:rsidP="004C582D">
            <w:pPr>
              <w:pStyle w:val="Akapitzlist"/>
              <w:spacing w:after="0" w:line="240" w:lineRule="auto"/>
              <w:ind w:left="0"/>
              <w:jc w:val="both"/>
              <w:rPr>
                <w:rFonts w:ascii="Times New Roman" w:hAnsi="Times New Roman"/>
                <w:sz w:val="20"/>
                <w:szCs w:val="20"/>
              </w:rPr>
            </w:pPr>
            <w:r w:rsidRPr="007A36B9">
              <w:rPr>
                <w:rFonts w:ascii="Times New Roman" w:hAnsi="Times New Roman"/>
                <w:sz w:val="20"/>
                <w:szCs w:val="20"/>
              </w:rPr>
              <w:t>ćwiczenia praktyczne, dyskusja, prezentacje indywidualne, konwersatorium problemowe, pokaz; kolokwia cząstkowe (znajomość lektur), kolokwium zaliczeniowe</w:t>
            </w:r>
          </w:p>
          <w:p w:rsidR="006960CB" w:rsidRPr="007A36B9" w:rsidRDefault="006960CB" w:rsidP="004C582D">
            <w:pPr>
              <w:pStyle w:val="Akapitzlist"/>
              <w:spacing w:after="0" w:line="240" w:lineRule="auto"/>
              <w:ind w:left="0"/>
              <w:jc w:val="both"/>
              <w:rPr>
                <w:rFonts w:ascii="Times New Roman" w:hAnsi="Times New Roman"/>
                <w:color w:val="000000"/>
                <w:sz w:val="20"/>
                <w:szCs w:val="20"/>
              </w:rPr>
            </w:pPr>
          </w:p>
        </w:tc>
      </w:tr>
      <w:tr w:rsidR="006960CB" w:rsidRPr="007A36B9"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7A36B9" w:rsidRDefault="006960CB" w:rsidP="004C582D">
            <w:pPr>
              <w:autoSpaceDE w:val="0"/>
              <w:autoSpaceDN w:val="0"/>
              <w:adjustRightInd w:val="0"/>
              <w:rPr>
                <w:rFonts w:eastAsia="Times New Roman"/>
                <w:sz w:val="20"/>
                <w:szCs w:val="20"/>
              </w:rPr>
            </w:pPr>
            <w:r w:rsidRPr="007A36B9">
              <w:rPr>
                <w:b/>
                <w:sz w:val="20"/>
                <w:szCs w:val="20"/>
              </w:rPr>
              <w:t>* Warunki i sposób zaliczenia poszczególnych form zajęć, w tym zasady zaliczeń poprawkowych, a także warunki dopuszczenia do egzaminu:</w:t>
            </w:r>
            <w:r w:rsidRPr="007A36B9">
              <w:rPr>
                <w:rFonts w:eastAsia="Times New Roman"/>
                <w:sz w:val="20"/>
                <w:szCs w:val="20"/>
              </w:rPr>
              <w:t xml:space="preserve"> </w:t>
            </w:r>
          </w:p>
        </w:tc>
        <w:tc>
          <w:tcPr>
            <w:tcW w:w="3450" w:type="pct"/>
            <w:tcBorders>
              <w:left w:val="nil"/>
            </w:tcBorders>
          </w:tcPr>
          <w:p w:rsidR="006960CB" w:rsidRPr="007A36B9" w:rsidRDefault="006960CB" w:rsidP="004C582D">
            <w:pPr>
              <w:jc w:val="both"/>
              <w:rPr>
                <w:sz w:val="20"/>
                <w:szCs w:val="20"/>
              </w:rPr>
            </w:pPr>
            <w:r w:rsidRPr="007A36B9">
              <w:rPr>
                <w:sz w:val="20"/>
                <w:szCs w:val="20"/>
              </w:rPr>
              <w:t>Końcowe zaliczenie wymaga przedstawienia ocenionej pozytywnie pracy projektowej i wizualnej prezentacji marketingowej na zadany temat.</w:t>
            </w:r>
          </w:p>
          <w:p w:rsidR="006960CB" w:rsidRPr="007A36B9" w:rsidRDefault="006960CB" w:rsidP="004C582D">
            <w:pPr>
              <w:jc w:val="both"/>
              <w:rPr>
                <w:sz w:val="20"/>
                <w:szCs w:val="20"/>
              </w:rPr>
            </w:pPr>
            <w:r w:rsidRPr="007A36B9">
              <w:rPr>
                <w:sz w:val="20"/>
                <w:szCs w:val="20"/>
              </w:rPr>
              <w:t>Zasady uzyskania zaliczenia w trybie poprawkowym będą ustalane indywidualnie.</w:t>
            </w:r>
          </w:p>
        </w:tc>
      </w:tr>
      <w:tr w:rsidR="006960CB" w:rsidRPr="007A36B9"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7A36B9" w:rsidRDefault="006960CB" w:rsidP="004C582D">
            <w:pPr>
              <w:autoSpaceDE w:val="0"/>
              <w:autoSpaceDN w:val="0"/>
              <w:adjustRightInd w:val="0"/>
              <w:rPr>
                <w:b/>
                <w:sz w:val="20"/>
                <w:szCs w:val="20"/>
              </w:rPr>
            </w:pPr>
            <w:r w:rsidRPr="007A36B9">
              <w:rPr>
                <w:b/>
                <w:sz w:val="20"/>
                <w:szCs w:val="20"/>
              </w:rPr>
              <w:t>* Zasady udziału w poszczególnych zajęciach, ze wskazaniem, czy obecność studenta na zajęciach jest obowiązkowa:</w:t>
            </w:r>
          </w:p>
        </w:tc>
        <w:tc>
          <w:tcPr>
            <w:tcW w:w="3450" w:type="pct"/>
            <w:tcBorders>
              <w:left w:val="nil"/>
            </w:tcBorders>
          </w:tcPr>
          <w:p w:rsidR="006960CB" w:rsidRPr="007A36B9" w:rsidRDefault="006960CB" w:rsidP="004C582D">
            <w:pPr>
              <w:jc w:val="both"/>
              <w:rPr>
                <w:sz w:val="20"/>
                <w:szCs w:val="20"/>
              </w:rPr>
            </w:pPr>
            <w:r w:rsidRPr="007A36B9">
              <w:rPr>
                <w:sz w:val="20"/>
                <w:szCs w:val="20"/>
              </w:rPr>
              <w:t>Obecność na zajęciach jest obowiązkowa.</w:t>
            </w:r>
          </w:p>
        </w:tc>
      </w:tr>
      <w:tr w:rsidR="006960CB" w:rsidRPr="007A36B9"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7A36B9" w:rsidRDefault="006960CB" w:rsidP="004C582D">
            <w:pPr>
              <w:autoSpaceDE w:val="0"/>
              <w:autoSpaceDN w:val="0"/>
              <w:adjustRightInd w:val="0"/>
              <w:rPr>
                <w:b/>
                <w:sz w:val="20"/>
                <w:szCs w:val="20"/>
              </w:rPr>
            </w:pPr>
            <w:r w:rsidRPr="007A36B9">
              <w:rPr>
                <w:b/>
                <w:sz w:val="20"/>
                <w:szCs w:val="20"/>
              </w:rPr>
              <w:t>Sposób obliczania oceny końcowej:</w:t>
            </w:r>
          </w:p>
        </w:tc>
        <w:tc>
          <w:tcPr>
            <w:tcW w:w="3450" w:type="pct"/>
            <w:tcBorders>
              <w:left w:val="nil"/>
            </w:tcBorders>
          </w:tcPr>
          <w:p w:rsidR="006960CB" w:rsidRPr="007A36B9" w:rsidRDefault="006960CB" w:rsidP="004C582D">
            <w:pPr>
              <w:tabs>
                <w:tab w:val="left" w:pos="441"/>
              </w:tabs>
              <w:ind w:right="939"/>
              <w:jc w:val="both"/>
              <w:rPr>
                <w:bCs/>
                <w:sz w:val="20"/>
                <w:szCs w:val="20"/>
              </w:rPr>
            </w:pPr>
            <w:r w:rsidRPr="007A36B9">
              <w:rPr>
                <w:bCs/>
                <w:sz w:val="20"/>
                <w:szCs w:val="20"/>
              </w:rPr>
              <w:t>1. Frekwencja i czynny udział zajęciach: maks. 30 pkt.</w:t>
            </w:r>
          </w:p>
          <w:p w:rsidR="006960CB" w:rsidRPr="007A36B9" w:rsidRDefault="006960CB" w:rsidP="004C582D">
            <w:pPr>
              <w:tabs>
                <w:tab w:val="left" w:pos="441"/>
              </w:tabs>
              <w:ind w:right="939"/>
              <w:jc w:val="both"/>
              <w:rPr>
                <w:bCs/>
                <w:sz w:val="20"/>
                <w:szCs w:val="20"/>
              </w:rPr>
            </w:pPr>
            <w:r w:rsidRPr="007A36B9">
              <w:rPr>
                <w:bCs/>
                <w:sz w:val="20"/>
                <w:szCs w:val="20"/>
              </w:rPr>
              <w:t>2. Praca projektowa i prezentacja 70 pkt.</w:t>
            </w:r>
          </w:p>
          <w:p w:rsidR="006960CB" w:rsidRPr="007A36B9" w:rsidRDefault="006960CB" w:rsidP="004C582D">
            <w:pPr>
              <w:tabs>
                <w:tab w:val="left" w:pos="441"/>
              </w:tabs>
              <w:ind w:right="939"/>
              <w:jc w:val="both"/>
              <w:rPr>
                <w:bCs/>
                <w:sz w:val="20"/>
                <w:szCs w:val="20"/>
              </w:rPr>
            </w:pPr>
          </w:p>
          <w:p w:rsidR="006960CB" w:rsidRPr="007A36B9" w:rsidRDefault="006960CB" w:rsidP="004C582D">
            <w:pPr>
              <w:tabs>
                <w:tab w:val="left" w:pos="441"/>
              </w:tabs>
              <w:ind w:right="939"/>
              <w:jc w:val="right"/>
              <w:rPr>
                <w:bCs/>
                <w:sz w:val="20"/>
                <w:szCs w:val="20"/>
              </w:rPr>
            </w:pPr>
            <w:r w:rsidRPr="007A36B9">
              <w:rPr>
                <w:bCs/>
                <w:sz w:val="20"/>
                <w:szCs w:val="20"/>
              </w:rPr>
              <w:t>Razem:</w:t>
            </w:r>
            <w:r w:rsidRPr="007A36B9">
              <w:rPr>
                <w:b/>
                <w:sz w:val="20"/>
                <w:szCs w:val="20"/>
              </w:rPr>
              <w:t xml:space="preserve"> </w:t>
            </w:r>
            <w:r w:rsidRPr="007A36B9">
              <w:rPr>
                <w:sz w:val="20"/>
                <w:szCs w:val="20"/>
              </w:rPr>
              <w:t>maks.</w:t>
            </w:r>
            <w:r w:rsidRPr="007A36B9">
              <w:rPr>
                <w:b/>
                <w:sz w:val="20"/>
                <w:szCs w:val="20"/>
              </w:rPr>
              <w:t xml:space="preserve"> </w:t>
            </w:r>
            <w:r w:rsidRPr="007A36B9">
              <w:rPr>
                <w:bCs/>
                <w:sz w:val="20"/>
                <w:szCs w:val="20"/>
              </w:rPr>
              <w:t xml:space="preserve">100 punktów         </w:t>
            </w:r>
          </w:p>
          <w:p w:rsidR="006960CB" w:rsidRPr="007A36B9" w:rsidRDefault="006960CB" w:rsidP="004C582D">
            <w:pPr>
              <w:ind w:right="939"/>
              <w:jc w:val="both"/>
              <w:rPr>
                <w:bCs/>
                <w:sz w:val="20"/>
                <w:szCs w:val="20"/>
              </w:rPr>
            </w:pPr>
            <w:r w:rsidRPr="007A36B9">
              <w:rPr>
                <w:b/>
                <w:sz w:val="20"/>
                <w:szCs w:val="20"/>
              </w:rPr>
              <w:t>Ocena końcowa</w:t>
            </w:r>
          </w:p>
          <w:p w:rsidR="006960CB" w:rsidRPr="007A36B9" w:rsidRDefault="006960CB" w:rsidP="004C582D">
            <w:pPr>
              <w:ind w:right="939"/>
              <w:jc w:val="both"/>
              <w:rPr>
                <w:bCs/>
                <w:sz w:val="20"/>
                <w:szCs w:val="20"/>
              </w:rPr>
            </w:pPr>
            <w:r w:rsidRPr="007A36B9">
              <w:rPr>
                <w:bCs/>
                <w:sz w:val="20"/>
                <w:szCs w:val="20"/>
              </w:rPr>
              <w:t>0-50 pkt.  ocena: 2,0 (</w:t>
            </w:r>
            <w:proofErr w:type="spellStart"/>
            <w:r w:rsidRPr="007A36B9">
              <w:rPr>
                <w:bCs/>
                <w:sz w:val="20"/>
                <w:szCs w:val="20"/>
              </w:rPr>
              <w:t>ndst</w:t>
            </w:r>
            <w:proofErr w:type="spellEnd"/>
            <w:r w:rsidRPr="007A36B9">
              <w:rPr>
                <w:bCs/>
                <w:sz w:val="20"/>
                <w:szCs w:val="20"/>
              </w:rPr>
              <w:t>)</w:t>
            </w:r>
          </w:p>
          <w:p w:rsidR="006960CB" w:rsidRPr="007A36B9" w:rsidRDefault="006960CB" w:rsidP="004C582D">
            <w:pPr>
              <w:ind w:right="939"/>
              <w:jc w:val="both"/>
              <w:rPr>
                <w:bCs/>
                <w:sz w:val="20"/>
                <w:szCs w:val="20"/>
              </w:rPr>
            </w:pPr>
            <w:r w:rsidRPr="007A36B9">
              <w:rPr>
                <w:bCs/>
                <w:sz w:val="20"/>
                <w:szCs w:val="20"/>
              </w:rPr>
              <w:t>51-60 pkt. ocena: 3,0 (</w:t>
            </w:r>
            <w:proofErr w:type="spellStart"/>
            <w:r w:rsidRPr="007A36B9">
              <w:rPr>
                <w:bCs/>
                <w:sz w:val="20"/>
                <w:szCs w:val="20"/>
              </w:rPr>
              <w:t>dst</w:t>
            </w:r>
            <w:proofErr w:type="spellEnd"/>
            <w:r w:rsidRPr="007A36B9">
              <w:rPr>
                <w:bCs/>
                <w:sz w:val="20"/>
                <w:szCs w:val="20"/>
              </w:rPr>
              <w:t>)</w:t>
            </w:r>
          </w:p>
          <w:p w:rsidR="006960CB" w:rsidRPr="007A36B9" w:rsidRDefault="006960CB" w:rsidP="004C582D">
            <w:pPr>
              <w:ind w:right="939"/>
              <w:jc w:val="both"/>
              <w:rPr>
                <w:bCs/>
                <w:sz w:val="20"/>
                <w:szCs w:val="20"/>
              </w:rPr>
            </w:pPr>
            <w:r w:rsidRPr="007A36B9">
              <w:rPr>
                <w:bCs/>
                <w:sz w:val="20"/>
                <w:szCs w:val="20"/>
              </w:rPr>
              <w:t>61-70 pkt. ocena: 3,5 (+</w:t>
            </w:r>
            <w:proofErr w:type="spellStart"/>
            <w:r w:rsidRPr="007A36B9">
              <w:rPr>
                <w:bCs/>
                <w:sz w:val="20"/>
                <w:szCs w:val="20"/>
              </w:rPr>
              <w:t>dst</w:t>
            </w:r>
            <w:proofErr w:type="spellEnd"/>
            <w:r w:rsidRPr="007A36B9">
              <w:rPr>
                <w:bCs/>
                <w:sz w:val="20"/>
                <w:szCs w:val="20"/>
              </w:rPr>
              <w:t>)</w:t>
            </w:r>
          </w:p>
          <w:p w:rsidR="006960CB" w:rsidRPr="007A36B9" w:rsidRDefault="006960CB" w:rsidP="004C582D">
            <w:pPr>
              <w:ind w:right="939"/>
              <w:jc w:val="both"/>
              <w:rPr>
                <w:bCs/>
                <w:sz w:val="20"/>
                <w:szCs w:val="20"/>
              </w:rPr>
            </w:pPr>
            <w:r w:rsidRPr="007A36B9">
              <w:rPr>
                <w:bCs/>
                <w:sz w:val="20"/>
                <w:szCs w:val="20"/>
              </w:rPr>
              <w:t>71-80 pkt. ocena: 4,0 (</w:t>
            </w:r>
            <w:proofErr w:type="spellStart"/>
            <w:r w:rsidRPr="007A36B9">
              <w:rPr>
                <w:bCs/>
                <w:sz w:val="20"/>
                <w:szCs w:val="20"/>
              </w:rPr>
              <w:t>db</w:t>
            </w:r>
            <w:proofErr w:type="spellEnd"/>
            <w:r w:rsidRPr="007A36B9">
              <w:rPr>
                <w:bCs/>
                <w:sz w:val="20"/>
                <w:szCs w:val="20"/>
              </w:rPr>
              <w:t xml:space="preserve">) </w:t>
            </w:r>
          </w:p>
          <w:p w:rsidR="006960CB" w:rsidRPr="007A36B9" w:rsidRDefault="006960CB" w:rsidP="004C582D">
            <w:pPr>
              <w:ind w:right="939"/>
              <w:jc w:val="both"/>
              <w:rPr>
                <w:bCs/>
                <w:sz w:val="20"/>
                <w:szCs w:val="20"/>
              </w:rPr>
            </w:pPr>
            <w:r w:rsidRPr="007A36B9">
              <w:rPr>
                <w:bCs/>
                <w:sz w:val="20"/>
                <w:szCs w:val="20"/>
              </w:rPr>
              <w:t>81-90 pkt. ocena: 4,5 (+</w:t>
            </w:r>
            <w:proofErr w:type="spellStart"/>
            <w:r w:rsidRPr="007A36B9">
              <w:rPr>
                <w:bCs/>
                <w:sz w:val="20"/>
                <w:szCs w:val="20"/>
              </w:rPr>
              <w:t>db</w:t>
            </w:r>
            <w:proofErr w:type="spellEnd"/>
            <w:r w:rsidRPr="007A36B9">
              <w:rPr>
                <w:bCs/>
                <w:sz w:val="20"/>
                <w:szCs w:val="20"/>
              </w:rPr>
              <w:t>)</w:t>
            </w:r>
          </w:p>
          <w:p w:rsidR="006960CB" w:rsidRPr="007A36B9" w:rsidRDefault="006960CB" w:rsidP="004C582D">
            <w:pPr>
              <w:ind w:right="939"/>
              <w:jc w:val="both"/>
              <w:rPr>
                <w:bCs/>
                <w:sz w:val="20"/>
                <w:szCs w:val="20"/>
              </w:rPr>
            </w:pPr>
            <w:r w:rsidRPr="007A36B9">
              <w:rPr>
                <w:bCs/>
                <w:sz w:val="20"/>
                <w:szCs w:val="20"/>
              </w:rPr>
              <w:t>91-100 pkt. ocena: 5,0 (</w:t>
            </w:r>
            <w:proofErr w:type="spellStart"/>
            <w:r w:rsidRPr="007A36B9">
              <w:rPr>
                <w:bCs/>
                <w:sz w:val="20"/>
                <w:szCs w:val="20"/>
              </w:rPr>
              <w:t>bdb</w:t>
            </w:r>
            <w:proofErr w:type="spellEnd"/>
            <w:r w:rsidRPr="007A36B9">
              <w:rPr>
                <w:bCs/>
                <w:sz w:val="20"/>
                <w:szCs w:val="20"/>
              </w:rPr>
              <w:t xml:space="preserve">) </w:t>
            </w:r>
          </w:p>
        </w:tc>
      </w:tr>
      <w:tr w:rsidR="006960CB" w:rsidRPr="007A36B9"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7A36B9" w:rsidRDefault="006960CB" w:rsidP="004C582D">
            <w:pPr>
              <w:autoSpaceDE w:val="0"/>
              <w:autoSpaceDN w:val="0"/>
              <w:adjustRightInd w:val="0"/>
              <w:rPr>
                <w:b/>
                <w:sz w:val="20"/>
                <w:szCs w:val="20"/>
              </w:rPr>
            </w:pPr>
            <w:r w:rsidRPr="007A36B9">
              <w:rPr>
                <w:b/>
                <w:sz w:val="20"/>
                <w:szCs w:val="20"/>
              </w:rPr>
              <w:t>* Sposób i tryb wyrównywania zaległości powstałych wskutek nieobecności studenta na zajęciach:</w:t>
            </w:r>
          </w:p>
        </w:tc>
        <w:tc>
          <w:tcPr>
            <w:tcW w:w="3450" w:type="pct"/>
            <w:tcBorders>
              <w:left w:val="nil"/>
            </w:tcBorders>
          </w:tcPr>
          <w:p w:rsidR="006960CB" w:rsidRPr="007A36B9" w:rsidRDefault="006960CB" w:rsidP="004C582D">
            <w:pPr>
              <w:rPr>
                <w:sz w:val="20"/>
                <w:szCs w:val="20"/>
              </w:rPr>
            </w:pPr>
            <w:r w:rsidRPr="007A36B9">
              <w:rPr>
                <w:sz w:val="20"/>
                <w:szCs w:val="20"/>
              </w:rPr>
              <w:t>Samodzielna praca z zaleconą literaturą, zaliczenie znajomości danych zagadnień na dyżurach konsultacyjnych. Szczegóły będą ustalane indywidualnie</w:t>
            </w:r>
          </w:p>
        </w:tc>
      </w:tr>
      <w:tr w:rsidR="006960CB" w:rsidRPr="007A36B9"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7A36B9" w:rsidRDefault="006960CB" w:rsidP="004C582D">
            <w:pPr>
              <w:autoSpaceDE w:val="0"/>
              <w:autoSpaceDN w:val="0"/>
              <w:adjustRightInd w:val="0"/>
              <w:rPr>
                <w:b/>
                <w:sz w:val="20"/>
                <w:szCs w:val="20"/>
              </w:rPr>
            </w:pPr>
            <w:r w:rsidRPr="007A36B9">
              <w:rPr>
                <w:b/>
                <w:sz w:val="20"/>
                <w:szCs w:val="20"/>
              </w:rPr>
              <w:t xml:space="preserve">Wymagania wstępne i dodatkowe, szczególnie w odniesieniu do sekwencyjności przedmiotów: </w:t>
            </w:r>
          </w:p>
        </w:tc>
        <w:tc>
          <w:tcPr>
            <w:tcW w:w="3450" w:type="pct"/>
            <w:tcBorders>
              <w:left w:val="nil"/>
            </w:tcBorders>
          </w:tcPr>
          <w:p w:rsidR="006960CB" w:rsidRPr="007A36B9" w:rsidRDefault="006960CB" w:rsidP="004C582D">
            <w:pPr>
              <w:rPr>
                <w:sz w:val="20"/>
                <w:szCs w:val="20"/>
              </w:rPr>
            </w:pPr>
            <w:r w:rsidRPr="007A36B9">
              <w:rPr>
                <w:color w:val="000000"/>
                <w:spacing w:val="-6"/>
                <w:sz w:val="20"/>
                <w:szCs w:val="20"/>
              </w:rPr>
              <w:t>Brak</w:t>
            </w:r>
          </w:p>
        </w:tc>
      </w:tr>
      <w:tr w:rsidR="006960CB" w:rsidRPr="007A36B9"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7A36B9" w:rsidRDefault="006960CB" w:rsidP="004C582D">
            <w:pPr>
              <w:autoSpaceDE w:val="0"/>
              <w:autoSpaceDN w:val="0"/>
              <w:adjustRightInd w:val="0"/>
              <w:rPr>
                <w:b/>
                <w:sz w:val="20"/>
                <w:szCs w:val="20"/>
              </w:rPr>
            </w:pPr>
            <w:r w:rsidRPr="007A36B9">
              <w:rPr>
                <w:b/>
                <w:sz w:val="20"/>
                <w:szCs w:val="20"/>
              </w:rPr>
              <w:t>Zalecana literatura:</w:t>
            </w:r>
          </w:p>
        </w:tc>
        <w:tc>
          <w:tcPr>
            <w:tcW w:w="3450" w:type="pct"/>
            <w:tcBorders>
              <w:left w:val="nil"/>
            </w:tcBorders>
          </w:tcPr>
          <w:p w:rsidR="006960CB" w:rsidRPr="007A36B9" w:rsidRDefault="006960CB" w:rsidP="008B5521">
            <w:pPr>
              <w:pStyle w:val="Akapitzlist"/>
              <w:numPr>
                <w:ilvl w:val="0"/>
                <w:numId w:val="24"/>
              </w:numPr>
              <w:spacing w:after="200" w:line="276" w:lineRule="auto"/>
              <w:ind w:left="316" w:hanging="283"/>
              <w:rPr>
                <w:rFonts w:ascii="Times New Roman" w:hAnsi="Times New Roman"/>
                <w:sz w:val="20"/>
                <w:szCs w:val="20"/>
              </w:rPr>
            </w:pPr>
            <w:r w:rsidRPr="007A36B9">
              <w:rPr>
                <w:rFonts w:ascii="Times New Roman" w:hAnsi="Times New Roman"/>
                <w:sz w:val="20"/>
                <w:szCs w:val="20"/>
              </w:rPr>
              <w:t xml:space="preserve">P. Tkaczyk, </w:t>
            </w:r>
            <w:proofErr w:type="spellStart"/>
            <w:r w:rsidRPr="007A36B9">
              <w:rPr>
                <w:rFonts w:ascii="Times New Roman" w:hAnsi="Times New Roman"/>
                <w:i/>
                <w:color w:val="000000"/>
                <w:sz w:val="20"/>
                <w:szCs w:val="20"/>
                <w:shd w:val="clear" w:color="auto" w:fill="FFFFFF"/>
              </w:rPr>
              <w:t>Narratologia</w:t>
            </w:r>
            <w:proofErr w:type="spellEnd"/>
            <w:r w:rsidRPr="007A36B9">
              <w:rPr>
                <w:rFonts w:ascii="Times New Roman" w:hAnsi="Times New Roman"/>
                <w:color w:val="000000"/>
                <w:sz w:val="20"/>
                <w:szCs w:val="20"/>
                <w:shd w:val="clear" w:color="auto" w:fill="FFFFFF"/>
              </w:rPr>
              <w:t>, Warszawa 2017.</w:t>
            </w:r>
          </w:p>
          <w:p w:rsidR="006960CB" w:rsidRPr="007A36B9" w:rsidRDefault="006960CB" w:rsidP="008B5521">
            <w:pPr>
              <w:pStyle w:val="Akapitzlist"/>
              <w:numPr>
                <w:ilvl w:val="0"/>
                <w:numId w:val="24"/>
              </w:numPr>
              <w:spacing w:after="200" w:line="276" w:lineRule="auto"/>
              <w:ind w:left="316" w:hanging="283"/>
              <w:rPr>
                <w:rFonts w:ascii="Times New Roman" w:hAnsi="Times New Roman"/>
                <w:sz w:val="20"/>
                <w:szCs w:val="20"/>
              </w:rPr>
            </w:pPr>
            <w:r w:rsidRPr="007A36B9">
              <w:rPr>
                <w:rFonts w:ascii="Times New Roman" w:hAnsi="Times New Roman"/>
                <w:sz w:val="20"/>
                <w:szCs w:val="20"/>
              </w:rPr>
              <w:t xml:space="preserve">M. Górska, </w:t>
            </w:r>
            <w:r w:rsidRPr="007A36B9">
              <w:rPr>
                <w:rFonts w:ascii="Times New Roman" w:hAnsi="Times New Roman"/>
                <w:i/>
                <w:sz w:val="20"/>
                <w:szCs w:val="20"/>
              </w:rPr>
              <w:t xml:space="preserve">Visual </w:t>
            </w:r>
            <w:proofErr w:type="spellStart"/>
            <w:r w:rsidRPr="007A36B9">
              <w:rPr>
                <w:rFonts w:ascii="Times New Roman" w:hAnsi="Times New Roman"/>
                <w:i/>
                <w:sz w:val="20"/>
                <w:szCs w:val="20"/>
              </w:rPr>
              <w:t>Storytelling</w:t>
            </w:r>
            <w:proofErr w:type="spellEnd"/>
            <w:r w:rsidRPr="007A36B9">
              <w:rPr>
                <w:rFonts w:ascii="Times New Roman" w:hAnsi="Times New Roman"/>
                <w:sz w:val="20"/>
                <w:szCs w:val="20"/>
              </w:rPr>
              <w:t>, Warszawa 1919.</w:t>
            </w:r>
          </w:p>
          <w:p w:rsidR="006960CB" w:rsidRPr="007A36B9" w:rsidRDefault="006960CB" w:rsidP="008B5521">
            <w:pPr>
              <w:pStyle w:val="Akapitzlist"/>
              <w:numPr>
                <w:ilvl w:val="0"/>
                <w:numId w:val="24"/>
              </w:numPr>
              <w:spacing w:after="200" w:line="276" w:lineRule="auto"/>
              <w:ind w:left="316" w:hanging="283"/>
              <w:rPr>
                <w:rFonts w:ascii="Times New Roman" w:hAnsi="Times New Roman"/>
                <w:sz w:val="20"/>
                <w:szCs w:val="20"/>
              </w:rPr>
            </w:pPr>
            <w:r w:rsidRPr="007A36B9">
              <w:rPr>
                <w:rFonts w:ascii="Times New Roman" w:hAnsi="Times New Roman"/>
                <w:sz w:val="20"/>
                <w:szCs w:val="20"/>
              </w:rPr>
              <w:t xml:space="preserve">M. </w:t>
            </w:r>
            <w:proofErr w:type="spellStart"/>
            <w:r w:rsidRPr="007A36B9">
              <w:rPr>
                <w:rFonts w:ascii="Times New Roman" w:hAnsi="Times New Roman"/>
                <w:sz w:val="20"/>
                <w:szCs w:val="20"/>
              </w:rPr>
              <w:t>Stączek</w:t>
            </w:r>
            <w:proofErr w:type="spellEnd"/>
            <w:r w:rsidRPr="007A36B9">
              <w:rPr>
                <w:rFonts w:ascii="Times New Roman" w:hAnsi="Times New Roman"/>
                <w:sz w:val="20"/>
                <w:szCs w:val="20"/>
              </w:rPr>
              <w:t xml:space="preserve"> Marek, </w:t>
            </w:r>
            <w:proofErr w:type="spellStart"/>
            <w:r w:rsidRPr="007A36B9">
              <w:rPr>
                <w:rFonts w:ascii="Times New Roman" w:hAnsi="Times New Roman"/>
                <w:i/>
                <w:sz w:val="20"/>
                <w:szCs w:val="20"/>
              </w:rPr>
              <w:t>Storytelling</w:t>
            </w:r>
            <w:proofErr w:type="spellEnd"/>
            <w:r w:rsidRPr="007A36B9">
              <w:rPr>
                <w:rFonts w:ascii="Times New Roman" w:hAnsi="Times New Roman"/>
                <w:sz w:val="20"/>
                <w:szCs w:val="20"/>
              </w:rPr>
              <w:t xml:space="preserve">, Warszawa 2014. </w:t>
            </w:r>
          </w:p>
          <w:p w:rsidR="006960CB" w:rsidRPr="007A36B9" w:rsidRDefault="006960CB" w:rsidP="008B5521">
            <w:pPr>
              <w:pStyle w:val="Akapitzlist"/>
              <w:numPr>
                <w:ilvl w:val="0"/>
                <w:numId w:val="24"/>
              </w:numPr>
              <w:spacing w:after="200" w:line="276" w:lineRule="auto"/>
              <w:ind w:left="316" w:hanging="283"/>
              <w:rPr>
                <w:rFonts w:ascii="Times New Roman" w:hAnsi="Times New Roman"/>
                <w:sz w:val="20"/>
                <w:szCs w:val="20"/>
              </w:rPr>
            </w:pPr>
            <w:proofErr w:type="spellStart"/>
            <w:r w:rsidRPr="007A36B9">
              <w:rPr>
                <w:rFonts w:ascii="Times New Roman" w:hAnsi="Times New Roman"/>
                <w:sz w:val="20"/>
                <w:szCs w:val="20"/>
              </w:rPr>
              <w:t>Filarski</w:t>
            </w:r>
            <w:proofErr w:type="spellEnd"/>
            <w:r w:rsidRPr="007A36B9">
              <w:rPr>
                <w:rFonts w:ascii="Times New Roman" w:hAnsi="Times New Roman"/>
                <w:sz w:val="20"/>
                <w:szCs w:val="20"/>
              </w:rPr>
              <w:t xml:space="preserve"> Krzysztof, </w:t>
            </w:r>
            <w:proofErr w:type="spellStart"/>
            <w:r w:rsidRPr="007A36B9">
              <w:rPr>
                <w:rFonts w:ascii="Times New Roman" w:hAnsi="Times New Roman"/>
                <w:i/>
                <w:sz w:val="20"/>
                <w:szCs w:val="20"/>
              </w:rPr>
              <w:t>Storytelling</w:t>
            </w:r>
            <w:proofErr w:type="spellEnd"/>
            <w:r w:rsidRPr="007A36B9">
              <w:rPr>
                <w:rFonts w:ascii="Times New Roman" w:hAnsi="Times New Roman"/>
                <w:i/>
                <w:sz w:val="20"/>
                <w:szCs w:val="20"/>
              </w:rPr>
              <w:t xml:space="preserve"> inspiracyjny</w:t>
            </w:r>
            <w:r w:rsidRPr="007A36B9">
              <w:rPr>
                <w:rFonts w:ascii="Times New Roman" w:hAnsi="Times New Roman"/>
                <w:sz w:val="20"/>
                <w:szCs w:val="20"/>
              </w:rPr>
              <w:t xml:space="preserve">, Warszawa 2017. </w:t>
            </w:r>
          </w:p>
          <w:p w:rsidR="006960CB" w:rsidRPr="007A36B9" w:rsidRDefault="006960CB" w:rsidP="008B5521">
            <w:pPr>
              <w:pStyle w:val="Akapitzlist"/>
              <w:numPr>
                <w:ilvl w:val="0"/>
                <w:numId w:val="24"/>
              </w:numPr>
              <w:spacing w:after="200" w:line="276" w:lineRule="auto"/>
              <w:ind w:left="316" w:hanging="283"/>
              <w:rPr>
                <w:rFonts w:ascii="Times New Roman" w:hAnsi="Times New Roman"/>
                <w:sz w:val="20"/>
                <w:szCs w:val="20"/>
              </w:rPr>
            </w:pPr>
            <w:r w:rsidRPr="005D5317">
              <w:rPr>
                <w:rFonts w:ascii="Times New Roman" w:hAnsi="Times New Roman"/>
                <w:sz w:val="20"/>
                <w:szCs w:val="20"/>
                <w:lang w:val="en-GB"/>
              </w:rPr>
              <w:lastRenderedPageBreak/>
              <w:t xml:space="preserve">Cole </w:t>
            </w:r>
            <w:proofErr w:type="spellStart"/>
            <w:r w:rsidRPr="005D5317">
              <w:rPr>
                <w:rFonts w:ascii="Times New Roman" w:hAnsi="Times New Roman"/>
                <w:sz w:val="20"/>
                <w:szCs w:val="20"/>
                <w:lang w:val="en-GB"/>
              </w:rPr>
              <w:t>Nussbaumer</w:t>
            </w:r>
            <w:proofErr w:type="spellEnd"/>
            <w:r w:rsidRPr="005D5317">
              <w:rPr>
                <w:rFonts w:ascii="Times New Roman" w:hAnsi="Times New Roman"/>
                <w:sz w:val="20"/>
                <w:szCs w:val="20"/>
                <w:lang w:val="en-GB"/>
              </w:rPr>
              <w:t xml:space="preserve"> </w:t>
            </w:r>
            <w:proofErr w:type="spellStart"/>
            <w:r w:rsidRPr="005D5317">
              <w:rPr>
                <w:rFonts w:ascii="Times New Roman" w:hAnsi="Times New Roman"/>
                <w:sz w:val="20"/>
                <w:szCs w:val="20"/>
                <w:lang w:val="en-GB"/>
              </w:rPr>
              <w:t>Cnaflic</w:t>
            </w:r>
            <w:proofErr w:type="spellEnd"/>
            <w:r w:rsidRPr="005D5317">
              <w:rPr>
                <w:rFonts w:ascii="Times New Roman" w:hAnsi="Times New Roman"/>
                <w:sz w:val="20"/>
                <w:szCs w:val="20"/>
                <w:lang w:val="en-GB"/>
              </w:rPr>
              <w:t xml:space="preserve">, </w:t>
            </w:r>
            <w:r w:rsidRPr="005D5317">
              <w:rPr>
                <w:rFonts w:ascii="Times New Roman" w:hAnsi="Times New Roman"/>
                <w:i/>
                <w:sz w:val="20"/>
                <w:szCs w:val="20"/>
                <w:lang w:val="en-GB"/>
              </w:rPr>
              <w:t xml:space="preserve">Storytelling </w:t>
            </w:r>
            <w:proofErr w:type="spellStart"/>
            <w:r w:rsidRPr="005D5317">
              <w:rPr>
                <w:rFonts w:ascii="Times New Roman" w:hAnsi="Times New Roman"/>
                <w:i/>
                <w:sz w:val="20"/>
                <w:szCs w:val="20"/>
                <w:lang w:val="en-GB"/>
              </w:rPr>
              <w:t>danych</w:t>
            </w:r>
            <w:proofErr w:type="spellEnd"/>
            <w:r w:rsidRPr="005D5317">
              <w:rPr>
                <w:rFonts w:ascii="Times New Roman" w:hAnsi="Times New Roman"/>
                <w:i/>
                <w:sz w:val="20"/>
                <w:szCs w:val="20"/>
                <w:lang w:val="en-GB"/>
              </w:rPr>
              <w:t xml:space="preserve">. </w:t>
            </w:r>
            <w:r w:rsidRPr="007A36B9">
              <w:rPr>
                <w:rFonts w:ascii="Times New Roman" w:hAnsi="Times New Roman"/>
                <w:i/>
                <w:sz w:val="20"/>
                <w:szCs w:val="20"/>
              </w:rPr>
              <w:t>Poradnik wizualizacji danych dla profesjonalistów</w:t>
            </w:r>
            <w:r w:rsidRPr="007A36B9">
              <w:rPr>
                <w:rFonts w:ascii="Times New Roman" w:hAnsi="Times New Roman"/>
                <w:sz w:val="20"/>
                <w:szCs w:val="20"/>
              </w:rPr>
              <w:t>, Warszawa 2019.</w:t>
            </w:r>
          </w:p>
          <w:p w:rsidR="006960CB" w:rsidRPr="007A36B9" w:rsidRDefault="006960CB" w:rsidP="008B5521">
            <w:pPr>
              <w:pStyle w:val="Akapitzlist"/>
              <w:numPr>
                <w:ilvl w:val="0"/>
                <w:numId w:val="24"/>
              </w:numPr>
              <w:spacing w:after="200" w:line="276" w:lineRule="auto"/>
              <w:ind w:left="316" w:hanging="283"/>
              <w:rPr>
                <w:rFonts w:ascii="Times New Roman" w:hAnsi="Times New Roman"/>
                <w:sz w:val="20"/>
                <w:szCs w:val="20"/>
              </w:rPr>
            </w:pPr>
            <w:r w:rsidRPr="007A36B9">
              <w:rPr>
                <w:rFonts w:ascii="Times New Roman" w:hAnsi="Times New Roman"/>
                <w:sz w:val="20"/>
                <w:szCs w:val="20"/>
              </w:rPr>
              <w:t xml:space="preserve">J. Bartmiński, </w:t>
            </w:r>
            <w:r w:rsidRPr="007A36B9">
              <w:rPr>
                <w:rFonts w:ascii="Times New Roman" w:hAnsi="Times New Roman"/>
                <w:i/>
                <w:sz w:val="20"/>
                <w:szCs w:val="20"/>
              </w:rPr>
              <w:t>Stereotypy mieszkają w języku</w:t>
            </w:r>
            <w:r w:rsidRPr="007A36B9">
              <w:rPr>
                <w:rFonts w:ascii="Times New Roman" w:hAnsi="Times New Roman"/>
                <w:sz w:val="20"/>
                <w:szCs w:val="20"/>
              </w:rPr>
              <w:t>, Lublin 2007</w:t>
            </w:r>
          </w:p>
          <w:p w:rsidR="006960CB" w:rsidRPr="007A36B9" w:rsidRDefault="006960CB" w:rsidP="008B5521">
            <w:pPr>
              <w:pStyle w:val="Akapitzlist"/>
              <w:numPr>
                <w:ilvl w:val="0"/>
                <w:numId w:val="24"/>
              </w:numPr>
              <w:spacing w:after="200" w:line="276" w:lineRule="auto"/>
              <w:ind w:left="316" w:hanging="283"/>
              <w:rPr>
                <w:rFonts w:ascii="Times New Roman" w:hAnsi="Times New Roman"/>
                <w:sz w:val="20"/>
                <w:szCs w:val="20"/>
              </w:rPr>
            </w:pPr>
            <w:r w:rsidRPr="007A36B9">
              <w:rPr>
                <w:rFonts w:ascii="Times New Roman" w:hAnsi="Times New Roman"/>
                <w:sz w:val="20"/>
                <w:szCs w:val="20"/>
              </w:rPr>
              <w:t xml:space="preserve">J. Bartmiński, </w:t>
            </w:r>
            <w:r w:rsidRPr="007A36B9">
              <w:rPr>
                <w:rFonts w:ascii="Times New Roman" w:hAnsi="Times New Roman"/>
                <w:i/>
                <w:sz w:val="20"/>
                <w:szCs w:val="20"/>
              </w:rPr>
              <w:t>Językowe podstawy obrazu świata</w:t>
            </w:r>
            <w:r w:rsidRPr="007A36B9">
              <w:rPr>
                <w:rFonts w:ascii="Times New Roman" w:hAnsi="Times New Roman"/>
                <w:sz w:val="20"/>
                <w:szCs w:val="20"/>
              </w:rPr>
              <w:t>, Lublin 2006.</w:t>
            </w:r>
          </w:p>
          <w:p w:rsidR="006960CB" w:rsidRPr="007A36B9" w:rsidRDefault="006960CB" w:rsidP="004C582D">
            <w:pPr>
              <w:pStyle w:val="Akapitzlist"/>
              <w:spacing w:after="0" w:line="240" w:lineRule="auto"/>
              <w:ind w:left="0"/>
              <w:rPr>
                <w:rFonts w:ascii="Times New Roman" w:hAnsi="Times New Roman"/>
                <w:sz w:val="20"/>
                <w:szCs w:val="20"/>
              </w:rPr>
            </w:pPr>
          </w:p>
        </w:tc>
      </w:tr>
    </w:tbl>
    <w:p w:rsidR="006960CB" w:rsidRPr="005758DC" w:rsidRDefault="006960CB" w:rsidP="006960CB">
      <w:pPr>
        <w:rPr>
          <w:sz w:val="20"/>
          <w:szCs w:val="20"/>
        </w:rPr>
      </w:pPr>
    </w:p>
    <w:p w:rsidR="006960CB" w:rsidRPr="005758DC" w:rsidRDefault="006960CB" w:rsidP="006960CB">
      <w:pPr>
        <w:rPr>
          <w:sz w:val="20"/>
          <w:szCs w:val="20"/>
        </w:rPr>
      </w:pPr>
    </w:p>
    <w:p w:rsidR="006960CB" w:rsidRDefault="006960CB" w:rsidP="006960CB">
      <w:pPr>
        <w:spacing w:line="259" w:lineRule="auto"/>
      </w:pPr>
      <w:r>
        <w:br w:type="page"/>
      </w:r>
    </w:p>
    <w:p w:rsidR="006960CB" w:rsidRDefault="006960CB" w:rsidP="006960CB">
      <w:pPr>
        <w:rPr>
          <w:b/>
          <w:sz w:val="28"/>
          <w:szCs w:val="28"/>
        </w:rPr>
      </w:pPr>
      <w:r>
        <w:rPr>
          <w:noProof/>
          <w:sz w:val="18"/>
          <w:szCs w:val="18"/>
          <w:lang w:eastAsia="pl-PL"/>
        </w:rPr>
        <w:lastRenderedPageBreak/>
        <w:drawing>
          <wp:inline distT="0" distB="0" distL="0" distR="0">
            <wp:extent cx="2417445" cy="461010"/>
            <wp:effectExtent l="0" t="0" r="1905" b="0"/>
            <wp:docPr id="51" name="Obraz 51"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r>
        <w:rPr>
          <w:b/>
          <w:sz w:val="28"/>
          <w:szCs w:val="28"/>
        </w:rPr>
        <w:tab/>
      </w:r>
    </w:p>
    <w:p w:rsidR="006960CB" w:rsidRDefault="006960CB" w:rsidP="006960CB">
      <w:pPr>
        <w:rPr>
          <w:b/>
          <w:sz w:val="28"/>
          <w:szCs w:val="28"/>
        </w:rPr>
      </w:pPr>
    </w:p>
    <w:p w:rsidR="006960CB" w:rsidRPr="00B33361" w:rsidRDefault="006960CB" w:rsidP="006960CB">
      <w:pPr>
        <w:jc w:val="center"/>
        <w:rPr>
          <w:b/>
          <w:sz w:val="28"/>
          <w:szCs w:val="28"/>
        </w:rPr>
      </w:pPr>
      <w:r w:rsidRPr="00B33361">
        <w:rPr>
          <w:b/>
          <w:sz w:val="28"/>
          <w:szCs w:val="28"/>
        </w:rPr>
        <w:t>KARTA PRZEDMIOTU</w:t>
      </w:r>
    </w:p>
    <w:p w:rsidR="006960CB" w:rsidRPr="00B33361" w:rsidRDefault="006960CB" w:rsidP="006960CB">
      <w:pPr>
        <w:rPr>
          <w:b/>
          <w:sz w:val="20"/>
          <w:szCs w:val="20"/>
        </w:rPr>
      </w:pPr>
    </w:p>
    <w:p w:rsidR="006960CB" w:rsidRPr="00B33361" w:rsidRDefault="006960CB" w:rsidP="006960CB">
      <w:pPr>
        <w:spacing w:line="276" w:lineRule="auto"/>
        <w:rPr>
          <w:b/>
        </w:rPr>
      </w:pPr>
      <w:r w:rsidRPr="00B33361">
        <w:rPr>
          <w:b/>
        </w:rPr>
        <w:t>Informacje ogólne</w:t>
      </w:r>
    </w:p>
    <w:tbl>
      <w:tblPr>
        <w:tblW w:w="9238" w:type="dxa"/>
        <w:tblInd w:w="108" w:type="dxa"/>
        <w:tblBorders>
          <w:top w:val="single" w:sz="8" w:space="0" w:color="auto"/>
          <w:left w:val="single" w:sz="8" w:space="0" w:color="auto"/>
          <w:bottom w:val="single" w:sz="8" w:space="0" w:color="auto"/>
          <w:right w:val="single" w:sz="8" w:space="0" w:color="auto"/>
        </w:tblBorders>
        <w:tblLook w:val="00A0"/>
      </w:tblPr>
      <w:tblGrid>
        <w:gridCol w:w="2918"/>
        <w:gridCol w:w="6320"/>
      </w:tblGrid>
      <w:tr w:rsidR="006960CB" w:rsidRPr="001731DE" w:rsidTr="004C582D">
        <w:trPr>
          <w:trHeight w:val="397"/>
        </w:trPr>
        <w:tc>
          <w:tcPr>
            <w:tcW w:w="2918" w:type="dxa"/>
            <w:tcBorders>
              <w:top w:val="single" w:sz="8" w:space="0" w:color="auto"/>
            </w:tcBorders>
            <w:shd w:val="clear" w:color="auto" w:fill="D9D9D9"/>
          </w:tcPr>
          <w:p w:rsidR="006960CB" w:rsidRPr="001731DE" w:rsidRDefault="006960CB" w:rsidP="004C582D">
            <w:pPr>
              <w:rPr>
                <w:b/>
                <w:color w:val="000000" w:themeColor="text1"/>
              </w:rPr>
            </w:pPr>
            <w:r w:rsidRPr="001731DE">
              <w:rPr>
                <w:b/>
                <w:color w:val="000000" w:themeColor="text1"/>
              </w:rPr>
              <w:t xml:space="preserve">Nazwa przedmiotu i kod </w:t>
            </w:r>
          </w:p>
          <w:p w:rsidR="006960CB" w:rsidRPr="001731DE" w:rsidRDefault="006960CB" w:rsidP="004C582D">
            <w:pPr>
              <w:spacing w:after="120"/>
              <w:rPr>
                <w:b/>
                <w:color w:val="000000" w:themeColor="text1"/>
              </w:rPr>
            </w:pPr>
            <w:r w:rsidRPr="001731DE">
              <w:rPr>
                <w:b/>
                <w:color w:val="000000" w:themeColor="text1"/>
              </w:rPr>
              <w:t>(wg planu studiów):</w:t>
            </w:r>
          </w:p>
        </w:tc>
        <w:tc>
          <w:tcPr>
            <w:tcW w:w="6320" w:type="dxa"/>
            <w:tcBorders>
              <w:top w:val="single" w:sz="8" w:space="0" w:color="auto"/>
            </w:tcBorders>
            <w:vAlign w:val="center"/>
          </w:tcPr>
          <w:p w:rsidR="006960CB" w:rsidRPr="001731DE" w:rsidRDefault="006960CB" w:rsidP="004C582D">
            <w:pPr>
              <w:pStyle w:val="Nagwek2"/>
            </w:pPr>
            <w:bookmarkStart w:id="42" w:name="_Toc50575130"/>
            <w:bookmarkStart w:id="43" w:name="_Toc84413596"/>
            <w:r>
              <w:t xml:space="preserve">Warsztat dziennikarza internetowego </w:t>
            </w:r>
            <w:r w:rsidRPr="00886450">
              <w:t>C4</w:t>
            </w:r>
            <w:bookmarkEnd w:id="42"/>
            <w:bookmarkEnd w:id="43"/>
          </w:p>
        </w:tc>
      </w:tr>
      <w:tr w:rsidR="006960CB" w:rsidRPr="001731DE" w:rsidTr="004C582D">
        <w:trPr>
          <w:trHeight w:val="397"/>
        </w:trPr>
        <w:tc>
          <w:tcPr>
            <w:tcW w:w="2918" w:type="dxa"/>
            <w:shd w:val="clear" w:color="auto" w:fill="D9D9D9"/>
            <w:vAlign w:val="center"/>
          </w:tcPr>
          <w:p w:rsidR="006960CB" w:rsidRPr="001731DE" w:rsidRDefault="006960CB" w:rsidP="004C582D">
            <w:pPr>
              <w:rPr>
                <w:b/>
                <w:color w:val="000000" w:themeColor="text1"/>
              </w:rPr>
            </w:pPr>
            <w:r w:rsidRPr="001731DE">
              <w:rPr>
                <w:b/>
                <w:color w:val="000000" w:themeColor="text1"/>
              </w:rPr>
              <w:t>Nazwa przedmiotu (j. ang.):</w:t>
            </w:r>
          </w:p>
        </w:tc>
        <w:tc>
          <w:tcPr>
            <w:tcW w:w="6320" w:type="dxa"/>
            <w:vAlign w:val="center"/>
          </w:tcPr>
          <w:p w:rsidR="006960CB" w:rsidRPr="007A36B9" w:rsidRDefault="006960CB" w:rsidP="004C582D">
            <w:pPr>
              <w:spacing w:before="60" w:after="60"/>
              <w:rPr>
                <w:color w:val="000000" w:themeColor="text1"/>
              </w:rPr>
            </w:pPr>
            <w:proofErr w:type="spellStart"/>
            <w:r w:rsidRPr="007A36B9">
              <w:rPr>
                <w:color w:val="000000" w:themeColor="text1"/>
              </w:rPr>
              <w:t>Online</w:t>
            </w:r>
            <w:proofErr w:type="spellEnd"/>
            <w:r w:rsidRPr="007A36B9">
              <w:rPr>
                <w:color w:val="000000" w:themeColor="text1"/>
              </w:rPr>
              <w:t xml:space="preserve"> </w:t>
            </w:r>
            <w:proofErr w:type="spellStart"/>
            <w:r w:rsidRPr="007A36B9">
              <w:rPr>
                <w:color w:val="000000" w:themeColor="text1"/>
              </w:rPr>
              <w:t>journalism</w:t>
            </w:r>
            <w:proofErr w:type="spellEnd"/>
            <w:r w:rsidRPr="007A36B9">
              <w:rPr>
                <w:color w:val="000000" w:themeColor="text1"/>
              </w:rPr>
              <w:t xml:space="preserve"> </w:t>
            </w:r>
            <w:proofErr w:type="spellStart"/>
            <w:r w:rsidRPr="007A36B9">
              <w:rPr>
                <w:color w:val="000000" w:themeColor="text1"/>
              </w:rPr>
              <w:t>workshop</w:t>
            </w:r>
            <w:proofErr w:type="spellEnd"/>
          </w:p>
        </w:tc>
      </w:tr>
      <w:tr w:rsidR="006960CB" w:rsidRPr="001731DE" w:rsidTr="004C582D">
        <w:trPr>
          <w:trHeight w:val="397"/>
        </w:trPr>
        <w:tc>
          <w:tcPr>
            <w:tcW w:w="2918" w:type="dxa"/>
            <w:shd w:val="clear" w:color="auto" w:fill="D9D9D9"/>
            <w:vAlign w:val="center"/>
          </w:tcPr>
          <w:p w:rsidR="006960CB" w:rsidRPr="001731DE" w:rsidRDefault="006960CB" w:rsidP="004C582D">
            <w:pPr>
              <w:rPr>
                <w:b/>
                <w:color w:val="000000" w:themeColor="text1"/>
              </w:rPr>
            </w:pPr>
            <w:r w:rsidRPr="001731DE">
              <w:rPr>
                <w:b/>
                <w:color w:val="000000" w:themeColor="text1"/>
              </w:rPr>
              <w:t>Kierunek studiów:</w:t>
            </w:r>
          </w:p>
        </w:tc>
        <w:tc>
          <w:tcPr>
            <w:tcW w:w="6320" w:type="dxa"/>
            <w:vAlign w:val="center"/>
          </w:tcPr>
          <w:p w:rsidR="006960CB" w:rsidRPr="00C13B3E" w:rsidRDefault="006960CB" w:rsidP="004C582D">
            <w:pPr>
              <w:spacing w:before="60" w:after="60"/>
            </w:pPr>
            <w:r w:rsidRPr="00C13B3E">
              <w:t>Marketing Internetowy</w:t>
            </w:r>
          </w:p>
        </w:tc>
      </w:tr>
      <w:tr w:rsidR="006960CB" w:rsidRPr="001731DE" w:rsidTr="004C582D">
        <w:trPr>
          <w:trHeight w:val="397"/>
        </w:trPr>
        <w:tc>
          <w:tcPr>
            <w:tcW w:w="2918" w:type="dxa"/>
            <w:shd w:val="clear" w:color="auto" w:fill="D9D9D9"/>
            <w:vAlign w:val="center"/>
          </w:tcPr>
          <w:p w:rsidR="006960CB" w:rsidRPr="001731DE" w:rsidRDefault="006960CB" w:rsidP="004C582D">
            <w:pPr>
              <w:rPr>
                <w:b/>
                <w:color w:val="000000" w:themeColor="text1"/>
              </w:rPr>
            </w:pPr>
            <w:r w:rsidRPr="001731DE">
              <w:rPr>
                <w:b/>
                <w:color w:val="000000" w:themeColor="text1"/>
              </w:rPr>
              <w:t>Poziom studiów:</w:t>
            </w:r>
          </w:p>
        </w:tc>
        <w:tc>
          <w:tcPr>
            <w:tcW w:w="6320" w:type="dxa"/>
            <w:vAlign w:val="center"/>
          </w:tcPr>
          <w:p w:rsidR="006960CB" w:rsidRPr="00C13B3E" w:rsidRDefault="006960CB" w:rsidP="004C582D">
            <w:pPr>
              <w:spacing w:before="60" w:after="60"/>
            </w:pPr>
            <w:r w:rsidRPr="00C13B3E">
              <w:t>studia pierwszego stopnia (licencjackie)</w:t>
            </w:r>
          </w:p>
        </w:tc>
      </w:tr>
      <w:tr w:rsidR="006960CB" w:rsidRPr="001731DE" w:rsidTr="004C582D">
        <w:trPr>
          <w:trHeight w:val="397"/>
        </w:trPr>
        <w:tc>
          <w:tcPr>
            <w:tcW w:w="2918" w:type="dxa"/>
            <w:shd w:val="clear" w:color="auto" w:fill="D9D9D9"/>
            <w:vAlign w:val="center"/>
          </w:tcPr>
          <w:p w:rsidR="006960CB" w:rsidRPr="001731DE" w:rsidRDefault="006960CB" w:rsidP="004C582D">
            <w:pPr>
              <w:rPr>
                <w:b/>
                <w:color w:val="000000" w:themeColor="text1"/>
              </w:rPr>
            </w:pPr>
            <w:r w:rsidRPr="001731DE">
              <w:rPr>
                <w:b/>
                <w:color w:val="000000" w:themeColor="text1"/>
              </w:rPr>
              <w:t>Profil:</w:t>
            </w:r>
          </w:p>
        </w:tc>
        <w:tc>
          <w:tcPr>
            <w:tcW w:w="6320" w:type="dxa"/>
            <w:vAlign w:val="center"/>
          </w:tcPr>
          <w:p w:rsidR="006960CB" w:rsidRPr="00C13B3E" w:rsidRDefault="006960CB" w:rsidP="004C582D">
            <w:pPr>
              <w:spacing w:before="60" w:after="60"/>
            </w:pPr>
            <w:r w:rsidRPr="00C13B3E">
              <w:t>praktyczny (P)</w:t>
            </w:r>
          </w:p>
        </w:tc>
      </w:tr>
      <w:tr w:rsidR="006960CB" w:rsidRPr="001731DE" w:rsidTr="004C582D">
        <w:trPr>
          <w:trHeight w:val="397"/>
        </w:trPr>
        <w:tc>
          <w:tcPr>
            <w:tcW w:w="2918" w:type="dxa"/>
            <w:shd w:val="clear" w:color="auto" w:fill="D9D9D9"/>
            <w:vAlign w:val="center"/>
          </w:tcPr>
          <w:p w:rsidR="006960CB" w:rsidRPr="001731DE" w:rsidRDefault="006960CB" w:rsidP="004C582D">
            <w:pPr>
              <w:rPr>
                <w:b/>
                <w:color w:val="000000" w:themeColor="text1"/>
              </w:rPr>
            </w:pPr>
            <w:r w:rsidRPr="001731DE">
              <w:rPr>
                <w:b/>
                <w:color w:val="000000" w:themeColor="text1"/>
              </w:rPr>
              <w:t>Forma studiów:</w:t>
            </w:r>
          </w:p>
        </w:tc>
        <w:tc>
          <w:tcPr>
            <w:tcW w:w="6320" w:type="dxa"/>
            <w:vAlign w:val="center"/>
          </w:tcPr>
          <w:p w:rsidR="006960CB" w:rsidRPr="00C13B3E" w:rsidRDefault="006960CB" w:rsidP="004C582D">
            <w:pPr>
              <w:spacing w:before="60" w:after="60"/>
            </w:pPr>
            <w:r w:rsidRPr="00C13B3E">
              <w:t>stacjonarna</w:t>
            </w:r>
          </w:p>
        </w:tc>
      </w:tr>
      <w:tr w:rsidR="006960CB" w:rsidRPr="001731DE" w:rsidTr="004C582D">
        <w:trPr>
          <w:trHeight w:val="397"/>
        </w:trPr>
        <w:tc>
          <w:tcPr>
            <w:tcW w:w="2918" w:type="dxa"/>
            <w:shd w:val="clear" w:color="auto" w:fill="D9D9D9"/>
            <w:vAlign w:val="center"/>
          </w:tcPr>
          <w:p w:rsidR="006960CB" w:rsidRPr="001731DE" w:rsidRDefault="006960CB" w:rsidP="004C582D">
            <w:pPr>
              <w:rPr>
                <w:b/>
                <w:color w:val="000000" w:themeColor="text1"/>
              </w:rPr>
            </w:pPr>
            <w:r w:rsidRPr="001731DE">
              <w:rPr>
                <w:b/>
                <w:color w:val="000000" w:themeColor="text1"/>
              </w:rPr>
              <w:t>Punkty ECTS:</w:t>
            </w:r>
          </w:p>
        </w:tc>
        <w:tc>
          <w:tcPr>
            <w:tcW w:w="6320" w:type="dxa"/>
            <w:vAlign w:val="center"/>
          </w:tcPr>
          <w:p w:rsidR="006960CB" w:rsidRPr="007A36B9" w:rsidRDefault="006960CB" w:rsidP="004C582D">
            <w:pPr>
              <w:spacing w:before="60" w:after="60"/>
              <w:rPr>
                <w:color w:val="000000" w:themeColor="text1"/>
              </w:rPr>
            </w:pPr>
            <w:r w:rsidRPr="007A36B9">
              <w:rPr>
                <w:color w:val="000000" w:themeColor="text1"/>
              </w:rPr>
              <w:t>4</w:t>
            </w:r>
          </w:p>
        </w:tc>
      </w:tr>
      <w:tr w:rsidR="006960CB" w:rsidRPr="001731DE" w:rsidTr="004C582D">
        <w:trPr>
          <w:trHeight w:val="397"/>
        </w:trPr>
        <w:tc>
          <w:tcPr>
            <w:tcW w:w="2918" w:type="dxa"/>
            <w:shd w:val="clear" w:color="auto" w:fill="D9D9D9"/>
            <w:vAlign w:val="center"/>
          </w:tcPr>
          <w:p w:rsidR="006960CB" w:rsidRPr="001731DE" w:rsidRDefault="006960CB" w:rsidP="004C582D">
            <w:pPr>
              <w:rPr>
                <w:b/>
                <w:color w:val="000000" w:themeColor="text1"/>
              </w:rPr>
            </w:pPr>
            <w:r w:rsidRPr="001731DE">
              <w:rPr>
                <w:b/>
                <w:color w:val="000000" w:themeColor="text1"/>
              </w:rPr>
              <w:t>Język wykładowy:</w:t>
            </w:r>
          </w:p>
        </w:tc>
        <w:tc>
          <w:tcPr>
            <w:tcW w:w="6320" w:type="dxa"/>
            <w:vAlign w:val="center"/>
          </w:tcPr>
          <w:p w:rsidR="006960CB" w:rsidRPr="007A36B9" w:rsidRDefault="006960CB" w:rsidP="004C582D">
            <w:pPr>
              <w:spacing w:before="60" w:after="60"/>
              <w:rPr>
                <w:color w:val="000000" w:themeColor="text1"/>
              </w:rPr>
            </w:pPr>
            <w:r w:rsidRPr="007A36B9">
              <w:rPr>
                <w:color w:val="000000" w:themeColor="text1"/>
              </w:rPr>
              <w:t>polski</w:t>
            </w:r>
          </w:p>
        </w:tc>
      </w:tr>
      <w:tr w:rsidR="006960CB" w:rsidRPr="001731DE" w:rsidTr="004C582D">
        <w:trPr>
          <w:trHeight w:val="397"/>
        </w:trPr>
        <w:tc>
          <w:tcPr>
            <w:tcW w:w="2918" w:type="dxa"/>
            <w:shd w:val="clear" w:color="auto" w:fill="D9D9D9"/>
            <w:vAlign w:val="center"/>
          </w:tcPr>
          <w:p w:rsidR="006960CB" w:rsidRPr="001731DE" w:rsidRDefault="006960CB" w:rsidP="004C582D">
            <w:pPr>
              <w:rPr>
                <w:b/>
                <w:color w:val="000000" w:themeColor="text1"/>
              </w:rPr>
            </w:pPr>
            <w:r w:rsidRPr="001731DE">
              <w:rPr>
                <w:b/>
                <w:color w:val="000000" w:themeColor="text1"/>
              </w:rPr>
              <w:t>Rok akademicki:</w:t>
            </w:r>
          </w:p>
        </w:tc>
        <w:tc>
          <w:tcPr>
            <w:tcW w:w="6320" w:type="dxa"/>
            <w:vAlign w:val="center"/>
          </w:tcPr>
          <w:p w:rsidR="006960CB" w:rsidRPr="007A36B9" w:rsidRDefault="006960CB" w:rsidP="004C582D">
            <w:pPr>
              <w:spacing w:before="60" w:after="60"/>
              <w:rPr>
                <w:color w:val="000000" w:themeColor="text1"/>
              </w:rPr>
            </w:pPr>
            <w:r w:rsidRPr="007A36B9">
              <w:rPr>
                <w:color w:val="000000" w:themeColor="text1"/>
              </w:rPr>
              <w:t>2020/2021</w:t>
            </w:r>
          </w:p>
        </w:tc>
      </w:tr>
      <w:tr w:rsidR="006960CB" w:rsidRPr="001731DE" w:rsidTr="004C582D">
        <w:trPr>
          <w:trHeight w:val="397"/>
        </w:trPr>
        <w:tc>
          <w:tcPr>
            <w:tcW w:w="2918" w:type="dxa"/>
            <w:shd w:val="clear" w:color="auto" w:fill="D9D9D9"/>
            <w:vAlign w:val="center"/>
          </w:tcPr>
          <w:p w:rsidR="006960CB" w:rsidRPr="001731DE" w:rsidRDefault="006960CB" w:rsidP="004C582D">
            <w:pPr>
              <w:rPr>
                <w:b/>
                <w:color w:val="000000" w:themeColor="text1"/>
              </w:rPr>
            </w:pPr>
            <w:r w:rsidRPr="001731DE">
              <w:rPr>
                <w:b/>
                <w:color w:val="000000" w:themeColor="text1"/>
              </w:rPr>
              <w:t>Semestr:</w:t>
            </w:r>
          </w:p>
        </w:tc>
        <w:tc>
          <w:tcPr>
            <w:tcW w:w="6320" w:type="dxa"/>
            <w:vAlign w:val="center"/>
          </w:tcPr>
          <w:p w:rsidR="006960CB" w:rsidRPr="007A36B9" w:rsidRDefault="006960CB" w:rsidP="004C582D">
            <w:pPr>
              <w:spacing w:before="60" w:after="60"/>
              <w:rPr>
                <w:color w:val="000000" w:themeColor="text1"/>
              </w:rPr>
            </w:pPr>
            <w:r w:rsidRPr="007A36B9">
              <w:rPr>
                <w:color w:val="000000" w:themeColor="text1"/>
              </w:rPr>
              <w:t>III i IV</w:t>
            </w:r>
          </w:p>
        </w:tc>
      </w:tr>
      <w:tr w:rsidR="006960CB" w:rsidRPr="001731DE" w:rsidTr="004C582D">
        <w:trPr>
          <w:trHeight w:val="397"/>
        </w:trPr>
        <w:tc>
          <w:tcPr>
            <w:tcW w:w="2918" w:type="dxa"/>
            <w:tcBorders>
              <w:bottom w:val="single" w:sz="8" w:space="0" w:color="auto"/>
            </w:tcBorders>
            <w:shd w:val="clear" w:color="auto" w:fill="D9D9D9"/>
            <w:vAlign w:val="center"/>
          </w:tcPr>
          <w:p w:rsidR="006960CB" w:rsidRPr="001731DE" w:rsidRDefault="006960CB" w:rsidP="004C582D">
            <w:pPr>
              <w:rPr>
                <w:b/>
                <w:color w:val="000000" w:themeColor="text1"/>
              </w:rPr>
            </w:pPr>
            <w:r w:rsidRPr="001731DE">
              <w:rPr>
                <w:b/>
                <w:color w:val="000000" w:themeColor="text1"/>
              </w:rPr>
              <w:t>Koordynator przedmiotu:</w:t>
            </w:r>
          </w:p>
        </w:tc>
        <w:tc>
          <w:tcPr>
            <w:tcW w:w="6320" w:type="dxa"/>
            <w:tcBorders>
              <w:bottom w:val="single" w:sz="8" w:space="0" w:color="auto"/>
            </w:tcBorders>
            <w:vAlign w:val="center"/>
          </w:tcPr>
          <w:p w:rsidR="006960CB" w:rsidRPr="007A36B9" w:rsidRDefault="006960CB" w:rsidP="004C582D">
            <w:pPr>
              <w:spacing w:before="60" w:after="60"/>
              <w:rPr>
                <w:color w:val="000000" w:themeColor="text1"/>
              </w:rPr>
            </w:pPr>
            <w:r w:rsidRPr="007A36B9">
              <w:rPr>
                <w:color w:val="000000" w:themeColor="text1"/>
              </w:rPr>
              <w:t>Ewa Wawro</w:t>
            </w:r>
          </w:p>
        </w:tc>
      </w:tr>
    </w:tbl>
    <w:p w:rsidR="006960CB" w:rsidRPr="001731DE" w:rsidRDefault="006960CB" w:rsidP="006960CB">
      <w:pPr>
        <w:spacing w:line="276" w:lineRule="auto"/>
        <w:rPr>
          <w:b/>
          <w:color w:val="000000" w:themeColor="text1"/>
        </w:rPr>
      </w:pPr>
      <w:r w:rsidRPr="001731DE">
        <w:rPr>
          <w:b/>
          <w:color w:val="000000" w:themeColor="text1"/>
        </w:rPr>
        <w:t>Elementy wchodzące w skład programu studiów</w:t>
      </w:r>
    </w:p>
    <w:tbl>
      <w:tblPr>
        <w:tblW w:w="923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134"/>
        <w:gridCol w:w="1843"/>
        <w:gridCol w:w="2268"/>
        <w:gridCol w:w="1276"/>
        <w:gridCol w:w="567"/>
        <w:gridCol w:w="709"/>
        <w:gridCol w:w="307"/>
        <w:gridCol w:w="1134"/>
      </w:tblGrid>
      <w:tr w:rsidR="006960CB" w:rsidRPr="007A36B9" w:rsidTr="004C582D">
        <w:tc>
          <w:tcPr>
            <w:tcW w:w="9238" w:type="dxa"/>
            <w:gridSpan w:val="8"/>
            <w:tcBorders>
              <w:bottom w:val="single" w:sz="4" w:space="0" w:color="auto"/>
            </w:tcBorders>
            <w:shd w:val="clear" w:color="auto" w:fill="D9D9D9"/>
          </w:tcPr>
          <w:p w:rsidR="006960CB" w:rsidRPr="007A36B9" w:rsidRDefault="006960CB" w:rsidP="004C582D">
            <w:pPr>
              <w:spacing w:before="60" w:after="60"/>
              <w:jc w:val="center"/>
              <w:rPr>
                <w:color w:val="000000" w:themeColor="text1"/>
                <w:sz w:val="20"/>
                <w:szCs w:val="20"/>
              </w:rPr>
            </w:pPr>
            <w:r w:rsidRPr="007A36B9">
              <w:rPr>
                <w:b/>
                <w:color w:val="000000" w:themeColor="text1"/>
                <w:sz w:val="20"/>
                <w:szCs w:val="20"/>
              </w:rPr>
              <w:t xml:space="preserve">Treści programowe zapewniające uzyskanie efektów uczenia się dla przedmiotu </w:t>
            </w:r>
          </w:p>
        </w:tc>
      </w:tr>
      <w:tr w:rsidR="006960CB" w:rsidRPr="007A36B9" w:rsidTr="004C582D">
        <w:tc>
          <w:tcPr>
            <w:tcW w:w="9238" w:type="dxa"/>
            <w:gridSpan w:val="8"/>
            <w:tcBorders>
              <w:bottom w:val="single" w:sz="4" w:space="0" w:color="auto"/>
            </w:tcBorders>
          </w:tcPr>
          <w:p w:rsidR="006960CB" w:rsidRPr="007A36B9" w:rsidRDefault="006960CB" w:rsidP="004C582D">
            <w:pPr>
              <w:spacing w:before="60" w:after="60"/>
              <w:jc w:val="both"/>
              <w:rPr>
                <w:color w:val="000000" w:themeColor="text1"/>
                <w:sz w:val="20"/>
                <w:szCs w:val="20"/>
              </w:rPr>
            </w:pPr>
            <w:r w:rsidRPr="007A36B9">
              <w:rPr>
                <w:color w:val="000000" w:themeColor="text1"/>
                <w:sz w:val="20"/>
                <w:szCs w:val="20"/>
              </w:rPr>
              <w:t xml:space="preserve">Prawne i rynkowe aspekty zawodu dziennikarza internetowego, podstawowe rodzaje zleceń zawodowych dziennikarza, zasady budowania własnej publiczności, </w:t>
            </w:r>
          </w:p>
        </w:tc>
      </w:tr>
      <w:tr w:rsidR="006960CB" w:rsidRPr="007A36B9" w:rsidTr="004C582D">
        <w:trPr>
          <w:trHeight w:val="835"/>
        </w:trPr>
        <w:tc>
          <w:tcPr>
            <w:tcW w:w="2977" w:type="dxa"/>
            <w:gridSpan w:val="2"/>
            <w:tcBorders>
              <w:bottom w:val="single" w:sz="4" w:space="0" w:color="auto"/>
              <w:right w:val="nil"/>
            </w:tcBorders>
            <w:shd w:val="clear" w:color="auto" w:fill="D9D9D9"/>
          </w:tcPr>
          <w:p w:rsidR="006960CB" w:rsidRPr="007A36B9" w:rsidRDefault="006960CB" w:rsidP="004C582D">
            <w:pPr>
              <w:spacing w:before="60" w:after="60"/>
              <w:rPr>
                <w:b/>
                <w:color w:val="000000" w:themeColor="text1"/>
                <w:sz w:val="20"/>
                <w:szCs w:val="20"/>
              </w:rPr>
            </w:pPr>
            <w:r w:rsidRPr="007A36B9">
              <w:rPr>
                <w:b/>
                <w:color w:val="000000" w:themeColor="text1"/>
                <w:sz w:val="20"/>
                <w:szCs w:val="20"/>
              </w:rPr>
              <w:t>Liczba godzin zajęć w ramach poszczególnych form zajęć według planu studiów:</w:t>
            </w:r>
          </w:p>
        </w:tc>
        <w:tc>
          <w:tcPr>
            <w:tcW w:w="6261" w:type="dxa"/>
            <w:gridSpan w:val="6"/>
            <w:tcBorders>
              <w:left w:val="nil"/>
              <w:bottom w:val="single" w:sz="4" w:space="0" w:color="auto"/>
            </w:tcBorders>
          </w:tcPr>
          <w:p w:rsidR="006960CB" w:rsidRPr="007A36B9" w:rsidRDefault="006960CB" w:rsidP="004C582D">
            <w:pPr>
              <w:spacing w:before="60" w:after="60"/>
              <w:rPr>
                <w:b/>
                <w:color w:val="000000" w:themeColor="text1"/>
                <w:sz w:val="20"/>
                <w:szCs w:val="20"/>
              </w:rPr>
            </w:pPr>
            <w:r w:rsidRPr="007A36B9">
              <w:rPr>
                <w:b/>
                <w:color w:val="000000" w:themeColor="text1"/>
                <w:sz w:val="20"/>
                <w:szCs w:val="20"/>
              </w:rPr>
              <w:t>60 godzin ćwiczeń warsztatowych</w:t>
            </w:r>
          </w:p>
        </w:tc>
      </w:tr>
      <w:tr w:rsidR="006960CB" w:rsidRPr="007A36B9" w:rsidTr="004C582D">
        <w:tc>
          <w:tcPr>
            <w:tcW w:w="9238" w:type="dxa"/>
            <w:gridSpan w:val="8"/>
            <w:tcBorders>
              <w:top w:val="single" w:sz="4" w:space="0" w:color="auto"/>
              <w:bottom w:val="single" w:sz="4" w:space="0" w:color="auto"/>
            </w:tcBorders>
            <w:shd w:val="clear" w:color="auto" w:fill="D9D9D9"/>
          </w:tcPr>
          <w:p w:rsidR="006960CB" w:rsidRPr="007A36B9" w:rsidRDefault="006960CB" w:rsidP="004C582D">
            <w:pPr>
              <w:spacing w:before="60" w:after="60"/>
              <w:jc w:val="center"/>
              <w:rPr>
                <w:color w:val="000000" w:themeColor="text1"/>
                <w:sz w:val="20"/>
                <w:szCs w:val="20"/>
              </w:rPr>
            </w:pPr>
            <w:r w:rsidRPr="007A36B9">
              <w:rPr>
                <w:b/>
                <w:color w:val="000000" w:themeColor="text1"/>
                <w:sz w:val="20"/>
                <w:szCs w:val="20"/>
              </w:rPr>
              <w:t>Opis efektów uczenia się dla przedmiotu</w:t>
            </w:r>
          </w:p>
        </w:tc>
      </w:tr>
      <w:tr w:rsidR="006960CB" w:rsidRPr="007A36B9" w:rsidTr="004C582D">
        <w:trPr>
          <w:trHeight w:val="285"/>
        </w:trPr>
        <w:tc>
          <w:tcPr>
            <w:tcW w:w="1134" w:type="dxa"/>
            <w:tcBorders>
              <w:top w:val="single" w:sz="4" w:space="0" w:color="auto"/>
              <w:right w:val="single" w:sz="4" w:space="0" w:color="auto"/>
            </w:tcBorders>
            <w:shd w:val="clear" w:color="auto" w:fill="D9D9D9"/>
          </w:tcPr>
          <w:p w:rsidR="006960CB" w:rsidRPr="007A36B9" w:rsidRDefault="006960CB" w:rsidP="004C582D">
            <w:pPr>
              <w:spacing w:before="60" w:after="60"/>
              <w:jc w:val="center"/>
              <w:rPr>
                <w:color w:val="000000" w:themeColor="text1"/>
                <w:sz w:val="20"/>
                <w:szCs w:val="20"/>
              </w:rPr>
            </w:pPr>
            <w:r w:rsidRPr="007A36B9">
              <w:rPr>
                <w:color w:val="000000" w:themeColor="text1"/>
                <w:sz w:val="20"/>
                <w:szCs w:val="20"/>
              </w:rPr>
              <w:t>Kod efektu przedmiotu</w:t>
            </w:r>
          </w:p>
        </w:tc>
        <w:tc>
          <w:tcPr>
            <w:tcW w:w="4111" w:type="dxa"/>
            <w:gridSpan w:val="2"/>
            <w:tcBorders>
              <w:top w:val="single" w:sz="4" w:space="0" w:color="auto"/>
              <w:left w:val="single" w:sz="4" w:space="0" w:color="auto"/>
              <w:right w:val="single" w:sz="4" w:space="0" w:color="auto"/>
            </w:tcBorders>
            <w:shd w:val="clear" w:color="auto" w:fill="D9D9D9"/>
          </w:tcPr>
          <w:p w:rsidR="006960CB" w:rsidRPr="007A36B9" w:rsidRDefault="006960CB" w:rsidP="004C582D">
            <w:pPr>
              <w:spacing w:before="60" w:after="60"/>
              <w:jc w:val="center"/>
              <w:rPr>
                <w:color w:val="000000" w:themeColor="text1"/>
                <w:sz w:val="20"/>
                <w:szCs w:val="20"/>
              </w:rPr>
            </w:pPr>
            <w:r w:rsidRPr="007A36B9">
              <w:rPr>
                <w:color w:val="000000" w:themeColor="text1"/>
                <w:sz w:val="20"/>
                <w:szCs w:val="20"/>
              </w:rPr>
              <w:t xml:space="preserve">Student, który zaliczył przedmiot </w:t>
            </w:r>
            <w:r w:rsidRPr="007A36B9">
              <w:rPr>
                <w:color w:val="000000" w:themeColor="text1"/>
                <w:sz w:val="20"/>
                <w:szCs w:val="20"/>
              </w:rPr>
              <w:br/>
              <w:t>zna i rozumie/potrafi/jest gotów do:</w:t>
            </w:r>
          </w:p>
        </w:tc>
        <w:tc>
          <w:tcPr>
            <w:tcW w:w="1276" w:type="dxa"/>
            <w:tcBorders>
              <w:top w:val="single" w:sz="4" w:space="0" w:color="auto"/>
              <w:left w:val="single" w:sz="4" w:space="0" w:color="auto"/>
              <w:right w:val="single" w:sz="4" w:space="0" w:color="auto"/>
            </w:tcBorders>
            <w:shd w:val="clear" w:color="auto" w:fill="D9D9D9"/>
          </w:tcPr>
          <w:p w:rsidR="006960CB" w:rsidRPr="007A36B9" w:rsidRDefault="006960CB" w:rsidP="004C582D">
            <w:pPr>
              <w:spacing w:before="60" w:after="60"/>
              <w:jc w:val="center"/>
              <w:rPr>
                <w:color w:val="000000" w:themeColor="text1"/>
                <w:sz w:val="20"/>
                <w:szCs w:val="20"/>
              </w:rPr>
            </w:pPr>
            <w:r w:rsidRPr="007A36B9">
              <w:rPr>
                <w:color w:val="000000" w:themeColor="text1"/>
                <w:sz w:val="20"/>
                <w:szCs w:val="20"/>
              </w:rPr>
              <w:t>Powiązanie z KEU</w:t>
            </w:r>
          </w:p>
        </w:tc>
        <w:tc>
          <w:tcPr>
            <w:tcW w:w="1276" w:type="dxa"/>
            <w:gridSpan w:val="2"/>
            <w:tcBorders>
              <w:top w:val="single" w:sz="4" w:space="0" w:color="auto"/>
              <w:left w:val="single" w:sz="4" w:space="0" w:color="auto"/>
              <w:right w:val="single" w:sz="4" w:space="0" w:color="auto"/>
            </w:tcBorders>
            <w:shd w:val="clear" w:color="auto" w:fill="D9D9D9"/>
          </w:tcPr>
          <w:p w:rsidR="006960CB" w:rsidRPr="007A36B9" w:rsidRDefault="006960CB" w:rsidP="004C582D">
            <w:pPr>
              <w:spacing w:before="60" w:after="60"/>
              <w:jc w:val="center"/>
              <w:rPr>
                <w:color w:val="000000" w:themeColor="text1"/>
                <w:sz w:val="20"/>
                <w:szCs w:val="20"/>
              </w:rPr>
            </w:pPr>
            <w:r w:rsidRPr="007A36B9">
              <w:rPr>
                <w:color w:val="000000" w:themeColor="text1"/>
                <w:sz w:val="20"/>
                <w:szCs w:val="20"/>
              </w:rPr>
              <w:t>Forma zajęć dydaktycznych</w:t>
            </w:r>
          </w:p>
        </w:tc>
        <w:tc>
          <w:tcPr>
            <w:tcW w:w="1441" w:type="dxa"/>
            <w:gridSpan w:val="2"/>
            <w:tcBorders>
              <w:top w:val="single" w:sz="4" w:space="0" w:color="auto"/>
              <w:left w:val="single" w:sz="4" w:space="0" w:color="auto"/>
            </w:tcBorders>
            <w:shd w:val="clear" w:color="auto" w:fill="D9D9D9"/>
          </w:tcPr>
          <w:p w:rsidR="006960CB" w:rsidRPr="007A36B9" w:rsidRDefault="006960CB" w:rsidP="004C582D">
            <w:pPr>
              <w:spacing w:before="60" w:after="60"/>
              <w:jc w:val="center"/>
              <w:rPr>
                <w:color w:val="000000" w:themeColor="text1"/>
                <w:sz w:val="20"/>
                <w:szCs w:val="20"/>
              </w:rPr>
            </w:pPr>
            <w:r w:rsidRPr="007A36B9">
              <w:rPr>
                <w:color w:val="000000" w:themeColor="text1"/>
                <w:sz w:val="20"/>
                <w:szCs w:val="20"/>
              </w:rPr>
              <w:t xml:space="preserve">Sposób weryfikacji i oceny efektów uczenia się </w:t>
            </w:r>
          </w:p>
        </w:tc>
      </w:tr>
      <w:tr w:rsidR="006960CB" w:rsidRPr="007A36B9" w:rsidTr="004C582D">
        <w:tc>
          <w:tcPr>
            <w:tcW w:w="1134" w:type="dxa"/>
            <w:tcBorders>
              <w:right w:val="single" w:sz="4" w:space="0" w:color="auto"/>
            </w:tcBorders>
            <w:shd w:val="clear" w:color="auto" w:fill="FFFFFF"/>
          </w:tcPr>
          <w:p w:rsidR="006960CB" w:rsidRPr="00F301AA" w:rsidRDefault="006960CB" w:rsidP="004C582D">
            <w:pPr>
              <w:spacing w:before="60" w:after="60"/>
              <w:rPr>
                <w:color w:val="000000" w:themeColor="text1"/>
                <w:sz w:val="20"/>
                <w:szCs w:val="20"/>
              </w:rPr>
            </w:pPr>
            <w:r w:rsidRPr="00F301AA">
              <w:rPr>
                <w:color w:val="000000" w:themeColor="text1"/>
                <w:sz w:val="20"/>
                <w:szCs w:val="20"/>
              </w:rPr>
              <w:t>MI.C4.</w:t>
            </w:r>
            <w:r>
              <w:rPr>
                <w:color w:val="000000" w:themeColor="text1"/>
                <w:sz w:val="20"/>
                <w:szCs w:val="20"/>
              </w:rPr>
              <w:t>K_W</w:t>
            </w:r>
            <w:r w:rsidRPr="00F301AA">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6960CB" w:rsidRPr="007A36B9" w:rsidRDefault="006960CB" w:rsidP="004C582D">
            <w:pPr>
              <w:jc w:val="both"/>
              <w:rPr>
                <w:color w:val="000000" w:themeColor="text1"/>
                <w:sz w:val="20"/>
                <w:szCs w:val="20"/>
              </w:rPr>
            </w:pPr>
            <w:r w:rsidRPr="007A36B9">
              <w:rPr>
                <w:color w:val="000000" w:themeColor="text1"/>
                <w:sz w:val="20"/>
                <w:szCs w:val="20"/>
              </w:rPr>
              <w:t xml:space="preserve">Narzędzia pracy dziennikarza zatrudnionego w mediach tradycyjnych i cyfrowych, wykorzystuje je zgodnie z zasadami poprawności językowej, stylistycznej i komunikacyjnej. </w:t>
            </w:r>
          </w:p>
        </w:tc>
        <w:tc>
          <w:tcPr>
            <w:tcW w:w="1276" w:type="dxa"/>
            <w:tcBorders>
              <w:left w:val="single" w:sz="4" w:space="0" w:color="auto"/>
              <w:right w:val="single" w:sz="4" w:space="0" w:color="auto"/>
            </w:tcBorders>
            <w:shd w:val="clear" w:color="auto" w:fill="FFFFFF"/>
          </w:tcPr>
          <w:p w:rsidR="006960CB" w:rsidRPr="007A36B9" w:rsidRDefault="006960CB" w:rsidP="004C582D">
            <w:pPr>
              <w:jc w:val="center"/>
              <w:rPr>
                <w:color w:val="000000" w:themeColor="text1"/>
                <w:sz w:val="20"/>
                <w:szCs w:val="20"/>
              </w:rPr>
            </w:pPr>
            <w:r>
              <w:rPr>
                <w:color w:val="000000" w:themeColor="text1"/>
                <w:sz w:val="20"/>
                <w:szCs w:val="20"/>
              </w:rPr>
              <w:t>MI_W</w:t>
            </w:r>
            <w:r w:rsidRPr="007A36B9">
              <w:rPr>
                <w:color w:val="000000" w:themeColor="text1"/>
                <w:sz w:val="20"/>
                <w:szCs w:val="20"/>
              </w:rPr>
              <w:t>01</w:t>
            </w:r>
          </w:p>
        </w:tc>
        <w:tc>
          <w:tcPr>
            <w:tcW w:w="1276" w:type="dxa"/>
            <w:gridSpan w:val="2"/>
            <w:tcBorders>
              <w:left w:val="single" w:sz="4" w:space="0" w:color="auto"/>
              <w:right w:val="single" w:sz="4" w:space="0" w:color="auto"/>
            </w:tcBorders>
          </w:tcPr>
          <w:p w:rsidR="006960CB" w:rsidRPr="007A36B9" w:rsidRDefault="006960CB" w:rsidP="004C582D">
            <w:pPr>
              <w:jc w:val="center"/>
              <w:rPr>
                <w:color w:val="000000" w:themeColor="text1"/>
                <w:sz w:val="20"/>
                <w:szCs w:val="20"/>
              </w:rPr>
            </w:pPr>
            <w:r w:rsidRPr="007A36B9">
              <w:rPr>
                <w:color w:val="000000" w:themeColor="text1"/>
                <w:sz w:val="20"/>
                <w:szCs w:val="20"/>
              </w:rPr>
              <w:t>warsztaty</w:t>
            </w:r>
          </w:p>
        </w:tc>
        <w:tc>
          <w:tcPr>
            <w:tcW w:w="1441" w:type="dxa"/>
            <w:gridSpan w:val="2"/>
            <w:tcBorders>
              <w:left w:val="single" w:sz="4" w:space="0" w:color="auto"/>
            </w:tcBorders>
          </w:tcPr>
          <w:p w:rsidR="006960CB" w:rsidRPr="007A36B9" w:rsidRDefault="006960CB" w:rsidP="004C582D">
            <w:pPr>
              <w:spacing w:before="60" w:after="60"/>
              <w:rPr>
                <w:color w:val="000000" w:themeColor="text1"/>
                <w:sz w:val="20"/>
                <w:szCs w:val="20"/>
              </w:rPr>
            </w:pPr>
            <w:r w:rsidRPr="007A36B9">
              <w:rPr>
                <w:color w:val="000000" w:themeColor="text1"/>
                <w:sz w:val="20"/>
                <w:szCs w:val="20"/>
              </w:rPr>
              <w:t>Praca warsztatowa - projekt</w:t>
            </w:r>
          </w:p>
        </w:tc>
      </w:tr>
      <w:tr w:rsidR="006960CB" w:rsidRPr="007A36B9" w:rsidTr="004C582D">
        <w:tc>
          <w:tcPr>
            <w:tcW w:w="1134" w:type="dxa"/>
            <w:tcBorders>
              <w:right w:val="single" w:sz="4" w:space="0" w:color="auto"/>
            </w:tcBorders>
            <w:shd w:val="clear" w:color="auto" w:fill="FFFFFF"/>
          </w:tcPr>
          <w:p w:rsidR="006960CB" w:rsidRPr="00F301AA" w:rsidRDefault="006960CB" w:rsidP="004C582D">
            <w:pPr>
              <w:jc w:val="both"/>
              <w:rPr>
                <w:color w:val="000000" w:themeColor="text1"/>
                <w:sz w:val="20"/>
                <w:szCs w:val="20"/>
              </w:rPr>
            </w:pPr>
            <w:r w:rsidRPr="00F301AA">
              <w:rPr>
                <w:color w:val="000000" w:themeColor="text1"/>
                <w:sz w:val="20"/>
                <w:szCs w:val="20"/>
              </w:rPr>
              <w:lastRenderedPageBreak/>
              <w:t>MI.C4.</w:t>
            </w:r>
            <w:r>
              <w:rPr>
                <w:color w:val="000000" w:themeColor="text1"/>
                <w:sz w:val="20"/>
                <w:szCs w:val="20"/>
              </w:rPr>
              <w:t>K_W</w:t>
            </w:r>
            <w:r w:rsidRPr="00F301AA">
              <w:rPr>
                <w:color w:val="000000" w:themeColor="text1"/>
                <w:sz w:val="20"/>
                <w:szCs w:val="20"/>
              </w:rPr>
              <w:t>02</w:t>
            </w:r>
          </w:p>
        </w:tc>
        <w:tc>
          <w:tcPr>
            <w:tcW w:w="4111" w:type="dxa"/>
            <w:gridSpan w:val="2"/>
            <w:tcBorders>
              <w:left w:val="single" w:sz="4" w:space="0" w:color="auto"/>
              <w:right w:val="single" w:sz="4" w:space="0" w:color="auto"/>
            </w:tcBorders>
            <w:shd w:val="clear" w:color="auto" w:fill="FFFFFF"/>
          </w:tcPr>
          <w:p w:rsidR="006960CB" w:rsidRPr="007A36B9" w:rsidRDefault="006960CB" w:rsidP="004C582D">
            <w:pPr>
              <w:spacing w:line="276" w:lineRule="auto"/>
              <w:jc w:val="both"/>
              <w:rPr>
                <w:color w:val="000000" w:themeColor="text1"/>
                <w:sz w:val="20"/>
                <w:szCs w:val="20"/>
              </w:rPr>
            </w:pPr>
            <w:r w:rsidRPr="007A36B9">
              <w:rPr>
                <w:color w:val="000000" w:themeColor="text1"/>
                <w:sz w:val="20"/>
                <w:szCs w:val="20"/>
              </w:rPr>
              <w:t>Narzędzia komunikacji społecznej wykorzystywane przez nowoczesne, niezależne dziennikarstwo, korzysta z nich podczas realizacji zadań zawodowych</w:t>
            </w:r>
          </w:p>
        </w:tc>
        <w:tc>
          <w:tcPr>
            <w:tcW w:w="1276" w:type="dxa"/>
            <w:tcBorders>
              <w:left w:val="single" w:sz="4" w:space="0" w:color="auto"/>
              <w:right w:val="single" w:sz="4" w:space="0" w:color="auto"/>
            </w:tcBorders>
            <w:shd w:val="clear" w:color="auto" w:fill="FFFFFF"/>
          </w:tcPr>
          <w:p w:rsidR="006960CB" w:rsidRPr="007A36B9" w:rsidRDefault="006960CB" w:rsidP="004C582D">
            <w:pPr>
              <w:spacing w:before="60" w:after="60"/>
              <w:jc w:val="center"/>
              <w:rPr>
                <w:color w:val="000000" w:themeColor="text1"/>
                <w:sz w:val="20"/>
                <w:szCs w:val="20"/>
              </w:rPr>
            </w:pPr>
            <w:r>
              <w:rPr>
                <w:color w:val="000000" w:themeColor="text1"/>
                <w:sz w:val="20"/>
                <w:szCs w:val="20"/>
              </w:rPr>
              <w:t>MI_W</w:t>
            </w:r>
            <w:r w:rsidRPr="007A36B9">
              <w:rPr>
                <w:color w:val="000000" w:themeColor="text1"/>
                <w:sz w:val="20"/>
                <w:szCs w:val="20"/>
              </w:rPr>
              <w:t>04</w:t>
            </w:r>
          </w:p>
        </w:tc>
        <w:tc>
          <w:tcPr>
            <w:tcW w:w="1276" w:type="dxa"/>
            <w:gridSpan w:val="2"/>
            <w:tcBorders>
              <w:left w:val="single" w:sz="4" w:space="0" w:color="auto"/>
              <w:right w:val="single" w:sz="4" w:space="0" w:color="auto"/>
            </w:tcBorders>
          </w:tcPr>
          <w:p w:rsidR="006960CB" w:rsidRPr="007A36B9" w:rsidRDefault="006960CB" w:rsidP="004C582D">
            <w:pPr>
              <w:jc w:val="center"/>
              <w:rPr>
                <w:color w:val="000000" w:themeColor="text1"/>
                <w:sz w:val="20"/>
                <w:szCs w:val="20"/>
              </w:rPr>
            </w:pPr>
            <w:r w:rsidRPr="007A36B9">
              <w:rPr>
                <w:color w:val="000000" w:themeColor="text1"/>
                <w:sz w:val="20"/>
                <w:szCs w:val="20"/>
              </w:rPr>
              <w:t>warsztaty</w:t>
            </w:r>
          </w:p>
        </w:tc>
        <w:tc>
          <w:tcPr>
            <w:tcW w:w="1441" w:type="dxa"/>
            <w:gridSpan w:val="2"/>
            <w:tcBorders>
              <w:left w:val="single" w:sz="4" w:space="0" w:color="auto"/>
            </w:tcBorders>
          </w:tcPr>
          <w:p w:rsidR="006960CB" w:rsidRPr="007A36B9" w:rsidRDefault="006960CB" w:rsidP="004C582D">
            <w:pPr>
              <w:spacing w:before="60" w:after="60"/>
              <w:rPr>
                <w:color w:val="000000" w:themeColor="text1"/>
                <w:sz w:val="20"/>
                <w:szCs w:val="20"/>
              </w:rPr>
            </w:pPr>
            <w:r w:rsidRPr="007A36B9">
              <w:rPr>
                <w:color w:val="000000" w:themeColor="text1"/>
                <w:sz w:val="20"/>
                <w:szCs w:val="20"/>
              </w:rPr>
              <w:t>Praca warsztatowa - projekt</w:t>
            </w:r>
          </w:p>
        </w:tc>
      </w:tr>
      <w:tr w:rsidR="006960CB" w:rsidRPr="007A36B9" w:rsidTr="004C582D">
        <w:tc>
          <w:tcPr>
            <w:tcW w:w="1134" w:type="dxa"/>
            <w:tcBorders>
              <w:right w:val="single" w:sz="4" w:space="0" w:color="auto"/>
            </w:tcBorders>
            <w:shd w:val="clear" w:color="auto" w:fill="FFFFFF"/>
          </w:tcPr>
          <w:p w:rsidR="006960CB" w:rsidRPr="00F301AA" w:rsidRDefault="006960CB" w:rsidP="004C582D">
            <w:pPr>
              <w:jc w:val="both"/>
              <w:rPr>
                <w:color w:val="000000" w:themeColor="text1"/>
                <w:sz w:val="20"/>
                <w:szCs w:val="20"/>
              </w:rPr>
            </w:pPr>
            <w:r w:rsidRPr="00F301AA">
              <w:rPr>
                <w:color w:val="000000" w:themeColor="text1"/>
                <w:sz w:val="20"/>
                <w:szCs w:val="20"/>
              </w:rPr>
              <w:t>MI.C4.</w:t>
            </w:r>
            <w:r>
              <w:rPr>
                <w:color w:val="000000" w:themeColor="text1"/>
                <w:sz w:val="20"/>
                <w:szCs w:val="20"/>
              </w:rPr>
              <w:t>K_W</w:t>
            </w:r>
            <w:r w:rsidRPr="00F301AA">
              <w:rPr>
                <w:color w:val="000000" w:themeColor="text1"/>
                <w:sz w:val="20"/>
                <w:szCs w:val="20"/>
              </w:rPr>
              <w:t>03</w:t>
            </w:r>
          </w:p>
        </w:tc>
        <w:tc>
          <w:tcPr>
            <w:tcW w:w="4111" w:type="dxa"/>
            <w:gridSpan w:val="2"/>
            <w:tcBorders>
              <w:left w:val="single" w:sz="4" w:space="0" w:color="auto"/>
              <w:right w:val="single" w:sz="4" w:space="0" w:color="auto"/>
            </w:tcBorders>
            <w:shd w:val="clear" w:color="auto" w:fill="FFFFFF"/>
          </w:tcPr>
          <w:p w:rsidR="006960CB" w:rsidRPr="007A36B9" w:rsidRDefault="006960CB" w:rsidP="004C582D">
            <w:pPr>
              <w:tabs>
                <w:tab w:val="right" w:pos="3895"/>
              </w:tabs>
              <w:spacing w:line="276" w:lineRule="auto"/>
              <w:jc w:val="both"/>
              <w:rPr>
                <w:color w:val="000000" w:themeColor="text1"/>
                <w:sz w:val="20"/>
                <w:szCs w:val="20"/>
              </w:rPr>
            </w:pPr>
            <w:r w:rsidRPr="007A36B9">
              <w:rPr>
                <w:color w:val="000000" w:themeColor="text1"/>
                <w:sz w:val="20"/>
                <w:szCs w:val="20"/>
              </w:rPr>
              <w:t xml:space="preserve">Teorie i narzędzia pozwalające skutecznie wykonywać zadania dziennikarza w przestrzeni </w:t>
            </w:r>
            <w:proofErr w:type="spellStart"/>
            <w:r w:rsidRPr="007A36B9">
              <w:rPr>
                <w:color w:val="000000" w:themeColor="text1"/>
                <w:sz w:val="20"/>
                <w:szCs w:val="20"/>
              </w:rPr>
              <w:t>internetu</w:t>
            </w:r>
            <w:proofErr w:type="spellEnd"/>
            <w:r w:rsidRPr="007A36B9">
              <w:rPr>
                <w:color w:val="000000" w:themeColor="text1"/>
                <w:sz w:val="20"/>
                <w:szCs w:val="20"/>
              </w:rPr>
              <w:tab/>
            </w:r>
          </w:p>
        </w:tc>
        <w:tc>
          <w:tcPr>
            <w:tcW w:w="1276" w:type="dxa"/>
            <w:tcBorders>
              <w:left w:val="single" w:sz="4" w:space="0" w:color="auto"/>
              <w:right w:val="single" w:sz="4" w:space="0" w:color="auto"/>
            </w:tcBorders>
            <w:shd w:val="clear" w:color="auto" w:fill="FFFFFF"/>
          </w:tcPr>
          <w:p w:rsidR="006960CB" w:rsidRPr="007A36B9" w:rsidRDefault="006960CB" w:rsidP="004C582D">
            <w:pPr>
              <w:spacing w:before="60" w:after="60"/>
              <w:jc w:val="center"/>
              <w:rPr>
                <w:color w:val="000000" w:themeColor="text1"/>
                <w:sz w:val="20"/>
                <w:szCs w:val="20"/>
              </w:rPr>
            </w:pPr>
            <w:r>
              <w:rPr>
                <w:color w:val="000000" w:themeColor="text1"/>
                <w:sz w:val="20"/>
                <w:szCs w:val="20"/>
              </w:rPr>
              <w:t>MI_W</w:t>
            </w:r>
            <w:r w:rsidRPr="007A36B9">
              <w:rPr>
                <w:color w:val="000000" w:themeColor="text1"/>
                <w:sz w:val="20"/>
                <w:szCs w:val="20"/>
              </w:rPr>
              <w:t>05</w:t>
            </w:r>
          </w:p>
        </w:tc>
        <w:tc>
          <w:tcPr>
            <w:tcW w:w="1276" w:type="dxa"/>
            <w:gridSpan w:val="2"/>
            <w:tcBorders>
              <w:left w:val="single" w:sz="4" w:space="0" w:color="auto"/>
              <w:right w:val="single" w:sz="4" w:space="0" w:color="auto"/>
            </w:tcBorders>
          </w:tcPr>
          <w:p w:rsidR="006960CB" w:rsidRPr="007A36B9" w:rsidRDefault="006960CB" w:rsidP="004C582D">
            <w:pPr>
              <w:jc w:val="center"/>
              <w:rPr>
                <w:color w:val="000000" w:themeColor="text1"/>
                <w:sz w:val="20"/>
                <w:szCs w:val="20"/>
              </w:rPr>
            </w:pPr>
            <w:r w:rsidRPr="007A36B9">
              <w:rPr>
                <w:color w:val="000000" w:themeColor="text1"/>
                <w:sz w:val="20"/>
                <w:szCs w:val="20"/>
              </w:rPr>
              <w:t>warsztaty</w:t>
            </w:r>
          </w:p>
        </w:tc>
        <w:tc>
          <w:tcPr>
            <w:tcW w:w="1441" w:type="dxa"/>
            <w:gridSpan w:val="2"/>
            <w:tcBorders>
              <w:left w:val="single" w:sz="4" w:space="0" w:color="auto"/>
            </w:tcBorders>
          </w:tcPr>
          <w:p w:rsidR="006960CB" w:rsidRPr="007A36B9" w:rsidRDefault="006960CB" w:rsidP="004C582D">
            <w:pPr>
              <w:spacing w:before="60" w:after="60"/>
              <w:rPr>
                <w:color w:val="000000" w:themeColor="text1"/>
                <w:sz w:val="20"/>
                <w:szCs w:val="20"/>
              </w:rPr>
            </w:pPr>
            <w:r w:rsidRPr="007A36B9">
              <w:rPr>
                <w:color w:val="000000" w:themeColor="text1"/>
                <w:sz w:val="20"/>
                <w:szCs w:val="20"/>
              </w:rPr>
              <w:t>Praca warsztatowa - projekt</w:t>
            </w:r>
          </w:p>
        </w:tc>
      </w:tr>
      <w:tr w:rsidR="006960CB" w:rsidRPr="007A36B9" w:rsidTr="004C582D">
        <w:tc>
          <w:tcPr>
            <w:tcW w:w="1134" w:type="dxa"/>
            <w:tcBorders>
              <w:right w:val="single" w:sz="4" w:space="0" w:color="auto"/>
            </w:tcBorders>
            <w:shd w:val="clear" w:color="auto" w:fill="FFFFFF"/>
          </w:tcPr>
          <w:p w:rsidR="006960CB" w:rsidRPr="00F301AA" w:rsidRDefault="006960CB" w:rsidP="004C582D">
            <w:pPr>
              <w:jc w:val="both"/>
              <w:rPr>
                <w:color w:val="000000" w:themeColor="text1"/>
                <w:sz w:val="20"/>
                <w:szCs w:val="20"/>
              </w:rPr>
            </w:pPr>
            <w:r w:rsidRPr="00F301AA">
              <w:rPr>
                <w:color w:val="000000" w:themeColor="text1"/>
                <w:sz w:val="20"/>
                <w:szCs w:val="20"/>
              </w:rPr>
              <w:t>MI.C4.</w:t>
            </w:r>
            <w:r>
              <w:rPr>
                <w:color w:val="000000" w:themeColor="text1"/>
                <w:sz w:val="20"/>
                <w:szCs w:val="20"/>
              </w:rPr>
              <w:t>K_W</w:t>
            </w:r>
            <w:r w:rsidRPr="00F301AA">
              <w:rPr>
                <w:color w:val="000000" w:themeColor="text1"/>
                <w:sz w:val="20"/>
                <w:szCs w:val="20"/>
              </w:rPr>
              <w:t>04</w:t>
            </w:r>
          </w:p>
        </w:tc>
        <w:tc>
          <w:tcPr>
            <w:tcW w:w="4111" w:type="dxa"/>
            <w:gridSpan w:val="2"/>
            <w:tcBorders>
              <w:left w:val="single" w:sz="4" w:space="0" w:color="auto"/>
              <w:right w:val="single" w:sz="4" w:space="0" w:color="auto"/>
            </w:tcBorders>
            <w:shd w:val="clear" w:color="auto" w:fill="FFFFFF"/>
          </w:tcPr>
          <w:p w:rsidR="006960CB" w:rsidRPr="007A36B9" w:rsidRDefault="006960CB" w:rsidP="004C582D">
            <w:pPr>
              <w:jc w:val="both"/>
              <w:rPr>
                <w:color w:val="000000" w:themeColor="text1"/>
                <w:sz w:val="20"/>
                <w:szCs w:val="20"/>
              </w:rPr>
            </w:pPr>
            <w:r w:rsidRPr="007A36B9">
              <w:rPr>
                <w:color w:val="000000" w:themeColor="text1"/>
                <w:sz w:val="20"/>
                <w:szCs w:val="20"/>
              </w:rPr>
              <w:t xml:space="preserve">W podstawowym zakresie </w:t>
            </w:r>
            <w:r>
              <w:rPr>
                <w:color w:val="000000" w:themeColor="text1"/>
                <w:sz w:val="20"/>
                <w:szCs w:val="20"/>
              </w:rPr>
              <w:t>p</w:t>
            </w:r>
            <w:r w:rsidRPr="007A36B9">
              <w:rPr>
                <w:color w:val="000000" w:themeColor="text1"/>
                <w:sz w:val="20"/>
                <w:szCs w:val="20"/>
              </w:rPr>
              <w:t>rawo własności intelektualnej oraz zasady bezpiecznego prowadzenia niezależnej działalności informacyjnej</w:t>
            </w:r>
          </w:p>
        </w:tc>
        <w:tc>
          <w:tcPr>
            <w:tcW w:w="1276" w:type="dxa"/>
            <w:tcBorders>
              <w:left w:val="single" w:sz="4" w:space="0" w:color="auto"/>
              <w:right w:val="single" w:sz="4" w:space="0" w:color="auto"/>
            </w:tcBorders>
            <w:shd w:val="clear" w:color="auto" w:fill="FFFFFF"/>
          </w:tcPr>
          <w:p w:rsidR="006960CB" w:rsidRPr="007A36B9" w:rsidRDefault="006960CB" w:rsidP="004C582D">
            <w:pPr>
              <w:spacing w:before="60" w:after="60"/>
              <w:jc w:val="center"/>
              <w:rPr>
                <w:color w:val="000000" w:themeColor="text1"/>
                <w:sz w:val="20"/>
                <w:szCs w:val="20"/>
              </w:rPr>
            </w:pPr>
            <w:r>
              <w:rPr>
                <w:color w:val="000000" w:themeColor="text1"/>
                <w:sz w:val="20"/>
                <w:szCs w:val="20"/>
              </w:rPr>
              <w:t>MI_W</w:t>
            </w:r>
            <w:r w:rsidRPr="007A36B9">
              <w:rPr>
                <w:color w:val="000000" w:themeColor="text1"/>
                <w:sz w:val="20"/>
                <w:szCs w:val="20"/>
              </w:rPr>
              <w:t>06</w:t>
            </w:r>
          </w:p>
        </w:tc>
        <w:tc>
          <w:tcPr>
            <w:tcW w:w="1276" w:type="dxa"/>
            <w:gridSpan w:val="2"/>
            <w:tcBorders>
              <w:left w:val="single" w:sz="4" w:space="0" w:color="auto"/>
              <w:right w:val="single" w:sz="4" w:space="0" w:color="auto"/>
            </w:tcBorders>
          </w:tcPr>
          <w:p w:rsidR="006960CB" w:rsidRPr="007A36B9" w:rsidRDefault="006960CB" w:rsidP="004C582D">
            <w:pPr>
              <w:jc w:val="center"/>
              <w:rPr>
                <w:color w:val="000000" w:themeColor="text1"/>
                <w:sz w:val="20"/>
                <w:szCs w:val="20"/>
              </w:rPr>
            </w:pPr>
            <w:r w:rsidRPr="007A36B9">
              <w:rPr>
                <w:color w:val="000000" w:themeColor="text1"/>
                <w:sz w:val="20"/>
                <w:szCs w:val="20"/>
              </w:rPr>
              <w:t>warsztaty</w:t>
            </w:r>
          </w:p>
        </w:tc>
        <w:tc>
          <w:tcPr>
            <w:tcW w:w="1441" w:type="dxa"/>
            <w:gridSpan w:val="2"/>
            <w:tcBorders>
              <w:left w:val="single" w:sz="4" w:space="0" w:color="auto"/>
            </w:tcBorders>
          </w:tcPr>
          <w:p w:rsidR="006960CB" w:rsidRPr="007A36B9" w:rsidRDefault="006960CB" w:rsidP="004C582D">
            <w:pPr>
              <w:spacing w:before="60" w:after="60"/>
              <w:rPr>
                <w:color w:val="000000" w:themeColor="text1"/>
                <w:sz w:val="20"/>
                <w:szCs w:val="20"/>
              </w:rPr>
            </w:pPr>
            <w:r w:rsidRPr="007A36B9">
              <w:rPr>
                <w:color w:val="000000" w:themeColor="text1"/>
                <w:sz w:val="20"/>
                <w:szCs w:val="20"/>
              </w:rPr>
              <w:t>Praca warsztatowa - projekt</w:t>
            </w:r>
          </w:p>
        </w:tc>
      </w:tr>
      <w:tr w:rsidR="006960CB" w:rsidRPr="007A36B9" w:rsidTr="004C582D">
        <w:tc>
          <w:tcPr>
            <w:tcW w:w="1134" w:type="dxa"/>
            <w:tcBorders>
              <w:right w:val="single" w:sz="4" w:space="0" w:color="auto"/>
            </w:tcBorders>
            <w:shd w:val="clear" w:color="auto" w:fill="FFFFFF"/>
          </w:tcPr>
          <w:p w:rsidR="006960CB" w:rsidRPr="00F301AA" w:rsidRDefault="006960CB" w:rsidP="004C582D">
            <w:pPr>
              <w:jc w:val="both"/>
              <w:rPr>
                <w:color w:val="000000" w:themeColor="text1"/>
                <w:sz w:val="20"/>
                <w:szCs w:val="20"/>
              </w:rPr>
            </w:pPr>
            <w:r w:rsidRPr="00F301AA">
              <w:rPr>
                <w:color w:val="000000" w:themeColor="text1"/>
                <w:sz w:val="20"/>
                <w:szCs w:val="20"/>
              </w:rPr>
              <w:t>MI.C4.</w:t>
            </w:r>
            <w:r>
              <w:rPr>
                <w:color w:val="000000" w:themeColor="text1"/>
                <w:sz w:val="20"/>
                <w:szCs w:val="20"/>
              </w:rPr>
              <w:t>K_W</w:t>
            </w:r>
            <w:r w:rsidRPr="00F301AA">
              <w:rPr>
                <w:color w:val="000000" w:themeColor="text1"/>
                <w:sz w:val="20"/>
                <w:szCs w:val="20"/>
              </w:rPr>
              <w:t>05</w:t>
            </w:r>
          </w:p>
        </w:tc>
        <w:tc>
          <w:tcPr>
            <w:tcW w:w="4111" w:type="dxa"/>
            <w:gridSpan w:val="2"/>
            <w:tcBorders>
              <w:left w:val="single" w:sz="4" w:space="0" w:color="auto"/>
              <w:right w:val="single" w:sz="4" w:space="0" w:color="auto"/>
            </w:tcBorders>
            <w:shd w:val="clear" w:color="auto" w:fill="FFFFFF"/>
          </w:tcPr>
          <w:p w:rsidR="006960CB" w:rsidRPr="007A36B9" w:rsidRDefault="006960CB" w:rsidP="004C582D">
            <w:pPr>
              <w:spacing w:line="276" w:lineRule="auto"/>
              <w:jc w:val="both"/>
              <w:rPr>
                <w:color w:val="000000" w:themeColor="text1"/>
                <w:sz w:val="20"/>
                <w:szCs w:val="20"/>
              </w:rPr>
            </w:pPr>
            <w:r w:rsidRPr="007A36B9">
              <w:rPr>
                <w:color w:val="000000" w:themeColor="text1"/>
                <w:sz w:val="20"/>
                <w:szCs w:val="20"/>
              </w:rPr>
              <w:t>Podstawowe praktyczne aspekty niezależnego dziennikarstwa, w tym przede wszystkim dotyczące związku działalności zawodowej ze środowiskami biznesowymi i politycznymi</w:t>
            </w:r>
          </w:p>
        </w:tc>
        <w:tc>
          <w:tcPr>
            <w:tcW w:w="1276" w:type="dxa"/>
            <w:tcBorders>
              <w:left w:val="single" w:sz="4" w:space="0" w:color="auto"/>
              <w:right w:val="single" w:sz="4" w:space="0" w:color="auto"/>
            </w:tcBorders>
            <w:shd w:val="clear" w:color="auto" w:fill="FFFFFF"/>
          </w:tcPr>
          <w:p w:rsidR="006960CB" w:rsidRPr="007A36B9" w:rsidRDefault="006960CB" w:rsidP="004C582D">
            <w:pPr>
              <w:spacing w:before="60" w:after="60"/>
              <w:jc w:val="center"/>
              <w:rPr>
                <w:color w:val="000000" w:themeColor="text1"/>
                <w:sz w:val="20"/>
                <w:szCs w:val="20"/>
              </w:rPr>
            </w:pPr>
            <w:r>
              <w:rPr>
                <w:color w:val="000000" w:themeColor="text1"/>
                <w:sz w:val="20"/>
                <w:szCs w:val="20"/>
              </w:rPr>
              <w:t>MI_W</w:t>
            </w:r>
            <w:r w:rsidRPr="007A36B9">
              <w:rPr>
                <w:color w:val="000000" w:themeColor="text1"/>
                <w:sz w:val="20"/>
                <w:szCs w:val="20"/>
              </w:rPr>
              <w:t>07</w:t>
            </w:r>
          </w:p>
        </w:tc>
        <w:tc>
          <w:tcPr>
            <w:tcW w:w="1276" w:type="dxa"/>
            <w:gridSpan w:val="2"/>
            <w:tcBorders>
              <w:left w:val="single" w:sz="4" w:space="0" w:color="auto"/>
              <w:right w:val="single" w:sz="4" w:space="0" w:color="auto"/>
            </w:tcBorders>
          </w:tcPr>
          <w:p w:rsidR="006960CB" w:rsidRPr="007A36B9" w:rsidRDefault="006960CB" w:rsidP="004C582D">
            <w:pPr>
              <w:jc w:val="center"/>
              <w:rPr>
                <w:color w:val="000000" w:themeColor="text1"/>
                <w:sz w:val="20"/>
                <w:szCs w:val="20"/>
              </w:rPr>
            </w:pPr>
            <w:r w:rsidRPr="007A36B9">
              <w:rPr>
                <w:color w:val="000000" w:themeColor="text1"/>
                <w:sz w:val="20"/>
                <w:szCs w:val="20"/>
              </w:rPr>
              <w:t>warsztaty</w:t>
            </w:r>
          </w:p>
        </w:tc>
        <w:tc>
          <w:tcPr>
            <w:tcW w:w="1441" w:type="dxa"/>
            <w:gridSpan w:val="2"/>
            <w:tcBorders>
              <w:left w:val="single" w:sz="4" w:space="0" w:color="auto"/>
            </w:tcBorders>
          </w:tcPr>
          <w:p w:rsidR="006960CB" w:rsidRPr="007A36B9" w:rsidRDefault="006960CB" w:rsidP="004C582D">
            <w:pPr>
              <w:spacing w:before="60" w:after="60"/>
              <w:rPr>
                <w:color w:val="000000" w:themeColor="text1"/>
                <w:sz w:val="20"/>
                <w:szCs w:val="20"/>
              </w:rPr>
            </w:pPr>
            <w:r w:rsidRPr="007A36B9">
              <w:rPr>
                <w:color w:val="000000" w:themeColor="text1"/>
                <w:sz w:val="20"/>
                <w:szCs w:val="20"/>
              </w:rPr>
              <w:t>Praca warsztatowa - projekt</w:t>
            </w:r>
          </w:p>
        </w:tc>
      </w:tr>
      <w:tr w:rsidR="006960CB" w:rsidRPr="007A36B9" w:rsidTr="004C582D">
        <w:tc>
          <w:tcPr>
            <w:tcW w:w="1134" w:type="dxa"/>
            <w:tcBorders>
              <w:right w:val="single" w:sz="4" w:space="0" w:color="auto"/>
            </w:tcBorders>
            <w:shd w:val="clear" w:color="auto" w:fill="FFFFFF"/>
          </w:tcPr>
          <w:p w:rsidR="006960CB" w:rsidRPr="00F301AA" w:rsidRDefault="006960CB" w:rsidP="004C582D">
            <w:pPr>
              <w:jc w:val="both"/>
              <w:rPr>
                <w:color w:val="000000" w:themeColor="text1"/>
                <w:sz w:val="20"/>
                <w:szCs w:val="20"/>
              </w:rPr>
            </w:pPr>
            <w:r w:rsidRPr="00F301AA">
              <w:rPr>
                <w:color w:val="000000" w:themeColor="text1"/>
                <w:sz w:val="20"/>
                <w:szCs w:val="20"/>
              </w:rPr>
              <w:t>MI.C4</w:t>
            </w:r>
            <w:r>
              <w:rPr>
                <w:color w:val="000000" w:themeColor="text1"/>
                <w:sz w:val="20"/>
                <w:szCs w:val="20"/>
              </w:rPr>
              <w:t>.K_U</w:t>
            </w:r>
            <w:r w:rsidRPr="00F301AA">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6960CB" w:rsidRPr="007A36B9" w:rsidRDefault="006960CB" w:rsidP="004C582D">
            <w:pPr>
              <w:jc w:val="both"/>
              <w:rPr>
                <w:color w:val="000000" w:themeColor="text1"/>
                <w:sz w:val="20"/>
                <w:szCs w:val="20"/>
              </w:rPr>
            </w:pPr>
            <w:r w:rsidRPr="007A36B9">
              <w:rPr>
                <w:color w:val="000000" w:themeColor="text1"/>
                <w:sz w:val="20"/>
                <w:szCs w:val="20"/>
              </w:rPr>
              <w:t>Samodzielnie wybiera temat, selekcjonuje i analizuje informacje, które ma zamiar wykorzystać w praktyce dziennikarskiej</w:t>
            </w:r>
          </w:p>
        </w:tc>
        <w:tc>
          <w:tcPr>
            <w:tcW w:w="1276" w:type="dxa"/>
            <w:tcBorders>
              <w:left w:val="single" w:sz="4" w:space="0" w:color="auto"/>
              <w:right w:val="single" w:sz="4" w:space="0" w:color="auto"/>
            </w:tcBorders>
            <w:shd w:val="clear" w:color="auto" w:fill="FFFFFF"/>
          </w:tcPr>
          <w:p w:rsidR="006960CB" w:rsidRPr="007A36B9" w:rsidRDefault="006960CB" w:rsidP="004C582D">
            <w:pPr>
              <w:spacing w:before="60" w:after="60"/>
              <w:jc w:val="center"/>
              <w:rPr>
                <w:color w:val="000000" w:themeColor="text1"/>
                <w:sz w:val="20"/>
                <w:szCs w:val="20"/>
              </w:rPr>
            </w:pPr>
            <w:r>
              <w:rPr>
                <w:color w:val="000000" w:themeColor="text1"/>
                <w:sz w:val="20"/>
                <w:szCs w:val="20"/>
              </w:rPr>
              <w:t>MI_U</w:t>
            </w:r>
            <w:r w:rsidRPr="007A36B9">
              <w:rPr>
                <w:color w:val="000000" w:themeColor="text1"/>
                <w:sz w:val="20"/>
                <w:szCs w:val="20"/>
              </w:rPr>
              <w:t>01</w:t>
            </w:r>
          </w:p>
        </w:tc>
        <w:tc>
          <w:tcPr>
            <w:tcW w:w="1276" w:type="dxa"/>
            <w:gridSpan w:val="2"/>
            <w:tcBorders>
              <w:left w:val="single" w:sz="4" w:space="0" w:color="auto"/>
              <w:right w:val="single" w:sz="4" w:space="0" w:color="auto"/>
            </w:tcBorders>
          </w:tcPr>
          <w:p w:rsidR="006960CB" w:rsidRPr="007A36B9" w:rsidRDefault="006960CB" w:rsidP="004C582D">
            <w:pPr>
              <w:jc w:val="center"/>
              <w:rPr>
                <w:color w:val="000000" w:themeColor="text1"/>
                <w:sz w:val="20"/>
                <w:szCs w:val="20"/>
              </w:rPr>
            </w:pPr>
            <w:r w:rsidRPr="007A36B9">
              <w:rPr>
                <w:color w:val="000000" w:themeColor="text1"/>
                <w:sz w:val="20"/>
                <w:szCs w:val="20"/>
              </w:rPr>
              <w:t>warsztaty</w:t>
            </w:r>
          </w:p>
        </w:tc>
        <w:tc>
          <w:tcPr>
            <w:tcW w:w="1441" w:type="dxa"/>
            <w:gridSpan w:val="2"/>
            <w:tcBorders>
              <w:left w:val="single" w:sz="4" w:space="0" w:color="auto"/>
            </w:tcBorders>
          </w:tcPr>
          <w:p w:rsidR="006960CB" w:rsidRPr="007A36B9" w:rsidRDefault="006960CB" w:rsidP="004C582D">
            <w:pPr>
              <w:spacing w:before="60" w:after="60"/>
              <w:rPr>
                <w:color w:val="000000" w:themeColor="text1"/>
                <w:sz w:val="20"/>
                <w:szCs w:val="20"/>
              </w:rPr>
            </w:pPr>
            <w:r w:rsidRPr="007A36B9">
              <w:rPr>
                <w:color w:val="000000" w:themeColor="text1"/>
                <w:sz w:val="20"/>
                <w:szCs w:val="20"/>
              </w:rPr>
              <w:t>Praca warsztatowa - projekt</w:t>
            </w:r>
          </w:p>
        </w:tc>
      </w:tr>
      <w:tr w:rsidR="006960CB" w:rsidRPr="007A36B9" w:rsidTr="004C582D">
        <w:tc>
          <w:tcPr>
            <w:tcW w:w="1134" w:type="dxa"/>
            <w:tcBorders>
              <w:right w:val="single" w:sz="4" w:space="0" w:color="auto"/>
            </w:tcBorders>
            <w:shd w:val="clear" w:color="auto" w:fill="FFFFFF"/>
          </w:tcPr>
          <w:p w:rsidR="006960CB" w:rsidRPr="00F301AA" w:rsidRDefault="006960CB" w:rsidP="004C582D">
            <w:pPr>
              <w:jc w:val="both"/>
              <w:rPr>
                <w:color w:val="000000" w:themeColor="text1"/>
                <w:sz w:val="20"/>
                <w:szCs w:val="20"/>
              </w:rPr>
            </w:pPr>
            <w:r w:rsidRPr="00F301AA">
              <w:rPr>
                <w:color w:val="000000" w:themeColor="text1"/>
                <w:sz w:val="20"/>
                <w:szCs w:val="20"/>
              </w:rPr>
              <w:t>MI.C4</w:t>
            </w:r>
            <w:r>
              <w:rPr>
                <w:color w:val="000000" w:themeColor="text1"/>
                <w:sz w:val="20"/>
                <w:szCs w:val="20"/>
              </w:rPr>
              <w:t>.K_U</w:t>
            </w:r>
            <w:r w:rsidRPr="00F301AA">
              <w:rPr>
                <w:color w:val="000000" w:themeColor="text1"/>
                <w:sz w:val="20"/>
                <w:szCs w:val="20"/>
              </w:rPr>
              <w:t>02</w:t>
            </w:r>
          </w:p>
        </w:tc>
        <w:tc>
          <w:tcPr>
            <w:tcW w:w="4111" w:type="dxa"/>
            <w:gridSpan w:val="2"/>
            <w:tcBorders>
              <w:left w:val="single" w:sz="4" w:space="0" w:color="auto"/>
              <w:right w:val="single" w:sz="4" w:space="0" w:color="auto"/>
            </w:tcBorders>
            <w:shd w:val="clear" w:color="auto" w:fill="FFFFFF"/>
          </w:tcPr>
          <w:p w:rsidR="006960CB" w:rsidRPr="007A36B9" w:rsidRDefault="006960CB" w:rsidP="004C582D">
            <w:pPr>
              <w:spacing w:line="276" w:lineRule="auto"/>
              <w:jc w:val="both"/>
              <w:rPr>
                <w:color w:val="000000" w:themeColor="text1"/>
                <w:sz w:val="20"/>
                <w:szCs w:val="20"/>
              </w:rPr>
            </w:pPr>
            <w:r w:rsidRPr="007A36B9">
              <w:rPr>
                <w:color w:val="000000" w:themeColor="text1"/>
                <w:sz w:val="20"/>
                <w:szCs w:val="20"/>
              </w:rPr>
              <w:t>Tworzyć estetyczne i użyteczne projekty medialne odpowiadające zapotrzebowaniu organizacji oraz publiczności</w:t>
            </w:r>
          </w:p>
        </w:tc>
        <w:tc>
          <w:tcPr>
            <w:tcW w:w="1276" w:type="dxa"/>
            <w:tcBorders>
              <w:left w:val="single" w:sz="4" w:space="0" w:color="auto"/>
              <w:right w:val="single" w:sz="4" w:space="0" w:color="auto"/>
            </w:tcBorders>
            <w:shd w:val="clear" w:color="auto" w:fill="FFFFFF"/>
          </w:tcPr>
          <w:p w:rsidR="006960CB" w:rsidRPr="007A36B9" w:rsidRDefault="006960CB" w:rsidP="004C582D">
            <w:pPr>
              <w:spacing w:before="60" w:after="60"/>
              <w:jc w:val="center"/>
              <w:rPr>
                <w:color w:val="000000" w:themeColor="text1"/>
                <w:sz w:val="20"/>
                <w:szCs w:val="20"/>
              </w:rPr>
            </w:pPr>
            <w:r>
              <w:rPr>
                <w:color w:val="000000" w:themeColor="text1"/>
                <w:sz w:val="20"/>
                <w:szCs w:val="20"/>
              </w:rPr>
              <w:t>MI_U</w:t>
            </w:r>
            <w:r w:rsidRPr="007A36B9">
              <w:rPr>
                <w:color w:val="000000" w:themeColor="text1"/>
                <w:sz w:val="20"/>
                <w:szCs w:val="20"/>
              </w:rPr>
              <w:t>02</w:t>
            </w:r>
          </w:p>
        </w:tc>
        <w:tc>
          <w:tcPr>
            <w:tcW w:w="1276" w:type="dxa"/>
            <w:gridSpan w:val="2"/>
            <w:tcBorders>
              <w:left w:val="single" w:sz="4" w:space="0" w:color="auto"/>
              <w:right w:val="single" w:sz="4" w:space="0" w:color="auto"/>
            </w:tcBorders>
          </w:tcPr>
          <w:p w:rsidR="006960CB" w:rsidRPr="007A36B9" w:rsidRDefault="006960CB" w:rsidP="004C582D">
            <w:pPr>
              <w:jc w:val="center"/>
              <w:rPr>
                <w:color w:val="000000" w:themeColor="text1"/>
                <w:sz w:val="20"/>
                <w:szCs w:val="20"/>
              </w:rPr>
            </w:pPr>
            <w:r w:rsidRPr="007A36B9">
              <w:rPr>
                <w:color w:val="000000" w:themeColor="text1"/>
                <w:sz w:val="20"/>
                <w:szCs w:val="20"/>
              </w:rPr>
              <w:t>warsztaty</w:t>
            </w:r>
          </w:p>
        </w:tc>
        <w:tc>
          <w:tcPr>
            <w:tcW w:w="1441" w:type="dxa"/>
            <w:gridSpan w:val="2"/>
            <w:tcBorders>
              <w:left w:val="single" w:sz="4" w:space="0" w:color="auto"/>
            </w:tcBorders>
          </w:tcPr>
          <w:p w:rsidR="006960CB" w:rsidRPr="007A36B9" w:rsidRDefault="006960CB" w:rsidP="004C582D">
            <w:pPr>
              <w:spacing w:before="60" w:after="60"/>
              <w:rPr>
                <w:color w:val="000000" w:themeColor="text1"/>
                <w:sz w:val="20"/>
                <w:szCs w:val="20"/>
              </w:rPr>
            </w:pPr>
            <w:r w:rsidRPr="007A36B9">
              <w:rPr>
                <w:color w:val="000000" w:themeColor="text1"/>
                <w:sz w:val="20"/>
                <w:szCs w:val="20"/>
              </w:rPr>
              <w:t>Praca warsztatowa - projekt</w:t>
            </w:r>
          </w:p>
        </w:tc>
      </w:tr>
      <w:tr w:rsidR="006960CB" w:rsidRPr="007A36B9" w:rsidTr="004C582D">
        <w:tc>
          <w:tcPr>
            <w:tcW w:w="1134" w:type="dxa"/>
            <w:tcBorders>
              <w:right w:val="single" w:sz="4" w:space="0" w:color="auto"/>
            </w:tcBorders>
            <w:shd w:val="clear" w:color="auto" w:fill="FFFFFF"/>
          </w:tcPr>
          <w:p w:rsidR="006960CB" w:rsidRPr="00F301AA" w:rsidRDefault="006960CB" w:rsidP="004C582D">
            <w:pPr>
              <w:jc w:val="both"/>
              <w:rPr>
                <w:color w:val="000000" w:themeColor="text1"/>
                <w:sz w:val="20"/>
                <w:szCs w:val="20"/>
              </w:rPr>
            </w:pPr>
            <w:r w:rsidRPr="00F301AA">
              <w:rPr>
                <w:color w:val="000000" w:themeColor="text1"/>
                <w:sz w:val="20"/>
                <w:szCs w:val="20"/>
              </w:rPr>
              <w:t>MI.C4</w:t>
            </w:r>
            <w:r>
              <w:rPr>
                <w:color w:val="000000" w:themeColor="text1"/>
                <w:sz w:val="20"/>
                <w:szCs w:val="20"/>
              </w:rPr>
              <w:t>.K_U</w:t>
            </w:r>
            <w:r w:rsidRPr="00F301AA">
              <w:rPr>
                <w:color w:val="000000" w:themeColor="text1"/>
                <w:sz w:val="20"/>
                <w:szCs w:val="20"/>
              </w:rPr>
              <w:t>03</w:t>
            </w:r>
          </w:p>
        </w:tc>
        <w:tc>
          <w:tcPr>
            <w:tcW w:w="4111" w:type="dxa"/>
            <w:gridSpan w:val="2"/>
            <w:tcBorders>
              <w:left w:val="single" w:sz="4" w:space="0" w:color="auto"/>
              <w:right w:val="single" w:sz="4" w:space="0" w:color="auto"/>
            </w:tcBorders>
            <w:shd w:val="clear" w:color="auto" w:fill="FFFFFF"/>
          </w:tcPr>
          <w:p w:rsidR="006960CB" w:rsidRPr="007A36B9" w:rsidRDefault="006960CB" w:rsidP="004C582D">
            <w:pPr>
              <w:jc w:val="both"/>
              <w:rPr>
                <w:color w:val="000000" w:themeColor="text1"/>
                <w:sz w:val="20"/>
                <w:szCs w:val="20"/>
              </w:rPr>
            </w:pPr>
            <w:r w:rsidRPr="007A36B9">
              <w:rPr>
                <w:color w:val="000000" w:themeColor="text1"/>
                <w:sz w:val="20"/>
                <w:szCs w:val="20"/>
              </w:rPr>
              <w:t xml:space="preserve">Sprawnie posługiwać się mediami, serwisami </w:t>
            </w:r>
            <w:proofErr w:type="spellStart"/>
            <w:r w:rsidRPr="007A36B9">
              <w:rPr>
                <w:color w:val="000000" w:themeColor="text1"/>
                <w:sz w:val="20"/>
                <w:szCs w:val="20"/>
              </w:rPr>
              <w:t>społecznościowymi</w:t>
            </w:r>
            <w:proofErr w:type="spellEnd"/>
            <w:r w:rsidRPr="007A36B9">
              <w:rPr>
                <w:color w:val="000000" w:themeColor="text1"/>
                <w:sz w:val="20"/>
                <w:szCs w:val="20"/>
              </w:rPr>
              <w:t xml:space="preserve"> oraz narzędziami internetowej dystrybucji informacji. </w:t>
            </w:r>
          </w:p>
        </w:tc>
        <w:tc>
          <w:tcPr>
            <w:tcW w:w="1276" w:type="dxa"/>
            <w:tcBorders>
              <w:left w:val="single" w:sz="4" w:space="0" w:color="auto"/>
              <w:right w:val="single" w:sz="4" w:space="0" w:color="auto"/>
            </w:tcBorders>
            <w:shd w:val="clear" w:color="auto" w:fill="FFFFFF"/>
          </w:tcPr>
          <w:p w:rsidR="006960CB" w:rsidRPr="007A36B9" w:rsidRDefault="006960CB" w:rsidP="004C582D">
            <w:pPr>
              <w:spacing w:before="60" w:after="60"/>
              <w:jc w:val="center"/>
              <w:rPr>
                <w:color w:val="000000" w:themeColor="text1"/>
                <w:sz w:val="20"/>
                <w:szCs w:val="20"/>
              </w:rPr>
            </w:pPr>
            <w:r>
              <w:rPr>
                <w:color w:val="000000" w:themeColor="text1"/>
                <w:sz w:val="20"/>
                <w:szCs w:val="20"/>
              </w:rPr>
              <w:t>MI_U</w:t>
            </w:r>
            <w:r w:rsidRPr="007A36B9">
              <w:rPr>
                <w:color w:val="000000" w:themeColor="text1"/>
                <w:sz w:val="20"/>
                <w:szCs w:val="20"/>
              </w:rPr>
              <w:t>03</w:t>
            </w:r>
          </w:p>
        </w:tc>
        <w:tc>
          <w:tcPr>
            <w:tcW w:w="1276" w:type="dxa"/>
            <w:gridSpan w:val="2"/>
            <w:tcBorders>
              <w:left w:val="single" w:sz="4" w:space="0" w:color="auto"/>
              <w:right w:val="single" w:sz="4" w:space="0" w:color="auto"/>
            </w:tcBorders>
          </w:tcPr>
          <w:p w:rsidR="006960CB" w:rsidRPr="007A36B9" w:rsidRDefault="006960CB" w:rsidP="004C582D">
            <w:pPr>
              <w:jc w:val="center"/>
              <w:rPr>
                <w:color w:val="000000" w:themeColor="text1"/>
                <w:sz w:val="20"/>
                <w:szCs w:val="20"/>
              </w:rPr>
            </w:pPr>
            <w:r w:rsidRPr="007A36B9">
              <w:rPr>
                <w:color w:val="000000" w:themeColor="text1"/>
                <w:sz w:val="20"/>
                <w:szCs w:val="20"/>
              </w:rPr>
              <w:t>warsztaty</w:t>
            </w:r>
          </w:p>
        </w:tc>
        <w:tc>
          <w:tcPr>
            <w:tcW w:w="1441" w:type="dxa"/>
            <w:gridSpan w:val="2"/>
            <w:tcBorders>
              <w:left w:val="single" w:sz="4" w:space="0" w:color="auto"/>
            </w:tcBorders>
          </w:tcPr>
          <w:p w:rsidR="006960CB" w:rsidRPr="007A36B9" w:rsidRDefault="006960CB" w:rsidP="004C582D">
            <w:pPr>
              <w:spacing w:before="60" w:after="60"/>
              <w:rPr>
                <w:color w:val="000000" w:themeColor="text1"/>
                <w:sz w:val="20"/>
                <w:szCs w:val="20"/>
              </w:rPr>
            </w:pPr>
            <w:r w:rsidRPr="007A36B9">
              <w:rPr>
                <w:color w:val="000000" w:themeColor="text1"/>
                <w:sz w:val="20"/>
                <w:szCs w:val="20"/>
              </w:rPr>
              <w:t>Praca warsztatowa - projekt</w:t>
            </w:r>
          </w:p>
        </w:tc>
      </w:tr>
      <w:tr w:rsidR="006960CB" w:rsidRPr="007A36B9" w:rsidTr="004C582D">
        <w:tc>
          <w:tcPr>
            <w:tcW w:w="1134" w:type="dxa"/>
            <w:tcBorders>
              <w:right w:val="single" w:sz="4" w:space="0" w:color="auto"/>
            </w:tcBorders>
            <w:shd w:val="clear" w:color="auto" w:fill="FFFFFF"/>
          </w:tcPr>
          <w:p w:rsidR="006960CB" w:rsidRPr="00F301AA" w:rsidRDefault="006960CB" w:rsidP="004C582D">
            <w:pPr>
              <w:jc w:val="both"/>
              <w:rPr>
                <w:color w:val="000000" w:themeColor="text1"/>
                <w:sz w:val="20"/>
                <w:szCs w:val="20"/>
              </w:rPr>
            </w:pPr>
            <w:r w:rsidRPr="00F301AA">
              <w:rPr>
                <w:color w:val="000000" w:themeColor="text1"/>
                <w:sz w:val="20"/>
                <w:szCs w:val="20"/>
              </w:rPr>
              <w:t>MI.C4</w:t>
            </w:r>
            <w:r>
              <w:rPr>
                <w:color w:val="000000" w:themeColor="text1"/>
                <w:sz w:val="20"/>
                <w:szCs w:val="20"/>
              </w:rPr>
              <w:t>.K_U</w:t>
            </w:r>
            <w:r w:rsidRPr="00F301AA">
              <w:rPr>
                <w:color w:val="000000" w:themeColor="text1"/>
                <w:sz w:val="20"/>
                <w:szCs w:val="20"/>
              </w:rPr>
              <w:t>04</w:t>
            </w:r>
          </w:p>
        </w:tc>
        <w:tc>
          <w:tcPr>
            <w:tcW w:w="4111" w:type="dxa"/>
            <w:gridSpan w:val="2"/>
            <w:tcBorders>
              <w:left w:val="single" w:sz="4" w:space="0" w:color="auto"/>
              <w:right w:val="single" w:sz="4" w:space="0" w:color="auto"/>
            </w:tcBorders>
            <w:shd w:val="clear" w:color="auto" w:fill="FFFFFF"/>
          </w:tcPr>
          <w:p w:rsidR="006960CB" w:rsidRPr="007A36B9" w:rsidRDefault="006960CB" w:rsidP="004C582D">
            <w:pPr>
              <w:spacing w:line="276" w:lineRule="auto"/>
              <w:jc w:val="both"/>
              <w:rPr>
                <w:color w:val="000000" w:themeColor="text1"/>
                <w:sz w:val="20"/>
                <w:szCs w:val="20"/>
              </w:rPr>
            </w:pPr>
            <w:r w:rsidRPr="007A36B9">
              <w:rPr>
                <w:color w:val="000000" w:themeColor="text1"/>
                <w:sz w:val="20"/>
                <w:szCs w:val="20"/>
              </w:rPr>
              <w:t xml:space="preserve">Brać udział w dyskusji na tematy publiczne za pośrednictwem portali </w:t>
            </w:r>
            <w:proofErr w:type="spellStart"/>
            <w:r w:rsidRPr="007A36B9">
              <w:rPr>
                <w:color w:val="000000" w:themeColor="text1"/>
                <w:sz w:val="20"/>
                <w:szCs w:val="20"/>
              </w:rPr>
              <w:t>społecznościowych</w:t>
            </w:r>
            <w:proofErr w:type="spellEnd"/>
            <w:r w:rsidRPr="007A36B9">
              <w:rPr>
                <w:color w:val="000000" w:themeColor="text1"/>
                <w:sz w:val="20"/>
                <w:szCs w:val="20"/>
              </w:rPr>
              <w:t xml:space="preserve">, komentować rzeczywistość społeczną w sposób niezależny i zgodny z obowiązkiem służenia prawdzie. </w:t>
            </w:r>
          </w:p>
        </w:tc>
        <w:tc>
          <w:tcPr>
            <w:tcW w:w="1276" w:type="dxa"/>
            <w:tcBorders>
              <w:left w:val="single" w:sz="4" w:space="0" w:color="auto"/>
              <w:right w:val="single" w:sz="4" w:space="0" w:color="auto"/>
            </w:tcBorders>
            <w:shd w:val="clear" w:color="auto" w:fill="FFFFFF"/>
          </w:tcPr>
          <w:p w:rsidR="006960CB" w:rsidRPr="007A36B9" w:rsidRDefault="006960CB" w:rsidP="004C582D">
            <w:pPr>
              <w:spacing w:before="60" w:after="60"/>
              <w:jc w:val="center"/>
              <w:rPr>
                <w:color w:val="000000" w:themeColor="text1"/>
                <w:sz w:val="20"/>
                <w:szCs w:val="20"/>
              </w:rPr>
            </w:pPr>
            <w:r>
              <w:rPr>
                <w:color w:val="000000" w:themeColor="text1"/>
                <w:sz w:val="20"/>
                <w:szCs w:val="20"/>
              </w:rPr>
              <w:t>MI_U</w:t>
            </w:r>
            <w:r w:rsidRPr="007A36B9">
              <w:rPr>
                <w:color w:val="000000" w:themeColor="text1"/>
                <w:sz w:val="20"/>
                <w:szCs w:val="20"/>
              </w:rPr>
              <w:t>07</w:t>
            </w:r>
          </w:p>
        </w:tc>
        <w:tc>
          <w:tcPr>
            <w:tcW w:w="1276" w:type="dxa"/>
            <w:gridSpan w:val="2"/>
            <w:tcBorders>
              <w:left w:val="single" w:sz="4" w:space="0" w:color="auto"/>
              <w:right w:val="single" w:sz="4" w:space="0" w:color="auto"/>
            </w:tcBorders>
          </w:tcPr>
          <w:p w:rsidR="006960CB" w:rsidRPr="007A36B9" w:rsidRDefault="006960CB" w:rsidP="004C582D">
            <w:pPr>
              <w:jc w:val="center"/>
              <w:rPr>
                <w:color w:val="000000" w:themeColor="text1"/>
                <w:sz w:val="20"/>
                <w:szCs w:val="20"/>
              </w:rPr>
            </w:pPr>
            <w:r w:rsidRPr="007A36B9">
              <w:rPr>
                <w:color w:val="000000" w:themeColor="text1"/>
                <w:sz w:val="20"/>
                <w:szCs w:val="20"/>
              </w:rPr>
              <w:t>warsztaty</w:t>
            </w:r>
          </w:p>
        </w:tc>
        <w:tc>
          <w:tcPr>
            <w:tcW w:w="1441" w:type="dxa"/>
            <w:gridSpan w:val="2"/>
            <w:tcBorders>
              <w:left w:val="single" w:sz="4" w:space="0" w:color="auto"/>
            </w:tcBorders>
          </w:tcPr>
          <w:p w:rsidR="006960CB" w:rsidRPr="007A36B9" w:rsidRDefault="006960CB" w:rsidP="004C582D">
            <w:pPr>
              <w:spacing w:before="60" w:after="60"/>
              <w:rPr>
                <w:color w:val="000000" w:themeColor="text1"/>
                <w:sz w:val="20"/>
                <w:szCs w:val="20"/>
              </w:rPr>
            </w:pPr>
            <w:r w:rsidRPr="007A36B9">
              <w:rPr>
                <w:color w:val="000000" w:themeColor="text1"/>
                <w:sz w:val="20"/>
                <w:szCs w:val="20"/>
              </w:rPr>
              <w:t>Praca warsztatowa - projekt</w:t>
            </w:r>
          </w:p>
        </w:tc>
      </w:tr>
      <w:tr w:rsidR="006960CB" w:rsidRPr="007A36B9" w:rsidTr="004C582D">
        <w:tc>
          <w:tcPr>
            <w:tcW w:w="1134" w:type="dxa"/>
            <w:tcBorders>
              <w:right w:val="single" w:sz="4" w:space="0" w:color="auto"/>
            </w:tcBorders>
            <w:shd w:val="clear" w:color="auto" w:fill="FFFFFF"/>
          </w:tcPr>
          <w:p w:rsidR="006960CB" w:rsidRPr="00F301AA" w:rsidRDefault="006960CB" w:rsidP="004C582D">
            <w:pPr>
              <w:jc w:val="both"/>
              <w:rPr>
                <w:color w:val="000000" w:themeColor="text1"/>
                <w:sz w:val="20"/>
                <w:szCs w:val="20"/>
              </w:rPr>
            </w:pPr>
            <w:r w:rsidRPr="00F301AA">
              <w:rPr>
                <w:color w:val="000000" w:themeColor="text1"/>
                <w:sz w:val="20"/>
                <w:szCs w:val="20"/>
              </w:rPr>
              <w:t>MI.C4</w:t>
            </w:r>
            <w:r>
              <w:rPr>
                <w:color w:val="000000" w:themeColor="text1"/>
                <w:sz w:val="20"/>
                <w:szCs w:val="20"/>
              </w:rPr>
              <w:t>.K_U</w:t>
            </w:r>
            <w:r w:rsidRPr="00F301AA">
              <w:rPr>
                <w:color w:val="000000" w:themeColor="text1"/>
                <w:sz w:val="20"/>
                <w:szCs w:val="20"/>
              </w:rPr>
              <w:t>05</w:t>
            </w:r>
          </w:p>
        </w:tc>
        <w:tc>
          <w:tcPr>
            <w:tcW w:w="4111" w:type="dxa"/>
            <w:gridSpan w:val="2"/>
            <w:tcBorders>
              <w:left w:val="single" w:sz="4" w:space="0" w:color="auto"/>
              <w:right w:val="single" w:sz="4" w:space="0" w:color="auto"/>
            </w:tcBorders>
            <w:shd w:val="clear" w:color="auto" w:fill="FFFFFF"/>
          </w:tcPr>
          <w:p w:rsidR="006960CB" w:rsidRPr="007A36B9" w:rsidRDefault="006960CB" w:rsidP="004C582D">
            <w:pPr>
              <w:jc w:val="both"/>
              <w:rPr>
                <w:color w:val="000000" w:themeColor="text1"/>
                <w:sz w:val="20"/>
                <w:szCs w:val="20"/>
              </w:rPr>
            </w:pPr>
            <w:r w:rsidRPr="007A36B9">
              <w:rPr>
                <w:color w:val="000000" w:themeColor="text1"/>
                <w:sz w:val="20"/>
                <w:szCs w:val="20"/>
              </w:rPr>
              <w:t xml:space="preserve">Dostrzegać zmiany w środowisku lokalnym i w dostępnych technologiach jego opisu i dokumentacji. Praktyką zawodową potwierdzania gotowości do rozwoju osobistego. </w:t>
            </w:r>
          </w:p>
        </w:tc>
        <w:tc>
          <w:tcPr>
            <w:tcW w:w="1276" w:type="dxa"/>
            <w:tcBorders>
              <w:left w:val="single" w:sz="4" w:space="0" w:color="auto"/>
              <w:right w:val="single" w:sz="4" w:space="0" w:color="auto"/>
            </w:tcBorders>
            <w:shd w:val="clear" w:color="auto" w:fill="FFFFFF"/>
          </w:tcPr>
          <w:p w:rsidR="006960CB" w:rsidRPr="007A36B9" w:rsidRDefault="006960CB" w:rsidP="004C582D">
            <w:pPr>
              <w:spacing w:before="60" w:after="60"/>
              <w:jc w:val="center"/>
              <w:rPr>
                <w:color w:val="000000" w:themeColor="text1"/>
                <w:sz w:val="20"/>
                <w:szCs w:val="20"/>
              </w:rPr>
            </w:pPr>
            <w:r>
              <w:rPr>
                <w:color w:val="000000" w:themeColor="text1"/>
                <w:sz w:val="20"/>
                <w:szCs w:val="20"/>
              </w:rPr>
              <w:t>MI_U</w:t>
            </w:r>
            <w:r w:rsidRPr="007A36B9">
              <w:rPr>
                <w:color w:val="000000" w:themeColor="text1"/>
                <w:sz w:val="20"/>
                <w:szCs w:val="20"/>
              </w:rPr>
              <w:t>08</w:t>
            </w:r>
          </w:p>
        </w:tc>
        <w:tc>
          <w:tcPr>
            <w:tcW w:w="1276" w:type="dxa"/>
            <w:gridSpan w:val="2"/>
            <w:tcBorders>
              <w:left w:val="single" w:sz="4" w:space="0" w:color="auto"/>
              <w:right w:val="single" w:sz="4" w:space="0" w:color="auto"/>
            </w:tcBorders>
          </w:tcPr>
          <w:p w:rsidR="006960CB" w:rsidRPr="007A36B9" w:rsidRDefault="006960CB" w:rsidP="004C582D">
            <w:pPr>
              <w:jc w:val="center"/>
              <w:rPr>
                <w:color w:val="000000" w:themeColor="text1"/>
                <w:sz w:val="20"/>
                <w:szCs w:val="20"/>
              </w:rPr>
            </w:pPr>
            <w:r w:rsidRPr="007A36B9">
              <w:rPr>
                <w:color w:val="000000" w:themeColor="text1"/>
                <w:sz w:val="20"/>
                <w:szCs w:val="20"/>
              </w:rPr>
              <w:t>warsztaty</w:t>
            </w:r>
          </w:p>
        </w:tc>
        <w:tc>
          <w:tcPr>
            <w:tcW w:w="1441" w:type="dxa"/>
            <w:gridSpan w:val="2"/>
            <w:tcBorders>
              <w:left w:val="single" w:sz="4" w:space="0" w:color="auto"/>
            </w:tcBorders>
          </w:tcPr>
          <w:p w:rsidR="006960CB" w:rsidRPr="007A36B9" w:rsidRDefault="006960CB" w:rsidP="004C582D">
            <w:pPr>
              <w:spacing w:before="60" w:after="60"/>
              <w:rPr>
                <w:color w:val="000000" w:themeColor="text1"/>
                <w:sz w:val="20"/>
                <w:szCs w:val="20"/>
              </w:rPr>
            </w:pPr>
            <w:r w:rsidRPr="007A36B9">
              <w:rPr>
                <w:color w:val="000000" w:themeColor="text1"/>
                <w:sz w:val="20"/>
                <w:szCs w:val="20"/>
              </w:rPr>
              <w:t>Praca warsztatowa - projekt</w:t>
            </w:r>
          </w:p>
        </w:tc>
      </w:tr>
      <w:tr w:rsidR="006960CB" w:rsidRPr="007A36B9" w:rsidTr="004C582D">
        <w:tc>
          <w:tcPr>
            <w:tcW w:w="1134" w:type="dxa"/>
            <w:tcBorders>
              <w:right w:val="single" w:sz="4" w:space="0" w:color="auto"/>
            </w:tcBorders>
            <w:shd w:val="clear" w:color="auto" w:fill="FFFFFF"/>
          </w:tcPr>
          <w:p w:rsidR="006960CB" w:rsidRPr="00F301AA" w:rsidRDefault="006960CB" w:rsidP="004C582D">
            <w:pPr>
              <w:jc w:val="both"/>
              <w:rPr>
                <w:color w:val="000000" w:themeColor="text1"/>
                <w:sz w:val="20"/>
                <w:szCs w:val="20"/>
              </w:rPr>
            </w:pPr>
            <w:r w:rsidRPr="00F301AA">
              <w:rPr>
                <w:color w:val="000000" w:themeColor="text1"/>
                <w:sz w:val="20"/>
                <w:szCs w:val="20"/>
              </w:rPr>
              <w:t>MI.C4</w:t>
            </w:r>
            <w:r>
              <w:rPr>
                <w:color w:val="000000" w:themeColor="text1"/>
                <w:sz w:val="20"/>
                <w:szCs w:val="20"/>
              </w:rPr>
              <w:t>.K_K</w:t>
            </w:r>
            <w:r w:rsidRPr="00F301AA">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6960CB" w:rsidRPr="007A36B9" w:rsidRDefault="006960CB" w:rsidP="004C582D">
            <w:pPr>
              <w:spacing w:line="276" w:lineRule="auto"/>
              <w:jc w:val="both"/>
              <w:rPr>
                <w:color w:val="000000" w:themeColor="text1"/>
                <w:sz w:val="20"/>
                <w:szCs w:val="20"/>
              </w:rPr>
            </w:pPr>
            <w:r w:rsidRPr="007A36B9">
              <w:rPr>
                <w:color w:val="000000" w:themeColor="text1"/>
                <w:sz w:val="20"/>
                <w:szCs w:val="20"/>
              </w:rPr>
              <w:t>Dążenia do zawodowej doskonałości poprzez pokonywanie własnej niewiedzy i braku kompetencji, szukania pomocy ekspertów.</w:t>
            </w:r>
          </w:p>
        </w:tc>
        <w:tc>
          <w:tcPr>
            <w:tcW w:w="1276" w:type="dxa"/>
            <w:tcBorders>
              <w:left w:val="single" w:sz="4" w:space="0" w:color="auto"/>
              <w:right w:val="single" w:sz="4" w:space="0" w:color="auto"/>
            </w:tcBorders>
            <w:shd w:val="clear" w:color="auto" w:fill="FFFFFF"/>
          </w:tcPr>
          <w:p w:rsidR="006960CB" w:rsidRPr="007A36B9" w:rsidRDefault="006960CB" w:rsidP="004C582D">
            <w:pPr>
              <w:spacing w:before="60" w:after="60"/>
              <w:jc w:val="center"/>
              <w:rPr>
                <w:color w:val="000000" w:themeColor="text1"/>
                <w:sz w:val="20"/>
                <w:szCs w:val="20"/>
              </w:rPr>
            </w:pPr>
            <w:r>
              <w:rPr>
                <w:color w:val="000000" w:themeColor="text1"/>
                <w:sz w:val="20"/>
                <w:szCs w:val="20"/>
              </w:rPr>
              <w:t>MI_K</w:t>
            </w:r>
            <w:r w:rsidRPr="007A36B9">
              <w:rPr>
                <w:color w:val="000000" w:themeColor="text1"/>
                <w:sz w:val="20"/>
                <w:szCs w:val="20"/>
              </w:rPr>
              <w:t>01</w:t>
            </w:r>
          </w:p>
        </w:tc>
        <w:tc>
          <w:tcPr>
            <w:tcW w:w="1276" w:type="dxa"/>
            <w:gridSpan w:val="2"/>
            <w:tcBorders>
              <w:left w:val="single" w:sz="4" w:space="0" w:color="auto"/>
              <w:right w:val="single" w:sz="4" w:space="0" w:color="auto"/>
            </w:tcBorders>
          </w:tcPr>
          <w:p w:rsidR="006960CB" w:rsidRPr="007A36B9" w:rsidRDefault="006960CB" w:rsidP="004C582D">
            <w:pPr>
              <w:jc w:val="center"/>
              <w:rPr>
                <w:color w:val="000000" w:themeColor="text1"/>
                <w:sz w:val="20"/>
                <w:szCs w:val="20"/>
              </w:rPr>
            </w:pPr>
            <w:r w:rsidRPr="007A36B9">
              <w:rPr>
                <w:color w:val="000000" w:themeColor="text1"/>
                <w:sz w:val="20"/>
                <w:szCs w:val="20"/>
              </w:rPr>
              <w:t>warsztaty</w:t>
            </w:r>
          </w:p>
        </w:tc>
        <w:tc>
          <w:tcPr>
            <w:tcW w:w="1441" w:type="dxa"/>
            <w:gridSpan w:val="2"/>
            <w:tcBorders>
              <w:left w:val="single" w:sz="4" w:space="0" w:color="auto"/>
            </w:tcBorders>
          </w:tcPr>
          <w:p w:rsidR="006960CB" w:rsidRPr="007A36B9" w:rsidRDefault="006960CB" w:rsidP="004C582D">
            <w:pPr>
              <w:spacing w:before="60" w:after="60"/>
              <w:rPr>
                <w:color w:val="000000" w:themeColor="text1"/>
                <w:sz w:val="20"/>
                <w:szCs w:val="20"/>
              </w:rPr>
            </w:pPr>
            <w:r w:rsidRPr="007A36B9">
              <w:rPr>
                <w:color w:val="000000" w:themeColor="text1"/>
                <w:sz w:val="20"/>
                <w:szCs w:val="20"/>
              </w:rPr>
              <w:t>Praca warsztatowa - projekt</w:t>
            </w:r>
          </w:p>
        </w:tc>
      </w:tr>
      <w:tr w:rsidR="006960CB" w:rsidRPr="007A36B9" w:rsidTr="004C582D">
        <w:tc>
          <w:tcPr>
            <w:tcW w:w="1134" w:type="dxa"/>
            <w:tcBorders>
              <w:right w:val="single" w:sz="4" w:space="0" w:color="auto"/>
            </w:tcBorders>
            <w:shd w:val="clear" w:color="auto" w:fill="FFFFFF"/>
          </w:tcPr>
          <w:p w:rsidR="006960CB" w:rsidRPr="00F301AA" w:rsidRDefault="006960CB" w:rsidP="004C582D">
            <w:pPr>
              <w:jc w:val="both"/>
              <w:rPr>
                <w:color w:val="000000" w:themeColor="text1"/>
                <w:sz w:val="20"/>
                <w:szCs w:val="20"/>
              </w:rPr>
            </w:pPr>
            <w:r w:rsidRPr="00F301AA">
              <w:rPr>
                <w:color w:val="000000" w:themeColor="text1"/>
                <w:sz w:val="20"/>
                <w:szCs w:val="20"/>
              </w:rPr>
              <w:t>MI.C4</w:t>
            </w:r>
            <w:r>
              <w:rPr>
                <w:color w:val="000000" w:themeColor="text1"/>
                <w:sz w:val="20"/>
                <w:szCs w:val="20"/>
              </w:rPr>
              <w:t>.K_K</w:t>
            </w:r>
            <w:r w:rsidRPr="00F301AA">
              <w:rPr>
                <w:color w:val="000000" w:themeColor="text1"/>
                <w:sz w:val="20"/>
                <w:szCs w:val="20"/>
              </w:rPr>
              <w:t>02</w:t>
            </w:r>
          </w:p>
        </w:tc>
        <w:tc>
          <w:tcPr>
            <w:tcW w:w="4111" w:type="dxa"/>
            <w:gridSpan w:val="2"/>
            <w:tcBorders>
              <w:left w:val="single" w:sz="4" w:space="0" w:color="auto"/>
              <w:right w:val="single" w:sz="4" w:space="0" w:color="auto"/>
            </w:tcBorders>
            <w:shd w:val="clear" w:color="auto" w:fill="FFFFFF"/>
          </w:tcPr>
          <w:p w:rsidR="006960CB" w:rsidRPr="007A36B9" w:rsidRDefault="006960CB" w:rsidP="004C582D">
            <w:pPr>
              <w:jc w:val="both"/>
              <w:rPr>
                <w:color w:val="000000" w:themeColor="text1"/>
                <w:sz w:val="20"/>
                <w:szCs w:val="20"/>
              </w:rPr>
            </w:pPr>
            <w:r w:rsidRPr="007A36B9">
              <w:rPr>
                <w:color w:val="000000" w:themeColor="text1"/>
                <w:sz w:val="20"/>
                <w:szCs w:val="20"/>
              </w:rPr>
              <w:t>Służenia swoją działalności zawodową społeczeństwu poprzez zdobywanie i udostępnianie istotnych dla niego informacji</w:t>
            </w:r>
          </w:p>
        </w:tc>
        <w:tc>
          <w:tcPr>
            <w:tcW w:w="1276" w:type="dxa"/>
            <w:tcBorders>
              <w:left w:val="single" w:sz="4" w:space="0" w:color="auto"/>
              <w:right w:val="single" w:sz="4" w:space="0" w:color="auto"/>
            </w:tcBorders>
            <w:shd w:val="clear" w:color="auto" w:fill="FFFFFF"/>
          </w:tcPr>
          <w:p w:rsidR="006960CB" w:rsidRPr="007A36B9" w:rsidRDefault="006960CB" w:rsidP="004C582D">
            <w:pPr>
              <w:spacing w:before="60" w:after="60"/>
              <w:jc w:val="center"/>
              <w:rPr>
                <w:color w:val="000000" w:themeColor="text1"/>
                <w:sz w:val="20"/>
                <w:szCs w:val="20"/>
              </w:rPr>
            </w:pPr>
            <w:r>
              <w:rPr>
                <w:color w:val="000000" w:themeColor="text1"/>
                <w:sz w:val="20"/>
                <w:szCs w:val="20"/>
              </w:rPr>
              <w:t>MI_K</w:t>
            </w:r>
            <w:r w:rsidRPr="007A36B9">
              <w:rPr>
                <w:color w:val="000000" w:themeColor="text1"/>
                <w:sz w:val="20"/>
                <w:szCs w:val="20"/>
              </w:rPr>
              <w:t>02</w:t>
            </w:r>
          </w:p>
        </w:tc>
        <w:tc>
          <w:tcPr>
            <w:tcW w:w="1276" w:type="dxa"/>
            <w:gridSpan w:val="2"/>
            <w:tcBorders>
              <w:left w:val="single" w:sz="4" w:space="0" w:color="auto"/>
              <w:right w:val="single" w:sz="4" w:space="0" w:color="auto"/>
            </w:tcBorders>
          </w:tcPr>
          <w:p w:rsidR="006960CB" w:rsidRPr="007A36B9" w:rsidRDefault="006960CB" w:rsidP="004C582D">
            <w:pPr>
              <w:jc w:val="center"/>
              <w:rPr>
                <w:color w:val="000000" w:themeColor="text1"/>
                <w:sz w:val="20"/>
                <w:szCs w:val="20"/>
              </w:rPr>
            </w:pPr>
            <w:r w:rsidRPr="007A36B9">
              <w:rPr>
                <w:color w:val="000000" w:themeColor="text1"/>
                <w:sz w:val="20"/>
                <w:szCs w:val="20"/>
              </w:rPr>
              <w:t>warsztaty</w:t>
            </w:r>
          </w:p>
        </w:tc>
        <w:tc>
          <w:tcPr>
            <w:tcW w:w="1441" w:type="dxa"/>
            <w:gridSpan w:val="2"/>
            <w:tcBorders>
              <w:left w:val="single" w:sz="4" w:space="0" w:color="auto"/>
            </w:tcBorders>
          </w:tcPr>
          <w:p w:rsidR="006960CB" w:rsidRPr="007A36B9" w:rsidRDefault="006960CB" w:rsidP="004C582D">
            <w:pPr>
              <w:spacing w:before="60" w:after="60"/>
              <w:rPr>
                <w:color w:val="000000" w:themeColor="text1"/>
                <w:sz w:val="20"/>
                <w:szCs w:val="20"/>
              </w:rPr>
            </w:pPr>
            <w:r w:rsidRPr="007A36B9">
              <w:rPr>
                <w:color w:val="000000" w:themeColor="text1"/>
                <w:sz w:val="20"/>
                <w:szCs w:val="20"/>
              </w:rPr>
              <w:t>Praca warsztatowa - projekt</w:t>
            </w:r>
          </w:p>
        </w:tc>
      </w:tr>
      <w:tr w:rsidR="006960CB" w:rsidRPr="007A36B9" w:rsidTr="004C582D">
        <w:tc>
          <w:tcPr>
            <w:tcW w:w="1134" w:type="dxa"/>
            <w:tcBorders>
              <w:right w:val="single" w:sz="4" w:space="0" w:color="auto"/>
            </w:tcBorders>
            <w:shd w:val="clear" w:color="auto" w:fill="FFFFFF"/>
          </w:tcPr>
          <w:p w:rsidR="006960CB" w:rsidRPr="00F301AA" w:rsidRDefault="006960CB" w:rsidP="004C582D">
            <w:pPr>
              <w:jc w:val="both"/>
              <w:rPr>
                <w:color w:val="000000" w:themeColor="text1"/>
                <w:sz w:val="20"/>
                <w:szCs w:val="20"/>
              </w:rPr>
            </w:pPr>
            <w:r w:rsidRPr="00F301AA">
              <w:rPr>
                <w:color w:val="000000" w:themeColor="text1"/>
                <w:sz w:val="20"/>
                <w:szCs w:val="20"/>
              </w:rPr>
              <w:t>MI.C4</w:t>
            </w:r>
            <w:r>
              <w:rPr>
                <w:color w:val="000000" w:themeColor="text1"/>
                <w:sz w:val="20"/>
                <w:szCs w:val="20"/>
              </w:rPr>
              <w:t>.K_K</w:t>
            </w:r>
            <w:r w:rsidRPr="00F301AA">
              <w:rPr>
                <w:color w:val="000000" w:themeColor="text1"/>
                <w:sz w:val="20"/>
                <w:szCs w:val="20"/>
              </w:rPr>
              <w:t>03</w:t>
            </w:r>
          </w:p>
        </w:tc>
        <w:tc>
          <w:tcPr>
            <w:tcW w:w="4111" w:type="dxa"/>
            <w:gridSpan w:val="2"/>
            <w:tcBorders>
              <w:left w:val="single" w:sz="4" w:space="0" w:color="auto"/>
              <w:right w:val="single" w:sz="4" w:space="0" w:color="auto"/>
            </w:tcBorders>
            <w:shd w:val="clear" w:color="auto" w:fill="FFFFFF"/>
          </w:tcPr>
          <w:p w:rsidR="006960CB" w:rsidRPr="007A36B9" w:rsidRDefault="006960CB" w:rsidP="004C582D">
            <w:pPr>
              <w:jc w:val="both"/>
              <w:rPr>
                <w:color w:val="000000" w:themeColor="text1"/>
                <w:sz w:val="20"/>
                <w:szCs w:val="20"/>
              </w:rPr>
            </w:pPr>
            <w:r w:rsidRPr="007A36B9">
              <w:rPr>
                <w:color w:val="000000" w:themeColor="text1"/>
                <w:sz w:val="20"/>
                <w:szCs w:val="20"/>
              </w:rPr>
              <w:t>Przestrzega zasad etyki dziennikarskiej</w:t>
            </w:r>
          </w:p>
        </w:tc>
        <w:tc>
          <w:tcPr>
            <w:tcW w:w="1276" w:type="dxa"/>
            <w:tcBorders>
              <w:left w:val="single" w:sz="4" w:space="0" w:color="auto"/>
              <w:right w:val="single" w:sz="4" w:space="0" w:color="auto"/>
            </w:tcBorders>
            <w:shd w:val="clear" w:color="auto" w:fill="FFFFFF"/>
          </w:tcPr>
          <w:p w:rsidR="006960CB" w:rsidRPr="007A36B9" w:rsidRDefault="006960CB" w:rsidP="004C582D">
            <w:pPr>
              <w:spacing w:before="60" w:after="60"/>
              <w:jc w:val="center"/>
              <w:rPr>
                <w:color w:val="000000" w:themeColor="text1"/>
                <w:sz w:val="20"/>
                <w:szCs w:val="20"/>
              </w:rPr>
            </w:pPr>
            <w:r>
              <w:rPr>
                <w:color w:val="000000" w:themeColor="text1"/>
                <w:sz w:val="20"/>
                <w:szCs w:val="20"/>
              </w:rPr>
              <w:t>MI_K</w:t>
            </w:r>
            <w:r w:rsidRPr="007A36B9">
              <w:rPr>
                <w:color w:val="000000" w:themeColor="text1"/>
                <w:sz w:val="20"/>
                <w:szCs w:val="20"/>
              </w:rPr>
              <w:t>04</w:t>
            </w:r>
          </w:p>
        </w:tc>
        <w:tc>
          <w:tcPr>
            <w:tcW w:w="1276" w:type="dxa"/>
            <w:gridSpan w:val="2"/>
            <w:tcBorders>
              <w:left w:val="single" w:sz="4" w:space="0" w:color="auto"/>
              <w:right w:val="single" w:sz="4" w:space="0" w:color="auto"/>
            </w:tcBorders>
          </w:tcPr>
          <w:p w:rsidR="006960CB" w:rsidRPr="007A36B9" w:rsidRDefault="006960CB" w:rsidP="004C582D">
            <w:pPr>
              <w:jc w:val="center"/>
              <w:rPr>
                <w:color w:val="000000" w:themeColor="text1"/>
                <w:sz w:val="20"/>
                <w:szCs w:val="20"/>
              </w:rPr>
            </w:pPr>
            <w:r w:rsidRPr="007A36B9">
              <w:rPr>
                <w:color w:val="000000" w:themeColor="text1"/>
                <w:sz w:val="20"/>
                <w:szCs w:val="20"/>
              </w:rPr>
              <w:t>warsztaty</w:t>
            </w:r>
          </w:p>
        </w:tc>
        <w:tc>
          <w:tcPr>
            <w:tcW w:w="1441" w:type="dxa"/>
            <w:gridSpan w:val="2"/>
            <w:tcBorders>
              <w:left w:val="single" w:sz="4" w:space="0" w:color="auto"/>
            </w:tcBorders>
          </w:tcPr>
          <w:p w:rsidR="006960CB" w:rsidRPr="007A36B9" w:rsidRDefault="006960CB" w:rsidP="004C582D">
            <w:pPr>
              <w:spacing w:before="60" w:after="60"/>
              <w:rPr>
                <w:color w:val="000000" w:themeColor="text1"/>
                <w:sz w:val="20"/>
                <w:szCs w:val="20"/>
              </w:rPr>
            </w:pPr>
            <w:r w:rsidRPr="007A36B9">
              <w:rPr>
                <w:color w:val="000000" w:themeColor="text1"/>
                <w:sz w:val="20"/>
                <w:szCs w:val="20"/>
              </w:rPr>
              <w:t>Praca warsztatowa - projekt</w:t>
            </w:r>
          </w:p>
        </w:tc>
      </w:tr>
      <w:tr w:rsidR="006960CB" w:rsidRPr="007A36B9" w:rsidTr="004C582D">
        <w:tc>
          <w:tcPr>
            <w:tcW w:w="1134" w:type="dxa"/>
            <w:tcBorders>
              <w:right w:val="single" w:sz="4" w:space="0" w:color="auto"/>
            </w:tcBorders>
            <w:shd w:val="clear" w:color="auto" w:fill="FFFFFF"/>
          </w:tcPr>
          <w:p w:rsidR="006960CB" w:rsidRPr="00F301AA" w:rsidRDefault="006960CB" w:rsidP="004C582D">
            <w:pPr>
              <w:jc w:val="both"/>
              <w:rPr>
                <w:color w:val="000000" w:themeColor="text1"/>
                <w:sz w:val="20"/>
                <w:szCs w:val="20"/>
              </w:rPr>
            </w:pPr>
            <w:r w:rsidRPr="00F301AA">
              <w:rPr>
                <w:color w:val="000000" w:themeColor="text1"/>
                <w:sz w:val="20"/>
                <w:szCs w:val="20"/>
              </w:rPr>
              <w:lastRenderedPageBreak/>
              <w:t>MI.C4</w:t>
            </w:r>
            <w:r>
              <w:rPr>
                <w:color w:val="000000" w:themeColor="text1"/>
                <w:sz w:val="20"/>
                <w:szCs w:val="20"/>
              </w:rPr>
              <w:t>.K_K</w:t>
            </w:r>
            <w:r w:rsidRPr="00F301AA">
              <w:rPr>
                <w:color w:val="000000" w:themeColor="text1"/>
                <w:sz w:val="20"/>
                <w:szCs w:val="20"/>
              </w:rPr>
              <w:t>04</w:t>
            </w:r>
          </w:p>
        </w:tc>
        <w:tc>
          <w:tcPr>
            <w:tcW w:w="4111" w:type="dxa"/>
            <w:gridSpan w:val="2"/>
            <w:tcBorders>
              <w:left w:val="single" w:sz="4" w:space="0" w:color="auto"/>
              <w:right w:val="single" w:sz="4" w:space="0" w:color="auto"/>
            </w:tcBorders>
            <w:shd w:val="clear" w:color="auto" w:fill="FFFFFF"/>
          </w:tcPr>
          <w:p w:rsidR="006960CB" w:rsidRPr="007A36B9" w:rsidRDefault="006960CB" w:rsidP="004C582D">
            <w:pPr>
              <w:jc w:val="both"/>
              <w:rPr>
                <w:color w:val="000000" w:themeColor="text1"/>
                <w:sz w:val="20"/>
                <w:szCs w:val="20"/>
              </w:rPr>
            </w:pPr>
            <w:r w:rsidRPr="007A36B9">
              <w:rPr>
                <w:color w:val="000000" w:themeColor="text1"/>
                <w:sz w:val="20"/>
                <w:szCs w:val="20"/>
              </w:rPr>
              <w:t>Samodzielnego zdobywania zamówień na swoje usługi, budowania atrakcyjnego profilu zawodowego</w:t>
            </w:r>
          </w:p>
        </w:tc>
        <w:tc>
          <w:tcPr>
            <w:tcW w:w="1276" w:type="dxa"/>
            <w:tcBorders>
              <w:left w:val="single" w:sz="4" w:space="0" w:color="auto"/>
              <w:right w:val="single" w:sz="4" w:space="0" w:color="auto"/>
            </w:tcBorders>
            <w:shd w:val="clear" w:color="auto" w:fill="FFFFFF"/>
          </w:tcPr>
          <w:p w:rsidR="006960CB" w:rsidRPr="007A36B9" w:rsidRDefault="006960CB" w:rsidP="004C582D">
            <w:pPr>
              <w:spacing w:before="60" w:after="60"/>
              <w:jc w:val="center"/>
              <w:rPr>
                <w:color w:val="000000" w:themeColor="text1"/>
                <w:sz w:val="20"/>
                <w:szCs w:val="20"/>
              </w:rPr>
            </w:pPr>
            <w:r>
              <w:rPr>
                <w:color w:val="000000" w:themeColor="text1"/>
                <w:sz w:val="20"/>
                <w:szCs w:val="20"/>
              </w:rPr>
              <w:t>MI_K</w:t>
            </w:r>
            <w:r w:rsidRPr="007A36B9">
              <w:rPr>
                <w:color w:val="000000" w:themeColor="text1"/>
                <w:sz w:val="20"/>
                <w:szCs w:val="20"/>
              </w:rPr>
              <w:t>03</w:t>
            </w:r>
          </w:p>
        </w:tc>
        <w:tc>
          <w:tcPr>
            <w:tcW w:w="1276" w:type="dxa"/>
            <w:gridSpan w:val="2"/>
            <w:tcBorders>
              <w:left w:val="single" w:sz="4" w:space="0" w:color="auto"/>
              <w:right w:val="single" w:sz="4" w:space="0" w:color="auto"/>
            </w:tcBorders>
          </w:tcPr>
          <w:p w:rsidR="006960CB" w:rsidRPr="007A36B9" w:rsidRDefault="006960CB" w:rsidP="004C582D">
            <w:pPr>
              <w:jc w:val="center"/>
              <w:rPr>
                <w:color w:val="000000" w:themeColor="text1"/>
                <w:sz w:val="20"/>
                <w:szCs w:val="20"/>
              </w:rPr>
            </w:pPr>
            <w:r w:rsidRPr="007A36B9">
              <w:rPr>
                <w:color w:val="000000" w:themeColor="text1"/>
                <w:sz w:val="20"/>
                <w:szCs w:val="20"/>
              </w:rPr>
              <w:t>warsztaty</w:t>
            </w:r>
          </w:p>
        </w:tc>
        <w:tc>
          <w:tcPr>
            <w:tcW w:w="1441" w:type="dxa"/>
            <w:gridSpan w:val="2"/>
            <w:tcBorders>
              <w:left w:val="single" w:sz="4" w:space="0" w:color="auto"/>
            </w:tcBorders>
          </w:tcPr>
          <w:p w:rsidR="006960CB" w:rsidRPr="007A36B9" w:rsidRDefault="006960CB" w:rsidP="004C582D">
            <w:pPr>
              <w:spacing w:before="60" w:after="60"/>
              <w:rPr>
                <w:color w:val="000000" w:themeColor="text1"/>
                <w:sz w:val="20"/>
                <w:szCs w:val="20"/>
              </w:rPr>
            </w:pPr>
            <w:r w:rsidRPr="007A36B9">
              <w:rPr>
                <w:color w:val="000000" w:themeColor="text1"/>
                <w:sz w:val="20"/>
                <w:szCs w:val="20"/>
              </w:rPr>
              <w:t>Praca warsztatowa - projekt</w:t>
            </w:r>
          </w:p>
        </w:tc>
      </w:tr>
      <w:tr w:rsidR="006960CB" w:rsidRPr="007A36B9" w:rsidTr="004C582D">
        <w:tc>
          <w:tcPr>
            <w:tcW w:w="9238" w:type="dxa"/>
            <w:gridSpan w:val="8"/>
            <w:shd w:val="clear" w:color="auto" w:fill="D9D9D9"/>
          </w:tcPr>
          <w:p w:rsidR="006960CB" w:rsidRPr="007A36B9" w:rsidRDefault="006960CB" w:rsidP="004C582D">
            <w:pPr>
              <w:spacing w:before="60" w:after="60"/>
              <w:jc w:val="center"/>
              <w:rPr>
                <w:b/>
                <w:color w:val="000000" w:themeColor="text1"/>
                <w:sz w:val="20"/>
                <w:szCs w:val="20"/>
              </w:rPr>
            </w:pPr>
            <w:r w:rsidRPr="007A36B9">
              <w:rPr>
                <w:b/>
                <w:color w:val="000000" w:themeColor="text1"/>
                <w:sz w:val="20"/>
                <w:szCs w:val="20"/>
              </w:rPr>
              <w:t>Nakład pracy studenta (bilans punktów ECTS)</w:t>
            </w:r>
          </w:p>
        </w:tc>
      </w:tr>
      <w:tr w:rsidR="006960CB" w:rsidRPr="007A36B9" w:rsidTr="004C582D">
        <w:trPr>
          <w:trHeight w:val="1495"/>
        </w:trPr>
        <w:tc>
          <w:tcPr>
            <w:tcW w:w="2977" w:type="dxa"/>
            <w:gridSpan w:val="2"/>
            <w:tcBorders>
              <w:right w:val="nil"/>
            </w:tcBorders>
            <w:shd w:val="clear" w:color="auto" w:fill="D9D9D9"/>
          </w:tcPr>
          <w:p w:rsidR="006960CB" w:rsidRPr="007A36B9" w:rsidRDefault="006960CB" w:rsidP="004C582D">
            <w:pPr>
              <w:spacing w:before="60" w:after="60"/>
              <w:rPr>
                <w:b/>
                <w:bCs/>
                <w:color w:val="000000" w:themeColor="text1"/>
                <w:sz w:val="20"/>
                <w:szCs w:val="20"/>
              </w:rPr>
            </w:pPr>
            <w:r w:rsidRPr="007A36B9">
              <w:rPr>
                <w:b/>
                <w:color w:val="000000" w:themeColor="text1"/>
                <w:sz w:val="20"/>
                <w:szCs w:val="20"/>
              </w:rPr>
              <w:t>Całkowita liczba punktów ECTS: (A + B)</w:t>
            </w:r>
            <w:r w:rsidRPr="007A36B9">
              <w:rPr>
                <w:b/>
                <w:i/>
                <w:color w:val="000000" w:themeColor="text1"/>
                <w:sz w:val="20"/>
                <w:szCs w:val="20"/>
              </w:rPr>
              <w:t xml:space="preserve">   </w:t>
            </w:r>
          </w:p>
        </w:tc>
        <w:tc>
          <w:tcPr>
            <w:tcW w:w="4111" w:type="dxa"/>
            <w:gridSpan w:val="3"/>
            <w:tcBorders>
              <w:left w:val="nil"/>
            </w:tcBorders>
          </w:tcPr>
          <w:p w:rsidR="006960CB" w:rsidRPr="007A36B9" w:rsidRDefault="006960CB" w:rsidP="004C582D">
            <w:pPr>
              <w:rPr>
                <w:b/>
                <w:color w:val="000000" w:themeColor="text1"/>
                <w:sz w:val="20"/>
                <w:szCs w:val="20"/>
              </w:rPr>
            </w:pPr>
            <w:r w:rsidRPr="007A36B9">
              <w:rPr>
                <w:b/>
                <w:color w:val="000000" w:themeColor="text1"/>
                <w:sz w:val="20"/>
                <w:szCs w:val="20"/>
              </w:rPr>
              <w:t>4</w:t>
            </w:r>
          </w:p>
        </w:tc>
        <w:tc>
          <w:tcPr>
            <w:tcW w:w="1016" w:type="dxa"/>
            <w:gridSpan w:val="2"/>
            <w:tcBorders>
              <w:left w:val="nil"/>
            </w:tcBorders>
            <w:textDirection w:val="btLr"/>
          </w:tcPr>
          <w:p w:rsidR="006960CB" w:rsidRPr="007A36B9" w:rsidRDefault="006960CB" w:rsidP="004C582D">
            <w:pPr>
              <w:spacing w:before="60" w:after="60"/>
              <w:ind w:left="113" w:right="113"/>
              <w:rPr>
                <w:color w:val="000000" w:themeColor="text1"/>
                <w:sz w:val="20"/>
                <w:szCs w:val="20"/>
              </w:rPr>
            </w:pPr>
            <w:r w:rsidRPr="007A36B9">
              <w:rPr>
                <w:color w:val="000000" w:themeColor="text1"/>
                <w:sz w:val="20"/>
                <w:szCs w:val="20"/>
              </w:rPr>
              <w:t>Stacjonarne</w:t>
            </w:r>
          </w:p>
        </w:tc>
        <w:tc>
          <w:tcPr>
            <w:tcW w:w="1134" w:type="dxa"/>
            <w:tcBorders>
              <w:left w:val="nil"/>
            </w:tcBorders>
            <w:textDirection w:val="btLr"/>
          </w:tcPr>
          <w:p w:rsidR="006960CB" w:rsidRPr="007A36B9" w:rsidRDefault="006960CB" w:rsidP="004C582D">
            <w:pPr>
              <w:spacing w:before="60" w:after="60"/>
              <w:ind w:left="113" w:right="113"/>
              <w:rPr>
                <w:color w:val="000000" w:themeColor="text1"/>
                <w:sz w:val="20"/>
                <w:szCs w:val="20"/>
              </w:rPr>
            </w:pPr>
            <w:r w:rsidRPr="007A36B9">
              <w:rPr>
                <w:color w:val="000000" w:themeColor="text1"/>
                <w:sz w:val="20"/>
                <w:szCs w:val="20"/>
              </w:rPr>
              <w:t>Niestacjonarne</w:t>
            </w:r>
          </w:p>
        </w:tc>
      </w:tr>
      <w:tr w:rsidR="006960CB" w:rsidRPr="007A36B9" w:rsidTr="004C582D">
        <w:tc>
          <w:tcPr>
            <w:tcW w:w="2977" w:type="dxa"/>
            <w:gridSpan w:val="2"/>
            <w:tcBorders>
              <w:right w:val="nil"/>
            </w:tcBorders>
            <w:shd w:val="clear" w:color="auto" w:fill="D9D9D9"/>
          </w:tcPr>
          <w:p w:rsidR="006960CB" w:rsidRPr="007A36B9" w:rsidRDefault="006960CB" w:rsidP="004C582D">
            <w:pPr>
              <w:autoSpaceDE w:val="0"/>
              <w:autoSpaceDN w:val="0"/>
              <w:adjustRightInd w:val="0"/>
              <w:rPr>
                <w:b/>
                <w:color w:val="000000" w:themeColor="text1"/>
                <w:sz w:val="20"/>
                <w:szCs w:val="20"/>
              </w:rPr>
            </w:pPr>
            <w:r w:rsidRPr="007A36B9">
              <w:rPr>
                <w:b/>
                <w:color w:val="000000" w:themeColor="text1"/>
                <w:sz w:val="20"/>
                <w:szCs w:val="20"/>
              </w:rPr>
              <w:t xml:space="preserve">A. Liczba godzin </w:t>
            </w:r>
            <w:r w:rsidRPr="007A36B9">
              <w:rPr>
                <w:b/>
                <w:color w:val="000000" w:themeColor="text1"/>
                <w:sz w:val="20"/>
                <w:szCs w:val="20"/>
                <w:lang w:eastAsia="pl-PL"/>
              </w:rPr>
              <w:t>kontaktowych</w:t>
            </w:r>
            <w:r w:rsidRPr="007A36B9">
              <w:rPr>
                <w:b/>
                <w:color w:val="000000" w:themeColor="text1"/>
                <w:sz w:val="20"/>
                <w:szCs w:val="20"/>
              </w:rPr>
              <w:t xml:space="preserve"> z podziałem na formy zajęć oraz liczba punktów ECTS uzyskanych w ramach tych zajęć:</w:t>
            </w:r>
          </w:p>
        </w:tc>
        <w:tc>
          <w:tcPr>
            <w:tcW w:w="4111" w:type="dxa"/>
            <w:gridSpan w:val="3"/>
            <w:tcBorders>
              <w:left w:val="nil"/>
            </w:tcBorders>
          </w:tcPr>
          <w:p w:rsidR="006960CB" w:rsidRPr="007A36B9" w:rsidRDefault="006960CB" w:rsidP="004C582D">
            <w:pPr>
              <w:rPr>
                <w:color w:val="000000" w:themeColor="text1"/>
                <w:sz w:val="20"/>
                <w:szCs w:val="20"/>
              </w:rPr>
            </w:pPr>
            <w:r w:rsidRPr="007A36B9">
              <w:rPr>
                <w:color w:val="000000" w:themeColor="text1"/>
                <w:sz w:val="20"/>
                <w:szCs w:val="20"/>
              </w:rPr>
              <w:t>Warsztaty</w:t>
            </w:r>
          </w:p>
          <w:p w:rsidR="006960CB" w:rsidRPr="007A36B9" w:rsidRDefault="006960CB" w:rsidP="004C582D">
            <w:pPr>
              <w:rPr>
                <w:b/>
                <w:color w:val="000000" w:themeColor="text1"/>
                <w:sz w:val="20"/>
                <w:szCs w:val="20"/>
              </w:rPr>
            </w:pPr>
          </w:p>
          <w:p w:rsidR="006960CB" w:rsidRPr="007A36B9" w:rsidRDefault="006960CB" w:rsidP="004C582D">
            <w:pPr>
              <w:rPr>
                <w:b/>
                <w:color w:val="000000" w:themeColor="text1"/>
                <w:sz w:val="20"/>
                <w:szCs w:val="20"/>
              </w:rPr>
            </w:pPr>
            <w:r w:rsidRPr="007A36B9">
              <w:rPr>
                <w:b/>
                <w:color w:val="000000" w:themeColor="text1"/>
                <w:sz w:val="20"/>
                <w:szCs w:val="20"/>
              </w:rPr>
              <w:t>w sumie:</w:t>
            </w:r>
          </w:p>
          <w:p w:rsidR="006960CB" w:rsidRPr="007A36B9" w:rsidRDefault="006960CB" w:rsidP="004C582D">
            <w:pPr>
              <w:rPr>
                <w:b/>
                <w:color w:val="000000" w:themeColor="text1"/>
                <w:sz w:val="20"/>
                <w:szCs w:val="20"/>
              </w:rPr>
            </w:pPr>
            <w:r w:rsidRPr="007A36B9">
              <w:rPr>
                <w:color w:val="000000" w:themeColor="text1"/>
                <w:sz w:val="20"/>
                <w:szCs w:val="20"/>
              </w:rPr>
              <w:t>ECTS</w:t>
            </w:r>
          </w:p>
        </w:tc>
        <w:tc>
          <w:tcPr>
            <w:tcW w:w="1016" w:type="dxa"/>
            <w:gridSpan w:val="2"/>
            <w:tcBorders>
              <w:left w:val="nil"/>
            </w:tcBorders>
          </w:tcPr>
          <w:p w:rsidR="006960CB" w:rsidRPr="007A36B9" w:rsidRDefault="006960CB" w:rsidP="004C582D">
            <w:pPr>
              <w:jc w:val="center"/>
              <w:rPr>
                <w:color w:val="000000" w:themeColor="text1"/>
                <w:sz w:val="20"/>
                <w:szCs w:val="20"/>
              </w:rPr>
            </w:pPr>
            <w:r w:rsidRPr="007A36B9">
              <w:rPr>
                <w:color w:val="000000" w:themeColor="text1"/>
                <w:sz w:val="20"/>
                <w:szCs w:val="20"/>
              </w:rPr>
              <w:t>60</w:t>
            </w:r>
          </w:p>
          <w:p w:rsidR="006960CB" w:rsidRPr="007A36B9" w:rsidRDefault="006960CB" w:rsidP="004C582D">
            <w:pPr>
              <w:jc w:val="center"/>
              <w:rPr>
                <w:color w:val="000000" w:themeColor="text1"/>
                <w:sz w:val="20"/>
                <w:szCs w:val="20"/>
              </w:rPr>
            </w:pPr>
          </w:p>
          <w:p w:rsidR="006960CB" w:rsidRPr="007A36B9" w:rsidRDefault="006960CB" w:rsidP="004C582D">
            <w:pPr>
              <w:jc w:val="center"/>
              <w:rPr>
                <w:b/>
                <w:color w:val="000000" w:themeColor="text1"/>
                <w:sz w:val="20"/>
                <w:szCs w:val="20"/>
              </w:rPr>
            </w:pPr>
            <w:r w:rsidRPr="007A36B9">
              <w:rPr>
                <w:b/>
                <w:color w:val="000000" w:themeColor="text1"/>
                <w:sz w:val="20"/>
                <w:szCs w:val="20"/>
              </w:rPr>
              <w:t>60</w:t>
            </w:r>
          </w:p>
          <w:p w:rsidR="006960CB" w:rsidRPr="007A36B9" w:rsidRDefault="006960CB" w:rsidP="004C582D">
            <w:pPr>
              <w:jc w:val="center"/>
              <w:rPr>
                <w:color w:val="000000" w:themeColor="text1"/>
                <w:sz w:val="20"/>
                <w:szCs w:val="20"/>
              </w:rPr>
            </w:pPr>
            <w:r w:rsidRPr="007A36B9">
              <w:rPr>
                <w:b/>
                <w:color w:val="000000" w:themeColor="text1"/>
                <w:sz w:val="20"/>
                <w:szCs w:val="20"/>
              </w:rPr>
              <w:t>2</w:t>
            </w:r>
          </w:p>
        </w:tc>
        <w:tc>
          <w:tcPr>
            <w:tcW w:w="1134" w:type="dxa"/>
            <w:tcBorders>
              <w:left w:val="nil"/>
            </w:tcBorders>
          </w:tcPr>
          <w:p w:rsidR="006960CB" w:rsidRPr="007A36B9" w:rsidRDefault="006960CB" w:rsidP="004C582D">
            <w:pPr>
              <w:snapToGrid w:val="0"/>
              <w:jc w:val="center"/>
              <w:rPr>
                <w:color w:val="000000" w:themeColor="text1"/>
                <w:sz w:val="20"/>
                <w:szCs w:val="20"/>
              </w:rPr>
            </w:pPr>
          </w:p>
        </w:tc>
      </w:tr>
      <w:tr w:rsidR="006960CB" w:rsidRPr="007A36B9" w:rsidTr="004C582D">
        <w:trPr>
          <w:trHeight w:val="1498"/>
        </w:trPr>
        <w:tc>
          <w:tcPr>
            <w:tcW w:w="2977" w:type="dxa"/>
            <w:gridSpan w:val="2"/>
            <w:tcBorders>
              <w:right w:val="nil"/>
            </w:tcBorders>
            <w:shd w:val="clear" w:color="auto" w:fill="D9D9D9"/>
          </w:tcPr>
          <w:p w:rsidR="006960CB" w:rsidRPr="007A36B9" w:rsidRDefault="006960CB" w:rsidP="004C582D">
            <w:pPr>
              <w:spacing w:before="60" w:after="60"/>
              <w:rPr>
                <w:b/>
                <w:bCs/>
                <w:color w:val="000000" w:themeColor="text1"/>
                <w:sz w:val="20"/>
                <w:szCs w:val="20"/>
              </w:rPr>
            </w:pPr>
            <w:r w:rsidRPr="007A36B9">
              <w:rPr>
                <w:b/>
                <w:color w:val="000000" w:themeColor="text1"/>
                <w:sz w:val="20"/>
                <w:szCs w:val="20"/>
              </w:rPr>
              <w:t>B. Formy aktywności studenta w ramach samokształcenia wraz z planowaną liczbą godzin na każdą formę i liczbą punktów ECTS:</w:t>
            </w:r>
          </w:p>
        </w:tc>
        <w:tc>
          <w:tcPr>
            <w:tcW w:w="4111" w:type="dxa"/>
            <w:gridSpan w:val="3"/>
            <w:tcBorders>
              <w:left w:val="nil"/>
            </w:tcBorders>
          </w:tcPr>
          <w:p w:rsidR="006960CB" w:rsidRPr="007A36B9" w:rsidRDefault="006960CB" w:rsidP="004C582D">
            <w:pPr>
              <w:rPr>
                <w:color w:val="000000" w:themeColor="text1"/>
                <w:sz w:val="20"/>
                <w:szCs w:val="20"/>
              </w:rPr>
            </w:pPr>
            <w:r w:rsidRPr="007A36B9">
              <w:rPr>
                <w:color w:val="000000" w:themeColor="text1"/>
                <w:sz w:val="20"/>
                <w:szCs w:val="20"/>
              </w:rPr>
              <w:t>Przygotowanie pracy zaliczeniowej – projekt dziennikarski</w:t>
            </w:r>
          </w:p>
          <w:p w:rsidR="006960CB" w:rsidRPr="007A36B9" w:rsidRDefault="006960CB" w:rsidP="004C582D">
            <w:pPr>
              <w:rPr>
                <w:color w:val="000000" w:themeColor="text1"/>
                <w:sz w:val="20"/>
                <w:szCs w:val="20"/>
              </w:rPr>
            </w:pPr>
            <w:r w:rsidRPr="007A36B9">
              <w:rPr>
                <w:color w:val="000000" w:themeColor="text1"/>
                <w:sz w:val="20"/>
                <w:szCs w:val="20"/>
              </w:rPr>
              <w:t>Przygotowanie do zajęć i kolokwiów</w:t>
            </w:r>
          </w:p>
          <w:p w:rsidR="006960CB" w:rsidRPr="007A36B9" w:rsidRDefault="006960CB" w:rsidP="004C582D">
            <w:pPr>
              <w:spacing w:after="90"/>
              <w:jc w:val="both"/>
              <w:rPr>
                <w:color w:val="000000" w:themeColor="text1"/>
                <w:sz w:val="20"/>
                <w:szCs w:val="20"/>
              </w:rPr>
            </w:pPr>
            <w:r w:rsidRPr="007A36B9">
              <w:rPr>
                <w:b/>
                <w:color w:val="000000" w:themeColor="text1"/>
                <w:sz w:val="20"/>
                <w:szCs w:val="20"/>
              </w:rPr>
              <w:t xml:space="preserve">w sumie:  </w:t>
            </w:r>
          </w:p>
          <w:p w:rsidR="006960CB" w:rsidRPr="007A36B9" w:rsidRDefault="006960CB" w:rsidP="004C582D">
            <w:pPr>
              <w:rPr>
                <w:b/>
                <w:color w:val="000000" w:themeColor="text1"/>
                <w:sz w:val="20"/>
                <w:szCs w:val="20"/>
              </w:rPr>
            </w:pPr>
            <w:r w:rsidRPr="007A36B9">
              <w:rPr>
                <w:color w:val="000000" w:themeColor="text1"/>
                <w:sz w:val="20"/>
                <w:szCs w:val="20"/>
              </w:rPr>
              <w:t>ECTS</w:t>
            </w:r>
          </w:p>
        </w:tc>
        <w:tc>
          <w:tcPr>
            <w:tcW w:w="1016" w:type="dxa"/>
            <w:gridSpan w:val="2"/>
            <w:tcBorders>
              <w:left w:val="nil"/>
            </w:tcBorders>
          </w:tcPr>
          <w:p w:rsidR="006960CB" w:rsidRPr="007A36B9" w:rsidRDefault="006960CB" w:rsidP="004C582D">
            <w:pPr>
              <w:jc w:val="center"/>
              <w:rPr>
                <w:color w:val="000000" w:themeColor="text1"/>
                <w:sz w:val="20"/>
                <w:szCs w:val="20"/>
              </w:rPr>
            </w:pPr>
            <w:r w:rsidRPr="007A36B9">
              <w:rPr>
                <w:color w:val="000000" w:themeColor="text1"/>
                <w:sz w:val="20"/>
                <w:szCs w:val="20"/>
              </w:rPr>
              <w:t>40</w:t>
            </w:r>
          </w:p>
          <w:p w:rsidR="006960CB" w:rsidRPr="007A36B9" w:rsidRDefault="006960CB" w:rsidP="004C582D">
            <w:pPr>
              <w:jc w:val="center"/>
              <w:rPr>
                <w:color w:val="000000" w:themeColor="text1"/>
                <w:sz w:val="20"/>
                <w:szCs w:val="20"/>
              </w:rPr>
            </w:pPr>
            <w:r w:rsidRPr="007A36B9">
              <w:rPr>
                <w:color w:val="000000" w:themeColor="text1"/>
                <w:sz w:val="20"/>
                <w:szCs w:val="20"/>
              </w:rPr>
              <w:t>15</w:t>
            </w:r>
          </w:p>
          <w:p w:rsidR="006960CB" w:rsidRPr="007A36B9" w:rsidRDefault="006960CB" w:rsidP="004C582D">
            <w:pPr>
              <w:jc w:val="center"/>
              <w:rPr>
                <w:b/>
                <w:color w:val="000000" w:themeColor="text1"/>
                <w:sz w:val="20"/>
                <w:szCs w:val="20"/>
              </w:rPr>
            </w:pPr>
          </w:p>
          <w:p w:rsidR="006960CB" w:rsidRPr="007A36B9" w:rsidRDefault="006960CB" w:rsidP="004C582D">
            <w:pPr>
              <w:jc w:val="center"/>
              <w:rPr>
                <w:b/>
                <w:color w:val="000000" w:themeColor="text1"/>
                <w:sz w:val="20"/>
                <w:szCs w:val="20"/>
              </w:rPr>
            </w:pPr>
            <w:r w:rsidRPr="007A36B9">
              <w:rPr>
                <w:b/>
                <w:color w:val="000000" w:themeColor="text1"/>
                <w:sz w:val="20"/>
                <w:szCs w:val="20"/>
              </w:rPr>
              <w:t>55</w:t>
            </w:r>
          </w:p>
          <w:p w:rsidR="006960CB" w:rsidRPr="007A36B9" w:rsidRDefault="006960CB" w:rsidP="004C582D">
            <w:pPr>
              <w:jc w:val="center"/>
              <w:rPr>
                <w:b/>
                <w:color w:val="000000" w:themeColor="text1"/>
                <w:sz w:val="20"/>
                <w:szCs w:val="20"/>
              </w:rPr>
            </w:pPr>
            <w:r w:rsidRPr="007A36B9">
              <w:rPr>
                <w:b/>
                <w:color w:val="000000" w:themeColor="text1"/>
                <w:sz w:val="20"/>
                <w:szCs w:val="20"/>
              </w:rPr>
              <w:t>2</w:t>
            </w:r>
          </w:p>
        </w:tc>
        <w:tc>
          <w:tcPr>
            <w:tcW w:w="1134" w:type="dxa"/>
            <w:tcBorders>
              <w:left w:val="nil"/>
            </w:tcBorders>
          </w:tcPr>
          <w:p w:rsidR="006960CB" w:rsidRPr="007A36B9" w:rsidRDefault="006960CB" w:rsidP="004C582D">
            <w:pPr>
              <w:jc w:val="center"/>
              <w:rPr>
                <w:color w:val="000000" w:themeColor="text1"/>
                <w:sz w:val="20"/>
                <w:szCs w:val="20"/>
              </w:rPr>
            </w:pPr>
          </w:p>
        </w:tc>
      </w:tr>
      <w:tr w:rsidR="006960CB" w:rsidRPr="007A36B9" w:rsidTr="004C582D">
        <w:tc>
          <w:tcPr>
            <w:tcW w:w="2977" w:type="dxa"/>
            <w:gridSpan w:val="2"/>
            <w:tcBorders>
              <w:right w:val="nil"/>
            </w:tcBorders>
            <w:shd w:val="clear" w:color="auto" w:fill="D9D9D9"/>
          </w:tcPr>
          <w:p w:rsidR="006960CB" w:rsidRPr="007A36B9" w:rsidRDefault="006960CB" w:rsidP="004C582D">
            <w:pPr>
              <w:spacing w:before="60" w:after="60"/>
              <w:rPr>
                <w:b/>
                <w:bCs/>
                <w:color w:val="000000" w:themeColor="text1"/>
                <w:sz w:val="20"/>
                <w:szCs w:val="20"/>
              </w:rPr>
            </w:pPr>
            <w:r w:rsidRPr="007A36B9">
              <w:rPr>
                <w:b/>
                <w:color w:val="000000" w:themeColor="text1"/>
                <w:sz w:val="20"/>
                <w:szCs w:val="20"/>
              </w:rPr>
              <w:t xml:space="preserve">C. Liczba godzin </w:t>
            </w:r>
            <w:r w:rsidRPr="007A36B9">
              <w:rPr>
                <w:b/>
                <w:color w:val="000000" w:themeColor="text1"/>
                <w:sz w:val="20"/>
                <w:szCs w:val="20"/>
                <w:lang w:eastAsia="pl-PL"/>
              </w:rPr>
              <w:t xml:space="preserve">zajęć kształtujących umiejętności praktyczne </w:t>
            </w:r>
            <w:r w:rsidRPr="007A36B9">
              <w:rPr>
                <w:b/>
                <w:color w:val="000000" w:themeColor="text1"/>
                <w:sz w:val="20"/>
                <w:szCs w:val="20"/>
              </w:rPr>
              <w:t>w ramach przedmiotu oraz związana z tym liczba punktów ECTS:</w:t>
            </w:r>
          </w:p>
        </w:tc>
        <w:tc>
          <w:tcPr>
            <w:tcW w:w="4111" w:type="dxa"/>
            <w:gridSpan w:val="3"/>
            <w:tcBorders>
              <w:left w:val="nil"/>
            </w:tcBorders>
          </w:tcPr>
          <w:p w:rsidR="006960CB" w:rsidRPr="007A36B9" w:rsidRDefault="006960CB" w:rsidP="004C582D">
            <w:pPr>
              <w:rPr>
                <w:b/>
                <w:color w:val="000000" w:themeColor="text1"/>
                <w:sz w:val="20"/>
                <w:szCs w:val="20"/>
              </w:rPr>
            </w:pPr>
          </w:p>
        </w:tc>
        <w:tc>
          <w:tcPr>
            <w:tcW w:w="1016" w:type="dxa"/>
            <w:gridSpan w:val="2"/>
            <w:tcBorders>
              <w:left w:val="nil"/>
            </w:tcBorders>
          </w:tcPr>
          <w:p w:rsidR="006960CB" w:rsidRPr="007A36B9" w:rsidRDefault="006960CB" w:rsidP="004C582D">
            <w:pPr>
              <w:jc w:val="center"/>
              <w:rPr>
                <w:color w:val="000000" w:themeColor="text1"/>
                <w:sz w:val="20"/>
                <w:szCs w:val="20"/>
              </w:rPr>
            </w:pPr>
            <w:r w:rsidRPr="007A36B9">
              <w:rPr>
                <w:color w:val="000000" w:themeColor="text1"/>
                <w:sz w:val="20"/>
                <w:szCs w:val="20"/>
              </w:rPr>
              <w:t>4</w:t>
            </w:r>
          </w:p>
        </w:tc>
        <w:tc>
          <w:tcPr>
            <w:tcW w:w="1134" w:type="dxa"/>
            <w:tcBorders>
              <w:left w:val="nil"/>
            </w:tcBorders>
          </w:tcPr>
          <w:p w:rsidR="006960CB" w:rsidRPr="007A36B9" w:rsidRDefault="006960CB" w:rsidP="004C582D">
            <w:pPr>
              <w:jc w:val="center"/>
              <w:rPr>
                <w:color w:val="000000" w:themeColor="text1"/>
                <w:sz w:val="20"/>
                <w:szCs w:val="20"/>
              </w:rPr>
            </w:pPr>
          </w:p>
        </w:tc>
      </w:tr>
    </w:tbl>
    <w:p w:rsidR="006960CB" w:rsidRPr="007A36B9" w:rsidRDefault="006960CB" w:rsidP="006960CB">
      <w:pPr>
        <w:keepNext/>
        <w:keepLines/>
        <w:spacing w:line="276" w:lineRule="auto"/>
        <w:rPr>
          <w:b/>
          <w:color w:val="000000" w:themeColor="text1"/>
          <w:sz w:val="20"/>
          <w:szCs w:val="20"/>
        </w:rPr>
      </w:pPr>
      <w:r w:rsidRPr="007A36B9">
        <w:rPr>
          <w:b/>
          <w:color w:val="000000" w:themeColor="text1"/>
          <w:sz w:val="20"/>
          <w:szCs w:val="20"/>
        </w:rPr>
        <w:t>Dodatkowe elementy (* - opcjonalnie)</w:t>
      </w:r>
    </w:p>
    <w:tbl>
      <w:tblPr>
        <w:tblW w:w="51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2937"/>
        <w:gridCol w:w="6537"/>
      </w:tblGrid>
      <w:tr w:rsidR="006960CB" w:rsidRPr="007A36B9" w:rsidTr="004C582D">
        <w:tc>
          <w:tcPr>
            <w:tcW w:w="1550" w:type="pct"/>
            <w:tcBorders>
              <w:top w:val="single" w:sz="4" w:space="0" w:color="auto"/>
              <w:left w:val="single" w:sz="4" w:space="0" w:color="auto"/>
              <w:bottom w:val="single" w:sz="4" w:space="0" w:color="auto"/>
              <w:right w:val="nil"/>
            </w:tcBorders>
            <w:shd w:val="clear" w:color="auto" w:fill="D9D9D9"/>
          </w:tcPr>
          <w:p w:rsidR="006960CB" w:rsidRPr="007A36B9" w:rsidRDefault="006960CB" w:rsidP="004C582D">
            <w:pPr>
              <w:spacing w:after="90"/>
              <w:rPr>
                <w:color w:val="000000" w:themeColor="text1"/>
                <w:sz w:val="20"/>
                <w:szCs w:val="20"/>
              </w:rPr>
            </w:pPr>
            <w:r w:rsidRPr="007A36B9">
              <w:rPr>
                <w:b/>
                <w:color w:val="000000" w:themeColor="text1"/>
                <w:sz w:val="20"/>
                <w:szCs w:val="20"/>
              </w:rPr>
              <w:t>Szczegółowe treści kształcenia w ramach poszczególnych form zajęć:</w:t>
            </w:r>
          </w:p>
        </w:tc>
        <w:tc>
          <w:tcPr>
            <w:tcW w:w="3450" w:type="pct"/>
            <w:tcBorders>
              <w:top w:val="single" w:sz="4" w:space="0" w:color="auto"/>
              <w:left w:val="nil"/>
              <w:bottom w:val="single" w:sz="4" w:space="0" w:color="auto"/>
              <w:right w:val="single" w:sz="4" w:space="0" w:color="auto"/>
            </w:tcBorders>
          </w:tcPr>
          <w:p w:rsidR="006960CB" w:rsidRPr="007A36B9" w:rsidRDefault="006960CB" w:rsidP="006960CB">
            <w:pPr>
              <w:pStyle w:val="Akapitzlist"/>
              <w:numPr>
                <w:ilvl w:val="0"/>
                <w:numId w:val="16"/>
              </w:numPr>
              <w:spacing w:after="200" w:line="276" w:lineRule="auto"/>
              <w:jc w:val="both"/>
              <w:rPr>
                <w:rFonts w:ascii="Times New Roman" w:hAnsi="Times New Roman"/>
                <w:color w:val="000000" w:themeColor="text1"/>
                <w:sz w:val="20"/>
                <w:szCs w:val="20"/>
              </w:rPr>
            </w:pPr>
            <w:r w:rsidRPr="007A36B9">
              <w:rPr>
                <w:rFonts w:ascii="Times New Roman" w:hAnsi="Times New Roman"/>
                <w:color w:val="000000" w:themeColor="text1"/>
                <w:sz w:val="20"/>
                <w:szCs w:val="20"/>
              </w:rPr>
              <w:t xml:space="preserve">Początki dziennikarstwa internetowego – od internetowego dostępu do gazet do serwisów informacyjnych. (sprawa </w:t>
            </w:r>
            <w:proofErr w:type="spellStart"/>
            <w:r w:rsidRPr="007A36B9">
              <w:rPr>
                <w:rFonts w:ascii="Times New Roman" w:hAnsi="Times New Roman"/>
                <w:color w:val="000000" w:themeColor="text1"/>
                <w:sz w:val="20"/>
                <w:szCs w:val="20"/>
              </w:rPr>
              <w:t>Louise</w:t>
            </w:r>
            <w:proofErr w:type="spellEnd"/>
            <w:r w:rsidRPr="007A36B9">
              <w:rPr>
                <w:rFonts w:ascii="Times New Roman" w:hAnsi="Times New Roman"/>
                <w:color w:val="000000" w:themeColor="text1"/>
                <w:sz w:val="20"/>
                <w:szCs w:val="20"/>
              </w:rPr>
              <w:t xml:space="preserve"> </w:t>
            </w:r>
            <w:proofErr w:type="spellStart"/>
            <w:r w:rsidRPr="007A36B9">
              <w:rPr>
                <w:rFonts w:ascii="Times New Roman" w:hAnsi="Times New Roman"/>
                <w:color w:val="000000" w:themeColor="text1"/>
                <w:sz w:val="20"/>
                <w:szCs w:val="20"/>
              </w:rPr>
              <w:t>Woodward</w:t>
            </w:r>
            <w:proofErr w:type="spellEnd"/>
            <w:r w:rsidRPr="007A36B9">
              <w:rPr>
                <w:rFonts w:ascii="Times New Roman" w:hAnsi="Times New Roman"/>
                <w:color w:val="000000" w:themeColor="text1"/>
                <w:sz w:val="20"/>
                <w:szCs w:val="20"/>
              </w:rPr>
              <w:t xml:space="preserve">, początki BBC </w:t>
            </w:r>
            <w:proofErr w:type="spellStart"/>
            <w:r w:rsidRPr="007A36B9">
              <w:rPr>
                <w:rFonts w:ascii="Times New Roman" w:hAnsi="Times New Roman"/>
                <w:color w:val="000000" w:themeColor="text1"/>
                <w:sz w:val="20"/>
                <w:szCs w:val="20"/>
              </w:rPr>
              <w:t>online</w:t>
            </w:r>
            <w:proofErr w:type="spellEnd"/>
            <w:r w:rsidRPr="007A36B9">
              <w:rPr>
                <w:rFonts w:ascii="Times New Roman" w:hAnsi="Times New Roman"/>
                <w:color w:val="000000" w:themeColor="text1"/>
                <w:sz w:val="20"/>
                <w:szCs w:val="20"/>
              </w:rPr>
              <w:t xml:space="preserve">, skandal </w:t>
            </w:r>
            <w:proofErr w:type="spellStart"/>
            <w:r w:rsidRPr="007A36B9">
              <w:rPr>
                <w:rFonts w:ascii="Times New Roman" w:hAnsi="Times New Roman"/>
                <w:color w:val="000000" w:themeColor="text1"/>
                <w:sz w:val="20"/>
                <w:szCs w:val="20"/>
              </w:rPr>
              <w:t>Drudge’a</w:t>
            </w:r>
            <w:proofErr w:type="spellEnd"/>
            <w:r w:rsidRPr="007A36B9">
              <w:rPr>
                <w:rFonts w:ascii="Times New Roman" w:hAnsi="Times New Roman"/>
                <w:color w:val="000000" w:themeColor="text1"/>
                <w:sz w:val="20"/>
                <w:szCs w:val="20"/>
              </w:rPr>
              <w:t xml:space="preserve"> – </w:t>
            </w:r>
            <w:proofErr w:type="spellStart"/>
            <w:r w:rsidRPr="007A36B9">
              <w:rPr>
                <w:rFonts w:ascii="Times New Roman" w:hAnsi="Times New Roman"/>
                <w:color w:val="000000" w:themeColor="text1"/>
                <w:sz w:val="20"/>
                <w:szCs w:val="20"/>
              </w:rPr>
              <w:t>Drudge</w:t>
            </w:r>
            <w:proofErr w:type="spellEnd"/>
            <w:r w:rsidRPr="007A36B9">
              <w:rPr>
                <w:rFonts w:ascii="Times New Roman" w:hAnsi="Times New Roman"/>
                <w:color w:val="000000" w:themeColor="text1"/>
                <w:sz w:val="20"/>
                <w:szCs w:val="20"/>
              </w:rPr>
              <w:t xml:space="preserve"> Report,)</w:t>
            </w:r>
          </w:p>
          <w:p w:rsidR="006960CB" w:rsidRPr="007A36B9" w:rsidRDefault="006960CB" w:rsidP="006960CB">
            <w:pPr>
              <w:pStyle w:val="Akapitzlist"/>
              <w:numPr>
                <w:ilvl w:val="0"/>
                <w:numId w:val="16"/>
              </w:numPr>
              <w:spacing w:after="200" w:line="276" w:lineRule="auto"/>
              <w:jc w:val="both"/>
              <w:rPr>
                <w:rFonts w:ascii="Times New Roman" w:hAnsi="Times New Roman"/>
                <w:color w:val="000000" w:themeColor="text1"/>
                <w:sz w:val="20"/>
                <w:szCs w:val="20"/>
              </w:rPr>
            </w:pPr>
            <w:r w:rsidRPr="007A36B9">
              <w:rPr>
                <w:rFonts w:ascii="Times New Roman" w:hAnsi="Times New Roman"/>
                <w:color w:val="000000" w:themeColor="text1"/>
                <w:sz w:val="20"/>
                <w:szCs w:val="20"/>
              </w:rPr>
              <w:t xml:space="preserve">Dziennikarstwo internetowe – dziennikarstwo obywatelskie (wartość informacyjna </w:t>
            </w:r>
            <w:proofErr w:type="spellStart"/>
            <w:r w:rsidRPr="007A36B9">
              <w:rPr>
                <w:rFonts w:ascii="Times New Roman" w:hAnsi="Times New Roman"/>
                <w:color w:val="000000" w:themeColor="text1"/>
                <w:sz w:val="20"/>
                <w:szCs w:val="20"/>
              </w:rPr>
              <w:t>blogów</w:t>
            </w:r>
            <w:proofErr w:type="spellEnd"/>
            <w:r w:rsidRPr="007A36B9">
              <w:rPr>
                <w:rFonts w:ascii="Times New Roman" w:hAnsi="Times New Roman"/>
                <w:color w:val="000000" w:themeColor="text1"/>
                <w:sz w:val="20"/>
                <w:szCs w:val="20"/>
              </w:rPr>
              <w:t xml:space="preserve">, </w:t>
            </w:r>
            <w:proofErr w:type="spellStart"/>
            <w:r w:rsidRPr="007A36B9">
              <w:rPr>
                <w:rFonts w:ascii="Times New Roman" w:hAnsi="Times New Roman"/>
                <w:color w:val="000000" w:themeColor="text1"/>
                <w:sz w:val="20"/>
                <w:szCs w:val="20"/>
              </w:rPr>
              <w:t>blogi</w:t>
            </w:r>
            <w:proofErr w:type="spellEnd"/>
            <w:r w:rsidRPr="007A36B9">
              <w:rPr>
                <w:rFonts w:ascii="Times New Roman" w:hAnsi="Times New Roman"/>
                <w:color w:val="000000" w:themeColor="text1"/>
                <w:sz w:val="20"/>
                <w:szCs w:val="20"/>
              </w:rPr>
              <w:t xml:space="preserve"> jako świadectwa – wojna w Iraku, dziennikarstwo uczestniczące: </w:t>
            </w:r>
            <w:proofErr w:type="spellStart"/>
            <w:r w:rsidRPr="007A36B9">
              <w:rPr>
                <w:rFonts w:ascii="Times New Roman" w:hAnsi="Times New Roman"/>
                <w:color w:val="000000" w:themeColor="text1"/>
                <w:sz w:val="20"/>
                <w:szCs w:val="20"/>
              </w:rPr>
              <w:t>OhmyNews</w:t>
            </w:r>
            <w:proofErr w:type="spellEnd"/>
            <w:r w:rsidRPr="007A36B9">
              <w:rPr>
                <w:rFonts w:ascii="Times New Roman" w:hAnsi="Times New Roman"/>
                <w:color w:val="000000" w:themeColor="text1"/>
                <w:sz w:val="20"/>
                <w:szCs w:val="20"/>
              </w:rPr>
              <w:t xml:space="preserve">, </w:t>
            </w:r>
            <w:proofErr w:type="spellStart"/>
            <w:r w:rsidRPr="007A36B9">
              <w:rPr>
                <w:rFonts w:ascii="Times New Roman" w:hAnsi="Times New Roman"/>
                <w:color w:val="000000" w:themeColor="text1"/>
                <w:sz w:val="20"/>
                <w:szCs w:val="20"/>
              </w:rPr>
              <w:t>IndyNews</w:t>
            </w:r>
            <w:proofErr w:type="spellEnd"/>
            <w:r w:rsidRPr="007A36B9">
              <w:rPr>
                <w:rFonts w:ascii="Times New Roman" w:hAnsi="Times New Roman"/>
                <w:color w:val="000000" w:themeColor="text1"/>
                <w:sz w:val="20"/>
                <w:szCs w:val="20"/>
              </w:rPr>
              <w:t xml:space="preserve">, od </w:t>
            </w:r>
            <w:proofErr w:type="spellStart"/>
            <w:r w:rsidRPr="007A36B9">
              <w:rPr>
                <w:rFonts w:ascii="Times New Roman" w:hAnsi="Times New Roman"/>
                <w:color w:val="000000" w:themeColor="text1"/>
                <w:sz w:val="20"/>
                <w:szCs w:val="20"/>
              </w:rPr>
              <w:t>ekskribicjonizmu</w:t>
            </w:r>
            <w:proofErr w:type="spellEnd"/>
            <w:r w:rsidRPr="007A36B9">
              <w:rPr>
                <w:rFonts w:ascii="Times New Roman" w:hAnsi="Times New Roman"/>
                <w:color w:val="000000" w:themeColor="text1"/>
                <w:sz w:val="20"/>
                <w:szCs w:val="20"/>
              </w:rPr>
              <w:t xml:space="preserve"> do dziennikarstwa „oddolnego”) </w:t>
            </w:r>
          </w:p>
          <w:p w:rsidR="006960CB" w:rsidRPr="007A36B9" w:rsidRDefault="006960CB" w:rsidP="006960CB">
            <w:pPr>
              <w:pStyle w:val="Akapitzlist"/>
              <w:numPr>
                <w:ilvl w:val="0"/>
                <w:numId w:val="16"/>
              </w:numPr>
              <w:spacing w:after="200" w:line="276" w:lineRule="auto"/>
              <w:jc w:val="both"/>
              <w:rPr>
                <w:rFonts w:ascii="Times New Roman" w:hAnsi="Times New Roman"/>
                <w:color w:val="000000" w:themeColor="text1"/>
                <w:sz w:val="20"/>
                <w:szCs w:val="20"/>
              </w:rPr>
            </w:pPr>
            <w:proofErr w:type="spellStart"/>
            <w:r w:rsidRPr="007A36B9">
              <w:rPr>
                <w:rFonts w:ascii="Times New Roman" w:hAnsi="Times New Roman"/>
                <w:color w:val="000000" w:themeColor="text1"/>
                <w:sz w:val="20"/>
                <w:szCs w:val="20"/>
              </w:rPr>
              <w:t>Webwriting</w:t>
            </w:r>
            <w:proofErr w:type="spellEnd"/>
            <w:r w:rsidRPr="007A36B9">
              <w:rPr>
                <w:rFonts w:ascii="Times New Roman" w:hAnsi="Times New Roman"/>
                <w:color w:val="000000" w:themeColor="text1"/>
                <w:sz w:val="20"/>
                <w:szCs w:val="20"/>
              </w:rPr>
              <w:t xml:space="preserve"> – czytelnik, czyli persona, funkcjonalność tekstu, zwięzłość, rzeczowość, przejrzystość, hipertekstowość, grafika, konwersacyjność, funkcjonalność stron internetowych (badanie </w:t>
            </w:r>
            <w:proofErr w:type="spellStart"/>
            <w:r w:rsidRPr="007A36B9">
              <w:rPr>
                <w:rFonts w:ascii="Times New Roman" w:hAnsi="Times New Roman"/>
                <w:color w:val="000000" w:themeColor="text1"/>
                <w:sz w:val="20"/>
                <w:szCs w:val="20"/>
              </w:rPr>
              <w:t>eyetracking</w:t>
            </w:r>
            <w:proofErr w:type="spellEnd"/>
            <w:r w:rsidRPr="007A36B9">
              <w:rPr>
                <w:rFonts w:ascii="Times New Roman" w:hAnsi="Times New Roman"/>
                <w:color w:val="000000" w:themeColor="text1"/>
                <w:sz w:val="20"/>
                <w:szCs w:val="20"/>
              </w:rPr>
              <w:t xml:space="preserve">, przejrzystość nawigacji, linia zanurzenia, ślepota </w:t>
            </w:r>
            <w:proofErr w:type="spellStart"/>
            <w:r w:rsidRPr="007A36B9">
              <w:rPr>
                <w:rFonts w:ascii="Times New Roman" w:hAnsi="Times New Roman"/>
                <w:color w:val="000000" w:themeColor="text1"/>
                <w:sz w:val="20"/>
                <w:szCs w:val="20"/>
              </w:rPr>
              <w:t>banerowa</w:t>
            </w:r>
            <w:proofErr w:type="spellEnd"/>
            <w:r w:rsidRPr="007A36B9">
              <w:rPr>
                <w:rFonts w:ascii="Times New Roman" w:hAnsi="Times New Roman"/>
                <w:color w:val="000000" w:themeColor="text1"/>
                <w:sz w:val="20"/>
                <w:szCs w:val="20"/>
              </w:rPr>
              <w:t>, narzędzia użytkownika, wyszukiwarka, ścieżka powrotu)</w:t>
            </w:r>
          </w:p>
          <w:p w:rsidR="006960CB" w:rsidRPr="007A36B9" w:rsidRDefault="006960CB" w:rsidP="006960CB">
            <w:pPr>
              <w:pStyle w:val="Akapitzlist"/>
              <w:numPr>
                <w:ilvl w:val="0"/>
                <w:numId w:val="16"/>
              </w:numPr>
              <w:spacing w:after="200" w:line="276" w:lineRule="auto"/>
              <w:jc w:val="both"/>
              <w:rPr>
                <w:rFonts w:ascii="Times New Roman" w:hAnsi="Times New Roman"/>
                <w:color w:val="000000" w:themeColor="text1"/>
                <w:sz w:val="20"/>
                <w:szCs w:val="20"/>
              </w:rPr>
            </w:pPr>
            <w:r w:rsidRPr="007A36B9">
              <w:rPr>
                <w:rFonts w:ascii="Times New Roman" w:hAnsi="Times New Roman"/>
                <w:color w:val="000000" w:themeColor="text1"/>
                <w:sz w:val="20"/>
                <w:szCs w:val="20"/>
              </w:rPr>
              <w:t>Gatunki (</w:t>
            </w:r>
            <w:proofErr w:type="spellStart"/>
            <w:r w:rsidRPr="007A36B9">
              <w:rPr>
                <w:rFonts w:ascii="Times New Roman" w:hAnsi="Times New Roman"/>
                <w:color w:val="000000" w:themeColor="text1"/>
                <w:sz w:val="20"/>
                <w:szCs w:val="20"/>
              </w:rPr>
              <w:t>falsh</w:t>
            </w:r>
            <w:proofErr w:type="spellEnd"/>
            <w:r w:rsidRPr="007A36B9">
              <w:rPr>
                <w:rFonts w:ascii="Times New Roman" w:hAnsi="Times New Roman"/>
                <w:color w:val="000000" w:themeColor="text1"/>
                <w:sz w:val="20"/>
                <w:szCs w:val="20"/>
              </w:rPr>
              <w:t xml:space="preserve"> news, news agencyjny, news prasowy, raport big </w:t>
            </w:r>
            <w:proofErr w:type="spellStart"/>
            <w:r w:rsidRPr="007A36B9">
              <w:rPr>
                <w:rFonts w:ascii="Times New Roman" w:hAnsi="Times New Roman"/>
                <w:color w:val="000000" w:themeColor="text1"/>
                <w:sz w:val="20"/>
                <w:szCs w:val="20"/>
              </w:rPr>
              <w:t>picture</w:t>
            </w:r>
            <w:proofErr w:type="spellEnd"/>
            <w:r w:rsidRPr="007A36B9">
              <w:rPr>
                <w:rFonts w:ascii="Times New Roman" w:hAnsi="Times New Roman"/>
                <w:color w:val="000000" w:themeColor="text1"/>
                <w:sz w:val="20"/>
                <w:szCs w:val="20"/>
              </w:rPr>
              <w:t xml:space="preserve">, tytuł i </w:t>
            </w:r>
            <w:proofErr w:type="spellStart"/>
            <w:r w:rsidRPr="007A36B9">
              <w:rPr>
                <w:rFonts w:ascii="Times New Roman" w:hAnsi="Times New Roman"/>
                <w:color w:val="000000" w:themeColor="text1"/>
                <w:sz w:val="20"/>
                <w:szCs w:val="20"/>
              </w:rPr>
              <w:t>lead</w:t>
            </w:r>
            <w:proofErr w:type="spellEnd"/>
            <w:r w:rsidRPr="007A36B9">
              <w:rPr>
                <w:rFonts w:ascii="Times New Roman" w:hAnsi="Times New Roman"/>
                <w:color w:val="000000" w:themeColor="text1"/>
                <w:sz w:val="20"/>
                <w:szCs w:val="20"/>
              </w:rPr>
              <w:t xml:space="preserve"> to haczyk i żyłka), </w:t>
            </w:r>
            <w:proofErr w:type="spellStart"/>
            <w:r w:rsidRPr="007A36B9">
              <w:rPr>
                <w:rFonts w:ascii="Times New Roman" w:hAnsi="Times New Roman"/>
                <w:color w:val="000000" w:themeColor="text1"/>
                <w:sz w:val="20"/>
                <w:szCs w:val="20"/>
              </w:rPr>
              <w:t>Blog</w:t>
            </w:r>
            <w:proofErr w:type="spellEnd"/>
            <w:r w:rsidRPr="007A36B9">
              <w:rPr>
                <w:rFonts w:ascii="Times New Roman" w:hAnsi="Times New Roman"/>
                <w:color w:val="000000" w:themeColor="text1"/>
                <w:sz w:val="20"/>
                <w:szCs w:val="20"/>
              </w:rPr>
              <w:t xml:space="preserve"> jako gatunek dziennikarski – ewolucja. </w:t>
            </w:r>
          </w:p>
          <w:p w:rsidR="006960CB" w:rsidRPr="007A36B9" w:rsidRDefault="006960CB" w:rsidP="006960CB">
            <w:pPr>
              <w:pStyle w:val="Akapitzlist"/>
              <w:numPr>
                <w:ilvl w:val="0"/>
                <w:numId w:val="16"/>
              </w:numPr>
              <w:spacing w:after="200" w:line="276" w:lineRule="auto"/>
              <w:jc w:val="both"/>
              <w:rPr>
                <w:rFonts w:ascii="Times New Roman" w:hAnsi="Times New Roman"/>
                <w:color w:val="000000" w:themeColor="text1"/>
                <w:sz w:val="20"/>
                <w:szCs w:val="20"/>
              </w:rPr>
            </w:pPr>
            <w:r w:rsidRPr="007A36B9">
              <w:rPr>
                <w:rFonts w:ascii="Times New Roman" w:hAnsi="Times New Roman"/>
                <w:color w:val="000000" w:themeColor="text1"/>
                <w:sz w:val="20"/>
                <w:szCs w:val="20"/>
              </w:rPr>
              <w:t xml:space="preserve">Prawda obiektywna i prawda obiektywu – fotografia prasowa, media mieszane, fakty – „nie-fakty” – „prawie fakty”, kultura </w:t>
            </w:r>
            <w:proofErr w:type="spellStart"/>
            <w:r w:rsidRPr="007A36B9">
              <w:rPr>
                <w:rFonts w:ascii="Times New Roman" w:hAnsi="Times New Roman"/>
                <w:color w:val="000000" w:themeColor="text1"/>
                <w:sz w:val="20"/>
                <w:szCs w:val="20"/>
              </w:rPr>
              <w:t>photoshopa</w:t>
            </w:r>
            <w:proofErr w:type="spellEnd"/>
            <w:r w:rsidRPr="007A36B9">
              <w:rPr>
                <w:rFonts w:ascii="Times New Roman" w:hAnsi="Times New Roman"/>
                <w:color w:val="000000" w:themeColor="text1"/>
                <w:sz w:val="20"/>
                <w:szCs w:val="20"/>
              </w:rPr>
              <w:t xml:space="preserve">. Artykuły multimedialne, formy bazodanowe, infografika, raport multimedialny, relacja na żywo. </w:t>
            </w:r>
          </w:p>
          <w:p w:rsidR="006960CB" w:rsidRPr="007A36B9" w:rsidRDefault="006960CB" w:rsidP="006960CB">
            <w:pPr>
              <w:pStyle w:val="Akapitzlist"/>
              <w:numPr>
                <w:ilvl w:val="0"/>
                <w:numId w:val="16"/>
              </w:numPr>
              <w:spacing w:after="200" w:line="276" w:lineRule="auto"/>
              <w:jc w:val="both"/>
              <w:rPr>
                <w:rFonts w:ascii="Times New Roman" w:hAnsi="Times New Roman"/>
                <w:color w:val="000000" w:themeColor="text1"/>
                <w:sz w:val="20"/>
                <w:szCs w:val="20"/>
              </w:rPr>
            </w:pPr>
            <w:proofErr w:type="spellStart"/>
            <w:r w:rsidRPr="007A36B9">
              <w:rPr>
                <w:rFonts w:ascii="Times New Roman" w:hAnsi="Times New Roman"/>
                <w:color w:val="000000" w:themeColor="text1"/>
                <w:sz w:val="20"/>
                <w:szCs w:val="20"/>
              </w:rPr>
              <w:t>Breaking</w:t>
            </w:r>
            <w:proofErr w:type="spellEnd"/>
            <w:r w:rsidRPr="007A36B9">
              <w:rPr>
                <w:rFonts w:ascii="Times New Roman" w:hAnsi="Times New Roman"/>
                <w:color w:val="000000" w:themeColor="text1"/>
                <w:sz w:val="20"/>
                <w:szCs w:val="20"/>
              </w:rPr>
              <w:t xml:space="preserve"> </w:t>
            </w:r>
            <w:proofErr w:type="spellStart"/>
            <w:r w:rsidRPr="007A36B9">
              <w:rPr>
                <w:rFonts w:ascii="Times New Roman" w:hAnsi="Times New Roman"/>
                <w:color w:val="000000" w:themeColor="text1"/>
                <w:sz w:val="20"/>
                <w:szCs w:val="20"/>
              </w:rPr>
              <w:t>new</w:t>
            </w:r>
            <w:proofErr w:type="spellEnd"/>
            <w:r w:rsidRPr="007A36B9">
              <w:rPr>
                <w:rFonts w:ascii="Times New Roman" w:hAnsi="Times New Roman"/>
                <w:color w:val="000000" w:themeColor="text1"/>
                <w:sz w:val="20"/>
                <w:szCs w:val="20"/>
              </w:rPr>
              <w:t xml:space="preserve"> – w poszukiwaniu tematów, w poszukiwaniu </w:t>
            </w:r>
            <w:r w:rsidRPr="007A36B9">
              <w:rPr>
                <w:rFonts w:ascii="Times New Roman" w:hAnsi="Times New Roman"/>
                <w:color w:val="000000" w:themeColor="text1"/>
                <w:sz w:val="20"/>
                <w:szCs w:val="20"/>
              </w:rPr>
              <w:lastRenderedPageBreak/>
              <w:t xml:space="preserve">odbiorców. Cykl życiowy newsa, parametryzacja odbioru. </w:t>
            </w:r>
          </w:p>
          <w:p w:rsidR="006960CB" w:rsidRPr="007A36B9" w:rsidRDefault="006960CB" w:rsidP="006960CB">
            <w:pPr>
              <w:pStyle w:val="Akapitzlist"/>
              <w:numPr>
                <w:ilvl w:val="0"/>
                <w:numId w:val="16"/>
              </w:numPr>
              <w:spacing w:after="200" w:line="276" w:lineRule="auto"/>
              <w:jc w:val="both"/>
              <w:rPr>
                <w:rFonts w:ascii="Times New Roman" w:hAnsi="Times New Roman"/>
                <w:color w:val="000000" w:themeColor="text1"/>
                <w:sz w:val="20"/>
                <w:szCs w:val="20"/>
              </w:rPr>
            </w:pPr>
            <w:r w:rsidRPr="007A36B9">
              <w:rPr>
                <w:rFonts w:ascii="Times New Roman" w:hAnsi="Times New Roman"/>
                <w:color w:val="000000" w:themeColor="text1"/>
                <w:sz w:val="20"/>
                <w:szCs w:val="20"/>
              </w:rPr>
              <w:t xml:space="preserve">Pisanie SEO – indeks, ranking, pająk, słowa kluczowe, znaczniki meta, </w:t>
            </w:r>
            <w:proofErr w:type="spellStart"/>
            <w:r w:rsidRPr="007A36B9">
              <w:rPr>
                <w:rFonts w:ascii="Times New Roman" w:hAnsi="Times New Roman"/>
                <w:color w:val="000000" w:themeColor="text1"/>
                <w:sz w:val="20"/>
                <w:szCs w:val="20"/>
              </w:rPr>
              <w:t>tag</w:t>
            </w:r>
            <w:proofErr w:type="spellEnd"/>
            <w:r w:rsidRPr="007A36B9">
              <w:rPr>
                <w:rFonts w:ascii="Times New Roman" w:hAnsi="Times New Roman"/>
                <w:color w:val="000000" w:themeColor="text1"/>
                <w:sz w:val="20"/>
                <w:szCs w:val="20"/>
              </w:rPr>
              <w:t xml:space="preserve"> tytułowy, </w:t>
            </w:r>
          </w:p>
          <w:p w:rsidR="006960CB" w:rsidRPr="007A36B9" w:rsidRDefault="006960CB" w:rsidP="006960CB">
            <w:pPr>
              <w:pStyle w:val="Akapitzlist"/>
              <w:numPr>
                <w:ilvl w:val="0"/>
                <w:numId w:val="16"/>
              </w:numPr>
              <w:spacing w:after="200" w:line="276" w:lineRule="auto"/>
              <w:jc w:val="both"/>
              <w:rPr>
                <w:rFonts w:ascii="Times New Roman" w:hAnsi="Times New Roman"/>
                <w:color w:val="000000" w:themeColor="text1"/>
                <w:sz w:val="20"/>
                <w:szCs w:val="20"/>
              </w:rPr>
            </w:pPr>
            <w:r w:rsidRPr="007A36B9">
              <w:rPr>
                <w:rFonts w:ascii="Times New Roman" w:hAnsi="Times New Roman"/>
                <w:color w:val="000000" w:themeColor="text1"/>
                <w:sz w:val="20"/>
                <w:szCs w:val="20"/>
              </w:rPr>
              <w:t xml:space="preserve">Nowe usługi medialne – telewizja internetowa, rozprzestrzenianie za pomocą </w:t>
            </w:r>
            <w:proofErr w:type="spellStart"/>
            <w:r w:rsidRPr="007A36B9">
              <w:rPr>
                <w:rFonts w:ascii="Times New Roman" w:hAnsi="Times New Roman"/>
                <w:color w:val="000000" w:themeColor="text1"/>
                <w:sz w:val="20"/>
                <w:szCs w:val="20"/>
              </w:rPr>
              <w:t>mikroblogów</w:t>
            </w:r>
            <w:proofErr w:type="spellEnd"/>
            <w:r w:rsidRPr="007A36B9">
              <w:rPr>
                <w:rFonts w:ascii="Times New Roman" w:hAnsi="Times New Roman"/>
                <w:color w:val="000000" w:themeColor="text1"/>
                <w:sz w:val="20"/>
                <w:szCs w:val="20"/>
              </w:rPr>
              <w:t xml:space="preserve"> (</w:t>
            </w:r>
            <w:proofErr w:type="spellStart"/>
            <w:r w:rsidRPr="007A36B9">
              <w:rPr>
                <w:rFonts w:ascii="Times New Roman" w:hAnsi="Times New Roman"/>
                <w:color w:val="000000" w:themeColor="text1"/>
                <w:sz w:val="20"/>
                <w:szCs w:val="20"/>
              </w:rPr>
              <w:t>tweeter</w:t>
            </w:r>
            <w:proofErr w:type="spellEnd"/>
            <w:r w:rsidRPr="007A36B9">
              <w:rPr>
                <w:rFonts w:ascii="Times New Roman" w:hAnsi="Times New Roman"/>
                <w:color w:val="000000" w:themeColor="text1"/>
                <w:sz w:val="20"/>
                <w:szCs w:val="20"/>
              </w:rPr>
              <w:t xml:space="preserve">, </w:t>
            </w:r>
            <w:proofErr w:type="spellStart"/>
            <w:r w:rsidRPr="007A36B9">
              <w:rPr>
                <w:rFonts w:ascii="Times New Roman" w:hAnsi="Times New Roman"/>
                <w:color w:val="000000" w:themeColor="text1"/>
                <w:sz w:val="20"/>
                <w:szCs w:val="20"/>
              </w:rPr>
              <w:t>instagram</w:t>
            </w:r>
            <w:proofErr w:type="spellEnd"/>
            <w:r w:rsidRPr="007A36B9">
              <w:rPr>
                <w:rFonts w:ascii="Times New Roman" w:hAnsi="Times New Roman"/>
                <w:color w:val="000000" w:themeColor="text1"/>
                <w:sz w:val="20"/>
                <w:szCs w:val="20"/>
              </w:rPr>
              <w:t>, tworzenie społeczności)</w:t>
            </w:r>
          </w:p>
        </w:tc>
      </w:tr>
      <w:tr w:rsidR="006960CB" w:rsidRPr="007A36B9"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550" w:type="pct"/>
            <w:tcBorders>
              <w:right w:val="nil"/>
            </w:tcBorders>
            <w:shd w:val="clear" w:color="auto" w:fill="D9D9D9"/>
          </w:tcPr>
          <w:p w:rsidR="006960CB" w:rsidRPr="007A36B9" w:rsidRDefault="006960CB" w:rsidP="004C582D">
            <w:pPr>
              <w:pStyle w:val="Akapitzlist"/>
              <w:ind w:left="0" w:right="513"/>
              <w:rPr>
                <w:rFonts w:ascii="Times New Roman" w:hAnsi="Times New Roman"/>
                <w:b/>
                <w:color w:val="000000" w:themeColor="text1"/>
                <w:sz w:val="20"/>
                <w:szCs w:val="20"/>
              </w:rPr>
            </w:pPr>
            <w:r w:rsidRPr="007A36B9">
              <w:rPr>
                <w:rFonts w:ascii="Times New Roman" w:hAnsi="Times New Roman"/>
                <w:b/>
                <w:color w:val="000000" w:themeColor="text1"/>
                <w:sz w:val="20"/>
                <w:szCs w:val="20"/>
              </w:rPr>
              <w:lastRenderedPageBreak/>
              <w:t xml:space="preserve">Metody i techniki kształcenia: </w:t>
            </w:r>
          </w:p>
        </w:tc>
        <w:tc>
          <w:tcPr>
            <w:tcW w:w="3450" w:type="pct"/>
            <w:tcBorders>
              <w:left w:val="nil"/>
            </w:tcBorders>
          </w:tcPr>
          <w:p w:rsidR="006960CB" w:rsidRPr="007A36B9" w:rsidRDefault="006960CB" w:rsidP="004C582D">
            <w:pPr>
              <w:pStyle w:val="Akapitzlist"/>
              <w:spacing w:after="0" w:line="240" w:lineRule="auto"/>
              <w:ind w:left="0"/>
              <w:jc w:val="both"/>
              <w:rPr>
                <w:rFonts w:ascii="Times New Roman" w:hAnsi="Times New Roman"/>
                <w:color w:val="000000" w:themeColor="text1"/>
                <w:sz w:val="20"/>
                <w:szCs w:val="20"/>
              </w:rPr>
            </w:pPr>
            <w:r w:rsidRPr="007A36B9">
              <w:rPr>
                <w:rFonts w:ascii="Times New Roman" w:hAnsi="Times New Roman"/>
                <w:color w:val="000000" w:themeColor="text1"/>
                <w:sz w:val="20"/>
                <w:szCs w:val="20"/>
              </w:rPr>
              <w:t xml:space="preserve">Analiza i interpretacja kontekstowa tekstów, warsztaty terenowe, prace projektowe, warsztaty pracy zespołowej.  </w:t>
            </w:r>
          </w:p>
        </w:tc>
      </w:tr>
      <w:tr w:rsidR="006960CB" w:rsidRPr="007A36B9"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7A36B9" w:rsidRDefault="006960CB" w:rsidP="004C582D">
            <w:pPr>
              <w:autoSpaceDE w:val="0"/>
              <w:autoSpaceDN w:val="0"/>
              <w:adjustRightInd w:val="0"/>
              <w:rPr>
                <w:rFonts w:eastAsia="Times New Roman"/>
                <w:color w:val="000000" w:themeColor="text1"/>
                <w:sz w:val="20"/>
                <w:szCs w:val="20"/>
              </w:rPr>
            </w:pPr>
            <w:r w:rsidRPr="007A36B9">
              <w:rPr>
                <w:b/>
                <w:color w:val="000000" w:themeColor="text1"/>
                <w:sz w:val="20"/>
                <w:szCs w:val="20"/>
              </w:rPr>
              <w:t>* Warunki i sposób zaliczenia poszczególnych form zajęć, w tym zasady zaliczeń poprawkowych, a także warunki dopuszczenia do egzaminu:</w:t>
            </w:r>
            <w:r w:rsidRPr="007A36B9">
              <w:rPr>
                <w:rFonts w:eastAsia="Times New Roman"/>
                <w:color w:val="000000" w:themeColor="text1"/>
                <w:sz w:val="20"/>
                <w:szCs w:val="20"/>
              </w:rPr>
              <w:t xml:space="preserve"> </w:t>
            </w:r>
          </w:p>
        </w:tc>
        <w:tc>
          <w:tcPr>
            <w:tcW w:w="3450" w:type="pct"/>
            <w:tcBorders>
              <w:left w:val="nil"/>
            </w:tcBorders>
          </w:tcPr>
          <w:p w:rsidR="006960CB" w:rsidRPr="007A36B9" w:rsidRDefault="006960CB" w:rsidP="004C582D">
            <w:pPr>
              <w:rPr>
                <w:color w:val="000000" w:themeColor="text1"/>
                <w:sz w:val="20"/>
                <w:szCs w:val="20"/>
              </w:rPr>
            </w:pPr>
          </w:p>
        </w:tc>
      </w:tr>
      <w:tr w:rsidR="006960CB" w:rsidRPr="007A36B9"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7A36B9" w:rsidRDefault="006960CB" w:rsidP="004C582D">
            <w:pPr>
              <w:autoSpaceDE w:val="0"/>
              <w:autoSpaceDN w:val="0"/>
              <w:adjustRightInd w:val="0"/>
              <w:rPr>
                <w:b/>
                <w:color w:val="000000" w:themeColor="text1"/>
                <w:sz w:val="20"/>
                <w:szCs w:val="20"/>
              </w:rPr>
            </w:pPr>
            <w:r w:rsidRPr="007A36B9">
              <w:rPr>
                <w:b/>
                <w:color w:val="000000" w:themeColor="text1"/>
                <w:sz w:val="20"/>
                <w:szCs w:val="20"/>
              </w:rPr>
              <w:t>* Zasady udziału w poszczególnych zajęciach, ze wskazaniem, czy obecność studenta na zajęciach jest obowiązkowa:</w:t>
            </w:r>
          </w:p>
        </w:tc>
        <w:tc>
          <w:tcPr>
            <w:tcW w:w="3450" w:type="pct"/>
            <w:tcBorders>
              <w:left w:val="nil"/>
            </w:tcBorders>
          </w:tcPr>
          <w:p w:rsidR="006960CB" w:rsidRPr="007A36B9" w:rsidRDefault="006960CB" w:rsidP="004C582D">
            <w:pPr>
              <w:jc w:val="both"/>
              <w:rPr>
                <w:color w:val="000000" w:themeColor="text1"/>
                <w:sz w:val="20"/>
                <w:szCs w:val="20"/>
              </w:rPr>
            </w:pPr>
            <w:r w:rsidRPr="007A36B9">
              <w:rPr>
                <w:color w:val="000000" w:themeColor="text1"/>
                <w:sz w:val="20"/>
                <w:szCs w:val="20"/>
              </w:rPr>
              <w:t xml:space="preserve">Tak. Ponieważ praca warsztatowa, często w terenie, prowadzi do realizacji projektu grupowego, wskazane jest regularne uczestniczenie w warsztatach. </w:t>
            </w:r>
          </w:p>
        </w:tc>
      </w:tr>
      <w:tr w:rsidR="006960CB" w:rsidRPr="007A36B9"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7A36B9" w:rsidRDefault="006960CB" w:rsidP="004C582D">
            <w:pPr>
              <w:autoSpaceDE w:val="0"/>
              <w:autoSpaceDN w:val="0"/>
              <w:adjustRightInd w:val="0"/>
              <w:rPr>
                <w:b/>
                <w:color w:val="000000" w:themeColor="text1"/>
                <w:sz w:val="20"/>
                <w:szCs w:val="20"/>
              </w:rPr>
            </w:pPr>
            <w:r w:rsidRPr="007A36B9">
              <w:rPr>
                <w:b/>
                <w:color w:val="000000" w:themeColor="text1"/>
                <w:sz w:val="20"/>
                <w:szCs w:val="20"/>
              </w:rPr>
              <w:t>Sposób obliczania oceny końcowej:</w:t>
            </w:r>
          </w:p>
        </w:tc>
        <w:tc>
          <w:tcPr>
            <w:tcW w:w="3450" w:type="pct"/>
            <w:tcBorders>
              <w:left w:val="nil"/>
            </w:tcBorders>
          </w:tcPr>
          <w:p w:rsidR="006960CB" w:rsidRPr="007A36B9" w:rsidRDefault="006960CB" w:rsidP="004C582D">
            <w:pPr>
              <w:ind w:right="939"/>
              <w:jc w:val="both"/>
              <w:rPr>
                <w:bCs/>
                <w:color w:val="000000" w:themeColor="text1"/>
                <w:sz w:val="20"/>
                <w:szCs w:val="20"/>
              </w:rPr>
            </w:pPr>
            <w:r w:rsidRPr="007A36B9">
              <w:rPr>
                <w:bCs/>
                <w:color w:val="000000" w:themeColor="text1"/>
                <w:sz w:val="20"/>
                <w:szCs w:val="20"/>
              </w:rPr>
              <w:t>Uczestnictwo aktywne w warsztatach – 40%</w:t>
            </w:r>
          </w:p>
          <w:p w:rsidR="006960CB" w:rsidRPr="007A36B9" w:rsidRDefault="006960CB" w:rsidP="004C582D">
            <w:pPr>
              <w:ind w:right="939"/>
              <w:jc w:val="both"/>
              <w:rPr>
                <w:bCs/>
                <w:color w:val="000000" w:themeColor="text1"/>
                <w:sz w:val="20"/>
                <w:szCs w:val="20"/>
              </w:rPr>
            </w:pPr>
            <w:r w:rsidRPr="007A36B9">
              <w:rPr>
                <w:bCs/>
                <w:color w:val="000000" w:themeColor="text1"/>
                <w:sz w:val="20"/>
                <w:szCs w:val="20"/>
              </w:rPr>
              <w:t>Ocena projektu końcowego – 60%</w:t>
            </w:r>
          </w:p>
        </w:tc>
      </w:tr>
      <w:tr w:rsidR="006960CB" w:rsidRPr="007A36B9"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7A36B9" w:rsidRDefault="006960CB" w:rsidP="004C582D">
            <w:pPr>
              <w:autoSpaceDE w:val="0"/>
              <w:autoSpaceDN w:val="0"/>
              <w:adjustRightInd w:val="0"/>
              <w:rPr>
                <w:b/>
                <w:color w:val="000000" w:themeColor="text1"/>
                <w:sz w:val="20"/>
                <w:szCs w:val="20"/>
              </w:rPr>
            </w:pPr>
            <w:r w:rsidRPr="007A36B9">
              <w:rPr>
                <w:b/>
                <w:color w:val="000000" w:themeColor="text1"/>
                <w:sz w:val="20"/>
                <w:szCs w:val="20"/>
              </w:rPr>
              <w:t>* Sposób i tryb wyrównywania zaległości powstałych wskutek nieobecności studenta na zajęciach:</w:t>
            </w:r>
          </w:p>
        </w:tc>
        <w:tc>
          <w:tcPr>
            <w:tcW w:w="3450" w:type="pct"/>
            <w:tcBorders>
              <w:left w:val="nil"/>
            </w:tcBorders>
          </w:tcPr>
          <w:p w:rsidR="006960CB" w:rsidRPr="007A36B9" w:rsidRDefault="006960CB" w:rsidP="004C582D">
            <w:pPr>
              <w:rPr>
                <w:color w:val="000000" w:themeColor="text1"/>
                <w:sz w:val="20"/>
                <w:szCs w:val="20"/>
              </w:rPr>
            </w:pPr>
            <w:r w:rsidRPr="007A36B9">
              <w:rPr>
                <w:color w:val="000000" w:themeColor="text1"/>
                <w:sz w:val="20"/>
                <w:szCs w:val="20"/>
              </w:rPr>
              <w:t xml:space="preserve">Ustalany indywidualnie z prowadzącym oraz z grupą projektową. </w:t>
            </w:r>
          </w:p>
        </w:tc>
      </w:tr>
      <w:tr w:rsidR="006960CB" w:rsidRPr="007A36B9"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7A36B9" w:rsidRDefault="006960CB" w:rsidP="004C582D">
            <w:pPr>
              <w:autoSpaceDE w:val="0"/>
              <w:autoSpaceDN w:val="0"/>
              <w:adjustRightInd w:val="0"/>
              <w:rPr>
                <w:b/>
                <w:color w:val="000000" w:themeColor="text1"/>
                <w:sz w:val="20"/>
                <w:szCs w:val="20"/>
              </w:rPr>
            </w:pPr>
            <w:r w:rsidRPr="007A36B9">
              <w:rPr>
                <w:b/>
                <w:color w:val="000000" w:themeColor="text1"/>
                <w:sz w:val="20"/>
                <w:szCs w:val="20"/>
              </w:rPr>
              <w:t xml:space="preserve">Wymagania wstępne i dodatkowe, szczególnie w odniesieniu do sekwencyjności przedmiotów: </w:t>
            </w:r>
          </w:p>
        </w:tc>
        <w:tc>
          <w:tcPr>
            <w:tcW w:w="3450" w:type="pct"/>
            <w:tcBorders>
              <w:left w:val="nil"/>
            </w:tcBorders>
          </w:tcPr>
          <w:p w:rsidR="006960CB" w:rsidRPr="007A36B9" w:rsidRDefault="006960CB" w:rsidP="004C582D">
            <w:pPr>
              <w:rPr>
                <w:color w:val="000000" w:themeColor="text1"/>
                <w:sz w:val="20"/>
                <w:szCs w:val="20"/>
              </w:rPr>
            </w:pPr>
            <w:r w:rsidRPr="007A36B9">
              <w:rPr>
                <w:color w:val="000000" w:themeColor="text1"/>
                <w:sz w:val="20"/>
                <w:szCs w:val="20"/>
              </w:rPr>
              <w:t>Brak</w:t>
            </w:r>
          </w:p>
        </w:tc>
      </w:tr>
      <w:tr w:rsidR="006960CB" w:rsidRPr="007A36B9"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7A36B9" w:rsidRDefault="006960CB" w:rsidP="004C582D">
            <w:pPr>
              <w:autoSpaceDE w:val="0"/>
              <w:autoSpaceDN w:val="0"/>
              <w:adjustRightInd w:val="0"/>
              <w:rPr>
                <w:b/>
                <w:color w:val="000000" w:themeColor="text1"/>
                <w:sz w:val="20"/>
                <w:szCs w:val="20"/>
              </w:rPr>
            </w:pPr>
            <w:r w:rsidRPr="007A36B9">
              <w:rPr>
                <w:b/>
                <w:color w:val="000000" w:themeColor="text1"/>
                <w:sz w:val="20"/>
                <w:szCs w:val="20"/>
              </w:rPr>
              <w:t>Zalecana literatura:</w:t>
            </w:r>
          </w:p>
        </w:tc>
        <w:tc>
          <w:tcPr>
            <w:tcW w:w="3450" w:type="pct"/>
            <w:tcBorders>
              <w:left w:val="nil"/>
            </w:tcBorders>
          </w:tcPr>
          <w:p w:rsidR="006960CB" w:rsidRPr="007A36B9" w:rsidRDefault="006960CB" w:rsidP="006960CB">
            <w:pPr>
              <w:numPr>
                <w:ilvl w:val="0"/>
                <w:numId w:val="15"/>
              </w:numPr>
              <w:shd w:val="clear" w:color="auto" w:fill="FFFFFF"/>
              <w:spacing w:before="100" w:beforeAutospacing="1" w:after="24" w:line="240" w:lineRule="auto"/>
              <w:ind w:left="768"/>
              <w:rPr>
                <w:rFonts w:eastAsia="Times New Roman"/>
                <w:color w:val="222222"/>
                <w:sz w:val="20"/>
                <w:szCs w:val="20"/>
                <w:lang w:eastAsia="pl-PL"/>
              </w:rPr>
            </w:pPr>
            <w:r w:rsidRPr="007A36B9">
              <w:rPr>
                <w:rFonts w:eastAsia="Times New Roman"/>
                <w:color w:val="222222"/>
                <w:sz w:val="20"/>
                <w:szCs w:val="20"/>
                <w:lang w:eastAsia="pl-PL"/>
              </w:rPr>
              <w:t xml:space="preserve">Joanna Wrycza-Bakier, </w:t>
            </w:r>
            <w:proofErr w:type="spellStart"/>
            <w:r w:rsidRPr="007A36B9">
              <w:rPr>
                <w:rFonts w:eastAsia="Times New Roman"/>
                <w:i/>
                <w:color w:val="222222"/>
                <w:sz w:val="20"/>
                <w:szCs w:val="20"/>
                <w:lang w:eastAsia="pl-PL"/>
              </w:rPr>
              <w:t>WebWriting</w:t>
            </w:r>
            <w:proofErr w:type="spellEnd"/>
            <w:r w:rsidRPr="007A36B9">
              <w:rPr>
                <w:rFonts w:eastAsia="Times New Roman"/>
                <w:i/>
                <w:color w:val="222222"/>
                <w:sz w:val="20"/>
                <w:szCs w:val="20"/>
                <w:lang w:eastAsia="pl-PL"/>
              </w:rPr>
              <w:t xml:space="preserve">. Profesjonalne tworzenie tekstów dla </w:t>
            </w:r>
            <w:proofErr w:type="spellStart"/>
            <w:r w:rsidRPr="007A36B9">
              <w:rPr>
                <w:rFonts w:eastAsia="Times New Roman"/>
                <w:i/>
                <w:color w:val="222222"/>
                <w:sz w:val="20"/>
                <w:szCs w:val="20"/>
                <w:lang w:eastAsia="pl-PL"/>
              </w:rPr>
              <w:t>internetu</w:t>
            </w:r>
            <w:proofErr w:type="spellEnd"/>
            <w:r w:rsidRPr="007A36B9">
              <w:rPr>
                <w:rFonts w:eastAsia="Times New Roman"/>
                <w:i/>
                <w:color w:val="222222"/>
                <w:sz w:val="20"/>
                <w:szCs w:val="20"/>
                <w:lang w:eastAsia="pl-PL"/>
              </w:rPr>
              <w:t xml:space="preserve">, </w:t>
            </w:r>
            <w:r w:rsidRPr="007A36B9">
              <w:rPr>
                <w:rFonts w:eastAsia="Times New Roman"/>
                <w:color w:val="222222"/>
                <w:sz w:val="20"/>
                <w:szCs w:val="20"/>
                <w:lang w:eastAsia="pl-PL"/>
              </w:rPr>
              <w:t xml:space="preserve">wyd. II, Gliwice 2013. </w:t>
            </w:r>
          </w:p>
          <w:p w:rsidR="006960CB" w:rsidRPr="007A36B9" w:rsidRDefault="006960CB" w:rsidP="006960CB">
            <w:pPr>
              <w:numPr>
                <w:ilvl w:val="0"/>
                <w:numId w:val="15"/>
              </w:numPr>
              <w:shd w:val="clear" w:color="auto" w:fill="FFFFFF"/>
              <w:spacing w:before="100" w:beforeAutospacing="1" w:after="24" w:line="240" w:lineRule="auto"/>
              <w:ind w:left="768"/>
              <w:rPr>
                <w:rFonts w:eastAsia="Times New Roman"/>
                <w:color w:val="222222"/>
                <w:sz w:val="20"/>
                <w:szCs w:val="20"/>
                <w:lang w:eastAsia="pl-PL"/>
              </w:rPr>
            </w:pPr>
            <w:r w:rsidRPr="007A36B9">
              <w:rPr>
                <w:rFonts w:eastAsia="Times New Roman"/>
                <w:color w:val="222222"/>
                <w:sz w:val="20"/>
                <w:szCs w:val="20"/>
                <w:lang w:eastAsia="pl-PL"/>
              </w:rPr>
              <w:t xml:space="preserve">Steve </w:t>
            </w:r>
            <w:proofErr w:type="spellStart"/>
            <w:r w:rsidRPr="007A36B9">
              <w:rPr>
                <w:rFonts w:eastAsia="Times New Roman"/>
                <w:color w:val="222222"/>
                <w:sz w:val="20"/>
                <w:szCs w:val="20"/>
                <w:lang w:eastAsia="pl-PL"/>
              </w:rPr>
              <w:t>Krug</w:t>
            </w:r>
            <w:proofErr w:type="spellEnd"/>
            <w:r w:rsidRPr="007A36B9">
              <w:rPr>
                <w:rFonts w:eastAsia="Times New Roman"/>
                <w:i/>
                <w:color w:val="222222"/>
                <w:sz w:val="20"/>
                <w:szCs w:val="20"/>
                <w:lang w:eastAsia="pl-PL"/>
              </w:rPr>
              <w:t>, Nie każ mi myśleć</w:t>
            </w:r>
            <w:r w:rsidRPr="007A36B9">
              <w:rPr>
                <w:rFonts w:eastAsia="Times New Roman"/>
                <w:color w:val="222222"/>
                <w:sz w:val="20"/>
                <w:szCs w:val="20"/>
                <w:lang w:eastAsia="pl-PL"/>
              </w:rPr>
              <w:t>, Gliwice 2006.</w:t>
            </w:r>
          </w:p>
          <w:p w:rsidR="006960CB" w:rsidRPr="007A36B9" w:rsidRDefault="006960CB" w:rsidP="006960CB">
            <w:pPr>
              <w:numPr>
                <w:ilvl w:val="0"/>
                <w:numId w:val="15"/>
              </w:numPr>
              <w:shd w:val="clear" w:color="auto" w:fill="FFFFFF"/>
              <w:spacing w:before="100" w:beforeAutospacing="1" w:after="24" w:line="240" w:lineRule="auto"/>
              <w:ind w:left="768"/>
              <w:rPr>
                <w:rFonts w:eastAsia="Times New Roman"/>
                <w:color w:val="222222"/>
                <w:sz w:val="20"/>
                <w:szCs w:val="20"/>
                <w:lang w:eastAsia="pl-PL"/>
              </w:rPr>
            </w:pPr>
            <w:r w:rsidRPr="007A36B9">
              <w:rPr>
                <w:rFonts w:eastAsia="Times New Roman"/>
                <w:color w:val="222222"/>
                <w:sz w:val="20"/>
                <w:szCs w:val="20"/>
                <w:lang w:eastAsia="pl-PL"/>
              </w:rPr>
              <w:t xml:space="preserve">Jakob Nielsen, </w:t>
            </w:r>
            <w:r w:rsidRPr="007A36B9">
              <w:rPr>
                <w:rFonts w:eastAsia="Times New Roman"/>
                <w:i/>
                <w:color w:val="222222"/>
                <w:sz w:val="20"/>
                <w:szCs w:val="20"/>
                <w:lang w:eastAsia="pl-PL"/>
              </w:rPr>
              <w:t>Projektowanie funkcjonalności serwisów internetowych,</w:t>
            </w:r>
            <w:r w:rsidRPr="007A36B9">
              <w:rPr>
                <w:rFonts w:eastAsia="Times New Roman"/>
                <w:color w:val="222222"/>
                <w:sz w:val="20"/>
                <w:szCs w:val="20"/>
                <w:lang w:eastAsia="pl-PL"/>
              </w:rPr>
              <w:t xml:space="preserve"> Gliwice 2003. </w:t>
            </w:r>
          </w:p>
          <w:p w:rsidR="006960CB" w:rsidRPr="007A36B9" w:rsidRDefault="006960CB" w:rsidP="006960CB">
            <w:pPr>
              <w:numPr>
                <w:ilvl w:val="0"/>
                <w:numId w:val="15"/>
              </w:numPr>
              <w:shd w:val="clear" w:color="auto" w:fill="FFFFFF"/>
              <w:spacing w:before="100" w:beforeAutospacing="1" w:after="24" w:line="240" w:lineRule="auto"/>
              <w:ind w:left="768"/>
              <w:rPr>
                <w:rFonts w:eastAsia="Times New Roman"/>
                <w:color w:val="222222"/>
                <w:sz w:val="20"/>
                <w:szCs w:val="20"/>
                <w:lang w:eastAsia="pl-PL"/>
              </w:rPr>
            </w:pPr>
            <w:r w:rsidRPr="007A36B9">
              <w:rPr>
                <w:rFonts w:eastAsia="Times New Roman"/>
                <w:color w:val="222222"/>
                <w:sz w:val="20"/>
                <w:szCs w:val="20"/>
                <w:lang w:eastAsia="pl-PL"/>
              </w:rPr>
              <w:t xml:space="preserve">Gerry </w:t>
            </w:r>
            <w:proofErr w:type="spellStart"/>
            <w:r w:rsidRPr="007A36B9">
              <w:rPr>
                <w:rFonts w:eastAsia="Times New Roman"/>
                <w:color w:val="222222"/>
                <w:sz w:val="20"/>
                <w:szCs w:val="20"/>
                <w:lang w:eastAsia="pl-PL"/>
              </w:rPr>
              <w:t>McGovern</w:t>
            </w:r>
            <w:proofErr w:type="spellEnd"/>
            <w:r w:rsidRPr="007A36B9">
              <w:rPr>
                <w:rFonts w:eastAsia="Times New Roman"/>
                <w:color w:val="222222"/>
                <w:sz w:val="20"/>
                <w:szCs w:val="20"/>
                <w:lang w:eastAsia="pl-PL"/>
              </w:rPr>
              <w:t xml:space="preserve">, </w:t>
            </w:r>
            <w:r w:rsidRPr="007A36B9">
              <w:rPr>
                <w:rFonts w:eastAsia="Times New Roman"/>
                <w:i/>
                <w:color w:val="222222"/>
                <w:sz w:val="20"/>
                <w:szCs w:val="20"/>
                <w:lang w:eastAsia="pl-PL"/>
              </w:rPr>
              <w:t>Zabójczo skuteczne treści internetowe. Jak przykuwać uwagę internauty?,</w:t>
            </w:r>
            <w:r w:rsidRPr="007A36B9">
              <w:rPr>
                <w:rFonts w:eastAsia="Times New Roman"/>
                <w:color w:val="222222"/>
                <w:sz w:val="20"/>
                <w:szCs w:val="20"/>
                <w:lang w:eastAsia="pl-PL"/>
              </w:rPr>
              <w:t xml:space="preserve"> Gliwice 2009. </w:t>
            </w:r>
          </w:p>
          <w:p w:rsidR="006960CB" w:rsidRPr="007A36B9" w:rsidRDefault="006960CB" w:rsidP="006960CB">
            <w:pPr>
              <w:numPr>
                <w:ilvl w:val="0"/>
                <w:numId w:val="15"/>
              </w:numPr>
              <w:shd w:val="clear" w:color="auto" w:fill="FFFFFF"/>
              <w:spacing w:before="100" w:beforeAutospacing="1" w:after="24" w:line="240" w:lineRule="auto"/>
              <w:ind w:left="768"/>
              <w:rPr>
                <w:rFonts w:eastAsia="Times New Roman"/>
                <w:color w:val="222222"/>
                <w:sz w:val="20"/>
                <w:szCs w:val="20"/>
                <w:lang w:eastAsia="pl-PL"/>
              </w:rPr>
            </w:pPr>
            <w:r w:rsidRPr="007A36B9">
              <w:rPr>
                <w:rFonts w:eastAsia="Times New Roman"/>
                <w:i/>
                <w:color w:val="222222"/>
                <w:sz w:val="20"/>
                <w:szCs w:val="20"/>
                <w:lang w:eastAsia="pl-PL"/>
              </w:rPr>
              <w:t>Gatunki i formaty we współczesnych mediach</w:t>
            </w:r>
            <w:r w:rsidRPr="007A36B9">
              <w:rPr>
                <w:rFonts w:eastAsia="Times New Roman"/>
                <w:color w:val="222222"/>
                <w:sz w:val="20"/>
                <w:szCs w:val="20"/>
                <w:lang w:eastAsia="pl-PL"/>
              </w:rPr>
              <w:t xml:space="preserve">, red W. Godzic, A. Kozieł, J. </w:t>
            </w:r>
            <w:proofErr w:type="spellStart"/>
            <w:r w:rsidRPr="007A36B9">
              <w:rPr>
                <w:rFonts w:eastAsia="Times New Roman"/>
                <w:color w:val="222222"/>
                <w:sz w:val="20"/>
                <w:szCs w:val="20"/>
                <w:lang w:eastAsia="pl-PL"/>
              </w:rPr>
              <w:t>Szylko-Kwas</w:t>
            </w:r>
            <w:proofErr w:type="spellEnd"/>
            <w:r w:rsidRPr="007A36B9">
              <w:rPr>
                <w:rFonts w:eastAsia="Times New Roman"/>
                <w:color w:val="222222"/>
                <w:sz w:val="20"/>
                <w:szCs w:val="20"/>
                <w:lang w:eastAsia="pl-PL"/>
              </w:rPr>
              <w:t xml:space="preserve">, Warszawa 2015. </w:t>
            </w:r>
          </w:p>
          <w:p w:rsidR="006960CB" w:rsidRPr="007A36B9" w:rsidRDefault="006960CB" w:rsidP="006960CB">
            <w:pPr>
              <w:numPr>
                <w:ilvl w:val="0"/>
                <w:numId w:val="15"/>
              </w:numPr>
              <w:shd w:val="clear" w:color="auto" w:fill="FFFFFF"/>
              <w:spacing w:before="100" w:beforeAutospacing="1" w:after="24" w:line="240" w:lineRule="auto"/>
              <w:ind w:left="768"/>
              <w:rPr>
                <w:rFonts w:eastAsia="Times New Roman"/>
                <w:color w:val="222222"/>
                <w:sz w:val="20"/>
                <w:szCs w:val="20"/>
                <w:lang w:eastAsia="pl-PL"/>
              </w:rPr>
            </w:pPr>
            <w:r w:rsidRPr="007A36B9">
              <w:rPr>
                <w:rFonts w:eastAsia="Times New Roman"/>
                <w:i/>
                <w:color w:val="222222"/>
                <w:sz w:val="20"/>
                <w:szCs w:val="20"/>
                <w:lang w:eastAsia="pl-PL"/>
              </w:rPr>
              <w:t>E-Gatunki. Dziennikarz w n</w:t>
            </w:r>
            <w:r>
              <w:rPr>
                <w:rFonts w:eastAsia="Times New Roman"/>
                <w:i/>
                <w:color w:val="222222"/>
                <w:sz w:val="20"/>
                <w:szCs w:val="20"/>
                <w:lang w:eastAsia="pl-PL"/>
              </w:rPr>
              <w:t>o</w:t>
            </w:r>
            <w:r w:rsidRPr="007A36B9">
              <w:rPr>
                <w:rFonts w:eastAsia="Times New Roman"/>
                <w:i/>
                <w:color w:val="222222"/>
                <w:sz w:val="20"/>
                <w:szCs w:val="20"/>
                <w:lang w:eastAsia="pl-PL"/>
              </w:rPr>
              <w:t>wej przestrzeni komunikowania</w:t>
            </w:r>
            <w:r w:rsidRPr="007A36B9">
              <w:rPr>
                <w:rFonts w:eastAsia="Times New Roman"/>
                <w:color w:val="222222"/>
                <w:sz w:val="20"/>
                <w:szCs w:val="20"/>
                <w:lang w:eastAsia="pl-PL"/>
              </w:rPr>
              <w:t xml:space="preserve">, red. W. Godzic, Z. Bauer, 2015. </w:t>
            </w:r>
            <w:proofErr w:type="spellStart"/>
            <w:r w:rsidRPr="007A36B9">
              <w:rPr>
                <w:rFonts w:eastAsia="Times New Roman"/>
                <w:color w:val="222222"/>
                <w:sz w:val="20"/>
                <w:szCs w:val="20"/>
                <w:lang w:eastAsia="pl-PL"/>
              </w:rPr>
              <w:t>Poltext</w:t>
            </w:r>
            <w:proofErr w:type="spellEnd"/>
            <w:r w:rsidRPr="007A36B9">
              <w:rPr>
                <w:rFonts w:eastAsia="Times New Roman"/>
                <w:color w:val="222222"/>
                <w:sz w:val="20"/>
                <w:szCs w:val="20"/>
                <w:lang w:eastAsia="pl-PL"/>
              </w:rPr>
              <w:t xml:space="preserve">, warszawa. </w:t>
            </w:r>
          </w:p>
          <w:p w:rsidR="006960CB" w:rsidRPr="007A36B9" w:rsidRDefault="006960CB" w:rsidP="006960CB">
            <w:pPr>
              <w:numPr>
                <w:ilvl w:val="0"/>
                <w:numId w:val="15"/>
              </w:numPr>
              <w:shd w:val="clear" w:color="auto" w:fill="FFFFFF"/>
              <w:spacing w:before="100" w:beforeAutospacing="1" w:after="24" w:line="240" w:lineRule="auto"/>
              <w:ind w:left="768"/>
              <w:rPr>
                <w:rFonts w:eastAsia="Times New Roman"/>
                <w:color w:val="222222"/>
                <w:sz w:val="20"/>
                <w:szCs w:val="20"/>
                <w:lang w:eastAsia="pl-PL"/>
              </w:rPr>
            </w:pPr>
            <w:r w:rsidRPr="007A36B9">
              <w:rPr>
                <w:rFonts w:eastAsia="Times New Roman"/>
                <w:i/>
                <w:color w:val="222222"/>
                <w:sz w:val="20"/>
                <w:szCs w:val="20"/>
                <w:lang w:eastAsia="pl-PL"/>
              </w:rPr>
              <w:t>Internetowe gatunki dziennikarskie</w:t>
            </w:r>
            <w:r w:rsidRPr="007A36B9">
              <w:rPr>
                <w:rFonts w:eastAsia="Times New Roman"/>
                <w:color w:val="222222"/>
                <w:sz w:val="20"/>
                <w:szCs w:val="20"/>
                <w:lang w:eastAsia="pl-PL"/>
              </w:rPr>
              <w:t xml:space="preserve">, red. Kazimierz </w:t>
            </w:r>
            <w:proofErr w:type="spellStart"/>
            <w:r w:rsidRPr="007A36B9">
              <w:rPr>
                <w:rFonts w:eastAsia="Times New Roman"/>
                <w:color w:val="222222"/>
                <w:sz w:val="20"/>
                <w:szCs w:val="20"/>
                <w:lang w:eastAsia="pl-PL"/>
              </w:rPr>
              <w:t>Wolny-Zmorzyński</w:t>
            </w:r>
            <w:proofErr w:type="spellEnd"/>
            <w:r w:rsidRPr="007A36B9">
              <w:rPr>
                <w:rFonts w:eastAsia="Times New Roman"/>
                <w:color w:val="222222"/>
                <w:sz w:val="20"/>
                <w:szCs w:val="20"/>
                <w:lang w:eastAsia="pl-PL"/>
              </w:rPr>
              <w:t>, Wojciech Furman, Wydawnictwa akademickie i profesjonalne, Warszawa 2010</w:t>
            </w:r>
          </w:p>
          <w:p w:rsidR="006960CB" w:rsidRPr="007A36B9" w:rsidRDefault="006960CB" w:rsidP="006960CB">
            <w:pPr>
              <w:numPr>
                <w:ilvl w:val="0"/>
                <w:numId w:val="15"/>
              </w:numPr>
              <w:shd w:val="clear" w:color="auto" w:fill="FFFFFF"/>
              <w:spacing w:before="100" w:beforeAutospacing="1" w:after="24" w:line="240" w:lineRule="auto"/>
              <w:ind w:left="768"/>
              <w:rPr>
                <w:rFonts w:eastAsia="Times New Roman"/>
                <w:color w:val="222222"/>
                <w:sz w:val="20"/>
                <w:szCs w:val="20"/>
                <w:lang w:eastAsia="pl-PL"/>
              </w:rPr>
            </w:pPr>
            <w:r w:rsidRPr="007A36B9">
              <w:rPr>
                <w:rFonts w:eastAsia="Times New Roman"/>
                <w:color w:val="222222"/>
                <w:sz w:val="20"/>
                <w:szCs w:val="20"/>
                <w:lang w:eastAsia="pl-PL"/>
              </w:rPr>
              <w:t xml:space="preserve">Henry Jenkins, </w:t>
            </w:r>
            <w:r w:rsidRPr="007A36B9">
              <w:rPr>
                <w:rFonts w:eastAsia="Times New Roman"/>
                <w:i/>
                <w:color w:val="222222"/>
                <w:sz w:val="20"/>
                <w:szCs w:val="20"/>
                <w:lang w:eastAsia="pl-PL"/>
              </w:rPr>
              <w:t>Kultura konwergencji. Zderzenie starych i nowych mediów</w:t>
            </w:r>
            <w:r w:rsidRPr="007A36B9">
              <w:rPr>
                <w:rFonts w:eastAsia="Times New Roman"/>
                <w:color w:val="222222"/>
                <w:sz w:val="20"/>
                <w:szCs w:val="20"/>
                <w:lang w:eastAsia="pl-PL"/>
              </w:rPr>
              <w:t>, Wydawnictwa akademickie i profesjonalne, Warszawa</w:t>
            </w:r>
          </w:p>
          <w:p w:rsidR="006960CB" w:rsidRPr="007A36B9" w:rsidRDefault="006960CB" w:rsidP="006960CB">
            <w:pPr>
              <w:numPr>
                <w:ilvl w:val="0"/>
                <w:numId w:val="15"/>
              </w:numPr>
              <w:shd w:val="clear" w:color="auto" w:fill="FFFFFF"/>
              <w:spacing w:before="100" w:beforeAutospacing="1" w:after="24" w:line="240" w:lineRule="auto"/>
              <w:ind w:left="768"/>
              <w:rPr>
                <w:rFonts w:eastAsia="Times New Roman"/>
                <w:color w:val="222222"/>
                <w:sz w:val="20"/>
                <w:szCs w:val="20"/>
                <w:lang w:eastAsia="pl-PL"/>
              </w:rPr>
            </w:pPr>
            <w:r w:rsidRPr="007A36B9">
              <w:rPr>
                <w:rFonts w:eastAsia="Times New Roman"/>
                <w:color w:val="222222"/>
                <w:sz w:val="20"/>
                <w:szCs w:val="20"/>
                <w:lang w:eastAsia="pl-PL"/>
              </w:rPr>
              <w:t xml:space="preserve">Peter J. Anderson, </w:t>
            </w:r>
            <w:proofErr w:type="spellStart"/>
            <w:r w:rsidRPr="007A36B9">
              <w:rPr>
                <w:rFonts w:eastAsia="Times New Roman"/>
                <w:color w:val="222222"/>
                <w:sz w:val="20"/>
                <w:szCs w:val="20"/>
                <w:lang w:eastAsia="pl-PL"/>
              </w:rPr>
              <w:t>Geoff</w:t>
            </w:r>
            <w:proofErr w:type="spellEnd"/>
            <w:r w:rsidRPr="007A36B9">
              <w:rPr>
                <w:rFonts w:eastAsia="Times New Roman"/>
                <w:color w:val="222222"/>
                <w:sz w:val="20"/>
                <w:szCs w:val="20"/>
                <w:lang w:eastAsia="pl-PL"/>
              </w:rPr>
              <w:t xml:space="preserve"> </w:t>
            </w:r>
            <w:proofErr w:type="spellStart"/>
            <w:r w:rsidRPr="007A36B9">
              <w:rPr>
                <w:rFonts w:eastAsia="Times New Roman"/>
                <w:color w:val="222222"/>
                <w:sz w:val="20"/>
                <w:szCs w:val="20"/>
                <w:lang w:eastAsia="pl-PL"/>
              </w:rPr>
              <w:t>Ward</w:t>
            </w:r>
            <w:proofErr w:type="spellEnd"/>
            <w:r>
              <w:rPr>
                <w:rFonts w:eastAsia="Times New Roman"/>
                <w:color w:val="222222"/>
                <w:sz w:val="20"/>
                <w:szCs w:val="20"/>
                <w:lang w:eastAsia="pl-PL"/>
              </w:rPr>
              <w:t>,</w:t>
            </w:r>
            <w:r w:rsidRPr="007A36B9">
              <w:rPr>
                <w:rFonts w:eastAsia="Times New Roman"/>
                <w:color w:val="222222"/>
                <w:sz w:val="20"/>
                <w:szCs w:val="20"/>
                <w:lang w:eastAsia="pl-PL"/>
              </w:rPr>
              <w:t xml:space="preserve"> </w:t>
            </w:r>
            <w:r w:rsidRPr="003E7F93">
              <w:rPr>
                <w:rFonts w:eastAsia="Times New Roman"/>
                <w:i/>
                <w:color w:val="222222"/>
                <w:sz w:val="20"/>
                <w:szCs w:val="20"/>
                <w:lang w:eastAsia="pl-PL"/>
              </w:rPr>
              <w:t xml:space="preserve">Przyszłość dziennikarstwa w dojrzałych demokracjach, </w:t>
            </w:r>
            <w:r w:rsidRPr="007A36B9">
              <w:rPr>
                <w:rFonts w:eastAsia="Times New Roman"/>
                <w:color w:val="222222"/>
                <w:sz w:val="20"/>
                <w:szCs w:val="20"/>
                <w:lang w:eastAsia="pl-PL"/>
              </w:rPr>
              <w:t>Wydawnictwa akadem</w:t>
            </w:r>
            <w:r>
              <w:rPr>
                <w:rFonts w:eastAsia="Times New Roman"/>
                <w:color w:val="222222"/>
                <w:sz w:val="20"/>
                <w:szCs w:val="20"/>
                <w:lang w:eastAsia="pl-PL"/>
              </w:rPr>
              <w:t>ickie i profesjonalne, Warszawa.</w:t>
            </w:r>
          </w:p>
          <w:p w:rsidR="006960CB" w:rsidRPr="007A36B9" w:rsidRDefault="006960CB" w:rsidP="006960CB">
            <w:pPr>
              <w:numPr>
                <w:ilvl w:val="0"/>
                <w:numId w:val="15"/>
              </w:numPr>
              <w:shd w:val="clear" w:color="auto" w:fill="FFFFFF"/>
              <w:spacing w:before="100" w:beforeAutospacing="1" w:after="24" w:line="240" w:lineRule="auto"/>
              <w:ind w:left="768"/>
              <w:rPr>
                <w:rFonts w:eastAsia="Times New Roman"/>
                <w:color w:val="222222"/>
                <w:sz w:val="20"/>
                <w:szCs w:val="20"/>
                <w:lang w:eastAsia="pl-PL"/>
              </w:rPr>
            </w:pPr>
            <w:r w:rsidRPr="007A36B9">
              <w:rPr>
                <w:rFonts w:eastAsia="Times New Roman"/>
                <w:color w:val="222222"/>
                <w:sz w:val="20"/>
                <w:szCs w:val="20"/>
                <w:lang w:eastAsia="pl-PL"/>
              </w:rPr>
              <w:t xml:space="preserve">Stuart Allan, </w:t>
            </w:r>
            <w:r w:rsidRPr="003E7F93">
              <w:rPr>
                <w:rFonts w:eastAsia="Times New Roman"/>
                <w:i/>
                <w:color w:val="222222"/>
                <w:sz w:val="20"/>
                <w:szCs w:val="20"/>
                <w:lang w:eastAsia="pl-PL"/>
              </w:rPr>
              <w:t xml:space="preserve">Newsy w sieci. Internet i </w:t>
            </w:r>
            <w:proofErr w:type="spellStart"/>
            <w:r w:rsidRPr="003E7F93">
              <w:rPr>
                <w:rFonts w:eastAsia="Times New Roman"/>
                <w:i/>
                <w:color w:val="222222"/>
                <w:sz w:val="20"/>
                <w:szCs w:val="20"/>
                <w:lang w:eastAsia="pl-PL"/>
              </w:rPr>
              <w:t>dziennikarstw</w:t>
            </w:r>
            <w:proofErr w:type="spellEnd"/>
            <w:r w:rsidRPr="007A36B9">
              <w:rPr>
                <w:rFonts w:eastAsia="Times New Roman"/>
                <w:color w:val="222222"/>
                <w:sz w:val="20"/>
                <w:szCs w:val="20"/>
                <w:lang w:eastAsia="pl-PL"/>
              </w:rPr>
              <w:t>, przekład A</w:t>
            </w:r>
            <w:r>
              <w:rPr>
                <w:rFonts w:eastAsia="Times New Roman"/>
                <w:color w:val="222222"/>
                <w:sz w:val="20"/>
                <w:szCs w:val="20"/>
                <w:lang w:eastAsia="pl-PL"/>
              </w:rPr>
              <w:t>.</w:t>
            </w:r>
            <w:r w:rsidRPr="007A36B9">
              <w:rPr>
                <w:rFonts w:eastAsia="Times New Roman"/>
                <w:color w:val="222222"/>
                <w:sz w:val="20"/>
                <w:szCs w:val="20"/>
                <w:lang w:eastAsia="pl-PL"/>
              </w:rPr>
              <w:t xml:space="preserve"> </w:t>
            </w:r>
            <w:r w:rsidRPr="007A36B9">
              <w:rPr>
                <w:rFonts w:eastAsia="Times New Roman"/>
                <w:color w:val="222222"/>
                <w:sz w:val="20"/>
                <w:szCs w:val="20"/>
                <w:lang w:eastAsia="pl-PL"/>
              </w:rPr>
              <w:lastRenderedPageBreak/>
              <w:t xml:space="preserve">Sadza, WUJ, Kraków 2008. </w:t>
            </w:r>
          </w:p>
          <w:p w:rsidR="006960CB" w:rsidRPr="007A36B9" w:rsidRDefault="006960CB" w:rsidP="006960CB">
            <w:pPr>
              <w:numPr>
                <w:ilvl w:val="0"/>
                <w:numId w:val="15"/>
              </w:numPr>
              <w:shd w:val="clear" w:color="auto" w:fill="FFFFFF"/>
              <w:spacing w:before="100" w:beforeAutospacing="1" w:after="24" w:line="240" w:lineRule="auto"/>
              <w:ind w:left="768"/>
              <w:rPr>
                <w:rFonts w:eastAsia="Times New Roman"/>
                <w:color w:val="222222"/>
                <w:sz w:val="20"/>
                <w:szCs w:val="20"/>
                <w:lang w:eastAsia="pl-PL"/>
              </w:rPr>
            </w:pPr>
            <w:r w:rsidRPr="007A36B9">
              <w:rPr>
                <w:rFonts w:eastAsia="Times New Roman"/>
                <w:color w:val="222222"/>
                <w:sz w:val="20"/>
                <w:szCs w:val="20"/>
                <w:lang w:eastAsia="pl-PL"/>
              </w:rPr>
              <w:t xml:space="preserve">Leszek Olszański, </w:t>
            </w:r>
            <w:r w:rsidRPr="003E7F93">
              <w:rPr>
                <w:rFonts w:eastAsia="Times New Roman"/>
                <w:i/>
                <w:color w:val="222222"/>
                <w:sz w:val="20"/>
                <w:szCs w:val="20"/>
                <w:lang w:eastAsia="pl-PL"/>
              </w:rPr>
              <w:t>Media i dziennikarstwo internetowe</w:t>
            </w:r>
            <w:r w:rsidRPr="007A36B9">
              <w:rPr>
                <w:rFonts w:eastAsia="Times New Roman"/>
                <w:color w:val="222222"/>
                <w:sz w:val="20"/>
                <w:szCs w:val="20"/>
                <w:lang w:eastAsia="pl-PL"/>
              </w:rPr>
              <w:t xml:space="preserve">, </w:t>
            </w:r>
            <w:proofErr w:type="spellStart"/>
            <w:r w:rsidRPr="007A36B9">
              <w:rPr>
                <w:rFonts w:eastAsia="Times New Roman"/>
                <w:color w:val="222222"/>
                <w:sz w:val="20"/>
                <w:szCs w:val="20"/>
                <w:lang w:eastAsia="pl-PL"/>
              </w:rPr>
              <w:t>Poltext</w:t>
            </w:r>
            <w:proofErr w:type="spellEnd"/>
            <w:r w:rsidRPr="007A36B9">
              <w:rPr>
                <w:rFonts w:eastAsia="Times New Roman"/>
                <w:color w:val="222222"/>
                <w:sz w:val="20"/>
                <w:szCs w:val="20"/>
                <w:lang w:eastAsia="pl-PL"/>
              </w:rPr>
              <w:t xml:space="preserve">, Warszawa 2012, </w:t>
            </w:r>
          </w:p>
          <w:p w:rsidR="006960CB" w:rsidRPr="007A36B9" w:rsidRDefault="006960CB" w:rsidP="006960CB">
            <w:pPr>
              <w:numPr>
                <w:ilvl w:val="0"/>
                <w:numId w:val="15"/>
              </w:numPr>
              <w:shd w:val="clear" w:color="auto" w:fill="FFFFFF"/>
              <w:spacing w:before="100" w:beforeAutospacing="1" w:after="24" w:line="240" w:lineRule="auto"/>
              <w:ind w:left="768"/>
              <w:rPr>
                <w:rFonts w:eastAsia="Times New Roman"/>
                <w:color w:val="222222"/>
                <w:sz w:val="20"/>
                <w:szCs w:val="20"/>
                <w:lang w:eastAsia="pl-PL"/>
              </w:rPr>
            </w:pPr>
            <w:r w:rsidRPr="003E7F93">
              <w:rPr>
                <w:rFonts w:eastAsia="Times New Roman"/>
                <w:i/>
                <w:color w:val="222222"/>
                <w:sz w:val="20"/>
                <w:szCs w:val="20"/>
                <w:lang w:eastAsia="pl-PL"/>
              </w:rPr>
              <w:t>Dziennikarstwo internetowe – teoria i praktyka</w:t>
            </w:r>
            <w:r w:rsidRPr="007A36B9">
              <w:rPr>
                <w:rFonts w:eastAsia="Times New Roman"/>
                <w:color w:val="222222"/>
                <w:sz w:val="20"/>
                <w:szCs w:val="20"/>
                <w:lang w:eastAsia="pl-PL"/>
              </w:rPr>
              <w:t xml:space="preserve">, red. G. Habrajska i J. Mikosz, </w:t>
            </w:r>
            <w:proofErr w:type="spellStart"/>
            <w:r w:rsidRPr="007A36B9">
              <w:rPr>
                <w:rFonts w:eastAsia="Times New Roman"/>
                <w:color w:val="222222"/>
                <w:sz w:val="20"/>
                <w:szCs w:val="20"/>
                <w:lang w:eastAsia="pl-PL"/>
              </w:rPr>
              <w:t>Primum</w:t>
            </w:r>
            <w:proofErr w:type="spellEnd"/>
            <w:r w:rsidRPr="007A36B9">
              <w:rPr>
                <w:rFonts w:eastAsia="Times New Roman"/>
                <w:color w:val="222222"/>
                <w:sz w:val="20"/>
                <w:szCs w:val="20"/>
                <w:lang w:eastAsia="pl-PL"/>
              </w:rPr>
              <w:t xml:space="preserve"> </w:t>
            </w:r>
            <w:proofErr w:type="spellStart"/>
            <w:r w:rsidRPr="007A36B9">
              <w:rPr>
                <w:rFonts w:eastAsia="Times New Roman"/>
                <w:color w:val="222222"/>
                <w:sz w:val="20"/>
                <w:szCs w:val="20"/>
                <w:lang w:eastAsia="pl-PL"/>
              </w:rPr>
              <w:t>Verbum</w:t>
            </w:r>
            <w:proofErr w:type="spellEnd"/>
            <w:r w:rsidRPr="007A36B9">
              <w:rPr>
                <w:rFonts w:eastAsia="Times New Roman"/>
                <w:color w:val="222222"/>
                <w:sz w:val="20"/>
                <w:szCs w:val="20"/>
                <w:lang w:eastAsia="pl-PL"/>
              </w:rPr>
              <w:t xml:space="preserve">, Łódź 2010. </w:t>
            </w:r>
          </w:p>
          <w:p w:rsidR="006960CB" w:rsidRPr="007A36B9" w:rsidRDefault="006960CB" w:rsidP="006960CB">
            <w:pPr>
              <w:numPr>
                <w:ilvl w:val="0"/>
                <w:numId w:val="15"/>
              </w:numPr>
              <w:shd w:val="clear" w:color="auto" w:fill="FFFFFF"/>
              <w:spacing w:before="100" w:beforeAutospacing="1" w:after="24" w:line="240" w:lineRule="auto"/>
              <w:ind w:left="768"/>
              <w:rPr>
                <w:rFonts w:eastAsia="Times New Roman"/>
                <w:color w:val="222222"/>
                <w:sz w:val="20"/>
                <w:szCs w:val="20"/>
                <w:lang w:eastAsia="pl-PL"/>
              </w:rPr>
            </w:pPr>
            <w:proofErr w:type="spellStart"/>
            <w:r w:rsidRPr="006960CB">
              <w:rPr>
                <w:rFonts w:eastAsia="Times New Roman"/>
                <w:color w:val="222222"/>
                <w:sz w:val="20"/>
                <w:szCs w:val="20"/>
                <w:lang w:eastAsia="pl-PL"/>
              </w:rPr>
              <w:t>Ian</w:t>
            </w:r>
            <w:proofErr w:type="spellEnd"/>
            <w:r w:rsidRPr="006960CB">
              <w:rPr>
                <w:rFonts w:eastAsia="Times New Roman"/>
                <w:color w:val="222222"/>
                <w:sz w:val="20"/>
                <w:szCs w:val="20"/>
                <w:lang w:eastAsia="pl-PL"/>
              </w:rPr>
              <w:t xml:space="preserve"> </w:t>
            </w:r>
            <w:proofErr w:type="spellStart"/>
            <w:r w:rsidRPr="006960CB">
              <w:rPr>
                <w:rFonts w:eastAsia="Times New Roman"/>
                <w:color w:val="222222"/>
                <w:sz w:val="20"/>
                <w:szCs w:val="20"/>
                <w:lang w:eastAsia="pl-PL"/>
              </w:rPr>
              <w:t>Boost</w:t>
            </w:r>
            <w:proofErr w:type="spellEnd"/>
            <w:r w:rsidRPr="006960CB">
              <w:rPr>
                <w:rFonts w:eastAsia="Times New Roman"/>
                <w:color w:val="222222"/>
                <w:sz w:val="20"/>
                <w:szCs w:val="20"/>
                <w:lang w:eastAsia="pl-PL"/>
              </w:rPr>
              <w:t xml:space="preserve">, Simon Ferrari, </w:t>
            </w:r>
            <w:proofErr w:type="spellStart"/>
            <w:r w:rsidRPr="006960CB">
              <w:rPr>
                <w:rFonts w:eastAsia="Times New Roman"/>
                <w:color w:val="222222"/>
                <w:sz w:val="20"/>
                <w:szCs w:val="20"/>
                <w:lang w:eastAsia="pl-PL"/>
              </w:rPr>
              <w:t>Bobby</w:t>
            </w:r>
            <w:proofErr w:type="spellEnd"/>
            <w:r w:rsidRPr="006960CB">
              <w:rPr>
                <w:rFonts w:eastAsia="Times New Roman"/>
                <w:color w:val="222222"/>
                <w:sz w:val="20"/>
                <w:szCs w:val="20"/>
                <w:lang w:eastAsia="pl-PL"/>
              </w:rPr>
              <w:t xml:space="preserve"> </w:t>
            </w:r>
            <w:proofErr w:type="spellStart"/>
            <w:r w:rsidRPr="006960CB">
              <w:rPr>
                <w:rFonts w:eastAsia="Times New Roman"/>
                <w:color w:val="222222"/>
                <w:sz w:val="20"/>
                <w:szCs w:val="20"/>
                <w:lang w:eastAsia="pl-PL"/>
              </w:rPr>
              <w:t>Schweizer</w:t>
            </w:r>
            <w:proofErr w:type="spellEnd"/>
            <w:r w:rsidRPr="006960CB">
              <w:rPr>
                <w:rFonts w:eastAsia="Times New Roman"/>
                <w:color w:val="222222"/>
                <w:sz w:val="20"/>
                <w:szCs w:val="20"/>
                <w:lang w:eastAsia="pl-PL"/>
              </w:rPr>
              <w:t xml:space="preserve">, </w:t>
            </w:r>
            <w:r w:rsidRPr="006960CB">
              <w:rPr>
                <w:rFonts w:eastAsia="Times New Roman"/>
                <w:i/>
                <w:color w:val="222222"/>
                <w:sz w:val="20"/>
                <w:szCs w:val="20"/>
                <w:lang w:eastAsia="pl-PL"/>
              </w:rPr>
              <w:t xml:space="preserve">Gry informacyjne. </w:t>
            </w:r>
            <w:r w:rsidRPr="003E7F93">
              <w:rPr>
                <w:rFonts w:eastAsia="Times New Roman"/>
                <w:i/>
                <w:color w:val="222222"/>
                <w:sz w:val="20"/>
                <w:szCs w:val="20"/>
                <w:lang w:eastAsia="pl-PL"/>
              </w:rPr>
              <w:t>Dziennikarstwo epoki cyfrowej</w:t>
            </w:r>
            <w:r w:rsidRPr="007A36B9">
              <w:rPr>
                <w:rFonts w:eastAsia="Times New Roman"/>
                <w:color w:val="222222"/>
                <w:sz w:val="20"/>
                <w:szCs w:val="20"/>
                <w:lang w:eastAsia="pl-PL"/>
              </w:rPr>
              <w:t xml:space="preserve">, tłum. J. Gilewicz, WUJ, Kraków 2012. </w:t>
            </w:r>
          </w:p>
          <w:p w:rsidR="006960CB" w:rsidRPr="003E7F93" w:rsidRDefault="006960CB" w:rsidP="006960CB">
            <w:pPr>
              <w:numPr>
                <w:ilvl w:val="0"/>
                <w:numId w:val="15"/>
              </w:numPr>
              <w:shd w:val="clear" w:color="auto" w:fill="FFFFFF"/>
              <w:spacing w:before="100" w:beforeAutospacing="1" w:after="24" w:line="240" w:lineRule="auto"/>
              <w:ind w:left="768"/>
              <w:rPr>
                <w:rFonts w:eastAsia="Times New Roman"/>
                <w:sz w:val="20"/>
                <w:szCs w:val="20"/>
                <w:lang w:eastAsia="pl-PL"/>
              </w:rPr>
            </w:pPr>
            <w:r w:rsidRPr="003E7F93">
              <w:rPr>
                <w:rStyle w:val="Hipercze"/>
                <w:rFonts w:eastAsia="Times New Roman"/>
                <w:sz w:val="20"/>
                <w:szCs w:val="20"/>
                <w:lang w:eastAsia="pl-PL"/>
              </w:rPr>
              <w:t>http://www.useit.com</w:t>
            </w:r>
          </w:p>
          <w:p w:rsidR="006960CB" w:rsidRPr="003E7F93" w:rsidRDefault="006960CB" w:rsidP="006960CB">
            <w:pPr>
              <w:numPr>
                <w:ilvl w:val="0"/>
                <w:numId w:val="15"/>
              </w:numPr>
              <w:shd w:val="clear" w:color="auto" w:fill="FFFFFF"/>
              <w:spacing w:before="100" w:beforeAutospacing="1" w:after="24" w:line="240" w:lineRule="auto"/>
              <w:ind w:left="768"/>
              <w:rPr>
                <w:rFonts w:eastAsia="Times New Roman"/>
                <w:sz w:val="20"/>
                <w:szCs w:val="20"/>
                <w:lang w:eastAsia="pl-PL"/>
              </w:rPr>
            </w:pPr>
            <w:r w:rsidRPr="003E7F93">
              <w:rPr>
                <w:rStyle w:val="Hipercze"/>
                <w:rFonts w:eastAsia="Times New Roman"/>
                <w:sz w:val="20"/>
                <w:szCs w:val="20"/>
                <w:lang w:eastAsia="pl-PL"/>
              </w:rPr>
              <w:t>http://magazynt3.pl</w:t>
            </w:r>
            <w:r w:rsidRPr="003E7F93">
              <w:rPr>
                <w:rFonts w:eastAsia="Times New Roman"/>
                <w:sz w:val="20"/>
                <w:szCs w:val="20"/>
                <w:lang w:eastAsia="pl-PL"/>
              </w:rPr>
              <w:t xml:space="preserve"> </w:t>
            </w:r>
          </w:p>
          <w:p w:rsidR="006960CB" w:rsidRPr="00A21592" w:rsidRDefault="006960CB" w:rsidP="006960CB">
            <w:pPr>
              <w:numPr>
                <w:ilvl w:val="0"/>
                <w:numId w:val="15"/>
              </w:numPr>
              <w:shd w:val="clear" w:color="auto" w:fill="FFFFFF"/>
              <w:spacing w:before="100" w:beforeAutospacing="1" w:after="24" w:line="240" w:lineRule="auto"/>
              <w:ind w:left="768"/>
              <w:rPr>
                <w:rFonts w:eastAsia="Times New Roman"/>
                <w:color w:val="222222"/>
                <w:sz w:val="20"/>
                <w:szCs w:val="20"/>
                <w:lang w:eastAsia="pl-PL"/>
              </w:rPr>
            </w:pPr>
            <w:r w:rsidRPr="007A36B9">
              <w:rPr>
                <w:rFonts w:eastAsia="Times New Roman"/>
                <w:color w:val="222222"/>
                <w:sz w:val="20"/>
                <w:szCs w:val="20"/>
                <w:lang w:eastAsia="pl-PL"/>
              </w:rPr>
              <w:t>http://www.eredaktor.pl</w:t>
            </w:r>
          </w:p>
          <w:p w:rsidR="006960CB" w:rsidRPr="007A36B9" w:rsidRDefault="006960CB" w:rsidP="004C582D">
            <w:pPr>
              <w:pStyle w:val="Tekstpodstawowy"/>
              <w:spacing w:after="0"/>
              <w:jc w:val="both"/>
              <w:rPr>
                <w:color w:val="000000" w:themeColor="text1"/>
                <w:sz w:val="20"/>
                <w:szCs w:val="20"/>
              </w:rPr>
            </w:pPr>
          </w:p>
        </w:tc>
      </w:tr>
    </w:tbl>
    <w:p w:rsidR="006960CB" w:rsidRPr="00D27DAD" w:rsidRDefault="006960CB" w:rsidP="006960CB">
      <w:pPr>
        <w:rPr>
          <w:color w:val="000000" w:themeColor="text1"/>
        </w:rPr>
      </w:pPr>
    </w:p>
    <w:p w:rsidR="006960CB" w:rsidRPr="00D27DAD" w:rsidRDefault="006960CB" w:rsidP="006960CB">
      <w:pPr>
        <w:rPr>
          <w:color w:val="000000" w:themeColor="text1"/>
        </w:rPr>
      </w:pPr>
    </w:p>
    <w:p w:rsidR="006960CB" w:rsidRPr="00D27DAD" w:rsidRDefault="006960CB" w:rsidP="006960CB"/>
    <w:p w:rsidR="006960CB" w:rsidRDefault="006960CB" w:rsidP="006960CB">
      <w:pPr>
        <w:spacing w:line="259" w:lineRule="auto"/>
      </w:pPr>
      <w:r>
        <w:br w:type="page"/>
      </w:r>
    </w:p>
    <w:p w:rsidR="006960CB" w:rsidRDefault="006960CB" w:rsidP="006960CB">
      <w:pPr>
        <w:rPr>
          <w:b/>
          <w:sz w:val="28"/>
          <w:szCs w:val="28"/>
        </w:rPr>
      </w:pPr>
      <w:r>
        <w:rPr>
          <w:noProof/>
          <w:sz w:val="18"/>
          <w:szCs w:val="18"/>
          <w:lang w:eastAsia="pl-PL"/>
        </w:rPr>
        <w:lastRenderedPageBreak/>
        <w:drawing>
          <wp:inline distT="0" distB="0" distL="0" distR="0">
            <wp:extent cx="2417445" cy="461010"/>
            <wp:effectExtent l="0" t="0" r="1905" b="0"/>
            <wp:docPr id="52" name="Obraz 52"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r>
        <w:rPr>
          <w:b/>
          <w:sz w:val="28"/>
          <w:szCs w:val="28"/>
        </w:rPr>
        <w:tab/>
      </w:r>
    </w:p>
    <w:p w:rsidR="006960CB" w:rsidRDefault="006960CB" w:rsidP="006960CB">
      <w:pPr>
        <w:rPr>
          <w:b/>
          <w:sz w:val="28"/>
          <w:szCs w:val="28"/>
        </w:rPr>
      </w:pPr>
    </w:p>
    <w:p w:rsidR="006960CB" w:rsidRPr="00B33361" w:rsidRDefault="006960CB" w:rsidP="006960CB">
      <w:pPr>
        <w:jc w:val="center"/>
        <w:rPr>
          <w:b/>
          <w:sz w:val="28"/>
          <w:szCs w:val="28"/>
        </w:rPr>
      </w:pPr>
      <w:r w:rsidRPr="00B33361">
        <w:rPr>
          <w:b/>
          <w:sz w:val="28"/>
          <w:szCs w:val="28"/>
        </w:rPr>
        <w:t>KARTA PRZEDMIOTU</w:t>
      </w:r>
    </w:p>
    <w:p w:rsidR="006960CB" w:rsidRPr="00B33361" w:rsidRDefault="006960CB" w:rsidP="006960CB">
      <w:pPr>
        <w:rPr>
          <w:b/>
          <w:sz w:val="20"/>
          <w:szCs w:val="20"/>
        </w:rPr>
      </w:pPr>
    </w:p>
    <w:p w:rsidR="006960CB" w:rsidRPr="00B33361" w:rsidRDefault="006960CB" w:rsidP="006960CB">
      <w:pPr>
        <w:spacing w:line="276" w:lineRule="auto"/>
        <w:rPr>
          <w:b/>
        </w:rPr>
      </w:pPr>
      <w:r w:rsidRPr="00B33361">
        <w:rPr>
          <w:b/>
        </w:rPr>
        <w:t>Informacje ogólne</w:t>
      </w:r>
    </w:p>
    <w:tbl>
      <w:tblPr>
        <w:tblW w:w="9238" w:type="dxa"/>
        <w:tblInd w:w="108" w:type="dxa"/>
        <w:tblBorders>
          <w:top w:val="single" w:sz="8" w:space="0" w:color="auto"/>
          <w:left w:val="single" w:sz="8" w:space="0" w:color="auto"/>
          <w:bottom w:val="single" w:sz="8" w:space="0" w:color="auto"/>
          <w:right w:val="single" w:sz="8" w:space="0" w:color="auto"/>
        </w:tblBorders>
        <w:tblLook w:val="00A0"/>
      </w:tblPr>
      <w:tblGrid>
        <w:gridCol w:w="2915"/>
        <w:gridCol w:w="6323"/>
      </w:tblGrid>
      <w:tr w:rsidR="006960CB" w:rsidRPr="005758DC" w:rsidTr="004C582D">
        <w:trPr>
          <w:trHeight w:val="397"/>
        </w:trPr>
        <w:tc>
          <w:tcPr>
            <w:tcW w:w="2915" w:type="dxa"/>
            <w:tcBorders>
              <w:top w:val="single" w:sz="8" w:space="0" w:color="auto"/>
            </w:tcBorders>
            <w:shd w:val="clear" w:color="auto" w:fill="D9D9D9"/>
          </w:tcPr>
          <w:p w:rsidR="006960CB" w:rsidRPr="005758DC" w:rsidRDefault="006960CB" w:rsidP="004C582D">
            <w:pPr>
              <w:rPr>
                <w:b/>
                <w:sz w:val="20"/>
                <w:szCs w:val="20"/>
              </w:rPr>
            </w:pPr>
            <w:r w:rsidRPr="005758DC">
              <w:rPr>
                <w:b/>
                <w:sz w:val="20"/>
                <w:szCs w:val="20"/>
              </w:rPr>
              <w:t xml:space="preserve">Nazwa przedmiotu i kod </w:t>
            </w:r>
          </w:p>
          <w:p w:rsidR="006960CB" w:rsidRPr="005758DC" w:rsidRDefault="006960CB" w:rsidP="004C582D">
            <w:pPr>
              <w:spacing w:after="120"/>
              <w:rPr>
                <w:b/>
                <w:sz w:val="20"/>
                <w:szCs w:val="20"/>
              </w:rPr>
            </w:pPr>
            <w:r w:rsidRPr="005758DC">
              <w:rPr>
                <w:b/>
                <w:sz w:val="20"/>
                <w:szCs w:val="20"/>
              </w:rPr>
              <w:t>(wg planu studiów):</w:t>
            </w:r>
          </w:p>
        </w:tc>
        <w:tc>
          <w:tcPr>
            <w:tcW w:w="6323" w:type="dxa"/>
            <w:tcBorders>
              <w:top w:val="single" w:sz="8" w:space="0" w:color="auto"/>
            </w:tcBorders>
            <w:vAlign w:val="center"/>
          </w:tcPr>
          <w:p w:rsidR="006960CB" w:rsidRPr="0046230B" w:rsidRDefault="006960CB" w:rsidP="004C582D">
            <w:pPr>
              <w:pStyle w:val="Nagwek2"/>
            </w:pPr>
            <w:bookmarkStart w:id="44" w:name="_Toc50575131"/>
            <w:bookmarkStart w:id="45" w:name="_Toc84413597"/>
            <w:r>
              <w:t xml:space="preserve">Media </w:t>
            </w:r>
            <w:proofErr w:type="spellStart"/>
            <w:r>
              <w:t>społecznościowe</w:t>
            </w:r>
            <w:proofErr w:type="spellEnd"/>
            <w:r>
              <w:t xml:space="preserve"> C5</w:t>
            </w:r>
            <w:bookmarkEnd w:id="44"/>
            <w:bookmarkEnd w:id="45"/>
          </w:p>
        </w:tc>
      </w:tr>
      <w:tr w:rsidR="006960CB" w:rsidRPr="005758DC" w:rsidTr="004C582D">
        <w:trPr>
          <w:trHeight w:val="397"/>
        </w:trPr>
        <w:tc>
          <w:tcPr>
            <w:tcW w:w="2915" w:type="dxa"/>
            <w:shd w:val="clear" w:color="auto" w:fill="D9D9D9"/>
            <w:vAlign w:val="center"/>
          </w:tcPr>
          <w:p w:rsidR="006960CB" w:rsidRPr="005758DC" w:rsidRDefault="006960CB" w:rsidP="004C582D">
            <w:pPr>
              <w:rPr>
                <w:b/>
                <w:sz w:val="20"/>
                <w:szCs w:val="20"/>
              </w:rPr>
            </w:pPr>
            <w:r w:rsidRPr="005758DC">
              <w:rPr>
                <w:b/>
                <w:sz w:val="20"/>
                <w:szCs w:val="20"/>
              </w:rPr>
              <w:t>Nazwa przedmiotu (j. ang.):</w:t>
            </w:r>
          </w:p>
        </w:tc>
        <w:tc>
          <w:tcPr>
            <w:tcW w:w="6323" w:type="dxa"/>
          </w:tcPr>
          <w:p w:rsidR="006960CB" w:rsidRPr="005758DC" w:rsidRDefault="006960CB" w:rsidP="004C582D">
            <w:pPr>
              <w:spacing w:before="60" w:after="60"/>
              <w:rPr>
                <w:sz w:val="20"/>
                <w:szCs w:val="20"/>
              </w:rPr>
            </w:pPr>
            <w:proofErr w:type="spellStart"/>
            <w:r>
              <w:rPr>
                <w:sz w:val="20"/>
                <w:szCs w:val="20"/>
              </w:rPr>
              <w:t>Social</w:t>
            </w:r>
            <w:proofErr w:type="spellEnd"/>
            <w:r>
              <w:rPr>
                <w:sz w:val="20"/>
                <w:szCs w:val="20"/>
              </w:rPr>
              <w:t xml:space="preserve"> media</w:t>
            </w:r>
          </w:p>
        </w:tc>
      </w:tr>
      <w:tr w:rsidR="006960CB" w:rsidRPr="005758DC" w:rsidTr="004C582D">
        <w:trPr>
          <w:trHeight w:val="397"/>
        </w:trPr>
        <w:tc>
          <w:tcPr>
            <w:tcW w:w="2915" w:type="dxa"/>
            <w:shd w:val="clear" w:color="auto" w:fill="D9D9D9"/>
            <w:vAlign w:val="center"/>
          </w:tcPr>
          <w:p w:rsidR="006960CB" w:rsidRPr="005758DC" w:rsidRDefault="006960CB" w:rsidP="004C582D">
            <w:pPr>
              <w:rPr>
                <w:b/>
                <w:sz w:val="20"/>
                <w:szCs w:val="20"/>
              </w:rPr>
            </w:pPr>
            <w:r w:rsidRPr="005758DC">
              <w:rPr>
                <w:b/>
                <w:sz w:val="20"/>
                <w:szCs w:val="20"/>
              </w:rPr>
              <w:t>Kierunek studiów:</w:t>
            </w:r>
          </w:p>
        </w:tc>
        <w:tc>
          <w:tcPr>
            <w:tcW w:w="6323" w:type="dxa"/>
            <w:vAlign w:val="center"/>
          </w:tcPr>
          <w:p w:rsidR="006960CB" w:rsidRPr="00C13B3E" w:rsidRDefault="006960CB" w:rsidP="004C582D">
            <w:pPr>
              <w:spacing w:before="60" w:after="60"/>
            </w:pPr>
            <w:r w:rsidRPr="00C13B3E">
              <w:t>Marketing Internetowy</w:t>
            </w:r>
          </w:p>
        </w:tc>
      </w:tr>
      <w:tr w:rsidR="006960CB" w:rsidRPr="005758DC" w:rsidTr="004C582D">
        <w:trPr>
          <w:trHeight w:val="397"/>
        </w:trPr>
        <w:tc>
          <w:tcPr>
            <w:tcW w:w="2915" w:type="dxa"/>
            <w:shd w:val="clear" w:color="auto" w:fill="D9D9D9"/>
            <w:vAlign w:val="center"/>
          </w:tcPr>
          <w:p w:rsidR="006960CB" w:rsidRPr="005758DC" w:rsidRDefault="006960CB" w:rsidP="004C582D">
            <w:pPr>
              <w:rPr>
                <w:b/>
                <w:sz w:val="20"/>
                <w:szCs w:val="20"/>
              </w:rPr>
            </w:pPr>
            <w:r w:rsidRPr="005758DC">
              <w:rPr>
                <w:b/>
                <w:sz w:val="20"/>
                <w:szCs w:val="20"/>
              </w:rPr>
              <w:t>Poziom studiów:</w:t>
            </w:r>
          </w:p>
        </w:tc>
        <w:tc>
          <w:tcPr>
            <w:tcW w:w="6323" w:type="dxa"/>
            <w:vAlign w:val="center"/>
          </w:tcPr>
          <w:p w:rsidR="006960CB" w:rsidRPr="00C13B3E" w:rsidRDefault="006960CB" w:rsidP="004C582D">
            <w:pPr>
              <w:spacing w:before="60" w:after="60"/>
            </w:pPr>
            <w:r w:rsidRPr="00C13B3E">
              <w:t>studia pierwszego stopnia (licencjackie)</w:t>
            </w:r>
          </w:p>
        </w:tc>
      </w:tr>
      <w:tr w:rsidR="006960CB" w:rsidRPr="005758DC" w:rsidTr="004C582D">
        <w:trPr>
          <w:trHeight w:val="397"/>
        </w:trPr>
        <w:tc>
          <w:tcPr>
            <w:tcW w:w="2915" w:type="dxa"/>
            <w:shd w:val="clear" w:color="auto" w:fill="D9D9D9"/>
            <w:vAlign w:val="center"/>
          </w:tcPr>
          <w:p w:rsidR="006960CB" w:rsidRPr="005758DC" w:rsidRDefault="006960CB" w:rsidP="004C582D">
            <w:pPr>
              <w:rPr>
                <w:b/>
                <w:sz w:val="20"/>
                <w:szCs w:val="20"/>
              </w:rPr>
            </w:pPr>
            <w:r w:rsidRPr="005758DC">
              <w:rPr>
                <w:b/>
                <w:sz w:val="20"/>
                <w:szCs w:val="20"/>
              </w:rPr>
              <w:t>Profil:</w:t>
            </w:r>
          </w:p>
        </w:tc>
        <w:tc>
          <w:tcPr>
            <w:tcW w:w="6323" w:type="dxa"/>
            <w:vAlign w:val="center"/>
          </w:tcPr>
          <w:p w:rsidR="006960CB" w:rsidRPr="00C13B3E" w:rsidRDefault="006960CB" w:rsidP="004C582D">
            <w:pPr>
              <w:spacing w:before="60" w:after="60"/>
            </w:pPr>
            <w:r w:rsidRPr="00C13B3E">
              <w:t>praktyczny (P)</w:t>
            </w:r>
          </w:p>
        </w:tc>
      </w:tr>
      <w:tr w:rsidR="006960CB" w:rsidRPr="005758DC" w:rsidTr="004C582D">
        <w:trPr>
          <w:trHeight w:val="397"/>
        </w:trPr>
        <w:tc>
          <w:tcPr>
            <w:tcW w:w="2915" w:type="dxa"/>
            <w:shd w:val="clear" w:color="auto" w:fill="D9D9D9"/>
            <w:vAlign w:val="center"/>
          </w:tcPr>
          <w:p w:rsidR="006960CB" w:rsidRPr="005758DC" w:rsidRDefault="006960CB" w:rsidP="004C582D">
            <w:pPr>
              <w:rPr>
                <w:b/>
                <w:sz w:val="20"/>
                <w:szCs w:val="20"/>
              </w:rPr>
            </w:pPr>
            <w:r w:rsidRPr="005758DC">
              <w:rPr>
                <w:b/>
                <w:sz w:val="20"/>
                <w:szCs w:val="20"/>
              </w:rPr>
              <w:t>Forma studiów:</w:t>
            </w:r>
          </w:p>
        </w:tc>
        <w:tc>
          <w:tcPr>
            <w:tcW w:w="6323" w:type="dxa"/>
            <w:vAlign w:val="center"/>
          </w:tcPr>
          <w:p w:rsidR="006960CB" w:rsidRPr="00C13B3E" w:rsidRDefault="006960CB" w:rsidP="004C582D">
            <w:pPr>
              <w:spacing w:before="60" w:after="60"/>
            </w:pPr>
            <w:r w:rsidRPr="00C13B3E">
              <w:t>stacjonarna</w:t>
            </w:r>
          </w:p>
        </w:tc>
      </w:tr>
      <w:tr w:rsidR="006960CB" w:rsidRPr="005758DC" w:rsidTr="004C582D">
        <w:trPr>
          <w:trHeight w:val="397"/>
        </w:trPr>
        <w:tc>
          <w:tcPr>
            <w:tcW w:w="2915" w:type="dxa"/>
            <w:shd w:val="clear" w:color="auto" w:fill="D9D9D9"/>
            <w:vAlign w:val="center"/>
          </w:tcPr>
          <w:p w:rsidR="006960CB" w:rsidRPr="005758DC" w:rsidRDefault="006960CB" w:rsidP="004C582D">
            <w:pPr>
              <w:rPr>
                <w:b/>
                <w:sz w:val="20"/>
                <w:szCs w:val="20"/>
              </w:rPr>
            </w:pPr>
            <w:r w:rsidRPr="005758DC">
              <w:rPr>
                <w:b/>
                <w:sz w:val="20"/>
                <w:szCs w:val="20"/>
              </w:rPr>
              <w:t>Punkty ECTS:</w:t>
            </w:r>
          </w:p>
        </w:tc>
        <w:tc>
          <w:tcPr>
            <w:tcW w:w="6323" w:type="dxa"/>
            <w:vAlign w:val="center"/>
          </w:tcPr>
          <w:p w:rsidR="006960CB" w:rsidRPr="00A21592" w:rsidRDefault="006960CB" w:rsidP="004C582D">
            <w:pPr>
              <w:spacing w:before="60" w:after="60"/>
              <w:rPr>
                <w:sz w:val="20"/>
                <w:szCs w:val="20"/>
              </w:rPr>
            </w:pPr>
            <w:r w:rsidRPr="00A21592">
              <w:rPr>
                <w:sz w:val="20"/>
                <w:szCs w:val="20"/>
              </w:rPr>
              <w:t>2</w:t>
            </w:r>
          </w:p>
        </w:tc>
      </w:tr>
      <w:tr w:rsidR="006960CB" w:rsidRPr="005758DC" w:rsidTr="004C582D">
        <w:trPr>
          <w:trHeight w:val="397"/>
        </w:trPr>
        <w:tc>
          <w:tcPr>
            <w:tcW w:w="2915" w:type="dxa"/>
            <w:shd w:val="clear" w:color="auto" w:fill="D9D9D9"/>
            <w:vAlign w:val="center"/>
          </w:tcPr>
          <w:p w:rsidR="006960CB" w:rsidRPr="005758DC" w:rsidRDefault="006960CB" w:rsidP="004C582D">
            <w:pPr>
              <w:rPr>
                <w:b/>
                <w:sz w:val="20"/>
                <w:szCs w:val="20"/>
              </w:rPr>
            </w:pPr>
            <w:r w:rsidRPr="005758DC">
              <w:rPr>
                <w:b/>
                <w:sz w:val="20"/>
                <w:szCs w:val="20"/>
              </w:rPr>
              <w:t>Język wykładowy:</w:t>
            </w:r>
          </w:p>
        </w:tc>
        <w:tc>
          <w:tcPr>
            <w:tcW w:w="6323" w:type="dxa"/>
            <w:vAlign w:val="center"/>
          </w:tcPr>
          <w:p w:rsidR="006960CB" w:rsidRPr="005758DC" w:rsidRDefault="006960CB" w:rsidP="004C582D">
            <w:pPr>
              <w:spacing w:before="60" w:after="60"/>
              <w:rPr>
                <w:sz w:val="20"/>
                <w:szCs w:val="20"/>
              </w:rPr>
            </w:pPr>
            <w:r w:rsidRPr="005758DC">
              <w:rPr>
                <w:sz w:val="20"/>
                <w:szCs w:val="20"/>
              </w:rPr>
              <w:t>polski</w:t>
            </w:r>
          </w:p>
        </w:tc>
      </w:tr>
      <w:tr w:rsidR="006960CB" w:rsidRPr="005758DC" w:rsidTr="004C582D">
        <w:trPr>
          <w:trHeight w:val="397"/>
        </w:trPr>
        <w:tc>
          <w:tcPr>
            <w:tcW w:w="2915" w:type="dxa"/>
            <w:shd w:val="clear" w:color="auto" w:fill="D9D9D9"/>
            <w:vAlign w:val="center"/>
          </w:tcPr>
          <w:p w:rsidR="006960CB" w:rsidRPr="005758DC" w:rsidRDefault="006960CB" w:rsidP="004C582D">
            <w:pPr>
              <w:rPr>
                <w:b/>
                <w:sz w:val="20"/>
                <w:szCs w:val="20"/>
              </w:rPr>
            </w:pPr>
            <w:r w:rsidRPr="005758DC">
              <w:rPr>
                <w:b/>
                <w:sz w:val="20"/>
                <w:szCs w:val="20"/>
              </w:rPr>
              <w:t>Rok akademicki:</w:t>
            </w:r>
          </w:p>
        </w:tc>
        <w:tc>
          <w:tcPr>
            <w:tcW w:w="6323" w:type="dxa"/>
            <w:vAlign w:val="center"/>
          </w:tcPr>
          <w:p w:rsidR="006960CB" w:rsidRPr="005758DC" w:rsidRDefault="006960CB" w:rsidP="004C582D">
            <w:pPr>
              <w:spacing w:before="60" w:after="60"/>
              <w:rPr>
                <w:sz w:val="20"/>
                <w:szCs w:val="20"/>
              </w:rPr>
            </w:pPr>
            <w:r w:rsidRPr="005758DC">
              <w:rPr>
                <w:sz w:val="20"/>
                <w:szCs w:val="20"/>
              </w:rPr>
              <w:t>od 20</w:t>
            </w:r>
            <w:r>
              <w:rPr>
                <w:sz w:val="20"/>
                <w:szCs w:val="20"/>
              </w:rPr>
              <w:t>20</w:t>
            </w:r>
            <w:r w:rsidRPr="005758DC">
              <w:rPr>
                <w:sz w:val="20"/>
                <w:szCs w:val="20"/>
              </w:rPr>
              <w:t>/202</w:t>
            </w:r>
            <w:r>
              <w:rPr>
                <w:sz w:val="20"/>
                <w:szCs w:val="20"/>
              </w:rPr>
              <w:t>1</w:t>
            </w:r>
          </w:p>
        </w:tc>
      </w:tr>
      <w:tr w:rsidR="006960CB" w:rsidRPr="005758DC" w:rsidTr="004C582D">
        <w:trPr>
          <w:trHeight w:val="397"/>
        </w:trPr>
        <w:tc>
          <w:tcPr>
            <w:tcW w:w="2915" w:type="dxa"/>
            <w:shd w:val="clear" w:color="auto" w:fill="D9D9D9"/>
            <w:vAlign w:val="center"/>
          </w:tcPr>
          <w:p w:rsidR="006960CB" w:rsidRPr="005758DC" w:rsidRDefault="006960CB" w:rsidP="004C582D">
            <w:pPr>
              <w:rPr>
                <w:b/>
                <w:sz w:val="20"/>
                <w:szCs w:val="20"/>
              </w:rPr>
            </w:pPr>
            <w:r w:rsidRPr="005758DC">
              <w:rPr>
                <w:b/>
                <w:sz w:val="20"/>
                <w:szCs w:val="20"/>
              </w:rPr>
              <w:t>Semestr:</w:t>
            </w:r>
          </w:p>
        </w:tc>
        <w:tc>
          <w:tcPr>
            <w:tcW w:w="6323" w:type="dxa"/>
            <w:vAlign w:val="center"/>
          </w:tcPr>
          <w:p w:rsidR="006960CB" w:rsidRPr="005758DC" w:rsidRDefault="006960CB" w:rsidP="004C582D">
            <w:pPr>
              <w:spacing w:before="60" w:after="60"/>
              <w:rPr>
                <w:sz w:val="20"/>
                <w:szCs w:val="20"/>
              </w:rPr>
            </w:pPr>
            <w:r>
              <w:rPr>
                <w:sz w:val="20"/>
                <w:szCs w:val="20"/>
              </w:rPr>
              <w:t>IV</w:t>
            </w:r>
          </w:p>
        </w:tc>
      </w:tr>
      <w:tr w:rsidR="006960CB" w:rsidRPr="005758DC" w:rsidTr="004C582D">
        <w:trPr>
          <w:trHeight w:val="397"/>
        </w:trPr>
        <w:tc>
          <w:tcPr>
            <w:tcW w:w="2915" w:type="dxa"/>
            <w:tcBorders>
              <w:bottom w:val="single" w:sz="8" w:space="0" w:color="auto"/>
            </w:tcBorders>
            <w:shd w:val="clear" w:color="auto" w:fill="D9D9D9"/>
            <w:vAlign w:val="center"/>
          </w:tcPr>
          <w:p w:rsidR="006960CB" w:rsidRPr="005758DC" w:rsidRDefault="006960CB" w:rsidP="004C582D">
            <w:pPr>
              <w:rPr>
                <w:b/>
                <w:sz w:val="20"/>
                <w:szCs w:val="20"/>
              </w:rPr>
            </w:pPr>
            <w:r w:rsidRPr="005758DC">
              <w:rPr>
                <w:b/>
                <w:sz w:val="20"/>
                <w:szCs w:val="20"/>
              </w:rPr>
              <w:t>Koordynator przedmiotu:</w:t>
            </w:r>
          </w:p>
        </w:tc>
        <w:tc>
          <w:tcPr>
            <w:tcW w:w="6323" w:type="dxa"/>
            <w:tcBorders>
              <w:bottom w:val="single" w:sz="8" w:space="0" w:color="auto"/>
            </w:tcBorders>
            <w:vAlign w:val="center"/>
          </w:tcPr>
          <w:p w:rsidR="006960CB" w:rsidRPr="005758DC" w:rsidRDefault="006960CB" w:rsidP="004C582D">
            <w:pPr>
              <w:spacing w:before="60" w:after="60"/>
              <w:rPr>
                <w:sz w:val="20"/>
                <w:szCs w:val="20"/>
              </w:rPr>
            </w:pPr>
            <w:r>
              <w:rPr>
                <w:sz w:val="20"/>
                <w:szCs w:val="20"/>
              </w:rPr>
              <w:t xml:space="preserve">Joanna </w:t>
            </w:r>
            <w:proofErr w:type="spellStart"/>
            <w:r>
              <w:rPr>
                <w:sz w:val="20"/>
                <w:szCs w:val="20"/>
              </w:rPr>
              <w:t>Zajchowska</w:t>
            </w:r>
            <w:proofErr w:type="spellEnd"/>
          </w:p>
        </w:tc>
      </w:tr>
    </w:tbl>
    <w:p w:rsidR="006960CB" w:rsidRPr="005758DC" w:rsidRDefault="006960CB" w:rsidP="006960CB">
      <w:pPr>
        <w:rPr>
          <w:sz w:val="20"/>
          <w:szCs w:val="20"/>
        </w:rPr>
      </w:pPr>
    </w:p>
    <w:p w:rsidR="006960CB" w:rsidRPr="005758DC" w:rsidRDefault="006960CB" w:rsidP="006960CB">
      <w:pPr>
        <w:spacing w:line="276" w:lineRule="auto"/>
        <w:rPr>
          <w:b/>
          <w:sz w:val="20"/>
          <w:szCs w:val="20"/>
        </w:rPr>
      </w:pPr>
      <w:r w:rsidRPr="005758DC">
        <w:rPr>
          <w:b/>
          <w:sz w:val="20"/>
          <w:szCs w:val="20"/>
        </w:rPr>
        <w:t>Elementy wchodzące w skład programu studiów</w:t>
      </w:r>
    </w:p>
    <w:tbl>
      <w:tblPr>
        <w:tblW w:w="923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418"/>
        <w:gridCol w:w="1559"/>
        <w:gridCol w:w="2410"/>
        <w:gridCol w:w="992"/>
        <w:gridCol w:w="709"/>
        <w:gridCol w:w="567"/>
        <w:gridCol w:w="449"/>
        <w:gridCol w:w="1134"/>
      </w:tblGrid>
      <w:tr w:rsidR="006960CB" w:rsidRPr="00A21592" w:rsidTr="004C582D">
        <w:tc>
          <w:tcPr>
            <w:tcW w:w="9238" w:type="dxa"/>
            <w:gridSpan w:val="8"/>
            <w:tcBorders>
              <w:bottom w:val="single" w:sz="4" w:space="0" w:color="auto"/>
            </w:tcBorders>
            <w:shd w:val="clear" w:color="auto" w:fill="D9D9D9"/>
          </w:tcPr>
          <w:p w:rsidR="006960CB" w:rsidRPr="00A21592" w:rsidRDefault="006960CB" w:rsidP="004C582D">
            <w:pPr>
              <w:spacing w:before="60" w:after="60"/>
              <w:jc w:val="center"/>
              <w:rPr>
                <w:sz w:val="20"/>
                <w:szCs w:val="20"/>
              </w:rPr>
            </w:pPr>
            <w:r w:rsidRPr="00A21592">
              <w:rPr>
                <w:b/>
                <w:sz w:val="20"/>
                <w:szCs w:val="20"/>
              </w:rPr>
              <w:t xml:space="preserve">Treści programowe zapewniające uzyskanie efektów uczenia się dla przedmiotu </w:t>
            </w:r>
          </w:p>
        </w:tc>
      </w:tr>
      <w:tr w:rsidR="006960CB" w:rsidRPr="00A21592" w:rsidTr="004C582D">
        <w:tc>
          <w:tcPr>
            <w:tcW w:w="9238" w:type="dxa"/>
            <w:gridSpan w:val="8"/>
            <w:tcBorders>
              <w:bottom w:val="single" w:sz="4" w:space="0" w:color="auto"/>
            </w:tcBorders>
          </w:tcPr>
          <w:p w:rsidR="006960CB" w:rsidRPr="00A21592" w:rsidRDefault="006960CB" w:rsidP="004C582D">
            <w:pPr>
              <w:jc w:val="both"/>
              <w:rPr>
                <w:sz w:val="20"/>
                <w:szCs w:val="20"/>
              </w:rPr>
            </w:pPr>
            <w:r w:rsidRPr="00A21592">
              <w:rPr>
                <w:sz w:val="20"/>
                <w:szCs w:val="20"/>
              </w:rPr>
              <w:t xml:space="preserve">Typy i funkcje mediów </w:t>
            </w:r>
            <w:proofErr w:type="spellStart"/>
            <w:r w:rsidRPr="00A21592">
              <w:rPr>
                <w:sz w:val="20"/>
                <w:szCs w:val="20"/>
              </w:rPr>
              <w:t>społecznościowych</w:t>
            </w:r>
            <w:proofErr w:type="spellEnd"/>
            <w:r w:rsidRPr="00A21592">
              <w:rPr>
                <w:sz w:val="20"/>
                <w:szCs w:val="20"/>
              </w:rPr>
              <w:t xml:space="preserve">, ich miejsce w systemie medialnym, wykorzystanie do celów indywidualnych i promocyjnych, mocne i słabe strony, narzędzia komunikowania w mediach </w:t>
            </w:r>
            <w:proofErr w:type="spellStart"/>
            <w:r w:rsidRPr="00A21592">
              <w:rPr>
                <w:sz w:val="20"/>
                <w:szCs w:val="20"/>
              </w:rPr>
              <w:t>społecznościowych</w:t>
            </w:r>
            <w:proofErr w:type="spellEnd"/>
          </w:p>
        </w:tc>
      </w:tr>
      <w:tr w:rsidR="006960CB" w:rsidRPr="00A21592" w:rsidTr="004C582D">
        <w:tc>
          <w:tcPr>
            <w:tcW w:w="2977" w:type="dxa"/>
            <w:gridSpan w:val="2"/>
            <w:tcBorders>
              <w:bottom w:val="single" w:sz="4" w:space="0" w:color="auto"/>
              <w:right w:val="nil"/>
            </w:tcBorders>
            <w:shd w:val="clear" w:color="auto" w:fill="D9D9D9"/>
          </w:tcPr>
          <w:p w:rsidR="006960CB" w:rsidRPr="00A21592" w:rsidRDefault="006960CB" w:rsidP="004C582D">
            <w:pPr>
              <w:spacing w:before="60" w:after="60"/>
              <w:rPr>
                <w:b/>
                <w:sz w:val="20"/>
                <w:szCs w:val="20"/>
              </w:rPr>
            </w:pPr>
            <w:r w:rsidRPr="00A21592">
              <w:rPr>
                <w:b/>
                <w:sz w:val="20"/>
                <w:szCs w:val="20"/>
              </w:rPr>
              <w:t>Liczba godzin zajęć w ramach poszczególnych form zajęć według planu studiów:</w:t>
            </w:r>
          </w:p>
        </w:tc>
        <w:tc>
          <w:tcPr>
            <w:tcW w:w="6261" w:type="dxa"/>
            <w:gridSpan w:val="6"/>
            <w:tcBorders>
              <w:left w:val="nil"/>
              <w:bottom w:val="single" w:sz="4" w:space="0" w:color="auto"/>
            </w:tcBorders>
          </w:tcPr>
          <w:p w:rsidR="006960CB" w:rsidRPr="00A21592" w:rsidRDefault="006960CB" w:rsidP="004C582D">
            <w:pPr>
              <w:spacing w:before="60" w:after="60"/>
              <w:rPr>
                <w:sz w:val="20"/>
                <w:szCs w:val="20"/>
              </w:rPr>
            </w:pPr>
            <w:r w:rsidRPr="00A21592">
              <w:rPr>
                <w:sz w:val="20"/>
                <w:szCs w:val="20"/>
              </w:rPr>
              <w:t>ćwiczenia praktyczne 30 godz.</w:t>
            </w:r>
          </w:p>
          <w:p w:rsidR="006960CB" w:rsidRPr="00A21592" w:rsidRDefault="006960CB" w:rsidP="004C582D">
            <w:pPr>
              <w:spacing w:before="60" w:after="60"/>
              <w:rPr>
                <w:sz w:val="20"/>
                <w:szCs w:val="20"/>
              </w:rPr>
            </w:pPr>
          </w:p>
          <w:p w:rsidR="006960CB" w:rsidRPr="00A21592" w:rsidRDefault="006960CB" w:rsidP="004C582D">
            <w:pPr>
              <w:spacing w:before="60" w:after="60"/>
              <w:rPr>
                <w:b/>
                <w:sz w:val="20"/>
                <w:szCs w:val="20"/>
              </w:rPr>
            </w:pPr>
          </w:p>
        </w:tc>
      </w:tr>
      <w:tr w:rsidR="006960CB" w:rsidRPr="00A21592" w:rsidTr="004C582D">
        <w:tc>
          <w:tcPr>
            <w:tcW w:w="9238" w:type="dxa"/>
            <w:gridSpan w:val="8"/>
            <w:tcBorders>
              <w:top w:val="single" w:sz="4" w:space="0" w:color="auto"/>
              <w:bottom w:val="single" w:sz="4" w:space="0" w:color="auto"/>
            </w:tcBorders>
            <w:shd w:val="clear" w:color="auto" w:fill="D9D9D9"/>
          </w:tcPr>
          <w:p w:rsidR="006960CB" w:rsidRPr="00A21592" w:rsidRDefault="006960CB" w:rsidP="004C582D">
            <w:pPr>
              <w:spacing w:before="60" w:after="60"/>
              <w:jc w:val="center"/>
              <w:rPr>
                <w:sz w:val="20"/>
                <w:szCs w:val="20"/>
              </w:rPr>
            </w:pPr>
            <w:r w:rsidRPr="00A21592">
              <w:rPr>
                <w:b/>
                <w:sz w:val="20"/>
                <w:szCs w:val="20"/>
              </w:rPr>
              <w:t>Opis efektów uczenia się dla przedmiotu</w:t>
            </w:r>
          </w:p>
        </w:tc>
      </w:tr>
      <w:tr w:rsidR="006960CB" w:rsidRPr="00A21592" w:rsidTr="004C582D">
        <w:trPr>
          <w:trHeight w:val="285"/>
        </w:trPr>
        <w:tc>
          <w:tcPr>
            <w:tcW w:w="1418" w:type="dxa"/>
            <w:tcBorders>
              <w:top w:val="single" w:sz="4" w:space="0" w:color="auto"/>
              <w:right w:val="single" w:sz="4" w:space="0" w:color="auto"/>
            </w:tcBorders>
            <w:shd w:val="clear" w:color="auto" w:fill="D9D9D9"/>
          </w:tcPr>
          <w:p w:rsidR="006960CB" w:rsidRPr="00A21592" w:rsidRDefault="006960CB" w:rsidP="004C582D">
            <w:pPr>
              <w:spacing w:before="60" w:after="60"/>
              <w:jc w:val="center"/>
              <w:rPr>
                <w:sz w:val="20"/>
                <w:szCs w:val="20"/>
              </w:rPr>
            </w:pPr>
            <w:r w:rsidRPr="00A21592">
              <w:rPr>
                <w:sz w:val="20"/>
                <w:szCs w:val="20"/>
              </w:rPr>
              <w:t>Kod efektu przedmiotu</w:t>
            </w:r>
          </w:p>
        </w:tc>
        <w:tc>
          <w:tcPr>
            <w:tcW w:w="3969" w:type="dxa"/>
            <w:gridSpan w:val="2"/>
            <w:tcBorders>
              <w:top w:val="single" w:sz="4" w:space="0" w:color="auto"/>
              <w:left w:val="single" w:sz="4" w:space="0" w:color="auto"/>
              <w:right w:val="single" w:sz="4" w:space="0" w:color="auto"/>
            </w:tcBorders>
            <w:shd w:val="clear" w:color="auto" w:fill="D9D9D9"/>
          </w:tcPr>
          <w:p w:rsidR="006960CB" w:rsidRPr="00A21592" w:rsidRDefault="006960CB" w:rsidP="004C582D">
            <w:pPr>
              <w:spacing w:before="60" w:after="60"/>
              <w:jc w:val="center"/>
              <w:rPr>
                <w:sz w:val="20"/>
                <w:szCs w:val="20"/>
              </w:rPr>
            </w:pPr>
            <w:r w:rsidRPr="00A21592">
              <w:rPr>
                <w:sz w:val="20"/>
                <w:szCs w:val="20"/>
              </w:rPr>
              <w:t xml:space="preserve">Student, który zaliczył przedmiot </w:t>
            </w:r>
            <w:r w:rsidRPr="00A21592">
              <w:rPr>
                <w:sz w:val="20"/>
                <w:szCs w:val="20"/>
              </w:rPr>
              <w:br/>
              <w:t>zna i rozumie/potrafi/jest gotów do:</w:t>
            </w:r>
          </w:p>
        </w:tc>
        <w:tc>
          <w:tcPr>
            <w:tcW w:w="992" w:type="dxa"/>
            <w:tcBorders>
              <w:top w:val="single" w:sz="4" w:space="0" w:color="auto"/>
              <w:left w:val="single" w:sz="4" w:space="0" w:color="auto"/>
              <w:right w:val="single" w:sz="4" w:space="0" w:color="auto"/>
            </w:tcBorders>
            <w:shd w:val="clear" w:color="auto" w:fill="D9D9D9"/>
          </w:tcPr>
          <w:p w:rsidR="006960CB" w:rsidRPr="00A21592" w:rsidRDefault="006960CB" w:rsidP="004C582D">
            <w:pPr>
              <w:spacing w:before="60" w:after="60"/>
              <w:jc w:val="center"/>
              <w:rPr>
                <w:sz w:val="20"/>
                <w:szCs w:val="20"/>
              </w:rPr>
            </w:pPr>
            <w:r w:rsidRPr="00A21592">
              <w:rPr>
                <w:sz w:val="20"/>
                <w:szCs w:val="20"/>
              </w:rPr>
              <w:t>Powiązanie z KEU</w:t>
            </w:r>
          </w:p>
        </w:tc>
        <w:tc>
          <w:tcPr>
            <w:tcW w:w="1276" w:type="dxa"/>
            <w:gridSpan w:val="2"/>
            <w:tcBorders>
              <w:top w:val="single" w:sz="4" w:space="0" w:color="auto"/>
              <w:left w:val="single" w:sz="4" w:space="0" w:color="auto"/>
              <w:right w:val="single" w:sz="4" w:space="0" w:color="auto"/>
            </w:tcBorders>
            <w:shd w:val="clear" w:color="auto" w:fill="D9D9D9"/>
          </w:tcPr>
          <w:p w:rsidR="006960CB" w:rsidRPr="00A21592" w:rsidRDefault="006960CB" w:rsidP="004C582D">
            <w:pPr>
              <w:spacing w:before="60" w:after="60"/>
              <w:jc w:val="center"/>
              <w:rPr>
                <w:sz w:val="20"/>
                <w:szCs w:val="20"/>
              </w:rPr>
            </w:pPr>
            <w:r w:rsidRPr="00A21592">
              <w:rPr>
                <w:sz w:val="20"/>
                <w:szCs w:val="20"/>
              </w:rPr>
              <w:t>Forma zajęć dydaktycznych</w:t>
            </w:r>
          </w:p>
        </w:tc>
        <w:tc>
          <w:tcPr>
            <w:tcW w:w="1583" w:type="dxa"/>
            <w:gridSpan w:val="2"/>
            <w:tcBorders>
              <w:top w:val="single" w:sz="4" w:space="0" w:color="auto"/>
              <w:left w:val="single" w:sz="4" w:space="0" w:color="auto"/>
            </w:tcBorders>
            <w:shd w:val="clear" w:color="auto" w:fill="D9D9D9"/>
          </w:tcPr>
          <w:p w:rsidR="006960CB" w:rsidRPr="00A21592" w:rsidRDefault="006960CB" w:rsidP="004C582D">
            <w:pPr>
              <w:spacing w:before="60" w:after="60"/>
              <w:jc w:val="center"/>
              <w:rPr>
                <w:sz w:val="20"/>
                <w:szCs w:val="20"/>
              </w:rPr>
            </w:pPr>
            <w:r w:rsidRPr="00A21592">
              <w:rPr>
                <w:sz w:val="20"/>
                <w:szCs w:val="20"/>
              </w:rPr>
              <w:t xml:space="preserve">Sposób weryfikacji i oceny efektów uczenia się </w:t>
            </w:r>
          </w:p>
        </w:tc>
      </w:tr>
      <w:tr w:rsidR="006960CB" w:rsidRPr="00A21592" w:rsidTr="004C582D">
        <w:tc>
          <w:tcPr>
            <w:tcW w:w="1418" w:type="dxa"/>
            <w:tcBorders>
              <w:right w:val="single" w:sz="4" w:space="0" w:color="auto"/>
            </w:tcBorders>
            <w:shd w:val="clear" w:color="auto" w:fill="FFFFFF"/>
          </w:tcPr>
          <w:p w:rsidR="006960CB" w:rsidRPr="00A21592" w:rsidRDefault="006960CB" w:rsidP="004C582D">
            <w:pPr>
              <w:jc w:val="both"/>
              <w:rPr>
                <w:sz w:val="20"/>
                <w:szCs w:val="20"/>
              </w:rPr>
            </w:pPr>
            <w:r w:rsidRPr="00A21592">
              <w:rPr>
                <w:sz w:val="20"/>
                <w:szCs w:val="20"/>
              </w:rPr>
              <w:t>MI.C5.</w:t>
            </w:r>
            <w:r>
              <w:rPr>
                <w:sz w:val="20"/>
                <w:szCs w:val="20"/>
              </w:rPr>
              <w:t>K_W</w:t>
            </w:r>
            <w:r w:rsidRPr="00A21592">
              <w:rPr>
                <w:sz w:val="20"/>
                <w:szCs w:val="20"/>
              </w:rPr>
              <w:t>01</w:t>
            </w:r>
          </w:p>
          <w:p w:rsidR="006960CB" w:rsidRPr="00A21592" w:rsidRDefault="006960CB" w:rsidP="004C582D">
            <w:pPr>
              <w:jc w:val="both"/>
              <w:rPr>
                <w:sz w:val="20"/>
                <w:szCs w:val="20"/>
              </w:rPr>
            </w:pPr>
          </w:p>
          <w:p w:rsidR="006960CB" w:rsidRPr="00A21592" w:rsidRDefault="006960CB" w:rsidP="004C582D">
            <w:pPr>
              <w:jc w:val="both"/>
              <w:rPr>
                <w:sz w:val="20"/>
                <w:szCs w:val="20"/>
              </w:rPr>
            </w:pPr>
          </w:p>
          <w:p w:rsidR="006960CB" w:rsidRPr="00A21592" w:rsidRDefault="006960CB" w:rsidP="004C582D">
            <w:pPr>
              <w:spacing w:before="60" w:after="60"/>
              <w:rPr>
                <w:sz w:val="20"/>
                <w:szCs w:val="20"/>
              </w:rPr>
            </w:pPr>
          </w:p>
        </w:tc>
        <w:tc>
          <w:tcPr>
            <w:tcW w:w="3969" w:type="dxa"/>
            <w:gridSpan w:val="2"/>
            <w:tcBorders>
              <w:left w:val="single" w:sz="4" w:space="0" w:color="auto"/>
              <w:right w:val="single" w:sz="4" w:space="0" w:color="auto"/>
            </w:tcBorders>
            <w:shd w:val="clear" w:color="auto" w:fill="FFFFFF"/>
          </w:tcPr>
          <w:p w:rsidR="006960CB" w:rsidRPr="00A21592" w:rsidRDefault="006960CB" w:rsidP="004C582D">
            <w:pPr>
              <w:jc w:val="both"/>
              <w:rPr>
                <w:sz w:val="20"/>
                <w:szCs w:val="20"/>
              </w:rPr>
            </w:pPr>
            <w:r w:rsidRPr="00A21592">
              <w:rPr>
                <w:sz w:val="20"/>
                <w:szCs w:val="20"/>
              </w:rPr>
              <w:lastRenderedPageBreak/>
              <w:t xml:space="preserve">Student zna definicję mediów </w:t>
            </w:r>
            <w:proofErr w:type="spellStart"/>
            <w:r w:rsidRPr="00A21592">
              <w:rPr>
                <w:sz w:val="20"/>
                <w:szCs w:val="20"/>
              </w:rPr>
              <w:t>społecznościowych</w:t>
            </w:r>
            <w:proofErr w:type="spellEnd"/>
            <w:r w:rsidRPr="00A21592">
              <w:rPr>
                <w:sz w:val="20"/>
                <w:szCs w:val="20"/>
              </w:rPr>
              <w:t>, ich funkcje i typy, wie, jak można je wykorzystać do celów promocyjnych</w:t>
            </w:r>
          </w:p>
          <w:p w:rsidR="006960CB" w:rsidRPr="00A21592" w:rsidRDefault="006960CB" w:rsidP="004C582D">
            <w:pPr>
              <w:jc w:val="both"/>
              <w:rPr>
                <w:sz w:val="20"/>
                <w:szCs w:val="20"/>
              </w:rPr>
            </w:pPr>
          </w:p>
        </w:tc>
        <w:tc>
          <w:tcPr>
            <w:tcW w:w="992" w:type="dxa"/>
            <w:tcBorders>
              <w:left w:val="single" w:sz="4" w:space="0" w:color="auto"/>
              <w:right w:val="single" w:sz="4" w:space="0" w:color="auto"/>
            </w:tcBorders>
            <w:shd w:val="clear" w:color="auto" w:fill="FFFFFF"/>
          </w:tcPr>
          <w:p w:rsidR="006960CB" w:rsidRPr="00A21592" w:rsidRDefault="006960CB" w:rsidP="004C582D">
            <w:pPr>
              <w:spacing w:line="276" w:lineRule="auto"/>
              <w:rPr>
                <w:sz w:val="20"/>
                <w:szCs w:val="20"/>
              </w:rPr>
            </w:pPr>
            <w:r>
              <w:rPr>
                <w:sz w:val="20"/>
                <w:szCs w:val="20"/>
              </w:rPr>
              <w:lastRenderedPageBreak/>
              <w:t>MI_W</w:t>
            </w:r>
            <w:r w:rsidRPr="00A21592">
              <w:rPr>
                <w:sz w:val="20"/>
                <w:szCs w:val="20"/>
              </w:rPr>
              <w:t>02</w:t>
            </w:r>
          </w:p>
          <w:p w:rsidR="006960CB" w:rsidRPr="00A21592" w:rsidRDefault="006960CB" w:rsidP="004C582D">
            <w:pPr>
              <w:spacing w:line="276" w:lineRule="auto"/>
              <w:rPr>
                <w:sz w:val="20"/>
                <w:szCs w:val="20"/>
              </w:rPr>
            </w:pPr>
            <w:r>
              <w:rPr>
                <w:sz w:val="20"/>
                <w:szCs w:val="20"/>
              </w:rPr>
              <w:t>MI_W</w:t>
            </w:r>
            <w:r w:rsidRPr="00A21592">
              <w:rPr>
                <w:sz w:val="20"/>
                <w:szCs w:val="20"/>
              </w:rPr>
              <w:t>03</w:t>
            </w:r>
          </w:p>
          <w:p w:rsidR="006960CB" w:rsidRPr="00A21592" w:rsidRDefault="006960CB" w:rsidP="004C582D">
            <w:pPr>
              <w:spacing w:line="276" w:lineRule="auto"/>
              <w:rPr>
                <w:sz w:val="20"/>
                <w:szCs w:val="20"/>
              </w:rPr>
            </w:pPr>
            <w:r>
              <w:rPr>
                <w:sz w:val="20"/>
                <w:szCs w:val="20"/>
              </w:rPr>
              <w:lastRenderedPageBreak/>
              <w:t>MI_W</w:t>
            </w:r>
            <w:r w:rsidRPr="00A21592">
              <w:rPr>
                <w:sz w:val="20"/>
                <w:szCs w:val="20"/>
              </w:rPr>
              <w:t>05</w:t>
            </w:r>
          </w:p>
        </w:tc>
        <w:tc>
          <w:tcPr>
            <w:tcW w:w="1276" w:type="dxa"/>
            <w:gridSpan w:val="2"/>
            <w:tcBorders>
              <w:left w:val="single" w:sz="4" w:space="0" w:color="auto"/>
              <w:right w:val="single" w:sz="4" w:space="0" w:color="auto"/>
            </w:tcBorders>
          </w:tcPr>
          <w:p w:rsidR="006960CB" w:rsidRPr="00A21592" w:rsidRDefault="006960CB" w:rsidP="004C582D">
            <w:pPr>
              <w:jc w:val="center"/>
              <w:rPr>
                <w:sz w:val="20"/>
                <w:szCs w:val="20"/>
              </w:rPr>
            </w:pPr>
            <w:r w:rsidRPr="00A21592">
              <w:rPr>
                <w:sz w:val="20"/>
                <w:szCs w:val="20"/>
              </w:rPr>
              <w:lastRenderedPageBreak/>
              <w:t>ćwiczenia praktyczne</w:t>
            </w:r>
          </w:p>
        </w:tc>
        <w:tc>
          <w:tcPr>
            <w:tcW w:w="1583" w:type="dxa"/>
            <w:gridSpan w:val="2"/>
            <w:tcBorders>
              <w:left w:val="single" w:sz="4" w:space="0" w:color="auto"/>
            </w:tcBorders>
          </w:tcPr>
          <w:p w:rsidR="006960CB" w:rsidRPr="00A21592" w:rsidRDefault="006960CB" w:rsidP="004C582D">
            <w:pPr>
              <w:spacing w:before="60" w:after="60"/>
              <w:rPr>
                <w:sz w:val="20"/>
                <w:szCs w:val="20"/>
              </w:rPr>
            </w:pPr>
            <w:r w:rsidRPr="00A21592">
              <w:rPr>
                <w:sz w:val="20"/>
                <w:szCs w:val="20"/>
              </w:rPr>
              <w:t>samodzielne projekty w ramach zajęć i prac domowych</w:t>
            </w:r>
          </w:p>
          <w:p w:rsidR="006960CB" w:rsidRPr="00A21592" w:rsidRDefault="006960CB" w:rsidP="004C582D">
            <w:pPr>
              <w:spacing w:before="60" w:after="60"/>
              <w:rPr>
                <w:sz w:val="20"/>
                <w:szCs w:val="20"/>
              </w:rPr>
            </w:pPr>
            <w:r w:rsidRPr="00A21592">
              <w:rPr>
                <w:sz w:val="20"/>
                <w:szCs w:val="20"/>
              </w:rPr>
              <w:lastRenderedPageBreak/>
              <w:t>kolokwium zaliczeniowe</w:t>
            </w:r>
          </w:p>
        </w:tc>
      </w:tr>
      <w:tr w:rsidR="006960CB" w:rsidRPr="00A21592" w:rsidTr="004C582D">
        <w:tc>
          <w:tcPr>
            <w:tcW w:w="1418" w:type="dxa"/>
            <w:tcBorders>
              <w:right w:val="single" w:sz="4" w:space="0" w:color="auto"/>
            </w:tcBorders>
            <w:shd w:val="clear" w:color="auto" w:fill="FFFFFF"/>
          </w:tcPr>
          <w:p w:rsidR="006960CB" w:rsidRPr="00A21592" w:rsidRDefault="006960CB" w:rsidP="004C582D">
            <w:pPr>
              <w:jc w:val="both"/>
              <w:rPr>
                <w:sz w:val="20"/>
                <w:szCs w:val="20"/>
              </w:rPr>
            </w:pPr>
            <w:r w:rsidRPr="00A21592">
              <w:rPr>
                <w:sz w:val="20"/>
                <w:szCs w:val="20"/>
              </w:rPr>
              <w:lastRenderedPageBreak/>
              <w:t>MI.C5</w:t>
            </w:r>
            <w:r>
              <w:rPr>
                <w:sz w:val="20"/>
                <w:szCs w:val="20"/>
              </w:rPr>
              <w:t>.K_U</w:t>
            </w:r>
            <w:r w:rsidRPr="00A21592">
              <w:rPr>
                <w:sz w:val="20"/>
                <w:szCs w:val="20"/>
              </w:rPr>
              <w:t>01</w:t>
            </w:r>
          </w:p>
        </w:tc>
        <w:tc>
          <w:tcPr>
            <w:tcW w:w="3969" w:type="dxa"/>
            <w:gridSpan w:val="2"/>
            <w:tcBorders>
              <w:left w:val="single" w:sz="4" w:space="0" w:color="auto"/>
              <w:right w:val="single" w:sz="4" w:space="0" w:color="auto"/>
            </w:tcBorders>
            <w:shd w:val="clear" w:color="auto" w:fill="FFFFFF"/>
          </w:tcPr>
          <w:p w:rsidR="006960CB" w:rsidRPr="00A21592" w:rsidRDefault="006960CB" w:rsidP="004C582D">
            <w:pPr>
              <w:spacing w:line="276" w:lineRule="auto"/>
              <w:jc w:val="both"/>
              <w:rPr>
                <w:sz w:val="20"/>
                <w:szCs w:val="20"/>
              </w:rPr>
            </w:pPr>
            <w:r w:rsidRPr="00A21592">
              <w:rPr>
                <w:sz w:val="20"/>
                <w:szCs w:val="20"/>
              </w:rPr>
              <w:t xml:space="preserve">Student potrafi dokonywać analizy mediów </w:t>
            </w:r>
            <w:proofErr w:type="spellStart"/>
            <w:r w:rsidRPr="00A21592">
              <w:rPr>
                <w:sz w:val="20"/>
                <w:szCs w:val="20"/>
              </w:rPr>
              <w:t>społecznościowych</w:t>
            </w:r>
            <w:proofErr w:type="spellEnd"/>
            <w:r w:rsidRPr="00A21592">
              <w:rPr>
                <w:sz w:val="20"/>
                <w:szCs w:val="20"/>
              </w:rPr>
              <w:t xml:space="preserve"> pod kątem celów i funkcji, umie dobrać odpowiednie kanały komunikowania z wykorzystaniem mediów </w:t>
            </w:r>
            <w:proofErr w:type="spellStart"/>
            <w:r w:rsidRPr="00A21592">
              <w:rPr>
                <w:sz w:val="20"/>
                <w:szCs w:val="20"/>
              </w:rPr>
              <w:t>społecznościowych</w:t>
            </w:r>
            <w:proofErr w:type="spellEnd"/>
            <w:r w:rsidRPr="00A21592">
              <w:rPr>
                <w:sz w:val="20"/>
                <w:szCs w:val="20"/>
              </w:rPr>
              <w:t xml:space="preserve">, potrafi wykorzystać je do budowania wizerunku, tworzenia strategii promocyjnej  </w:t>
            </w:r>
          </w:p>
        </w:tc>
        <w:tc>
          <w:tcPr>
            <w:tcW w:w="992" w:type="dxa"/>
            <w:tcBorders>
              <w:left w:val="single" w:sz="4" w:space="0" w:color="auto"/>
              <w:right w:val="single" w:sz="4" w:space="0" w:color="auto"/>
            </w:tcBorders>
            <w:shd w:val="clear" w:color="auto" w:fill="FFFFFF"/>
          </w:tcPr>
          <w:p w:rsidR="006960CB" w:rsidRPr="00A21592" w:rsidRDefault="006960CB" w:rsidP="004C582D">
            <w:pPr>
              <w:spacing w:before="60" w:after="60"/>
              <w:rPr>
                <w:sz w:val="20"/>
                <w:szCs w:val="20"/>
              </w:rPr>
            </w:pPr>
            <w:r>
              <w:rPr>
                <w:sz w:val="20"/>
                <w:szCs w:val="20"/>
              </w:rPr>
              <w:t>MI_U</w:t>
            </w:r>
            <w:r w:rsidRPr="00A21592">
              <w:rPr>
                <w:sz w:val="20"/>
                <w:szCs w:val="20"/>
              </w:rPr>
              <w:t>02</w:t>
            </w:r>
          </w:p>
          <w:p w:rsidR="006960CB" w:rsidRPr="00A21592" w:rsidRDefault="006960CB" w:rsidP="004C582D">
            <w:pPr>
              <w:spacing w:before="60" w:after="60"/>
              <w:rPr>
                <w:sz w:val="20"/>
                <w:szCs w:val="20"/>
              </w:rPr>
            </w:pPr>
          </w:p>
        </w:tc>
        <w:tc>
          <w:tcPr>
            <w:tcW w:w="1276" w:type="dxa"/>
            <w:gridSpan w:val="2"/>
            <w:tcBorders>
              <w:left w:val="single" w:sz="4" w:space="0" w:color="auto"/>
              <w:right w:val="single" w:sz="4" w:space="0" w:color="auto"/>
            </w:tcBorders>
          </w:tcPr>
          <w:p w:rsidR="006960CB" w:rsidRPr="00A21592" w:rsidRDefault="006960CB" w:rsidP="004C582D">
            <w:pPr>
              <w:spacing w:before="60" w:after="60"/>
              <w:rPr>
                <w:sz w:val="20"/>
                <w:szCs w:val="20"/>
              </w:rPr>
            </w:pPr>
            <w:r w:rsidRPr="00A21592">
              <w:rPr>
                <w:sz w:val="20"/>
                <w:szCs w:val="20"/>
              </w:rPr>
              <w:t>ćwiczenia praktyczne</w:t>
            </w:r>
          </w:p>
        </w:tc>
        <w:tc>
          <w:tcPr>
            <w:tcW w:w="1583" w:type="dxa"/>
            <w:gridSpan w:val="2"/>
            <w:tcBorders>
              <w:left w:val="single" w:sz="4" w:space="0" w:color="auto"/>
            </w:tcBorders>
          </w:tcPr>
          <w:p w:rsidR="006960CB" w:rsidRPr="00A21592" w:rsidRDefault="006960CB" w:rsidP="004C582D">
            <w:pPr>
              <w:spacing w:before="60" w:after="60"/>
              <w:rPr>
                <w:sz w:val="20"/>
                <w:szCs w:val="20"/>
              </w:rPr>
            </w:pPr>
            <w:r w:rsidRPr="00A21592">
              <w:rPr>
                <w:sz w:val="20"/>
                <w:szCs w:val="20"/>
              </w:rPr>
              <w:t>samodzielne projekty w ramach zajęć i prac domowych</w:t>
            </w:r>
          </w:p>
          <w:p w:rsidR="006960CB" w:rsidRPr="00A21592" w:rsidRDefault="006960CB" w:rsidP="004C582D">
            <w:pPr>
              <w:rPr>
                <w:sz w:val="20"/>
                <w:szCs w:val="20"/>
              </w:rPr>
            </w:pPr>
            <w:r w:rsidRPr="00A21592">
              <w:rPr>
                <w:sz w:val="20"/>
                <w:szCs w:val="20"/>
              </w:rPr>
              <w:t>kolokwium zaliczeniowe</w:t>
            </w:r>
          </w:p>
        </w:tc>
      </w:tr>
      <w:tr w:rsidR="006960CB" w:rsidRPr="00A21592" w:rsidTr="004C582D">
        <w:tc>
          <w:tcPr>
            <w:tcW w:w="1418" w:type="dxa"/>
            <w:tcBorders>
              <w:right w:val="single" w:sz="4" w:space="0" w:color="auto"/>
            </w:tcBorders>
            <w:shd w:val="clear" w:color="auto" w:fill="FFFFFF"/>
          </w:tcPr>
          <w:p w:rsidR="006960CB" w:rsidRPr="00A21592" w:rsidRDefault="006960CB" w:rsidP="004C582D">
            <w:pPr>
              <w:spacing w:before="60" w:after="60"/>
              <w:rPr>
                <w:sz w:val="20"/>
                <w:szCs w:val="20"/>
              </w:rPr>
            </w:pPr>
            <w:r w:rsidRPr="00A21592">
              <w:rPr>
                <w:sz w:val="20"/>
                <w:szCs w:val="20"/>
              </w:rPr>
              <w:t>MI.C5</w:t>
            </w:r>
            <w:r>
              <w:rPr>
                <w:sz w:val="20"/>
                <w:szCs w:val="20"/>
              </w:rPr>
              <w:t>.K_K</w:t>
            </w:r>
            <w:r w:rsidRPr="00A21592">
              <w:rPr>
                <w:sz w:val="20"/>
                <w:szCs w:val="20"/>
              </w:rPr>
              <w:t>01</w:t>
            </w:r>
          </w:p>
          <w:p w:rsidR="006960CB" w:rsidRPr="00A21592" w:rsidRDefault="006960CB" w:rsidP="004C582D">
            <w:pPr>
              <w:jc w:val="both"/>
              <w:rPr>
                <w:sz w:val="20"/>
                <w:szCs w:val="20"/>
              </w:rPr>
            </w:pPr>
          </w:p>
          <w:p w:rsidR="006960CB" w:rsidRPr="00A21592" w:rsidRDefault="006960CB" w:rsidP="004C582D">
            <w:pPr>
              <w:jc w:val="both"/>
              <w:rPr>
                <w:sz w:val="20"/>
                <w:szCs w:val="20"/>
              </w:rPr>
            </w:pPr>
          </w:p>
          <w:p w:rsidR="006960CB" w:rsidRPr="00A21592" w:rsidRDefault="006960CB" w:rsidP="004C582D">
            <w:pPr>
              <w:jc w:val="both"/>
              <w:rPr>
                <w:sz w:val="20"/>
                <w:szCs w:val="20"/>
              </w:rPr>
            </w:pPr>
          </w:p>
          <w:p w:rsidR="006960CB" w:rsidRPr="00A21592" w:rsidRDefault="006960CB" w:rsidP="004C582D">
            <w:pPr>
              <w:jc w:val="both"/>
              <w:rPr>
                <w:b/>
                <w:sz w:val="20"/>
                <w:szCs w:val="20"/>
              </w:rPr>
            </w:pPr>
          </w:p>
        </w:tc>
        <w:tc>
          <w:tcPr>
            <w:tcW w:w="3969" w:type="dxa"/>
            <w:gridSpan w:val="2"/>
            <w:tcBorders>
              <w:left w:val="single" w:sz="4" w:space="0" w:color="auto"/>
              <w:right w:val="single" w:sz="4" w:space="0" w:color="auto"/>
            </w:tcBorders>
            <w:shd w:val="clear" w:color="auto" w:fill="FFFFFF"/>
          </w:tcPr>
          <w:p w:rsidR="006960CB" w:rsidRPr="00A21592" w:rsidRDefault="006960CB" w:rsidP="004C582D">
            <w:pPr>
              <w:jc w:val="both"/>
              <w:rPr>
                <w:sz w:val="20"/>
                <w:szCs w:val="20"/>
              </w:rPr>
            </w:pPr>
            <w:r w:rsidRPr="00A21592">
              <w:rPr>
                <w:sz w:val="20"/>
                <w:szCs w:val="20"/>
              </w:rPr>
              <w:t>student potrafi krytycznie i obiektywnie oceniać efekty pracy własnej i innych</w:t>
            </w:r>
          </w:p>
          <w:p w:rsidR="006960CB" w:rsidRPr="00A21592" w:rsidRDefault="006960CB" w:rsidP="004C582D">
            <w:pPr>
              <w:jc w:val="both"/>
              <w:rPr>
                <w:sz w:val="20"/>
                <w:szCs w:val="20"/>
              </w:rPr>
            </w:pPr>
            <w:r w:rsidRPr="00A21592">
              <w:rPr>
                <w:sz w:val="20"/>
                <w:szCs w:val="20"/>
              </w:rPr>
              <w:t>jest odpowiedzialny za zachowanie tożsamości językowej i kulturowej</w:t>
            </w:r>
          </w:p>
        </w:tc>
        <w:tc>
          <w:tcPr>
            <w:tcW w:w="992" w:type="dxa"/>
            <w:tcBorders>
              <w:left w:val="single" w:sz="4" w:space="0" w:color="auto"/>
              <w:right w:val="single" w:sz="4" w:space="0" w:color="auto"/>
            </w:tcBorders>
            <w:shd w:val="clear" w:color="auto" w:fill="FFFFFF"/>
          </w:tcPr>
          <w:p w:rsidR="006960CB" w:rsidRPr="00A21592" w:rsidRDefault="006960CB" w:rsidP="004C582D">
            <w:pPr>
              <w:spacing w:before="60" w:after="60"/>
              <w:rPr>
                <w:sz w:val="20"/>
                <w:szCs w:val="20"/>
              </w:rPr>
            </w:pPr>
            <w:r>
              <w:rPr>
                <w:sz w:val="20"/>
                <w:szCs w:val="20"/>
              </w:rPr>
              <w:t>MI_K</w:t>
            </w:r>
            <w:r w:rsidRPr="00A21592">
              <w:rPr>
                <w:sz w:val="20"/>
                <w:szCs w:val="20"/>
              </w:rPr>
              <w:t>01</w:t>
            </w:r>
          </w:p>
          <w:p w:rsidR="006960CB" w:rsidRPr="00A21592" w:rsidRDefault="006960CB" w:rsidP="004C582D">
            <w:pPr>
              <w:spacing w:before="60" w:after="60"/>
              <w:rPr>
                <w:sz w:val="20"/>
                <w:szCs w:val="20"/>
              </w:rPr>
            </w:pPr>
            <w:r>
              <w:rPr>
                <w:sz w:val="20"/>
                <w:szCs w:val="20"/>
              </w:rPr>
              <w:t>MI_K</w:t>
            </w:r>
            <w:r w:rsidRPr="00A21592">
              <w:rPr>
                <w:sz w:val="20"/>
                <w:szCs w:val="20"/>
              </w:rPr>
              <w:t>02</w:t>
            </w:r>
          </w:p>
        </w:tc>
        <w:tc>
          <w:tcPr>
            <w:tcW w:w="1276" w:type="dxa"/>
            <w:gridSpan w:val="2"/>
            <w:tcBorders>
              <w:left w:val="single" w:sz="4" w:space="0" w:color="auto"/>
              <w:right w:val="single" w:sz="4" w:space="0" w:color="auto"/>
            </w:tcBorders>
          </w:tcPr>
          <w:p w:rsidR="006960CB" w:rsidRPr="00A21592" w:rsidRDefault="006960CB" w:rsidP="004C582D">
            <w:pPr>
              <w:spacing w:before="60" w:after="60"/>
              <w:jc w:val="center"/>
              <w:rPr>
                <w:sz w:val="20"/>
                <w:szCs w:val="20"/>
              </w:rPr>
            </w:pPr>
            <w:r w:rsidRPr="00A21592">
              <w:rPr>
                <w:sz w:val="20"/>
                <w:szCs w:val="20"/>
              </w:rPr>
              <w:t>ćwiczenia praktyczne</w:t>
            </w:r>
          </w:p>
        </w:tc>
        <w:tc>
          <w:tcPr>
            <w:tcW w:w="1583" w:type="dxa"/>
            <w:gridSpan w:val="2"/>
            <w:tcBorders>
              <w:left w:val="single" w:sz="4" w:space="0" w:color="auto"/>
            </w:tcBorders>
          </w:tcPr>
          <w:p w:rsidR="006960CB" w:rsidRPr="00A21592" w:rsidRDefault="006960CB" w:rsidP="004C582D">
            <w:pPr>
              <w:spacing w:before="60" w:after="60"/>
              <w:jc w:val="center"/>
              <w:rPr>
                <w:sz w:val="20"/>
                <w:szCs w:val="20"/>
              </w:rPr>
            </w:pPr>
            <w:r w:rsidRPr="00A21592">
              <w:rPr>
                <w:sz w:val="20"/>
                <w:szCs w:val="20"/>
              </w:rPr>
              <w:t>zaangażowanie w pracę na zajęciach</w:t>
            </w:r>
          </w:p>
        </w:tc>
      </w:tr>
      <w:tr w:rsidR="006960CB" w:rsidRPr="00A21592" w:rsidTr="004C582D">
        <w:tc>
          <w:tcPr>
            <w:tcW w:w="9238" w:type="dxa"/>
            <w:gridSpan w:val="8"/>
            <w:shd w:val="clear" w:color="auto" w:fill="D9D9D9"/>
          </w:tcPr>
          <w:p w:rsidR="006960CB" w:rsidRPr="00A21592" w:rsidRDefault="006960CB" w:rsidP="004C582D">
            <w:pPr>
              <w:spacing w:before="60" w:after="60"/>
              <w:jc w:val="center"/>
              <w:rPr>
                <w:b/>
                <w:sz w:val="20"/>
                <w:szCs w:val="20"/>
              </w:rPr>
            </w:pPr>
            <w:r w:rsidRPr="00A21592">
              <w:rPr>
                <w:b/>
                <w:sz w:val="20"/>
                <w:szCs w:val="20"/>
              </w:rPr>
              <w:t>Nakład pracy studenta (bilans punktów ECTS)</w:t>
            </w:r>
          </w:p>
        </w:tc>
      </w:tr>
      <w:tr w:rsidR="006960CB" w:rsidRPr="00A21592" w:rsidTr="004C582D">
        <w:trPr>
          <w:trHeight w:val="1495"/>
        </w:trPr>
        <w:tc>
          <w:tcPr>
            <w:tcW w:w="2977" w:type="dxa"/>
            <w:gridSpan w:val="2"/>
            <w:tcBorders>
              <w:right w:val="nil"/>
            </w:tcBorders>
            <w:shd w:val="clear" w:color="auto" w:fill="D9D9D9"/>
          </w:tcPr>
          <w:p w:rsidR="006960CB" w:rsidRPr="00A21592" w:rsidRDefault="006960CB" w:rsidP="004C582D">
            <w:pPr>
              <w:spacing w:before="60" w:after="60"/>
              <w:rPr>
                <w:b/>
                <w:bCs/>
                <w:color w:val="FF0000"/>
                <w:sz w:val="20"/>
                <w:szCs w:val="20"/>
              </w:rPr>
            </w:pPr>
            <w:r w:rsidRPr="00A21592">
              <w:rPr>
                <w:b/>
                <w:sz w:val="20"/>
                <w:szCs w:val="20"/>
              </w:rPr>
              <w:t>Całkowita liczba punktów ECTS: (A + B)</w:t>
            </w:r>
            <w:r w:rsidRPr="00A21592">
              <w:rPr>
                <w:b/>
                <w:i/>
                <w:sz w:val="20"/>
                <w:szCs w:val="20"/>
              </w:rPr>
              <w:t xml:space="preserve">   </w:t>
            </w:r>
          </w:p>
        </w:tc>
        <w:tc>
          <w:tcPr>
            <w:tcW w:w="4111" w:type="dxa"/>
            <w:gridSpan w:val="3"/>
            <w:tcBorders>
              <w:left w:val="nil"/>
            </w:tcBorders>
          </w:tcPr>
          <w:p w:rsidR="006960CB" w:rsidRPr="00A21592" w:rsidRDefault="006960CB" w:rsidP="004C582D">
            <w:pPr>
              <w:rPr>
                <w:b/>
                <w:sz w:val="20"/>
                <w:szCs w:val="20"/>
              </w:rPr>
            </w:pPr>
            <w:r w:rsidRPr="00A21592">
              <w:rPr>
                <w:b/>
                <w:sz w:val="20"/>
                <w:szCs w:val="20"/>
              </w:rPr>
              <w:t>pkt. 2 ECTS</w:t>
            </w:r>
          </w:p>
        </w:tc>
        <w:tc>
          <w:tcPr>
            <w:tcW w:w="1016" w:type="dxa"/>
            <w:gridSpan w:val="2"/>
            <w:tcBorders>
              <w:left w:val="nil"/>
            </w:tcBorders>
            <w:textDirection w:val="btLr"/>
          </w:tcPr>
          <w:p w:rsidR="006960CB" w:rsidRPr="00A21592" w:rsidRDefault="006960CB" w:rsidP="004C582D">
            <w:pPr>
              <w:spacing w:before="60" w:after="60"/>
              <w:ind w:left="113" w:right="113"/>
              <w:rPr>
                <w:sz w:val="20"/>
                <w:szCs w:val="20"/>
              </w:rPr>
            </w:pPr>
            <w:r w:rsidRPr="00A21592">
              <w:rPr>
                <w:sz w:val="20"/>
                <w:szCs w:val="20"/>
              </w:rPr>
              <w:t>Stacjonarne</w:t>
            </w:r>
          </w:p>
        </w:tc>
        <w:tc>
          <w:tcPr>
            <w:tcW w:w="1134" w:type="dxa"/>
            <w:tcBorders>
              <w:left w:val="nil"/>
            </w:tcBorders>
            <w:textDirection w:val="btLr"/>
          </w:tcPr>
          <w:p w:rsidR="006960CB" w:rsidRPr="00A21592" w:rsidRDefault="006960CB" w:rsidP="004C582D">
            <w:pPr>
              <w:spacing w:before="60" w:after="60"/>
              <w:ind w:left="113" w:right="113"/>
              <w:rPr>
                <w:sz w:val="20"/>
                <w:szCs w:val="20"/>
              </w:rPr>
            </w:pPr>
            <w:r w:rsidRPr="00A21592">
              <w:rPr>
                <w:sz w:val="20"/>
                <w:szCs w:val="20"/>
              </w:rPr>
              <w:t>Niestacjonarne</w:t>
            </w:r>
          </w:p>
        </w:tc>
      </w:tr>
      <w:tr w:rsidR="006960CB" w:rsidRPr="00A21592" w:rsidTr="004C582D">
        <w:tc>
          <w:tcPr>
            <w:tcW w:w="2977" w:type="dxa"/>
            <w:gridSpan w:val="2"/>
            <w:tcBorders>
              <w:right w:val="nil"/>
            </w:tcBorders>
            <w:shd w:val="clear" w:color="auto" w:fill="D9D9D9"/>
          </w:tcPr>
          <w:p w:rsidR="006960CB" w:rsidRPr="00A21592" w:rsidRDefault="006960CB" w:rsidP="004C582D">
            <w:pPr>
              <w:autoSpaceDE w:val="0"/>
              <w:autoSpaceDN w:val="0"/>
              <w:adjustRightInd w:val="0"/>
              <w:rPr>
                <w:b/>
                <w:sz w:val="20"/>
                <w:szCs w:val="20"/>
              </w:rPr>
            </w:pPr>
            <w:r w:rsidRPr="00A21592">
              <w:rPr>
                <w:b/>
                <w:sz w:val="20"/>
                <w:szCs w:val="20"/>
              </w:rPr>
              <w:t xml:space="preserve">A. Liczba godzin </w:t>
            </w:r>
            <w:r w:rsidRPr="00A21592">
              <w:rPr>
                <w:b/>
                <w:sz w:val="20"/>
                <w:szCs w:val="20"/>
                <w:lang w:eastAsia="pl-PL"/>
              </w:rPr>
              <w:t>kontaktowych</w:t>
            </w:r>
            <w:r w:rsidRPr="00A21592">
              <w:rPr>
                <w:b/>
                <w:sz w:val="20"/>
                <w:szCs w:val="20"/>
              </w:rPr>
              <w:t xml:space="preserve"> z podziałem na formy zajęć oraz liczba punktów ECTS uzyskanych w ramach tych zajęć:</w:t>
            </w:r>
          </w:p>
        </w:tc>
        <w:tc>
          <w:tcPr>
            <w:tcW w:w="4111" w:type="dxa"/>
            <w:gridSpan w:val="3"/>
            <w:tcBorders>
              <w:left w:val="nil"/>
            </w:tcBorders>
          </w:tcPr>
          <w:p w:rsidR="006960CB" w:rsidRPr="00A21592" w:rsidRDefault="006960CB" w:rsidP="004C582D">
            <w:pPr>
              <w:rPr>
                <w:sz w:val="20"/>
                <w:szCs w:val="20"/>
              </w:rPr>
            </w:pPr>
            <w:r w:rsidRPr="00A21592">
              <w:rPr>
                <w:sz w:val="20"/>
                <w:szCs w:val="20"/>
              </w:rPr>
              <w:t>Ćwiczenia praktyczne</w:t>
            </w:r>
          </w:p>
          <w:p w:rsidR="006960CB" w:rsidRPr="00A21592" w:rsidRDefault="006960CB" w:rsidP="004C582D">
            <w:pPr>
              <w:rPr>
                <w:b/>
                <w:sz w:val="20"/>
                <w:szCs w:val="20"/>
              </w:rPr>
            </w:pPr>
          </w:p>
          <w:p w:rsidR="006960CB" w:rsidRPr="00A21592" w:rsidRDefault="006960CB" w:rsidP="004C582D">
            <w:pPr>
              <w:rPr>
                <w:b/>
                <w:sz w:val="20"/>
                <w:szCs w:val="20"/>
              </w:rPr>
            </w:pPr>
            <w:r w:rsidRPr="00A21592">
              <w:rPr>
                <w:b/>
                <w:sz w:val="20"/>
                <w:szCs w:val="20"/>
              </w:rPr>
              <w:t>w sumie:</w:t>
            </w:r>
          </w:p>
          <w:p w:rsidR="006960CB" w:rsidRPr="00A21592" w:rsidRDefault="006960CB" w:rsidP="004C582D">
            <w:pPr>
              <w:rPr>
                <w:b/>
                <w:sz w:val="20"/>
                <w:szCs w:val="20"/>
              </w:rPr>
            </w:pPr>
            <w:r w:rsidRPr="00A21592">
              <w:rPr>
                <w:sz w:val="20"/>
                <w:szCs w:val="20"/>
              </w:rPr>
              <w:t>ECTS</w:t>
            </w:r>
          </w:p>
        </w:tc>
        <w:tc>
          <w:tcPr>
            <w:tcW w:w="1016" w:type="dxa"/>
            <w:gridSpan w:val="2"/>
            <w:tcBorders>
              <w:left w:val="nil"/>
            </w:tcBorders>
          </w:tcPr>
          <w:p w:rsidR="006960CB" w:rsidRPr="00A21592" w:rsidRDefault="006960CB" w:rsidP="004C582D">
            <w:pPr>
              <w:jc w:val="center"/>
              <w:rPr>
                <w:sz w:val="20"/>
                <w:szCs w:val="20"/>
              </w:rPr>
            </w:pPr>
            <w:r w:rsidRPr="00A21592">
              <w:rPr>
                <w:sz w:val="20"/>
                <w:szCs w:val="20"/>
              </w:rPr>
              <w:t>30</w:t>
            </w:r>
          </w:p>
          <w:p w:rsidR="006960CB" w:rsidRPr="00A21592" w:rsidRDefault="006960CB" w:rsidP="004C582D">
            <w:pPr>
              <w:jc w:val="center"/>
              <w:rPr>
                <w:sz w:val="20"/>
                <w:szCs w:val="20"/>
              </w:rPr>
            </w:pPr>
          </w:p>
          <w:p w:rsidR="006960CB" w:rsidRPr="00A21592" w:rsidRDefault="006960CB" w:rsidP="004C582D">
            <w:pPr>
              <w:jc w:val="center"/>
              <w:rPr>
                <w:b/>
                <w:sz w:val="20"/>
                <w:szCs w:val="20"/>
              </w:rPr>
            </w:pPr>
            <w:r w:rsidRPr="00A21592">
              <w:rPr>
                <w:b/>
                <w:sz w:val="20"/>
                <w:szCs w:val="20"/>
              </w:rPr>
              <w:t>30</w:t>
            </w:r>
          </w:p>
          <w:p w:rsidR="006960CB" w:rsidRPr="00A21592" w:rsidRDefault="006960CB" w:rsidP="004C582D">
            <w:pPr>
              <w:jc w:val="center"/>
              <w:rPr>
                <w:b/>
                <w:sz w:val="20"/>
                <w:szCs w:val="20"/>
              </w:rPr>
            </w:pPr>
            <w:r w:rsidRPr="00A21592">
              <w:rPr>
                <w:b/>
                <w:sz w:val="20"/>
                <w:szCs w:val="20"/>
              </w:rPr>
              <w:t>1,5 pkt.</w:t>
            </w:r>
          </w:p>
          <w:p w:rsidR="006960CB" w:rsidRPr="00A21592" w:rsidRDefault="006960CB" w:rsidP="004C582D">
            <w:pPr>
              <w:jc w:val="center"/>
              <w:rPr>
                <w:sz w:val="20"/>
                <w:szCs w:val="20"/>
              </w:rPr>
            </w:pPr>
          </w:p>
        </w:tc>
        <w:tc>
          <w:tcPr>
            <w:tcW w:w="1134" w:type="dxa"/>
            <w:tcBorders>
              <w:left w:val="nil"/>
            </w:tcBorders>
          </w:tcPr>
          <w:p w:rsidR="006960CB" w:rsidRPr="00A21592" w:rsidRDefault="006960CB" w:rsidP="004C582D">
            <w:pPr>
              <w:snapToGrid w:val="0"/>
              <w:jc w:val="center"/>
              <w:rPr>
                <w:sz w:val="20"/>
                <w:szCs w:val="20"/>
              </w:rPr>
            </w:pPr>
          </w:p>
        </w:tc>
      </w:tr>
      <w:tr w:rsidR="006960CB" w:rsidRPr="00A21592" w:rsidTr="004C582D">
        <w:trPr>
          <w:trHeight w:val="1498"/>
        </w:trPr>
        <w:tc>
          <w:tcPr>
            <w:tcW w:w="2977" w:type="dxa"/>
            <w:gridSpan w:val="2"/>
            <w:tcBorders>
              <w:right w:val="nil"/>
            </w:tcBorders>
            <w:shd w:val="clear" w:color="auto" w:fill="D9D9D9"/>
          </w:tcPr>
          <w:p w:rsidR="006960CB" w:rsidRPr="00A21592" w:rsidRDefault="006960CB" w:rsidP="004C582D">
            <w:pPr>
              <w:spacing w:before="60" w:after="60"/>
              <w:rPr>
                <w:b/>
                <w:bCs/>
                <w:color w:val="FF0000"/>
                <w:sz w:val="20"/>
                <w:szCs w:val="20"/>
              </w:rPr>
            </w:pPr>
            <w:r w:rsidRPr="00A21592">
              <w:rPr>
                <w:b/>
                <w:sz w:val="20"/>
                <w:szCs w:val="20"/>
              </w:rPr>
              <w:t>B. Formy aktywności studenta w ramach samokształcenia wraz z planowaną liczbą godzin na każdą formę i liczbą punktów ECTS:</w:t>
            </w:r>
          </w:p>
        </w:tc>
        <w:tc>
          <w:tcPr>
            <w:tcW w:w="4111" w:type="dxa"/>
            <w:gridSpan w:val="3"/>
            <w:tcBorders>
              <w:left w:val="nil"/>
            </w:tcBorders>
          </w:tcPr>
          <w:p w:rsidR="006960CB" w:rsidRPr="00A21592" w:rsidRDefault="006960CB" w:rsidP="004C582D">
            <w:pPr>
              <w:rPr>
                <w:sz w:val="20"/>
                <w:szCs w:val="20"/>
              </w:rPr>
            </w:pPr>
            <w:r w:rsidRPr="00A21592">
              <w:rPr>
                <w:sz w:val="20"/>
                <w:szCs w:val="20"/>
              </w:rPr>
              <w:t>Realizacja samodzielnych projektów, przygotowanie i opracowanie tekstów</w:t>
            </w:r>
          </w:p>
          <w:p w:rsidR="006960CB" w:rsidRPr="00A21592" w:rsidRDefault="006960CB" w:rsidP="004C582D">
            <w:pPr>
              <w:spacing w:after="90"/>
              <w:jc w:val="both"/>
              <w:rPr>
                <w:sz w:val="20"/>
                <w:szCs w:val="20"/>
              </w:rPr>
            </w:pPr>
            <w:r w:rsidRPr="00A21592">
              <w:rPr>
                <w:b/>
                <w:sz w:val="20"/>
                <w:szCs w:val="20"/>
              </w:rPr>
              <w:t>w sumie:</w:t>
            </w:r>
          </w:p>
          <w:p w:rsidR="006960CB" w:rsidRPr="00A21592" w:rsidRDefault="006960CB" w:rsidP="004C582D">
            <w:pPr>
              <w:rPr>
                <w:b/>
                <w:sz w:val="20"/>
                <w:szCs w:val="20"/>
              </w:rPr>
            </w:pPr>
            <w:r w:rsidRPr="00A21592">
              <w:rPr>
                <w:sz w:val="20"/>
                <w:szCs w:val="20"/>
              </w:rPr>
              <w:t>ECTS</w:t>
            </w:r>
          </w:p>
        </w:tc>
        <w:tc>
          <w:tcPr>
            <w:tcW w:w="1016" w:type="dxa"/>
            <w:gridSpan w:val="2"/>
            <w:tcBorders>
              <w:left w:val="nil"/>
            </w:tcBorders>
          </w:tcPr>
          <w:p w:rsidR="006960CB" w:rsidRPr="00A21592" w:rsidRDefault="006960CB" w:rsidP="004C582D">
            <w:pPr>
              <w:jc w:val="center"/>
              <w:rPr>
                <w:sz w:val="20"/>
                <w:szCs w:val="20"/>
              </w:rPr>
            </w:pPr>
            <w:r w:rsidRPr="00A21592">
              <w:rPr>
                <w:sz w:val="20"/>
                <w:szCs w:val="20"/>
              </w:rPr>
              <w:t>10</w:t>
            </w:r>
          </w:p>
          <w:p w:rsidR="006960CB" w:rsidRPr="00A21592" w:rsidRDefault="006960CB" w:rsidP="004C582D">
            <w:pPr>
              <w:jc w:val="center"/>
              <w:rPr>
                <w:b/>
                <w:sz w:val="20"/>
                <w:szCs w:val="20"/>
              </w:rPr>
            </w:pPr>
          </w:p>
          <w:p w:rsidR="006960CB" w:rsidRPr="00A21592" w:rsidRDefault="006960CB" w:rsidP="004C582D">
            <w:pPr>
              <w:jc w:val="center"/>
              <w:rPr>
                <w:b/>
                <w:sz w:val="20"/>
                <w:szCs w:val="20"/>
              </w:rPr>
            </w:pPr>
          </w:p>
          <w:p w:rsidR="006960CB" w:rsidRPr="00A21592" w:rsidRDefault="006960CB" w:rsidP="004C582D">
            <w:pPr>
              <w:jc w:val="center"/>
              <w:rPr>
                <w:b/>
                <w:sz w:val="20"/>
                <w:szCs w:val="20"/>
              </w:rPr>
            </w:pPr>
            <w:r w:rsidRPr="00A21592">
              <w:rPr>
                <w:b/>
                <w:sz w:val="20"/>
                <w:szCs w:val="20"/>
              </w:rPr>
              <w:t>0,5 pkt.</w:t>
            </w:r>
          </w:p>
        </w:tc>
        <w:tc>
          <w:tcPr>
            <w:tcW w:w="1134" w:type="dxa"/>
            <w:tcBorders>
              <w:left w:val="nil"/>
            </w:tcBorders>
          </w:tcPr>
          <w:p w:rsidR="006960CB" w:rsidRPr="00A21592" w:rsidRDefault="006960CB" w:rsidP="004C582D">
            <w:pPr>
              <w:jc w:val="center"/>
              <w:rPr>
                <w:sz w:val="20"/>
                <w:szCs w:val="20"/>
              </w:rPr>
            </w:pPr>
          </w:p>
        </w:tc>
      </w:tr>
      <w:tr w:rsidR="006960CB" w:rsidRPr="00A21592" w:rsidTr="004C582D">
        <w:tc>
          <w:tcPr>
            <w:tcW w:w="2977" w:type="dxa"/>
            <w:gridSpan w:val="2"/>
            <w:tcBorders>
              <w:right w:val="nil"/>
            </w:tcBorders>
            <w:shd w:val="clear" w:color="auto" w:fill="D9D9D9"/>
          </w:tcPr>
          <w:p w:rsidR="006960CB" w:rsidRPr="00A21592" w:rsidRDefault="006960CB" w:rsidP="004C582D">
            <w:pPr>
              <w:spacing w:before="60" w:after="60"/>
              <w:rPr>
                <w:b/>
                <w:bCs/>
                <w:color w:val="FF0000"/>
                <w:sz w:val="20"/>
                <w:szCs w:val="20"/>
              </w:rPr>
            </w:pPr>
            <w:r w:rsidRPr="00A21592">
              <w:rPr>
                <w:b/>
                <w:sz w:val="20"/>
                <w:szCs w:val="20"/>
              </w:rPr>
              <w:t xml:space="preserve">C. Liczba godzin </w:t>
            </w:r>
            <w:r w:rsidRPr="00A21592">
              <w:rPr>
                <w:b/>
                <w:sz w:val="20"/>
                <w:szCs w:val="20"/>
                <w:lang w:eastAsia="pl-PL"/>
              </w:rPr>
              <w:t xml:space="preserve">zajęć kształtujących umiejętności praktyczne </w:t>
            </w:r>
            <w:r w:rsidRPr="00A21592">
              <w:rPr>
                <w:b/>
                <w:sz w:val="20"/>
                <w:szCs w:val="20"/>
              </w:rPr>
              <w:t>w ramach przedmiotu oraz związana z tym liczba punktów ECTS:</w:t>
            </w:r>
          </w:p>
        </w:tc>
        <w:tc>
          <w:tcPr>
            <w:tcW w:w="4111" w:type="dxa"/>
            <w:gridSpan w:val="3"/>
            <w:tcBorders>
              <w:left w:val="nil"/>
            </w:tcBorders>
          </w:tcPr>
          <w:p w:rsidR="006960CB" w:rsidRPr="00A21592" w:rsidRDefault="006960CB" w:rsidP="004C582D">
            <w:pPr>
              <w:rPr>
                <w:b/>
                <w:sz w:val="20"/>
                <w:szCs w:val="20"/>
              </w:rPr>
            </w:pPr>
          </w:p>
        </w:tc>
        <w:tc>
          <w:tcPr>
            <w:tcW w:w="1016" w:type="dxa"/>
            <w:gridSpan w:val="2"/>
            <w:tcBorders>
              <w:left w:val="nil"/>
            </w:tcBorders>
          </w:tcPr>
          <w:p w:rsidR="006960CB" w:rsidRPr="00A21592" w:rsidRDefault="006960CB" w:rsidP="004C582D">
            <w:pPr>
              <w:jc w:val="center"/>
              <w:rPr>
                <w:sz w:val="20"/>
                <w:szCs w:val="20"/>
              </w:rPr>
            </w:pPr>
            <w:r w:rsidRPr="00A21592">
              <w:rPr>
                <w:sz w:val="20"/>
                <w:szCs w:val="20"/>
              </w:rPr>
              <w:t>30</w:t>
            </w:r>
          </w:p>
          <w:p w:rsidR="006960CB" w:rsidRPr="00A21592" w:rsidRDefault="006960CB" w:rsidP="004C582D">
            <w:pPr>
              <w:jc w:val="center"/>
              <w:rPr>
                <w:sz w:val="20"/>
                <w:szCs w:val="20"/>
              </w:rPr>
            </w:pPr>
          </w:p>
          <w:p w:rsidR="006960CB" w:rsidRPr="00A21592" w:rsidRDefault="006960CB" w:rsidP="004C582D">
            <w:pPr>
              <w:jc w:val="center"/>
              <w:rPr>
                <w:sz w:val="20"/>
                <w:szCs w:val="20"/>
              </w:rPr>
            </w:pPr>
          </w:p>
          <w:p w:rsidR="006960CB" w:rsidRPr="00A21592" w:rsidRDefault="006960CB" w:rsidP="004C582D">
            <w:pPr>
              <w:jc w:val="center"/>
              <w:rPr>
                <w:sz w:val="20"/>
                <w:szCs w:val="20"/>
              </w:rPr>
            </w:pPr>
            <w:r w:rsidRPr="00A21592">
              <w:rPr>
                <w:sz w:val="20"/>
                <w:szCs w:val="20"/>
              </w:rPr>
              <w:t>2 pkt.</w:t>
            </w:r>
          </w:p>
        </w:tc>
        <w:tc>
          <w:tcPr>
            <w:tcW w:w="1134" w:type="dxa"/>
            <w:tcBorders>
              <w:left w:val="nil"/>
            </w:tcBorders>
          </w:tcPr>
          <w:p w:rsidR="006960CB" w:rsidRPr="00A21592" w:rsidRDefault="006960CB" w:rsidP="004C582D">
            <w:pPr>
              <w:jc w:val="center"/>
              <w:rPr>
                <w:sz w:val="20"/>
                <w:szCs w:val="20"/>
              </w:rPr>
            </w:pPr>
          </w:p>
        </w:tc>
      </w:tr>
    </w:tbl>
    <w:p w:rsidR="006960CB" w:rsidRPr="00A21592" w:rsidRDefault="006960CB" w:rsidP="006960CB">
      <w:pPr>
        <w:keepNext/>
        <w:keepLines/>
        <w:spacing w:line="276" w:lineRule="auto"/>
        <w:rPr>
          <w:b/>
          <w:sz w:val="20"/>
          <w:szCs w:val="20"/>
        </w:rPr>
      </w:pPr>
    </w:p>
    <w:p w:rsidR="006960CB" w:rsidRPr="00A21592" w:rsidRDefault="006960CB" w:rsidP="006960CB">
      <w:pPr>
        <w:keepNext/>
        <w:keepLines/>
        <w:spacing w:line="276" w:lineRule="auto"/>
        <w:rPr>
          <w:b/>
          <w:sz w:val="20"/>
          <w:szCs w:val="20"/>
        </w:rPr>
      </w:pPr>
      <w:r w:rsidRPr="00A21592">
        <w:rPr>
          <w:b/>
          <w:sz w:val="20"/>
          <w:szCs w:val="20"/>
        </w:rPr>
        <w:t>Dodatkowe elementy (* - opcjonalnie)</w:t>
      </w:r>
    </w:p>
    <w:tbl>
      <w:tblPr>
        <w:tblW w:w="51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2937"/>
        <w:gridCol w:w="6537"/>
      </w:tblGrid>
      <w:tr w:rsidR="006960CB" w:rsidRPr="00A21592" w:rsidTr="004C582D">
        <w:tc>
          <w:tcPr>
            <w:tcW w:w="1550" w:type="pct"/>
            <w:tcBorders>
              <w:top w:val="single" w:sz="4" w:space="0" w:color="auto"/>
              <w:left w:val="single" w:sz="4" w:space="0" w:color="auto"/>
              <w:bottom w:val="single" w:sz="4" w:space="0" w:color="auto"/>
              <w:right w:val="nil"/>
            </w:tcBorders>
            <w:shd w:val="clear" w:color="auto" w:fill="D9D9D9"/>
          </w:tcPr>
          <w:p w:rsidR="006960CB" w:rsidRPr="00A21592" w:rsidRDefault="006960CB" w:rsidP="004C582D">
            <w:pPr>
              <w:spacing w:after="90"/>
              <w:rPr>
                <w:sz w:val="20"/>
                <w:szCs w:val="20"/>
              </w:rPr>
            </w:pPr>
            <w:r w:rsidRPr="00A21592">
              <w:rPr>
                <w:b/>
                <w:sz w:val="20"/>
                <w:szCs w:val="20"/>
              </w:rPr>
              <w:t xml:space="preserve">Szczegółowe treści kształcenia w ramach poszczególnych form </w:t>
            </w:r>
            <w:r w:rsidRPr="00A21592">
              <w:rPr>
                <w:b/>
                <w:sz w:val="20"/>
                <w:szCs w:val="20"/>
              </w:rPr>
              <w:lastRenderedPageBreak/>
              <w:t>zajęć:</w:t>
            </w:r>
          </w:p>
        </w:tc>
        <w:tc>
          <w:tcPr>
            <w:tcW w:w="3450" w:type="pct"/>
            <w:tcBorders>
              <w:top w:val="single" w:sz="4" w:space="0" w:color="auto"/>
              <w:left w:val="nil"/>
              <w:bottom w:val="single" w:sz="4" w:space="0" w:color="auto"/>
              <w:right w:val="single" w:sz="4" w:space="0" w:color="auto"/>
            </w:tcBorders>
          </w:tcPr>
          <w:p w:rsidR="006960CB" w:rsidRPr="00A21592" w:rsidRDefault="006960CB" w:rsidP="004C582D">
            <w:pPr>
              <w:jc w:val="both"/>
              <w:rPr>
                <w:sz w:val="20"/>
                <w:szCs w:val="20"/>
              </w:rPr>
            </w:pPr>
            <w:r w:rsidRPr="00A21592">
              <w:rPr>
                <w:sz w:val="20"/>
                <w:szCs w:val="20"/>
              </w:rPr>
              <w:lastRenderedPageBreak/>
              <w:t xml:space="preserve">Uzyskanie podstawowych informacji na temat mediów </w:t>
            </w:r>
            <w:proofErr w:type="spellStart"/>
            <w:r w:rsidRPr="00A21592">
              <w:rPr>
                <w:sz w:val="20"/>
                <w:szCs w:val="20"/>
              </w:rPr>
              <w:t>społecznościowych</w:t>
            </w:r>
            <w:proofErr w:type="spellEnd"/>
            <w:r w:rsidRPr="00A21592">
              <w:rPr>
                <w:sz w:val="20"/>
                <w:szCs w:val="20"/>
              </w:rPr>
              <w:t xml:space="preserve"> i narzędzi komunikowania w nowych mediach, znajomość przydatności </w:t>
            </w:r>
            <w:r w:rsidRPr="00A21592">
              <w:rPr>
                <w:sz w:val="20"/>
                <w:szCs w:val="20"/>
              </w:rPr>
              <w:lastRenderedPageBreak/>
              <w:t xml:space="preserve">mediów </w:t>
            </w:r>
            <w:proofErr w:type="spellStart"/>
            <w:r w:rsidRPr="00A21592">
              <w:rPr>
                <w:sz w:val="20"/>
                <w:szCs w:val="20"/>
              </w:rPr>
              <w:t>społecznościowych</w:t>
            </w:r>
            <w:proofErr w:type="spellEnd"/>
            <w:r w:rsidRPr="00A21592">
              <w:rPr>
                <w:sz w:val="20"/>
                <w:szCs w:val="20"/>
              </w:rPr>
              <w:t xml:space="preserve"> w marketingu, kreowaniu wizerunku, w reklamie i polityce. Nabycie świadomości zagrożeń związanych z komunikacją w mediach </w:t>
            </w:r>
            <w:proofErr w:type="spellStart"/>
            <w:r w:rsidRPr="00A21592">
              <w:rPr>
                <w:sz w:val="20"/>
                <w:szCs w:val="20"/>
              </w:rPr>
              <w:t>społecznościowych</w:t>
            </w:r>
            <w:proofErr w:type="spellEnd"/>
          </w:p>
        </w:tc>
      </w:tr>
      <w:tr w:rsidR="006960CB" w:rsidRPr="00A21592"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550" w:type="pct"/>
            <w:tcBorders>
              <w:right w:val="nil"/>
            </w:tcBorders>
            <w:shd w:val="clear" w:color="auto" w:fill="D9D9D9"/>
          </w:tcPr>
          <w:p w:rsidR="006960CB" w:rsidRPr="00A21592" w:rsidRDefault="006960CB" w:rsidP="004C582D">
            <w:pPr>
              <w:pStyle w:val="Akapitzlist"/>
              <w:ind w:left="0" w:right="513"/>
              <w:rPr>
                <w:rFonts w:ascii="Times New Roman" w:hAnsi="Times New Roman"/>
                <w:b/>
                <w:sz w:val="20"/>
                <w:szCs w:val="20"/>
              </w:rPr>
            </w:pPr>
            <w:r w:rsidRPr="00A21592">
              <w:rPr>
                <w:rFonts w:ascii="Times New Roman" w:hAnsi="Times New Roman"/>
                <w:b/>
                <w:sz w:val="20"/>
                <w:szCs w:val="20"/>
              </w:rPr>
              <w:lastRenderedPageBreak/>
              <w:t xml:space="preserve">Metody i techniki kształcenia: </w:t>
            </w:r>
          </w:p>
        </w:tc>
        <w:tc>
          <w:tcPr>
            <w:tcW w:w="3450" w:type="pct"/>
            <w:tcBorders>
              <w:left w:val="nil"/>
            </w:tcBorders>
          </w:tcPr>
          <w:p w:rsidR="006960CB" w:rsidRPr="00A21592" w:rsidRDefault="006960CB" w:rsidP="004C582D">
            <w:pPr>
              <w:pStyle w:val="Akapitzlist"/>
              <w:spacing w:after="0" w:line="240" w:lineRule="auto"/>
              <w:ind w:left="0"/>
              <w:jc w:val="both"/>
              <w:rPr>
                <w:rFonts w:ascii="Times New Roman" w:hAnsi="Times New Roman"/>
                <w:color w:val="000000"/>
                <w:sz w:val="20"/>
                <w:szCs w:val="20"/>
              </w:rPr>
            </w:pPr>
            <w:r w:rsidRPr="00A21592">
              <w:rPr>
                <w:rFonts w:ascii="Times New Roman" w:hAnsi="Times New Roman"/>
                <w:sz w:val="20"/>
                <w:szCs w:val="20"/>
              </w:rPr>
              <w:t xml:space="preserve">ćwiczenia praktyczne, projekty, kolokwium zaliczeniowe </w:t>
            </w:r>
          </w:p>
        </w:tc>
      </w:tr>
      <w:tr w:rsidR="006960CB" w:rsidRPr="00A21592"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A21592" w:rsidRDefault="006960CB" w:rsidP="004C582D">
            <w:pPr>
              <w:autoSpaceDE w:val="0"/>
              <w:autoSpaceDN w:val="0"/>
              <w:adjustRightInd w:val="0"/>
              <w:rPr>
                <w:rFonts w:eastAsia="Times New Roman"/>
                <w:sz w:val="20"/>
                <w:szCs w:val="20"/>
              </w:rPr>
            </w:pPr>
            <w:r w:rsidRPr="00A21592">
              <w:rPr>
                <w:b/>
                <w:sz w:val="20"/>
                <w:szCs w:val="20"/>
              </w:rPr>
              <w:t>* Warunki i sposób zaliczenia poszczególnych form zajęć, w tym zasady zaliczeń poprawkowych, a także warunki dopuszczenia do egzaminu:</w:t>
            </w:r>
            <w:r w:rsidRPr="00A21592">
              <w:rPr>
                <w:rFonts w:eastAsia="Times New Roman"/>
                <w:sz w:val="20"/>
                <w:szCs w:val="20"/>
              </w:rPr>
              <w:t xml:space="preserve"> </w:t>
            </w:r>
          </w:p>
        </w:tc>
        <w:tc>
          <w:tcPr>
            <w:tcW w:w="3450" w:type="pct"/>
            <w:tcBorders>
              <w:left w:val="nil"/>
            </w:tcBorders>
          </w:tcPr>
          <w:p w:rsidR="006960CB" w:rsidRPr="00A21592" w:rsidRDefault="006960CB" w:rsidP="004C582D">
            <w:pPr>
              <w:jc w:val="both"/>
              <w:rPr>
                <w:sz w:val="20"/>
                <w:szCs w:val="20"/>
              </w:rPr>
            </w:pPr>
            <w:r w:rsidRPr="00A21592">
              <w:rPr>
                <w:sz w:val="20"/>
                <w:szCs w:val="20"/>
              </w:rPr>
              <w:t>ustalane indywidualnie</w:t>
            </w:r>
          </w:p>
        </w:tc>
      </w:tr>
      <w:tr w:rsidR="006960CB" w:rsidRPr="00A21592"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A21592" w:rsidRDefault="006960CB" w:rsidP="004C582D">
            <w:pPr>
              <w:autoSpaceDE w:val="0"/>
              <w:autoSpaceDN w:val="0"/>
              <w:adjustRightInd w:val="0"/>
              <w:rPr>
                <w:b/>
                <w:sz w:val="20"/>
                <w:szCs w:val="20"/>
              </w:rPr>
            </w:pPr>
            <w:r w:rsidRPr="00A21592">
              <w:rPr>
                <w:b/>
                <w:sz w:val="20"/>
                <w:szCs w:val="20"/>
              </w:rPr>
              <w:t>* Zasady udziału w poszczególnych zajęciach, ze wskazaniem, czy obecność studenta na zajęciach jest obowiązkowa:</w:t>
            </w:r>
          </w:p>
        </w:tc>
        <w:tc>
          <w:tcPr>
            <w:tcW w:w="3450" w:type="pct"/>
            <w:tcBorders>
              <w:left w:val="nil"/>
            </w:tcBorders>
          </w:tcPr>
          <w:p w:rsidR="006960CB" w:rsidRPr="00A21592" w:rsidRDefault="006960CB" w:rsidP="004C582D">
            <w:pPr>
              <w:jc w:val="both"/>
              <w:rPr>
                <w:sz w:val="20"/>
                <w:szCs w:val="20"/>
              </w:rPr>
            </w:pPr>
            <w:r w:rsidRPr="00A21592">
              <w:rPr>
                <w:sz w:val="20"/>
                <w:szCs w:val="20"/>
              </w:rPr>
              <w:t>Obecność na zajęciach jest obowiązkowa.</w:t>
            </w:r>
          </w:p>
        </w:tc>
      </w:tr>
      <w:tr w:rsidR="006960CB" w:rsidRPr="00A21592"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A21592" w:rsidRDefault="006960CB" w:rsidP="004C582D">
            <w:pPr>
              <w:autoSpaceDE w:val="0"/>
              <w:autoSpaceDN w:val="0"/>
              <w:adjustRightInd w:val="0"/>
              <w:rPr>
                <w:b/>
                <w:sz w:val="20"/>
                <w:szCs w:val="20"/>
              </w:rPr>
            </w:pPr>
            <w:r w:rsidRPr="00A21592">
              <w:rPr>
                <w:b/>
                <w:sz w:val="20"/>
                <w:szCs w:val="20"/>
              </w:rPr>
              <w:t>Sposób obliczania oceny końcowej:</w:t>
            </w:r>
          </w:p>
        </w:tc>
        <w:tc>
          <w:tcPr>
            <w:tcW w:w="3450" w:type="pct"/>
            <w:tcBorders>
              <w:left w:val="nil"/>
            </w:tcBorders>
          </w:tcPr>
          <w:p w:rsidR="006960CB" w:rsidRPr="00A21592" w:rsidRDefault="006960CB" w:rsidP="004C582D">
            <w:pPr>
              <w:tabs>
                <w:tab w:val="left" w:pos="441"/>
              </w:tabs>
              <w:ind w:right="939"/>
              <w:jc w:val="both"/>
              <w:rPr>
                <w:bCs/>
                <w:sz w:val="20"/>
                <w:szCs w:val="20"/>
              </w:rPr>
            </w:pPr>
            <w:r w:rsidRPr="00A21592">
              <w:rPr>
                <w:bCs/>
                <w:sz w:val="20"/>
                <w:szCs w:val="20"/>
              </w:rPr>
              <w:t>1. Frekwencja i czynny udział zajęciach: maks. 30 pkt.</w:t>
            </w:r>
          </w:p>
          <w:p w:rsidR="006960CB" w:rsidRPr="00A21592" w:rsidRDefault="006960CB" w:rsidP="004C582D">
            <w:pPr>
              <w:tabs>
                <w:tab w:val="left" w:pos="441"/>
              </w:tabs>
              <w:ind w:right="939"/>
              <w:jc w:val="both"/>
              <w:rPr>
                <w:bCs/>
                <w:sz w:val="20"/>
                <w:szCs w:val="20"/>
              </w:rPr>
            </w:pPr>
            <w:r w:rsidRPr="00A21592">
              <w:rPr>
                <w:bCs/>
                <w:sz w:val="20"/>
                <w:szCs w:val="20"/>
              </w:rPr>
              <w:t>2. Prace zaliczeniowe maks. 30 pkt.</w:t>
            </w:r>
          </w:p>
          <w:p w:rsidR="006960CB" w:rsidRPr="00A21592" w:rsidRDefault="006960CB" w:rsidP="004C582D">
            <w:pPr>
              <w:tabs>
                <w:tab w:val="left" w:pos="441"/>
              </w:tabs>
              <w:ind w:right="939"/>
              <w:jc w:val="both"/>
              <w:rPr>
                <w:bCs/>
                <w:sz w:val="20"/>
                <w:szCs w:val="20"/>
              </w:rPr>
            </w:pPr>
            <w:r w:rsidRPr="00A21592">
              <w:rPr>
                <w:bCs/>
                <w:sz w:val="20"/>
                <w:szCs w:val="20"/>
              </w:rPr>
              <w:t xml:space="preserve">3. Kolokwium maks. 40 </w:t>
            </w:r>
            <w:proofErr w:type="spellStart"/>
            <w:r w:rsidRPr="00A21592">
              <w:rPr>
                <w:bCs/>
                <w:sz w:val="20"/>
                <w:szCs w:val="20"/>
              </w:rPr>
              <w:t>pkt</w:t>
            </w:r>
            <w:proofErr w:type="spellEnd"/>
          </w:p>
          <w:p w:rsidR="006960CB" w:rsidRPr="00A21592" w:rsidRDefault="006960CB" w:rsidP="004C582D">
            <w:pPr>
              <w:tabs>
                <w:tab w:val="left" w:pos="441"/>
              </w:tabs>
              <w:ind w:right="939"/>
              <w:jc w:val="both"/>
              <w:rPr>
                <w:bCs/>
                <w:sz w:val="20"/>
                <w:szCs w:val="20"/>
              </w:rPr>
            </w:pPr>
          </w:p>
          <w:p w:rsidR="006960CB" w:rsidRPr="00A21592" w:rsidRDefault="006960CB" w:rsidP="004C582D">
            <w:pPr>
              <w:tabs>
                <w:tab w:val="left" w:pos="441"/>
              </w:tabs>
              <w:ind w:right="939"/>
              <w:jc w:val="right"/>
              <w:rPr>
                <w:bCs/>
                <w:sz w:val="20"/>
                <w:szCs w:val="20"/>
              </w:rPr>
            </w:pPr>
            <w:r w:rsidRPr="00A21592">
              <w:rPr>
                <w:bCs/>
                <w:sz w:val="20"/>
                <w:szCs w:val="20"/>
              </w:rPr>
              <w:t>Razem:</w:t>
            </w:r>
            <w:r w:rsidRPr="00A21592">
              <w:rPr>
                <w:b/>
                <w:sz w:val="20"/>
                <w:szCs w:val="20"/>
              </w:rPr>
              <w:t xml:space="preserve"> </w:t>
            </w:r>
            <w:r w:rsidRPr="00A21592">
              <w:rPr>
                <w:sz w:val="20"/>
                <w:szCs w:val="20"/>
              </w:rPr>
              <w:t>maks.</w:t>
            </w:r>
            <w:r w:rsidRPr="00A21592">
              <w:rPr>
                <w:b/>
                <w:sz w:val="20"/>
                <w:szCs w:val="20"/>
              </w:rPr>
              <w:t xml:space="preserve"> </w:t>
            </w:r>
            <w:r w:rsidRPr="00A21592">
              <w:rPr>
                <w:bCs/>
                <w:sz w:val="20"/>
                <w:szCs w:val="20"/>
              </w:rPr>
              <w:t xml:space="preserve">100 punktów         </w:t>
            </w:r>
          </w:p>
          <w:p w:rsidR="006960CB" w:rsidRPr="00A21592" w:rsidRDefault="006960CB" w:rsidP="004C582D">
            <w:pPr>
              <w:ind w:right="939"/>
              <w:jc w:val="both"/>
              <w:rPr>
                <w:bCs/>
                <w:sz w:val="20"/>
                <w:szCs w:val="20"/>
              </w:rPr>
            </w:pPr>
            <w:r w:rsidRPr="00A21592">
              <w:rPr>
                <w:b/>
                <w:sz w:val="20"/>
                <w:szCs w:val="20"/>
              </w:rPr>
              <w:t>Ocena końcowa</w:t>
            </w:r>
          </w:p>
          <w:p w:rsidR="006960CB" w:rsidRPr="00A21592" w:rsidRDefault="006960CB" w:rsidP="004C582D">
            <w:pPr>
              <w:ind w:right="939"/>
              <w:jc w:val="both"/>
              <w:rPr>
                <w:bCs/>
                <w:sz w:val="20"/>
                <w:szCs w:val="20"/>
              </w:rPr>
            </w:pPr>
            <w:r w:rsidRPr="00A21592">
              <w:rPr>
                <w:bCs/>
                <w:sz w:val="20"/>
                <w:szCs w:val="20"/>
              </w:rPr>
              <w:t>0-50 pkt.  ocena: 2,0 (</w:t>
            </w:r>
            <w:proofErr w:type="spellStart"/>
            <w:r w:rsidRPr="00A21592">
              <w:rPr>
                <w:bCs/>
                <w:sz w:val="20"/>
                <w:szCs w:val="20"/>
              </w:rPr>
              <w:t>ndst</w:t>
            </w:r>
            <w:proofErr w:type="spellEnd"/>
            <w:r w:rsidRPr="00A21592">
              <w:rPr>
                <w:bCs/>
                <w:sz w:val="20"/>
                <w:szCs w:val="20"/>
              </w:rPr>
              <w:t>)</w:t>
            </w:r>
          </w:p>
          <w:p w:rsidR="006960CB" w:rsidRPr="00A21592" w:rsidRDefault="006960CB" w:rsidP="004C582D">
            <w:pPr>
              <w:ind w:right="939"/>
              <w:jc w:val="both"/>
              <w:rPr>
                <w:bCs/>
                <w:sz w:val="20"/>
                <w:szCs w:val="20"/>
              </w:rPr>
            </w:pPr>
            <w:r w:rsidRPr="00A21592">
              <w:rPr>
                <w:bCs/>
                <w:sz w:val="20"/>
                <w:szCs w:val="20"/>
              </w:rPr>
              <w:t>51-60 pkt. ocena: 3,0 (</w:t>
            </w:r>
            <w:proofErr w:type="spellStart"/>
            <w:r w:rsidRPr="00A21592">
              <w:rPr>
                <w:bCs/>
                <w:sz w:val="20"/>
                <w:szCs w:val="20"/>
              </w:rPr>
              <w:t>dst</w:t>
            </w:r>
            <w:proofErr w:type="spellEnd"/>
            <w:r w:rsidRPr="00A21592">
              <w:rPr>
                <w:bCs/>
                <w:sz w:val="20"/>
                <w:szCs w:val="20"/>
              </w:rPr>
              <w:t>)</w:t>
            </w:r>
          </w:p>
          <w:p w:rsidR="006960CB" w:rsidRPr="00A21592" w:rsidRDefault="006960CB" w:rsidP="004C582D">
            <w:pPr>
              <w:ind w:right="939"/>
              <w:jc w:val="both"/>
              <w:rPr>
                <w:bCs/>
                <w:sz w:val="20"/>
                <w:szCs w:val="20"/>
              </w:rPr>
            </w:pPr>
            <w:r w:rsidRPr="00A21592">
              <w:rPr>
                <w:bCs/>
                <w:sz w:val="20"/>
                <w:szCs w:val="20"/>
              </w:rPr>
              <w:t>61-70 pkt. ocena: 3,5 (+</w:t>
            </w:r>
            <w:proofErr w:type="spellStart"/>
            <w:r w:rsidRPr="00A21592">
              <w:rPr>
                <w:bCs/>
                <w:sz w:val="20"/>
                <w:szCs w:val="20"/>
              </w:rPr>
              <w:t>dst</w:t>
            </w:r>
            <w:proofErr w:type="spellEnd"/>
            <w:r w:rsidRPr="00A21592">
              <w:rPr>
                <w:bCs/>
                <w:sz w:val="20"/>
                <w:szCs w:val="20"/>
              </w:rPr>
              <w:t>)</w:t>
            </w:r>
          </w:p>
          <w:p w:rsidR="006960CB" w:rsidRPr="00A21592" w:rsidRDefault="006960CB" w:rsidP="004C582D">
            <w:pPr>
              <w:ind w:right="939"/>
              <w:jc w:val="both"/>
              <w:rPr>
                <w:bCs/>
                <w:sz w:val="20"/>
                <w:szCs w:val="20"/>
              </w:rPr>
            </w:pPr>
            <w:r w:rsidRPr="00A21592">
              <w:rPr>
                <w:bCs/>
                <w:sz w:val="20"/>
                <w:szCs w:val="20"/>
              </w:rPr>
              <w:t>71-80 pkt. ocena: 4,0 (</w:t>
            </w:r>
            <w:proofErr w:type="spellStart"/>
            <w:r w:rsidRPr="00A21592">
              <w:rPr>
                <w:bCs/>
                <w:sz w:val="20"/>
                <w:szCs w:val="20"/>
              </w:rPr>
              <w:t>db</w:t>
            </w:r>
            <w:proofErr w:type="spellEnd"/>
            <w:r w:rsidRPr="00A21592">
              <w:rPr>
                <w:bCs/>
                <w:sz w:val="20"/>
                <w:szCs w:val="20"/>
              </w:rPr>
              <w:t xml:space="preserve">) </w:t>
            </w:r>
          </w:p>
          <w:p w:rsidR="006960CB" w:rsidRPr="00A21592" w:rsidRDefault="006960CB" w:rsidP="004C582D">
            <w:pPr>
              <w:ind w:right="939"/>
              <w:jc w:val="both"/>
              <w:rPr>
                <w:bCs/>
                <w:sz w:val="20"/>
                <w:szCs w:val="20"/>
              </w:rPr>
            </w:pPr>
            <w:r w:rsidRPr="00A21592">
              <w:rPr>
                <w:bCs/>
                <w:sz w:val="20"/>
                <w:szCs w:val="20"/>
              </w:rPr>
              <w:t>81-90 pkt. ocena: 4,5 (+</w:t>
            </w:r>
            <w:proofErr w:type="spellStart"/>
            <w:r w:rsidRPr="00A21592">
              <w:rPr>
                <w:bCs/>
                <w:sz w:val="20"/>
                <w:szCs w:val="20"/>
              </w:rPr>
              <w:t>db</w:t>
            </w:r>
            <w:proofErr w:type="spellEnd"/>
            <w:r w:rsidRPr="00A21592">
              <w:rPr>
                <w:bCs/>
                <w:sz w:val="20"/>
                <w:szCs w:val="20"/>
              </w:rPr>
              <w:t>)</w:t>
            </w:r>
          </w:p>
          <w:p w:rsidR="006960CB" w:rsidRPr="00A21592" w:rsidRDefault="006960CB" w:rsidP="004C582D">
            <w:pPr>
              <w:ind w:right="939"/>
              <w:jc w:val="both"/>
              <w:rPr>
                <w:bCs/>
                <w:sz w:val="20"/>
                <w:szCs w:val="20"/>
              </w:rPr>
            </w:pPr>
            <w:r w:rsidRPr="00A21592">
              <w:rPr>
                <w:bCs/>
                <w:sz w:val="20"/>
                <w:szCs w:val="20"/>
              </w:rPr>
              <w:t>91-100 pkt. ocena: 5,0 (</w:t>
            </w:r>
            <w:proofErr w:type="spellStart"/>
            <w:r w:rsidRPr="00A21592">
              <w:rPr>
                <w:bCs/>
                <w:sz w:val="20"/>
                <w:szCs w:val="20"/>
              </w:rPr>
              <w:t>bdb</w:t>
            </w:r>
            <w:proofErr w:type="spellEnd"/>
            <w:r w:rsidRPr="00A21592">
              <w:rPr>
                <w:bCs/>
                <w:sz w:val="20"/>
                <w:szCs w:val="20"/>
              </w:rPr>
              <w:t xml:space="preserve">) </w:t>
            </w:r>
          </w:p>
        </w:tc>
      </w:tr>
      <w:tr w:rsidR="006960CB" w:rsidRPr="00A21592"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A21592" w:rsidRDefault="006960CB" w:rsidP="004C582D">
            <w:pPr>
              <w:autoSpaceDE w:val="0"/>
              <w:autoSpaceDN w:val="0"/>
              <w:adjustRightInd w:val="0"/>
              <w:rPr>
                <w:b/>
                <w:sz w:val="20"/>
                <w:szCs w:val="20"/>
              </w:rPr>
            </w:pPr>
            <w:r w:rsidRPr="00A21592">
              <w:rPr>
                <w:b/>
                <w:sz w:val="20"/>
                <w:szCs w:val="20"/>
              </w:rPr>
              <w:t>* Sposób i tryb wyrównywania zaległości powstałych wskutek nieobecności studenta na zajęciach:</w:t>
            </w:r>
          </w:p>
        </w:tc>
        <w:tc>
          <w:tcPr>
            <w:tcW w:w="3450" w:type="pct"/>
            <w:tcBorders>
              <w:left w:val="nil"/>
            </w:tcBorders>
          </w:tcPr>
          <w:p w:rsidR="006960CB" w:rsidRPr="00A21592" w:rsidRDefault="006960CB" w:rsidP="004C582D">
            <w:pPr>
              <w:rPr>
                <w:sz w:val="20"/>
                <w:szCs w:val="20"/>
              </w:rPr>
            </w:pPr>
            <w:r w:rsidRPr="00A21592">
              <w:rPr>
                <w:sz w:val="20"/>
                <w:szCs w:val="20"/>
              </w:rPr>
              <w:t>Ustalane indywidualnie</w:t>
            </w:r>
          </w:p>
        </w:tc>
      </w:tr>
      <w:tr w:rsidR="006960CB" w:rsidRPr="00A21592"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A21592" w:rsidRDefault="006960CB" w:rsidP="004C582D">
            <w:pPr>
              <w:autoSpaceDE w:val="0"/>
              <w:autoSpaceDN w:val="0"/>
              <w:adjustRightInd w:val="0"/>
              <w:rPr>
                <w:b/>
                <w:sz w:val="20"/>
                <w:szCs w:val="20"/>
              </w:rPr>
            </w:pPr>
            <w:r w:rsidRPr="00A21592">
              <w:rPr>
                <w:b/>
                <w:sz w:val="20"/>
                <w:szCs w:val="20"/>
              </w:rPr>
              <w:t xml:space="preserve">Wymagania wstępne i dodatkowe, szczególnie w odniesieniu do sekwencyjności przedmiotów: </w:t>
            </w:r>
          </w:p>
        </w:tc>
        <w:tc>
          <w:tcPr>
            <w:tcW w:w="3450" w:type="pct"/>
            <w:tcBorders>
              <w:left w:val="nil"/>
            </w:tcBorders>
          </w:tcPr>
          <w:p w:rsidR="006960CB" w:rsidRPr="00A21592" w:rsidRDefault="006960CB" w:rsidP="004C582D">
            <w:pPr>
              <w:rPr>
                <w:sz w:val="20"/>
                <w:szCs w:val="20"/>
              </w:rPr>
            </w:pPr>
            <w:r w:rsidRPr="00A21592">
              <w:rPr>
                <w:color w:val="000000"/>
                <w:spacing w:val="-6"/>
                <w:sz w:val="20"/>
                <w:szCs w:val="20"/>
              </w:rPr>
              <w:t>brak</w:t>
            </w:r>
          </w:p>
        </w:tc>
      </w:tr>
      <w:tr w:rsidR="006960CB" w:rsidRPr="00A21592"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A21592" w:rsidRDefault="006960CB" w:rsidP="004C582D">
            <w:pPr>
              <w:autoSpaceDE w:val="0"/>
              <w:autoSpaceDN w:val="0"/>
              <w:adjustRightInd w:val="0"/>
              <w:rPr>
                <w:b/>
                <w:sz w:val="20"/>
                <w:szCs w:val="20"/>
              </w:rPr>
            </w:pPr>
            <w:r w:rsidRPr="00A21592">
              <w:rPr>
                <w:b/>
                <w:sz w:val="20"/>
                <w:szCs w:val="20"/>
              </w:rPr>
              <w:t>Zalecana literatura:</w:t>
            </w:r>
          </w:p>
        </w:tc>
        <w:tc>
          <w:tcPr>
            <w:tcW w:w="3450" w:type="pct"/>
            <w:tcBorders>
              <w:left w:val="nil"/>
            </w:tcBorders>
          </w:tcPr>
          <w:p w:rsidR="006960CB" w:rsidRDefault="006960CB" w:rsidP="008B5521">
            <w:pPr>
              <w:pStyle w:val="Akapitzlist"/>
              <w:numPr>
                <w:ilvl w:val="0"/>
                <w:numId w:val="25"/>
              </w:numPr>
              <w:spacing w:after="0" w:line="240" w:lineRule="auto"/>
              <w:rPr>
                <w:rFonts w:ascii="Times New Roman" w:hAnsi="Times New Roman"/>
                <w:sz w:val="20"/>
                <w:szCs w:val="20"/>
              </w:rPr>
            </w:pPr>
            <w:r w:rsidRPr="00A21592">
              <w:rPr>
                <w:rFonts w:ascii="Times New Roman" w:hAnsi="Times New Roman"/>
                <w:sz w:val="20"/>
                <w:szCs w:val="20"/>
              </w:rPr>
              <w:t xml:space="preserve">J. van </w:t>
            </w:r>
            <w:proofErr w:type="spellStart"/>
            <w:r w:rsidRPr="00A21592">
              <w:rPr>
                <w:rFonts w:ascii="Times New Roman" w:hAnsi="Times New Roman"/>
                <w:sz w:val="20"/>
                <w:szCs w:val="20"/>
              </w:rPr>
              <w:t>Dijk</w:t>
            </w:r>
            <w:proofErr w:type="spellEnd"/>
            <w:r w:rsidRPr="00A21592">
              <w:rPr>
                <w:rFonts w:ascii="Times New Roman" w:hAnsi="Times New Roman"/>
                <w:sz w:val="20"/>
                <w:szCs w:val="20"/>
              </w:rPr>
              <w:t xml:space="preserve">, </w:t>
            </w:r>
            <w:r w:rsidRPr="00A21592">
              <w:rPr>
                <w:rFonts w:ascii="Times New Roman" w:hAnsi="Times New Roman"/>
                <w:i/>
                <w:sz w:val="20"/>
                <w:szCs w:val="20"/>
              </w:rPr>
              <w:t xml:space="preserve">Społeczne aspekty nowych mediów: analiza społeczeństwa sieci, </w:t>
            </w:r>
            <w:r w:rsidRPr="00A21592">
              <w:rPr>
                <w:rFonts w:ascii="Times New Roman" w:hAnsi="Times New Roman"/>
                <w:sz w:val="20"/>
                <w:szCs w:val="20"/>
              </w:rPr>
              <w:t>PWN, Warszawa 2010</w:t>
            </w:r>
            <w:r>
              <w:rPr>
                <w:rFonts w:ascii="Times New Roman" w:hAnsi="Times New Roman"/>
                <w:sz w:val="20"/>
                <w:szCs w:val="20"/>
              </w:rPr>
              <w:t>.</w:t>
            </w:r>
          </w:p>
          <w:p w:rsidR="006960CB" w:rsidRPr="00A21592" w:rsidRDefault="006960CB" w:rsidP="008B5521">
            <w:pPr>
              <w:pStyle w:val="Akapitzlist"/>
              <w:numPr>
                <w:ilvl w:val="0"/>
                <w:numId w:val="25"/>
              </w:numPr>
              <w:spacing w:after="0" w:line="240" w:lineRule="auto"/>
              <w:rPr>
                <w:rFonts w:ascii="Times New Roman" w:hAnsi="Times New Roman"/>
                <w:sz w:val="20"/>
                <w:szCs w:val="20"/>
              </w:rPr>
            </w:pPr>
            <w:r>
              <w:rPr>
                <w:rFonts w:ascii="Times New Roman" w:hAnsi="Times New Roman"/>
                <w:sz w:val="20"/>
                <w:szCs w:val="20"/>
              </w:rPr>
              <w:t xml:space="preserve">A. </w:t>
            </w:r>
            <w:r w:rsidRPr="00A21592">
              <w:rPr>
                <w:rFonts w:ascii="Times New Roman" w:hAnsi="Times New Roman"/>
                <w:sz w:val="20"/>
                <w:szCs w:val="20"/>
              </w:rPr>
              <w:t xml:space="preserve">Podlaski, </w:t>
            </w:r>
            <w:r w:rsidRPr="00A21592">
              <w:rPr>
                <w:rFonts w:ascii="Times New Roman" w:hAnsi="Times New Roman"/>
                <w:i/>
                <w:sz w:val="20"/>
                <w:szCs w:val="20"/>
              </w:rPr>
              <w:t xml:space="preserve">Marketing </w:t>
            </w:r>
            <w:proofErr w:type="spellStart"/>
            <w:r w:rsidRPr="00A21592">
              <w:rPr>
                <w:rFonts w:ascii="Times New Roman" w:hAnsi="Times New Roman"/>
                <w:i/>
                <w:sz w:val="20"/>
                <w:szCs w:val="20"/>
              </w:rPr>
              <w:t>społecznościowy</w:t>
            </w:r>
            <w:proofErr w:type="spellEnd"/>
            <w:r w:rsidRPr="00A21592">
              <w:rPr>
                <w:rFonts w:ascii="Times New Roman" w:hAnsi="Times New Roman"/>
                <w:i/>
                <w:sz w:val="20"/>
                <w:szCs w:val="20"/>
              </w:rPr>
              <w:t xml:space="preserve">. Tajniki skutecznej promocji w </w:t>
            </w:r>
            <w:proofErr w:type="spellStart"/>
            <w:r w:rsidRPr="00A21592">
              <w:rPr>
                <w:rFonts w:ascii="Times New Roman" w:hAnsi="Times New Roman"/>
                <w:i/>
                <w:sz w:val="20"/>
                <w:szCs w:val="20"/>
              </w:rPr>
              <w:t>social</w:t>
            </w:r>
            <w:proofErr w:type="spellEnd"/>
            <w:r w:rsidRPr="00A21592">
              <w:rPr>
                <w:rFonts w:ascii="Times New Roman" w:hAnsi="Times New Roman"/>
                <w:i/>
                <w:sz w:val="20"/>
                <w:szCs w:val="20"/>
              </w:rPr>
              <w:t xml:space="preserve"> media</w:t>
            </w:r>
            <w:r w:rsidRPr="00A21592">
              <w:rPr>
                <w:rFonts w:ascii="Times New Roman" w:hAnsi="Times New Roman"/>
                <w:sz w:val="20"/>
                <w:szCs w:val="20"/>
              </w:rPr>
              <w:t>, Gliwice 2011</w:t>
            </w:r>
            <w:r>
              <w:rPr>
                <w:rFonts w:ascii="Times New Roman" w:hAnsi="Times New Roman"/>
                <w:sz w:val="20"/>
                <w:szCs w:val="20"/>
              </w:rPr>
              <w:t>.</w:t>
            </w:r>
          </w:p>
          <w:p w:rsidR="006960CB" w:rsidRPr="00A21592" w:rsidRDefault="006960CB" w:rsidP="008B5521">
            <w:pPr>
              <w:pStyle w:val="Akapitzlist"/>
              <w:numPr>
                <w:ilvl w:val="0"/>
                <w:numId w:val="25"/>
              </w:numPr>
              <w:spacing w:after="0" w:line="240" w:lineRule="auto"/>
              <w:rPr>
                <w:rFonts w:ascii="Times New Roman" w:hAnsi="Times New Roman"/>
                <w:sz w:val="20"/>
                <w:szCs w:val="20"/>
              </w:rPr>
            </w:pPr>
            <w:r w:rsidRPr="00A21592">
              <w:rPr>
                <w:rFonts w:ascii="Times New Roman" w:hAnsi="Times New Roman"/>
                <w:sz w:val="20"/>
                <w:szCs w:val="20"/>
              </w:rPr>
              <w:t xml:space="preserve">M. Sadowski, </w:t>
            </w:r>
            <w:r w:rsidRPr="00A21592">
              <w:rPr>
                <w:rFonts w:ascii="Times New Roman" w:hAnsi="Times New Roman"/>
                <w:i/>
                <w:sz w:val="20"/>
                <w:szCs w:val="20"/>
              </w:rPr>
              <w:t xml:space="preserve">Rewolucja </w:t>
            </w:r>
            <w:proofErr w:type="spellStart"/>
            <w:r w:rsidRPr="00A21592">
              <w:rPr>
                <w:rFonts w:ascii="Times New Roman" w:hAnsi="Times New Roman"/>
                <w:i/>
                <w:sz w:val="20"/>
                <w:szCs w:val="20"/>
              </w:rPr>
              <w:t>social</w:t>
            </w:r>
            <w:proofErr w:type="spellEnd"/>
            <w:r w:rsidRPr="00A21592">
              <w:rPr>
                <w:rFonts w:ascii="Times New Roman" w:hAnsi="Times New Roman"/>
                <w:i/>
                <w:sz w:val="20"/>
                <w:szCs w:val="20"/>
              </w:rPr>
              <w:t xml:space="preserve"> media</w:t>
            </w:r>
            <w:r w:rsidRPr="00A21592">
              <w:rPr>
                <w:rFonts w:ascii="Times New Roman" w:hAnsi="Times New Roman"/>
                <w:sz w:val="20"/>
                <w:szCs w:val="20"/>
              </w:rPr>
              <w:t>, Gliwice 2013</w:t>
            </w:r>
            <w:r>
              <w:rPr>
                <w:rFonts w:ascii="Times New Roman" w:hAnsi="Times New Roman"/>
                <w:sz w:val="20"/>
                <w:szCs w:val="20"/>
              </w:rPr>
              <w:t>.</w:t>
            </w:r>
          </w:p>
        </w:tc>
      </w:tr>
    </w:tbl>
    <w:p w:rsidR="006960CB" w:rsidRDefault="006960CB" w:rsidP="006960CB">
      <w:pPr>
        <w:spacing w:line="259" w:lineRule="auto"/>
      </w:pPr>
      <w:r>
        <w:br w:type="page"/>
      </w:r>
    </w:p>
    <w:p w:rsidR="006960CB" w:rsidRPr="001731DE" w:rsidRDefault="006960CB" w:rsidP="006960CB">
      <w:pPr>
        <w:rPr>
          <w:b/>
          <w:color w:val="000000" w:themeColor="text1"/>
          <w:sz w:val="28"/>
          <w:szCs w:val="28"/>
        </w:rPr>
      </w:pPr>
      <w:r>
        <w:rPr>
          <w:noProof/>
          <w:sz w:val="18"/>
          <w:szCs w:val="18"/>
          <w:lang w:eastAsia="pl-PL"/>
        </w:rPr>
        <w:lastRenderedPageBreak/>
        <w:drawing>
          <wp:inline distT="0" distB="0" distL="0" distR="0">
            <wp:extent cx="2417445" cy="461010"/>
            <wp:effectExtent l="0" t="0" r="1905" b="0"/>
            <wp:docPr id="60" name="Obraz 60"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r w:rsidRPr="001731DE">
        <w:rPr>
          <w:b/>
          <w:color w:val="000000" w:themeColor="text1"/>
          <w:sz w:val="28"/>
          <w:szCs w:val="28"/>
        </w:rPr>
        <w:tab/>
      </w:r>
    </w:p>
    <w:p w:rsidR="006960CB" w:rsidRPr="001731DE" w:rsidRDefault="006960CB" w:rsidP="006960CB">
      <w:pPr>
        <w:jc w:val="center"/>
        <w:rPr>
          <w:b/>
          <w:color w:val="000000" w:themeColor="text1"/>
          <w:sz w:val="28"/>
          <w:szCs w:val="28"/>
        </w:rPr>
      </w:pPr>
    </w:p>
    <w:p w:rsidR="006960CB" w:rsidRPr="001731DE" w:rsidRDefault="006960CB" w:rsidP="006960CB">
      <w:pPr>
        <w:jc w:val="center"/>
        <w:rPr>
          <w:b/>
          <w:color w:val="000000" w:themeColor="text1"/>
          <w:sz w:val="28"/>
          <w:szCs w:val="28"/>
        </w:rPr>
      </w:pPr>
      <w:r w:rsidRPr="001731DE">
        <w:rPr>
          <w:b/>
          <w:color w:val="000000" w:themeColor="text1"/>
          <w:sz w:val="28"/>
          <w:szCs w:val="28"/>
        </w:rPr>
        <w:t>KARTA PRZEDMIOTU</w:t>
      </w:r>
    </w:p>
    <w:p w:rsidR="006960CB" w:rsidRPr="001731DE" w:rsidRDefault="006960CB" w:rsidP="006960CB">
      <w:pPr>
        <w:spacing w:line="276" w:lineRule="auto"/>
        <w:rPr>
          <w:b/>
          <w:color w:val="000000" w:themeColor="text1"/>
        </w:rPr>
      </w:pPr>
      <w:r w:rsidRPr="001731DE">
        <w:rPr>
          <w:b/>
          <w:color w:val="000000" w:themeColor="text1"/>
        </w:rPr>
        <w:t>Informacje ogólne</w:t>
      </w:r>
    </w:p>
    <w:tbl>
      <w:tblPr>
        <w:tblW w:w="9238" w:type="dxa"/>
        <w:tblInd w:w="108" w:type="dxa"/>
        <w:tblBorders>
          <w:top w:val="single" w:sz="8" w:space="0" w:color="auto"/>
          <w:left w:val="single" w:sz="8" w:space="0" w:color="auto"/>
          <w:bottom w:val="single" w:sz="8" w:space="0" w:color="auto"/>
          <w:right w:val="single" w:sz="8" w:space="0" w:color="auto"/>
        </w:tblBorders>
        <w:tblLook w:val="00A0"/>
      </w:tblPr>
      <w:tblGrid>
        <w:gridCol w:w="2917"/>
        <w:gridCol w:w="6321"/>
      </w:tblGrid>
      <w:tr w:rsidR="006960CB" w:rsidRPr="001731DE" w:rsidTr="004C582D">
        <w:trPr>
          <w:trHeight w:val="397"/>
        </w:trPr>
        <w:tc>
          <w:tcPr>
            <w:tcW w:w="2917" w:type="dxa"/>
            <w:tcBorders>
              <w:top w:val="single" w:sz="8" w:space="0" w:color="auto"/>
            </w:tcBorders>
            <w:shd w:val="clear" w:color="auto" w:fill="D9D9D9"/>
          </w:tcPr>
          <w:p w:rsidR="006960CB" w:rsidRPr="001731DE" w:rsidRDefault="006960CB" w:rsidP="004C582D">
            <w:pPr>
              <w:rPr>
                <w:b/>
                <w:color w:val="000000" w:themeColor="text1"/>
              </w:rPr>
            </w:pPr>
            <w:r w:rsidRPr="001731DE">
              <w:rPr>
                <w:b/>
                <w:color w:val="000000" w:themeColor="text1"/>
              </w:rPr>
              <w:t xml:space="preserve">Nazwa przedmiotu i kod </w:t>
            </w:r>
          </w:p>
          <w:p w:rsidR="006960CB" w:rsidRPr="001731DE" w:rsidRDefault="006960CB" w:rsidP="004C582D">
            <w:pPr>
              <w:spacing w:after="120"/>
              <w:rPr>
                <w:b/>
                <w:color w:val="000000" w:themeColor="text1"/>
              </w:rPr>
            </w:pPr>
            <w:r w:rsidRPr="001731DE">
              <w:rPr>
                <w:b/>
                <w:color w:val="000000" w:themeColor="text1"/>
              </w:rPr>
              <w:t>(wg planu studiów):</w:t>
            </w:r>
          </w:p>
        </w:tc>
        <w:tc>
          <w:tcPr>
            <w:tcW w:w="6321" w:type="dxa"/>
            <w:tcBorders>
              <w:top w:val="single" w:sz="8" w:space="0" w:color="auto"/>
            </w:tcBorders>
            <w:vAlign w:val="center"/>
          </w:tcPr>
          <w:p w:rsidR="006960CB" w:rsidRPr="00D949F4" w:rsidRDefault="006960CB" w:rsidP="004C582D">
            <w:pPr>
              <w:pStyle w:val="Nagwek2"/>
            </w:pPr>
            <w:bookmarkStart w:id="46" w:name="_Toc50575132"/>
            <w:bookmarkStart w:id="47" w:name="_Toc84413598"/>
            <w:r w:rsidRPr="00D949F4">
              <w:t xml:space="preserve">Komunikacja społeczna i public </w:t>
            </w:r>
            <w:proofErr w:type="spellStart"/>
            <w:r w:rsidRPr="00D949F4">
              <w:t>relations</w:t>
            </w:r>
            <w:proofErr w:type="spellEnd"/>
            <w:r w:rsidRPr="00D949F4">
              <w:t xml:space="preserve"> C6</w:t>
            </w:r>
            <w:bookmarkEnd w:id="46"/>
            <w:bookmarkEnd w:id="47"/>
          </w:p>
        </w:tc>
      </w:tr>
      <w:tr w:rsidR="006960CB" w:rsidRPr="006960CB" w:rsidTr="004C582D">
        <w:trPr>
          <w:trHeight w:val="397"/>
        </w:trPr>
        <w:tc>
          <w:tcPr>
            <w:tcW w:w="2917" w:type="dxa"/>
            <w:shd w:val="clear" w:color="auto" w:fill="D9D9D9"/>
            <w:vAlign w:val="center"/>
          </w:tcPr>
          <w:p w:rsidR="006960CB" w:rsidRPr="001731DE" w:rsidRDefault="006960CB" w:rsidP="004C582D">
            <w:pPr>
              <w:rPr>
                <w:b/>
                <w:color w:val="000000" w:themeColor="text1"/>
              </w:rPr>
            </w:pPr>
            <w:r w:rsidRPr="001731DE">
              <w:rPr>
                <w:b/>
                <w:color w:val="000000" w:themeColor="text1"/>
              </w:rPr>
              <w:t>Nazwa przedmiotu (j. ang.):</w:t>
            </w:r>
          </w:p>
        </w:tc>
        <w:tc>
          <w:tcPr>
            <w:tcW w:w="6321" w:type="dxa"/>
            <w:vAlign w:val="center"/>
          </w:tcPr>
          <w:p w:rsidR="006960CB" w:rsidRPr="00A21592" w:rsidRDefault="006960CB" w:rsidP="004C582D">
            <w:pPr>
              <w:spacing w:before="60" w:after="60"/>
              <w:rPr>
                <w:color w:val="000000" w:themeColor="text1"/>
                <w:lang w:val="en-GB"/>
              </w:rPr>
            </w:pPr>
            <w:r w:rsidRPr="00A21592">
              <w:rPr>
                <w:color w:val="000000" w:themeColor="text1"/>
                <w:lang w:val="en-GB"/>
              </w:rPr>
              <w:t xml:space="preserve">Public relations and social communication </w:t>
            </w:r>
          </w:p>
        </w:tc>
      </w:tr>
      <w:tr w:rsidR="006960CB" w:rsidRPr="001731DE" w:rsidTr="004C582D">
        <w:trPr>
          <w:trHeight w:val="397"/>
        </w:trPr>
        <w:tc>
          <w:tcPr>
            <w:tcW w:w="2917" w:type="dxa"/>
            <w:shd w:val="clear" w:color="auto" w:fill="D9D9D9"/>
            <w:vAlign w:val="center"/>
          </w:tcPr>
          <w:p w:rsidR="006960CB" w:rsidRPr="001731DE" w:rsidRDefault="006960CB" w:rsidP="004C582D">
            <w:pPr>
              <w:rPr>
                <w:b/>
                <w:color w:val="000000" w:themeColor="text1"/>
              </w:rPr>
            </w:pPr>
            <w:r w:rsidRPr="001731DE">
              <w:rPr>
                <w:b/>
                <w:color w:val="000000" w:themeColor="text1"/>
              </w:rPr>
              <w:t>Kierunek studiów:</w:t>
            </w:r>
          </w:p>
        </w:tc>
        <w:tc>
          <w:tcPr>
            <w:tcW w:w="6321" w:type="dxa"/>
            <w:vAlign w:val="center"/>
          </w:tcPr>
          <w:p w:rsidR="006960CB" w:rsidRPr="00A21592" w:rsidRDefault="006960CB" w:rsidP="004C582D">
            <w:pPr>
              <w:spacing w:before="60" w:after="60"/>
            </w:pPr>
            <w:r w:rsidRPr="00A21592">
              <w:t>Marketing Internetowy</w:t>
            </w:r>
          </w:p>
        </w:tc>
      </w:tr>
      <w:tr w:rsidR="006960CB" w:rsidRPr="001731DE" w:rsidTr="004C582D">
        <w:trPr>
          <w:trHeight w:val="397"/>
        </w:trPr>
        <w:tc>
          <w:tcPr>
            <w:tcW w:w="2917" w:type="dxa"/>
            <w:shd w:val="clear" w:color="auto" w:fill="D9D9D9"/>
            <w:vAlign w:val="center"/>
          </w:tcPr>
          <w:p w:rsidR="006960CB" w:rsidRPr="001731DE" w:rsidRDefault="006960CB" w:rsidP="004C582D">
            <w:pPr>
              <w:rPr>
                <w:b/>
                <w:color w:val="000000" w:themeColor="text1"/>
              </w:rPr>
            </w:pPr>
            <w:r w:rsidRPr="001731DE">
              <w:rPr>
                <w:b/>
                <w:color w:val="000000" w:themeColor="text1"/>
              </w:rPr>
              <w:t>Poziom studiów:</w:t>
            </w:r>
          </w:p>
        </w:tc>
        <w:tc>
          <w:tcPr>
            <w:tcW w:w="6321" w:type="dxa"/>
            <w:vAlign w:val="center"/>
          </w:tcPr>
          <w:p w:rsidR="006960CB" w:rsidRPr="00A21592" w:rsidRDefault="006960CB" w:rsidP="004C582D">
            <w:pPr>
              <w:spacing w:before="60" w:after="60"/>
            </w:pPr>
            <w:r w:rsidRPr="00A21592">
              <w:t>studia pierwszego stopnia (licencjackie)</w:t>
            </w:r>
          </w:p>
        </w:tc>
      </w:tr>
      <w:tr w:rsidR="006960CB" w:rsidRPr="001731DE" w:rsidTr="004C582D">
        <w:trPr>
          <w:trHeight w:val="397"/>
        </w:trPr>
        <w:tc>
          <w:tcPr>
            <w:tcW w:w="2917" w:type="dxa"/>
            <w:shd w:val="clear" w:color="auto" w:fill="D9D9D9"/>
            <w:vAlign w:val="center"/>
          </w:tcPr>
          <w:p w:rsidR="006960CB" w:rsidRPr="001731DE" w:rsidRDefault="006960CB" w:rsidP="004C582D">
            <w:pPr>
              <w:rPr>
                <w:b/>
                <w:color w:val="000000" w:themeColor="text1"/>
              </w:rPr>
            </w:pPr>
            <w:r w:rsidRPr="001731DE">
              <w:rPr>
                <w:b/>
                <w:color w:val="000000" w:themeColor="text1"/>
              </w:rPr>
              <w:t>Profil:</w:t>
            </w:r>
          </w:p>
        </w:tc>
        <w:tc>
          <w:tcPr>
            <w:tcW w:w="6321" w:type="dxa"/>
            <w:vAlign w:val="center"/>
          </w:tcPr>
          <w:p w:rsidR="006960CB" w:rsidRPr="00A21592" w:rsidRDefault="006960CB" w:rsidP="004C582D">
            <w:pPr>
              <w:spacing w:before="60" w:after="60"/>
            </w:pPr>
            <w:r w:rsidRPr="00A21592">
              <w:t>praktyczny (P)</w:t>
            </w:r>
          </w:p>
        </w:tc>
      </w:tr>
      <w:tr w:rsidR="006960CB" w:rsidRPr="001731DE" w:rsidTr="004C582D">
        <w:trPr>
          <w:trHeight w:val="397"/>
        </w:trPr>
        <w:tc>
          <w:tcPr>
            <w:tcW w:w="2917" w:type="dxa"/>
            <w:shd w:val="clear" w:color="auto" w:fill="D9D9D9"/>
            <w:vAlign w:val="center"/>
          </w:tcPr>
          <w:p w:rsidR="006960CB" w:rsidRPr="001731DE" w:rsidRDefault="006960CB" w:rsidP="004C582D">
            <w:pPr>
              <w:rPr>
                <w:b/>
                <w:color w:val="000000" w:themeColor="text1"/>
              </w:rPr>
            </w:pPr>
            <w:r w:rsidRPr="001731DE">
              <w:rPr>
                <w:b/>
                <w:color w:val="000000" w:themeColor="text1"/>
              </w:rPr>
              <w:t>Forma studiów:</w:t>
            </w:r>
          </w:p>
        </w:tc>
        <w:tc>
          <w:tcPr>
            <w:tcW w:w="6321" w:type="dxa"/>
            <w:vAlign w:val="center"/>
          </w:tcPr>
          <w:p w:rsidR="006960CB" w:rsidRPr="00A21592" w:rsidRDefault="006960CB" w:rsidP="004C582D">
            <w:pPr>
              <w:spacing w:before="60" w:after="60"/>
            </w:pPr>
            <w:r w:rsidRPr="00A21592">
              <w:t>stacjonarna</w:t>
            </w:r>
          </w:p>
        </w:tc>
      </w:tr>
      <w:tr w:rsidR="006960CB" w:rsidRPr="001731DE" w:rsidTr="004C582D">
        <w:trPr>
          <w:trHeight w:val="397"/>
        </w:trPr>
        <w:tc>
          <w:tcPr>
            <w:tcW w:w="2917" w:type="dxa"/>
            <w:shd w:val="clear" w:color="auto" w:fill="D9D9D9"/>
            <w:vAlign w:val="center"/>
          </w:tcPr>
          <w:p w:rsidR="006960CB" w:rsidRPr="001731DE" w:rsidRDefault="006960CB" w:rsidP="004C582D">
            <w:pPr>
              <w:rPr>
                <w:b/>
                <w:color w:val="000000" w:themeColor="text1"/>
              </w:rPr>
            </w:pPr>
            <w:r w:rsidRPr="001731DE">
              <w:rPr>
                <w:b/>
                <w:color w:val="000000" w:themeColor="text1"/>
              </w:rPr>
              <w:t>Punkty ECTS:</w:t>
            </w:r>
          </w:p>
        </w:tc>
        <w:tc>
          <w:tcPr>
            <w:tcW w:w="6321" w:type="dxa"/>
            <w:vAlign w:val="center"/>
          </w:tcPr>
          <w:p w:rsidR="006960CB" w:rsidRPr="00A21592" w:rsidRDefault="006960CB" w:rsidP="004C582D">
            <w:pPr>
              <w:spacing w:before="60" w:after="60"/>
              <w:rPr>
                <w:color w:val="000000" w:themeColor="text1"/>
              </w:rPr>
            </w:pPr>
            <w:r w:rsidRPr="00A21592">
              <w:rPr>
                <w:color w:val="000000" w:themeColor="text1"/>
              </w:rPr>
              <w:t>4</w:t>
            </w:r>
          </w:p>
        </w:tc>
      </w:tr>
      <w:tr w:rsidR="006960CB" w:rsidRPr="001731DE" w:rsidTr="004C582D">
        <w:trPr>
          <w:trHeight w:val="397"/>
        </w:trPr>
        <w:tc>
          <w:tcPr>
            <w:tcW w:w="2917" w:type="dxa"/>
            <w:shd w:val="clear" w:color="auto" w:fill="D9D9D9"/>
            <w:vAlign w:val="center"/>
          </w:tcPr>
          <w:p w:rsidR="006960CB" w:rsidRPr="001731DE" w:rsidRDefault="006960CB" w:rsidP="004C582D">
            <w:pPr>
              <w:rPr>
                <w:b/>
                <w:color w:val="000000" w:themeColor="text1"/>
              </w:rPr>
            </w:pPr>
            <w:r w:rsidRPr="001731DE">
              <w:rPr>
                <w:b/>
                <w:color w:val="000000" w:themeColor="text1"/>
              </w:rPr>
              <w:t>Język wykładowy:</w:t>
            </w:r>
          </w:p>
        </w:tc>
        <w:tc>
          <w:tcPr>
            <w:tcW w:w="6321" w:type="dxa"/>
            <w:vAlign w:val="center"/>
          </w:tcPr>
          <w:p w:rsidR="006960CB" w:rsidRPr="00A21592" w:rsidRDefault="006960CB" w:rsidP="004C582D">
            <w:pPr>
              <w:spacing w:before="60" w:after="60"/>
              <w:rPr>
                <w:color w:val="000000" w:themeColor="text1"/>
              </w:rPr>
            </w:pPr>
            <w:r w:rsidRPr="00A21592">
              <w:rPr>
                <w:color w:val="000000" w:themeColor="text1"/>
              </w:rPr>
              <w:t>polski</w:t>
            </w:r>
          </w:p>
        </w:tc>
      </w:tr>
      <w:tr w:rsidR="006960CB" w:rsidRPr="001731DE" w:rsidTr="004C582D">
        <w:trPr>
          <w:trHeight w:val="397"/>
        </w:trPr>
        <w:tc>
          <w:tcPr>
            <w:tcW w:w="2917" w:type="dxa"/>
            <w:shd w:val="clear" w:color="auto" w:fill="D9D9D9"/>
            <w:vAlign w:val="center"/>
          </w:tcPr>
          <w:p w:rsidR="006960CB" w:rsidRPr="001731DE" w:rsidRDefault="006960CB" w:rsidP="004C582D">
            <w:pPr>
              <w:rPr>
                <w:b/>
                <w:color w:val="000000" w:themeColor="text1"/>
              </w:rPr>
            </w:pPr>
            <w:r w:rsidRPr="001731DE">
              <w:rPr>
                <w:b/>
                <w:color w:val="000000" w:themeColor="text1"/>
              </w:rPr>
              <w:t>Rok akademicki:</w:t>
            </w:r>
          </w:p>
        </w:tc>
        <w:tc>
          <w:tcPr>
            <w:tcW w:w="6321" w:type="dxa"/>
            <w:vAlign w:val="center"/>
          </w:tcPr>
          <w:p w:rsidR="006960CB" w:rsidRPr="00A21592" w:rsidRDefault="006960CB" w:rsidP="004C582D">
            <w:pPr>
              <w:spacing w:before="60" w:after="60"/>
              <w:rPr>
                <w:color w:val="000000" w:themeColor="text1"/>
              </w:rPr>
            </w:pPr>
            <w:r w:rsidRPr="00A21592">
              <w:rPr>
                <w:color w:val="000000" w:themeColor="text1"/>
              </w:rPr>
              <w:t>2020/2021</w:t>
            </w:r>
          </w:p>
        </w:tc>
      </w:tr>
      <w:tr w:rsidR="006960CB" w:rsidRPr="001731DE" w:rsidTr="004C582D">
        <w:trPr>
          <w:trHeight w:val="397"/>
        </w:trPr>
        <w:tc>
          <w:tcPr>
            <w:tcW w:w="2917" w:type="dxa"/>
            <w:shd w:val="clear" w:color="auto" w:fill="D9D9D9"/>
            <w:vAlign w:val="center"/>
          </w:tcPr>
          <w:p w:rsidR="006960CB" w:rsidRPr="001731DE" w:rsidRDefault="006960CB" w:rsidP="004C582D">
            <w:pPr>
              <w:rPr>
                <w:b/>
                <w:color w:val="000000" w:themeColor="text1"/>
              </w:rPr>
            </w:pPr>
            <w:r w:rsidRPr="001731DE">
              <w:rPr>
                <w:b/>
                <w:color w:val="000000" w:themeColor="text1"/>
              </w:rPr>
              <w:t>Semestr:</w:t>
            </w:r>
          </w:p>
        </w:tc>
        <w:tc>
          <w:tcPr>
            <w:tcW w:w="6321" w:type="dxa"/>
            <w:vAlign w:val="center"/>
          </w:tcPr>
          <w:p w:rsidR="006960CB" w:rsidRPr="00A21592" w:rsidRDefault="006960CB" w:rsidP="004C582D">
            <w:pPr>
              <w:spacing w:before="60" w:after="60"/>
              <w:rPr>
                <w:color w:val="000000" w:themeColor="text1"/>
              </w:rPr>
            </w:pPr>
            <w:r w:rsidRPr="00A21592">
              <w:rPr>
                <w:color w:val="000000" w:themeColor="text1"/>
              </w:rPr>
              <w:t>II i III</w:t>
            </w:r>
          </w:p>
        </w:tc>
      </w:tr>
      <w:tr w:rsidR="006960CB" w:rsidRPr="001731DE" w:rsidTr="004C582D">
        <w:trPr>
          <w:trHeight w:val="397"/>
        </w:trPr>
        <w:tc>
          <w:tcPr>
            <w:tcW w:w="2917" w:type="dxa"/>
            <w:tcBorders>
              <w:bottom w:val="single" w:sz="8" w:space="0" w:color="auto"/>
            </w:tcBorders>
            <w:shd w:val="clear" w:color="auto" w:fill="D9D9D9"/>
            <w:vAlign w:val="center"/>
          </w:tcPr>
          <w:p w:rsidR="006960CB" w:rsidRPr="001731DE" w:rsidRDefault="006960CB" w:rsidP="004C582D">
            <w:pPr>
              <w:rPr>
                <w:b/>
                <w:color w:val="000000" w:themeColor="text1"/>
              </w:rPr>
            </w:pPr>
            <w:r w:rsidRPr="001731DE">
              <w:rPr>
                <w:b/>
                <w:color w:val="000000" w:themeColor="text1"/>
              </w:rPr>
              <w:t>Koordynator przedmiotu:</w:t>
            </w:r>
          </w:p>
        </w:tc>
        <w:tc>
          <w:tcPr>
            <w:tcW w:w="6321" w:type="dxa"/>
            <w:tcBorders>
              <w:bottom w:val="single" w:sz="8" w:space="0" w:color="auto"/>
            </w:tcBorders>
            <w:vAlign w:val="center"/>
          </w:tcPr>
          <w:p w:rsidR="006960CB" w:rsidRPr="001731DE" w:rsidRDefault="00CE175E" w:rsidP="004C582D">
            <w:pPr>
              <w:spacing w:before="60" w:after="60"/>
              <w:rPr>
                <w:color w:val="000000" w:themeColor="text1"/>
              </w:rPr>
            </w:pPr>
            <w:r>
              <w:rPr>
                <w:color w:val="000000" w:themeColor="text1"/>
              </w:rPr>
              <w:t>Igor Przebinda</w:t>
            </w:r>
          </w:p>
        </w:tc>
      </w:tr>
    </w:tbl>
    <w:p w:rsidR="006960CB" w:rsidRPr="001731DE" w:rsidRDefault="006960CB" w:rsidP="006960CB">
      <w:pPr>
        <w:spacing w:line="276" w:lineRule="auto"/>
        <w:rPr>
          <w:b/>
          <w:color w:val="000000" w:themeColor="text1"/>
        </w:rPr>
      </w:pPr>
      <w:r w:rsidRPr="001731DE">
        <w:rPr>
          <w:b/>
          <w:color w:val="000000" w:themeColor="text1"/>
        </w:rPr>
        <w:t>Elementy wchodzące w skład programu studiów</w:t>
      </w:r>
    </w:p>
    <w:tbl>
      <w:tblPr>
        <w:tblW w:w="923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134"/>
        <w:gridCol w:w="1843"/>
        <w:gridCol w:w="2268"/>
        <w:gridCol w:w="1559"/>
        <w:gridCol w:w="284"/>
        <w:gridCol w:w="709"/>
        <w:gridCol w:w="307"/>
        <w:gridCol w:w="1134"/>
      </w:tblGrid>
      <w:tr w:rsidR="006960CB" w:rsidRPr="00A21592" w:rsidTr="004C582D">
        <w:tc>
          <w:tcPr>
            <w:tcW w:w="9238" w:type="dxa"/>
            <w:gridSpan w:val="8"/>
            <w:tcBorders>
              <w:bottom w:val="single" w:sz="4" w:space="0" w:color="auto"/>
            </w:tcBorders>
            <w:shd w:val="clear" w:color="auto" w:fill="D9D9D9"/>
          </w:tcPr>
          <w:p w:rsidR="006960CB" w:rsidRPr="00A21592" w:rsidRDefault="006960CB" w:rsidP="004C582D">
            <w:pPr>
              <w:spacing w:before="60" w:after="60"/>
              <w:jc w:val="center"/>
              <w:rPr>
                <w:color w:val="000000" w:themeColor="text1"/>
                <w:sz w:val="20"/>
                <w:szCs w:val="20"/>
              </w:rPr>
            </w:pPr>
            <w:r w:rsidRPr="00A21592">
              <w:rPr>
                <w:b/>
                <w:color w:val="000000" w:themeColor="text1"/>
                <w:sz w:val="20"/>
                <w:szCs w:val="20"/>
              </w:rPr>
              <w:t xml:space="preserve">Treści programowe zapewniające uzyskanie efektów uczenia się dla przedmiotu </w:t>
            </w:r>
          </w:p>
        </w:tc>
      </w:tr>
      <w:tr w:rsidR="006960CB" w:rsidRPr="00A21592" w:rsidTr="004C582D">
        <w:tc>
          <w:tcPr>
            <w:tcW w:w="9238" w:type="dxa"/>
            <w:gridSpan w:val="8"/>
            <w:tcBorders>
              <w:bottom w:val="single" w:sz="4" w:space="0" w:color="auto"/>
            </w:tcBorders>
          </w:tcPr>
          <w:p w:rsidR="006960CB" w:rsidRPr="00A21592" w:rsidRDefault="006960CB" w:rsidP="004C582D">
            <w:pPr>
              <w:spacing w:before="60" w:after="60"/>
              <w:jc w:val="both"/>
              <w:rPr>
                <w:color w:val="000000" w:themeColor="text1"/>
                <w:sz w:val="20"/>
                <w:szCs w:val="20"/>
              </w:rPr>
            </w:pPr>
            <w:r w:rsidRPr="00A21592">
              <w:rPr>
                <w:color w:val="000000" w:themeColor="text1"/>
                <w:sz w:val="20"/>
                <w:szCs w:val="20"/>
              </w:rPr>
              <w:t>Podstawowe pojęcia nauk o komunikowaniu</w:t>
            </w:r>
            <w:r>
              <w:rPr>
                <w:color w:val="000000" w:themeColor="text1"/>
                <w:sz w:val="20"/>
                <w:szCs w:val="20"/>
              </w:rPr>
              <w:t>, k</w:t>
            </w:r>
            <w:r w:rsidRPr="00A21592">
              <w:rPr>
                <w:color w:val="000000" w:themeColor="text1"/>
                <w:sz w:val="20"/>
                <w:szCs w:val="20"/>
              </w:rPr>
              <w:t>ompetencje komunikacyjne</w:t>
            </w:r>
            <w:r>
              <w:rPr>
                <w:color w:val="000000" w:themeColor="text1"/>
                <w:sz w:val="20"/>
                <w:szCs w:val="20"/>
              </w:rPr>
              <w:t xml:space="preserve">, media i/jako rozrywka, </w:t>
            </w:r>
            <w:r w:rsidRPr="00A21592">
              <w:rPr>
                <w:color w:val="000000" w:themeColor="text1"/>
                <w:sz w:val="20"/>
                <w:szCs w:val="20"/>
              </w:rPr>
              <w:t>rola mediów w globalizacji</w:t>
            </w:r>
            <w:r>
              <w:rPr>
                <w:color w:val="000000" w:themeColor="text1"/>
                <w:sz w:val="20"/>
                <w:szCs w:val="20"/>
              </w:rPr>
              <w:t xml:space="preserve">, podstawy wiedzy o Public </w:t>
            </w:r>
            <w:proofErr w:type="spellStart"/>
            <w:r>
              <w:rPr>
                <w:color w:val="000000" w:themeColor="text1"/>
                <w:sz w:val="20"/>
                <w:szCs w:val="20"/>
              </w:rPr>
              <w:t>Relations</w:t>
            </w:r>
            <w:proofErr w:type="spellEnd"/>
          </w:p>
        </w:tc>
      </w:tr>
      <w:tr w:rsidR="006960CB" w:rsidRPr="00A21592" w:rsidTr="004C582D">
        <w:trPr>
          <w:trHeight w:val="835"/>
        </w:trPr>
        <w:tc>
          <w:tcPr>
            <w:tcW w:w="2977" w:type="dxa"/>
            <w:gridSpan w:val="2"/>
            <w:tcBorders>
              <w:bottom w:val="single" w:sz="4" w:space="0" w:color="auto"/>
              <w:right w:val="nil"/>
            </w:tcBorders>
            <w:shd w:val="clear" w:color="auto" w:fill="D9D9D9"/>
          </w:tcPr>
          <w:p w:rsidR="006960CB" w:rsidRPr="00A21592" w:rsidRDefault="006960CB" w:rsidP="004C582D">
            <w:pPr>
              <w:spacing w:before="60" w:after="60"/>
              <w:rPr>
                <w:b/>
                <w:color w:val="000000" w:themeColor="text1"/>
                <w:sz w:val="20"/>
                <w:szCs w:val="20"/>
              </w:rPr>
            </w:pPr>
            <w:r w:rsidRPr="00A21592">
              <w:rPr>
                <w:b/>
                <w:color w:val="000000" w:themeColor="text1"/>
                <w:sz w:val="20"/>
                <w:szCs w:val="20"/>
              </w:rPr>
              <w:t>Liczba godzin zajęć w ramach poszczególnych form zajęć według planu studiów:</w:t>
            </w:r>
          </w:p>
        </w:tc>
        <w:tc>
          <w:tcPr>
            <w:tcW w:w="6261" w:type="dxa"/>
            <w:gridSpan w:val="6"/>
            <w:tcBorders>
              <w:left w:val="nil"/>
              <w:bottom w:val="single" w:sz="4" w:space="0" w:color="auto"/>
            </w:tcBorders>
          </w:tcPr>
          <w:p w:rsidR="006960CB" w:rsidRPr="00A21592" w:rsidRDefault="006960CB" w:rsidP="004C582D">
            <w:pPr>
              <w:spacing w:before="60" w:after="60"/>
              <w:rPr>
                <w:color w:val="000000" w:themeColor="text1"/>
                <w:sz w:val="20"/>
                <w:szCs w:val="20"/>
              </w:rPr>
            </w:pPr>
            <w:r w:rsidRPr="00A21592">
              <w:rPr>
                <w:color w:val="000000" w:themeColor="text1"/>
                <w:sz w:val="20"/>
                <w:szCs w:val="20"/>
              </w:rPr>
              <w:t>60 godzin ćwiczeń audytoryjnych</w:t>
            </w:r>
          </w:p>
        </w:tc>
      </w:tr>
      <w:tr w:rsidR="006960CB" w:rsidRPr="00A21592" w:rsidTr="004C582D">
        <w:tc>
          <w:tcPr>
            <w:tcW w:w="9238" w:type="dxa"/>
            <w:gridSpan w:val="8"/>
            <w:tcBorders>
              <w:top w:val="single" w:sz="4" w:space="0" w:color="auto"/>
              <w:bottom w:val="single" w:sz="4" w:space="0" w:color="auto"/>
            </w:tcBorders>
            <w:shd w:val="clear" w:color="auto" w:fill="D9D9D9"/>
          </w:tcPr>
          <w:p w:rsidR="006960CB" w:rsidRPr="00A21592" w:rsidRDefault="006960CB" w:rsidP="004C582D">
            <w:pPr>
              <w:spacing w:before="60" w:after="60"/>
              <w:jc w:val="center"/>
              <w:rPr>
                <w:color w:val="000000" w:themeColor="text1"/>
                <w:sz w:val="20"/>
                <w:szCs w:val="20"/>
              </w:rPr>
            </w:pPr>
            <w:r w:rsidRPr="00A21592">
              <w:rPr>
                <w:b/>
                <w:color w:val="000000" w:themeColor="text1"/>
                <w:sz w:val="20"/>
                <w:szCs w:val="20"/>
              </w:rPr>
              <w:t>Opis efektów uczenia się dla przedmiotu</w:t>
            </w:r>
          </w:p>
        </w:tc>
      </w:tr>
      <w:tr w:rsidR="006960CB" w:rsidRPr="00A21592" w:rsidTr="004C582D">
        <w:trPr>
          <w:trHeight w:val="285"/>
        </w:trPr>
        <w:tc>
          <w:tcPr>
            <w:tcW w:w="1134" w:type="dxa"/>
            <w:tcBorders>
              <w:top w:val="single" w:sz="4" w:space="0" w:color="auto"/>
              <w:right w:val="single" w:sz="4" w:space="0" w:color="auto"/>
            </w:tcBorders>
            <w:shd w:val="clear" w:color="auto" w:fill="D9D9D9"/>
          </w:tcPr>
          <w:p w:rsidR="006960CB" w:rsidRPr="00A21592" w:rsidRDefault="006960CB" w:rsidP="004C582D">
            <w:pPr>
              <w:spacing w:before="60" w:after="60"/>
              <w:jc w:val="center"/>
              <w:rPr>
                <w:color w:val="000000" w:themeColor="text1"/>
                <w:sz w:val="20"/>
                <w:szCs w:val="20"/>
              </w:rPr>
            </w:pPr>
            <w:r w:rsidRPr="00A21592">
              <w:rPr>
                <w:color w:val="000000" w:themeColor="text1"/>
                <w:sz w:val="20"/>
                <w:szCs w:val="20"/>
              </w:rPr>
              <w:t>Kod efektu przedmiotu</w:t>
            </w:r>
          </w:p>
        </w:tc>
        <w:tc>
          <w:tcPr>
            <w:tcW w:w="4111" w:type="dxa"/>
            <w:gridSpan w:val="2"/>
            <w:tcBorders>
              <w:top w:val="single" w:sz="4" w:space="0" w:color="auto"/>
              <w:left w:val="single" w:sz="4" w:space="0" w:color="auto"/>
              <w:right w:val="single" w:sz="4" w:space="0" w:color="auto"/>
            </w:tcBorders>
            <w:shd w:val="clear" w:color="auto" w:fill="D9D9D9"/>
          </w:tcPr>
          <w:p w:rsidR="006960CB" w:rsidRPr="00A21592" w:rsidRDefault="006960CB" w:rsidP="004C582D">
            <w:pPr>
              <w:spacing w:before="60" w:after="60"/>
              <w:jc w:val="center"/>
              <w:rPr>
                <w:color w:val="000000" w:themeColor="text1"/>
                <w:sz w:val="20"/>
                <w:szCs w:val="20"/>
              </w:rPr>
            </w:pPr>
            <w:r w:rsidRPr="00A21592">
              <w:rPr>
                <w:color w:val="000000" w:themeColor="text1"/>
                <w:sz w:val="20"/>
                <w:szCs w:val="20"/>
              </w:rPr>
              <w:t xml:space="preserve">Student, który zaliczył przedmiot </w:t>
            </w:r>
            <w:r w:rsidRPr="00A21592">
              <w:rPr>
                <w:color w:val="000000" w:themeColor="text1"/>
                <w:sz w:val="20"/>
                <w:szCs w:val="20"/>
              </w:rPr>
              <w:br/>
              <w:t>zna i rozumie/potrafi/jest gotów do:</w:t>
            </w:r>
          </w:p>
        </w:tc>
        <w:tc>
          <w:tcPr>
            <w:tcW w:w="1559" w:type="dxa"/>
            <w:tcBorders>
              <w:top w:val="single" w:sz="4" w:space="0" w:color="auto"/>
              <w:left w:val="single" w:sz="4" w:space="0" w:color="auto"/>
              <w:right w:val="single" w:sz="4" w:space="0" w:color="auto"/>
            </w:tcBorders>
            <w:shd w:val="clear" w:color="auto" w:fill="D9D9D9"/>
          </w:tcPr>
          <w:p w:rsidR="006960CB" w:rsidRPr="00A21592" w:rsidRDefault="006960CB" w:rsidP="004C582D">
            <w:pPr>
              <w:spacing w:before="60" w:after="60"/>
              <w:jc w:val="center"/>
              <w:rPr>
                <w:color w:val="000000" w:themeColor="text1"/>
                <w:sz w:val="20"/>
                <w:szCs w:val="20"/>
              </w:rPr>
            </w:pPr>
            <w:r w:rsidRPr="00A21592">
              <w:rPr>
                <w:color w:val="000000" w:themeColor="text1"/>
                <w:sz w:val="20"/>
                <w:szCs w:val="20"/>
              </w:rPr>
              <w:t>Powiązanie z KEU</w:t>
            </w:r>
          </w:p>
        </w:tc>
        <w:tc>
          <w:tcPr>
            <w:tcW w:w="993" w:type="dxa"/>
            <w:gridSpan w:val="2"/>
            <w:tcBorders>
              <w:top w:val="single" w:sz="4" w:space="0" w:color="auto"/>
              <w:left w:val="single" w:sz="4" w:space="0" w:color="auto"/>
              <w:right w:val="single" w:sz="4" w:space="0" w:color="auto"/>
            </w:tcBorders>
            <w:shd w:val="clear" w:color="auto" w:fill="D9D9D9"/>
          </w:tcPr>
          <w:p w:rsidR="006960CB" w:rsidRPr="00A21592" w:rsidRDefault="006960CB" w:rsidP="004C582D">
            <w:pPr>
              <w:spacing w:before="60" w:after="60"/>
              <w:jc w:val="center"/>
              <w:rPr>
                <w:color w:val="000000" w:themeColor="text1"/>
                <w:sz w:val="20"/>
                <w:szCs w:val="20"/>
              </w:rPr>
            </w:pPr>
            <w:r w:rsidRPr="00A21592">
              <w:rPr>
                <w:color w:val="000000" w:themeColor="text1"/>
                <w:sz w:val="20"/>
                <w:szCs w:val="20"/>
              </w:rPr>
              <w:t>Forma zajęć dydaktycznych</w:t>
            </w:r>
          </w:p>
        </w:tc>
        <w:tc>
          <w:tcPr>
            <w:tcW w:w="1441" w:type="dxa"/>
            <w:gridSpan w:val="2"/>
            <w:tcBorders>
              <w:top w:val="single" w:sz="4" w:space="0" w:color="auto"/>
              <w:left w:val="single" w:sz="4" w:space="0" w:color="auto"/>
            </w:tcBorders>
            <w:shd w:val="clear" w:color="auto" w:fill="D9D9D9"/>
          </w:tcPr>
          <w:p w:rsidR="006960CB" w:rsidRPr="00A21592" w:rsidRDefault="006960CB" w:rsidP="004C582D">
            <w:pPr>
              <w:spacing w:before="60" w:after="60"/>
              <w:jc w:val="center"/>
              <w:rPr>
                <w:color w:val="000000" w:themeColor="text1"/>
                <w:sz w:val="20"/>
                <w:szCs w:val="20"/>
              </w:rPr>
            </w:pPr>
            <w:r w:rsidRPr="00A21592">
              <w:rPr>
                <w:color w:val="000000" w:themeColor="text1"/>
                <w:sz w:val="20"/>
                <w:szCs w:val="20"/>
              </w:rPr>
              <w:t xml:space="preserve">Sposób weryfikacji i oceny efektów uczenia się </w:t>
            </w:r>
          </w:p>
        </w:tc>
      </w:tr>
      <w:tr w:rsidR="006960CB" w:rsidRPr="00A21592" w:rsidTr="004C582D">
        <w:tc>
          <w:tcPr>
            <w:tcW w:w="1134" w:type="dxa"/>
            <w:tcBorders>
              <w:right w:val="single" w:sz="4" w:space="0" w:color="auto"/>
            </w:tcBorders>
            <w:shd w:val="clear" w:color="auto" w:fill="FFFFFF"/>
          </w:tcPr>
          <w:p w:rsidR="006960CB" w:rsidRPr="00A21592" w:rsidRDefault="006960CB" w:rsidP="004C582D">
            <w:pPr>
              <w:spacing w:before="60" w:after="60"/>
              <w:rPr>
                <w:color w:val="000000" w:themeColor="text1"/>
                <w:sz w:val="20"/>
                <w:szCs w:val="20"/>
              </w:rPr>
            </w:pPr>
            <w:r w:rsidRPr="00A21592">
              <w:rPr>
                <w:color w:val="000000" w:themeColor="text1"/>
                <w:sz w:val="20"/>
                <w:szCs w:val="20"/>
              </w:rPr>
              <w:t>MI.C6.</w:t>
            </w:r>
            <w:r>
              <w:rPr>
                <w:color w:val="000000" w:themeColor="text1"/>
                <w:sz w:val="20"/>
                <w:szCs w:val="20"/>
              </w:rPr>
              <w:t>K_W</w:t>
            </w:r>
            <w:r w:rsidRPr="00A21592">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6960CB" w:rsidRPr="00A21592" w:rsidRDefault="006960CB" w:rsidP="004C582D">
            <w:pPr>
              <w:jc w:val="both"/>
              <w:rPr>
                <w:color w:val="000000" w:themeColor="text1"/>
                <w:sz w:val="20"/>
                <w:szCs w:val="20"/>
              </w:rPr>
            </w:pPr>
            <w:r w:rsidRPr="00A21592">
              <w:rPr>
                <w:color w:val="000000" w:themeColor="text1"/>
                <w:sz w:val="20"/>
                <w:szCs w:val="20"/>
              </w:rPr>
              <w:t xml:space="preserve">W zaawansowanym stopniu zasady poprawnego tworzenia komunikatów kierowanych do publiczności w imieniu osób i organizacji. W swojej praktyce zawodowej stosuje się do językowych, kulturowych i medialnych wymogów i praktyk. </w:t>
            </w:r>
          </w:p>
        </w:tc>
        <w:tc>
          <w:tcPr>
            <w:tcW w:w="1559" w:type="dxa"/>
            <w:tcBorders>
              <w:left w:val="single" w:sz="4" w:space="0" w:color="auto"/>
              <w:right w:val="single" w:sz="4" w:space="0" w:color="auto"/>
            </w:tcBorders>
            <w:shd w:val="clear" w:color="auto" w:fill="FFFFFF"/>
          </w:tcPr>
          <w:p w:rsidR="006960CB" w:rsidRPr="00A21592" w:rsidRDefault="006960CB" w:rsidP="004C582D">
            <w:pPr>
              <w:jc w:val="center"/>
              <w:rPr>
                <w:color w:val="000000" w:themeColor="text1"/>
                <w:sz w:val="20"/>
                <w:szCs w:val="20"/>
              </w:rPr>
            </w:pPr>
            <w:r>
              <w:rPr>
                <w:color w:val="000000" w:themeColor="text1"/>
                <w:sz w:val="20"/>
                <w:szCs w:val="20"/>
              </w:rPr>
              <w:t>MI_W</w:t>
            </w:r>
            <w:r w:rsidRPr="00A21592">
              <w:rPr>
                <w:color w:val="000000" w:themeColor="text1"/>
                <w:sz w:val="20"/>
                <w:szCs w:val="20"/>
              </w:rPr>
              <w:t>01</w:t>
            </w:r>
          </w:p>
        </w:tc>
        <w:tc>
          <w:tcPr>
            <w:tcW w:w="993" w:type="dxa"/>
            <w:gridSpan w:val="2"/>
            <w:tcBorders>
              <w:left w:val="single" w:sz="4" w:space="0" w:color="auto"/>
              <w:right w:val="single" w:sz="4" w:space="0" w:color="auto"/>
            </w:tcBorders>
          </w:tcPr>
          <w:p w:rsidR="006960CB" w:rsidRPr="00A21592" w:rsidRDefault="006960CB" w:rsidP="004C582D">
            <w:pPr>
              <w:jc w:val="center"/>
              <w:rPr>
                <w:color w:val="000000" w:themeColor="text1"/>
                <w:sz w:val="20"/>
                <w:szCs w:val="20"/>
              </w:rPr>
            </w:pPr>
            <w:r w:rsidRPr="00A21592">
              <w:rPr>
                <w:color w:val="000000" w:themeColor="text1"/>
                <w:sz w:val="20"/>
                <w:szCs w:val="20"/>
              </w:rPr>
              <w:t>Ćwiczenia audytoryjne</w:t>
            </w:r>
          </w:p>
        </w:tc>
        <w:tc>
          <w:tcPr>
            <w:tcW w:w="1441" w:type="dxa"/>
            <w:gridSpan w:val="2"/>
            <w:tcBorders>
              <w:left w:val="single" w:sz="4" w:space="0" w:color="auto"/>
            </w:tcBorders>
          </w:tcPr>
          <w:p w:rsidR="006960CB" w:rsidRPr="00A21592" w:rsidRDefault="006960CB" w:rsidP="004C582D">
            <w:pPr>
              <w:spacing w:before="60" w:after="60"/>
              <w:rPr>
                <w:color w:val="000000" w:themeColor="text1"/>
                <w:sz w:val="20"/>
                <w:szCs w:val="20"/>
              </w:rPr>
            </w:pPr>
            <w:r w:rsidRPr="00A21592">
              <w:rPr>
                <w:color w:val="000000" w:themeColor="text1"/>
                <w:sz w:val="20"/>
                <w:szCs w:val="20"/>
              </w:rPr>
              <w:t>Egzamin</w:t>
            </w:r>
          </w:p>
          <w:p w:rsidR="006960CB" w:rsidRPr="00A21592" w:rsidRDefault="006960CB" w:rsidP="004C582D">
            <w:pPr>
              <w:spacing w:before="60" w:after="60"/>
              <w:rPr>
                <w:color w:val="000000" w:themeColor="text1"/>
                <w:sz w:val="20"/>
                <w:szCs w:val="20"/>
              </w:rPr>
            </w:pPr>
            <w:r w:rsidRPr="00A21592">
              <w:rPr>
                <w:color w:val="000000" w:themeColor="text1"/>
                <w:sz w:val="20"/>
                <w:szCs w:val="20"/>
              </w:rPr>
              <w:t>Praca projektowa</w:t>
            </w:r>
          </w:p>
        </w:tc>
      </w:tr>
      <w:tr w:rsidR="006960CB" w:rsidRPr="00A21592" w:rsidTr="004C582D">
        <w:tc>
          <w:tcPr>
            <w:tcW w:w="1134" w:type="dxa"/>
            <w:tcBorders>
              <w:right w:val="single" w:sz="4" w:space="0" w:color="auto"/>
            </w:tcBorders>
            <w:shd w:val="clear" w:color="auto" w:fill="FFFFFF"/>
          </w:tcPr>
          <w:p w:rsidR="006960CB" w:rsidRPr="00A21592" w:rsidRDefault="006960CB" w:rsidP="004C582D">
            <w:pPr>
              <w:jc w:val="both"/>
              <w:rPr>
                <w:color w:val="000000" w:themeColor="text1"/>
                <w:sz w:val="20"/>
                <w:szCs w:val="20"/>
              </w:rPr>
            </w:pPr>
            <w:r w:rsidRPr="00A21592">
              <w:rPr>
                <w:color w:val="000000" w:themeColor="text1"/>
                <w:sz w:val="20"/>
                <w:szCs w:val="20"/>
              </w:rPr>
              <w:t>MI.C6.</w:t>
            </w:r>
            <w:r>
              <w:rPr>
                <w:color w:val="000000" w:themeColor="text1"/>
                <w:sz w:val="20"/>
                <w:szCs w:val="20"/>
              </w:rPr>
              <w:t>K_W</w:t>
            </w:r>
            <w:r w:rsidRPr="00A21592">
              <w:rPr>
                <w:color w:val="000000" w:themeColor="text1"/>
                <w:sz w:val="20"/>
                <w:szCs w:val="20"/>
              </w:rPr>
              <w:lastRenderedPageBreak/>
              <w:t>02</w:t>
            </w:r>
          </w:p>
        </w:tc>
        <w:tc>
          <w:tcPr>
            <w:tcW w:w="4111" w:type="dxa"/>
            <w:gridSpan w:val="2"/>
            <w:tcBorders>
              <w:left w:val="single" w:sz="4" w:space="0" w:color="auto"/>
              <w:right w:val="single" w:sz="4" w:space="0" w:color="auto"/>
            </w:tcBorders>
            <w:shd w:val="clear" w:color="auto" w:fill="FFFFFF"/>
          </w:tcPr>
          <w:p w:rsidR="006960CB" w:rsidRPr="00A21592" w:rsidRDefault="006960CB" w:rsidP="004C582D">
            <w:pPr>
              <w:spacing w:line="276" w:lineRule="auto"/>
              <w:jc w:val="both"/>
              <w:rPr>
                <w:color w:val="000000" w:themeColor="text1"/>
                <w:sz w:val="20"/>
                <w:szCs w:val="20"/>
              </w:rPr>
            </w:pPr>
            <w:r w:rsidRPr="00A21592">
              <w:rPr>
                <w:color w:val="000000" w:themeColor="text1"/>
                <w:sz w:val="20"/>
                <w:szCs w:val="20"/>
              </w:rPr>
              <w:lastRenderedPageBreak/>
              <w:t xml:space="preserve">W zaawansowanym stopniu zależności między </w:t>
            </w:r>
            <w:r w:rsidRPr="00A21592">
              <w:rPr>
                <w:color w:val="000000" w:themeColor="text1"/>
                <w:sz w:val="20"/>
                <w:szCs w:val="20"/>
              </w:rPr>
              <w:lastRenderedPageBreak/>
              <w:t xml:space="preserve">komunikacją społeczną i komunikacją marketingową. </w:t>
            </w:r>
          </w:p>
        </w:tc>
        <w:tc>
          <w:tcPr>
            <w:tcW w:w="1559" w:type="dxa"/>
            <w:tcBorders>
              <w:left w:val="single" w:sz="4" w:space="0" w:color="auto"/>
              <w:right w:val="single" w:sz="4" w:space="0" w:color="auto"/>
            </w:tcBorders>
            <w:shd w:val="clear" w:color="auto" w:fill="FFFFFF"/>
          </w:tcPr>
          <w:p w:rsidR="006960CB" w:rsidRPr="00A21592" w:rsidRDefault="006960CB" w:rsidP="004C582D">
            <w:pPr>
              <w:spacing w:before="60" w:after="60"/>
              <w:jc w:val="center"/>
              <w:rPr>
                <w:color w:val="000000" w:themeColor="text1"/>
                <w:sz w:val="20"/>
                <w:szCs w:val="20"/>
              </w:rPr>
            </w:pPr>
            <w:r>
              <w:rPr>
                <w:color w:val="000000" w:themeColor="text1"/>
                <w:sz w:val="20"/>
                <w:szCs w:val="20"/>
              </w:rPr>
              <w:lastRenderedPageBreak/>
              <w:t>MI_W</w:t>
            </w:r>
            <w:r w:rsidRPr="00A21592">
              <w:rPr>
                <w:color w:val="000000" w:themeColor="text1"/>
                <w:sz w:val="20"/>
                <w:szCs w:val="20"/>
              </w:rPr>
              <w:t>03</w:t>
            </w:r>
          </w:p>
        </w:tc>
        <w:tc>
          <w:tcPr>
            <w:tcW w:w="993" w:type="dxa"/>
            <w:gridSpan w:val="2"/>
            <w:tcBorders>
              <w:left w:val="single" w:sz="4" w:space="0" w:color="auto"/>
              <w:right w:val="single" w:sz="4" w:space="0" w:color="auto"/>
            </w:tcBorders>
          </w:tcPr>
          <w:p w:rsidR="006960CB" w:rsidRPr="00A21592" w:rsidRDefault="006960CB" w:rsidP="004C582D">
            <w:pPr>
              <w:jc w:val="center"/>
              <w:rPr>
                <w:color w:val="000000" w:themeColor="text1"/>
                <w:sz w:val="20"/>
                <w:szCs w:val="20"/>
              </w:rPr>
            </w:pPr>
            <w:r w:rsidRPr="00A21592">
              <w:rPr>
                <w:color w:val="000000" w:themeColor="text1"/>
                <w:sz w:val="20"/>
                <w:szCs w:val="20"/>
              </w:rPr>
              <w:t>Ćwiczeni</w:t>
            </w:r>
            <w:r w:rsidRPr="00A21592">
              <w:rPr>
                <w:color w:val="000000" w:themeColor="text1"/>
                <w:sz w:val="20"/>
                <w:szCs w:val="20"/>
              </w:rPr>
              <w:lastRenderedPageBreak/>
              <w:t>a audytoryjne</w:t>
            </w:r>
          </w:p>
        </w:tc>
        <w:tc>
          <w:tcPr>
            <w:tcW w:w="1441" w:type="dxa"/>
            <w:gridSpan w:val="2"/>
            <w:tcBorders>
              <w:left w:val="single" w:sz="4" w:space="0" w:color="auto"/>
            </w:tcBorders>
          </w:tcPr>
          <w:p w:rsidR="006960CB" w:rsidRPr="00A21592" w:rsidRDefault="006960CB" w:rsidP="004C582D">
            <w:pPr>
              <w:spacing w:before="60" w:after="60"/>
              <w:rPr>
                <w:color w:val="000000" w:themeColor="text1"/>
                <w:sz w:val="20"/>
                <w:szCs w:val="20"/>
              </w:rPr>
            </w:pPr>
            <w:r w:rsidRPr="00A21592">
              <w:rPr>
                <w:color w:val="000000" w:themeColor="text1"/>
                <w:sz w:val="20"/>
                <w:szCs w:val="20"/>
              </w:rPr>
              <w:lastRenderedPageBreak/>
              <w:t>Egzamin</w:t>
            </w:r>
          </w:p>
          <w:p w:rsidR="006960CB" w:rsidRPr="00A21592" w:rsidRDefault="006960CB" w:rsidP="004C582D">
            <w:pPr>
              <w:spacing w:before="60" w:after="60"/>
              <w:rPr>
                <w:color w:val="000000" w:themeColor="text1"/>
                <w:sz w:val="20"/>
                <w:szCs w:val="20"/>
              </w:rPr>
            </w:pPr>
            <w:r w:rsidRPr="00A21592">
              <w:rPr>
                <w:color w:val="000000" w:themeColor="text1"/>
                <w:sz w:val="20"/>
                <w:szCs w:val="20"/>
              </w:rPr>
              <w:lastRenderedPageBreak/>
              <w:t>Praca projektowa</w:t>
            </w:r>
          </w:p>
        </w:tc>
      </w:tr>
      <w:tr w:rsidR="006960CB" w:rsidRPr="00A21592" w:rsidTr="004C582D">
        <w:tc>
          <w:tcPr>
            <w:tcW w:w="1134" w:type="dxa"/>
            <w:tcBorders>
              <w:right w:val="single" w:sz="4" w:space="0" w:color="auto"/>
            </w:tcBorders>
            <w:shd w:val="clear" w:color="auto" w:fill="FFFFFF"/>
          </w:tcPr>
          <w:p w:rsidR="006960CB" w:rsidRPr="00A21592" w:rsidRDefault="006960CB" w:rsidP="004C582D">
            <w:pPr>
              <w:jc w:val="both"/>
              <w:rPr>
                <w:color w:val="000000" w:themeColor="text1"/>
                <w:sz w:val="20"/>
                <w:szCs w:val="20"/>
              </w:rPr>
            </w:pPr>
            <w:r w:rsidRPr="00A21592">
              <w:rPr>
                <w:color w:val="000000" w:themeColor="text1"/>
                <w:sz w:val="20"/>
                <w:szCs w:val="20"/>
              </w:rPr>
              <w:lastRenderedPageBreak/>
              <w:t>MI.C6.</w:t>
            </w:r>
            <w:r>
              <w:rPr>
                <w:color w:val="000000" w:themeColor="text1"/>
                <w:sz w:val="20"/>
                <w:szCs w:val="20"/>
              </w:rPr>
              <w:t>K_W</w:t>
            </w:r>
            <w:r w:rsidRPr="00A21592">
              <w:rPr>
                <w:color w:val="000000" w:themeColor="text1"/>
                <w:sz w:val="20"/>
                <w:szCs w:val="20"/>
              </w:rPr>
              <w:t>03</w:t>
            </w:r>
          </w:p>
        </w:tc>
        <w:tc>
          <w:tcPr>
            <w:tcW w:w="4111" w:type="dxa"/>
            <w:gridSpan w:val="2"/>
            <w:tcBorders>
              <w:left w:val="single" w:sz="4" w:space="0" w:color="auto"/>
              <w:right w:val="single" w:sz="4" w:space="0" w:color="auto"/>
            </w:tcBorders>
            <w:shd w:val="clear" w:color="auto" w:fill="FFFFFF"/>
          </w:tcPr>
          <w:p w:rsidR="006960CB" w:rsidRPr="00A21592" w:rsidRDefault="006960CB" w:rsidP="004C582D">
            <w:pPr>
              <w:jc w:val="both"/>
              <w:rPr>
                <w:color w:val="000000" w:themeColor="text1"/>
                <w:sz w:val="20"/>
                <w:szCs w:val="20"/>
              </w:rPr>
            </w:pPr>
            <w:r w:rsidRPr="00A21592">
              <w:rPr>
                <w:color w:val="000000" w:themeColor="text1"/>
                <w:sz w:val="20"/>
                <w:szCs w:val="20"/>
              </w:rPr>
              <w:t xml:space="preserve">W zaawansowanym stopniu typy mediów, jest świadomy masowego oraz globalnego wymiaru oddziaływania komunikatów przekazywanych różnymi typami kanałów. </w:t>
            </w:r>
          </w:p>
        </w:tc>
        <w:tc>
          <w:tcPr>
            <w:tcW w:w="1559" w:type="dxa"/>
            <w:tcBorders>
              <w:left w:val="single" w:sz="4" w:space="0" w:color="auto"/>
              <w:right w:val="single" w:sz="4" w:space="0" w:color="auto"/>
            </w:tcBorders>
            <w:shd w:val="clear" w:color="auto" w:fill="FFFFFF"/>
          </w:tcPr>
          <w:p w:rsidR="006960CB" w:rsidRPr="00A21592" w:rsidRDefault="006960CB" w:rsidP="004C582D">
            <w:pPr>
              <w:spacing w:before="60" w:after="60"/>
              <w:jc w:val="center"/>
              <w:rPr>
                <w:color w:val="000000" w:themeColor="text1"/>
                <w:sz w:val="20"/>
                <w:szCs w:val="20"/>
              </w:rPr>
            </w:pPr>
            <w:r>
              <w:rPr>
                <w:color w:val="000000" w:themeColor="text1"/>
                <w:sz w:val="20"/>
                <w:szCs w:val="20"/>
              </w:rPr>
              <w:t>MI_W</w:t>
            </w:r>
            <w:r w:rsidRPr="00A21592">
              <w:rPr>
                <w:color w:val="000000" w:themeColor="text1"/>
                <w:sz w:val="20"/>
                <w:szCs w:val="20"/>
              </w:rPr>
              <w:t>04</w:t>
            </w:r>
          </w:p>
        </w:tc>
        <w:tc>
          <w:tcPr>
            <w:tcW w:w="993" w:type="dxa"/>
            <w:gridSpan w:val="2"/>
            <w:tcBorders>
              <w:left w:val="single" w:sz="4" w:space="0" w:color="auto"/>
              <w:right w:val="single" w:sz="4" w:space="0" w:color="auto"/>
            </w:tcBorders>
          </w:tcPr>
          <w:p w:rsidR="006960CB" w:rsidRPr="00A21592" w:rsidRDefault="006960CB" w:rsidP="004C582D">
            <w:pPr>
              <w:jc w:val="center"/>
              <w:rPr>
                <w:color w:val="000000" w:themeColor="text1"/>
                <w:sz w:val="20"/>
                <w:szCs w:val="20"/>
              </w:rPr>
            </w:pPr>
            <w:r w:rsidRPr="00A21592">
              <w:rPr>
                <w:color w:val="000000" w:themeColor="text1"/>
                <w:sz w:val="20"/>
                <w:szCs w:val="20"/>
              </w:rPr>
              <w:t>Ćwiczenia audytoryjne</w:t>
            </w:r>
          </w:p>
        </w:tc>
        <w:tc>
          <w:tcPr>
            <w:tcW w:w="1441" w:type="dxa"/>
            <w:gridSpan w:val="2"/>
            <w:tcBorders>
              <w:left w:val="single" w:sz="4" w:space="0" w:color="auto"/>
            </w:tcBorders>
          </w:tcPr>
          <w:p w:rsidR="006960CB" w:rsidRPr="00A21592" w:rsidRDefault="006960CB" w:rsidP="004C582D">
            <w:pPr>
              <w:spacing w:before="60" w:after="60"/>
              <w:rPr>
                <w:color w:val="000000" w:themeColor="text1"/>
                <w:sz w:val="20"/>
                <w:szCs w:val="20"/>
              </w:rPr>
            </w:pPr>
            <w:r w:rsidRPr="00A21592">
              <w:rPr>
                <w:color w:val="000000" w:themeColor="text1"/>
                <w:sz w:val="20"/>
                <w:szCs w:val="20"/>
              </w:rPr>
              <w:t>Egzamin</w:t>
            </w:r>
          </w:p>
          <w:p w:rsidR="006960CB" w:rsidRPr="00A21592" w:rsidRDefault="006960CB" w:rsidP="004C582D">
            <w:pPr>
              <w:spacing w:before="60" w:after="60"/>
              <w:rPr>
                <w:color w:val="000000" w:themeColor="text1"/>
                <w:sz w:val="20"/>
                <w:szCs w:val="20"/>
              </w:rPr>
            </w:pPr>
            <w:r w:rsidRPr="00A21592">
              <w:rPr>
                <w:color w:val="000000" w:themeColor="text1"/>
                <w:sz w:val="20"/>
                <w:szCs w:val="20"/>
              </w:rPr>
              <w:t>Praca projektowa</w:t>
            </w:r>
          </w:p>
        </w:tc>
      </w:tr>
      <w:tr w:rsidR="006960CB" w:rsidRPr="00A21592" w:rsidTr="004C582D">
        <w:tc>
          <w:tcPr>
            <w:tcW w:w="1134" w:type="dxa"/>
            <w:tcBorders>
              <w:right w:val="single" w:sz="4" w:space="0" w:color="auto"/>
            </w:tcBorders>
            <w:shd w:val="clear" w:color="auto" w:fill="FFFFFF"/>
          </w:tcPr>
          <w:p w:rsidR="006960CB" w:rsidRPr="00A21592" w:rsidRDefault="006960CB" w:rsidP="004C582D">
            <w:pPr>
              <w:jc w:val="both"/>
              <w:rPr>
                <w:color w:val="000000" w:themeColor="text1"/>
                <w:sz w:val="20"/>
                <w:szCs w:val="20"/>
              </w:rPr>
            </w:pPr>
            <w:r w:rsidRPr="00A21592">
              <w:rPr>
                <w:color w:val="000000" w:themeColor="text1"/>
                <w:sz w:val="20"/>
                <w:szCs w:val="20"/>
              </w:rPr>
              <w:t>MI.C6.</w:t>
            </w:r>
            <w:r>
              <w:rPr>
                <w:color w:val="000000" w:themeColor="text1"/>
                <w:sz w:val="20"/>
                <w:szCs w:val="20"/>
              </w:rPr>
              <w:t>K_W</w:t>
            </w:r>
            <w:r w:rsidRPr="00A21592">
              <w:rPr>
                <w:color w:val="000000" w:themeColor="text1"/>
                <w:sz w:val="20"/>
                <w:szCs w:val="20"/>
              </w:rPr>
              <w:t>04</w:t>
            </w:r>
          </w:p>
        </w:tc>
        <w:tc>
          <w:tcPr>
            <w:tcW w:w="4111" w:type="dxa"/>
            <w:gridSpan w:val="2"/>
            <w:tcBorders>
              <w:left w:val="single" w:sz="4" w:space="0" w:color="auto"/>
              <w:right w:val="single" w:sz="4" w:space="0" w:color="auto"/>
            </w:tcBorders>
            <w:shd w:val="clear" w:color="auto" w:fill="FFFFFF"/>
          </w:tcPr>
          <w:p w:rsidR="006960CB" w:rsidRPr="00A21592" w:rsidRDefault="006960CB" w:rsidP="004C582D">
            <w:pPr>
              <w:jc w:val="both"/>
              <w:rPr>
                <w:color w:val="000000" w:themeColor="text1"/>
                <w:sz w:val="20"/>
                <w:szCs w:val="20"/>
              </w:rPr>
            </w:pPr>
            <w:r w:rsidRPr="00A21592">
              <w:rPr>
                <w:color w:val="000000" w:themeColor="text1"/>
                <w:sz w:val="20"/>
                <w:szCs w:val="20"/>
              </w:rPr>
              <w:t xml:space="preserve">Zasady komunikacji interpersonalnej oraz komunikacji wewnętrznej w organizacji. Stosuje się do nich w praktyce zawodowej, kierując się poszanowaniem zasad współżycia społecznego </w:t>
            </w:r>
          </w:p>
        </w:tc>
        <w:tc>
          <w:tcPr>
            <w:tcW w:w="1559" w:type="dxa"/>
            <w:tcBorders>
              <w:left w:val="single" w:sz="4" w:space="0" w:color="auto"/>
              <w:right w:val="single" w:sz="4" w:space="0" w:color="auto"/>
            </w:tcBorders>
            <w:shd w:val="clear" w:color="auto" w:fill="FFFFFF"/>
          </w:tcPr>
          <w:p w:rsidR="006960CB" w:rsidRPr="00A21592" w:rsidRDefault="006960CB" w:rsidP="004C582D">
            <w:pPr>
              <w:spacing w:before="60" w:after="60"/>
              <w:jc w:val="center"/>
              <w:rPr>
                <w:color w:val="000000" w:themeColor="text1"/>
                <w:sz w:val="20"/>
                <w:szCs w:val="20"/>
              </w:rPr>
            </w:pPr>
            <w:r>
              <w:rPr>
                <w:color w:val="000000" w:themeColor="text1"/>
                <w:sz w:val="20"/>
                <w:szCs w:val="20"/>
              </w:rPr>
              <w:t>MI_W</w:t>
            </w:r>
            <w:r w:rsidRPr="00A21592">
              <w:rPr>
                <w:color w:val="000000" w:themeColor="text1"/>
                <w:sz w:val="20"/>
                <w:szCs w:val="20"/>
              </w:rPr>
              <w:t>04</w:t>
            </w:r>
          </w:p>
        </w:tc>
        <w:tc>
          <w:tcPr>
            <w:tcW w:w="993" w:type="dxa"/>
            <w:gridSpan w:val="2"/>
            <w:tcBorders>
              <w:left w:val="single" w:sz="4" w:space="0" w:color="auto"/>
              <w:right w:val="single" w:sz="4" w:space="0" w:color="auto"/>
            </w:tcBorders>
          </w:tcPr>
          <w:p w:rsidR="006960CB" w:rsidRPr="00A21592" w:rsidRDefault="006960CB" w:rsidP="004C582D">
            <w:pPr>
              <w:jc w:val="center"/>
              <w:rPr>
                <w:color w:val="000000" w:themeColor="text1"/>
                <w:sz w:val="20"/>
                <w:szCs w:val="20"/>
              </w:rPr>
            </w:pPr>
            <w:r w:rsidRPr="00A21592">
              <w:rPr>
                <w:color w:val="000000" w:themeColor="text1"/>
                <w:sz w:val="20"/>
                <w:szCs w:val="20"/>
              </w:rPr>
              <w:t>Ćwiczenia audytoryjne</w:t>
            </w:r>
          </w:p>
        </w:tc>
        <w:tc>
          <w:tcPr>
            <w:tcW w:w="1441" w:type="dxa"/>
            <w:gridSpan w:val="2"/>
            <w:tcBorders>
              <w:left w:val="single" w:sz="4" w:space="0" w:color="auto"/>
            </w:tcBorders>
          </w:tcPr>
          <w:p w:rsidR="006960CB" w:rsidRPr="00A21592" w:rsidRDefault="006960CB" w:rsidP="004C582D">
            <w:pPr>
              <w:spacing w:before="60" w:after="60"/>
              <w:rPr>
                <w:color w:val="000000" w:themeColor="text1"/>
                <w:sz w:val="20"/>
                <w:szCs w:val="20"/>
              </w:rPr>
            </w:pPr>
            <w:r w:rsidRPr="00A21592">
              <w:rPr>
                <w:color w:val="000000" w:themeColor="text1"/>
                <w:sz w:val="20"/>
                <w:szCs w:val="20"/>
              </w:rPr>
              <w:t>Egzamin</w:t>
            </w:r>
          </w:p>
          <w:p w:rsidR="006960CB" w:rsidRPr="00A21592" w:rsidRDefault="006960CB" w:rsidP="004C582D">
            <w:pPr>
              <w:spacing w:before="60" w:after="60"/>
              <w:rPr>
                <w:color w:val="000000" w:themeColor="text1"/>
                <w:sz w:val="20"/>
                <w:szCs w:val="20"/>
              </w:rPr>
            </w:pPr>
            <w:r w:rsidRPr="00A21592">
              <w:rPr>
                <w:color w:val="000000" w:themeColor="text1"/>
                <w:sz w:val="20"/>
                <w:szCs w:val="20"/>
              </w:rPr>
              <w:t>Praca projektowa</w:t>
            </w:r>
          </w:p>
        </w:tc>
      </w:tr>
      <w:tr w:rsidR="006960CB" w:rsidRPr="00A21592" w:rsidTr="004C582D">
        <w:tc>
          <w:tcPr>
            <w:tcW w:w="1134" w:type="dxa"/>
            <w:tcBorders>
              <w:right w:val="single" w:sz="4" w:space="0" w:color="auto"/>
            </w:tcBorders>
            <w:shd w:val="clear" w:color="auto" w:fill="FFFFFF"/>
          </w:tcPr>
          <w:p w:rsidR="006960CB" w:rsidRPr="00A21592" w:rsidRDefault="006960CB" w:rsidP="004C582D">
            <w:pPr>
              <w:jc w:val="both"/>
              <w:rPr>
                <w:color w:val="000000" w:themeColor="text1"/>
                <w:sz w:val="20"/>
                <w:szCs w:val="20"/>
              </w:rPr>
            </w:pPr>
            <w:r w:rsidRPr="00A21592">
              <w:rPr>
                <w:color w:val="000000" w:themeColor="text1"/>
                <w:sz w:val="20"/>
                <w:szCs w:val="20"/>
              </w:rPr>
              <w:t>MI.C6.</w:t>
            </w:r>
            <w:r>
              <w:rPr>
                <w:color w:val="000000" w:themeColor="text1"/>
                <w:sz w:val="20"/>
                <w:szCs w:val="20"/>
              </w:rPr>
              <w:t>K_W</w:t>
            </w:r>
            <w:r w:rsidRPr="00A21592">
              <w:rPr>
                <w:color w:val="000000" w:themeColor="text1"/>
                <w:sz w:val="20"/>
                <w:szCs w:val="20"/>
              </w:rPr>
              <w:t>05</w:t>
            </w:r>
          </w:p>
        </w:tc>
        <w:tc>
          <w:tcPr>
            <w:tcW w:w="4111" w:type="dxa"/>
            <w:gridSpan w:val="2"/>
            <w:tcBorders>
              <w:left w:val="single" w:sz="4" w:space="0" w:color="auto"/>
              <w:right w:val="single" w:sz="4" w:space="0" w:color="auto"/>
            </w:tcBorders>
            <w:shd w:val="clear" w:color="auto" w:fill="FFFFFF"/>
          </w:tcPr>
          <w:p w:rsidR="006960CB" w:rsidRPr="00A21592" w:rsidRDefault="006960CB" w:rsidP="004C582D">
            <w:pPr>
              <w:jc w:val="both"/>
              <w:rPr>
                <w:color w:val="000000" w:themeColor="text1"/>
                <w:sz w:val="20"/>
                <w:szCs w:val="20"/>
              </w:rPr>
            </w:pPr>
            <w:r w:rsidRPr="00A21592">
              <w:rPr>
                <w:color w:val="000000" w:themeColor="text1"/>
                <w:sz w:val="20"/>
                <w:szCs w:val="20"/>
              </w:rPr>
              <w:t xml:space="preserve">W podstawowym zakresie normy prawne, zwyczajowe i dobre praktyki określające ramy zawodowej działalności w komunikacji marketingowej i Public </w:t>
            </w:r>
            <w:proofErr w:type="spellStart"/>
            <w:r w:rsidRPr="00A21592">
              <w:rPr>
                <w:color w:val="000000" w:themeColor="text1"/>
                <w:sz w:val="20"/>
                <w:szCs w:val="20"/>
              </w:rPr>
              <w:t>Relations</w:t>
            </w:r>
            <w:proofErr w:type="spellEnd"/>
          </w:p>
        </w:tc>
        <w:tc>
          <w:tcPr>
            <w:tcW w:w="1559" w:type="dxa"/>
            <w:tcBorders>
              <w:left w:val="single" w:sz="4" w:space="0" w:color="auto"/>
              <w:right w:val="single" w:sz="4" w:space="0" w:color="auto"/>
            </w:tcBorders>
            <w:shd w:val="clear" w:color="auto" w:fill="FFFFFF"/>
          </w:tcPr>
          <w:p w:rsidR="006960CB" w:rsidRPr="00A21592" w:rsidRDefault="006960CB" w:rsidP="004C582D">
            <w:pPr>
              <w:spacing w:before="60" w:after="60"/>
              <w:jc w:val="center"/>
              <w:rPr>
                <w:color w:val="000000" w:themeColor="text1"/>
                <w:sz w:val="20"/>
                <w:szCs w:val="20"/>
              </w:rPr>
            </w:pPr>
            <w:r>
              <w:rPr>
                <w:color w:val="000000" w:themeColor="text1"/>
                <w:sz w:val="20"/>
                <w:szCs w:val="20"/>
              </w:rPr>
              <w:t>MI_W</w:t>
            </w:r>
            <w:r w:rsidRPr="00A21592">
              <w:rPr>
                <w:color w:val="000000" w:themeColor="text1"/>
                <w:sz w:val="20"/>
                <w:szCs w:val="20"/>
              </w:rPr>
              <w:t>06</w:t>
            </w:r>
          </w:p>
        </w:tc>
        <w:tc>
          <w:tcPr>
            <w:tcW w:w="993" w:type="dxa"/>
            <w:gridSpan w:val="2"/>
            <w:tcBorders>
              <w:left w:val="single" w:sz="4" w:space="0" w:color="auto"/>
              <w:right w:val="single" w:sz="4" w:space="0" w:color="auto"/>
            </w:tcBorders>
          </w:tcPr>
          <w:p w:rsidR="006960CB" w:rsidRPr="00A21592" w:rsidRDefault="006960CB" w:rsidP="004C582D">
            <w:pPr>
              <w:jc w:val="center"/>
              <w:rPr>
                <w:color w:val="000000" w:themeColor="text1"/>
                <w:sz w:val="20"/>
                <w:szCs w:val="20"/>
              </w:rPr>
            </w:pPr>
            <w:r w:rsidRPr="00A21592">
              <w:rPr>
                <w:color w:val="000000" w:themeColor="text1"/>
                <w:sz w:val="20"/>
                <w:szCs w:val="20"/>
              </w:rPr>
              <w:t>Ćwiczenia audytoryjne</w:t>
            </w:r>
          </w:p>
        </w:tc>
        <w:tc>
          <w:tcPr>
            <w:tcW w:w="1441" w:type="dxa"/>
            <w:gridSpan w:val="2"/>
            <w:tcBorders>
              <w:left w:val="single" w:sz="4" w:space="0" w:color="auto"/>
            </w:tcBorders>
          </w:tcPr>
          <w:p w:rsidR="006960CB" w:rsidRPr="00A21592" w:rsidRDefault="006960CB" w:rsidP="004C582D">
            <w:pPr>
              <w:spacing w:before="60" w:after="60"/>
              <w:rPr>
                <w:color w:val="000000" w:themeColor="text1"/>
                <w:sz w:val="20"/>
                <w:szCs w:val="20"/>
              </w:rPr>
            </w:pPr>
            <w:r w:rsidRPr="00A21592">
              <w:rPr>
                <w:color w:val="000000" w:themeColor="text1"/>
                <w:sz w:val="20"/>
                <w:szCs w:val="20"/>
              </w:rPr>
              <w:t>Egzamin</w:t>
            </w:r>
          </w:p>
          <w:p w:rsidR="006960CB" w:rsidRPr="00A21592" w:rsidRDefault="006960CB" w:rsidP="004C582D">
            <w:pPr>
              <w:spacing w:before="60" w:after="60"/>
              <w:rPr>
                <w:color w:val="000000" w:themeColor="text1"/>
                <w:sz w:val="20"/>
                <w:szCs w:val="20"/>
              </w:rPr>
            </w:pPr>
            <w:r w:rsidRPr="00A21592">
              <w:rPr>
                <w:color w:val="000000" w:themeColor="text1"/>
                <w:sz w:val="20"/>
                <w:szCs w:val="20"/>
              </w:rPr>
              <w:t>Praca projektowa</w:t>
            </w:r>
          </w:p>
        </w:tc>
      </w:tr>
      <w:tr w:rsidR="006960CB" w:rsidRPr="00A21592" w:rsidTr="004C582D">
        <w:tc>
          <w:tcPr>
            <w:tcW w:w="1134" w:type="dxa"/>
            <w:tcBorders>
              <w:right w:val="single" w:sz="4" w:space="0" w:color="auto"/>
            </w:tcBorders>
            <w:shd w:val="clear" w:color="auto" w:fill="FFFFFF"/>
          </w:tcPr>
          <w:p w:rsidR="006960CB" w:rsidRPr="00A21592" w:rsidRDefault="006960CB" w:rsidP="004C582D">
            <w:pPr>
              <w:jc w:val="both"/>
              <w:rPr>
                <w:color w:val="000000" w:themeColor="text1"/>
                <w:sz w:val="20"/>
                <w:szCs w:val="20"/>
              </w:rPr>
            </w:pPr>
            <w:r w:rsidRPr="00A21592">
              <w:rPr>
                <w:color w:val="000000" w:themeColor="text1"/>
                <w:sz w:val="20"/>
                <w:szCs w:val="20"/>
              </w:rPr>
              <w:t>MI.C6</w:t>
            </w:r>
            <w:r>
              <w:rPr>
                <w:color w:val="000000" w:themeColor="text1"/>
                <w:sz w:val="20"/>
                <w:szCs w:val="20"/>
              </w:rPr>
              <w:t>.K_U</w:t>
            </w:r>
            <w:r w:rsidRPr="00A21592">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6960CB" w:rsidRPr="00A21592" w:rsidRDefault="006960CB" w:rsidP="004C582D">
            <w:pPr>
              <w:jc w:val="both"/>
              <w:rPr>
                <w:color w:val="000000" w:themeColor="text1"/>
                <w:sz w:val="20"/>
                <w:szCs w:val="20"/>
              </w:rPr>
            </w:pPr>
            <w:r w:rsidRPr="00A21592">
              <w:rPr>
                <w:color w:val="000000" w:themeColor="text1"/>
                <w:sz w:val="20"/>
                <w:szCs w:val="20"/>
              </w:rPr>
              <w:t>Dostosowywać swój warsztat komunikacyjny do zmian otoczenia technologicznego oraz wymogów rynku</w:t>
            </w:r>
          </w:p>
        </w:tc>
        <w:tc>
          <w:tcPr>
            <w:tcW w:w="1559" w:type="dxa"/>
            <w:tcBorders>
              <w:left w:val="single" w:sz="4" w:space="0" w:color="auto"/>
              <w:right w:val="single" w:sz="4" w:space="0" w:color="auto"/>
            </w:tcBorders>
            <w:shd w:val="clear" w:color="auto" w:fill="FFFFFF"/>
          </w:tcPr>
          <w:p w:rsidR="006960CB" w:rsidRPr="00A21592" w:rsidRDefault="006960CB" w:rsidP="004C582D">
            <w:pPr>
              <w:spacing w:before="60" w:after="60"/>
              <w:jc w:val="center"/>
              <w:rPr>
                <w:color w:val="000000" w:themeColor="text1"/>
                <w:sz w:val="20"/>
                <w:szCs w:val="20"/>
              </w:rPr>
            </w:pPr>
            <w:r>
              <w:rPr>
                <w:color w:val="000000" w:themeColor="text1"/>
                <w:sz w:val="20"/>
                <w:szCs w:val="20"/>
              </w:rPr>
              <w:t>MI_U</w:t>
            </w:r>
            <w:r w:rsidRPr="00A21592">
              <w:rPr>
                <w:color w:val="000000" w:themeColor="text1"/>
                <w:sz w:val="20"/>
                <w:szCs w:val="20"/>
              </w:rPr>
              <w:t>09</w:t>
            </w:r>
          </w:p>
        </w:tc>
        <w:tc>
          <w:tcPr>
            <w:tcW w:w="993" w:type="dxa"/>
            <w:gridSpan w:val="2"/>
            <w:tcBorders>
              <w:left w:val="single" w:sz="4" w:space="0" w:color="auto"/>
              <w:right w:val="single" w:sz="4" w:space="0" w:color="auto"/>
            </w:tcBorders>
          </w:tcPr>
          <w:p w:rsidR="006960CB" w:rsidRPr="00A21592" w:rsidRDefault="006960CB" w:rsidP="004C582D">
            <w:pPr>
              <w:jc w:val="center"/>
              <w:rPr>
                <w:color w:val="000000" w:themeColor="text1"/>
                <w:sz w:val="20"/>
                <w:szCs w:val="20"/>
              </w:rPr>
            </w:pPr>
            <w:r w:rsidRPr="00A21592">
              <w:rPr>
                <w:color w:val="000000" w:themeColor="text1"/>
                <w:sz w:val="20"/>
                <w:szCs w:val="20"/>
              </w:rPr>
              <w:t>Ćwiczenia audytoryjne</w:t>
            </w:r>
          </w:p>
        </w:tc>
        <w:tc>
          <w:tcPr>
            <w:tcW w:w="1441" w:type="dxa"/>
            <w:gridSpan w:val="2"/>
            <w:tcBorders>
              <w:left w:val="single" w:sz="4" w:space="0" w:color="auto"/>
            </w:tcBorders>
          </w:tcPr>
          <w:p w:rsidR="006960CB" w:rsidRPr="00A21592" w:rsidRDefault="006960CB" w:rsidP="004C582D">
            <w:pPr>
              <w:spacing w:before="60" w:after="60"/>
              <w:rPr>
                <w:color w:val="000000" w:themeColor="text1"/>
                <w:sz w:val="20"/>
                <w:szCs w:val="20"/>
              </w:rPr>
            </w:pPr>
            <w:r w:rsidRPr="00A21592">
              <w:rPr>
                <w:color w:val="000000" w:themeColor="text1"/>
                <w:sz w:val="20"/>
                <w:szCs w:val="20"/>
              </w:rPr>
              <w:t>Egzamin</w:t>
            </w:r>
          </w:p>
          <w:p w:rsidR="006960CB" w:rsidRPr="00A21592" w:rsidRDefault="006960CB" w:rsidP="004C582D">
            <w:pPr>
              <w:spacing w:before="60" w:after="60"/>
              <w:rPr>
                <w:color w:val="000000" w:themeColor="text1"/>
                <w:sz w:val="20"/>
                <w:szCs w:val="20"/>
              </w:rPr>
            </w:pPr>
            <w:r w:rsidRPr="00A21592">
              <w:rPr>
                <w:color w:val="000000" w:themeColor="text1"/>
                <w:sz w:val="20"/>
                <w:szCs w:val="20"/>
              </w:rPr>
              <w:t>Praca projektowa</w:t>
            </w:r>
          </w:p>
        </w:tc>
      </w:tr>
      <w:tr w:rsidR="006960CB" w:rsidRPr="00A21592" w:rsidTr="004C582D">
        <w:tc>
          <w:tcPr>
            <w:tcW w:w="1134" w:type="dxa"/>
            <w:tcBorders>
              <w:right w:val="single" w:sz="4" w:space="0" w:color="auto"/>
            </w:tcBorders>
            <w:shd w:val="clear" w:color="auto" w:fill="FFFFFF"/>
          </w:tcPr>
          <w:p w:rsidR="006960CB" w:rsidRPr="00A21592" w:rsidRDefault="006960CB" w:rsidP="004C582D">
            <w:pPr>
              <w:jc w:val="both"/>
              <w:rPr>
                <w:color w:val="000000" w:themeColor="text1"/>
                <w:sz w:val="20"/>
                <w:szCs w:val="20"/>
              </w:rPr>
            </w:pPr>
            <w:r w:rsidRPr="00A21592">
              <w:rPr>
                <w:color w:val="000000" w:themeColor="text1"/>
                <w:sz w:val="20"/>
                <w:szCs w:val="20"/>
              </w:rPr>
              <w:t>MI.C6</w:t>
            </w:r>
            <w:r>
              <w:rPr>
                <w:color w:val="000000" w:themeColor="text1"/>
                <w:sz w:val="20"/>
                <w:szCs w:val="20"/>
              </w:rPr>
              <w:t>.K_U</w:t>
            </w:r>
            <w:r w:rsidRPr="00A21592">
              <w:rPr>
                <w:color w:val="000000" w:themeColor="text1"/>
                <w:sz w:val="20"/>
                <w:szCs w:val="20"/>
              </w:rPr>
              <w:t>02</w:t>
            </w:r>
          </w:p>
        </w:tc>
        <w:tc>
          <w:tcPr>
            <w:tcW w:w="4111" w:type="dxa"/>
            <w:gridSpan w:val="2"/>
            <w:tcBorders>
              <w:left w:val="single" w:sz="4" w:space="0" w:color="auto"/>
              <w:right w:val="single" w:sz="4" w:space="0" w:color="auto"/>
            </w:tcBorders>
            <w:shd w:val="clear" w:color="auto" w:fill="FFFFFF"/>
          </w:tcPr>
          <w:p w:rsidR="006960CB" w:rsidRPr="00A21592" w:rsidRDefault="006960CB" w:rsidP="004C582D">
            <w:pPr>
              <w:jc w:val="both"/>
              <w:rPr>
                <w:color w:val="000000" w:themeColor="text1"/>
                <w:sz w:val="20"/>
                <w:szCs w:val="20"/>
              </w:rPr>
            </w:pPr>
            <w:r w:rsidRPr="00A21592">
              <w:rPr>
                <w:color w:val="000000" w:themeColor="text1"/>
                <w:sz w:val="20"/>
                <w:szCs w:val="20"/>
              </w:rPr>
              <w:t>Samodzielnie zdobywać informacje na temat rodzajów i narzędzi komunikacji społecznej przedsiębiorstwa lub organizacji, analizować je w celu oceny skuteczność komunikacyjnej</w:t>
            </w:r>
          </w:p>
        </w:tc>
        <w:tc>
          <w:tcPr>
            <w:tcW w:w="1559" w:type="dxa"/>
            <w:tcBorders>
              <w:left w:val="single" w:sz="4" w:space="0" w:color="auto"/>
              <w:right w:val="single" w:sz="4" w:space="0" w:color="auto"/>
            </w:tcBorders>
            <w:shd w:val="clear" w:color="auto" w:fill="FFFFFF"/>
          </w:tcPr>
          <w:p w:rsidR="006960CB" w:rsidRPr="00A21592" w:rsidRDefault="006960CB" w:rsidP="004C582D">
            <w:pPr>
              <w:spacing w:before="60" w:after="60"/>
              <w:jc w:val="center"/>
              <w:rPr>
                <w:color w:val="000000" w:themeColor="text1"/>
                <w:sz w:val="20"/>
                <w:szCs w:val="20"/>
              </w:rPr>
            </w:pPr>
            <w:r>
              <w:rPr>
                <w:color w:val="000000" w:themeColor="text1"/>
                <w:sz w:val="20"/>
                <w:szCs w:val="20"/>
              </w:rPr>
              <w:t>MI_U</w:t>
            </w:r>
            <w:r w:rsidRPr="00A21592">
              <w:rPr>
                <w:color w:val="000000" w:themeColor="text1"/>
                <w:sz w:val="20"/>
                <w:szCs w:val="20"/>
              </w:rPr>
              <w:t>01</w:t>
            </w:r>
          </w:p>
        </w:tc>
        <w:tc>
          <w:tcPr>
            <w:tcW w:w="993" w:type="dxa"/>
            <w:gridSpan w:val="2"/>
            <w:tcBorders>
              <w:left w:val="single" w:sz="4" w:space="0" w:color="auto"/>
              <w:right w:val="single" w:sz="4" w:space="0" w:color="auto"/>
            </w:tcBorders>
          </w:tcPr>
          <w:p w:rsidR="006960CB" w:rsidRPr="00A21592" w:rsidRDefault="006960CB" w:rsidP="004C582D">
            <w:pPr>
              <w:jc w:val="center"/>
              <w:rPr>
                <w:color w:val="000000" w:themeColor="text1"/>
                <w:sz w:val="20"/>
                <w:szCs w:val="20"/>
              </w:rPr>
            </w:pPr>
            <w:r w:rsidRPr="00A21592">
              <w:rPr>
                <w:color w:val="000000" w:themeColor="text1"/>
                <w:sz w:val="20"/>
                <w:szCs w:val="20"/>
              </w:rPr>
              <w:t>Ćwiczenia audytoryjne</w:t>
            </w:r>
          </w:p>
        </w:tc>
        <w:tc>
          <w:tcPr>
            <w:tcW w:w="1441" w:type="dxa"/>
            <w:gridSpan w:val="2"/>
            <w:tcBorders>
              <w:left w:val="single" w:sz="4" w:space="0" w:color="auto"/>
            </w:tcBorders>
          </w:tcPr>
          <w:p w:rsidR="006960CB" w:rsidRPr="00A21592" w:rsidRDefault="006960CB" w:rsidP="004C582D">
            <w:pPr>
              <w:spacing w:before="60" w:after="60"/>
              <w:rPr>
                <w:color w:val="000000" w:themeColor="text1"/>
                <w:sz w:val="20"/>
                <w:szCs w:val="20"/>
              </w:rPr>
            </w:pPr>
            <w:r w:rsidRPr="00A21592">
              <w:rPr>
                <w:color w:val="000000" w:themeColor="text1"/>
                <w:sz w:val="20"/>
                <w:szCs w:val="20"/>
              </w:rPr>
              <w:t>Egzamin</w:t>
            </w:r>
          </w:p>
          <w:p w:rsidR="006960CB" w:rsidRPr="00A21592" w:rsidRDefault="006960CB" w:rsidP="004C582D">
            <w:pPr>
              <w:spacing w:before="60" w:after="60"/>
              <w:rPr>
                <w:color w:val="000000" w:themeColor="text1"/>
                <w:sz w:val="20"/>
                <w:szCs w:val="20"/>
              </w:rPr>
            </w:pPr>
            <w:r w:rsidRPr="00A21592">
              <w:rPr>
                <w:color w:val="000000" w:themeColor="text1"/>
                <w:sz w:val="20"/>
                <w:szCs w:val="20"/>
              </w:rPr>
              <w:t>Praca projektowa</w:t>
            </w:r>
          </w:p>
        </w:tc>
      </w:tr>
      <w:tr w:rsidR="006960CB" w:rsidRPr="00A21592" w:rsidTr="004C582D">
        <w:tc>
          <w:tcPr>
            <w:tcW w:w="1134" w:type="dxa"/>
            <w:tcBorders>
              <w:right w:val="single" w:sz="4" w:space="0" w:color="auto"/>
            </w:tcBorders>
            <w:shd w:val="clear" w:color="auto" w:fill="FFFFFF"/>
          </w:tcPr>
          <w:p w:rsidR="006960CB" w:rsidRPr="00A21592" w:rsidRDefault="006960CB" w:rsidP="004C582D">
            <w:pPr>
              <w:jc w:val="both"/>
              <w:rPr>
                <w:color w:val="000000" w:themeColor="text1"/>
                <w:sz w:val="20"/>
                <w:szCs w:val="20"/>
              </w:rPr>
            </w:pPr>
            <w:r w:rsidRPr="00A21592">
              <w:rPr>
                <w:color w:val="000000" w:themeColor="text1"/>
                <w:sz w:val="20"/>
                <w:szCs w:val="20"/>
              </w:rPr>
              <w:t>MI.C6</w:t>
            </w:r>
            <w:r>
              <w:rPr>
                <w:color w:val="000000" w:themeColor="text1"/>
                <w:sz w:val="20"/>
                <w:szCs w:val="20"/>
              </w:rPr>
              <w:t>.K_U</w:t>
            </w:r>
            <w:r w:rsidRPr="00A21592">
              <w:rPr>
                <w:color w:val="000000" w:themeColor="text1"/>
                <w:sz w:val="20"/>
                <w:szCs w:val="20"/>
              </w:rPr>
              <w:t>03</w:t>
            </w:r>
          </w:p>
        </w:tc>
        <w:tc>
          <w:tcPr>
            <w:tcW w:w="4111" w:type="dxa"/>
            <w:gridSpan w:val="2"/>
            <w:tcBorders>
              <w:left w:val="single" w:sz="4" w:space="0" w:color="auto"/>
              <w:right w:val="single" w:sz="4" w:space="0" w:color="auto"/>
            </w:tcBorders>
            <w:shd w:val="clear" w:color="auto" w:fill="FFFFFF"/>
          </w:tcPr>
          <w:p w:rsidR="006960CB" w:rsidRPr="00A21592" w:rsidRDefault="006960CB" w:rsidP="004C582D">
            <w:pPr>
              <w:jc w:val="both"/>
              <w:rPr>
                <w:color w:val="000000" w:themeColor="text1"/>
                <w:sz w:val="20"/>
                <w:szCs w:val="20"/>
              </w:rPr>
            </w:pPr>
            <w:r w:rsidRPr="00A21592">
              <w:rPr>
                <w:color w:val="000000" w:themeColor="text1"/>
                <w:sz w:val="20"/>
                <w:szCs w:val="20"/>
              </w:rPr>
              <w:t>Stosować wiedzę na temat komunikacji społecznej, marketingowej i wizerunkowej w celu tworzenia skutecznych i profesjonalnych narzędzi komunikacyjnych, w tym szczególnie z wykorzystaniem technologii informatycznych i narzędzi internetowych</w:t>
            </w:r>
          </w:p>
        </w:tc>
        <w:tc>
          <w:tcPr>
            <w:tcW w:w="1559" w:type="dxa"/>
            <w:tcBorders>
              <w:left w:val="single" w:sz="4" w:space="0" w:color="auto"/>
              <w:right w:val="single" w:sz="4" w:space="0" w:color="auto"/>
            </w:tcBorders>
            <w:shd w:val="clear" w:color="auto" w:fill="FFFFFF"/>
          </w:tcPr>
          <w:p w:rsidR="006960CB" w:rsidRPr="00A21592" w:rsidRDefault="006960CB" w:rsidP="004C582D">
            <w:pPr>
              <w:spacing w:before="60" w:after="60"/>
              <w:jc w:val="center"/>
              <w:rPr>
                <w:color w:val="000000" w:themeColor="text1"/>
                <w:sz w:val="20"/>
                <w:szCs w:val="20"/>
              </w:rPr>
            </w:pPr>
            <w:r>
              <w:rPr>
                <w:color w:val="000000" w:themeColor="text1"/>
                <w:sz w:val="20"/>
                <w:szCs w:val="20"/>
              </w:rPr>
              <w:t>MI_U</w:t>
            </w:r>
            <w:r w:rsidRPr="00A21592">
              <w:rPr>
                <w:color w:val="000000" w:themeColor="text1"/>
                <w:sz w:val="20"/>
                <w:szCs w:val="20"/>
              </w:rPr>
              <w:t>03</w:t>
            </w:r>
          </w:p>
        </w:tc>
        <w:tc>
          <w:tcPr>
            <w:tcW w:w="993" w:type="dxa"/>
            <w:gridSpan w:val="2"/>
            <w:tcBorders>
              <w:left w:val="single" w:sz="4" w:space="0" w:color="auto"/>
              <w:right w:val="single" w:sz="4" w:space="0" w:color="auto"/>
            </w:tcBorders>
          </w:tcPr>
          <w:p w:rsidR="006960CB" w:rsidRPr="00A21592" w:rsidRDefault="006960CB" w:rsidP="004C582D">
            <w:pPr>
              <w:jc w:val="center"/>
              <w:rPr>
                <w:color w:val="000000" w:themeColor="text1"/>
                <w:sz w:val="20"/>
                <w:szCs w:val="20"/>
              </w:rPr>
            </w:pPr>
            <w:r w:rsidRPr="00A21592">
              <w:rPr>
                <w:color w:val="000000" w:themeColor="text1"/>
                <w:sz w:val="20"/>
                <w:szCs w:val="20"/>
              </w:rPr>
              <w:t>Ćwiczenia audytoryjne</w:t>
            </w:r>
          </w:p>
        </w:tc>
        <w:tc>
          <w:tcPr>
            <w:tcW w:w="1441" w:type="dxa"/>
            <w:gridSpan w:val="2"/>
            <w:tcBorders>
              <w:left w:val="single" w:sz="4" w:space="0" w:color="auto"/>
            </w:tcBorders>
          </w:tcPr>
          <w:p w:rsidR="006960CB" w:rsidRPr="00A21592" w:rsidRDefault="006960CB" w:rsidP="004C582D">
            <w:pPr>
              <w:spacing w:before="60" w:after="60"/>
              <w:rPr>
                <w:color w:val="000000" w:themeColor="text1"/>
                <w:sz w:val="20"/>
                <w:szCs w:val="20"/>
              </w:rPr>
            </w:pPr>
            <w:r w:rsidRPr="00A21592">
              <w:rPr>
                <w:color w:val="000000" w:themeColor="text1"/>
                <w:sz w:val="20"/>
                <w:szCs w:val="20"/>
              </w:rPr>
              <w:t>Egzamin</w:t>
            </w:r>
          </w:p>
          <w:p w:rsidR="006960CB" w:rsidRPr="00A21592" w:rsidRDefault="006960CB" w:rsidP="004C582D">
            <w:pPr>
              <w:spacing w:before="60" w:after="60"/>
              <w:rPr>
                <w:color w:val="000000" w:themeColor="text1"/>
                <w:sz w:val="20"/>
                <w:szCs w:val="20"/>
              </w:rPr>
            </w:pPr>
            <w:r w:rsidRPr="00A21592">
              <w:rPr>
                <w:color w:val="000000" w:themeColor="text1"/>
                <w:sz w:val="20"/>
                <w:szCs w:val="20"/>
              </w:rPr>
              <w:t>Praca projektowa</w:t>
            </w:r>
          </w:p>
        </w:tc>
      </w:tr>
      <w:tr w:rsidR="006960CB" w:rsidRPr="00A21592" w:rsidTr="004C582D">
        <w:tc>
          <w:tcPr>
            <w:tcW w:w="1134" w:type="dxa"/>
            <w:tcBorders>
              <w:right w:val="single" w:sz="4" w:space="0" w:color="auto"/>
            </w:tcBorders>
            <w:shd w:val="clear" w:color="auto" w:fill="FFFFFF"/>
          </w:tcPr>
          <w:p w:rsidR="006960CB" w:rsidRPr="00A21592" w:rsidRDefault="006960CB" w:rsidP="004C582D">
            <w:pPr>
              <w:jc w:val="both"/>
              <w:rPr>
                <w:color w:val="000000" w:themeColor="text1"/>
                <w:sz w:val="20"/>
                <w:szCs w:val="20"/>
              </w:rPr>
            </w:pPr>
            <w:r w:rsidRPr="00A21592">
              <w:rPr>
                <w:color w:val="000000" w:themeColor="text1"/>
                <w:sz w:val="20"/>
                <w:szCs w:val="20"/>
              </w:rPr>
              <w:t>MI.C6</w:t>
            </w:r>
            <w:r>
              <w:rPr>
                <w:color w:val="000000" w:themeColor="text1"/>
                <w:sz w:val="20"/>
                <w:szCs w:val="20"/>
              </w:rPr>
              <w:t>.K_U</w:t>
            </w:r>
            <w:r w:rsidRPr="00A21592">
              <w:rPr>
                <w:color w:val="000000" w:themeColor="text1"/>
                <w:sz w:val="20"/>
                <w:szCs w:val="20"/>
              </w:rPr>
              <w:t>04</w:t>
            </w:r>
          </w:p>
        </w:tc>
        <w:tc>
          <w:tcPr>
            <w:tcW w:w="4111" w:type="dxa"/>
            <w:gridSpan w:val="2"/>
            <w:tcBorders>
              <w:left w:val="single" w:sz="4" w:space="0" w:color="auto"/>
              <w:right w:val="single" w:sz="4" w:space="0" w:color="auto"/>
            </w:tcBorders>
            <w:shd w:val="clear" w:color="auto" w:fill="FFFFFF"/>
          </w:tcPr>
          <w:p w:rsidR="006960CB" w:rsidRPr="00A21592" w:rsidRDefault="006960CB" w:rsidP="004C582D">
            <w:pPr>
              <w:jc w:val="both"/>
              <w:rPr>
                <w:color w:val="000000" w:themeColor="text1"/>
                <w:sz w:val="20"/>
                <w:szCs w:val="20"/>
              </w:rPr>
            </w:pPr>
            <w:r w:rsidRPr="00A21592">
              <w:rPr>
                <w:color w:val="000000" w:themeColor="text1"/>
                <w:sz w:val="20"/>
                <w:szCs w:val="20"/>
              </w:rPr>
              <w:t>Wyciągać wnioski z obserwowanych procesów komunikacyjnych w przestrzeni publicznej w celu udoskonalenia systemu komunikacji marketingowej organizacji</w:t>
            </w:r>
          </w:p>
        </w:tc>
        <w:tc>
          <w:tcPr>
            <w:tcW w:w="1559" w:type="dxa"/>
            <w:tcBorders>
              <w:left w:val="single" w:sz="4" w:space="0" w:color="auto"/>
              <w:right w:val="single" w:sz="4" w:space="0" w:color="auto"/>
            </w:tcBorders>
            <w:shd w:val="clear" w:color="auto" w:fill="FFFFFF"/>
          </w:tcPr>
          <w:p w:rsidR="006960CB" w:rsidRPr="00A21592" w:rsidRDefault="006960CB" w:rsidP="004C582D">
            <w:pPr>
              <w:spacing w:before="60" w:after="60"/>
              <w:jc w:val="center"/>
              <w:rPr>
                <w:color w:val="000000" w:themeColor="text1"/>
                <w:sz w:val="20"/>
                <w:szCs w:val="20"/>
              </w:rPr>
            </w:pPr>
            <w:r>
              <w:rPr>
                <w:color w:val="000000" w:themeColor="text1"/>
                <w:sz w:val="20"/>
                <w:szCs w:val="20"/>
              </w:rPr>
              <w:t>MI_U</w:t>
            </w:r>
            <w:r w:rsidRPr="00A21592">
              <w:rPr>
                <w:color w:val="000000" w:themeColor="text1"/>
                <w:sz w:val="20"/>
                <w:szCs w:val="20"/>
              </w:rPr>
              <w:t>02</w:t>
            </w:r>
          </w:p>
        </w:tc>
        <w:tc>
          <w:tcPr>
            <w:tcW w:w="993" w:type="dxa"/>
            <w:gridSpan w:val="2"/>
            <w:tcBorders>
              <w:left w:val="single" w:sz="4" w:space="0" w:color="auto"/>
              <w:right w:val="single" w:sz="4" w:space="0" w:color="auto"/>
            </w:tcBorders>
          </w:tcPr>
          <w:p w:rsidR="006960CB" w:rsidRPr="00A21592" w:rsidRDefault="006960CB" w:rsidP="004C582D">
            <w:pPr>
              <w:jc w:val="center"/>
              <w:rPr>
                <w:color w:val="000000" w:themeColor="text1"/>
                <w:sz w:val="20"/>
                <w:szCs w:val="20"/>
              </w:rPr>
            </w:pPr>
            <w:r w:rsidRPr="00A21592">
              <w:rPr>
                <w:color w:val="000000" w:themeColor="text1"/>
                <w:sz w:val="20"/>
                <w:szCs w:val="20"/>
              </w:rPr>
              <w:t>Ćwiczenia audytoryjne</w:t>
            </w:r>
          </w:p>
        </w:tc>
        <w:tc>
          <w:tcPr>
            <w:tcW w:w="1441" w:type="dxa"/>
            <w:gridSpan w:val="2"/>
            <w:tcBorders>
              <w:left w:val="single" w:sz="4" w:space="0" w:color="auto"/>
            </w:tcBorders>
          </w:tcPr>
          <w:p w:rsidR="006960CB" w:rsidRPr="00A21592" w:rsidRDefault="006960CB" w:rsidP="004C582D">
            <w:pPr>
              <w:spacing w:before="60" w:after="60"/>
              <w:rPr>
                <w:color w:val="000000" w:themeColor="text1"/>
                <w:sz w:val="20"/>
                <w:szCs w:val="20"/>
              </w:rPr>
            </w:pPr>
            <w:r w:rsidRPr="00A21592">
              <w:rPr>
                <w:color w:val="000000" w:themeColor="text1"/>
                <w:sz w:val="20"/>
                <w:szCs w:val="20"/>
              </w:rPr>
              <w:t>Egzamin</w:t>
            </w:r>
          </w:p>
          <w:p w:rsidR="006960CB" w:rsidRPr="00A21592" w:rsidRDefault="006960CB" w:rsidP="004C582D">
            <w:pPr>
              <w:spacing w:before="60" w:after="60"/>
              <w:rPr>
                <w:color w:val="000000" w:themeColor="text1"/>
                <w:sz w:val="20"/>
                <w:szCs w:val="20"/>
              </w:rPr>
            </w:pPr>
            <w:r w:rsidRPr="00A21592">
              <w:rPr>
                <w:color w:val="000000" w:themeColor="text1"/>
                <w:sz w:val="20"/>
                <w:szCs w:val="20"/>
              </w:rPr>
              <w:t>Praca projektowa</w:t>
            </w:r>
          </w:p>
        </w:tc>
      </w:tr>
      <w:tr w:rsidR="006960CB" w:rsidRPr="00A21592" w:rsidTr="004C582D">
        <w:tc>
          <w:tcPr>
            <w:tcW w:w="1134" w:type="dxa"/>
            <w:tcBorders>
              <w:right w:val="single" w:sz="4" w:space="0" w:color="auto"/>
            </w:tcBorders>
            <w:shd w:val="clear" w:color="auto" w:fill="FFFFFF"/>
          </w:tcPr>
          <w:p w:rsidR="006960CB" w:rsidRPr="00A21592" w:rsidRDefault="006960CB" w:rsidP="004C582D">
            <w:pPr>
              <w:jc w:val="both"/>
              <w:rPr>
                <w:color w:val="000000" w:themeColor="text1"/>
                <w:sz w:val="20"/>
                <w:szCs w:val="20"/>
              </w:rPr>
            </w:pPr>
            <w:r w:rsidRPr="00A21592">
              <w:rPr>
                <w:color w:val="000000" w:themeColor="text1"/>
                <w:sz w:val="20"/>
                <w:szCs w:val="20"/>
              </w:rPr>
              <w:t>MI.C6</w:t>
            </w:r>
            <w:r>
              <w:rPr>
                <w:color w:val="000000" w:themeColor="text1"/>
                <w:sz w:val="20"/>
                <w:szCs w:val="20"/>
              </w:rPr>
              <w:t>.K_U</w:t>
            </w:r>
            <w:r w:rsidRPr="00A21592">
              <w:rPr>
                <w:color w:val="000000" w:themeColor="text1"/>
                <w:sz w:val="20"/>
                <w:szCs w:val="20"/>
              </w:rPr>
              <w:t>05</w:t>
            </w:r>
          </w:p>
        </w:tc>
        <w:tc>
          <w:tcPr>
            <w:tcW w:w="4111" w:type="dxa"/>
            <w:gridSpan w:val="2"/>
            <w:tcBorders>
              <w:left w:val="single" w:sz="4" w:space="0" w:color="auto"/>
              <w:right w:val="single" w:sz="4" w:space="0" w:color="auto"/>
            </w:tcBorders>
            <w:shd w:val="clear" w:color="auto" w:fill="FFFFFF"/>
          </w:tcPr>
          <w:p w:rsidR="006960CB" w:rsidRPr="00A21592" w:rsidRDefault="006960CB" w:rsidP="004C582D">
            <w:pPr>
              <w:jc w:val="both"/>
              <w:rPr>
                <w:color w:val="000000" w:themeColor="text1"/>
                <w:sz w:val="20"/>
                <w:szCs w:val="20"/>
              </w:rPr>
            </w:pPr>
            <w:r w:rsidRPr="00A21592">
              <w:rPr>
                <w:color w:val="000000" w:themeColor="text1"/>
                <w:sz w:val="20"/>
                <w:szCs w:val="20"/>
              </w:rPr>
              <w:t>Posługiwać się terminologią opisującą procesy komunikacji i działalność PR</w:t>
            </w:r>
          </w:p>
        </w:tc>
        <w:tc>
          <w:tcPr>
            <w:tcW w:w="1559" w:type="dxa"/>
            <w:tcBorders>
              <w:left w:val="single" w:sz="4" w:space="0" w:color="auto"/>
              <w:right w:val="single" w:sz="4" w:space="0" w:color="auto"/>
            </w:tcBorders>
            <w:shd w:val="clear" w:color="auto" w:fill="FFFFFF"/>
          </w:tcPr>
          <w:p w:rsidR="006960CB" w:rsidRPr="00A21592" w:rsidRDefault="006960CB" w:rsidP="004C582D">
            <w:pPr>
              <w:spacing w:before="60" w:after="60"/>
              <w:jc w:val="center"/>
              <w:rPr>
                <w:color w:val="000000" w:themeColor="text1"/>
                <w:sz w:val="20"/>
                <w:szCs w:val="20"/>
              </w:rPr>
            </w:pPr>
            <w:r>
              <w:rPr>
                <w:color w:val="000000" w:themeColor="text1"/>
                <w:sz w:val="20"/>
                <w:szCs w:val="20"/>
              </w:rPr>
              <w:t>MI_U</w:t>
            </w:r>
            <w:r w:rsidRPr="00A21592">
              <w:rPr>
                <w:color w:val="000000" w:themeColor="text1"/>
                <w:sz w:val="20"/>
                <w:szCs w:val="20"/>
              </w:rPr>
              <w:t>04</w:t>
            </w:r>
          </w:p>
        </w:tc>
        <w:tc>
          <w:tcPr>
            <w:tcW w:w="993" w:type="dxa"/>
            <w:gridSpan w:val="2"/>
            <w:tcBorders>
              <w:left w:val="single" w:sz="4" w:space="0" w:color="auto"/>
              <w:right w:val="single" w:sz="4" w:space="0" w:color="auto"/>
            </w:tcBorders>
          </w:tcPr>
          <w:p w:rsidR="006960CB" w:rsidRPr="00A21592" w:rsidRDefault="006960CB" w:rsidP="004C582D">
            <w:pPr>
              <w:jc w:val="center"/>
              <w:rPr>
                <w:color w:val="000000" w:themeColor="text1"/>
                <w:sz w:val="20"/>
                <w:szCs w:val="20"/>
              </w:rPr>
            </w:pPr>
            <w:r w:rsidRPr="00A21592">
              <w:rPr>
                <w:color w:val="000000" w:themeColor="text1"/>
                <w:sz w:val="20"/>
                <w:szCs w:val="20"/>
              </w:rPr>
              <w:t>Ćwiczenia audytoryjne</w:t>
            </w:r>
          </w:p>
        </w:tc>
        <w:tc>
          <w:tcPr>
            <w:tcW w:w="1441" w:type="dxa"/>
            <w:gridSpan w:val="2"/>
            <w:tcBorders>
              <w:left w:val="single" w:sz="4" w:space="0" w:color="auto"/>
            </w:tcBorders>
          </w:tcPr>
          <w:p w:rsidR="006960CB" w:rsidRPr="00A21592" w:rsidRDefault="006960CB" w:rsidP="004C582D">
            <w:pPr>
              <w:spacing w:before="60" w:after="60"/>
              <w:rPr>
                <w:color w:val="000000" w:themeColor="text1"/>
                <w:sz w:val="20"/>
                <w:szCs w:val="20"/>
              </w:rPr>
            </w:pPr>
            <w:r w:rsidRPr="00A21592">
              <w:rPr>
                <w:color w:val="000000" w:themeColor="text1"/>
                <w:sz w:val="20"/>
                <w:szCs w:val="20"/>
              </w:rPr>
              <w:t>Egzamin</w:t>
            </w:r>
          </w:p>
          <w:p w:rsidR="006960CB" w:rsidRPr="00A21592" w:rsidRDefault="006960CB" w:rsidP="004C582D">
            <w:pPr>
              <w:spacing w:before="60" w:after="60"/>
              <w:rPr>
                <w:color w:val="000000" w:themeColor="text1"/>
                <w:sz w:val="20"/>
                <w:szCs w:val="20"/>
              </w:rPr>
            </w:pPr>
            <w:r w:rsidRPr="00A21592">
              <w:rPr>
                <w:color w:val="000000" w:themeColor="text1"/>
                <w:sz w:val="20"/>
                <w:szCs w:val="20"/>
              </w:rPr>
              <w:t>Praca projektowa</w:t>
            </w:r>
          </w:p>
        </w:tc>
      </w:tr>
      <w:tr w:rsidR="006960CB" w:rsidRPr="00A21592" w:rsidTr="004C582D">
        <w:tc>
          <w:tcPr>
            <w:tcW w:w="1134" w:type="dxa"/>
            <w:tcBorders>
              <w:right w:val="single" w:sz="4" w:space="0" w:color="auto"/>
            </w:tcBorders>
            <w:shd w:val="clear" w:color="auto" w:fill="FFFFFF"/>
          </w:tcPr>
          <w:p w:rsidR="006960CB" w:rsidRPr="00A21592" w:rsidRDefault="006960CB" w:rsidP="004C582D">
            <w:pPr>
              <w:jc w:val="both"/>
              <w:rPr>
                <w:color w:val="000000" w:themeColor="text1"/>
                <w:sz w:val="20"/>
                <w:szCs w:val="20"/>
              </w:rPr>
            </w:pPr>
            <w:r w:rsidRPr="00A21592">
              <w:rPr>
                <w:color w:val="000000" w:themeColor="text1"/>
                <w:sz w:val="20"/>
                <w:szCs w:val="20"/>
              </w:rPr>
              <w:t>MI.C6</w:t>
            </w:r>
            <w:r>
              <w:rPr>
                <w:color w:val="000000" w:themeColor="text1"/>
                <w:sz w:val="20"/>
                <w:szCs w:val="20"/>
              </w:rPr>
              <w:t>.K_U</w:t>
            </w:r>
            <w:r w:rsidRPr="00A21592">
              <w:rPr>
                <w:color w:val="000000" w:themeColor="text1"/>
                <w:sz w:val="20"/>
                <w:szCs w:val="20"/>
              </w:rPr>
              <w:t>06</w:t>
            </w:r>
          </w:p>
        </w:tc>
        <w:tc>
          <w:tcPr>
            <w:tcW w:w="4111" w:type="dxa"/>
            <w:gridSpan w:val="2"/>
            <w:tcBorders>
              <w:left w:val="single" w:sz="4" w:space="0" w:color="auto"/>
              <w:right w:val="single" w:sz="4" w:space="0" w:color="auto"/>
            </w:tcBorders>
            <w:shd w:val="clear" w:color="auto" w:fill="FFFFFF"/>
          </w:tcPr>
          <w:p w:rsidR="006960CB" w:rsidRPr="00A21592" w:rsidRDefault="006960CB" w:rsidP="004C582D">
            <w:pPr>
              <w:jc w:val="both"/>
              <w:rPr>
                <w:color w:val="000000" w:themeColor="text1"/>
                <w:sz w:val="20"/>
                <w:szCs w:val="20"/>
              </w:rPr>
            </w:pPr>
            <w:r w:rsidRPr="00A21592">
              <w:rPr>
                <w:color w:val="000000" w:themeColor="text1"/>
                <w:sz w:val="20"/>
                <w:szCs w:val="20"/>
              </w:rPr>
              <w:t>Stosować poznane teorie i wnioski z analizowanych aktów, procesów i systemów komunikacji w celu formułowania argumentacji merytorycznej w sprawach zawodowych</w:t>
            </w:r>
          </w:p>
        </w:tc>
        <w:tc>
          <w:tcPr>
            <w:tcW w:w="1559" w:type="dxa"/>
            <w:tcBorders>
              <w:left w:val="single" w:sz="4" w:space="0" w:color="auto"/>
              <w:right w:val="single" w:sz="4" w:space="0" w:color="auto"/>
            </w:tcBorders>
            <w:shd w:val="clear" w:color="auto" w:fill="FFFFFF"/>
          </w:tcPr>
          <w:p w:rsidR="006960CB" w:rsidRPr="00A21592" w:rsidRDefault="006960CB" w:rsidP="004C582D">
            <w:pPr>
              <w:spacing w:before="60" w:after="60"/>
              <w:jc w:val="center"/>
              <w:rPr>
                <w:color w:val="000000" w:themeColor="text1"/>
                <w:sz w:val="20"/>
                <w:szCs w:val="20"/>
              </w:rPr>
            </w:pPr>
            <w:r>
              <w:rPr>
                <w:color w:val="000000" w:themeColor="text1"/>
                <w:sz w:val="20"/>
                <w:szCs w:val="20"/>
              </w:rPr>
              <w:t>MI_U</w:t>
            </w:r>
            <w:r w:rsidRPr="00A21592">
              <w:rPr>
                <w:color w:val="000000" w:themeColor="text1"/>
                <w:sz w:val="20"/>
                <w:szCs w:val="20"/>
              </w:rPr>
              <w:t>05</w:t>
            </w:r>
          </w:p>
        </w:tc>
        <w:tc>
          <w:tcPr>
            <w:tcW w:w="993" w:type="dxa"/>
            <w:gridSpan w:val="2"/>
            <w:tcBorders>
              <w:left w:val="single" w:sz="4" w:space="0" w:color="auto"/>
              <w:right w:val="single" w:sz="4" w:space="0" w:color="auto"/>
            </w:tcBorders>
          </w:tcPr>
          <w:p w:rsidR="006960CB" w:rsidRPr="00A21592" w:rsidRDefault="006960CB" w:rsidP="004C582D">
            <w:pPr>
              <w:jc w:val="center"/>
              <w:rPr>
                <w:color w:val="000000" w:themeColor="text1"/>
                <w:sz w:val="20"/>
                <w:szCs w:val="20"/>
              </w:rPr>
            </w:pPr>
            <w:r w:rsidRPr="00A21592">
              <w:rPr>
                <w:color w:val="000000" w:themeColor="text1"/>
                <w:sz w:val="20"/>
                <w:szCs w:val="20"/>
              </w:rPr>
              <w:t>Ćwiczenia audytoryjne</w:t>
            </w:r>
          </w:p>
        </w:tc>
        <w:tc>
          <w:tcPr>
            <w:tcW w:w="1441" w:type="dxa"/>
            <w:gridSpan w:val="2"/>
            <w:tcBorders>
              <w:left w:val="single" w:sz="4" w:space="0" w:color="auto"/>
            </w:tcBorders>
          </w:tcPr>
          <w:p w:rsidR="006960CB" w:rsidRPr="00A21592" w:rsidRDefault="006960CB" w:rsidP="004C582D">
            <w:pPr>
              <w:spacing w:before="60" w:after="60"/>
              <w:rPr>
                <w:color w:val="000000" w:themeColor="text1"/>
                <w:sz w:val="20"/>
                <w:szCs w:val="20"/>
              </w:rPr>
            </w:pPr>
            <w:r w:rsidRPr="00A21592">
              <w:rPr>
                <w:color w:val="000000" w:themeColor="text1"/>
                <w:sz w:val="20"/>
                <w:szCs w:val="20"/>
              </w:rPr>
              <w:t>Egzamin</w:t>
            </w:r>
          </w:p>
          <w:p w:rsidR="006960CB" w:rsidRPr="00A21592" w:rsidRDefault="006960CB" w:rsidP="004C582D">
            <w:pPr>
              <w:spacing w:before="60" w:after="60"/>
              <w:rPr>
                <w:color w:val="000000" w:themeColor="text1"/>
                <w:sz w:val="20"/>
                <w:szCs w:val="20"/>
              </w:rPr>
            </w:pPr>
            <w:r w:rsidRPr="00A21592">
              <w:rPr>
                <w:color w:val="000000" w:themeColor="text1"/>
                <w:sz w:val="20"/>
                <w:szCs w:val="20"/>
              </w:rPr>
              <w:t>Praca projektowa</w:t>
            </w:r>
          </w:p>
        </w:tc>
      </w:tr>
      <w:tr w:rsidR="006960CB" w:rsidRPr="00A21592" w:rsidTr="004C582D">
        <w:tc>
          <w:tcPr>
            <w:tcW w:w="1134" w:type="dxa"/>
            <w:tcBorders>
              <w:right w:val="single" w:sz="4" w:space="0" w:color="auto"/>
            </w:tcBorders>
            <w:shd w:val="clear" w:color="auto" w:fill="FFFFFF"/>
          </w:tcPr>
          <w:p w:rsidR="006960CB" w:rsidRPr="00A21592" w:rsidRDefault="006960CB" w:rsidP="004C582D">
            <w:pPr>
              <w:jc w:val="both"/>
              <w:rPr>
                <w:color w:val="000000" w:themeColor="text1"/>
                <w:sz w:val="20"/>
                <w:szCs w:val="20"/>
              </w:rPr>
            </w:pPr>
            <w:r w:rsidRPr="00A21592">
              <w:rPr>
                <w:color w:val="000000" w:themeColor="text1"/>
                <w:sz w:val="20"/>
                <w:szCs w:val="20"/>
              </w:rPr>
              <w:t>MI.C6</w:t>
            </w:r>
            <w:r>
              <w:rPr>
                <w:color w:val="000000" w:themeColor="text1"/>
                <w:sz w:val="20"/>
                <w:szCs w:val="20"/>
              </w:rPr>
              <w:t>.K_U</w:t>
            </w:r>
            <w:r w:rsidRPr="00A21592">
              <w:rPr>
                <w:color w:val="000000" w:themeColor="text1"/>
                <w:sz w:val="20"/>
                <w:szCs w:val="20"/>
              </w:rPr>
              <w:t>07</w:t>
            </w:r>
          </w:p>
        </w:tc>
        <w:tc>
          <w:tcPr>
            <w:tcW w:w="4111" w:type="dxa"/>
            <w:gridSpan w:val="2"/>
            <w:tcBorders>
              <w:left w:val="single" w:sz="4" w:space="0" w:color="auto"/>
              <w:right w:val="single" w:sz="4" w:space="0" w:color="auto"/>
            </w:tcBorders>
            <w:shd w:val="clear" w:color="auto" w:fill="FFFFFF"/>
          </w:tcPr>
          <w:p w:rsidR="006960CB" w:rsidRPr="00A21592" w:rsidRDefault="006960CB" w:rsidP="004C582D">
            <w:pPr>
              <w:jc w:val="both"/>
              <w:rPr>
                <w:color w:val="000000" w:themeColor="text1"/>
                <w:sz w:val="20"/>
                <w:szCs w:val="20"/>
              </w:rPr>
            </w:pPr>
            <w:r w:rsidRPr="00A21592">
              <w:rPr>
                <w:color w:val="000000" w:themeColor="text1"/>
                <w:sz w:val="20"/>
                <w:szCs w:val="20"/>
              </w:rPr>
              <w:t>Rozpoznawać style komunikacyjne i kompetencje aktorów komunikacji społecznej, politycznej i marketingowej w celu zaplanowania skutecznych działań zespołu</w:t>
            </w:r>
          </w:p>
        </w:tc>
        <w:tc>
          <w:tcPr>
            <w:tcW w:w="1559" w:type="dxa"/>
            <w:tcBorders>
              <w:left w:val="single" w:sz="4" w:space="0" w:color="auto"/>
              <w:right w:val="single" w:sz="4" w:space="0" w:color="auto"/>
            </w:tcBorders>
            <w:shd w:val="clear" w:color="auto" w:fill="FFFFFF"/>
          </w:tcPr>
          <w:p w:rsidR="006960CB" w:rsidRPr="00A21592" w:rsidRDefault="006960CB" w:rsidP="004C582D">
            <w:pPr>
              <w:spacing w:before="60" w:after="60"/>
              <w:jc w:val="center"/>
              <w:rPr>
                <w:color w:val="000000" w:themeColor="text1"/>
                <w:sz w:val="20"/>
                <w:szCs w:val="20"/>
              </w:rPr>
            </w:pPr>
            <w:r>
              <w:rPr>
                <w:color w:val="000000" w:themeColor="text1"/>
                <w:sz w:val="20"/>
                <w:szCs w:val="20"/>
              </w:rPr>
              <w:t>MI_U</w:t>
            </w:r>
            <w:r w:rsidRPr="00A21592">
              <w:rPr>
                <w:color w:val="000000" w:themeColor="text1"/>
                <w:sz w:val="20"/>
                <w:szCs w:val="20"/>
              </w:rPr>
              <w:t>07</w:t>
            </w:r>
          </w:p>
        </w:tc>
        <w:tc>
          <w:tcPr>
            <w:tcW w:w="993" w:type="dxa"/>
            <w:gridSpan w:val="2"/>
            <w:tcBorders>
              <w:left w:val="single" w:sz="4" w:space="0" w:color="auto"/>
              <w:right w:val="single" w:sz="4" w:space="0" w:color="auto"/>
            </w:tcBorders>
          </w:tcPr>
          <w:p w:rsidR="006960CB" w:rsidRPr="00A21592" w:rsidRDefault="006960CB" w:rsidP="004C582D">
            <w:pPr>
              <w:jc w:val="center"/>
              <w:rPr>
                <w:color w:val="000000" w:themeColor="text1"/>
                <w:sz w:val="20"/>
                <w:szCs w:val="20"/>
              </w:rPr>
            </w:pPr>
            <w:r w:rsidRPr="00A21592">
              <w:rPr>
                <w:color w:val="000000" w:themeColor="text1"/>
                <w:sz w:val="20"/>
                <w:szCs w:val="20"/>
              </w:rPr>
              <w:t>Ćwiczenia audytoryjne</w:t>
            </w:r>
          </w:p>
        </w:tc>
        <w:tc>
          <w:tcPr>
            <w:tcW w:w="1441" w:type="dxa"/>
            <w:gridSpan w:val="2"/>
            <w:tcBorders>
              <w:left w:val="single" w:sz="4" w:space="0" w:color="auto"/>
            </w:tcBorders>
          </w:tcPr>
          <w:p w:rsidR="006960CB" w:rsidRPr="00A21592" w:rsidRDefault="006960CB" w:rsidP="004C582D">
            <w:pPr>
              <w:spacing w:before="60" w:after="60"/>
              <w:rPr>
                <w:color w:val="000000" w:themeColor="text1"/>
                <w:sz w:val="20"/>
                <w:szCs w:val="20"/>
              </w:rPr>
            </w:pPr>
            <w:r w:rsidRPr="00A21592">
              <w:rPr>
                <w:color w:val="000000" w:themeColor="text1"/>
                <w:sz w:val="20"/>
                <w:szCs w:val="20"/>
              </w:rPr>
              <w:t>Egzamin</w:t>
            </w:r>
          </w:p>
          <w:p w:rsidR="006960CB" w:rsidRPr="00A21592" w:rsidRDefault="006960CB" w:rsidP="004C582D">
            <w:pPr>
              <w:spacing w:before="60" w:after="60"/>
              <w:rPr>
                <w:color w:val="000000" w:themeColor="text1"/>
                <w:sz w:val="20"/>
                <w:szCs w:val="20"/>
              </w:rPr>
            </w:pPr>
            <w:r w:rsidRPr="00A21592">
              <w:rPr>
                <w:color w:val="000000" w:themeColor="text1"/>
                <w:sz w:val="20"/>
                <w:szCs w:val="20"/>
              </w:rPr>
              <w:t>Praca projektowa</w:t>
            </w:r>
          </w:p>
        </w:tc>
      </w:tr>
      <w:tr w:rsidR="006960CB" w:rsidRPr="00A21592" w:rsidTr="004C582D">
        <w:tc>
          <w:tcPr>
            <w:tcW w:w="1134" w:type="dxa"/>
            <w:tcBorders>
              <w:right w:val="single" w:sz="4" w:space="0" w:color="auto"/>
            </w:tcBorders>
            <w:shd w:val="clear" w:color="auto" w:fill="FFFFFF"/>
          </w:tcPr>
          <w:p w:rsidR="006960CB" w:rsidRPr="00A21592" w:rsidRDefault="006960CB" w:rsidP="004C582D">
            <w:pPr>
              <w:jc w:val="both"/>
              <w:rPr>
                <w:color w:val="000000" w:themeColor="text1"/>
                <w:sz w:val="20"/>
                <w:szCs w:val="20"/>
              </w:rPr>
            </w:pPr>
            <w:r w:rsidRPr="00A21592">
              <w:rPr>
                <w:color w:val="000000" w:themeColor="text1"/>
                <w:sz w:val="20"/>
                <w:szCs w:val="20"/>
              </w:rPr>
              <w:lastRenderedPageBreak/>
              <w:t>MI.C6</w:t>
            </w:r>
            <w:r>
              <w:rPr>
                <w:color w:val="000000" w:themeColor="text1"/>
                <w:sz w:val="20"/>
                <w:szCs w:val="20"/>
              </w:rPr>
              <w:t>.K_K</w:t>
            </w:r>
            <w:r w:rsidRPr="00A21592">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6960CB" w:rsidRPr="00A21592" w:rsidRDefault="006960CB" w:rsidP="004C582D">
            <w:pPr>
              <w:jc w:val="both"/>
              <w:rPr>
                <w:color w:val="000000" w:themeColor="text1"/>
                <w:sz w:val="20"/>
                <w:szCs w:val="20"/>
              </w:rPr>
            </w:pPr>
            <w:r w:rsidRPr="00A21592">
              <w:rPr>
                <w:color w:val="000000" w:themeColor="text1"/>
                <w:sz w:val="20"/>
                <w:szCs w:val="20"/>
              </w:rPr>
              <w:t>Rozwijania swoich kompetencji komunikacyjnych, rozpoznawania barier w celu doskonalenia i poszukiwania własnej wiedzy i umiejętności</w:t>
            </w:r>
          </w:p>
        </w:tc>
        <w:tc>
          <w:tcPr>
            <w:tcW w:w="1559" w:type="dxa"/>
            <w:tcBorders>
              <w:left w:val="single" w:sz="4" w:space="0" w:color="auto"/>
              <w:right w:val="single" w:sz="4" w:space="0" w:color="auto"/>
            </w:tcBorders>
            <w:shd w:val="clear" w:color="auto" w:fill="FFFFFF"/>
          </w:tcPr>
          <w:p w:rsidR="006960CB" w:rsidRPr="00A21592" w:rsidRDefault="006960CB" w:rsidP="004C582D">
            <w:pPr>
              <w:spacing w:before="60" w:after="60"/>
              <w:jc w:val="center"/>
              <w:rPr>
                <w:color w:val="000000" w:themeColor="text1"/>
                <w:sz w:val="20"/>
                <w:szCs w:val="20"/>
              </w:rPr>
            </w:pPr>
            <w:r>
              <w:rPr>
                <w:color w:val="000000" w:themeColor="text1"/>
                <w:sz w:val="20"/>
                <w:szCs w:val="20"/>
              </w:rPr>
              <w:t>MI_K</w:t>
            </w:r>
            <w:r w:rsidRPr="00A21592">
              <w:rPr>
                <w:color w:val="000000" w:themeColor="text1"/>
                <w:sz w:val="20"/>
                <w:szCs w:val="20"/>
              </w:rPr>
              <w:t>01</w:t>
            </w:r>
          </w:p>
        </w:tc>
        <w:tc>
          <w:tcPr>
            <w:tcW w:w="993" w:type="dxa"/>
            <w:gridSpan w:val="2"/>
            <w:tcBorders>
              <w:left w:val="single" w:sz="4" w:space="0" w:color="auto"/>
              <w:right w:val="single" w:sz="4" w:space="0" w:color="auto"/>
            </w:tcBorders>
          </w:tcPr>
          <w:p w:rsidR="006960CB" w:rsidRPr="00A21592" w:rsidRDefault="006960CB" w:rsidP="004C582D">
            <w:pPr>
              <w:jc w:val="center"/>
              <w:rPr>
                <w:color w:val="000000" w:themeColor="text1"/>
                <w:sz w:val="20"/>
                <w:szCs w:val="20"/>
              </w:rPr>
            </w:pPr>
            <w:r w:rsidRPr="00A21592">
              <w:rPr>
                <w:color w:val="000000" w:themeColor="text1"/>
                <w:sz w:val="20"/>
                <w:szCs w:val="20"/>
              </w:rPr>
              <w:t>Ćwiczenia audytoryjne</w:t>
            </w:r>
          </w:p>
        </w:tc>
        <w:tc>
          <w:tcPr>
            <w:tcW w:w="1441" w:type="dxa"/>
            <w:gridSpan w:val="2"/>
            <w:tcBorders>
              <w:left w:val="single" w:sz="4" w:space="0" w:color="auto"/>
            </w:tcBorders>
          </w:tcPr>
          <w:p w:rsidR="006960CB" w:rsidRPr="00A21592" w:rsidRDefault="006960CB" w:rsidP="004C582D">
            <w:pPr>
              <w:spacing w:before="60" w:after="60"/>
              <w:rPr>
                <w:color w:val="000000" w:themeColor="text1"/>
                <w:sz w:val="20"/>
                <w:szCs w:val="20"/>
              </w:rPr>
            </w:pPr>
            <w:r w:rsidRPr="00A21592">
              <w:rPr>
                <w:color w:val="000000" w:themeColor="text1"/>
                <w:sz w:val="20"/>
                <w:szCs w:val="20"/>
              </w:rPr>
              <w:t>Ocena aktywności w czasie zajęć, samoocena, informacja zwrotna</w:t>
            </w:r>
          </w:p>
        </w:tc>
      </w:tr>
      <w:tr w:rsidR="006960CB" w:rsidRPr="00A21592" w:rsidTr="004C582D">
        <w:tc>
          <w:tcPr>
            <w:tcW w:w="1134" w:type="dxa"/>
            <w:tcBorders>
              <w:right w:val="single" w:sz="4" w:space="0" w:color="auto"/>
            </w:tcBorders>
            <w:shd w:val="clear" w:color="auto" w:fill="FFFFFF"/>
          </w:tcPr>
          <w:p w:rsidR="006960CB" w:rsidRPr="00A21592" w:rsidRDefault="006960CB" w:rsidP="004C582D">
            <w:pPr>
              <w:jc w:val="both"/>
              <w:rPr>
                <w:color w:val="000000" w:themeColor="text1"/>
                <w:sz w:val="20"/>
                <w:szCs w:val="20"/>
              </w:rPr>
            </w:pPr>
            <w:r w:rsidRPr="00A21592">
              <w:rPr>
                <w:color w:val="000000" w:themeColor="text1"/>
                <w:sz w:val="20"/>
                <w:szCs w:val="20"/>
              </w:rPr>
              <w:t>MI.C6</w:t>
            </w:r>
            <w:r>
              <w:rPr>
                <w:color w:val="000000" w:themeColor="text1"/>
                <w:sz w:val="20"/>
                <w:szCs w:val="20"/>
              </w:rPr>
              <w:t>.K_K</w:t>
            </w:r>
            <w:r w:rsidRPr="00A21592">
              <w:rPr>
                <w:color w:val="000000" w:themeColor="text1"/>
                <w:sz w:val="20"/>
                <w:szCs w:val="20"/>
              </w:rPr>
              <w:t>02</w:t>
            </w:r>
          </w:p>
        </w:tc>
        <w:tc>
          <w:tcPr>
            <w:tcW w:w="4111" w:type="dxa"/>
            <w:gridSpan w:val="2"/>
            <w:tcBorders>
              <w:left w:val="single" w:sz="4" w:space="0" w:color="auto"/>
              <w:right w:val="single" w:sz="4" w:space="0" w:color="auto"/>
            </w:tcBorders>
            <w:shd w:val="clear" w:color="auto" w:fill="FFFFFF"/>
          </w:tcPr>
          <w:p w:rsidR="006960CB" w:rsidRPr="00A21592" w:rsidRDefault="006960CB" w:rsidP="004C582D">
            <w:pPr>
              <w:jc w:val="both"/>
              <w:rPr>
                <w:color w:val="000000" w:themeColor="text1"/>
                <w:sz w:val="20"/>
                <w:szCs w:val="20"/>
              </w:rPr>
            </w:pPr>
            <w:r w:rsidRPr="00A21592">
              <w:rPr>
                <w:color w:val="000000" w:themeColor="text1"/>
                <w:sz w:val="20"/>
                <w:szCs w:val="20"/>
              </w:rPr>
              <w:t>Budowania komunikacji społecznej z poszanowaniem zasad społecznej odpowiedzialności biznesu oraz z uwzględnieniem nadrzędnego interesu dobra wspólnego</w:t>
            </w:r>
          </w:p>
        </w:tc>
        <w:tc>
          <w:tcPr>
            <w:tcW w:w="1559" w:type="dxa"/>
            <w:tcBorders>
              <w:left w:val="single" w:sz="4" w:space="0" w:color="auto"/>
              <w:right w:val="single" w:sz="4" w:space="0" w:color="auto"/>
            </w:tcBorders>
            <w:shd w:val="clear" w:color="auto" w:fill="FFFFFF"/>
          </w:tcPr>
          <w:p w:rsidR="006960CB" w:rsidRPr="00A21592" w:rsidRDefault="006960CB" w:rsidP="004C582D">
            <w:pPr>
              <w:spacing w:before="60" w:after="60"/>
              <w:jc w:val="center"/>
              <w:rPr>
                <w:color w:val="000000" w:themeColor="text1"/>
                <w:sz w:val="20"/>
                <w:szCs w:val="20"/>
              </w:rPr>
            </w:pPr>
            <w:r>
              <w:rPr>
                <w:color w:val="000000" w:themeColor="text1"/>
                <w:sz w:val="20"/>
                <w:szCs w:val="20"/>
              </w:rPr>
              <w:t>MI_K</w:t>
            </w:r>
            <w:r w:rsidRPr="00A21592">
              <w:rPr>
                <w:color w:val="000000" w:themeColor="text1"/>
                <w:sz w:val="20"/>
                <w:szCs w:val="20"/>
              </w:rPr>
              <w:t>02</w:t>
            </w:r>
          </w:p>
        </w:tc>
        <w:tc>
          <w:tcPr>
            <w:tcW w:w="993" w:type="dxa"/>
            <w:gridSpan w:val="2"/>
            <w:tcBorders>
              <w:left w:val="single" w:sz="4" w:space="0" w:color="auto"/>
              <w:right w:val="single" w:sz="4" w:space="0" w:color="auto"/>
            </w:tcBorders>
          </w:tcPr>
          <w:p w:rsidR="006960CB" w:rsidRPr="00A21592" w:rsidRDefault="006960CB" w:rsidP="004C582D">
            <w:pPr>
              <w:jc w:val="center"/>
              <w:rPr>
                <w:color w:val="000000" w:themeColor="text1"/>
                <w:sz w:val="20"/>
                <w:szCs w:val="20"/>
              </w:rPr>
            </w:pPr>
            <w:r w:rsidRPr="00A21592">
              <w:rPr>
                <w:color w:val="000000" w:themeColor="text1"/>
                <w:sz w:val="20"/>
                <w:szCs w:val="20"/>
              </w:rPr>
              <w:t>Ćwiczenia audytoryjne</w:t>
            </w:r>
          </w:p>
        </w:tc>
        <w:tc>
          <w:tcPr>
            <w:tcW w:w="1441" w:type="dxa"/>
            <w:gridSpan w:val="2"/>
            <w:tcBorders>
              <w:left w:val="single" w:sz="4" w:space="0" w:color="auto"/>
            </w:tcBorders>
          </w:tcPr>
          <w:p w:rsidR="006960CB" w:rsidRPr="00A21592" w:rsidRDefault="006960CB" w:rsidP="004C582D">
            <w:pPr>
              <w:spacing w:before="60" w:after="60"/>
              <w:rPr>
                <w:color w:val="000000" w:themeColor="text1"/>
                <w:sz w:val="20"/>
                <w:szCs w:val="20"/>
              </w:rPr>
            </w:pPr>
            <w:r w:rsidRPr="00A21592">
              <w:rPr>
                <w:color w:val="000000" w:themeColor="text1"/>
                <w:sz w:val="20"/>
                <w:szCs w:val="20"/>
              </w:rPr>
              <w:t>Ocena aktywności w czasie zajęć, samoocena, informacja zwrotna</w:t>
            </w:r>
          </w:p>
        </w:tc>
      </w:tr>
      <w:tr w:rsidR="006960CB" w:rsidRPr="00A21592" w:rsidTr="004C582D">
        <w:tc>
          <w:tcPr>
            <w:tcW w:w="1134" w:type="dxa"/>
            <w:tcBorders>
              <w:right w:val="single" w:sz="4" w:space="0" w:color="auto"/>
            </w:tcBorders>
            <w:shd w:val="clear" w:color="auto" w:fill="FFFFFF"/>
          </w:tcPr>
          <w:p w:rsidR="006960CB" w:rsidRPr="00A21592" w:rsidRDefault="006960CB" w:rsidP="004C582D">
            <w:pPr>
              <w:jc w:val="both"/>
              <w:rPr>
                <w:color w:val="000000" w:themeColor="text1"/>
                <w:sz w:val="20"/>
                <w:szCs w:val="20"/>
              </w:rPr>
            </w:pPr>
            <w:r w:rsidRPr="00A21592">
              <w:rPr>
                <w:color w:val="000000" w:themeColor="text1"/>
                <w:sz w:val="20"/>
                <w:szCs w:val="20"/>
              </w:rPr>
              <w:t>MI.C6</w:t>
            </w:r>
            <w:r>
              <w:rPr>
                <w:color w:val="000000" w:themeColor="text1"/>
                <w:sz w:val="20"/>
                <w:szCs w:val="20"/>
              </w:rPr>
              <w:t>.K_K</w:t>
            </w:r>
            <w:r w:rsidRPr="00A21592">
              <w:rPr>
                <w:color w:val="000000" w:themeColor="text1"/>
                <w:sz w:val="20"/>
                <w:szCs w:val="20"/>
              </w:rPr>
              <w:t>03</w:t>
            </w:r>
          </w:p>
        </w:tc>
        <w:tc>
          <w:tcPr>
            <w:tcW w:w="4111" w:type="dxa"/>
            <w:gridSpan w:val="2"/>
            <w:tcBorders>
              <w:left w:val="single" w:sz="4" w:space="0" w:color="auto"/>
              <w:right w:val="single" w:sz="4" w:space="0" w:color="auto"/>
            </w:tcBorders>
            <w:shd w:val="clear" w:color="auto" w:fill="FFFFFF"/>
          </w:tcPr>
          <w:p w:rsidR="006960CB" w:rsidRPr="00A21592" w:rsidRDefault="006960CB" w:rsidP="004C582D">
            <w:pPr>
              <w:jc w:val="both"/>
              <w:rPr>
                <w:color w:val="000000" w:themeColor="text1"/>
                <w:sz w:val="20"/>
                <w:szCs w:val="20"/>
              </w:rPr>
            </w:pPr>
            <w:r w:rsidRPr="00A21592">
              <w:rPr>
                <w:color w:val="000000" w:themeColor="text1"/>
                <w:sz w:val="20"/>
                <w:szCs w:val="20"/>
              </w:rPr>
              <w:t>W komunikacji społecznej i marketingowej posługuje się zasadami etycznymi, dba o reputację pracodawcy w komunikacji społecznej oraz w komunikacji wewnętrznej</w:t>
            </w:r>
          </w:p>
        </w:tc>
        <w:tc>
          <w:tcPr>
            <w:tcW w:w="1559" w:type="dxa"/>
            <w:tcBorders>
              <w:left w:val="single" w:sz="4" w:space="0" w:color="auto"/>
              <w:right w:val="single" w:sz="4" w:space="0" w:color="auto"/>
            </w:tcBorders>
            <w:shd w:val="clear" w:color="auto" w:fill="FFFFFF"/>
          </w:tcPr>
          <w:p w:rsidR="006960CB" w:rsidRPr="00A21592" w:rsidRDefault="006960CB" w:rsidP="004C582D">
            <w:pPr>
              <w:spacing w:before="60" w:after="60"/>
              <w:jc w:val="center"/>
              <w:rPr>
                <w:color w:val="000000" w:themeColor="text1"/>
                <w:sz w:val="20"/>
                <w:szCs w:val="20"/>
              </w:rPr>
            </w:pPr>
            <w:r>
              <w:rPr>
                <w:color w:val="000000" w:themeColor="text1"/>
                <w:sz w:val="20"/>
                <w:szCs w:val="20"/>
              </w:rPr>
              <w:t>MI_K</w:t>
            </w:r>
            <w:r w:rsidRPr="00A21592">
              <w:rPr>
                <w:color w:val="000000" w:themeColor="text1"/>
                <w:sz w:val="20"/>
                <w:szCs w:val="20"/>
              </w:rPr>
              <w:t>04</w:t>
            </w:r>
          </w:p>
        </w:tc>
        <w:tc>
          <w:tcPr>
            <w:tcW w:w="993" w:type="dxa"/>
            <w:gridSpan w:val="2"/>
            <w:tcBorders>
              <w:left w:val="single" w:sz="4" w:space="0" w:color="auto"/>
              <w:right w:val="single" w:sz="4" w:space="0" w:color="auto"/>
            </w:tcBorders>
          </w:tcPr>
          <w:p w:rsidR="006960CB" w:rsidRPr="00A21592" w:rsidRDefault="006960CB" w:rsidP="004C582D">
            <w:pPr>
              <w:jc w:val="center"/>
              <w:rPr>
                <w:color w:val="000000" w:themeColor="text1"/>
                <w:sz w:val="20"/>
                <w:szCs w:val="20"/>
              </w:rPr>
            </w:pPr>
            <w:r w:rsidRPr="00A21592">
              <w:rPr>
                <w:color w:val="000000" w:themeColor="text1"/>
                <w:sz w:val="20"/>
                <w:szCs w:val="20"/>
              </w:rPr>
              <w:t>Ćwiczenia audytoryjne</w:t>
            </w:r>
          </w:p>
        </w:tc>
        <w:tc>
          <w:tcPr>
            <w:tcW w:w="1441" w:type="dxa"/>
            <w:gridSpan w:val="2"/>
            <w:tcBorders>
              <w:left w:val="single" w:sz="4" w:space="0" w:color="auto"/>
            </w:tcBorders>
          </w:tcPr>
          <w:p w:rsidR="006960CB" w:rsidRPr="00A21592" w:rsidRDefault="006960CB" w:rsidP="004C582D">
            <w:pPr>
              <w:spacing w:before="60" w:after="60"/>
              <w:rPr>
                <w:color w:val="000000" w:themeColor="text1"/>
                <w:sz w:val="20"/>
                <w:szCs w:val="20"/>
              </w:rPr>
            </w:pPr>
            <w:r w:rsidRPr="00A21592">
              <w:rPr>
                <w:color w:val="000000" w:themeColor="text1"/>
                <w:sz w:val="20"/>
                <w:szCs w:val="20"/>
              </w:rPr>
              <w:t>Ocena aktywności w czasie zajęć, samoocena, informacja zwrotna</w:t>
            </w:r>
          </w:p>
        </w:tc>
      </w:tr>
      <w:tr w:rsidR="006960CB" w:rsidRPr="00A21592" w:rsidTr="004C582D">
        <w:tc>
          <w:tcPr>
            <w:tcW w:w="9238" w:type="dxa"/>
            <w:gridSpan w:val="8"/>
            <w:shd w:val="clear" w:color="auto" w:fill="D9D9D9"/>
          </w:tcPr>
          <w:p w:rsidR="006960CB" w:rsidRPr="00A21592" w:rsidRDefault="006960CB" w:rsidP="004C582D">
            <w:pPr>
              <w:spacing w:before="60" w:after="60"/>
              <w:jc w:val="center"/>
              <w:rPr>
                <w:b/>
                <w:color w:val="000000" w:themeColor="text1"/>
                <w:sz w:val="20"/>
                <w:szCs w:val="20"/>
              </w:rPr>
            </w:pPr>
            <w:r w:rsidRPr="00A21592">
              <w:rPr>
                <w:b/>
                <w:color w:val="000000" w:themeColor="text1"/>
                <w:sz w:val="20"/>
                <w:szCs w:val="20"/>
              </w:rPr>
              <w:t>Nakład pracy studenta (bilans punktów ECTS)</w:t>
            </w:r>
          </w:p>
        </w:tc>
      </w:tr>
      <w:tr w:rsidR="006960CB" w:rsidRPr="00A21592" w:rsidTr="004C582D">
        <w:trPr>
          <w:trHeight w:val="1495"/>
        </w:trPr>
        <w:tc>
          <w:tcPr>
            <w:tcW w:w="2977" w:type="dxa"/>
            <w:gridSpan w:val="2"/>
            <w:tcBorders>
              <w:right w:val="nil"/>
            </w:tcBorders>
            <w:shd w:val="clear" w:color="auto" w:fill="D9D9D9"/>
          </w:tcPr>
          <w:p w:rsidR="006960CB" w:rsidRPr="00A21592" w:rsidRDefault="006960CB" w:rsidP="004C582D">
            <w:pPr>
              <w:spacing w:before="60" w:after="60"/>
              <w:rPr>
                <w:b/>
                <w:bCs/>
                <w:color w:val="000000" w:themeColor="text1"/>
                <w:sz w:val="20"/>
                <w:szCs w:val="20"/>
              </w:rPr>
            </w:pPr>
            <w:r w:rsidRPr="00A21592">
              <w:rPr>
                <w:b/>
                <w:color w:val="000000" w:themeColor="text1"/>
                <w:sz w:val="20"/>
                <w:szCs w:val="20"/>
              </w:rPr>
              <w:t>Całkowita liczba punktów ECTS: (A + B)</w:t>
            </w:r>
            <w:r w:rsidRPr="00A21592">
              <w:rPr>
                <w:b/>
                <w:i/>
                <w:color w:val="000000" w:themeColor="text1"/>
                <w:sz w:val="20"/>
                <w:szCs w:val="20"/>
              </w:rPr>
              <w:t xml:space="preserve">   </w:t>
            </w:r>
          </w:p>
        </w:tc>
        <w:tc>
          <w:tcPr>
            <w:tcW w:w="4111" w:type="dxa"/>
            <w:gridSpan w:val="3"/>
            <w:tcBorders>
              <w:left w:val="nil"/>
            </w:tcBorders>
          </w:tcPr>
          <w:p w:rsidR="006960CB" w:rsidRPr="00A21592" w:rsidRDefault="006960CB" w:rsidP="004C582D">
            <w:pPr>
              <w:rPr>
                <w:b/>
                <w:color w:val="000000" w:themeColor="text1"/>
                <w:sz w:val="20"/>
                <w:szCs w:val="20"/>
              </w:rPr>
            </w:pPr>
            <w:r w:rsidRPr="00A21592">
              <w:rPr>
                <w:b/>
                <w:color w:val="000000" w:themeColor="text1"/>
                <w:sz w:val="20"/>
                <w:szCs w:val="20"/>
              </w:rPr>
              <w:t>4</w:t>
            </w:r>
          </w:p>
        </w:tc>
        <w:tc>
          <w:tcPr>
            <w:tcW w:w="1016" w:type="dxa"/>
            <w:gridSpan w:val="2"/>
            <w:tcBorders>
              <w:left w:val="nil"/>
            </w:tcBorders>
            <w:textDirection w:val="btLr"/>
          </w:tcPr>
          <w:p w:rsidR="006960CB" w:rsidRPr="00A21592" w:rsidRDefault="006960CB" w:rsidP="004C582D">
            <w:pPr>
              <w:spacing w:before="60" w:after="60"/>
              <w:ind w:left="113" w:right="113"/>
              <w:rPr>
                <w:color w:val="000000" w:themeColor="text1"/>
                <w:sz w:val="20"/>
                <w:szCs w:val="20"/>
              </w:rPr>
            </w:pPr>
            <w:r w:rsidRPr="00A21592">
              <w:rPr>
                <w:color w:val="000000" w:themeColor="text1"/>
                <w:sz w:val="20"/>
                <w:szCs w:val="20"/>
              </w:rPr>
              <w:t>Stacjonarne</w:t>
            </w:r>
          </w:p>
        </w:tc>
        <w:tc>
          <w:tcPr>
            <w:tcW w:w="1134" w:type="dxa"/>
            <w:tcBorders>
              <w:left w:val="nil"/>
            </w:tcBorders>
            <w:textDirection w:val="btLr"/>
          </w:tcPr>
          <w:p w:rsidR="006960CB" w:rsidRPr="00A21592" w:rsidRDefault="006960CB" w:rsidP="004C582D">
            <w:pPr>
              <w:spacing w:before="60" w:after="60"/>
              <w:ind w:left="113" w:right="113"/>
              <w:rPr>
                <w:color w:val="000000" w:themeColor="text1"/>
                <w:sz w:val="20"/>
                <w:szCs w:val="20"/>
              </w:rPr>
            </w:pPr>
            <w:r w:rsidRPr="00A21592">
              <w:rPr>
                <w:color w:val="000000" w:themeColor="text1"/>
                <w:sz w:val="20"/>
                <w:szCs w:val="20"/>
              </w:rPr>
              <w:t>Niestacjonarne</w:t>
            </w:r>
          </w:p>
        </w:tc>
      </w:tr>
      <w:tr w:rsidR="006960CB" w:rsidRPr="00A21592" w:rsidTr="004C582D">
        <w:tc>
          <w:tcPr>
            <w:tcW w:w="2977" w:type="dxa"/>
            <w:gridSpan w:val="2"/>
            <w:tcBorders>
              <w:right w:val="nil"/>
            </w:tcBorders>
            <w:shd w:val="clear" w:color="auto" w:fill="D9D9D9"/>
          </w:tcPr>
          <w:p w:rsidR="006960CB" w:rsidRPr="00A21592" w:rsidRDefault="006960CB" w:rsidP="004C582D">
            <w:pPr>
              <w:autoSpaceDE w:val="0"/>
              <w:autoSpaceDN w:val="0"/>
              <w:adjustRightInd w:val="0"/>
              <w:rPr>
                <w:b/>
                <w:color w:val="000000" w:themeColor="text1"/>
                <w:sz w:val="20"/>
                <w:szCs w:val="20"/>
              </w:rPr>
            </w:pPr>
            <w:r w:rsidRPr="00A21592">
              <w:rPr>
                <w:b/>
                <w:color w:val="000000" w:themeColor="text1"/>
                <w:sz w:val="20"/>
                <w:szCs w:val="20"/>
              </w:rPr>
              <w:t xml:space="preserve">A. Liczba godzin </w:t>
            </w:r>
            <w:r w:rsidRPr="00A21592">
              <w:rPr>
                <w:b/>
                <w:color w:val="000000" w:themeColor="text1"/>
                <w:sz w:val="20"/>
                <w:szCs w:val="20"/>
                <w:lang w:eastAsia="pl-PL"/>
              </w:rPr>
              <w:t>kontaktowych</w:t>
            </w:r>
            <w:r w:rsidRPr="00A21592">
              <w:rPr>
                <w:b/>
                <w:color w:val="000000" w:themeColor="text1"/>
                <w:sz w:val="20"/>
                <w:szCs w:val="20"/>
              </w:rPr>
              <w:t xml:space="preserve"> z podziałem na formy zajęć oraz liczba punktów ECTS uzyskanych w ramach tych zajęć:</w:t>
            </w:r>
          </w:p>
        </w:tc>
        <w:tc>
          <w:tcPr>
            <w:tcW w:w="4111" w:type="dxa"/>
            <w:gridSpan w:val="3"/>
            <w:tcBorders>
              <w:left w:val="nil"/>
            </w:tcBorders>
          </w:tcPr>
          <w:p w:rsidR="006960CB" w:rsidRPr="00A21592" w:rsidRDefault="006960CB" w:rsidP="004C582D">
            <w:pPr>
              <w:rPr>
                <w:color w:val="000000" w:themeColor="text1"/>
                <w:sz w:val="20"/>
                <w:szCs w:val="20"/>
              </w:rPr>
            </w:pPr>
            <w:r w:rsidRPr="00A21592">
              <w:rPr>
                <w:color w:val="000000" w:themeColor="text1"/>
                <w:sz w:val="20"/>
                <w:szCs w:val="20"/>
              </w:rPr>
              <w:t>Ćwiczenia audytoryjne</w:t>
            </w:r>
          </w:p>
          <w:p w:rsidR="006960CB" w:rsidRPr="00A21592" w:rsidRDefault="006960CB" w:rsidP="004C582D">
            <w:pPr>
              <w:rPr>
                <w:b/>
                <w:color w:val="000000" w:themeColor="text1"/>
                <w:sz w:val="20"/>
                <w:szCs w:val="20"/>
              </w:rPr>
            </w:pPr>
          </w:p>
          <w:p w:rsidR="006960CB" w:rsidRPr="00A21592" w:rsidRDefault="006960CB" w:rsidP="004C582D">
            <w:pPr>
              <w:rPr>
                <w:b/>
                <w:color w:val="000000" w:themeColor="text1"/>
                <w:sz w:val="20"/>
                <w:szCs w:val="20"/>
              </w:rPr>
            </w:pPr>
            <w:r w:rsidRPr="00A21592">
              <w:rPr>
                <w:b/>
                <w:color w:val="000000" w:themeColor="text1"/>
                <w:sz w:val="20"/>
                <w:szCs w:val="20"/>
              </w:rPr>
              <w:t>w sumie:</w:t>
            </w:r>
          </w:p>
          <w:p w:rsidR="006960CB" w:rsidRPr="00A21592" w:rsidRDefault="006960CB" w:rsidP="004C582D">
            <w:pPr>
              <w:rPr>
                <w:b/>
                <w:color w:val="000000" w:themeColor="text1"/>
                <w:sz w:val="20"/>
                <w:szCs w:val="20"/>
              </w:rPr>
            </w:pPr>
            <w:r w:rsidRPr="00A21592">
              <w:rPr>
                <w:color w:val="000000" w:themeColor="text1"/>
                <w:sz w:val="20"/>
                <w:szCs w:val="20"/>
              </w:rPr>
              <w:t>ECTS</w:t>
            </w:r>
          </w:p>
        </w:tc>
        <w:tc>
          <w:tcPr>
            <w:tcW w:w="1016" w:type="dxa"/>
            <w:gridSpan w:val="2"/>
            <w:tcBorders>
              <w:left w:val="nil"/>
            </w:tcBorders>
          </w:tcPr>
          <w:p w:rsidR="006960CB" w:rsidRPr="00A21592" w:rsidRDefault="006960CB" w:rsidP="004C582D">
            <w:pPr>
              <w:jc w:val="center"/>
              <w:rPr>
                <w:color w:val="000000" w:themeColor="text1"/>
                <w:sz w:val="20"/>
                <w:szCs w:val="20"/>
              </w:rPr>
            </w:pPr>
            <w:r w:rsidRPr="00A21592">
              <w:rPr>
                <w:color w:val="000000" w:themeColor="text1"/>
                <w:sz w:val="20"/>
                <w:szCs w:val="20"/>
              </w:rPr>
              <w:t>60</w:t>
            </w:r>
          </w:p>
          <w:p w:rsidR="006960CB" w:rsidRPr="00A21592" w:rsidRDefault="006960CB" w:rsidP="004C582D">
            <w:pPr>
              <w:jc w:val="center"/>
              <w:rPr>
                <w:color w:val="000000" w:themeColor="text1"/>
                <w:sz w:val="20"/>
                <w:szCs w:val="20"/>
              </w:rPr>
            </w:pPr>
          </w:p>
          <w:p w:rsidR="006960CB" w:rsidRPr="00A21592" w:rsidRDefault="006960CB" w:rsidP="004C582D">
            <w:pPr>
              <w:jc w:val="center"/>
              <w:rPr>
                <w:color w:val="000000" w:themeColor="text1"/>
                <w:sz w:val="20"/>
                <w:szCs w:val="20"/>
              </w:rPr>
            </w:pPr>
            <w:r w:rsidRPr="00A21592">
              <w:rPr>
                <w:color w:val="000000" w:themeColor="text1"/>
                <w:sz w:val="20"/>
                <w:szCs w:val="20"/>
              </w:rPr>
              <w:t>60</w:t>
            </w:r>
          </w:p>
          <w:p w:rsidR="006960CB" w:rsidRPr="00A21592" w:rsidRDefault="006960CB" w:rsidP="004C582D">
            <w:pPr>
              <w:jc w:val="center"/>
              <w:rPr>
                <w:color w:val="000000" w:themeColor="text1"/>
                <w:sz w:val="20"/>
                <w:szCs w:val="20"/>
              </w:rPr>
            </w:pPr>
            <w:r w:rsidRPr="00A21592">
              <w:rPr>
                <w:color w:val="000000" w:themeColor="text1"/>
                <w:sz w:val="20"/>
                <w:szCs w:val="20"/>
              </w:rPr>
              <w:t>2</w:t>
            </w:r>
          </w:p>
        </w:tc>
        <w:tc>
          <w:tcPr>
            <w:tcW w:w="1134" w:type="dxa"/>
            <w:tcBorders>
              <w:left w:val="nil"/>
            </w:tcBorders>
          </w:tcPr>
          <w:p w:rsidR="006960CB" w:rsidRPr="00A21592" w:rsidRDefault="006960CB" w:rsidP="004C582D">
            <w:pPr>
              <w:snapToGrid w:val="0"/>
              <w:jc w:val="center"/>
              <w:rPr>
                <w:color w:val="000000" w:themeColor="text1"/>
                <w:sz w:val="20"/>
                <w:szCs w:val="20"/>
              </w:rPr>
            </w:pPr>
          </w:p>
        </w:tc>
      </w:tr>
      <w:tr w:rsidR="006960CB" w:rsidRPr="00A21592" w:rsidTr="004C582D">
        <w:trPr>
          <w:trHeight w:val="1498"/>
        </w:trPr>
        <w:tc>
          <w:tcPr>
            <w:tcW w:w="2977" w:type="dxa"/>
            <w:gridSpan w:val="2"/>
            <w:tcBorders>
              <w:right w:val="nil"/>
            </w:tcBorders>
            <w:shd w:val="clear" w:color="auto" w:fill="D9D9D9"/>
          </w:tcPr>
          <w:p w:rsidR="006960CB" w:rsidRPr="00A21592" w:rsidRDefault="006960CB" w:rsidP="004C582D">
            <w:pPr>
              <w:spacing w:before="60" w:after="60"/>
              <w:rPr>
                <w:b/>
                <w:bCs/>
                <w:color w:val="000000" w:themeColor="text1"/>
                <w:sz w:val="20"/>
                <w:szCs w:val="20"/>
              </w:rPr>
            </w:pPr>
            <w:r w:rsidRPr="00A21592">
              <w:rPr>
                <w:b/>
                <w:color w:val="000000" w:themeColor="text1"/>
                <w:sz w:val="20"/>
                <w:szCs w:val="20"/>
              </w:rPr>
              <w:t>B. Formy aktywności studenta w ramach samokształcenia wraz z planowaną liczbą godzin na każdą formę i liczbą punktów ECTS:</w:t>
            </w:r>
          </w:p>
        </w:tc>
        <w:tc>
          <w:tcPr>
            <w:tcW w:w="4111" w:type="dxa"/>
            <w:gridSpan w:val="3"/>
            <w:tcBorders>
              <w:left w:val="nil"/>
            </w:tcBorders>
          </w:tcPr>
          <w:p w:rsidR="006960CB" w:rsidRPr="00A21592" w:rsidRDefault="006960CB" w:rsidP="004C582D">
            <w:pPr>
              <w:rPr>
                <w:color w:val="000000" w:themeColor="text1"/>
                <w:sz w:val="20"/>
                <w:szCs w:val="20"/>
              </w:rPr>
            </w:pPr>
            <w:r w:rsidRPr="00A21592">
              <w:rPr>
                <w:color w:val="000000" w:themeColor="text1"/>
                <w:sz w:val="20"/>
                <w:szCs w:val="20"/>
              </w:rPr>
              <w:t>Przygotowanie do kolokwium zaliczeniowego</w:t>
            </w:r>
          </w:p>
          <w:p w:rsidR="006960CB" w:rsidRPr="00A21592" w:rsidRDefault="006960CB" w:rsidP="004C582D">
            <w:pPr>
              <w:rPr>
                <w:color w:val="000000" w:themeColor="text1"/>
                <w:sz w:val="20"/>
                <w:szCs w:val="20"/>
              </w:rPr>
            </w:pPr>
            <w:r w:rsidRPr="00A21592">
              <w:rPr>
                <w:color w:val="000000" w:themeColor="text1"/>
                <w:sz w:val="20"/>
                <w:szCs w:val="20"/>
              </w:rPr>
              <w:t>Przygotowanie do zajęć</w:t>
            </w:r>
          </w:p>
          <w:p w:rsidR="006960CB" w:rsidRPr="00A21592" w:rsidRDefault="006960CB" w:rsidP="004C582D">
            <w:pPr>
              <w:rPr>
                <w:color w:val="000000" w:themeColor="text1"/>
                <w:sz w:val="20"/>
                <w:szCs w:val="20"/>
              </w:rPr>
            </w:pPr>
            <w:r w:rsidRPr="00A21592">
              <w:rPr>
                <w:color w:val="000000" w:themeColor="text1"/>
                <w:sz w:val="20"/>
                <w:szCs w:val="20"/>
              </w:rPr>
              <w:t>Samodzielna lektura</w:t>
            </w:r>
          </w:p>
          <w:p w:rsidR="006960CB" w:rsidRPr="00A21592" w:rsidRDefault="006960CB" w:rsidP="004C582D">
            <w:pPr>
              <w:rPr>
                <w:color w:val="000000" w:themeColor="text1"/>
                <w:sz w:val="20"/>
                <w:szCs w:val="20"/>
              </w:rPr>
            </w:pPr>
            <w:r w:rsidRPr="00A21592">
              <w:rPr>
                <w:color w:val="000000" w:themeColor="text1"/>
                <w:sz w:val="20"/>
                <w:szCs w:val="20"/>
              </w:rPr>
              <w:t>Kwerenda internetowa</w:t>
            </w:r>
          </w:p>
          <w:p w:rsidR="006960CB" w:rsidRPr="00A21592" w:rsidRDefault="006960CB" w:rsidP="004C582D">
            <w:pPr>
              <w:spacing w:after="90"/>
              <w:jc w:val="both"/>
              <w:rPr>
                <w:color w:val="000000" w:themeColor="text1"/>
                <w:sz w:val="20"/>
                <w:szCs w:val="20"/>
              </w:rPr>
            </w:pPr>
            <w:r w:rsidRPr="00A21592">
              <w:rPr>
                <w:b/>
                <w:color w:val="000000" w:themeColor="text1"/>
                <w:sz w:val="20"/>
                <w:szCs w:val="20"/>
              </w:rPr>
              <w:t xml:space="preserve">w sumie:  </w:t>
            </w:r>
          </w:p>
          <w:p w:rsidR="006960CB" w:rsidRPr="00A21592" w:rsidRDefault="006960CB" w:rsidP="004C582D">
            <w:pPr>
              <w:rPr>
                <w:b/>
                <w:color w:val="000000" w:themeColor="text1"/>
                <w:sz w:val="20"/>
                <w:szCs w:val="20"/>
              </w:rPr>
            </w:pPr>
            <w:r w:rsidRPr="00A21592">
              <w:rPr>
                <w:color w:val="000000" w:themeColor="text1"/>
                <w:sz w:val="20"/>
                <w:szCs w:val="20"/>
              </w:rPr>
              <w:t>ECTS</w:t>
            </w:r>
          </w:p>
        </w:tc>
        <w:tc>
          <w:tcPr>
            <w:tcW w:w="1016" w:type="dxa"/>
            <w:gridSpan w:val="2"/>
            <w:tcBorders>
              <w:left w:val="nil"/>
            </w:tcBorders>
          </w:tcPr>
          <w:p w:rsidR="006960CB" w:rsidRPr="00A21592" w:rsidRDefault="006960CB" w:rsidP="004C582D">
            <w:pPr>
              <w:jc w:val="center"/>
              <w:rPr>
                <w:color w:val="000000" w:themeColor="text1"/>
                <w:sz w:val="20"/>
                <w:szCs w:val="20"/>
              </w:rPr>
            </w:pPr>
            <w:r w:rsidRPr="00A21592">
              <w:rPr>
                <w:color w:val="000000" w:themeColor="text1"/>
                <w:sz w:val="20"/>
                <w:szCs w:val="20"/>
              </w:rPr>
              <w:t>10</w:t>
            </w:r>
          </w:p>
          <w:p w:rsidR="006960CB" w:rsidRPr="00A21592" w:rsidRDefault="006960CB" w:rsidP="004C582D">
            <w:pPr>
              <w:jc w:val="center"/>
              <w:rPr>
                <w:color w:val="000000" w:themeColor="text1"/>
                <w:sz w:val="20"/>
                <w:szCs w:val="20"/>
              </w:rPr>
            </w:pPr>
          </w:p>
          <w:p w:rsidR="006960CB" w:rsidRPr="00A21592" w:rsidRDefault="006960CB" w:rsidP="004C582D">
            <w:pPr>
              <w:jc w:val="center"/>
              <w:rPr>
                <w:color w:val="000000" w:themeColor="text1"/>
                <w:sz w:val="20"/>
                <w:szCs w:val="20"/>
              </w:rPr>
            </w:pPr>
            <w:r w:rsidRPr="00A21592">
              <w:rPr>
                <w:color w:val="000000" w:themeColor="text1"/>
                <w:sz w:val="20"/>
                <w:szCs w:val="20"/>
              </w:rPr>
              <w:t>20</w:t>
            </w:r>
          </w:p>
          <w:p w:rsidR="006960CB" w:rsidRPr="00A21592" w:rsidRDefault="006960CB" w:rsidP="004C582D">
            <w:pPr>
              <w:jc w:val="center"/>
              <w:rPr>
                <w:color w:val="000000" w:themeColor="text1"/>
                <w:sz w:val="20"/>
                <w:szCs w:val="20"/>
              </w:rPr>
            </w:pPr>
            <w:r w:rsidRPr="00A21592">
              <w:rPr>
                <w:color w:val="000000" w:themeColor="text1"/>
                <w:sz w:val="20"/>
                <w:szCs w:val="20"/>
              </w:rPr>
              <w:t>10</w:t>
            </w:r>
          </w:p>
          <w:p w:rsidR="006960CB" w:rsidRPr="00A21592" w:rsidRDefault="006960CB" w:rsidP="004C582D">
            <w:pPr>
              <w:jc w:val="center"/>
              <w:rPr>
                <w:color w:val="000000" w:themeColor="text1"/>
                <w:sz w:val="20"/>
                <w:szCs w:val="20"/>
              </w:rPr>
            </w:pPr>
            <w:r w:rsidRPr="00A21592">
              <w:rPr>
                <w:color w:val="000000" w:themeColor="text1"/>
                <w:sz w:val="20"/>
                <w:szCs w:val="20"/>
              </w:rPr>
              <w:t>10</w:t>
            </w:r>
          </w:p>
          <w:p w:rsidR="006960CB" w:rsidRPr="00A21592" w:rsidRDefault="006960CB" w:rsidP="004C582D">
            <w:pPr>
              <w:jc w:val="center"/>
              <w:rPr>
                <w:b/>
                <w:color w:val="000000" w:themeColor="text1"/>
                <w:sz w:val="20"/>
                <w:szCs w:val="20"/>
              </w:rPr>
            </w:pPr>
            <w:r w:rsidRPr="00A21592">
              <w:rPr>
                <w:b/>
                <w:color w:val="000000" w:themeColor="text1"/>
                <w:sz w:val="20"/>
                <w:szCs w:val="20"/>
              </w:rPr>
              <w:t>50</w:t>
            </w:r>
          </w:p>
          <w:p w:rsidR="006960CB" w:rsidRPr="00A21592" w:rsidRDefault="006960CB" w:rsidP="004C582D">
            <w:pPr>
              <w:jc w:val="center"/>
              <w:rPr>
                <w:b/>
                <w:color w:val="000000" w:themeColor="text1"/>
                <w:sz w:val="20"/>
                <w:szCs w:val="20"/>
              </w:rPr>
            </w:pPr>
            <w:r w:rsidRPr="00A21592">
              <w:rPr>
                <w:b/>
                <w:color w:val="000000" w:themeColor="text1"/>
                <w:sz w:val="20"/>
                <w:szCs w:val="20"/>
              </w:rPr>
              <w:t>2</w:t>
            </w:r>
          </w:p>
        </w:tc>
        <w:tc>
          <w:tcPr>
            <w:tcW w:w="1134" w:type="dxa"/>
            <w:tcBorders>
              <w:left w:val="nil"/>
            </w:tcBorders>
          </w:tcPr>
          <w:p w:rsidR="006960CB" w:rsidRPr="00A21592" w:rsidRDefault="006960CB" w:rsidP="004C582D">
            <w:pPr>
              <w:jc w:val="center"/>
              <w:rPr>
                <w:color w:val="000000" w:themeColor="text1"/>
                <w:sz w:val="20"/>
                <w:szCs w:val="20"/>
              </w:rPr>
            </w:pPr>
          </w:p>
        </w:tc>
      </w:tr>
      <w:tr w:rsidR="006960CB" w:rsidRPr="00A21592" w:rsidTr="004C582D">
        <w:tc>
          <w:tcPr>
            <w:tcW w:w="2977" w:type="dxa"/>
            <w:gridSpan w:val="2"/>
            <w:tcBorders>
              <w:right w:val="nil"/>
            </w:tcBorders>
            <w:shd w:val="clear" w:color="auto" w:fill="D9D9D9"/>
          </w:tcPr>
          <w:p w:rsidR="006960CB" w:rsidRPr="00A21592" w:rsidRDefault="006960CB" w:rsidP="004C582D">
            <w:pPr>
              <w:spacing w:before="60" w:after="60"/>
              <w:rPr>
                <w:b/>
                <w:bCs/>
                <w:color w:val="000000" w:themeColor="text1"/>
                <w:sz w:val="20"/>
                <w:szCs w:val="20"/>
              </w:rPr>
            </w:pPr>
            <w:r w:rsidRPr="00A21592">
              <w:rPr>
                <w:b/>
                <w:color w:val="000000" w:themeColor="text1"/>
                <w:sz w:val="20"/>
                <w:szCs w:val="20"/>
              </w:rPr>
              <w:t xml:space="preserve">C. Liczba godzin </w:t>
            </w:r>
            <w:r w:rsidRPr="00A21592">
              <w:rPr>
                <w:b/>
                <w:color w:val="000000" w:themeColor="text1"/>
                <w:sz w:val="20"/>
                <w:szCs w:val="20"/>
                <w:lang w:eastAsia="pl-PL"/>
              </w:rPr>
              <w:t xml:space="preserve">zajęć kształtujących umiejętności praktyczne </w:t>
            </w:r>
            <w:r w:rsidRPr="00A21592">
              <w:rPr>
                <w:b/>
                <w:color w:val="000000" w:themeColor="text1"/>
                <w:sz w:val="20"/>
                <w:szCs w:val="20"/>
              </w:rPr>
              <w:t>w ramach przedmiotu oraz związana z tym liczba punktów ECTS:</w:t>
            </w:r>
          </w:p>
        </w:tc>
        <w:tc>
          <w:tcPr>
            <w:tcW w:w="4111" w:type="dxa"/>
            <w:gridSpan w:val="3"/>
            <w:tcBorders>
              <w:left w:val="nil"/>
            </w:tcBorders>
          </w:tcPr>
          <w:p w:rsidR="006960CB" w:rsidRPr="00A21592" w:rsidRDefault="006960CB" w:rsidP="004C582D">
            <w:pPr>
              <w:rPr>
                <w:color w:val="000000" w:themeColor="text1"/>
                <w:sz w:val="20"/>
                <w:szCs w:val="20"/>
              </w:rPr>
            </w:pPr>
            <w:r w:rsidRPr="00A21592">
              <w:rPr>
                <w:color w:val="000000" w:themeColor="text1"/>
                <w:sz w:val="20"/>
                <w:szCs w:val="20"/>
              </w:rPr>
              <w:t>Analizy aktów, procesów i systemów komunikacji w czasie zajęć</w:t>
            </w:r>
          </w:p>
          <w:p w:rsidR="006960CB" w:rsidRPr="00A21592" w:rsidRDefault="006960CB" w:rsidP="004C582D">
            <w:pPr>
              <w:rPr>
                <w:color w:val="000000" w:themeColor="text1"/>
                <w:sz w:val="20"/>
                <w:szCs w:val="20"/>
              </w:rPr>
            </w:pPr>
            <w:r w:rsidRPr="00A21592">
              <w:rPr>
                <w:color w:val="000000" w:themeColor="text1"/>
                <w:sz w:val="20"/>
                <w:szCs w:val="20"/>
              </w:rPr>
              <w:t xml:space="preserve">Przygotowanie projektu, </w:t>
            </w:r>
          </w:p>
          <w:p w:rsidR="006960CB" w:rsidRPr="00A21592" w:rsidRDefault="006960CB" w:rsidP="004C582D">
            <w:pPr>
              <w:rPr>
                <w:color w:val="000000" w:themeColor="text1"/>
                <w:sz w:val="20"/>
                <w:szCs w:val="20"/>
              </w:rPr>
            </w:pPr>
            <w:r w:rsidRPr="00A21592">
              <w:rPr>
                <w:color w:val="000000" w:themeColor="text1"/>
                <w:sz w:val="20"/>
                <w:szCs w:val="20"/>
              </w:rPr>
              <w:t>Uczestnictwo z dyskusji</w:t>
            </w:r>
          </w:p>
          <w:p w:rsidR="006960CB" w:rsidRPr="00A21592" w:rsidRDefault="006960CB" w:rsidP="004C582D">
            <w:pPr>
              <w:rPr>
                <w:color w:val="000000" w:themeColor="text1"/>
                <w:sz w:val="20"/>
                <w:szCs w:val="20"/>
              </w:rPr>
            </w:pPr>
          </w:p>
          <w:p w:rsidR="006960CB" w:rsidRPr="00A21592" w:rsidRDefault="006960CB" w:rsidP="004C582D">
            <w:pPr>
              <w:rPr>
                <w:b/>
                <w:color w:val="000000" w:themeColor="text1"/>
                <w:sz w:val="20"/>
                <w:szCs w:val="20"/>
              </w:rPr>
            </w:pPr>
          </w:p>
        </w:tc>
        <w:tc>
          <w:tcPr>
            <w:tcW w:w="1016" w:type="dxa"/>
            <w:gridSpan w:val="2"/>
            <w:tcBorders>
              <w:left w:val="nil"/>
            </w:tcBorders>
          </w:tcPr>
          <w:p w:rsidR="006960CB" w:rsidRPr="00A21592" w:rsidRDefault="006960CB" w:rsidP="004C582D">
            <w:pPr>
              <w:jc w:val="center"/>
              <w:rPr>
                <w:color w:val="000000" w:themeColor="text1"/>
                <w:sz w:val="20"/>
                <w:szCs w:val="20"/>
              </w:rPr>
            </w:pPr>
            <w:r w:rsidRPr="00A21592">
              <w:rPr>
                <w:color w:val="000000" w:themeColor="text1"/>
                <w:sz w:val="20"/>
                <w:szCs w:val="20"/>
              </w:rPr>
              <w:lastRenderedPageBreak/>
              <w:t>45</w:t>
            </w:r>
          </w:p>
          <w:p w:rsidR="006960CB" w:rsidRPr="00A21592" w:rsidRDefault="006960CB" w:rsidP="004C582D">
            <w:pPr>
              <w:jc w:val="center"/>
              <w:rPr>
                <w:color w:val="000000" w:themeColor="text1"/>
                <w:sz w:val="20"/>
                <w:szCs w:val="20"/>
              </w:rPr>
            </w:pPr>
          </w:p>
          <w:p w:rsidR="006960CB" w:rsidRPr="00A21592" w:rsidRDefault="006960CB" w:rsidP="004C582D">
            <w:pPr>
              <w:jc w:val="center"/>
              <w:rPr>
                <w:color w:val="000000" w:themeColor="text1"/>
                <w:sz w:val="20"/>
                <w:szCs w:val="20"/>
              </w:rPr>
            </w:pPr>
            <w:r w:rsidRPr="00A21592">
              <w:rPr>
                <w:color w:val="000000" w:themeColor="text1"/>
                <w:sz w:val="20"/>
                <w:szCs w:val="20"/>
              </w:rPr>
              <w:t>25</w:t>
            </w:r>
          </w:p>
          <w:p w:rsidR="006960CB" w:rsidRPr="00A21592" w:rsidRDefault="006960CB" w:rsidP="004C582D">
            <w:pPr>
              <w:jc w:val="center"/>
              <w:rPr>
                <w:color w:val="000000" w:themeColor="text1"/>
                <w:sz w:val="20"/>
                <w:szCs w:val="20"/>
              </w:rPr>
            </w:pPr>
            <w:r w:rsidRPr="00A21592">
              <w:rPr>
                <w:color w:val="000000" w:themeColor="text1"/>
                <w:sz w:val="20"/>
                <w:szCs w:val="20"/>
              </w:rPr>
              <w:t>25</w:t>
            </w:r>
          </w:p>
          <w:p w:rsidR="006960CB" w:rsidRPr="00A21592" w:rsidRDefault="006960CB" w:rsidP="004C582D">
            <w:pPr>
              <w:jc w:val="center"/>
              <w:rPr>
                <w:color w:val="000000" w:themeColor="text1"/>
                <w:sz w:val="20"/>
                <w:szCs w:val="20"/>
              </w:rPr>
            </w:pPr>
          </w:p>
          <w:p w:rsidR="006960CB" w:rsidRPr="00A21592" w:rsidRDefault="006960CB" w:rsidP="004C582D">
            <w:pPr>
              <w:jc w:val="center"/>
              <w:rPr>
                <w:color w:val="000000" w:themeColor="text1"/>
                <w:sz w:val="20"/>
                <w:szCs w:val="20"/>
              </w:rPr>
            </w:pPr>
            <w:r w:rsidRPr="00A21592">
              <w:rPr>
                <w:color w:val="000000" w:themeColor="text1"/>
                <w:sz w:val="20"/>
                <w:szCs w:val="20"/>
              </w:rPr>
              <w:lastRenderedPageBreak/>
              <w:t>3</w:t>
            </w:r>
          </w:p>
        </w:tc>
        <w:tc>
          <w:tcPr>
            <w:tcW w:w="1134" w:type="dxa"/>
            <w:tcBorders>
              <w:left w:val="nil"/>
            </w:tcBorders>
          </w:tcPr>
          <w:p w:rsidR="006960CB" w:rsidRPr="00A21592" w:rsidRDefault="006960CB" w:rsidP="004C582D">
            <w:pPr>
              <w:jc w:val="center"/>
              <w:rPr>
                <w:color w:val="000000" w:themeColor="text1"/>
                <w:sz w:val="20"/>
                <w:szCs w:val="20"/>
              </w:rPr>
            </w:pPr>
          </w:p>
        </w:tc>
      </w:tr>
    </w:tbl>
    <w:p w:rsidR="006960CB" w:rsidRPr="00A21592" w:rsidRDefault="006960CB" w:rsidP="006960CB">
      <w:pPr>
        <w:keepNext/>
        <w:keepLines/>
        <w:spacing w:line="276" w:lineRule="auto"/>
        <w:rPr>
          <w:b/>
          <w:color w:val="000000" w:themeColor="text1"/>
          <w:sz w:val="20"/>
          <w:szCs w:val="20"/>
        </w:rPr>
      </w:pPr>
      <w:r w:rsidRPr="00A21592">
        <w:rPr>
          <w:b/>
          <w:color w:val="000000" w:themeColor="text1"/>
          <w:sz w:val="20"/>
          <w:szCs w:val="20"/>
        </w:rPr>
        <w:lastRenderedPageBreak/>
        <w:t>Dodatkowe elementy (* - opcjonalnie)</w:t>
      </w:r>
    </w:p>
    <w:tbl>
      <w:tblPr>
        <w:tblW w:w="51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2937"/>
        <w:gridCol w:w="6537"/>
      </w:tblGrid>
      <w:tr w:rsidR="006960CB" w:rsidRPr="00A21592" w:rsidTr="004C582D">
        <w:tc>
          <w:tcPr>
            <w:tcW w:w="1550" w:type="pct"/>
            <w:tcBorders>
              <w:top w:val="single" w:sz="4" w:space="0" w:color="auto"/>
              <w:left w:val="single" w:sz="4" w:space="0" w:color="auto"/>
              <w:bottom w:val="single" w:sz="4" w:space="0" w:color="auto"/>
              <w:right w:val="nil"/>
            </w:tcBorders>
            <w:shd w:val="clear" w:color="auto" w:fill="D9D9D9"/>
          </w:tcPr>
          <w:p w:rsidR="006960CB" w:rsidRPr="00A21592" w:rsidRDefault="006960CB" w:rsidP="004C582D">
            <w:pPr>
              <w:spacing w:after="90"/>
              <w:rPr>
                <w:color w:val="000000" w:themeColor="text1"/>
                <w:sz w:val="20"/>
                <w:szCs w:val="20"/>
              </w:rPr>
            </w:pPr>
            <w:r w:rsidRPr="00A21592">
              <w:rPr>
                <w:b/>
                <w:color w:val="000000" w:themeColor="text1"/>
                <w:sz w:val="20"/>
                <w:szCs w:val="20"/>
              </w:rPr>
              <w:t>Szczegółowe treści kształcenia w ramach poszczególnych form zajęć:</w:t>
            </w:r>
          </w:p>
        </w:tc>
        <w:tc>
          <w:tcPr>
            <w:tcW w:w="3450" w:type="pct"/>
            <w:tcBorders>
              <w:top w:val="single" w:sz="4" w:space="0" w:color="auto"/>
              <w:left w:val="nil"/>
              <w:bottom w:val="single" w:sz="4" w:space="0" w:color="auto"/>
              <w:right w:val="single" w:sz="4" w:space="0" w:color="auto"/>
            </w:tcBorders>
          </w:tcPr>
          <w:p w:rsidR="006960CB" w:rsidRPr="00A21592" w:rsidRDefault="006960CB" w:rsidP="006960CB">
            <w:pPr>
              <w:pStyle w:val="Akapitzlist"/>
              <w:numPr>
                <w:ilvl w:val="0"/>
                <w:numId w:val="17"/>
              </w:numPr>
              <w:spacing w:after="200" w:line="276" w:lineRule="auto"/>
              <w:jc w:val="both"/>
              <w:rPr>
                <w:rFonts w:ascii="Times New Roman" w:hAnsi="Times New Roman"/>
                <w:color w:val="000000" w:themeColor="text1"/>
                <w:sz w:val="20"/>
                <w:szCs w:val="20"/>
              </w:rPr>
            </w:pPr>
            <w:r w:rsidRPr="00A21592">
              <w:rPr>
                <w:rFonts w:ascii="Times New Roman" w:hAnsi="Times New Roman"/>
                <w:color w:val="000000" w:themeColor="text1"/>
                <w:sz w:val="20"/>
                <w:szCs w:val="20"/>
              </w:rPr>
              <w:t xml:space="preserve">Podstawowe pojęcia nauk o komunikowaniu: nadawca, przekaz, odbiorca, </w:t>
            </w:r>
            <w:r>
              <w:rPr>
                <w:rFonts w:ascii="Times New Roman" w:hAnsi="Times New Roman"/>
                <w:color w:val="000000" w:themeColor="text1"/>
                <w:sz w:val="20"/>
                <w:szCs w:val="20"/>
              </w:rPr>
              <w:t>za</w:t>
            </w:r>
            <w:r w:rsidRPr="00A21592">
              <w:rPr>
                <w:rFonts w:ascii="Times New Roman" w:hAnsi="Times New Roman"/>
                <w:color w:val="000000" w:themeColor="text1"/>
                <w:sz w:val="20"/>
                <w:szCs w:val="20"/>
              </w:rPr>
              <w:t xml:space="preserve">sięg, zakres, częstość kontaktu, znak, przekaz, kod, </w:t>
            </w:r>
          </w:p>
          <w:p w:rsidR="006960CB" w:rsidRPr="00A21592" w:rsidRDefault="006960CB" w:rsidP="006960CB">
            <w:pPr>
              <w:pStyle w:val="Akapitzlist"/>
              <w:numPr>
                <w:ilvl w:val="0"/>
                <w:numId w:val="17"/>
              </w:numPr>
              <w:spacing w:after="200" w:line="276" w:lineRule="auto"/>
              <w:jc w:val="both"/>
              <w:rPr>
                <w:rFonts w:ascii="Times New Roman" w:hAnsi="Times New Roman"/>
                <w:color w:val="000000" w:themeColor="text1"/>
                <w:sz w:val="20"/>
                <w:szCs w:val="20"/>
              </w:rPr>
            </w:pPr>
            <w:r w:rsidRPr="00A21592">
              <w:rPr>
                <w:rFonts w:ascii="Times New Roman" w:hAnsi="Times New Roman"/>
                <w:color w:val="000000" w:themeColor="text1"/>
                <w:sz w:val="20"/>
                <w:szCs w:val="20"/>
              </w:rPr>
              <w:t>Akt komunikacji, proces komunikacji, system komunikacji, (modele dominującego czynnika, modele syntetyczne)</w:t>
            </w:r>
          </w:p>
          <w:p w:rsidR="006960CB" w:rsidRPr="00A21592" w:rsidRDefault="006960CB" w:rsidP="006960CB">
            <w:pPr>
              <w:pStyle w:val="Akapitzlist"/>
              <w:numPr>
                <w:ilvl w:val="0"/>
                <w:numId w:val="17"/>
              </w:numPr>
              <w:spacing w:after="200" w:line="276" w:lineRule="auto"/>
              <w:jc w:val="both"/>
              <w:rPr>
                <w:rFonts w:ascii="Times New Roman" w:hAnsi="Times New Roman"/>
                <w:color w:val="000000" w:themeColor="text1"/>
                <w:sz w:val="20"/>
                <w:szCs w:val="20"/>
              </w:rPr>
            </w:pPr>
            <w:r w:rsidRPr="00A21592">
              <w:rPr>
                <w:rFonts w:ascii="Times New Roman" w:hAnsi="Times New Roman"/>
                <w:color w:val="000000" w:themeColor="text1"/>
                <w:sz w:val="20"/>
                <w:szCs w:val="20"/>
              </w:rPr>
              <w:t>Kompetencje komunikacyjne i bariery (językowe, kulturowe, medialne, artystyczne)</w:t>
            </w:r>
          </w:p>
          <w:p w:rsidR="006960CB" w:rsidRPr="00A21592" w:rsidRDefault="006960CB" w:rsidP="006960CB">
            <w:pPr>
              <w:pStyle w:val="Akapitzlist"/>
              <w:numPr>
                <w:ilvl w:val="0"/>
                <w:numId w:val="17"/>
              </w:numPr>
              <w:spacing w:after="200" w:line="276" w:lineRule="auto"/>
              <w:jc w:val="both"/>
              <w:rPr>
                <w:rFonts w:ascii="Times New Roman" w:hAnsi="Times New Roman"/>
                <w:color w:val="000000" w:themeColor="text1"/>
                <w:sz w:val="20"/>
                <w:szCs w:val="20"/>
              </w:rPr>
            </w:pPr>
            <w:r w:rsidRPr="00A21592">
              <w:rPr>
                <w:rFonts w:ascii="Times New Roman" w:hAnsi="Times New Roman"/>
                <w:color w:val="000000" w:themeColor="text1"/>
                <w:sz w:val="20"/>
                <w:szCs w:val="20"/>
              </w:rPr>
              <w:t>Zróżnicowanie mediów (klasyfikacja i typologia, funkcje, koncepcje dziennikarstwa, style odbioru, wpływ na społeczeństwo)</w:t>
            </w:r>
          </w:p>
          <w:p w:rsidR="006960CB" w:rsidRPr="00A21592" w:rsidRDefault="006960CB" w:rsidP="006960CB">
            <w:pPr>
              <w:pStyle w:val="Akapitzlist"/>
              <w:numPr>
                <w:ilvl w:val="0"/>
                <w:numId w:val="17"/>
              </w:numPr>
              <w:spacing w:after="200" w:line="276" w:lineRule="auto"/>
              <w:jc w:val="both"/>
              <w:rPr>
                <w:rFonts w:ascii="Times New Roman" w:hAnsi="Times New Roman"/>
                <w:color w:val="000000" w:themeColor="text1"/>
                <w:sz w:val="20"/>
                <w:szCs w:val="20"/>
              </w:rPr>
            </w:pPr>
            <w:r w:rsidRPr="00A21592">
              <w:rPr>
                <w:rFonts w:ascii="Times New Roman" w:hAnsi="Times New Roman"/>
                <w:color w:val="000000" w:themeColor="text1"/>
                <w:sz w:val="20"/>
                <w:szCs w:val="20"/>
              </w:rPr>
              <w:t>Komunikowanie masowe (narodziny społeczeństwa masowego, jego media i kultura, paradygmat ograniczonych efektów mediów, krytyka kulturowa, teoria umiarkowanych efektów mediów)</w:t>
            </w:r>
          </w:p>
          <w:p w:rsidR="006960CB" w:rsidRPr="00A21592" w:rsidRDefault="006960CB" w:rsidP="006960CB">
            <w:pPr>
              <w:pStyle w:val="Akapitzlist"/>
              <w:numPr>
                <w:ilvl w:val="0"/>
                <w:numId w:val="17"/>
              </w:numPr>
              <w:spacing w:after="200" w:line="276" w:lineRule="auto"/>
              <w:jc w:val="both"/>
              <w:rPr>
                <w:rFonts w:ascii="Times New Roman" w:hAnsi="Times New Roman"/>
                <w:color w:val="000000" w:themeColor="text1"/>
                <w:sz w:val="20"/>
                <w:szCs w:val="20"/>
              </w:rPr>
            </w:pPr>
            <w:r w:rsidRPr="00A21592">
              <w:rPr>
                <w:rFonts w:ascii="Times New Roman" w:hAnsi="Times New Roman"/>
                <w:color w:val="000000" w:themeColor="text1"/>
                <w:sz w:val="20"/>
                <w:szCs w:val="20"/>
              </w:rPr>
              <w:t>Media i publiczność (badania rynku mediów, dekodowanie i tworzenie znaczenia, agenda – ustalanie porządku spraw, spirala milczenia, kultywacja)</w:t>
            </w:r>
          </w:p>
          <w:p w:rsidR="006960CB" w:rsidRPr="00A21592" w:rsidRDefault="006960CB" w:rsidP="006960CB">
            <w:pPr>
              <w:pStyle w:val="Akapitzlist"/>
              <w:numPr>
                <w:ilvl w:val="0"/>
                <w:numId w:val="17"/>
              </w:numPr>
              <w:spacing w:after="200" w:line="276" w:lineRule="auto"/>
              <w:jc w:val="both"/>
              <w:rPr>
                <w:rFonts w:ascii="Times New Roman" w:hAnsi="Times New Roman"/>
                <w:color w:val="000000" w:themeColor="text1"/>
                <w:sz w:val="20"/>
                <w:szCs w:val="20"/>
              </w:rPr>
            </w:pPr>
            <w:r w:rsidRPr="00A21592">
              <w:rPr>
                <w:rFonts w:ascii="Times New Roman" w:hAnsi="Times New Roman"/>
                <w:color w:val="000000" w:themeColor="text1"/>
                <w:sz w:val="20"/>
                <w:szCs w:val="20"/>
              </w:rPr>
              <w:t>Komunikowanie masowe jako rozrywka (</w:t>
            </w:r>
            <w:proofErr w:type="spellStart"/>
            <w:r w:rsidRPr="00A21592">
              <w:rPr>
                <w:rFonts w:ascii="Times New Roman" w:hAnsi="Times New Roman"/>
                <w:color w:val="000000" w:themeColor="text1"/>
                <w:sz w:val="20"/>
                <w:szCs w:val="20"/>
              </w:rPr>
              <w:t>infotainment</w:t>
            </w:r>
            <w:proofErr w:type="spellEnd"/>
            <w:r w:rsidRPr="00A21592">
              <w:rPr>
                <w:rFonts w:ascii="Times New Roman" w:hAnsi="Times New Roman"/>
                <w:color w:val="000000" w:themeColor="text1"/>
                <w:sz w:val="20"/>
                <w:szCs w:val="20"/>
              </w:rPr>
              <w:t xml:space="preserve">, </w:t>
            </w:r>
            <w:proofErr w:type="spellStart"/>
            <w:r w:rsidRPr="00A21592">
              <w:rPr>
                <w:rFonts w:ascii="Times New Roman" w:hAnsi="Times New Roman"/>
                <w:color w:val="000000" w:themeColor="text1"/>
                <w:sz w:val="20"/>
                <w:szCs w:val="20"/>
              </w:rPr>
              <w:t>utowarowienie</w:t>
            </w:r>
            <w:proofErr w:type="spellEnd"/>
            <w:r w:rsidRPr="00A21592">
              <w:rPr>
                <w:rFonts w:ascii="Times New Roman" w:hAnsi="Times New Roman"/>
                <w:color w:val="000000" w:themeColor="text1"/>
                <w:sz w:val="20"/>
                <w:szCs w:val="20"/>
              </w:rPr>
              <w:t xml:space="preserve"> kultury, teoria intruzji mediów, </w:t>
            </w:r>
          </w:p>
          <w:p w:rsidR="006960CB" w:rsidRPr="00A21592" w:rsidRDefault="006960CB" w:rsidP="006960CB">
            <w:pPr>
              <w:pStyle w:val="Akapitzlist"/>
              <w:numPr>
                <w:ilvl w:val="0"/>
                <w:numId w:val="17"/>
              </w:numPr>
              <w:spacing w:after="200" w:line="276" w:lineRule="auto"/>
              <w:jc w:val="both"/>
              <w:rPr>
                <w:rFonts w:ascii="Times New Roman" w:hAnsi="Times New Roman"/>
                <w:color w:val="000000" w:themeColor="text1"/>
                <w:sz w:val="20"/>
                <w:szCs w:val="20"/>
              </w:rPr>
            </w:pPr>
            <w:r w:rsidRPr="00A21592">
              <w:rPr>
                <w:rFonts w:ascii="Times New Roman" w:hAnsi="Times New Roman"/>
                <w:color w:val="000000" w:themeColor="text1"/>
                <w:sz w:val="20"/>
                <w:szCs w:val="20"/>
              </w:rPr>
              <w:t>Globalny wymiar komunikacji, komunikowanie międzynarodowe, rola mediów w globalizacji</w:t>
            </w:r>
          </w:p>
          <w:p w:rsidR="006960CB" w:rsidRPr="00A21592" w:rsidRDefault="006960CB" w:rsidP="006960CB">
            <w:pPr>
              <w:pStyle w:val="Akapitzlist"/>
              <w:numPr>
                <w:ilvl w:val="0"/>
                <w:numId w:val="17"/>
              </w:numPr>
              <w:spacing w:after="200" w:line="276" w:lineRule="auto"/>
              <w:jc w:val="both"/>
              <w:rPr>
                <w:rFonts w:ascii="Times New Roman" w:hAnsi="Times New Roman"/>
                <w:color w:val="000000" w:themeColor="text1"/>
                <w:sz w:val="20"/>
                <w:szCs w:val="20"/>
              </w:rPr>
            </w:pPr>
            <w:r w:rsidRPr="00A21592">
              <w:rPr>
                <w:rFonts w:ascii="Times New Roman" w:hAnsi="Times New Roman"/>
                <w:color w:val="000000" w:themeColor="text1"/>
                <w:sz w:val="20"/>
                <w:szCs w:val="20"/>
              </w:rPr>
              <w:t>Komunikowanie polityczne – zależność mediów i demokracji (transakcyjny charakter relacji uczestników komunikacji, mocne ogniwa komunikowania, aktorzy zbiorowi i indywidualni, propaganda, kampanie medialne, strategie komunikowania i kompetencje  konsultantów)</w:t>
            </w:r>
          </w:p>
          <w:p w:rsidR="006960CB" w:rsidRPr="00A21592" w:rsidRDefault="006960CB" w:rsidP="006960CB">
            <w:pPr>
              <w:pStyle w:val="Akapitzlist"/>
              <w:numPr>
                <w:ilvl w:val="0"/>
                <w:numId w:val="17"/>
              </w:numPr>
              <w:spacing w:after="200" w:line="276" w:lineRule="auto"/>
              <w:jc w:val="both"/>
              <w:rPr>
                <w:rFonts w:ascii="Times New Roman" w:hAnsi="Times New Roman"/>
                <w:color w:val="000000" w:themeColor="text1"/>
                <w:sz w:val="20"/>
                <w:szCs w:val="20"/>
              </w:rPr>
            </w:pPr>
            <w:r w:rsidRPr="00A21592">
              <w:rPr>
                <w:rFonts w:ascii="Times New Roman" w:hAnsi="Times New Roman"/>
                <w:color w:val="000000" w:themeColor="text1"/>
                <w:sz w:val="20"/>
                <w:szCs w:val="20"/>
              </w:rPr>
              <w:t xml:space="preserve">Public </w:t>
            </w:r>
            <w:proofErr w:type="spellStart"/>
            <w:r w:rsidRPr="00A21592">
              <w:rPr>
                <w:rFonts w:ascii="Times New Roman" w:hAnsi="Times New Roman"/>
                <w:color w:val="000000" w:themeColor="text1"/>
                <w:sz w:val="20"/>
                <w:szCs w:val="20"/>
              </w:rPr>
              <w:t>relations</w:t>
            </w:r>
            <w:proofErr w:type="spellEnd"/>
            <w:r w:rsidRPr="00A21592">
              <w:rPr>
                <w:rFonts w:ascii="Times New Roman" w:hAnsi="Times New Roman"/>
                <w:color w:val="000000" w:themeColor="text1"/>
                <w:sz w:val="20"/>
                <w:szCs w:val="20"/>
              </w:rPr>
              <w:t xml:space="preserve"> (modele PR, zadania PR, instrumenty i techniki: publicity, rzecznictwo prasowe, media </w:t>
            </w:r>
            <w:proofErr w:type="spellStart"/>
            <w:r w:rsidRPr="00A21592">
              <w:rPr>
                <w:rFonts w:ascii="Times New Roman" w:hAnsi="Times New Roman"/>
                <w:color w:val="000000" w:themeColor="text1"/>
                <w:sz w:val="20"/>
                <w:szCs w:val="20"/>
              </w:rPr>
              <w:t>relations</w:t>
            </w:r>
            <w:proofErr w:type="spellEnd"/>
            <w:r w:rsidRPr="00A21592">
              <w:rPr>
                <w:rFonts w:ascii="Times New Roman" w:hAnsi="Times New Roman"/>
                <w:color w:val="000000" w:themeColor="text1"/>
                <w:sz w:val="20"/>
                <w:szCs w:val="20"/>
              </w:rPr>
              <w:t>, reklama płatna, lobbing, zarządzanie kryzysowe, badanie i kreowanie wizerunku, koncepcja wizerunku równoległego)</w:t>
            </w:r>
          </w:p>
          <w:p w:rsidR="006960CB" w:rsidRPr="00A21592" w:rsidRDefault="006960CB" w:rsidP="006960CB">
            <w:pPr>
              <w:pStyle w:val="Akapitzlist"/>
              <w:numPr>
                <w:ilvl w:val="0"/>
                <w:numId w:val="17"/>
              </w:numPr>
              <w:spacing w:after="200" w:line="276" w:lineRule="auto"/>
              <w:jc w:val="both"/>
              <w:rPr>
                <w:rFonts w:ascii="Times New Roman" w:hAnsi="Times New Roman"/>
                <w:color w:val="000000" w:themeColor="text1"/>
                <w:sz w:val="20"/>
                <w:szCs w:val="20"/>
              </w:rPr>
            </w:pPr>
            <w:r w:rsidRPr="00A21592">
              <w:rPr>
                <w:rFonts w:ascii="Times New Roman" w:hAnsi="Times New Roman"/>
                <w:color w:val="000000" w:themeColor="text1"/>
                <w:sz w:val="20"/>
                <w:szCs w:val="20"/>
              </w:rPr>
              <w:t>Etyka i prawo autorskie w komunikacji społecznej i działalności PR (Tożsamość a wizerunek, pojęcie reputacji, społ</w:t>
            </w:r>
            <w:r>
              <w:rPr>
                <w:rFonts w:ascii="Times New Roman" w:hAnsi="Times New Roman"/>
                <w:color w:val="000000" w:themeColor="text1"/>
                <w:sz w:val="20"/>
                <w:szCs w:val="20"/>
              </w:rPr>
              <w:t>e</w:t>
            </w:r>
            <w:r w:rsidRPr="00A21592">
              <w:rPr>
                <w:rFonts w:ascii="Times New Roman" w:hAnsi="Times New Roman"/>
                <w:color w:val="000000" w:themeColor="text1"/>
                <w:sz w:val="20"/>
                <w:szCs w:val="20"/>
              </w:rPr>
              <w:t xml:space="preserve">czna odpowiedzialność biznesu) </w:t>
            </w:r>
          </w:p>
          <w:p w:rsidR="006960CB" w:rsidRPr="00A21592" w:rsidRDefault="006960CB" w:rsidP="006960CB">
            <w:pPr>
              <w:pStyle w:val="Akapitzlist"/>
              <w:numPr>
                <w:ilvl w:val="0"/>
                <w:numId w:val="17"/>
              </w:numPr>
              <w:spacing w:after="200" w:line="276" w:lineRule="auto"/>
              <w:jc w:val="both"/>
              <w:rPr>
                <w:rFonts w:ascii="Times New Roman" w:hAnsi="Times New Roman"/>
                <w:color w:val="000000" w:themeColor="text1"/>
                <w:sz w:val="20"/>
                <w:szCs w:val="20"/>
              </w:rPr>
            </w:pPr>
            <w:r w:rsidRPr="00A21592">
              <w:rPr>
                <w:rFonts w:ascii="Times New Roman" w:hAnsi="Times New Roman"/>
                <w:color w:val="000000" w:themeColor="text1"/>
                <w:sz w:val="20"/>
                <w:szCs w:val="20"/>
              </w:rPr>
              <w:t>Komunikacja wewnętrzna (wektor komunikowania, potrzeby komunikacyjne pracowników, stopień formalności, tworzenie narzędzi komunikowania, stopień interaktywności i kontroli treści, rola w kulturze organizacyjnej)</w:t>
            </w:r>
          </w:p>
          <w:p w:rsidR="006960CB" w:rsidRPr="00A21592" w:rsidRDefault="006960CB" w:rsidP="006960CB">
            <w:pPr>
              <w:pStyle w:val="Akapitzlist"/>
              <w:numPr>
                <w:ilvl w:val="0"/>
                <w:numId w:val="17"/>
              </w:numPr>
              <w:spacing w:after="200" w:line="276" w:lineRule="auto"/>
              <w:jc w:val="both"/>
              <w:rPr>
                <w:rFonts w:ascii="Times New Roman" w:hAnsi="Times New Roman"/>
                <w:color w:val="000000" w:themeColor="text1"/>
                <w:sz w:val="20"/>
                <w:szCs w:val="20"/>
              </w:rPr>
            </w:pPr>
            <w:r w:rsidRPr="00A21592">
              <w:rPr>
                <w:rFonts w:ascii="Times New Roman" w:hAnsi="Times New Roman"/>
                <w:color w:val="000000" w:themeColor="text1"/>
                <w:sz w:val="20"/>
                <w:szCs w:val="20"/>
              </w:rPr>
              <w:t xml:space="preserve">Media </w:t>
            </w:r>
            <w:proofErr w:type="spellStart"/>
            <w:r w:rsidRPr="00A21592">
              <w:rPr>
                <w:rFonts w:ascii="Times New Roman" w:hAnsi="Times New Roman"/>
                <w:color w:val="000000" w:themeColor="text1"/>
                <w:sz w:val="20"/>
                <w:szCs w:val="20"/>
              </w:rPr>
              <w:t>relations</w:t>
            </w:r>
            <w:proofErr w:type="spellEnd"/>
            <w:r w:rsidRPr="00A21592">
              <w:rPr>
                <w:rFonts w:ascii="Times New Roman" w:hAnsi="Times New Roman"/>
                <w:color w:val="000000" w:themeColor="text1"/>
                <w:sz w:val="20"/>
                <w:szCs w:val="20"/>
              </w:rPr>
              <w:t xml:space="preserve"> (przygotowanie i przesyłanie informacji, system informacji bieżącej, konferencje prasowe, briefing, wywiady, </w:t>
            </w:r>
            <w:proofErr w:type="spellStart"/>
            <w:r w:rsidRPr="00A21592">
              <w:rPr>
                <w:rFonts w:ascii="Times New Roman" w:hAnsi="Times New Roman"/>
                <w:color w:val="000000" w:themeColor="text1"/>
                <w:sz w:val="20"/>
                <w:szCs w:val="20"/>
              </w:rPr>
              <w:t>blog</w:t>
            </w:r>
            <w:proofErr w:type="spellEnd"/>
            <w:r w:rsidRPr="00A21592">
              <w:rPr>
                <w:rFonts w:ascii="Times New Roman" w:hAnsi="Times New Roman"/>
                <w:color w:val="000000" w:themeColor="text1"/>
                <w:sz w:val="20"/>
                <w:szCs w:val="20"/>
              </w:rPr>
              <w:t xml:space="preserve"> firmowy, wyjazdy i przyjęcia dziennikarskie, kontakty nieformalne – zasady kontaktu z mediami</w:t>
            </w:r>
          </w:p>
          <w:p w:rsidR="006960CB" w:rsidRPr="00A21592" w:rsidRDefault="006960CB" w:rsidP="006960CB">
            <w:pPr>
              <w:pStyle w:val="Akapitzlist"/>
              <w:numPr>
                <w:ilvl w:val="0"/>
                <w:numId w:val="17"/>
              </w:numPr>
              <w:spacing w:after="200" w:line="276" w:lineRule="auto"/>
              <w:jc w:val="both"/>
              <w:rPr>
                <w:rFonts w:ascii="Times New Roman" w:hAnsi="Times New Roman"/>
                <w:color w:val="000000" w:themeColor="text1"/>
                <w:sz w:val="20"/>
                <w:szCs w:val="20"/>
              </w:rPr>
            </w:pPr>
            <w:r w:rsidRPr="00A21592">
              <w:rPr>
                <w:rFonts w:ascii="Times New Roman" w:hAnsi="Times New Roman"/>
                <w:color w:val="000000" w:themeColor="text1"/>
                <w:sz w:val="20"/>
                <w:szCs w:val="20"/>
              </w:rPr>
              <w:t xml:space="preserve">Komunikacja społeczna a marketing (CRM, </w:t>
            </w:r>
            <w:proofErr w:type="spellStart"/>
            <w:r w:rsidRPr="00A21592">
              <w:rPr>
                <w:rFonts w:ascii="Times New Roman" w:hAnsi="Times New Roman"/>
                <w:color w:val="000000" w:themeColor="text1"/>
                <w:sz w:val="20"/>
                <w:szCs w:val="20"/>
              </w:rPr>
              <w:t>Relations</w:t>
            </w:r>
            <w:proofErr w:type="spellEnd"/>
            <w:r w:rsidRPr="00A21592">
              <w:rPr>
                <w:rFonts w:ascii="Times New Roman" w:hAnsi="Times New Roman"/>
                <w:color w:val="000000" w:themeColor="text1"/>
                <w:sz w:val="20"/>
                <w:szCs w:val="20"/>
              </w:rPr>
              <w:t xml:space="preserve"> marketing, marka – obszary wsparcia) </w:t>
            </w:r>
          </w:p>
        </w:tc>
      </w:tr>
      <w:tr w:rsidR="006960CB" w:rsidRPr="00A21592"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550" w:type="pct"/>
            <w:tcBorders>
              <w:right w:val="nil"/>
            </w:tcBorders>
            <w:shd w:val="clear" w:color="auto" w:fill="D9D9D9"/>
          </w:tcPr>
          <w:p w:rsidR="006960CB" w:rsidRPr="00A21592" w:rsidRDefault="006960CB" w:rsidP="004C582D">
            <w:pPr>
              <w:pStyle w:val="Akapitzlist"/>
              <w:ind w:left="0" w:right="513"/>
              <w:rPr>
                <w:rFonts w:ascii="Times New Roman" w:hAnsi="Times New Roman"/>
                <w:b/>
                <w:color w:val="000000" w:themeColor="text1"/>
                <w:sz w:val="20"/>
                <w:szCs w:val="20"/>
              </w:rPr>
            </w:pPr>
            <w:r w:rsidRPr="00A21592">
              <w:rPr>
                <w:rFonts w:ascii="Times New Roman" w:hAnsi="Times New Roman"/>
                <w:b/>
                <w:color w:val="000000" w:themeColor="text1"/>
                <w:sz w:val="20"/>
                <w:szCs w:val="20"/>
              </w:rPr>
              <w:t xml:space="preserve">Metody i techniki kształcenia: </w:t>
            </w:r>
          </w:p>
        </w:tc>
        <w:tc>
          <w:tcPr>
            <w:tcW w:w="3450" w:type="pct"/>
            <w:tcBorders>
              <w:left w:val="nil"/>
            </w:tcBorders>
          </w:tcPr>
          <w:p w:rsidR="006960CB" w:rsidRPr="00A21592" w:rsidRDefault="006960CB" w:rsidP="004C582D">
            <w:pPr>
              <w:pStyle w:val="Akapitzlist"/>
              <w:spacing w:after="0" w:line="240" w:lineRule="auto"/>
              <w:ind w:left="0"/>
              <w:jc w:val="both"/>
              <w:rPr>
                <w:rFonts w:ascii="Times New Roman" w:hAnsi="Times New Roman"/>
                <w:color w:val="000000" w:themeColor="text1"/>
                <w:sz w:val="20"/>
                <w:szCs w:val="20"/>
              </w:rPr>
            </w:pPr>
            <w:r w:rsidRPr="00A21592">
              <w:rPr>
                <w:rFonts w:ascii="Times New Roman" w:hAnsi="Times New Roman"/>
                <w:color w:val="000000" w:themeColor="text1"/>
                <w:sz w:val="20"/>
                <w:szCs w:val="20"/>
              </w:rPr>
              <w:t xml:space="preserve">Wykład multimedialny, analiza tekstu źródłowego, przeszukiwanie zasobów internetowych, analiza przypadka, dyskusja moderowana, </w:t>
            </w:r>
          </w:p>
        </w:tc>
      </w:tr>
      <w:tr w:rsidR="006960CB" w:rsidRPr="00A21592"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A21592" w:rsidRDefault="006960CB" w:rsidP="004C582D">
            <w:pPr>
              <w:autoSpaceDE w:val="0"/>
              <w:autoSpaceDN w:val="0"/>
              <w:adjustRightInd w:val="0"/>
              <w:rPr>
                <w:rFonts w:eastAsia="Times New Roman"/>
                <w:color w:val="000000" w:themeColor="text1"/>
                <w:sz w:val="20"/>
                <w:szCs w:val="20"/>
              </w:rPr>
            </w:pPr>
            <w:r w:rsidRPr="00A21592">
              <w:rPr>
                <w:b/>
                <w:color w:val="000000" w:themeColor="text1"/>
                <w:sz w:val="20"/>
                <w:szCs w:val="20"/>
              </w:rPr>
              <w:t xml:space="preserve">* Warunki i sposób zaliczenia poszczególnych form zajęć, w tym zasady zaliczeń poprawkowych, a także warunki </w:t>
            </w:r>
            <w:r w:rsidRPr="00A21592">
              <w:rPr>
                <w:b/>
                <w:color w:val="000000" w:themeColor="text1"/>
                <w:sz w:val="20"/>
                <w:szCs w:val="20"/>
              </w:rPr>
              <w:lastRenderedPageBreak/>
              <w:t>dopuszczenia do egzaminu:</w:t>
            </w:r>
            <w:r w:rsidRPr="00A21592">
              <w:rPr>
                <w:rFonts w:eastAsia="Times New Roman"/>
                <w:color w:val="000000" w:themeColor="text1"/>
                <w:sz w:val="20"/>
                <w:szCs w:val="20"/>
              </w:rPr>
              <w:t xml:space="preserve"> </w:t>
            </w:r>
          </w:p>
        </w:tc>
        <w:tc>
          <w:tcPr>
            <w:tcW w:w="3450" w:type="pct"/>
            <w:tcBorders>
              <w:left w:val="nil"/>
            </w:tcBorders>
          </w:tcPr>
          <w:p w:rsidR="006960CB" w:rsidRPr="00A21592" w:rsidRDefault="006960CB" w:rsidP="004C582D">
            <w:pPr>
              <w:rPr>
                <w:color w:val="000000" w:themeColor="text1"/>
                <w:sz w:val="20"/>
                <w:szCs w:val="20"/>
              </w:rPr>
            </w:pPr>
          </w:p>
        </w:tc>
      </w:tr>
      <w:tr w:rsidR="006960CB" w:rsidRPr="00A21592"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A21592" w:rsidRDefault="006960CB" w:rsidP="004C582D">
            <w:pPr>
              <w:autoSpaceDE w:val="0"/>
              <w:autoSpaceDN w:val="0"/>
              <w:adjustRightInd w:val="0"/>
              <w:rPr>
                <w:b/>
                <w:color w:val="000000" w:themeColor="text1"/>
                <w:sz w:val="20"/>
                <w:szCs w:val="20"/>
              </w:rPr>
            </w:pPr>
            <w:r w:rsidRPr="00A21592">
              <w:rPr>
                <w:b/>
                <w:color w:val="000000" w:themeColor="text1"/>
                <w:sz w:val="20"/>
                <w:szCs w:val="20"/>
              </w:rPr>
              <w:lastRenderedPageBreak/>
              <w:t>* Zasady udziału w poszczególnych zajęciach, ze wskazaniem, czy obecność studenta na zajęciach jest obowiązkowa:</w:t>
            </w:r>
          </w:p>
        </w:tc>
        <w:tc>
          <w:tcPr>
            <w:tcW w:w="3450" w:type="pct"/>
            <w:tcBorders>
              <w:left w:val="nil"/>
            </w:tcBorders>
          </w:tcPr>
          <w:p w:rsidR="006960CB" w:rsidRPr="00A21592" w:rsidRDefault="006960CB" w:rsidP="004C582D">
            <w:pPr>
              <w:jc w:val="both"/>
              <w:rPr>
                <w:color w:val="000000" w:themeColor="text1"/>
                <w:sz w:val="20"/>
                <w:szCs w:val="20"/>
              </w:rPr>
            </w:pPr>
          </w:p>
        </w:tc>
      </w:tr>
      <w:tr w:rsidR="006960CB" w:rsidRPr="00A21592"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A21592" w:rsidRDefault="006960CB" w:rsidP="004C582D">
            <w:pPr>
              <w:autoSpaceDE w:val="0"/>
              <w:autoSpaceDN w:val="0"/>
              <w:adjustRightInd w:val="0"/>
              <w:rPr>
                <w:b/>
                <w:color w:val="000000" w:themeColor="text1"/>
                <w:sz w:val="20"/>
                <w:szCs w:val="20"/>
              </w:rPr>
            </w:pPr>
            <w:r w:rsidRPr="00A21592">
              <w:rPr>
                <w:b/>
                <w:color w:val="000000" w:themeColor="text1"/>
                <w:sz w:val="20"/>
                <w:szCs w:val="20"/>
              </w:rPr>
              <w:t>Sposób obliczania oceny końcowej:</w:t>
            </w:r>
          </w:p>
        </w:tc>
        <w:tc>
          <w:tcPr>
            <w:tcW w:w="3450" w:type="pct"/>
            <w:tcBorders>
              <w:left w:val="nil"/>
            </w:tcBorders>
          </w:tcPr>
          <w:p w:rsidR="006960CB" w:rsidRPr="00A21592" w:rsidRDefault="006960CB" w:rsidP="004C582D">
            <w:pPr>
              <w:ind w:right="939"/>
              <w:jc w:val="both"/>
              <w:rPr>
                <w:bCs/>
                <w:color w:val="000000" w:themeColor="text1"/>
                <w:sz w:val="20"/>
                <w:szCs w:val="20"/>
              </w:rPr>
            </w:pPr>
            <w:r w:rsidRPr="00A21592">
              <w:rPr>
                <w:bCs/>
                <w:color w:val="000000" w:themeColor="text1"/>
                <w:sz w:val="20"/>
                <w:szCs w:val="20"/>
              </w:rPr>
              <w:t>Kolokwium zaliczeniowe po semestrze II i III 40%</w:t>
            </w:r>
          </w:p>
          <w:p w:rsidR="006960CB" w:rsidRPr="00A21592" w:rsidRDefault="006960CB" w:rsidP="004C582D">
            <w:pPr>
              <w:ind w:right="939"/>
              <w:jc w:val="both"/>
              <w:rPr>
                <w:bCs/>
                <w:color w:val="000000" w:themeColor="text1"/>
                <w:sz w:val="20"/>
                <w:szCs w:val="20"/>
              </w:rPr>
            </w:pPr>
            <w:r w:rsidRPr="00A21592">
              <w:rPr>
                <w:bCs/>
                <w:color w:val="000000" w:themeColor="text1"/>
                <w:sz w:val="20"/>
                <w:szCs w:val="20"/>
              </w:rPr>
              <w:t>Prace Projektowe po semestrze II i III 30%</w:t>
            </w:r>
          </w:p>
          <w:p w:rsidR="006960CB" w:rsidRPr="00A21592" w:rsidRDefault="006960CB" w:rsidP="004C582D">
            <w:pPr>
              <w:ind w:right="939"/>
              <w:jc w:val="both"/>
              <w:rPr>
                <w:bCs/>
                <w:color w:val="000000" w:themeColor="text1"/>
                <w:sz w:val="20"/>
                <w:szCs w:val="20"/>
              </w:rPr>
            </w:pPr>
            <w:r w:rsidRPr="00A21592">
              <w:rPr>
                <w:bCs/>
                <w:color w:val="000000" w:themeColor="text1"/>
                <w:sz w:val="20"/>
                <w:szCs w:val="20"/>
              </w:rPr>
              <w:t>Ocena aktywności 10%</w:t>
            </w:r>
          </w:p>
          <w:p w:rsidR="006960CB" w:rsidRPr="00A21592" w:rsidRDefault="006960CB" w:rsidP="004C582D">
            <w:pPr>
              <w:ind w:right="939"/>
              <w:jc w:val="both"/>
              <w:rPr>
                <w:bCs/>
                <w:color w:val="000000" w:themeColor="text1"/>
                <w:sz w:val="20"/>
                <w:szCs w:val="20"/>
              </w:rPr>
            </w:pPr>
            <w:r w:rsidRPr="00A21592">
              <w:rPr>
                <w:bCs/>
                <w:color w:val="000000" w:themeColor="text1"/>
                <w:sz w:val="20"/>
                <w:szCs w:val="20"/>
              </w:rPr>
              <w:t>Obecność 20%</w:t>
            </w:r>
          </w:p>
        </w:tc>
      </w:tr>
      <w:tr w:rsidR="006960CB" w:rsidRPr="00A21592"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A21592" w:rsidRDefault="006960CB" w:rsidP="004C582D">
            <w:pPr>
              <w:autoSpaceDE w:val="0"/>
              <w:autoSpaceDN w:val="0"/>
              <w:adjustRightInd w:val="0"/>
              <w:rPr>
                <w:b/>
                <w:color w:val="000000" w:themeColor="text1"/>
                <w:sz w:val="20"/>
                <w:szCs w:val="20"/>
              </w:rPr>
            </w:pPr>
            <w:r w:rsidRPr="00A21592">
              <w:rPr>
                <w:b/>
                <w:color w:val="000000" w:themeColor="text1"/>
                <w:sz w:val="20"/>
                <w:szCs w:val="20"/>
              </w:rPr>
              <w:t>* Sposób i tryb wyrównywania zaległości powstałych wskutek nieobecności studenta na zajęciach:</w:t>
            </w:r>
          </w:p>
        </w:tc>
        <w:tc>
          <w:tcPr>
            <w:tcW w:w="3450" w:type="pct"/>
            <w:tcBorders>
              <w:left w:val="nil"/>
            </w:tcBorders>
          </w:tcPr>
          <w:p w:rsidR="006960CB" w:rsidRPr="00A21592" w:rsidRDefault="006960CB" w:rsidP="004C582D">
            <w:pPr>
              <w:rPr>
                <w:color w:val="000000" w:themeColor="text1"/>
                <w:sz w:val="20"/>
                <w:szCs w:val="20"/>
              </w:rPr>
            </w:pPr>
          </w:p>
        </w:tc>
      </w:tr>
      <w:tr w:rsidR="006960CB" w:rsidRPr="00A21592"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A21592" w:rsidRDefault="006960CB" w:rsidP="004C582D">
            <w:pPr>
              <w:autoSpaceDE w:val="0"/>
              <w:autoSpaceDN w:val="0"/>
              <w:adjustRightInd w:val="0"/>
              <w:rPr>
                <w:b/>
                <w:color w:val="000000" w:themeColor="text1"/>
                <w:sz w:val="20"/>
                <w:szCs w:val="20"/>
              </w:rPr>
            </w:pPr>
            <w:r w:rsidRPr="00A21592">
              <w:rPr>
                <w:b/>
                <w:color w:val="000000" w:themeColor="text1"/>
                <w:sz w:val="20"/>
                <w:szCs w:val="20"/>
              </w:rPr>
              <w:t xml:space="preserve">Wymagania wstępne i dodatkowe, szczególnie w odniesieniu do sekwencyjności przedmiotów: </w:t>
            </w:r>
          </w:p>
        </w:tc>
        <w:tc>
          <w:tcPr>
            <w:tcW w:w="3450" w:type="pct"/>
            <w:tcBorders>
              <w:left w:val="nil"/>
            </w:tcBorders>
          </w:tcPr>
          <w:p w:rsidR="006960CB" w:rsidRPr="00A21592" w:rsidRDefault="006960CB" w:rsidP="004C582D">
            <w:pPr>
              <w:rPr>
                <w:color w:val="000000" w:themeColor="text1"/>
                <w:sz w:val="20"/>
                <w:szCs w:val="20"/>
              </w:rPr>
            </w:pPr>
            <w:r w:rsidRPr="00A21592">
              <w:rPr>
                <w:color w:val="000000" w:themeColor="text1"/>
                <w:sz w:val="20"/>
                <w:szCs w:val="20"/>
              </w:rPr>
              <w:t>Brak</w:t>
            </w:r>
          </w:p>
        </w:tc>
      </w:tr>
      <w:tr w:rsidR="006960CB" w:rsidRPr="006960CB"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A21592" w:rsidRDefault="006960CB" w:rsidP="004C582D">
            <w:pPr>
              <w:autoSpaceDE w:val="0"/>
              <w:autoSpaceDN w:val="0"/>
              <w:adjustRightInd w:val="0"/>
              <w:rPr>
                <w:b/>
                <w:color w:val="000000" w:themeColor="text1"/>
                <w:sz w:val="20"/>
                <w:szCs w:val="20"/>
              </w:rPr>
            </w:pPr>
            <w:r w:rsidRPr="00A21592">
              <w:rPr>
                <w:b/>
                <w:color w:val="000000" w:themeColor="text1"/>
                <w:sz w:val="20"/>
                <w:szCs w:val="20"/>
              </w:rPr>
              <w:t>Zalecana literatura:</w:t>
            </w:r>
          </w:p>
        </w:tc>
        <w:tc>
          <w:tcPr>
            <w:tcW w:w="3450" w:type="pct"/>
            <w:tcBorders>
              <w:left w:val="nil"/>
            </w:tcBorders>
          </w:tcPr>
          <w:p w:rsidR="006960CB" w:rsidRPr="00A21592" w:rsidRDefault="006960CB" w:rsidP="008B5521">
            <w:pPr>
              <w:pStyle w:val="Tekstpodstawowy"/>
              <w:numPr>
                <w:ilvl w:val="0"/>
                <w:numId w:val="26"/>
              </w:numPr>
              <w:spacing w:after="0"/>
              <w:ind w:left="458"/>
              <w:jc w:val="both"/>
              <w:rPr>
                <w:color w:val="000000" w:themeColor="text1"/>
                <w:sz w:val="20"/>
                <w:szCs w:val="20"/>
              </w:rPr>
            </w:pPr>
            <w:r w:rsidRPr="00A21592">
              <w:rPr>
                <w:color w:val="000000" w:themeColor="text1"/>
                <w:sz w:val="20"/>
                <w:szCs w:val="20"/>
              </w:rPr>
              <w:t xml:space="preserve">Walery Pisarek, </w:t>
            </w:r>
            <w:r w:rsidRPr="00A21592">
              <w:rPr>
                <w:i/>
                <w:color w:val="000000" w:themeColor="text1"/>
                <w:sz w:val="20"/>
                <w:szCs w:val="20"/>
              </w:rPr>
              <w:t>Wstęp do nauki o komunikowaniu</w:t>
            </w:r>
            <w:r w:rsidRPr="00A21592">
              <w:rPr>
                <w:color w:val="000000" w:themeColor="text1"/>
                <w:sz w:val="20"/>
                <w:szCs w:val="20"/>
              </w:rPr>
              <w:t xml:space="preserve">, Wydawnictwa Akademickie i Profesjonalne, Warszawa 2008. </w:t>
            </w:r>
          </w:p>
          <w:p w:rsidR="006960CB" w:rsidRPr="00A21592" w:rsidRDefault="006960CB" w:rsidP="008B5521">
            <w:pPr>
              <w:pStyle w:val="Tekstpodstawowy"/>
              <w:numPr>
                <w:ilvl w:val="0"/>
                <w:numId w:val="26"/>
              </w:numPr>
              <w:spacing w:after="0"/>
              <w:ind w:left="458"/>
              <w:jc w:val="both"/>
              <w:rPr>
                <w:color w:val="000000" w:themeColor="text1"/>
                <w:sz w:val="20"/>
                <w:szCs w:val="20"/>
              </w:rPr>
            </w:pPr>
            <w:r w:rsidRPr="00A21592">
              <w:rPr>
                <w:color w:val="000000" w:themeColor="text1"/>
                <w:sz w:val="20"/>
                <w:szCs w:val="20"/>
              </w:rPr>
              <w:t xml:space="preserve">Stanley J. Baran, </w:t>
            </w:r>
            <w:proofErr w:type="spellStart"/>
            <w:r w:rsidRPr="00A21592">
              <w:rPr>
                <w:color w:val="000000" w:themeColor="text1"/>
                <w:sz w:val="20"/>
                <w:szCs w:val="20"/>
              </w:rPr>
              <w:t>Dennis</w:t>
            </w:r>
            <w:proofErr w:type="spellEnd"/>
            <w:r w:rsidRPr="00A21592">
              <w:rPr>
                <w:color w:val="000000" w:themeColor="text1"/>
                <w:sz w:val="20"/>
                <w:szCs w:val="20"/>
              </w:rPr>
              <w:t xml:space="preserve"> K. Davis, </w:t>
            </w:r>
            <w:r w:rsidRPr="00A21592">
              <w:rPr>
                <w:i/>
                <w:color w:val="000000" w:themeColor="text1"/>
                <w:sz w:val="20"/>
                <w:szCs w:val="20"/>
              </w:rPr>
              <w:t>Teorie komunikowania masowego</w:t>
            </w:r>
            <w:r w:rsidRPr="00A21592">
              <w:rPr>
                <w:color w:val="000000" w:themeColor="text1"/>
                <w:sz w:val="20"/>
                <w:szCs w:val="20"/>
              </w:rPr>
              <w:t xml:space="preserve">, tłum A. Sadza, WUJ, Kraków 2006. </w:t>
            </w:r>
          </w:p>
          <w:p w:rsidR="006960CB" w:rsidRPr="00A21592" w:rsidRDefault="006960CB" w:rsidP="008B5521">
            <w:pPr>
              <w:pStyle w:val="Tekstpodstawowy"/>
              <w:numPr>
                <w:ilvl w:val="0"/>
                <w:numId w:val="26"/>
              </w:numPr>
              <w:spacing w:after="0"/>
              <w:ind w:left="458"/>
              <w:jc w:val="both"/>
              <w:rPr>
                <w:color w:val="000000" w:themeColor="text1"/>
                <w:sz w:val="20"/>
                <w:szCs w:val="20"/>
              </w:rPr>
            </w:pPr>
            <w:proofErr w:type="spellStart"/>
            <w:r w:rsidRPr="00A21592">
              <w:rPr>
                <w:color w:val="000000" w:themeColor="text1"/>
                <w:sz w:val="20"/>
                <w:szCs w:val="20"/>
              </w:rPr>
              <w:t>Bogusłąwa</w:t>
            </w:r>
            <w:proofErr w:type="spellEnd"/>
            <w:r w:rsidRPr="00A21592">
              <w:rPr>
                <w:color w:val="000000" w:themeColor="text1"/>
                <w:sz w:val="20"/>
                <w:szCs w:val="20"/>
              </w:rPr>
              <w:t xml:space="preserve"> Dobek-Ostrowska, </w:t>
            </w:r>
            <w:r w:rsidRPr="00A21592">
              <w:rPr>
                <w:i/>
                <w:color w:val="000000" w:themeColor="text1"/>
                <w:sz w:val="20"/>
                <w:szCs w:val="20"/>
              </w:rPr>
              <w:t>Komunikowanie polityczne i publiczne</w:t>
            </w:r>
            <w:r w:rsidRPr="00A21592">
              <w:rPr>
                <w:color w:val="000000" w:themeColor="text1"/>
                <w:sz w:val="20"/>
                <w:szCs w:val="20"/>
              </w:rPr>
              <w:t xml:space="preserve">, PWN, Warszawa 2006. </w:t>
            </w:r>
          </w:p>
          <w:p w:rsidR="006960CB" w:rsidRPr="00A21592" w:rsidRDefault="006960CB" w:rsidP="008B5521">
            <w:pPr>
              <w:pStyle w:val="Tekstpodstawowy"/>
              <w:numPr>
                <w:ilvl w:val="0"/>
                <w:numId w:val="26"/>
              </w:numPr>
              <w:spacing w:after="0"/>
              <w:ind w:left="458"/>
              <w:jc w:val="both"/>
              <w:rPr>
                <w:color w:val="000000" w:themeColor="text1"/>
                <w:sz w:val="20"/>
                <w:szCs w:val="20"/>
              </w:rPr>
            </w:pPr>
            <w:r w:rsidRPr="00A21592">
              <w:rPr>
                <w:i/>
                <w:color w:val="000000" w:themeColor="text1"/>
                <w:sz w:val="20"/>
                <w:szCs w:val="20"/>
              </w:rPr>
              <w:t xml:space="preserve">Public </w:t>
            </w:r>
            <w:proofErr w:type="spellStart"/>
            <w:r w:rsidRPr="00A21592">
              <w:rPr>
                <w:i/>
                <w:color w:val="000000" w:themeColor="text1"/>
                <w:sz w:val="20"/>
                <w:szCs w:val="20"/>
              </w:rPr>
              <w:t>relations</w:t>
            </w:r>
            <w:proofErr w:type="spellEnd"/>
            <w:r w:rsidRPr="00A21592">
              <w:rPr>
                <w:color w:val="000000" w:themeColor="text1"/>
                <w:sz w:val="20"/>
                <w:szCs w:val="20"/>
              </w:rPr>
              <w:t xml:space="preserve">, red. Przemysław Deszczyński, Wydawnictwo UEP, Poznań 2016. </w:t>
            </w:r>
          </w:p>
          <w:p w:rsidR="006960CB" w:rsidRPr="00A21592" w:rsidRDefault="006960CB" w:rsidP="008B5521">
            <w:pPr>
              <w:pStyle w:val="Tekstpodstawowy"/>
              <w:numPr>
                <w:ilvl w:val="0"/>
                <w:numId w:val="26"/>
              </w:numPr>
              <w:spacing w:after="0"/>
              <w:ind w:left="458"/>
              <w:jc w:val="both"/>
              <w:rPr>
                <w:color w:val="000000" w:themeColor="text1"/>
                <w:sz w:val="20"/>
                <w:szCs w:val="20"/>
              </w:rPr>
            </w:pPr>
            <w:r w:rsidRPr="00A21592">
              <w:rPr>
                <w:color w:val="000000" w:themeColor="text1"/>
                <w:sz w:val="20"/>
                <w:szCs w:val="20"/>
              </w:rPr>
              <w:t xml:space="preserve">Wojciech Budzyński, </w:t>
            </w:r>
            <w:r w:rsidRPr="00A21592">
              <w:rPr>
                <w:i/>
                <w:color w:val="000000" w:themeColor="text1"/>
                <w:sz w:val="20"/>
                <w:szCs w:val="20"/>
              </w:rPr>
              <w:t xml:space="preserve">Public </w:t>
            </w:r>
            <w:proofErr w:type="spellStart"/>
            <w:r w:rsidRPr="00A21592">
              <w:rPr>
                <w:i/>
                <w:color w:val="000000" w:themeColor="text1"/>
                <w:sz w:val="20"/>
                <w:szCs w:val="20"/>
              </w:rPr>
              <w:t>relations</w:t>
            </w:r>
            <w:proofErr w:type="spellEnd"/>
            <w:r w:rsidRPr="00A21592">
              <w:rPr>
                <w:i/>
                <w:color w:val="000000" w:themeColor="text1"/>
                <w:sz w:val="20"/>
                <w:szCs w:val="20"/>
              </w:rPr>
              <w:t>. Wizerunek, reputacja, Tożsamość,</w:t>
            </w:r>
            <w:r w:rsidRPr="00A21592">
              <w:rPr>
                <w:color w:val="000000" w:themeColor="text1"/>
                <w:sz w:val="20"/>
                <w:szCs w:val="20"/>
              </w:rPr>
              <w:t xml:space="preserve"> </w:t>
            </w:r>
            <w:proofErr w:type="spellStart"/>
            <w:r w:rsidRPr="00A21592">
              <w:rPr>
                <w:color w:val="000000" w:themeColor="text1"/>
                <w:sz w:val="20"/>
                <w:szCs w:val="20"/>
              </w:rPr>
              <w:t>Poltekst</w:t>
            </w:r>
            <w:proofErr w:type="spellEnd"/>
            <w:r w:rsidRPr="00A21592">
              <w:rPr>
                <w:color w:val="000000" w:themeColor="text1"/>
                <w:sz w:val="20"/>
                <w:szCs w:val="20"/>
              </w:rPr>
              <w:t xml:space="preserve">, Warszawa 2018. </w:t>
            </w:r>
          </w:p>
          <w:p w:rsidR="006960CB" w:rsidRPr="00A21592" w:rsidRDefault="006960CB" w:rsidP="008B5521">
            <w:pPr>
              <w:pStyle w:val="Tekstpodstawowy"/>
              <w:numPr>
                <w:ilvl w:val="0"/>
                <w:numId w:val="26"/>
              </w:numPr>
              <w:spacing w:after="0"/>
              <w:ind w:left="458"/>
              <w:jc w:val="both"/>
              <w:rPr>
                <w:color w:val="000000" w:themeColor="text1"/>
                <w:sz w:val="20"/>
                <w:szCs w:val="20"/>
              </w:rPr>
            </w:pPr>
            <w:r w:rsidRPr="00A21592">
              <w:rPr>
                <w:color w:val="000000" w:themeColor="text1"/>
                <w:sz w:val="20"/>
                <w:szCs w:val="20"/>
              </w:rPr>
              <w:t xml:space="preserve">Anthony Davis, </w:t>
            </w:r>
            <w:r w:rsidRPr="00A21592">
              <w:rPr>
                <w:i/>
                <w:color w:val="000000" w:themeColor="text1"/>
                <w:sz w:val="20"/>
                <w:szCs w:val="20"/>
              </w:rPr>
              <w:t xml:space="preserve">Public </w:t>
            </w:r>
            <w:proofErr w:type="spellStart"/>
            <w:r w:rsidRPr="00A21592">
              <w:rPr>
                <w:i/>
                <w:color w:val="000000" w:themeColor="text1"/>
                <w:sz w:val="20"/>
                <w:szCs w:val="20"/>
              </w:rPr>
              <w:t>relations</w:t>
            </w:r>
            <w:proofErr w:type="spellEnd"/>
            <w:r w:rsidRPr="00A21592">
              <w:rPr>
                <w:i/>
                <w:color w:val="000000" w:themeColor="text1"/>
                <w:sz w:val="20"/>
                <w:szCs w:val="20"/>
              </w:rPr>
              <w:t xml:space="preserve">, </w:t>
            </w:r>
            <w:r w:rsidRPr="00A21592">
              <w:rPr>
                <w:color w:val="000000" w:themeColor="text1"/>
                <w:sz w:val="20"/>
                <w:szCs w:val="20"/>
              </w:rPr>
              <w:t xml:space="preserve">tłum Grzegorz Dąbkowski, PWE, Warszawa 2007. </w:t>
            </w:r>
          </w:p>
          <w:p w:rsidR="006960CB" w:rsidRPr="00A21592" w:rsidRDefault="006960CB" w:rsidP="008B5521">
            <w:pPr>
              <w:pStyle w:val="Tekstpodstawowy"/>
              <w:numPr>
                <w:ilvl w:val="0"/>
                <w:numId w:val="26"/>
              </w:numPr>
              <w:spacing w:after="0"/>
              <w:ind w:left="458"/>
              <w:jc w:val="both"/>
              <w:rPr>
                <w:color w:val="000000" w:themeColor="text1"/>
                <w:sz w:val="20"/>
                <w:szCs w:val="20"/>
              </w:rPr>
            </w:pPr>
            <w:r w:rsidRPr="00A21592">
              <w:rPr>
                <w:color w:val="000000" w:themeColor="text1"/>
                <w:sz w:val="20"/>
                <w:szCs w:val="20"/>
              </w:rPr>
              <w:t xml:space="preserve">Krystyna Wójcik, </w:t>
            </w:r>
            <w:r w:rsidRPr="00A21592">
              <w:rPr>
                <w:i/>
                <w:color w:val="000000" w:themeColor="text1"/>
                <w:sz w:val="20"/>
                <w:szCs w:val="20"/>
              </w:rPr>
              <w:t xml:space="preserve">Public </w:t>
            </w:r>
            <w:proofErr w:type="spellStart"/>
            <w:r w:rsidRPr="00A21592">
              <w:rPr>
                <w:i/>
                <w:color w:val="000000" w:themeColor="text1"/>
                <w:sz w:val="20"/>
                <w:szCs w:val="20"/>
              </w:rPr>
              <w:t>relations</w:t>
            </w:r>
            <w:proofErr w:type="spellEnd"/>
            <w:r w:rsidRPr="00A21592">
              <w:rPr>
                <w:color w:val="000000" w:themeColor="text1"/>
                <w:sz w:val="20"/>
                <w:szCs w:val="20"/>
              </w:rPr>
              <w:t xml:space="preserve">. </w:t>
            </w:r>
            <w:r w:rsidRPr="00A21592">
              <w:rPr>
                <w:i/>
                <w:color w:val="000000" w:themeColor="text1"/>
                <w:sz w:val="20"/>
                <w:szCs w:val="20"/>
              </w:rPr>
              <w:t>Wiarygodny dialog z otoczeniem</w:t>
            </w:r>
            <w:r w:rsidRPr="00A21592">
              <w:rPr>
                <w:color w:val="000000" w:themeColor="text1"/>
                <w:sz w:val="20"/>
                <w:szCs w:val="20"/>
              </w:rPr>
              <w:t xml:space="preserve">, Wydanie V, Oficyna </w:t>
            </w:r>
            <w:proofErr w:type="spellStart"/>
            <w:r w:rsidRPr="00A21592">
              <w:rPr>
                <w:color w:val="000000" w:themeColor="text1"/>
                <w:sz w:val="20"/>
                <w:szCs w:val="20"/>
              </w:rPr>
              <w:t>Wolters</w:t>
            </w:r>
            <w:proofErr w:type="spellEnd"/>
            <w:r w:rsidRPr="00A21592">
              <w:rPr>
                <w:color w:val="000000" w:themeColor="text1"/>
                <w:sz w:val="20"/>
                <w:szCs w:val="20"/>
              </w:rPr>
              <w:t xml:space="preserve"> </w:t>
            </w:r>
            <w:proofErr w:type="spellStart"/>
            <w:r w:rsidRPr="00A21592">
              <w:rPr>
                <w:color w:val="000000" w:themeColor="text1"/>
                <w:sz w:val="20"/>
                <w:szCs w:val="20"/>
              </w:rPr>
              <w:t>Kluwer</w:t>
            </w:r>
            <w:proofErr w:type="spellEnd"/>
            <w:r w:rsidRPr="00A21592">
              <w:rPr>
                <w:color w:val="000000" w:themeColor="text1"/>
                <w:sz w:val="20"/>
                <w:szCs w:val="20"/>
              </w:rPr>
              <w:t xml:space="preserve">, Warszawa 2013. </w:t>
            </w:r>
          </w:p>
          <w:p w:rsidR="006960CB" w:rsidRPr="00A21592" w:rsidRDefault="006960CB" w:rsidP="008B5521">
            <w:pPr>
              <w:pStyle w:val="Akapitzlist"/>
              <w:numPr>
                <w:ilvl w:val="0"/>
                <w:numId w:val="26"/>
              </w:numPr>
              <w:spacing w:after="200" w:line="276" w:lineRule="auto"/>
              <w:ind w:left="458"/>
              <w:rPr>
                <w:rFonts w:ascii="Times New Roman" w:hAnsi="Times New Roman"/>
                <w:sz w:val="20"/>
                <w:szCs w:val="20"/>
                <w:lang w:val="en-GB"/>
              </w:rPr>
            </w:pPr>
            <w:proofErr w:type="spellStart"/>
            <w:r w:rsidRPr="00A21592">
              <w:rPr>
                <w:rFonts w:ascii="Times New Roman" w:hAnsi="Times New Roman"/>
                <w:sz w:val="20"/>
                <w:szCs w:val="20"/>
                <w:lang w:val="en-GB"/>
              </w:rPr>
              <w:t>Jerzy</w:t>
            </w:r>
            <w:proofErr w:type="spellEnd"/>
            <w:r w:rsidRPr="00A21592">
              <w:rPr>
                <w:rFonts w:ascii="Times New Roman" w:hAnsi="Times New Roman"/>
                <w:sz w:val="20"/>
                <w:szCs w:val="20"/>
                <w:lang w:val="en-GB"/>
              </w:rPr>
              <w:t xml:space="preserve"> </w:t>
            </w:r>
            <w:proofErr w:type="spellStart"/>
            <w:r w:rsidRPr="00A21592">
              <w:rPr>
                <w:rFonts w:ascii="Times New Roman" w:hAnsi="Times New Roman"/>
                <w:sz w:val="20"/>
                <w:szCs w:val="20"/>
                <w:lang w:val="en-GB"/>
              </w:rPr>
              <w:t>Szyfter</w:t>
            </w:r>
            <w:proofErr w:type="spellEnd"/>
            <w:r w:rsidRPr="00A21592">
              <w:rPr>
                <w:rFonts w:ascii="Times New Roman" w:hAnsi="Times New Roman"/>
                <w:sz w:val="20"/>
                <w:szCs w:val="20"/>
                <w:lang w:val="en-GB"/>
              </w:rPr>
              <w:t xml:space="preserve">, </w:t>
            </w:r>
            <w:r w:rsidRPr="00A21592">
              <w:rPr>
                <w:rFonts w:ascii="Times New Roman" w:hAnsi="Times New Roman"/>
                <w:i/>
                <w:sz w:val="20"/>
                <w:szCs w:val="20"/>
                <w:lang w:val="en-GB"/>
              </w:rPr>
              <w:t xml:space="preserve">Public Relations w </w:t>
            </w:r>
            <w:proofErr w:type="spellStart"/>
            <w:r w:rsidRPr="00A21592">
              <w:rPr>
                <w:rFonts w:ascii="Times New Roman" w:hAnsi="Times New Roman"/>
                <w:i/>
                <w:sz w:val="20"/>
                <w:szCs w:val="20"/>
                <w:lang w:val="en-GB"/>
              </w:rPr>
              <w:t>Internecie</w:t>
            </w:r>
            <w:proofErr w:type="spellEnd"/>
            <w:r w:rsidRPr="00A21592">
              <w:rPr>
                <w:rFonts w:ascii="Times New Roman" w:hAnsi="Times New Roman"/>
                <w:sz w:val="20"/>
                <w:szCs w:val="20"/>
                <w:lang w:val="en-GB"/>
              </w:rPr>
              <w:t xml:space="preserve">, </w:t>
            </w:r>
            <w:proofErr w:type="spellStart"/>
            <w:r w:rsidRPr="00A21592">
              <w:rPr>
                <w:rFonts w:ascii="Times New Roman" w:hAnsi="Times New Roman"/>
                <w:sz w:val="20"/>
                <w:szCs w:val="20"/>
                <w:lang w:val="en-GB"/>
              </w:rPr>
              <w:t>Helion</w:t>
            </w:r>
            <w:proofErr w:type="spellEnd"/>
            <w:r w:rsidRPr="00A21592">
              <w:rPr>
                <w:rFonts w:ascii="Times New Roman" w:hAnsi="Times New Roman"/>
                <w:sz w:val="20"/>
                <w:szCs w:val="20"/>
                <w:lang w:val="en-GB"/>
              </w:rPr>
              <w:t>, Gliwice 2005.</w:t>
            </w:r>
          </w:p>
          <w:p w:rsidR="006960CB" w:rsidRPr="00A21592" w:rsidRDefault="006960CB" w:rsidP="004C582D">
            <w:pPr>
              <w:pStyle w:val="Tekstpodstawowy"/>
              <w:spacing w:after="0"/>
              <w:jc w:val="both"/>
              <w:rPr>
                <w:color w:val="000000" w:themeColor="text1"/>
                <w:sz w:val="20"/>
                <w:szCs w:val="20"/>
                <w:lang w:val="en-GB"/>
              </w:rPr>
            </w:pPr>
          </w:p>
        </w:tc>
      </w:tr>
    </w:tbl>
    <w:p w:rsidR="006960CB" w:rsidRPr="00A31A88" w:rsidRDefault="006960CB" w:rsidP="006960CB">
      <w:pPr>
        <w:rPr>
          <w:color w:val="000000" w:themeColor="text1"/>
          <w:lang w:val="en-GB"/>
        </w:rPr>
      </w:pPr>
    </w:p>
    <w:p w:rsidR="006960CB" w:rsidRPr="005D5317" w:rsidRDefault="006960CB" w:rsidP="006960CB">
      <w:pPr>
        <w:spacing w:line="259" w:lineRule="auto"/>
        <w:rPr>
          <w:lang w:val="en-GB"/>
        </w:rPr>
      </w:pPr>
      <w:r w:rsidRPr="005D5317">
        <w:rPr>
          <w:lang w:val="en-GB"/>
        </w:rPr>
        <w:br w:type="page"/>
      </w:r>
    </w:p>
    <w:p w:rsidR="006960CB" w:rsidRPr="001731DE" w:rsidRDefault="006960CB" w:rsidP="006960CB">
      <w:pPr>
        <w:rPr>
          <w:b/>
          <w:color w:val="000000" w:themeColor="text1"/>
          <w:sz w:val="28"/>
          <w:szCs w:val="28"/>
        </w:rPr>
      </w:pPr>
      <w:r>
        <w:rPr>
          <w:noProof/>
          <w:sz w:val="18"/>
          <w:szCs w:val="18"/>
          <w:lang w:eastAsia="pl-PL"/>
        </w:rPr>
        <w:lastRenderedPageBreak/>
        <w:drawing>
          <wp:inline distT="0" distB="0" distL="0" distR="0">
            <wp:extent cx="2417445" cy="461010"/>
            <wp:effectExtent l="0" t="0" r="1905" b="0"/>
            <wp:docPr id="61" name="Obraz 61"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r w:rsidRPr="001731DE">
        <w:rPr>
          <w:b/>
          <w:color w:val="000000" w:themeColor="text1"/>
          <w:sz w:val="28"/>
          <w:szCs w:val="28"/>
        </w:rPr>
        <w:tab/>
      </w:r>
    </w:p>
    <w:p w:rsidR="006960CB" w:rsidRPr="001731DE" w:rsidRDefault="006960CB" w:rsidP="006960CB">
      <w:pPr>
        <w:jc w:val="center"/>
        <w:rPr>
          <w:b/>
          <w:color w:val="000000" w:themeColor="text1"/>
          <w:sz w:val="28"/>
          <w:szCs w:val="28"/>
        </w:rPr>
      </w:pPr>
    </w:p>
    <w:p w:rsidR="006960CB" w:rsidRPr="001731DE" w:rsidRDefault="006960CB" w:rsidP="006960CB">
      <w:pPr>
        <w:jc w:val="center"/>
        <w:rPr>
          <w:b/>
          <w:color w:val="000000" w:themeColor="text1"/>
          <w:sz w:val="28"/>
          <w:szCs w:val="28"/>
        </w:rPr>
      </w:pPr>
      <w:r w:rsidRPr="001731DE">
        <w:rPr>
          <w:b/>
          <w:color w:val="000000" w:themeColor="text1"/>
          <w:sz w:val="28"/>
          <w:szCs w:val="28"/>
        </w:rPr>
        <w:t>KARTA PRZEDMIOTU</w:t>
      </w:r>
    </w:p>
    <w:p w:rsidR="006960CB" w:rsidRPr="001731DE" w:rsidRDefault="006960CB" w:rsidP="006960CB">
      <w:pPr>
        <w:spacing w:line="276" w:lineRule="auto"/>
        <w:rPr>
          <w:b/>
          <w:color w:val="000000" w:themeColor="text1"/>
        </w:rPr>
      </w:pPr>
      <w:r w:rsidRPr="001731DE">
        <w:rPr>
          <w:b/>
          <w:color w:val="000000" w:themeColor="text1"/>
        </w:rPr>
        <w:t>Informacje ogólne</w:t>
      </w:r>
    </w:p>
    <w:tbl>
      <w:tblPr>
        <w:tblW w:w="9238" w:type="dxa"/>
        <w:tblInd w:w="108" w:type="dxa"/>
        <w:tblBorders>
          <w:top w:val="single" w:sz="8" w:space="0" w:color="auto"/>
          <w:left w:val="single" w:sz="8" w:space="0" w:color="auto"/>
          <w:bottom w:val="single" w:sz="8" w:space="0" w:color="auto"/>
          <w:right w:val="single" w:sz="8" w:space="0" w:color="auto"/>
        </w:tblBorders>
        <w:tblLook w:val="00A0"/>
      </w:tblPr>
      <w:tblGrid>
        <w:gridCol w:w="2918"/>
        <w:gridCol w:w="6320"/>
      </w:tblGrid>
      <w:tr w:rsidR="006960CB" w:rsidRPr="001731DE" w:rsidTr="004C582D">
        <w:trPr>
          <w:trHeight w:val="397"/>
        </w:trPr>
        <w:tc>
          <w:tcPr>
            <w:tcW w:w="2918" w:type="dxa"/>
            <w:tcBorders>
              <w:top w:val="single" w:sz="8" w:space="0" w:color="auto"/>
            </w:tcBorders>
            <w:shd w:val="clear" w:color="auto" w:fill="D9D9D9"/>
          </w:tcPr>
          <w:p w:rsidR="006960CB" w:rsidRPr="001731DE" w:rsidRDefault="006960CB" w:rsidP="004C582D">
            <w:pPr>
              <w:rPr>
                <w:b/>
                <w:color w:val="000000" w:themeColor="text1"/>
              </w:rPr>
            </w:pPr>
            <w:r w:rsidRPr="001731DE">
              <w:rPr>
                <w:b/>
                <w:color w:val="000000" w:themeColor="text1"/>
              </w:rPr>
              <w:t xml:space="preserve">Nazwa przedmiotu i kod </w:t>
            </w:r>
          </w:p>
          <w:p w:rsidR="006960CB" w:rsidRPr="001731DE" w:rsidRDefault="006960CB" w:rsidP="004C582D">
            <w:pPr>
              <w:spacing w:after="120"/>
              <w:rPr>
                <w:b/>
                <w:color w:val="000000" w:themeColor="text1"/>
              </w:rPr>
            </w:pPr>
            <w:r w:rsidRPr="001731DE">
              <w:rPr>
                <w:b/>
                <w:color w:val="000000" w:themeColor="text1"/>
              </w:rPr>
              <w:t>(wg planu studiów):</w:t>
            </w:r>
          </w:p>
        </w:tc>
        <w:tc>
          <w:tcPr>
            <w:tcW w:w="6320" w:type="dxa"/>
            <w:tcBorders>
              <w:top w:val="single" w:sz="8" w:space="0" w:color="auto"/>
            </w:tcBorders>
            <w:vAlign w:val="center"/>
          </w:tcPr>
          <w:p w:rsidR="006960CB" w:rsidRPr="001731DE" w:rsidRDefault="006960CB" w:rsidP="004C582D">
            <w:pPr>
              <w:pStyle w:val="Nagwek2"/>
            </w:pPr>
            <w:bookmarkStart w:id="48" w:name="_Toc50575133"/>
            <w:bookmarkStart w:id="49" w:name="_Toc84413599"/>
            <w:r>
              <w:t>Zarządzanie systemami reklamy PPC C7</w:t>
            </w:r>
            <w:bookmarkEnd w:id="48"/>
            <w:bookmarkEnd w:id="49"/>
          </w:p>
        </w:tc>
      </w:tr>
      <w:tr w:rsidR="006960CB" w:rsidRPr="001731DE" w:rsidTr="004C582D">
        <w:trPr>
          <w:trHeight w:val="397"/>
        </w:trPr>
        <w:tc>
          <w:tcPr>
            <w:tcW w:w="2918" w:type="dxa"/>
            <w:shd w:val="clear" w:color="auto" w:fill="D9D9D9"/>
            <w:vAlign w:val="center"/>
          </w:tcPr>
          <w:p w:rsidR="006960CB" w:rsidRPr="001731DE" w:rsidRDefault="006960CB" w:rsidP="004C582D">
            <w:pPr>
              <w:rPr>
                <w:b/>
                <w:color w:val="000000" w:themeColor="text1"/>
              </w:rPr>
            </w:pPr>
            <w:r w:rsidRPr="001731DE">
              <w:rPr>
                <w:b/>
                <w:color w:val="000000" w:themeColor="text1"/>
              </w:rPr>
              <w:t>Nazwa przedmiotu (j. ang.):</w:t>
            </w:r>
          </w:p>
        </w:tc>
        <w:tc>
          <w:tcPr>
            <w:tcW w:w="6320" w:type="dxa"/>
            <w:vAlign w:val="center"/>
          </w:tcPr>
          <w:p w:rsidR="006960CB" w:rsidRPr="00A21592" w:rsidRDefault="006960CB" w:rsidP="004C582D">
            <w:pPr>
              <w:spacing w:before="60" w:after="60"/>
              <w:rPr>
                <w:color w:val="000000" w:themeColor="text1"/>
              </w:rPr>
            </w:pPr>
            <w:r w:rsidRPr="00A21592">
              <w:rPr>
                <w:color w:val="000000" w:themeColor="text1"/>
              </w:rPr>
              <w:t xml:space="preserve">PPC </w:t>
            </w:r>
            <w:proofErr w:type="spellStart"/>
            <w:r w:rsidRPr="00A21592">
              <w:rPr>
                <w:color w:val="000000" w:themeColor="text1"/>
              </w:rPr>
              <w:t>advertising</w:t>
            </w:r>
            <w:proofErr w:type="spellEnd"/>
            <w:r w:rsidRPr="00A21592">
              <w:rPr>
                <w:color w:val="000000" w:themeColor="text1"/>
              </w:rPr>
              <w:t xml:space="preserve"> </w:t>
            </w:r>
            <w:proofErr w:type="spellStart"/>
            <w:r w:rsidRPr="00A21592">
              <w:rPr>
                <w:color w:val="000000" w:themeColor="text1"/>
              </w:rPr>
              <w:t>campaign</w:t>
            </w:r>
            <w:proofErr w:type="spellEnd"/>
            <w:r w:rsidRPr="00A21592">
              <w:rPr>
                <w:color w:val="000000" w:themeColor="text1"/>
              </w:rPr>
              <w:t xml:space="preserve"> </w:t>
            </w:r>
            <w:proofErr w:type="spellStart"/>
            <w:r w:rsidRPr="00A21592">
              <w:rPr>
                <w:color w:val="000000" w:themeColor="text1"/>
              </w:rPr>
              <w:t>administration</w:t>
            </w:r>
            <w:proofErr w:type="spellEnd"/>
            <w:r w:rsidRPr="00A21592">
              <w:rPr>
                <w:color w:val="000000" w:themeColor="text1"/>
              </w:rPr>
              <w:t xml:space="preserve"> </w:t>
            </w:r>
          </w:p>
        </w:tc>
      </w:tr>
      <w:tr w:rsidR="006960CB" w:rsidRPr="001731DE" w:rsidTr="004C582D">
        <w:trPr>
          <w:trHeight w:val="397"/>
        </w:trPr>
        <w:tc>
          <w:tcPr>
            <w:tcW w:w="2918" w:type="dxa"/>
            <w:shd w:val="clear" w:color="auto" w:fill="D9D9D9"/>
            <w:vAlign w:val="center"/>
          </w:tcPr>
          <w:p w:rsidR="006960CB" w:rsidRPr="001731DE" w:rsidRDefault="006960CB" w:rsidP="004C582D">
            <w:pPr>
              <w:rPr>
                <w:b/>
                <w:color w:val="000000" w:themeColor="text1"/>
              </w:rPr>
            </w:pPr>
            <w:r w:rsidRPr="001731DE">
              <w:rPr>
                <w:b/>
                <w:color w:val="000000" w:themeColor="text1"/>
              </w:rPr>
              <w:t>Kierunek studiów:</w:t>
            </w:r>
          </w:p>
        </w:tc>
        <w:tc>
          <w:tcPr>
            <w:tcW w:w="6320" w:type="dxa"/>
            <w:vAlign w:val="center"/>
          </w:tcPr>
          <w:p w:rsidR="006960CB" w:rsidRPr="00A21592" w:rsidRDefault="006960CB" w:rsidP="004C582D">
            <w:pPr>
              <w:spacing w:before="60" w:after="60"/>
            </w:pPr>
            <w:r w:rsidRPr="00A21592">
              <w:t>Marketing Internetowy</w:t>
            </w:r>
          </w:p>
        </w:tc>
      </w:tr>
      <w:tr w:rsidR="006960CB" w:rsidRPr="001731DE" w:rsidTr="004C582D">
        <w:trPr>
          <w:trHeight w:val="397"/>
        </w:trPr>
        <w:tc>
          <w:tcPr>
            <w:tcW w:w="2918" w:type="dxa"/>
            <w:shd w:val="clear" w:color="auto" w:fill="D9D9D9"/>
            <w:vAlign w:val="center"/>
          </w:tcPr>
          <w:p w:rsidR="006960CB" w:rsidRPr="001731DE" w:rsidRDefault="006960CB" w:rsidP="004C582D">
            <w:pPr>
              <w:rPr>
                <w:b/>
                <w:color w:val="000000" w:themeColor="text1"/>
              </w:rPr>
            </w:pPr>
            <w:r w:rsidRPr="001731DE">
              <w:rPr>
                <w:b/>
                <w:color w:val="000000" w:themeColor="text1"/>
              </w:rPr>
              <w:t>Poziom studiów:</w:t>
            </w:r>
          </w:p>
        </w:tc>
        <w:tc>
          <w:tcPr>
            <w:tcW w:w="6320" w:type="dxa"/>
            <w:vAlign w:val="center"/>
          </w:tcPr>
          <w:p w:rsidR="006960CB" w:rsidRPr="00A21592" w:rsidRDefault="006960CB" w:rsidP="004C582D">
            <w:pPr>
              <w:spacing w:before="60" w:after="60"/>
            </w:pPr>
            <w:r w:rsidRPr="00A21592">
              <w:t>studia pierwszego stopnia (licencjackie)</w:t>
            </w:r>
          </w:p>
        </w:tc>
      </w:tr>
      <w:tr w:rsidR="006960CB" w:rsidRPr="001731DE" w:rsidTr="004C582D">
        <w:trPr>
          <w:trHeight w:val="397"/>
        </w:trPr>
        <w:tc>
          <w:tcPr>
            <w:tcW w:w="2918" w:type="dxa"/>
            <w:shd w:val="clear" w:color="auto" w:fill="D9D9D9"/>
            <w:vAlign w:val="center"/>
          </w:tcPr>
          <w:p w:rsidR="006960CB" w:rsidRPr="001731DE" w:rsidRDefault="006960CB" w:rsidP="004C582D">
            <w:pPr>
              <w:rPr>
                <w:b/>
                <w:color w:val="000000" w:themeColor="text1"/>
              </w:rPr>
            </w:pPr>
            <w:r w:rsidRPr="001731DE">
              <w:rPr>
                <w:b/>
                <w:color w:val="000000" w:themeColor="text1"/>
              </w:rPr>
              <w:t>Profil:</w:t>
            </w:r>
          </w:p>
        </w:tc>
        <w:tc>
          <w:tcPr>
            <w:tcW w:w="6320" w:type="dxa"/>
            <w:vAlign w:val="center"/>
          </w:tcPr>
          <w:p w:rsidR="006960CB" w:rsidRPr="00A21592" w:rsidRDefault="006960CB" w:rsidP="004C582D">
            <w:pPr>
              <w:spacing w:before="60" w:after="60"/>
            </w:pPr>
            <w:r w:rsidRPr="00A21592">
              <w:t>praktyczny (P)</w:t>
            </w:r>
          </w:p>
        </w:tc>
      </w:tr>
      <w:tr w:rsidR="006960CB" w:rsidRPr="001731DE" w:rsidTr="004C582D">
        <w:trPr>
          <w:trHeight w:val="397"/>
        </w:trPr>
        <w:tc>
          <w:tcPr>
            <w:tcW w:w="2918" w:type="dxa"/>
            <w:shd w:val="clear" w:color="auto" w:fill="D9D9D9"/>
            <w:vAlign w:val="center"/>
          </w:tcPr>
          <w:p w:rsidR="006960CB" w:rsidRPr="001731DE" w:rsidRDefault="006960CB" w:rsidP="004C582D">
            <w:pPr>
              <w:rPr>
                <w:b/>
                <w:color w:val="000000" w:themeColor="text1"/>
              </w:rPr>
            </w:pPr>
            <w:r w:rsidRPr="001731DE">
              <w:rPr>
                <w:b/>
                <w:color w:val="000000" w:themeColor="text1"/>
              </w:rPr>
              <w:t>Forma studiów:</w:t>
            </w:r>
          </w:p>
        </w:tc>
        <w:tc>
          <w:tcPr>
            <w:tcW w:w="6320" w:type="dxa"/>
            <w:vAlign w:val="center"/>
          </w:tcPr>
          <w:p w:rsidR="006960CB" w:rsidRPr="00A21592" w:rsidRDefault="006960CB" w:rsidP="004C582D">
            <w:pPr>
              <w:spacing w:before="60" w:after="60"/>
            </w:pPr>
            <w:r w:rsidRPr="00A21592">
              <w:t>stacjonarna</w:t>
            </w:r>
          </w:p>
        </w:tc>
      </w:tr>
      <w:tr w:rsidR="006960CB" w:rsidRPr="001731DE" w:rsidTr="004C582D">
        <w:trPr>
          <w:trHeight w:val="397"/>
        </w:trPr>
        <w:tc>
          <w:tcPr>
            <w:tcW w:w="2918" w:type="dxa"/>
            <w:shd w:val="clear" w:color="auto" w:fill="D9D9D9"/>
            <w:vAlign w:val="center"/>
          </w:tcPr>
          <w:p w:rsidR="006960CB" w:rsidRPr="001731DE" w:rsidRDefault="006960CB" w:rsidP="004C582D">
            <w:pPr>
              <w:rPr>
                <w:b/>
                <w:color w:val="000000" w:themeColor="text1"/>
              </w:rPr>
            </w:pPr>
            <w:r w:rsidRPr="001731DE">
              <w:rPr>
                <w:b/>
                <w:color w:val="000000" w:themeColor="text1"/>
              </w:rPr>
              <w:t>Punkty ECTS:</w:t>
            </w:r>
          </w:p>
        </w:tc>
        <w:tc>
          <w:tcPr>
            <w:tcW w:w="6320" w:type="dxa"/>
            <w:vAlign w:val="center"/>
          </w:tcPr>
          <w:p w:rsidR="006960CB" w:rsidRPr="00405164" w:rsidRDefault="006960CB" w:rsidP="004C582D">
            <w:pPr>
              <w:spacing w:before="60" w:after="60"/>
              <w:rPr>
                <w:color w:val="000000" w:themeColor="text1"/>
              </w:rPr>
            </w:pPr>
            <w:r w:rsidRPr="00405164">
              <w:rPr>
                <w:color w:val="000000" w:themeColor="text1"/>
              </w:rPr>
              <w:t>6</w:t>
            </w:r>
          </w:p>
        </w:tc>
      </w:tr>
      <w:tr w:rsidR="006960CB" w:rsidRPr="001731DE" w:rsidTr="004C582D">
        <w:trPr>
          <w:trHeight w:val="397"/>
        </w:trPr>
        <w:tc>
          <w:tcPr>
            <w:tcW w:w="2918" w:type="dxa"/>
            <w:shd w:val="clear" w:color="auto" w:fill="D9D9D9"/>
            <w:vAlign w:val="center"/>
          </w:tcPr>
          <w:p w:rsidR="006960CB" w:rsidRPr="001731DE" w:rsidRDefault="006960CB" w:rsidP="004C582D">
            <w:pPr>
              <w:rPr>
                <w:b/>
                <w:color w:val="000000" w:themeColor="text1"/>
              </w:rPr>
            </w:pPr>
            <w:r w:rsidRPr="001731DE">
              <w:rPr>
                <w:b/>
                <w:color w:val="000000" w:themeColor="text1"/>
              </w:rPr>
              <w:t>Język wykładowy:</w:t>
            </w:r>
          </w:p>
        </w:tc>
        <w:tc>
          <w:tcPr>
            <w:tcW w:w="6320" w:type="dxa"/>
            <w:vAlign w:val="center"/>
          </w:tcPr>
          <w:p w:rsidR="006960CB" w:rsidRPr="00A21592" w:rsidRDefault="006960CB" w:rsidP="004C582D">
            <w:pPr>
              <w:spacing w:before="60" w:after="60"/>
              <w:rPr>
                <w:color w:val="000000" w:themeColor="text1"/>
              </w:rPr>
            </w:pPr>
            <w:r w:rsidRPr="00A21592">
              <w:rPr>
                <w:color w:val="000000" w:themeColor="text1"/>
              </w:rPr>
              <w:t>polski</w:t>
            </w:r>
          </w:p>
        </w:tc>
      </w:tr>
      <w:tr w:rsidR="006960CB" w:rsidRPr="001731DE" w:rsidTr="004C582D">
        <w:trPr>
          <w:trHeight w:val="397"/>
        </w:trPr>
        <w:tc>
          <w:tcPr>
            <w:tcW w:w="2918" w:type="dxa"/>
            <w:shd w:val="clear" w:color="auto" w:fill="D9D9D9"/>
            <w:vAlign w:val="center"/>
          </w:tcPr>
          <w:p w:rsidR="006960CB" w:rsidRPr="001731DE" w:rsidRDefault="006960CB" w:rsidP="004C582D">
            <w:pPr>
              <w:rPr>
                <w:b/>
                <w:color w:val="000000" w:themeColor="text1"/>
              </w:rPr>
            </w:pPr>
            <w:r w:rsidRPr="001731DE">
              <w:rPr>
                <w:b/>
                <w:color w:val="000000" w:themeColor="text1"/>
              </w:rPr>
              <w:t>Rok akademicki:</w:t>
            </w:r>
          </w:p>
        </w:tc>
        <w:tc>
          <w:tcPr>
            <w:tcW w:w="6320" w:type="dxa"/>
            <w:vAlign w:val="center"/>
          </w:tcPr>
          <w:p w:rsidR="006960CB" w:rsidRPr="00A21592" w:rsidRDefault="006960CB" w:rsidP="004C582D">
            <w:pPr>
              <w:spacing w:before="60" w:after="60"/>
              <w:rPr>
                <w:color w:val="000000" w:themeColor="text1"/>
              </w:rPr>
            </w:pPr>
            <w:r w:rsidRPr="00A21592">
              <w:rPr>
                <w:color w:val="000000" w:themeColor="text1"/>
              </w:rPr>
              <w:t>2020/2021</w:t>
            </w:r>
          </w:p>
        </w:tc>
      </w:tr>
      <w:tr w:rsidR="006960CB" w:rsidRPr="001731DE" w:rsidTr="004C582D">
        <w:trPr>
          <w:trHeight w:val="397"/>
        </w:trPr>
        <w:tc>
          <w:tcPr>
            <w:tcW w:w="2918" w:type="dxa"/>
            <w:shd w:val="clear" w:color="auto" w:fill="D9D9D9"/>
            <w:vAlign w:val="center"/>
          </w:tcPr>
          <w:p w:rsidR="006960CB" w:rsidRPr="001731DE" w:rsidRDefault="006960CB" w:rsidP="004C582D">
            <w:pPr>
              <w:rPr>
                <w:b/>
                <w:color w:val="000000" w:themeColor="text1"/>
              </w:rPr>
            </w:pPr>
            <w:r w:rsidRPr="001731DE">
              <w:rPr>
                <w:b/>
                <w:color w:val="000000" w:themeColor="text1"/>
              </w:rPr>
              <w:t>Semestr:</w:t>
            </w:r>
          </w:p>
        </w:tc>
        <w:tc>
          <w:tcPr>
            <w:tcW w:w="6320" w:type="dxa"/>
            <w:vAlign w:val="center"/>
          </w:tcPr>
          <w:p w:rsidR="006960CB" w:rsidRPr="00A21592" w:rsidRDefault="006960CB" w:rsidP="004C582D">
            <w:pPr>
              <w:spacing w:before="60" w:after="60"/>
              <w:rPr>
                <w:color w:val="000000" w:themeColor="text1"/>
              </w:rPr>
            </w:pPr>
            <w:r w:rsidRPr="00A21592">
              <w:rPr>
                <w:color w:val="000000" w:themeColor="text1"/>
              </w:rPr>
              <w:t>V</w:t>
            </w:r>
          </w:p>
        </w:tc>
      </w:tr>
      <w:tr w:rsidR="006960CB" w:rsidRPr="001731DE" w:rsidTr="004C582D">
        <w:trPr>
          <w:trHeight w:val="397"/>
        </w:trPr>
        <w:tc>
          <w:tcPr>
            <w:tcW w:w="2918" w:type="dxa"/>
            <w:tcBorders>
              <w:bottom w:val="single" w:sz="8" w:space="0" w:color="auto"/>
            </w:tcBorders>
            <w:shd w:val="clear" w:color="auto" w:fill="D9D9D9"/>
            <w:vAlign w:val="center"/>
          </w:tcPr>
          <w:p w:rsidR="006960CB" w:rsidRPr="001731DE" w:rsidRDefault="006960CB" w:rsidP="004C582D">
            <w:pPr>
              <w:rPr>
                <w:b/>
                <w:color w:val="000000" w:themeColor="text1"/>
              </w:rPr>
            </w:pPr>
            <w:r w:rsidRPr="001731DE">
              <w:rPr>
                <w:b/>
                <w:color w:val="000000" w:themeColor="text1"/>
              </w:rPr>
              <w:t>Koordynator przedmiotu:</w:t>
            </w:r>
          </w:p>
        </w:tc>
        <w:tc>
          <w:tcPr>
            <w:tcW w:w="6320" w:type="dxa"/>
            <w:tcBorders>
              <w:bottom w:val="single" w:sz="8" w:space="0" w:color="auto"/>
            </w:tcBorders>
            <w:vAlign w:val="center"/>
          </w:tcPr>
          <w:p w:rsidR="006960CB" w:rsidRPr="00A21592" w:rsidRDefault="001A46F0" w:rsidP="001A46F0">
            <w:pPr>
              <w:spacing w:before="60" w:after="60"/>
              <w:rPr>
                <w:color w:val="000000" w:themeColor="text1"/>
              </w:rPr>
            </w:pPr>
            <w:r>
              <w:rPr>
                <w:color w:val="000000" w:themeColor="text1"/>
              </w:rPr>
              <w:t>Inż. Karolina</w:t>
            </w:r>
            <w:r w:rsidR="006960CB">
              <w:rPr>
                <w:color w:val="000000" w:themeColor="text1"/>
              </w:rPr>
              <w:t xml:space="preserve"> </w:t>
            </w:r>
            <w:r>
              <w:rPr>
                <w:color w:val="000000" w:themeColor="text1"/>
              </w:rPr>
              <w:t>Czajko</w:t>
            </w:r>
            <w:r w:rsidR="006960CB">
              <w:rPr>
                <w:color w:val="000000" w:themeColor="text1"/>
              </w:rPr>
              <w:t>wska</w:t>
            </w:r>
          </w:p>
        </w:tc>
      </w:tr>
    </w:tbl>
    <w:p w:rsidR="006960CB" w:rsidRPr="001731DE" w:rsidRDefault="006960CB" w:rsidP="006960CB">
      <w:pPr>
        <w:spacing w:line="276" w:lineRule="auto"/>
        <w:rPr>
          <w:b/>
          <w:color w:val="000000" w:themeColor="text1"/>
        </w:rPr>
      </w:pPr>
      <w:r w:rsidRPr="001731DE">
        <w:rPr>
          <w:b/>
          <w:color w:val="000000" w:themeColor="text1"/>
        </w:rPr>
        <w:t>Elementy wchodzące w skład programu studiów</w:t>
      </w:r>
    </w:p>
    <w:tbl>
      <w:tblPr>
        <w:tblW w:w="923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134"/>
        <w:gridCol w:w="1843"/>
        <w:gridCol w:w="2268"/>
        <w:gridCol w:w="1418"/>
        <w:gridCol w:w="425"/>
        <w:gridCol w:w="709"/>
        <w:gridCol w:w="307"/>
        <w:gridCol w:w="1134"/>
      </w:tblGrid>
      <w:tr w:rsidR="006960CB" w:rsidRPr="00405164" w:rsidTr="004C582D">
        <w:tc>
          <w:tcPr>
            <w:tcW w:w="9238" w:type="dxa"/>
            <w:gridSpan w:val="8"/>
            <w:tcBorders>
              <w:bottom w:val="single" w:sz="4" w:space="0" w:color="auto"/>
            </w:tcBorders>
            <w:shd w:val="clear" w:color="auto" w:fill="D9D9D9"/>
          </w:tcPr>
          <w:p w:rsidR="006960CB" w:rsidRPr="00405164" w:rsidRDefault="006960CB" w:rsidP="004C582D">
            <w:pPr>
              <w:spacing w:before="60" w:after="60"/>
              <w:jc w:val="center"/>
              <w:rPr>
                <w:color w:val="000000" w:themeColor="text1"/>
                <w:sz w:val="20"/>
                <w:szCs w:val="20"/>
              </w:rPr>
            </w:pPr>
            <w:r w:rsidRPr="00405164">
              <w:rPr>
                <w:b/>
                <w:color w:val="000000" w:themeColor="text1"/>
                <w:sz w:val="20"/>
                <w:szCs w:val="20"/>
              </w:rPr>
              <w:t xml:space="preserve">Treści programowe zapewniające uzyskanie efektów uczenia się dla przedmiotu </w:t>
            </w:r>
          </w:p>
        </w:tc>
      </w:tr>
      <w:tr w:rsidR="006960CB" w:rsidRPr="00405164" w:rsidTr="004C582D">
        <w:tc>
          <w:tcPr>
            <w:tcW w:w="9238" w:type="dxa"/>
            <w:gridSpan w:val="8"/>
            <w:tcBorders>
              <w:bottom w:val="single" w:sz="4" w:space="0" w:color="auto"/>
            </w:tcBorders>
          </w:tcPr>
          <w:p w:rsidR="006960CB" w:rsidRPr="00405164" w:rsidRDefault="006960CB" w:rsidP="004C582D">
            <w:pPr>
              <w:spacing w:before="60" w:after="60"/>
              <w:jc w:val="both"/>
              <w:rPr>
                <w:color w:val="000000" w:themeColor="text1"/>
                <w:sz w:val="20"/>
                <w:szCs w:val="20"/>
              </w:rPr>
            </w:pPr>
            <w:r w:rsidRPr="00405164">
              <w:rPr>
                <w:color w:val="000000" w:themeColor="text1"/>
                <w:sz w:val="20"/>
                <w:szCs w:val="20"/>
              </w:rPr>
              <w:t xml:space="preserve">Podstawy tworzenia kampanii </w:t>
            </w:r>
            <w:proofErr w:type="spellStart"/>
            <w:r w:rsidRPr="00405164">
              <w:rPr>
                <w:color w:val="000000" w:themeColor="text1"/>
                <w:sz w:val="20"/>
                <w:szCs w:val="20"/>
              </w:rPr>
              <w:t>GoogleAd</w:t>
            </w:r>
            <w:proofErr w:type="spellEnd"/>
            <w:r w:rsidRPr="00405164">
              <w:rPr>
                <w:color w:val="000000" w:themeColor="text1"/>
                <w:sz w:val="20"/>
                <w:szCs w:val="20"/>
              </w:rPr>
              <w:t xml:space="preserve"> oraz zarządzania nimi </w:t>
            </w:r>
          </w:p>
        </w:tc>
      </w:tr>
      <w:tr w:rsidR="006960CB" w:rsidRPr="00405164" w:rsidTr="004C582D">
        <w:trPr>
          <w:trHeight w:val="835"/>
        </w:trPr>
        <w:tc>
          <w:tcPr>
            <w:tcW w:w="2977" w:type="dxa"/>
            <w:gridSpan w:val="2"/>
            <w:tcBorders>
              <w:bottom w:val="single" w:sz="4" w:space="0" w:color="auto"/>
              <w:right w:val="nil"/>
            </w:tcBorders>
            <w:shd w:val="clear" w:color="auto" w:fill="D9D9D9"/>
          </w:tcPr>
          <w:p w:rsidR="006960CB" w:rsidRPr="00405164" w:rsidRDefault="006960CB" w:rsidP="004C582D">
            <w:pPr>
              <w:spacing w:before="60" w:after="60"/>
              <w:rPr>
                <w:b/>
                <w:color w:val="000000" w:themeColor="text1"/>
                <w:sz w:val="20"/>
                <w:szCs w:val="20"/>
              </w:rPr>
            </w:pPr>
            <w:r w:rsidRPr="00405164">
              <w:rPr>
                <w:b/>
                <w:color w:val="000000" w:themeColor="text1"/>
                <w:sz w:val="20"/>
                <w:szCs w:val="20"/>
              </w:rPr>
              <w:t>Liczba godzin zajęć w ramach poszczególnych form zajęć według planu studiów:</w:t>
            </w:r>
          </w:p>
        </w:tc>
        <w:tc>
          <w:tcPr>
            <w:tcW w:w="6261" w:type="dxa"/>
            <w:gridSpan w:val="6"/>
            <w:tcBorders>
              <w:left w:val="nil"/>
              <w:bottom w:val="single" w:sz="4" w:space="0" w:color="auto"/>
            </w:tcBorders>
          </w:tcPr>
          <w:p w:rsidR="006960CB" w:rsidRPr="00405164" w:rsidRDefault="006960CB" w:rsidP="004C582D">
            <w:pPr>
              <w:spacing w:before="60" w:after="60"/>
              <w:rPr>
                <w:color w:val="000000" w:themeColor="text1"/>
                <w:sz w:val="20"/>
                <w:szCs w:val="20"/>
              </w:rPr>
            </w:pPr>
            <w:r w:rsidRPr="00405164">
              <w:rPr>
                <w:color w:val="000000" w:themeColor="text1"/>
                <w:sz w:val="20"/>
                <w:szCs w:val="20"/>
              </w:rPr>
              <w:t xml:space="preserve">45 godzin </w:t>
            </w:r>
            <w:r>
              <w:rPr>
                <w:color w:val="000000" w:themeColor="text1"/>
                <w:sz w:val="20"/>
                <w:szCs w:val="20"/>
              </w:rPr>
              <w:t>ćwiczeń praktycznych</w:t>
            </w:r>
          </w:p>
        </w:tc>
      </w:tr>
      <w:tr w:rsidR="006960CB" w:rsidRPr="00405164" w:rsidTr="004C582D">
        <w:tc>
          <w:tcPr>
            <w:tcW w:w="9238" w:type="dxa"/>
            <w:gridSpan w:val="8"/>
            <w:tcBorders>
              <w:top w:val="single" w:sz="4" w:space="0" w:color="auto"/>
              <w:bottom w:val="single" w:sz="4" w:space="0" w:color="auto"/>
            </w:tcBorders>
            <w:shd w:val="clear" w:color="auto" w:fill="D9D9D9"/>
          </w:tcPr>
          <w:p w:rsidR="006960CB" w:rsidRPr="00405164" w:rsidRDefault="006960CB" w:rsidP="004C582D">
            <w:pPr>
              <w:spacing w:before="60" w:after="60"/>
              <w:jc w:val="center"/>
              <w:rPr>
                <w:color w:val="000000" w:themeColor="text1"/>
                <w:sz w:val="20"/>
                <w:szCs w:val="20"/>
              </w:rPr>
            </w:pPr>
            <w:r w:rsidRPr="00405164">
              <w:rPr>
                <w:b/>
                <w:color w:val="000000" w:themeColor="text1"/>
                <w:sz w:val="20"/>
                <w:szCs w:val="20"/>
              </w:rPr>
              <w:t>Opis efektów uczenia się dla przedmiotu</w:t>
            </w:r>
          </w:p>
        </w:tc>
      </w:tr>
      <w:tr w:rsidR="006960CB" w:rsidRPr="00405164" w:rsidTr="004C582D">
        <w:trPr>
          <w:trHeight w:val="285"/>
        </w:trPr>
        <w:tc>
          <w:tcPr>
            <w:tcW w:w="1134" w:type="dxa"/>
            <w:tcBorders>
              <w:top w:val="single" w:sz="4" w:space="0" w:color="auto"/>
              <w:right w:val="single" w:sz="4" w:space="0" w:color="auto"/>
            </w:tcBorders>
            <w:shd w:val="clear" w:color="auto" w:fill="D9D9D9"/>
          </w:tcPr>
          <w:p w:rsidR="006960CB" w:rsidRPr="00405164" w:rsidRDefault="006960CB" w:rsidP="004C582D">
            <w:pPr>
              <w:spacing w:before="60" w:after="60"/>
              <w:jc w:val="center"/>
              <w:rPr>
                <w:color w:val="000000" w:themeColor="text1"/>
                <w:sz w:val="20"/>
                <w:szCs w:val="20"/>
              </w:rPr>
            </w:pPr>
            <w:r w:rsidRPr="00405164">
              <w:rPr>
                <w:color w:val="000000" w:themeColor="text1"/>
                <w:sz w:val="20"/>
                <w:szCs w:val="20"/>
              </w:rPr>
              <w:t>Kod efektu przedmiotu</w:t>
            </w:r>
          </w:p>
        </w:tc>
        <w:tc>
          <w:tcPr>
            <w:tcW w:w="4111" w:type="dxa"/>
            <w:gridSpan w:val="2"/>
            <w:tcBorders>
              <w:top w:val="single" w:sz="4" w:space="0" w:color="auto"/>
              <w:left w:val="single" w:sz="4" w:space="0" w:color="auto"/>
              <w:right w:val="single" w:sz="4" w:space="0" w:color="auto"/>
            </w:tcBorders>
            <w:shd w:val="clear" w:color="auto" w:fill="D9D9D9"/>
          </w:tcPr>
          <w:p w:rsidR="006960CB" w:rsidRPr="00405164" w:rsidRDefault="006960CB" w:rsidP="004C582D">
            <w:pPr>
              <w:spacing w:before="60" w:after="60"/>
              <w:jc w:val="center"/>
              <w:rPr>
                <w:color w:val="000000" w:themeColor="text1"/>
                <w:sz w:val="20"/>
                <w:szCs w:val="20"/>
              </w:rPr>
            </w:pPr>
            <w:r w:rsidRPr="00405164">
              <w:rPr>
                <w:color w:val="000000" w:themeColor="text1"/>
                <w:sz w:val="20"/>
                <w:szCs w:val="20"/>
              </w:rPr>
              <w:t xml:space="preserve">Student, który zaliczył przedmiot </w:t>
            </w:r>
            <w:r w:rsidRPr="00405164">
              <w:rPr>
                <w:color w:val="000000" w:themeColor="text1"/>
                <w:sz w:val="20"/>
                <w:szCs w:val="20"/>
              </w:rPr>
              <w:br/>
              <w:t>zna i rozumie/potrafi/jest gotów do:</w:t>
            </w:r>
          </w:p>
        </w:tc>
        <w:tc>
          <w:tcPr>
            <w:tcW w:w="1418" w:type="dxa"/>
            <w:tcBorders>
              <w:top w:val="single" w:sz="4" w:space="0" w:color="auto"/>
              <w:left w:val="single" w:sz="4" w:space="0" w:color="auto"/>
              <w:right w:val="single" w:sz="4" w:space="0" w:color="auto"/>
            </w:tcBorders>
            <w:shd w:val="clear" w:color="auto" w:fill="D9D9D9"/>
          </w:tcPr>
          <w:p w:rsidR="006960CB" w:rsidRPr="00405164" w:rsidRDefault="006960CB" w:rsidP="004C582D">
            <w:pPr>
              <w:spacing w:before="60" w:after="60"/>
              <w:jc w:val="center"/>
              <w:rPr>
                <w:color w:val="000000" w:themeColor="text1"/>
                <w:sz w:val="20"/>
                <w:szCs w:val="20"/>
              </w:rPr>
            </w:pPr>
            <w:r w:rsidRPr="00405164">
              <w:rPr>
                <w:color w:val="000000" w:themeColor="text1"/>
                <w:sz w:val="20"/>
                <w:szCs w:val="20"/>
              </w:rPr>
              <w:t>Powiązanie z KEU</w:t>
            </w:r>
          </w:p>
        </w:tc>
        <w:tc>
          <w:tcPr>
            <w:tcW w:w="1134" w:type="dxa"/>
            <w:gridSpan w:val="2"/>
            <w:tcBorders>
              <w:top w:val="single" w:sz="4" w:space="0" w:color="auto"/>
              <w:left w:val="single" w:sz="4" w:space="0" w:color="auto"/>
              <w:right w:val="single" w:sz="4" w:space="0" w:color="auto"/>
            </w:tcBorders>
            <w:shd w:val="clear" w:color="auto" w:fill="D9D9D9"/>
          </w:tcPr>
          <w:p w:rsidR="006960CB" w:rsidRPr="00405164" w:rsidRDefault="006960CB" w:rsidP="004C582D">
            <w:pPr>
              <w:spacing w:before="60" w:after="60"/>
              <w:jc w:val="center"/>
              <w:rPr>
                <w:color w:val="000000" w:themeColor="text1"/>
                <w:sz w:val="20"/>
                <w:szCs w:val="20"/>
              </w:rPr>
            </w:pPr>
            <w:r w:rsidRPr="00405164">
              <w:rPr>
                <w:color w:val="000000" w:themeColor="text1"/>
                <w:sz w:val="20"/>
                <w:szCs w:val="20"/>
              </w:rPr>
              <w:t>Forma zajęć dydaktycznych</w:t>
            </w:r>
          </w:p>
        </w:tc>
        <w:tc>
          <w:tcPr>
            <w:tcW w:w="1441" w:type="dxa"/>
            <w:gridSpan w:val="2"/>
            <w:tcBorders>
              <w:top w:val="single" w:sz="4" w:space="0" w:color="auto"/>
              <w:left w:val="single" w:sz="4" w:space="0" w:color="auto"/>
            </w:tcBorders>
            <w:shd w:val="clear" w:color="auto" w:fill="D9D9D9"/>
          </w:tcPr>
          <w:p w:rsidR="006960CB" w:rsidRPr="00405164" w:rsidRDefault="006960CB" w:rsidP="004C582D">
            <w:pPr>
              <w:spacing w:before="60" w:after="60"/>
              <w:jc w:val="center"/>
              <w:rPr>
                <w:color w:val="000000" w:themeColor="text1"/>
                <w:sz w:val="20"/>
                <w:szCs w:val="20"/>
              </w:rPr>
            </w:pPr>
            <w:r w:rsidRPr="00405164">
              <w:rPr>
                <w:color w:val="000000" w:themeColor="text1"/>
                <w:sz w:val="20"/>
                <w:szCs w:val="20"/>
              </w:rPr>
              <w:t xml:space="preserve">Sposób weryfikacji i oceny efektów uczenia się </w:t>
            </w:r>
          </w:p>
        </w:tc>
      </w:tr>
      <w:tr w:rsidR="006960CB" w:rsidRPr="00405164" w:rsidTr="004C582D">
        <w:tc>
          <w:tcPr>
            <w:tcW w:w="1134" w:type="dxa"/>
            <w:tcBorders>
              <w:right w:val="single" w:sz="4" w:space="0" w:color="auto"/>
            </w:tcBorders>
            <w:shd w:val="clear" w:color="auto" w:fill="FFFFFF"/>
          </w:tcPr>
          <w:p w:rsidR="006960CB" w:rsidRPr="00405164" w:rsidRDefault="006960CB" w:rsidP="004C582D">
            <w:pPr>
              <w:spacing w:before="60" w:after="60"/>
              <w:rPr>
                <w:color w:val="000000" w:themeColor="text1"/>
                <w:sz w:val="20"/>
                <w:szCs w:val="20"/>
              </w:rPr>
            </w:pPr>
            <w:r w:rsidRPr="00405164">
              <w:rPr>
                <w:color w:val="000000" w:themeColor="text1"/>
                <w:sz w:val="20"/>
                <w:szCs w:val="20"/>
              </w:rPr>
              <w:t>MI.C7.</w:t>
            </w:r>
            <w:r>
              <w:rPr>
                <w:color w:val="000000" w:themeColor="text1"/>
                <w:sz w:val="20"/>
                <w:szCs w:val="20"/>
              </w:rPr>
              <w:t>K_W</w:t>
            </w:r>
            <w:r w:rsidRPr="00405164">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6960CB" w:rsidRPr="00405164" w:rsidRDefault="006960CB" w:rsidP="004C582D">
            <w:pPr>
              <w:jc w:val="both"/>
              <w:rPr>
                <w:color w:val="000000" w:themeColor="text1"/>
                <w:sz w:val="20"/>
                <w:szCs w:val="20"/>
              </w:rPr>
            </w:pPr>
            <w:r w:rsidRPr="00405164">
              <w:rPr>
                <w:color w:val="000000" w:themeColor="text1"/>
                <w:sz w:val="20"/>
                <w:szCs w:val="20"/>
              </w:rPr>
              <w:t>W zaawansowanym stopniu metody komunikacji marketingowej, typy kampanii, mierniki ich efektywności</w:t>
            </w:r>
          </w:p>
        </w:tc>
        <w:tc>
          <w:tcPr>
            <w:tcW w:w="1418" w:type="dxa"/>
            <w:tcBorders>
              <w:left w:val="single" w:sz="4" w:space="0" w:color="auto"/>
              <w:right w:val="single" w:sz="4" w:space="0" w:color="auto"/>
            </w:tcBorders>
            <w:shd w:val="clear" w:color="auto" w:fill="FFFFFF"/>
          </w:tcPr>
          <w:p w:rsidR="006960CB" w:rsidRPr="00405164" w:rsidRDefault="006960CB" w:rsidP="004C582D">
            <w:pPr>
              <w:jc w:val="center"/>
              <w:rPr>
                <w:color w:val="000000" w:themeColor="text1"/>
                <w:sz w:val="20"/>
                <w:szCs w:val="20"/>
              </w:rPr>
            </w:pPr>
            <w:r>
              <w:rPr>
                <w:color w:val="000000" w:themeColor="text1"/>
                <w:sz w:val="20"/>
                <w:szCs w:val="20"/>
              </w:rPr>
              <w:t>MI_W</w:t>
            </w:r>
            <w:r w:rsidRPr="00405164">
              <w:rPr>
                <w:color w:val="000000" w:themeColor="text1"/>
                <w:sz w:val="20"/>
                <w:szCs w:val="20"/>
              </w:rPr>
              <w:t>03</w:t>
            </w:r>
          </w:p>
        </w:tc>
        <w:tc>
          <w:tcPr>
            <w:tcW w:w="1134" w:type="dxa"/>
            <w:gridSpan w:val="2"/>
            <w:tcBorders>
              <w:left w:val="single" w:sz="4" w:space="0" w:color="auto"/>
              <w:right w:val="single" w:sz="4" w:space="0" w:color="auto"/>
            </w:tcBorders>
          </w:tcPr>
          <w:p w:rsidR="006960CB" w:rsidRPr="00405164" w:rsidRDefault="006960CB" w:rsidP="004C582D">
            <w:pPr>
              <w:rPr>
                <w:color w:val="000000" w:themeColor="text1"/>
                <w:sz w:val="20"/>
                <w:szCs w:val="20"/>
              </w:rPr>
            </w:pPr>
            <w:r>
              <w:rPr>
                <w:color w:val="000000" w:themeColor="text1"/>
                <w:sz w:val="20"/>
                <w:szCs w:val="20"/>
              </w:rPr>
              <w:t>Ćwiczenia praktyczne</w:t>
            </w:r>
          </w:p>
          <w:p w:rsidR="006960CB" w:rsidRPr="00405164" w:rsidRDefault="006960CB" w:rsidP="004C582D">
            <w:pPr>
              <w:jc w:val="center"/>
              <w:rPr>
                <w:color w:val="000000" w:themeColor="text1"/>
                <w:sz w:val="20"/>
                <w:szCs w:val="20"/>
              </w:rPr>
            </w:pPr>
          </w:p>
        </w:tc>
        <w:tc>
          <w:tcPr>
            <w:tcW w:w="1441" w:type="dxa"/>
            <w:gridSpan w:val="2"/>
            <w:tcBorders>
              <w:left w:val="single" w:sz="4" w:space="0" w:color="auto"/>
            </w:tcBorders>
          </w:tcPr>
          <w:p w:rsidR="006960CB" w:rsidRPr="00405164" w:rsidRDefault="006960CB" w:rsidP="004C582D">
            <w:pPr>
              <w:spacing w:before="60" w:after="60"/>
              <w:rPr>
                <w:color w:val="000000" w:themeColor="text1"/>
                <w:sz w:val="20"/>
                <w:szCs w:val="20"/>
              </w:rPr>
            </w:pPr>
            <w:r w:rsidRPr="00405164">
              <w:rPr>
                <w:color w:val="000000" w:themeColor="text1"/>
                <w:sz w:val="20"/>
                <w:szCs w:val="20"/>
              </w:rPr>
              <w:t>Prace projektowe, projekt końcowy</w:t>
            </w:r>
          </w:p>
        </w:tc>
      </w:tr>
      <w:tr w:rsidR="006960CB" w:rsidRPr="00405164" w:rsidTr="004C582D">
        <w:tc>
          <w:tcPr>
            <w:tcW w:w="1134" w:type="dxa"/>
            <w:tcBorders>
              <w:right w:val="single" w:sz="4" w:space="0" w:color="auto"/>
            </w:tcBorders>
            <w:shd w:val="clear" w:color="auto" w:fill="FFFFFF"/>
          </w:tcPr>
          <w:p w:rsidR="006960CB" w:rsidRPr="00405164" w:rsidRDefault="006960CB" w:rsidP="004C582D">
            <w:pPr>
              <w:spacing w:before="60" w:after="60"/>
              <w:rPr>
                <w:color w:val="000000" w:themeColor="text1"/>
                <w:sz w:val="20"/>
                <w:szCs w:val="20"/>
              </w:rPr>
            </w:pPr>
            <w:r w:rsidRPr="00405164">
              <w:rPr>
                <w:color w:val="000000" w:themeColor="text1"/>
                <w:sz w:val="20"/>
                <w:szCs w:val="20"/>
              </w:rPr>
              <w:t>MI.C7.</w:t>
            </w:r>
            <w:r>
              <w:rPr>
                <w:color w:val="000000" w:themeColor="text1"/>
                <w:sz w:val="20"/>
                <w:szCs w:val="20"/>
              </w:rPr>
              <w:t>K_W</w:t>
            </w:r>
            <w:r w:rsidRPr="00405164">
              <w:rPr>
                <w:color w:val="000000" w:themeColor="text1"/>
                <w:sz w:val="20"/>
                <w:szCs w:val="20"/>
              </w:rPr>
              <w:t>02</w:t>
            </w:r>
          </w:p>
        </w:tc>
        <w:tc>
          <w:tcPr>
            <w:tcW w:w="4111" w:type="dxa"/>
            <w:gridSpan w:val="2"/>
            <w:tcBorders>
              <w:left w:val="single" w:sz="4" w:space="0" w:color="auto"/>
              <w:right w:val="single" w:sz="4" w:space="0" w:color="auto"/>
            </w:tcBorders>
            <w:shd w:val="clear" w:color="auto" w:fill="FFFFFF"/>
          </w:tcPr>
          <w:p w:rsidR="006960CB" w:rsidRPr="00405164" w:rsidRDefault="006960CB" w:rsidP="004C582D">
            <w:pPr>
              <w:jc w:val="both"/>
              <w:rPr>
                <w:color w:val="000000" w:themeColor="text1"/>
                <w:sz w:val="20"/>
                <w:szCs w:val="20"/>
              </w:rPr>
            </w:pPr>
            <w:r w:rsidRPr="00405164">
              <w:rPr>
                <w:color w:val="000000" w:themeColor="text1"/>
                <w:sz w:val="20"/>
                <w:szCs w:val="20"/>
              </w:rPr>
              <w:t xml:space="preserve">W zaawansowanym stopniu narzędzia informatyczne związane z komunikacją marketingową, w tym szczególnie kampaniami Google </w:t>
            </w:r>
            <w:proofErr w:type="spellStart"/>
            <w:r w:rsidRPr="00405164">
              <w:rPr>
                <w:color w:val="000000" w:themeColor="text1"/>
                <w:sz w:val="20"/>
                <w:szCs w:val="20"/>
              </w:rPr>
              <w:t>Ads</w:t>
            </w:r>
            <w:proofErr w:type="spellEnd"/>
            <w:r w:rsidRPr="00405164">
              <w:rPr>
                <w:color w:val="000000" w:themeColor="text1"/>
                <w:sz w:val="20"/>
                <w:szCs w:val="20"/>
              </w:rPr>
              <w:t>.</w:t>
            </w:r>
          </w:p>
        </w:tc>
        <w:tc>
          <w:tcPr>
            <w:tcW w:w="1418" w:type="dxa"/>
            <w:tcBorders>
              <w:left w:val="single" w:sz="4" w:space="0" w:color="auto"/>
              <w:right w:val="single" w:sz="4" w:space="0" w:color="auto"/>
            </w:tcBorders>
            <w:shd w:val="clear" w:color="auto" w:fill="FFFFFF"/>
          </w:tcPr>
          <w:p w:rsidR="006960CB" w:rsidRPr="00405164" w:rsidRDefault="006960CB" w:rsidP="004C582D">
            <w:pPr>
              <w:jc w:val="center"/>
              <w:rPr>
                <w:color w:val="000000" w:themeColor="text1"/>
                <w:sz w:val="20"/>
                <w:szCs w:val="20"/>
              </w:rPr>
            </w:pPr>
            <w:r>
              <w:rPr>
                <w:color w:val="000000" w:themeColor="text1"/>
                <w:sz w:val="20"/>
                <w:szCs w:val="20"/>
              </w:rPr>
              <w:t>MI_W</w:t>
            </w:r>
            <w:r w:rsidRPr="00405164">
              <w:rPr>
                <w:color w:val="000000" w:themeColor="text1"/>
                <w:sz w:val="20"/>
                <w:szCs w:val="20"/>
              </w:rPr>
              <w:t>05</w:t>
            </w:r>
          </w:p>
        </w:tc>
        <w:tc>
          <w:tcPr>
            <w:tcW w:w="1134" w:type="dxa"/>
            <w:gridSpan w:val="2"/>
            <w:tcBorders>
              <w:left w:val="single" w:sz="4" w:space="0" w:color="auto"/>
              <w:right w:val="single" w:sz="4" w:space="0" w:color="auto"/>
            </w:tcBorders>
          </w:tcPr>
          <w:p w:rsidR="006960CB" w:rsidRDefault="006960CB" w:rsidP="004C582D">
            <w:r w:rsidRPr="008F7446">
              <w:rPr>
                <w:color w:val="000000" w:themeColor="text1"/>
                <w:sz w:val="20"/>
                <w:szCs w:val="20"/>
              </w:rPr>
              <w:t>Ćwiczenia praktyczne</w:t>
            </w:r>
          </w:p>
        </w:tc>
        <w:tc>
          <w:tcPr>
            <w:tcW w:w="1441" w:type="dxa"/>
            <w:gridSpan w:val="2"/>
            <w:tcBorders>
              <w:left w:val="single" w:sz="4" w:space="0" w:color="auto"/>
            </w:tcBorders>
          </w:tcPr>
          <w:p w:rsidR="006960CB" w:rsidRPr="00405164" w:rsidRDefault="006960CB" w:rsidP="004C582D">
            <w:pPr>
              <w:spacing w:before="60" w:after="60"/>
              <w:rPr>
                <w:color w:val="000000" w:themeColor="text1"/>
                <w:sz w:val="20"/>
                <w:szCs w:val="20"/>
              </w:rPr>
            </w:pPr>
            <w:r w:rsidRPr="00405164">
              <w:rPr>
                <w:color w:val="000000" w:themeColor="text1"/>
                <w:sz w:val="20"/>
                <w:szCs w:val="20"/>
              </w:rPr>
              <w:t>Prace projektowe, projekt końcowy</w:t>
            </w:r>
          </w:p>
        </w:tc>
      </w:tr>
      <w:tr w:rsidR="006960CB" w:rsidRPr="00405164" w:rsidTr="004C582D">
        <w:tc>
          <w:tcPr>
            <w:tcW w:w="1134" w:type="dxa"/>
            <w:tcBorders>
              <w:right w:val="single" w:sz="4" w:space="0" w:color="auto"/>
            </w:tcBorders>
            <w:shd w:val="clear" w:color="auto" w:fill="FFFFFF"/>
          </w:tcPr>
          <w:p w:rsidR="006960CB" w:rsidRPr="00405164" w:rsidRDefault="006960CB" w:rsidP="004C582D">
            <w:pPr>
              <w:jc w:val="both"/>
              <w:rPr>
                <w:color w:val="000000" w:themeColor="text1"/>
                <w:sz w:val="20"/>
                <w:szCs w:val="20"/>
              </w:rPr>
            </w:pPr>
            <w:r w:rsidRPr="00405164">
              <w:rPr>
                <w:color w:val="000000" w:themeColor="text1"/>
                <w:sz w:val="20"/>
                <w:szCs w:val="20"/>
              </w:rPr>
              <w:lastRenderedPageBreak/>
              <w:t>MI.C7</w:t>
            </w:r>
            <w:r>
              <w:rPr>
                <w:color w:val="000000" w:themeColor="text1"/>
                <w:sz w:val="20"/>
                <w:szCs w:val="20"/>
              </w:rPr>
              <w:t>.K_U</w:t>
            </w:r>
            <w:r w:rsidRPr="00405164">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6960CB" w:rsidRPr="00405164" w:rsidRDefault="006960CB" w:rsidP="004C582D">
            <w:pPr>
              <w:spacing w:line="276" w:lineRule="auto"/>
              <w:jc w:val="both"/>
              <w:rPr>
                <w:color w:val="000000" w:themeColor="text1"/>
                <w:sz w:val="20"/>
                <w:szCs w:val="20"/>
              </w:rPr>
            </w:pPr>
            <w:r w:rsidRPr="00405164">
              <w:rPr>
                <w:color w:val="000000" w:themeColor="text1"/>
                <w:sz w:val="20"/>
                <w:szCs w:val="20"/>
              </w:rPr>
              <w:t xml:space="preserve">Samodzielnie zdobywa i selekcjonuje informacje dotyczące potrzeb zleceniodawcy oraz odbiorcy kampanii reklamowej w </w:t>
            </w:r>
            <w:proofErr w:type="spellStart"/>
            <w:r w:rsidRPr="00405164">
              <w:rPr>
                <w:color w:val="000000" w:themeColor="text1"/>
                <w:sz w:val="20"/>
                <w:szCs w:val="20"/>
              </w:rPr>
              <w:t>internecie</w:t>
            </w:r>
            <w:proofErr w:type="spellEnd"/>
            <w:r w:rsidRPr="00405164">
              <w:rPr>
                <w:color w:val="000000" w:themeColor="text1"/>
                <w:sz w:val="20"/>
                <w:szCs w:val="20"/>
              </w:rPr>
              <w:t xml:space="preserve">. </w:t>
            </w:r>
          </w:p>
        </w:tc>
        <w:tc>
          <w:tcPr>
            <w:tcW w:w="1418" w:type="dxa"/>
            <w:tcBorders>
              <w:left w:val="single" w:sz="4" w:space="0" w:color="auto"/>
              <w:right w:val="single" w:sz="4" w:space="0" w:color="auto"/>
            </w:tcBorders>
            <w:shd w:val="clear" w:color="auto" w:fill="FFFFFF"/>
          </w:tcPr>
          <w:p w:rsidR="006960CB" w:rsidRPr="00405164" w:rsidRDefault="006960CB" w:rsidP="004C582D">
            <w:pPr>
              <w:spacing w:before="60" w:after="60"/>
              <w:jc w:val="center"/>
              <w:rPr>
                <w:color w:val="000000" w:themeColor="text1"/>
                <w:sz w:val="20"/>
                <w:szCs w:val="20"/>
              </w:rPr>
            </w:pPr>
            <w:r>
              <w:rPr>
                <w:color w:val="000000" w:themeColor="text1"/>
                <w:sz w:val="20"/>
                <w:szCs w:val="20"/>
              </w:rPr>
              <w:t>MI_U</w:t>
            </w:r>
            <w:r w:rsidRPr="00405164">
              <w:rPr>
                <w:color w:val="000000" w:themeColor="text1"/>
                <w:sz w:val="20"/>
                <w:szCs w:val="20"/>
              </w:rPr>
              <w:t>01</w:t>
            </w:r>
          </w:p>
        </w:tc>
        <w:tc>
          <w:tcPr>
            <w:tcW w:w="1134" w:type="dxa"/>
            <w:gridSpan w:val="2"/>
            <w:tcBorders>
              <w:left w:val="single" w:sz="4" w:space="0" w:color="auto"/>
              <w:right w:val="single" w:sz="4" w:space="0" w:color="auto"/>
            </w:tcBorders>
          </w:tcPr>
          <w:p w:rsidR="006960CB" w:rsidRDefault="006960CB" w:rsidP="004C582D">
            <w:r w:rsidRPr="008F7446">
              <w:rPr>
                <w:color w:val="000000" w:themeColor="text1"/>
                <w:sz w:val="20"/>
                <w:szCs w:val="20"/>
              </w:rPr>
              <w:t>Ćwiczenia praktyczne</w:t>
            </w:r>
          </w:p>
        </w:tc>
        <w:tc>
          <w:tcPr>
            <w:tcW w:w="1441" w:type="dxa"/>
            <w:gridSpan w:val="2"/>
            <w:tcBorders>
              <w:left w:val="single" w:sz="4" w:space="0" w:color="auto"/>
            </w:tcBorders>
          </w:tcPr>
          <w:p w:rsidR="006960CB" w:rsidRPr="00405164" w:rsidRDefault="006960CB" w:rsidP="004C582D">
            <w:pPr>
              <w:spacing w:before="60" w:after="60"/>
              <w:rPr>
                <w:color w:val="000000" w:themeColor="text1"/>
                <w:sz w:val="20"/>
                <w:szCs w:val="20"/>
              </w:rPr>
            </w:pPr>
            <w:r w:rsidRPr="00405164">
              <w:rPr>
                <w:color w:val="000000" w:themeColor="text1"/>
                <w:sz w:val="20"/>
                <w:szCs w:val="20"/>
              </w:rPr>
              <w:t>Prace projektowe, projekt końcowy</w:t>
            </w:r>
          </w:p>
        </w:tc>
      </w:tr>
      <w:tr w:rsidR="006960CB" w:rsidRPr="00405164" w:rsidTr="004C582D">
        <w:tc>
          <w:tcPr>
            <w:tcW w:w="1134" w:type="dxa"/>
            <w:tcBorders>
              <w:right w:val="single" w:sz="4" w:space="0" w:color="auto"/>
            </w:tcBorders>
            <w:shd w:val="clear" w:color="auto" w:fill="FFFFFF"/>
          </w:tcPr>
          <w:p w:rsidR="006960CB" w:rsidRPr="00405164" w:rsidRDefault="006960CB" w:rsidP="004C582D">
            <w:pPr>
              <w:jc w:val="both"/>
              <w:rPr>
                <w:color w:val="000000" w:themeColor="text1"/>
                <w:sz w:val="20"/>
                <w:szCs w:val="20"/>
              </w:rPr>
            </w:pPr>
            <w:r w:rsidRPr="00405164">
              <w:rPr>
                <w:color w:val="000000" w:themeColor="text1"/>
                <w:sz w:val="20"/>
                <w:szCs w:val="20"/>
              </w:rPr>
              <w:t>MI.C7</w:t>
            </w:r>
            <w:r>
              <w:rPr>
                <w:color w:val="000000" w:themeColor="text1"/>
                <w:sz w:val="20"/>
                <w:szCs w:val="20"/>
              </w:rPr>
              <w:t>.K_U</w:t>
            </w:r>
            <w:r w:rsidRPr="00405164">
              <w:rPr>
                <w:color w:val="000000" w:themeColor="text1"/>
                <w:sz w:val="20"/>
                <w:szCs w:val="20"/>
              </w:rPr>
              <w:t>02</w:t>
            </w:r>
          </w:p>
        </w:tc>
        <w:tc>
          <w:tcPr>
            <w:tcW w:w="4111" w:type="dxa"/>
            <w:gridSpan w:val="2"/>
            <w:tcBorders>
              <w:left w:val="single" w:sz="4" w:space="0" w:color="auto"/>
              <w:right w:val="single" w:sz="4" w:space="0" w:color="auto"/>
            </w:tcBorders>
            <w:shd w:val="clear" w:color="auto" w:fill="FFFFFF"/>
          </w:tcPr>
          <w:p w:rsidR="006960CB" w:rsidRPr="00405164" w:rsidRDefault="006960CB" w:rsidP="004C582D">
            <w:pPr>
              <w:jc w:val="both"/>
              <w:rPr>
                <w:color w:val="000000" w:themeColor="text1"/>
                <w:sz w:val="20"/>
                <w:szCs w:val="20"/>
              </w:rPr>
            </w:pPr>
            <w:r w:rsidRPr="00405164">
              <w:rPr>
                <w:color w:val="000000" w:themeColor="text1"/>
                <w:sz w:val="20"/>
                <w:szCs w:val="20"/>
              </w:rPr>
              <w:t xml:space="preserve">Wykorzystuje posiadaną wiedzę do tworzenia zaawansowanych projektów kampanii marketingowych o estetycznym wyglądzie, praktycznych i przyjaznych dla użytkownika. </w:t>
            </w:r>
          </w:p>
        </w:tc>
        <w:tc>
          <w:tcPr>
            <w:tcW w:w="1418" w:type="dxa"/>
            <w:tcBorders>
              <w:left w:val="single" w:sz="4" w:space="0" w:color="auto"/>
              <w:right w:val="single" w:sz="4" w:space="0" w:color="auto"/>
            </w:tcBorders>
            <w:shd w:val="clear" w:color="auto" w:fill="FFFFFF"/>
          </w:tcPr>
          <w:p w:rsidR="006960CB" w:rsidRPr="00405164" w:rsidRDefault="006960CB" w:rsidP="004C582D">
            <w:pPr>
              <w:spacing w:before="60" w:after="60"/>
              <w:jc w:val="center"/>
              <w:rPr>
                <w:color w:val="000000" w:themeColor="text1"/>
                <w:sz w:val="20"/>
                <w:szCs w:val="20"/>
              </w:rPr>
            </w:pPr>
            <w:r>
              <w:rPr>
                <w:color w:val="000000" w:themeColor="text1"/>
                <w:sz w:val="20"/>
                <w:szCs w:val="20"/>
              </w:rPr>
              <w:t>MI_U</w:t>
            </w:r>
            <w:r w:rsidRPr="00405164">
              <w:rPr>
                <w:color w:val="000000" w:themeColor="text1"/>
                <w:sz w:val="20"/>
                <w:szCs w:val="20"/>
              </w:rPr>
              <w:t>02</w:t>
            </w:r>
          </w:p>
        </w:tc>
        <w:tc>
          <w:tcPr>
            <w:tcW w:w="1134" w:type="dxa"/>
            <w:gridSpan w:val="2"/>
            <w:tcBorders>
              <w:left w:val="single" w:sz="4" w:space="0" w:color="auto"/>
              <w:right w:val="single" w:sz="4" w:space="0" w:color="auto"/>
            </w:tcBorders>
          </w:tcPr>
          <w:p w:rsidR="006960CB" w:rsidRDefault="006960CB" w:rsidP="004C582D">
            <w:r w:rsidRPr="008F7446">
              <w:rPr>
                <w:color w:val="000000" w:themeColor="text1"/>
                <w:sz w:val="20"/>
                <w:szCs w:val="20"/>
              </w:rPr>
              <w:t>Ćwiczenia praktyczne</w:t>
            </w:r>
          </w:p>
        </w:tc>
        <w:tc>
          <w:tcPr>
            <w:tcW w:w="1441" w:type="dxa"/>
            <w:gridSpan w:val="2"/>
            <w:tcBorders>
              <w:left w:val="single" w:sz="4" w:space="0" w:color="auto"/>
            </w:tcBorders>
          </w:tcPr>
          <w:p w:rsidR="006960CB" w:rsidRPr="00405164" w:rsidRDefault="006960CB" w:rsidP="004C582D">
            <w:pPr>
              <w:spacing w:before="60" w:after="60"/>
              <w:rPr>
                <w:color w:val="000000" w:themeColor="text1"/>
                <w:sz w:val="20"/>
                <w:szCs w:val="20"/>
              </w:rPr>
            </w:pPr>
            <w:r w:rsidRPr="00405164">
              <w:rPr>
                <w:color w:val="000000" w:themeColor="text1"/>
                <w:sz w:val="20"/>
                <w:szCs w:val="20"/>
              </w:rPr>
              <w:t>Prace projektowe, projekt końcowy</w:t>
            </w:r>
          </w:p>
        </w:tc>
      </w:tr>
      <w:tr w:rsidR="006960CB" w:rsidRPr="00405164" w:rsidTr="004C582D">
        <w:tc>
          <w:tcPr>
            <w:tcW w:w="1134" w:type="dxa"/>
            <w:tcBorders>
              <w:right w:val="single" w:sz="4" w:space="0" w:color="auto"/>
            </w:tcBorders>
            <w:shd w:val="clear" w:color="auto" w:fill="FFFFFF"/>
          </w:tcPr>
          <w:p w:rsidR="006960CB" w:rsidRPr="00405164" w:rsidRDefault="006960CB" w:rsidP="004C582D">
            <w:pPr>
              <w:jc w:val="both"/>
              <w:rPr>
                <w:b/>
                <w:color w:val="000000" w:themeColor="text1"/>
                <w:sz w:val="20"/>
                <w:szCs w:val="20"/>
              </w:rPr>
            </w:pPr>
            <w:r w:rsidRPr="00405164">
              <w:rPr>
                <w:color w:val="000000" w:themeColor="text1"/>
                <w:sz w:val="20"/>
                <w:szCs w:val="20"/>
              </w:rPr>
              <w:t>MI.C7</w:t>
            </w:r>
            <w:r>
              <w:rPr>
                <w:color w:val="000000" w:themeColor="text1"/>
                <w:sz w:val="20"/>
                <w:szCs w:val="20"/>
              </w:rPr>
              <w:t>.K_U</w:t>
            </w:r>
            <w:r w:rsidRPr="00405164">
              <w:rPr>
                <w:color w:val="000000" w:themeColor="text1"/>
                <w:sz w:val="20"/>
                <w:szCs w:val="20"/>
              </w:rPr>
              <w:t>03</w:t>
            </w:r>
          </w:p>
        </w:tc>
        <w:tc>
          <w:tcPr>
            <w:tcW w:w="4111" w:type="dxa"/>
            <w:gridSpan w:val="2"/>
            <w:tcBorders>
              <w:left w:val="single" w:sz="4" w:space="0" w:color="auto"/>
              <w:right w:val="single" w:sz="4" w:space="0" w:color="auto"/>
            </w:tcBorders>
            <w:shd w:val="clear" w:color="auto" w:fill="FFFFFF"/>
          </w:tcPr>
          <w:p w:rsidR="006960CB" w:rsidRPr="00405164" w:rsidRDefault="006960CB" w:rsidP="004C582D">
            <w:pPr>
              <w:jc w:val="both"/>
              <w:rPr>
                <w:color w:val="000000" w:themeColor="text1"/>
                <w:sz w:val="20"/>
                <w:szCs w:val="20"/>
              </w:rPr>
            </w:pPr>
            <w:r w:rsidRPr="00405164">
              <w:rPr>
                <w:color w:val="000000" w:themeColor="text1"/>
                <w:sz w:val="20"/>
                <w:szCs w:val="20"/>
              </w:rPr>
              <w:t xml:space="preserve">Stosuje narzędzia </w:t>
            </w:r>
            <w:proofErr w:type="spellStart"/>
            <w:r w:rsidRPr="00405164">
              <w:rPr>
                <w:color w:val="000000" w:themeColor="text1"/>
                <w:sz w:val="20"/>
                <w:szCs w:val="20"/>
              </w:rPr>
              <w:t>GoogleAds</w:t>
            </w:r>
            <w:proofErr w:type="spellEnd"/>
            <w:r w:rsidRPr="00405164">
              <w:rPr>
                <w:color w:val="000000" w:themeColor="text1"/>
                <w:sz w:val="20"/>
                <w:szCs w:val="20"/>
              </w:rPr>
              <w:t xml:space="preserve"> do skutecznego komunikowania społecznego. </w:t>
            </w:r>
          </w:p>
        </w:tc>
        <w:tc>
          <w:tcPr>
            <w:tcW w:w="1418" w:type="dxa"/>
            <w:tcBorders>
              <w:left w:val="single" w:sz="4" w:space="0" w:color="auto"/>
              <w:right w:val="single" w:sz="4" w:space="0" w:color="auto"/>
            </w:tcBorders>
            <w:shd w:val="clear" w:color="auto" w:fill="FFFFFF"/>
          </w:tcPr>
          <w:p w:rsidR="006960CB" w:rsidRPr="00405164" w:rsidRDefault="006960CB" w:rsidP="004C582D">
            <w:pPr>
              <w:spacing w:before="60" w:after="60"/>
              <w:jc w:val="center"/>
              <w:rPr>
                <w:color w:val="000000" w:themeColor="text1"/>
                <w:sz w:val="20"/>
                <w:szCs w:val="20"/>
              </w:rPr>
            </w:pPr>
            <w:r>
              <w:rPr>
                <w:color w:val="000000" w:themeColor="text1"/>
                <w:sz w:val="20"/>
                <w:szCs w:val="20"/>
              </w:rPr>
              <w:t>MI_U</w:t>
            </w:r>
            <w:r w:rsidRPr="00405164">
              <w:rPr>
                <w:color w:val="000000" w:themeColor="text1"/>
                <w:sz w:val="20"/>
                <w:szCs w:val="20"/>
              </w:rPr>
              <w:t>03</w:t>
            </w:r>
          </w:p>
        </w:tc>
        <w:tc>
          <w:tcPr>
            <w:tcW w:w="1134" w:type="dxa"/>
            <w:gridSpan w:val="2"/>
            <w:tcBorders>
              <w:left w:val="single" w:sz="4" w:space="0" w:color="auto"/>
              <w:right w:val="single" w:sz="4" w:space="0" w:color="auto"/>
            </w:tcBorders>
          </w:tcPr>
          <w:p w:rsidR="006960CB" w:rsidRDefault="006960CB" w:rsidP="004C582D">
            <w:r w:rsidRPr="008F7446">
              <w:rPr>
                <w:color w:val="000000" w:themeColor="text1"/>
                <w:sz w:val="20"/>
                <w:szCs w:val="20"/>
              </w:rPr>
              <w:t>Ćwiczenia praktyczne</w:t>
            </w:r>
          </w:p>
        </w:tc>
        <w:tc>
          <w:tcPr>
            <w:tcW w:w="1441" w:type="dxa"/>
            <w:gridSpan w:val="2"/>
            <w:tcBorders>
              <w:left w:val="single" w:sz="4" w:space="0" w:color="auto"/>
            </w:tcBorders>
          </w:tcPr>
          <w:p w:rsidR="006960CB" w:rsidRPr="00405164" w:rsidRDefault="006960CB" w:rsidP="004C582D">
            <w:pPr>
              <w:spacing w:before="60" w:after="60"/>
              <w:rPr>
                <w:color w:val="000000" w:themeColor="text1"/>
                <w:sz w:val="20"/>
                <w:szCs w:val="20"/>
              </w:rPr>
            </w:pPr>
            <w:r w:rsidRPr="00405164">
              <w:rPr>
                <w:color w:val="000000" w:themeColor="text1"/>
                <w:sz w:val="20"/>
                <w:szCs w:val="20"/>
              </w:rPr>
              <w:t>Prace projektowe, projekt końcowy</w:t>
            </w:r>
          </w:p>
        </w:tc>
      </w:tr>
      <w:tr w:rsidR="006960CB" w:rsidRPr="00405164" w:rsidTr="004C582D">
        <w:tc>
          <w:tcPr>
            <w:tcW w:w="1134" w:type="dxa"/>
            <w:tcBorders>
              <w:right w:val="single" w:sz="4" w:space="0" w:color="auto"/>
            </w:tcBorders>
            <w:shd w:val="clear" w:color="auto" w:fill="FFFFFF"/>
          </w:tcPr>
          <w:p w:rsidR="006960CB" w:rsidRPr="00405164" w:rsidRDefault="006960CB" w:rsidP="004C582D">
            <w:pPr>
              <w:jc w:val="both"/>
              <w:rPr>
                <w:color w:val="000000" w:themeColor="text1"/>
                <w:sz w:val="20"/>
                <w:szCs w:val="20"/>
              </w:rPr>
            </w:pPr>
            <w:r w:rsidRPr="00405164">
              <w:rPr>
                <w:color w:val="000000" w:themeColor="text1"/>
                <w:sz w:val="20"/>
                <w:szCs w:val="20"/>
              </w:rPr>
              <w:t>MI.C7</w:t>
            </w:r>
            <w:r>
              <w:rPr>
                <w:color w:val="000000" w:themeColor="text1"/>
                <w:sz w:val="20"/>
                <w:szCs w:val="20"/>
              </w:rPr>
              <w:t>.K_U</w:t>
            </w:r>
            <w:r w:rsidRPr="00405164">
              <w:rPr>
                <w:color w:val="000000" w:themeColor="text1"/>
                <w:sz w:val="20"/>
                <w:szCs w:val="20"/>
              </w:rPr>
              <w:t>04</w:t>
            </w:r>
          </w:p>
        </w:tc>
        <w:tc>
          <w:tcPr>
            <w:tcW w:w="4111" w:type="dxa"/>
            <w:gridSpan w:val="2"/>
            <w:tcBorders>
              <w:left w:val="single" w:sz="4" w:space="0" w:color="auto"/>
              <w:right w:val="single" w:sz="4" w:space="0" w:color="auto"/>
            </w:tcBorders>
            <w:shd w:val="clear" w:color="auto" w:fill="FFFFFF"/>
          </w:tcPr>
          <w:p w:rsidR="006960CB" w:rsidRPr="00405164" w:rsidRDefault="006960CB" w:rsidP="004C582D">
            <w:pPr>
              <w:jc w:val="both"/>
              <w:rPr>
                <w:color w:val="000000" w:themeColor="text1"/>
                <w:sz w:val="20"/>
                <w:szCs w:val="20"/>
              </w:rPr>
            </w:pPr>
            <w:r w:rsidRPr="00405164">
              <w:rPr>
                <w:color w:val="000000" w:themeColor="text1"/>
                <w:sz w:val="20"/>
                <w:szCs w:val="20"/>
              </w:rPr>
              <w:t xml:space="preserve">Posługuje się terminologią z zakresu zarządzania systemami reklamy internetowej. Precyzyjnie informuje o swoich czynnościach innych członków zespołu. </w:t>
            </w:r>
          </w:p>
        </w:tc>
        <w:tc>
          <w:tcPr>
            <w:tcW w:w="1418" w:type="dxa"/>
            <w:tcBorders>
              <w:left w:val="single" w:sz="4" w:space="0" w:color="auto"/>
              <w:right w:val="single" w:sz="4" w:space="0" w:color="auto"/>
            </w:tcBorders>
            <w:shd w:val="clear" w:color="auto" w:fill="FFFFFF"/>
          </w:tcPr>
          <w:p w:rsidR="006960CB" w:rsidRPr="00405164" w:rsidRDefault="006960CB" w:rsidP="004C582D">
            <w:pPr>
              <w:spacing w:before="60" w:after="60"/>
              <w:jc w:val="center"/>
              <w:rPr>
                <w:color w:val="000000" w:themeColor="text1"/>
                <w:sz w:val="20"/>
                <w:szCs w:val="20"/>
              </w:rPr>
            </w:pPr>
            <w:r>
              <w:rPr>
                <w:color w:val="000000" w:themeColor="text1"/>
                <w:sz w:val="20"/>
                <w:szCs w:val="20"/>
              </w:rPr>
              <w:t>MI_U</w:t>
            </w:r>
            <w:r w:rsidRPr="00405164">
              <w:rPr>
                <w:color w:val="000000" w:themeColor="text1"/>
                <w:sz w:val="20"/>
                <w:szCs w:val="20"/>
              </w:rPr>
              <w:t>04</w:t>
            </w:r>
          </w:p>
        </w:tc>
        <w:tc>
          <w:tcPr>
            <w:tcW w:w="1134" w:type="dxa"/>
            <w:gridSpan w:val="2"/>
            <w:tcBorders>
              <w:left w:val="single" w:sz="4" w:space="0" w:color="auto"/>
              <w:right w:val="single" w:sz="4" w:space="0" w:color="auto"/>
            </w:tcBorders>
          </w:tcPr>
          <w:p w:rsidR="006960CB" w:rsidRDefault="006960CB" w:rsidP="004C582D">
            <w:r w:rsidRPr="008F7446">
              <w:rPr>
                <w:color w:val="000000" w:themeColor="text1"/>
                <w:sz w:val="20"/>
                <w:szCs w:val="20"/>
              </w:rPr>
              <w:t>Ćwiczenia praktyczne</w:t>
            </w:r>
          </w:p>
        </w:tc>
        <w:tc>
          <w:tcPr>
            <w:tcW w:w="1441" w:type="dxa"/>
            <w:gridSpan w:val="2"/>
            <w:tcBorders>
              <w:left w:val="single" w:sz="4" w:space="0" w:color="auto"/>
            </w:tcBorders>
          </w:tcPr>
          <w:p w:rsidR="006960CB" w:rsidRPr="00405164" w:rsidRDefault="006960CB" w:rsidP="004C582D">
            <w:pPr>
              <w:spacing w:before="60" w:after="60"/>
              <w:rPr>
                <w:color w:val="000000" w:themeColor="text1"/>
                <w:sz w:val="20"/>
                <w:szCs w:val="20"/>
              </w:rPr>
            </w:pPr>
            <w:r w:rsidRPr="00405164">
              <w:rPr>
                <w:color w:val="000000" w:themeColor="text1"/>
                <w:sz w:val="20"/>
                <w:szCs w:val="20"/>
              </w:rPr>
              <w:t>Prace projektowe, projekt końcowy</w:t>
            </w:r>
          </w:p>
        </w:tc>
      </w:tr>
      <w:tr w:rsidR="006960CB" w:rsidRPr="00405164" w:rsidTr="004C582D">
        <w:tc>
          <w:tcPr>
            <w:tcW w:w="1134" w:type="dxa"/>
            <w:tcBorders>
              <w:right w:val="single" w:sz="4" w:space="0" w:color="auto"/>
            </w:tcBorders>
            <w:shd w:val="clear" w:color="auto" w:fill="FFFFFF"/>
          </w:tcPr>
          <w:p w:rsidR="006960CB" w:rsidRPr="00405164" w:rsidRDefault="006960CB" w:rsidP="004C582D">
            <w:pPr>
              <w:jc w:val="both"/>
              <w:rPr>
                <w:color w:val="000000" w:themeColor="text1"/>
                <w:sz w:val="20"/>
                <w:szCs w:val="20"/>
              </w:rPr>
            </w:pPr>
            <w:r w:rsidRPr="00405164">
              <w:rPr>
                <w:color w:val="000000" w:themeColor="text1"/>
                <w:sz w:val="20"/>
                <w:szCs w:val="20"/>
              </w:rPr>
              <w:t>MI.C7</w:t>
            </w:r>
            <w:r>
              <w:rPr>
                <w:color w:val="000000" w:themeColor="text1"/>
                <w:sz w:val="20"/>
                <w:szCs w:val="20"/>
              </w:rPr>
              <w:t>.K_U</w:t>
            </w:r>
            <w:r w:rsidRPr="00405164">
              <w:rPr>
                <w:color w:val="000000" w:themeColor="text1"/>
                <w:sz w:val="20"/>
                <w:szCs w:val="20"/>
              </w:rPr>
              <w:t>05</w:t>
            </w:r>
          </w:p>
        </w:tc>
        <w:tc>
          <w:tcPr>
            <w:tcW w:w="4111" w:type="dxa"/>
            <w:gridSpan w:val="2"/>
            <w:tcBorders>
              <w:left w:val="single" w:sz="4" w:space="0" w:color="auto"/>
              <w:right w:val="single" w:sz="4" w:space="0" w:color="auto"/>
            </w:tcBorders>
            <w:shd w:val="clear" w:color="auto" w:fill="FFFFFF"/>
          </w:tcPr>
          <w:p w:rsidR="006960CB" w:rsidRPr="00405164" w:rsidRDefault="006960CB" w:rsidP="004C582D">
            <w:pPr>
              <w:jc w:val="both"/>
              <w:rPr>
                <w:color w:val="000000" w:themeColor="text1"/>
                <w:sz w:val="20"/>
                <w:szCs w:val="20"/>
              </w:rPr>
            </w:pPr>
            <w:r w:rsidRPr="00405164">
              <w:rPr>
                <w:color w:val="000000" w:themeColor="text1"/>
                <w:sz w:val="20"/>
                <w:szCs w:val="20"/>
              </w:rPr>
              <w:t xml:space="preserve">Podejmując się wykonania projektu kampanii marketingowej w </w:t>
            </w:r>
            <w:proofErr w:type="spellStart"/>
            <w:r w:rsidRPr="00405164">
              <w:rPr>
                <w:color w:val="000000" w:themeColor="text1"/>
                <w:sz w:val="20"/>
                <w:szCs w:val="20"/>
              </w:rPr>
              <w:t>internecie</w:t>
            </w:r>
            <w:proofErr w:type="spellEnd"/>
            <w:r w:rsidRPr="00405164">
              <w:rPr>
                <w:color w:val="000000" w:themeColor="text1"/>
                <w:sz w:val="20"/>
                <w:szCs w:val="20"/>
              </w:rPr>
              <w:t>, zorganizować zespół roboczy, uwzględnia kompetencje i indywidualne uzdolnienia członków</w:t>
            </w:r>
          </w:p>
        </w:tc>
        <w:tc>
          <w:tcPr>
            <w:tcW w:w="1418" w:type="dxa"/>
            <w:tcBorders>
              <w:left w:val="single" w:sz="4" w:space="0" w:color="auto"/>
              <w:right w:val="single" w:sz="4" w:space="0" w:color="auto"/>
            </w:tcBorders>
            <w:shd w:val="clear" w:color="auto" w:fill="FFFFFF"/>
          </w:tcPr>
          <w:p w:rsidR="006960CB" w:rsidRPr="00405164" w:rsidRDefault="006960CB" w:rsidP="004C582D">
            <w:pPr>
              <w:spacing w:before="60" w:after="60"/>
              <w:jc w:val="center"/>
              <w:rPr>
                <w:color w:val="000000" w:themeColor="text1"/>
                <w:sz w:val="20"/>
                <w:szCs w:val="20"/>
              </w:rPr>
            </w:pPr>
            <w:r>
              <w:rPr>
                <w:color w:val="000000" w:themeColor="text1"/>
                <w:sz w:val="20"/>
                <w:szCs w:val="20"/>
              </w:rPr>
              <w:t>MI_U</w:t>
            </w:r>
            <w:r w:rsidRPr="00405164">
              <w:rPr>
                <w:color w:val="000000" w:themeColor="text1"/>
                <w:sz w:val="20"/>
                <w:szCs w:val="20"/>
              </w:rPr>
              <w:t>07</w:t>
            </w:r>
          </w:p>
        </w:tc>
        <w:tc>
          <w:tcPr>
            <w:tcW w:w="1134" w:type="dxa"/>
            <w:gridSpan w:val="2"/>
            <w:tcBorders>
              <w:left w:val="single" w:sz="4" w:space="0" w:color="auto"/>
              <w:right w:val="single" w:sz="4" w:space="0" w:color="auto"/>
            </w:tcBorders>
          </w:tcPr>
          <w:p w:rsidR="006960CB" w:rsidRDefault="006960CB" w:rsidP="004C582D">
            <w:r w:rsidRPr="008F7446">
              <w:rPr>
                <w:color w:val="000000" w:themeColor="text1"/>
                <w:sz w:val="20"/>
                <w:szCs w:val="20"/>
              </w:rPr>
              <w:t>Ćwiczenia praktyczne</w:t>
            </w:r>
          </w:p>
        </w:tc>
        <w:tc>
          <w:tcPr>
            <w:tcW w:w="1441" w:type="dxa"/>
            <w:gridSpan w:val="2"/>
            <w:tcBorders>
              <w:left w:val="single" w:sz="4" w:space="0" w:color="auto"/>
            </w:tcBorders>
          </w:tcPr>
          <w:p w:rsidR="006960CB" w:rsidRPr="00405164" w:rsidRDefault="006960CB" w:rsidP="004C582D">
            <w:pPr>
              <w:spacing w:before="60" w:after="60"/>
              <w:rPr>
                <w:color w:val="000000" w:themeColor="text1"/>
                <w:sz w:val="20"/>
                <w:szCs w:val="20"/>
              </w:rPr>
            </w:pPr>
            <w:r w:rsidRPr="00405164">
              <w:rPr>
                <w:color w:val="000000" w:themeColor="text1"/>
                <w:sz w:val="20"/>
                <w:szCs w:val="20"/>
              </w:rPr>
              <w:t>Prace projektowe, projekt końcowy</w:t>
            </w:r>
          </w:p>
        </w:tc>
      </w:tr>
      <w:tr w:rsidR="006960CB" w:rsidRPr="00405164" w:rsidTr="004C582D">
        <w:tc>
          <w:tcPr>
            <w:tcW w:w="1134" w:type="dxa"/>
            <w:tcBorders>
              <w:right w:val="single" w:sz="4" w:space="0" w:color="auto"/>
            </w:tcBorders>
            <w:shd w:val="clear" w:color="auto" w:fill="FFFFFF"/>
          </w:tcPr>
          <w:p w:rsidR="006960CB" w:rsidRPr="00405164" w:rsidRDefault="006960CB" w:rsidP="004C582D">
            <w:pPr>
              <w:jc w:val="both"/>
              <w:rPr>
                <w:color w:val="000000" w:themeColor="text1"/>
                <w:sz w:val="20"/>
                <w:szCs w:val="20"/>
              </w:rPr>
            </w:pPr>
            <w:r w:rsidRPr="00405164">
              <w:rPr>
                <w:color w:val="000000" w:themeColor="text1"/>
                <w:sz w:val="20"/>
                <w:szCs w:val="20"/>
              </w:rPr>
              <w:t>MI.C7</w:t>
            </w:r>
            <w:r>
              <w:rPr>
                <w:color w:val="000000" w:themeColor="text1"/>
                <w:sz w:val="20"/>
                <w:szCs w:val="20"/>
              </w:rPr>
              <w:t>.K_U</w:t>
            </w:r>
            <w:r w:rsidRPr="00405164">
              <w:rPr>
                <w:color w:val="000000" w:themeColor="text1"/>
                <w:sz w:val="20"/>
                <w:szCs w:val="20"/>
              </w:rPr>
              <w:t>06</w:t>
            </w:r>
          </w:p>
        </w:tc>
        <w:tc>
          <w:tcPr>
            <w:tcW w:w="4111" w:type="dxa"/>
            <w:gridSpan w:val="2"/>
            <w:tcBorders>
              <w:left w:val="single" w:sz="4" w:space="0" w:color="auto"/>
              <w:right w:val="single" w:sz="4" w:space="0" w:color="auto"/>
            </w:tcBorders>
            <w:shd w:val="clear" w:color="auto" w:fill="FFFFFF"/>
          </w:tcPr>
          <w:p w:rsidR="006960CB" w:rsidRPr="00405164" w:rsidRDefault="006960CB" w:rsidP="004C582D">
            <w:pPr>
              <w:jc w:val="both"/>
              <w:rPr>
                <w:color w:val="000000" w:themeColor="text1"/>
                <w:sz w:val="20"/>
                <w:szCs w:val="20"/>
              </w:rPr>
            </w:pPr>
            <w:r w:rsidRPr="00405164">
              <w:rPr>
                <w:color w:val="000000" w:themeColor="text1"/>
                <w:sz w:val="20"/>
                <w:szCs w:val="20"/>
              </w:rPr>
              <w:t>Dotrzymywać tempa zmianom technologii służących do projektowania kampanii internetowych, chętnie zapoznaje się z nowinkami technologicznymi i wdraża je do swojej praktyki zawodowej</w:t>
            </w:r>
          </w:p>
        </w:tc>
        <w:tc>
          <w:tcPr>
            <w:tcW w:w="1418" w:type="dxa"/>
            <w:tcBorders>
              <w:left w:val="single" w:sz="4" w:space="0" w:color="auto"/>
              <w:right w:val="single" w:sz="4" w:space="0" w:color="auto"/>
            </w:tcBorders>
            <w:shd w:val="clear" w:color="auto" w:fill="FFFFFF"/>
          </w:tcPr>
          <w:p w:rsidR="006960CB" w:rsidRPr="00405164" w:rsidRDefault="006960CB" w:rsidP="004C582D">
            <w:pPr>
              <w:spacing w:before="60" w:after="60"/>
              <w:jc w:val="center"/>
              <w:rPr>
                <w:color w:val="000000" w:themeColor="text1"/>
                <w:sz w:val="20"/>
                <w:szCs w:val="20"/>
              </w:rPr>
            </w:pPr>
            <w:r>
              <w:rPr>
                <w:color w:val="000000" w:themeColor="text1"/>
                <w:sz w:val="20"/>
                <w:szCs w:val="20"/>
              </w:rPr>
              <w:t>MI_U</w:t>
            </w:r>
            <w:r w:rsidRPr="00405164">
              <w:rPr>
                <w:color w:val="000000" w:themeColor="text1"/>
                <w:sz w:val="20"/>
                <w:szCs w:val="20"/>
              </w:rPr>
              <w:t>08</w:t>
            </w:r>
          </w:p>
        </w:tc>
        <w:tc>
          <w:tcPr>
            <w:tcW w:w="1134" w:type="dxa"/>
            <w:gridSpan w:val="2"/>
            <w:tcBorders>
              <w:left w:val="single" w:sz="4" w:space="0" w:color="auto"/>
              <w:right w:val="single" w:sz="4" w:space="0" w:color="auto"/>
            </w:tcBorders>
          </w:tcPr>
          <w:p w:rsidR="006960CB" w:rsidRDefault="006960CB" w:rsidP="004C582D">
            <w:r w:rsidRPr="008F7446">
              <w:rPr>
                <w:color w:val="000000" w:themeColor="text1"/>
                <w:sz w:val="20"/>
                <w:szCs w:val="20"/>
              </w:rPr>
              <w:t>Ćwiczenia praktyczne</w:t>
            </w:r>
          </w:p>
        </w:tc>
        <w:tc>
          <w:tcPr>
            <w:tcW w:w="1441" w:type="dxa"/>
            <w:gridSpan w:val="2"/>
            <w:tcBorders>
              <w:left w:val="single" w:sz="4" w:space="0" w:color="auto"/>
            </w:tcBorders>
          </w:tcPr>
          <w:p w:rsidR="006960CB" w:rsidRPr="00405164" w:rsidRDefault="006960CB" w:rsidP="004C582D">
            <w:pPr>
              <w:spacing w:before="60" w:after="60"/>
              <w:rPr>
                <w:color w:val="000000" w:themeColor="text1"/>
                <w:sz w:val="20"/>
                <w:szCs w:val="20"/>
              </w:rPr>
            </w:pPr>
            <w:r w:rsidRPr="00405164">
              <w:rPr>
                <w:color w:val="000000" w:themeColor="text1"/>
                <w:sz w:val="20"/>
                <w:szCs w:val="20"/>
              </w:rPr>
              <w:t>Prace projektowe, projekt końcowy</w:t>
            </w:r>
          </w:p>
        </w:tc>
      </w:tr>
      <w:tr w:rsidR="006960CB" w:rsidRPr="00405164" w:rsidTr="004C582D">
        <w:tc>
          <w:tcPr>
            <w:tcW w:w="1134" w:type="dxa"/>
            <w:tcBorders>
              <w:right w:val="single" w:sz="4" w:space="0" w:color="auto"/>
            </w:tcBorders>
            <w:shd w:val="clear" w:color="auto" w:fill="FFFFFF"/>
          </w:tcPr>
          <w:p w:rsidR="006960CB" w:rsidRPr="00405164" w:rsidRDefault="006960CB" w:rsidP="004C582D">
            <w:pPr>
              <w:jc w:val="both"/>
              <w:rPr>
                <w:color w:val="000000" w:themeColor="text1"/>
                <w:sz w:val="20"/>
                <w:szCs w:val="20"/>
              </w:rPr>
            </w:pPr>
            <w:r w:rsidRPr="00405164">
              <w:rPr>
                <w:color w:val="000000" w:themeColor="text1"/>
                <w:sz w:val="20"/>
                <w:szCs w:val="20"/>
              </w:rPr>
              <w:t>MI.C7</w:t>
            </w:r>
            <w:r>
              <w:rPr>
                <w:color w:val="000000" w:themeColor="text1"/>
                <w:sz w:val="20"/>
                <w:szCs w:val="20"/>
              </w:rPr>
              <w:t>.K_K</w:t>
            </w:r>
            <w:r w:rsidRPr="00405164">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6960CB" w:rsidRPr="00405164" w:rsidRDefault="006960CB" w:rsidP="004C582D">
            <w:pPr>
              <w:jc w:val="both"/>
              <w:rPr>
                <w:color w:val="000000" w:themeColor="text1"/>
                <w:sz w:val="20"/>
                <w:szCs w:val="20"/>
              </w:rPr>
            </w:pPr>
            <w:r w:rsidRPr="00405164">
              <w:rPr>
                <w:color w:val="000000" w:themeColor="text1"/>
                <w:sz w:val="20"/>
                <w:szCs w:val="20"/>
              </w:rPr>
              <w:t>Krytycznej oceny własnych umiejętności, poznawania nowych sposobów projektowania kampanii marketingowych oraz zwiększania ich skuteczności; poszukiwania wsparcia ekspertów</w:t>
            </w:r>
          </w:p>
        </w:tc>
        <w:tc>
          <w:tcPr>
            <w:tcW w:w="1418" w:type="dxa"/>
            <w:tcBorders>
              <w:left w:val="single" w:sz="4" w:space="0" w:color="auto"/>
              <w:right w:val="single" w:sz="4" w:space="0" w:color="auto"/>
            </w:tcBorders>
            <w:shd w:val="clear" w:color="auto" w:fill="FFFFFF"/>
          </w:tcPr>
          <w:p w:rsidR="006960CB" w:rsidRPr="00405164" w:rsidRDefault="006960CB" w:rsidP="004C582D">
            <w:pPr>
              <w:spacing w:before="60" w:after="60"/>
              <w:jc w:val="center"/>
              <w:rPr>
                <w:color w:val="000000" w:themeColor="text1"/>
                <w:sz w:val="20"/>
                <w:szCs w:val="20"/>
              </w:rPr>
            </w:pPr>
            <w:r>
              <w:rPr>
                <w:color w:val="000000" w:themeColor="text1"/>
                <w:sz w:val="20"/>
                <w:szCs w:val="20"/>
              </w:rPr>
              <w:t>MI_K</w:t>
            </w:r>
            <w:r w:rsidRPr="00405164">
              <w:rPr>
                <w:color w:val="000000" w:themeColor="text1"/>
                <w:sz w:val="20"/>
                <w:szCs w:val="20"/>
              </w:rPr>
              <w:t>01</w:t>
            </w:r>
          </w:p>
        </w:tc>
        <w:tc>
          <w:tcPr>
            <w:tcW w:w="1134" w:type="dxa"/>
            <w:gridSpan w:val="2"/>
            <w:tcBorders>
              <w:left w:val="single" w:sz="4" w:space="0" w:color="auto"/>
              <w:right w:val="single" w:sz="4" w:space="0" w:color="auto"/>
            </w:tcBorders>
          </w:tcPr>
          <w:p w:rsidR="006960CB" w:rsidRDefault="006960CB" w:rsidP="004C582D">
            <w:r w:rsidRPr="008F7446">
              <w:rPr>
                <w:color w:val="000000" w:themeColor="text1"/>
                <w:sz w:val="20"/>
                <w:szCs w:val="20"/>
              </w:rPr>
              <w:t>Ćwiczenia praktyczne</w:t>
            </w:r>
          </w:p>
        </w:tc>
        <w:tc>
          <w:tcPr>
            <w:tcW w:w="1441" w:type="dxa"/>
            <w:gridSpan w:val="2"/>
            <w:tcBorders>
              <w:left w:val="single" w:sz="4" w:space="0" w:color="auto"/>
            </w:tcBorders>
          </w:tcPr>
          <w:p w:rsidR="006960CB" w:rsidRPr="00405164" w:rsidRDefault="006960CB" w:rsidP="004C582D">
            <w:pPr>
              <w:spacing w:before="60" w:after="60"/>
              <w:rPr>
                <w:color w:val="000000" w:themeColor="text1"/>
                <w:sz w:val="20"/>
                <w:szCs w:val="20"/>
              </w:rPr>
            </w:pPr>
            <w:r w:rsidRPr="00405164">
              <w:rPr>
                <w:color w:val="000000" w:themeColor="text1"/>
                <w:sz w:val="20"/>
                <w:szCs w:val="20"/>
              </w:rPr>
              <w:t>Prace projektowe, projekt końcowy</w:t>
            </w:r>
          </w:p>
        </w:tc>
      </w:tr>
      <w:tr w:rsidR="006960CB" w:rsidRPr="00405164" w:rsidTr="004C582D">
        <w:tc>
          <w:tcPr>
            <w:tcW w:w="1134" w:type="dxa"/>
            <w:tcBorders>
              <w:right w:val="single" w:sz="4" w:space="0" w:color="auto"/>
            </w:tcBorders>
            <w:shd w:val="clear" w:color="auto" w:fill="FFFFFF"/>
          </w:tcPr>
          <w:p w:rsidR="006960CB" w:rsidRPr="00405164" w:rsidRDefault="006960CB" w:rsidP="004C582D">
            <w:pPr>
              <w:jc w:val="both"/>
              <w:rPr>
                <w:color w:val="000000" w:themeColor="text1"/>
                <w:sz w:val="20"/>
                <w:szCs w:val="20"/>
              </w:rPr>
            </w:pPr>
            <w:r w:rsidRPr="00405164">
              <w:rPr>
                <w:color w:val="000000" w:themeColor="text1"/>
                <w:sz w:val="20"/>
                <w:szCs w:val="20"/>
              </w:rPr>
              <w:t>MI.C7</w:t>
            </w:r>
            <w:r>
              <w:rPr>
                <w:color w:val="000000" w:themeColor="text1"/>
                <w:sz w:val="20"/>
                <w:szCs w:val="20"/>
              </w:rPr>
              <w:t>.K_K</w:t>
            </w:r>
            <w:r w:rsidRPr="00405164">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6960CB" w:rsidRPr="00405164" w:rsidRDefault="006960CB" w:rsidP="004C582D">
            <w:pPr>
              <w:jc w:val="both"/>
              <w:rPr>
                <w:color w:val="000000" w:themeColor="text1"/>
                <w:sz w:val="20"/>
                <w:szCs w:val="20"/>
              </w:rPr>
            </w:pPr>
            <w:r w:rsidRPr="00405164">
              <w:rPr>
                <w:color w:val="000000" w:themeColor="text1"/>
                <w:sz w:val="20"/>
                <w:szCs w:val="20"/>
              </w:rPr>
              <w:t>Przejawiania własnej inicjatywy w podpowiadaniu rozwiązań służących klientowi, zdobywaniu nowych kwalifikacji oraz rozwijania działalności zawodowej</w:t>
            </w:r>
          </w:p>
        </w:tc>
        <w:tc>
          <w:tcPr>
            <w:tcW w:w="1418" w:type="dxa"/>
            <w:tcBorders>
              <w:left w:val="single" w:sz="4" w:space="0" w:color="auto"/>
              <w:right w:val="single" w:sz="4" w:space="0" w:color="auto"/>
            </w:tcBorders>
            <w:shd w:val="clear" w:color="auto" w:fill="FFFFFF"/>
          </w:tcPr>
          <w:p w:rsidR="006960CB" w:rsidRPr="00405164" w:rsidRDefault="006960CB" w:rsidP="004C582D">
            <w:pPr>
              <w:spacing w:before="60" w:after="60"/>
              <w:jc w:val="center"/>
              <w:rPr>
                <w:color w:val="000000" w:themeColor="text1"/>
                <w:sz w:val="20"/>
                <w:szCs w:val="20"/>
              </w:rPr>
            </w:pPr>
            <w:r>
              <w:rPr>
                <w:color w:val="000000" w:themeColor="text1"/>
                <w:sz w:val="20"/>
                <w:szCs w:val="20"/>
              </w:rPr>
              <w:t>MI_K</w:t>
            </w:r>
            <w:r w:rsidRPr="00405164">
              <w:rPr>
                <w:color w:val="000000" w:themeColor="text1"/>
                <w:sz w:val="20"/>
                <w:szCs w:val="20"/>
              </w:rPr>
              <w:t>03</w:t>
            </w:r>
          </w:p>
        </w:tc>
        <w:tc>
          <w:tcPr>
            <w:tcW w:w="1134" w:type="dxa"/>
            <w:gridSpan w:val="2"/>
            <w:tcBorders>
              <w:left w:val="single" w:sz="4" w:space="0" w:color="auto"/>
              <w:right w:val="single" w:sz="4" w:space="0" w:color="auto"/>
            </w:tcBorders>
          </w:tcPr>
          <w:p w:rsidR="006960CB" w:rsidRDefault="006960CB" w:rsidP="004C582D">
            <w:r w:rsidRPr="008F7446">
              <w:rPr>
                <w:color w:val="000000" w:themeColor="text1"/>
                <w:sz w:val="20"/>
                <w:szCs w:val="20"/>
              </w:rPr>
              <w:t>Ćwiczenia praktyczne</w:t>
            </w:r>
          </w:p>
        </w:tc>
        <w:tc>
          <w:tcPr>
            <w:tcW w:w="1441" w:type="dxa"/>
            <w:gridSpan w:val="2"/>
            <w:tcBorders>
              <w:left w:val="single" w:sz="4" w:space="0" w:color="auto"/>
            </w:tcBorders>
          </w:tcPr>
          <w:p w:rsidR="006960CB" w:rsidRPr="00405164" w:rsidRDefault="006960CB" w:rsidP="004C582D">
            <w:pPr>
              <w:spacing w:before="60" w:after="60"/>
              <w:rPr>
                <w:color w:val="000000" w:themeColor="text1"/>
                <w:sz w:val="20"/>
                <w:szCs w:val="20"/>
              </w:rPr>
            </w:pPr>
            <w:r w:rsidRPr="00405164">
              <w:rPr>
                <w:color w:val="000000" w:themeColor="text1"/>
                <w:sz w:val="20"/>
                <w:szCs w:val="20"/>
              </w:rPr>
              <w:t>Prace projektowe, projekt końcowy</w:t>
            </w:r>
          </w:p>
        </w:tc>
      </w:tr>
      <w:tr w:rsidR="006960CB" w:rsidRPr="00405164" w:rsidTr="004C582D">
        <w:tc>
          <w:tcPr>
            <w:tcW w:w="1134" w:type="dxa"/>
            <w:tcBorders>
              <w:right w:val="single" w:sz="4" w:space="0" w:color="auto"/>
            </w:tcBorders>
            <w:shd w:val="clear" w:color="auto" w:fill="FFFFFF"/>
          </w:tcPr>
          <w:p w:rsidR="006960CB" w:rsidRPr="00405164" w:rsidRDefault="006960CB" w:rsidP="004C582D">
            <w:pPr>
              <w:jc w:val="both"/>
              <w:rPr>
                <w:color w:val="000000" w:themeColor="text1"/>
                <w:sz w:val="20"/>
                <w:szCs w:val="20"/>
              </w:rPr>
            </w:pPr>
            <w:r w:rsidRPr="00405164">
              <w:rPr>
                <w:color w:val="000000" w:themeColor="text1"/>
                <w:sz w:val="20"/>
                <w:szCs w:val="20"/>
              </w:rPr>
              <w:t>MI.C7</w:t>
            </w:r>
            <w:r>
              <w:rPr>
                <w:color w:val="000000" w:themeColor="text1"/>
                <w:sz w:val="20"/>
                <w:szCs w:val="20"/>
              </w:rPr>
              <w:t>.K_K</w:t>
            </w:r>
            <w:r w:rsidRPr="00405164">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6960CB" w:rsidRPr="00405164" w:rsidRDefault="006960CB" w:rsidP="004C582D">
            <w:pPr>
              <w:jc w:val="both"/>
              <w:rPr>
                <w:color w:val="000000" w:themeColor="text1"/>
                <w:sz w:val="20"/>
                <w:szCs w:val="20"/>
              </w:rPr>
            </w:pPr>
            <w:r w:rsidRPr="00405164">
              <w:rPr>
                <w:color w:val="000000" w:themeColor="text1"/>
                <w:sz w:val="20"/>
                <w:szCs w:val="20"/>
              </w:rPr>
              <w:t xml:space="preserve">Przestrzegania zasad etyki w przestrzeni </w:t>
            </w:r>
            <w:proofErr w:type="spellStart"/>
            <w:r w:rsidRPr="00405164">
              <w:rPr>
                <w:color w:val="000000" w:themeColor="text1"/>
                <w:sz w:val="20"/>
                <w:szCs w:val="20"/>
              </w:rPr>
              <w:t>internetu</w:t>
            </w:r>
            <w:proofErr w:type="spellEnd"/>
            <w:r w:rsidRPr="00405164">
              <w:rPr>
                <w:color w:val="000000" w:themeColor="text1"/>
                <w:sz w:val="20"/>
                <w:szCs w:val="20"/>
              </w:rPr>
              <w:t xml:space="preserve">. </w:t>
            </w:r>
          </w:p>
        </w:tc>
        <w:tc>
          <w:tcPr>
            <w:tcW w:w="1418" w:type="dxa"/>
            <w:tcBorders>
              <w:left w:val="single" w:sz="4" w:space="0" w:color="auto"/>
              <w:right w:val="single" w:sz="4" w:space="0" w:color="auto"/>
            </w:tcBorders>
            <w:shd w:val="clear" w:color="auto" w:fill="FFFFFF"/>
          </w:tcPr>
          <w:p w:rsidR="006960CB" w:rsidRPr="00405164" w:rsidRDefault="006960CB" w:rsidP="004C582D">
            <w:pPr>
              <w:spacing w:before="60" w:after="60"/>
              <w:jc w:val="center"/>
              <w:rPr>
                <w:color w:val="000000" w:themeColor="text1"/>
                <w:sz w:val="20"/>
                <w:szCs w:val="20"/>
              </w:rPr>
            </w:pPr>
            <w:r>
              <w:rPr>
                <w:color w:val="000000" w:themeColor="text1"/>
                <w:sz w:val="20"/>
                <w:szCs w:val="20"/>
              </w:rPr>
              <w:t>MI_K</w:t>
            </w:r>
            <w:r w:rsidRPr="00405164">
              <w:rPr>
                <w:color w:val="000000" w:themeColor="text1"/>
                <w:sz w:val="20"/>
                <w:szCs w:val="20"/>
              </w:rPr>
              <w:t>04</w:t>
            </w:r>
          </w:p>
        </w:tc>
        <w:tc>
          <w:tcPr>
            <w:tcW w:w="1134" w:type="dxa"/>
            <w:gridSpan w:val="2"/>
            <w:tcBorders>
              <w:left w:val="single" w:sz="4" w:space="0" w:color="auto"/>
              <w:right w:val="single" w:sz="4" w:space="0" w:color="auto"/>
            </w:tcBorders>
          </w:tcPr>
          <w:p w:rsidR="006960CB" w:rsidRDefault="006960CB" w:rsidP="004C582D">
            <w:r w:rsidRPr="008F7446">
              <w:rPr>
                <w:color w:val="000000" w:themeColor="text1"/>
                <w:sz w:val="20"/>
                <w:szCs w:val="20"/>
              </w:rPr>
              <w:t>Ćwiczenia praktyczne</w:t>
            </w:r>
          </w:p>
        </w:tc>
        <w:tc>
          <w:tcPr>
            <w:tcW w:w="1441" w:type="dxa"/>
            <w:gridSpan w:val="2"/>
            <w:tcBorders>
              <w:left w:val="single" w:sz="4" w:space="0" w:color="auto"/>
            </w:tcBorders>
          </w:tcPr>
          <w:p w:rsidR="006960CB" w:rsidRPr="00405164" w:rsidRDefault="006960CB" w:rsidP="004C582D">
            <w:pPr>
              <w:spacing w:before="60" w:after="60"/>
              <w:rPr>
                <w:color w:val="000000" w:themeColor="text1"/>
                <w:sz w:val="20"/>
                <w:szCs w:val="20"/>
              </w:rPr>
            </w:pPr>
            <w:r w:rsidRPr="00405164">
              <w:rPr>
                <w:color w:val="000000" w:themeColor="text1"/>
                <w:sz w:val="20"/>
                <w:szCs w:val="20"/>
              </w:rPr>
              <w:t>Prace projektowe, projekt końcowy</w:t>
            </w:r>
          </w:p>
        </w:tc>
      </w:tr>
      <w:tr w:rsidR="006960CB" w:rsidRPr="00405164" w:rsidTr="004C582D">
        <w:tc>
          <w:tcPr>
            <w:tcW w:w="9238" w:type="dxa"/>
            <w:gridSpan w:val="8"/>
            <w:shd w:val="clear" w:color="auto" w:fill="D9D9D9"/>
          </w:tcPr>
          <w:p w:rsidR="006960CB" w:rsidRPr="00405164" w:rsidRDefault="006960CB" w:rsidP="004C582D">
            <w:pPr>
              <w:spacing w:before="60" w:after="60"/>
              <w:jc w:val="center"/>
              <w:rPr>
                <w:b/>
                <w:color w:val="000000" w:themeColor="text1"/>
                <w:sz w:val="20"/>
                <w:szCs w:val="20"/>
              </w:rPr>
            </w:pPr>
            <w:r w:rsidRPr="00405164">
              <w:rPr>
                <w:b/>
                <w:color w:val="000000" w:themeColor="text1"/>
                <w:sz w:val="20"/>
                <w:szCs w:val="20"/>
              </w:rPr>
              <w:t>Nakład pracy studenta (bilans punktów ECTS)</w:t>
            </w:r>
          </w:p>
        </w:tc>
      </w:tr>
      <w:tr w:rsidR="006960CB" w:rsidRPr="00405164" w:rsidTr="004C582D">
        <w:trPr>
          <w:trHeight w:val="1495"/>
        </w:trPr>
        <w:tc>
          <w:tcPr>
            <w:tcW w:w="2977" w:type="dxa"/>
            <w:gridSpan w:val="2"/>
            <w:tcBorders>
              <w:right w:val="nil"/>
            </w:tcBorders>
            <w:shd w:val="clear" w:color="auto" w:fill="D9D9D9"/>
          </w:tcPr>
          <w:p w:rsidR="006960CB" w:rsidRPr="00405164" w:rsidRDefault="006960CB" w:rsidP="004C582D">
            <w:pPr>
              <w:spacing w:before="60" w:after="60"/>
              <w:rPr>
                <w:b/>
                <w:bCs/>
                <w:color w:val="000000" w:themeColor="text1"/>
                <w:sz w:val="20"/>
                <w:szCs w:val="20"/>
              </w:rPr>
            </w:pPr>
            <w:r w:rsidRPr="00405164">
              <w:rPr>
                <w:b/>
                <w:color w:val="000000" w:themeColor="text1"/>
                <w:sz w:val="20"/>
                <w:szCs w:val="20"/>
              </w:rPr>
              <w:t>Całkowita liczba punktów ECTS: (A + B)</w:t>
            </w:r>
            <w:r w:rsidRPr="00405164">
              <w:rPr>
                <w:b/>
                <w:i/>
                <w:color w:val="000000" w:themeColor="text1"/>
                <w:sz w:val="20"/>
                <w:szCs w:val="20"/>
              </w:rPr>
              <w:t xml:space="preserve">   </w:t>
            </w:r>
          </w:p>
        </w:tc>
        <w:tc>
          <w:tcPr>
            <w:tcW w:w="4111" w:type="dxa"/>
            <w:gridSpan w:val="3"/>
            <w:tcBorders>
              <w:left w:val="nil"/>
            </w:tcBorders>
          </w:tcPr>
          <w:p w:rsidR="006960CB" w:rsidRPr="00405164" w:rsidRDefault="006960CB" w:rsidP="004C582D">
            <w:pPr>
              <w:rPr>
                <w:b/>
                <w:color w:val="000000" w:themeColor="text1"/>
                <w:sz w:val="20"/>
                <w:szCs w:val="20"/>
              </w:rPr>
            </w:pPr>
          </w:p>
        </w:tc>
        <w:tc>
          <w:tcPr>
            <w:tcW w:w="1016" w:type="dxa"/>
            <w:gridSpan w:val="2"/>
            <w:tcBorders>
              <w:left w:val="nil"/>
            </w:tcBorders>
            <w:textDirection w:val="btLr"/>
          </w:tcPr>
          <w:p w:rsidR="006960CB" w:rsidRPr="00405164" w:rsidRDefault="006960CB" w:rsidP="004C582D">
            <w:pPr>
              <w:spacing w:before="60" w:after="60"/>
              <w:ind w:left="113" w:right="113"/>
              <w:rPr>
                <w:color w:val="000000" w:themeColor="text1"/>
                <w:sz w:val="20"/>
                <w:szCs w:val="20"/>
              </w:rPr>
            </w:pPr>
            <w:r w:rsidRPr="00405164">
              <w:rPr>
                <w:color w:val="000000" w:themeColor="text1"/>
                <w:sz w:val="20"/>
                <w:szCs w:val="20"/>
              </w:rPr>
              <w:t>Stacjonarne</w:t>
            </w:r>
          </w:p>
        </w:tc>
        <w:tc>
          <w:tcPr>
            <w:tcW w:w="1134" w:type="dxa"/>
            <w:tcBorders>
              <w:left w:val="nil"/>
            </w:tcBorders>
            <w:textDirection w:val="btLr"/>
          </w:tcPr>
          <w:p w:rsidR="006960CB" w:rsidRPr="00405164" w:rsidRDefault="006960CB" w:rsidP="004C582D">
            <w:pPr>
              <w:spacing w:before="60" w:after="60"/>
              <w:ind w:left="113" w:right="113"/>
              <w:rPr>
                <w:color w:val="000000" w:themeColor="text1"/>
                <w:sz w:val="20"/>
                <w:szCs w:val="20"/>
              </w:rPr>
            </w:pPr>
            <w:r w:rsidRPr="00405164">
              <w:rPr>
                <w:color w:val="000000" w:themeColor="text1"/>
                <w:sz w:val="20"/>
                <w:szCs w:val="20"/>
              </w:rPr>
              <w:t>Niestacjonarne</w:t>
            </w:r>
          </w:p>
        </w:tc>
      </w:tr>
      <w:tr w:rsidR="006960CB" w:rsidRPr="00405164" w:rsidTr="004C582D">
        <w:tc>
          <w:tcPr>
            <w:tcW w:w="2977" w:type="dxa"/>
            <w:gridSpan w:val="2"/>
            <w:tcBorders>
              <w:right w:val="nil"/>
            </w:tcBorders>
            <w:shd w:val="clear" w:color="auto" w:fill="D9D9D9"/>
          </w:tcPr>
          <w:p w:rsidR="006960CB" w:rsidRPr="00405164" w:rsidRDefault="006960CB" w:rsidP="004C582D">
            <w:pPr>
              <w:autoSpaceDE w:val="0"/>
              <w:autoSpaceDN w:val="0"/>
              <w:adjustRightInd w:val="0"/>
              <w:rPr>
                <w:b/>
                <w:color w:val="000000" w:themeColor="text1"/>
                <w:sz w:val="20"/>
                <w:szCs w:val="20"/>
              </w:rPr>
            </w:pPr>
            <w:r w:rsidRPr="00405164">
              <w:rPr>
                <w:b/>
                <w:color w:val="000000" w:themeColor="text1"/>
                <w:sz w:val="20"/>
                <w:szCs w:val="20"/>
              </w:rPr>
              <w:t xml:space="preserve">A. Liczba godzin </w:t>
            </w:r>
            <w:r w:rsidRPr="00405164">
              <w:rPr>
                <w:b/>
                <w:color w:val="000000" w:themeColor="text1"/>
                <w:sz w:val="20"/>
                <w:szCs w:val="20"/>
                <w:lang w:eastAsia="pl-PL"/>
              </w:rPr>
              <w:t>kontaktowych</w:t>
            </w:r>
            <w:r w:rsidRPr="00405164">
              <w:rPr>
                <w:b/>
                <w:color w:val="000000" w:themeColor="text1"/>
                <w:sz w:val="20"/>
                <w:szCs w:val="20"/>
              </w:rPr>
              <w:t xml:space="preserve"> z podziałem na formy zajęć oraz liczba punktów ECTS uzyskanych </w:t>
            </w:r>
            <w:r w:rsidRPr="00405164">
              <w:rPr>
                <w:b/>
                <w:color w:val="000000" w:themeColor="text1"/>
                <w:sz w:val="20"/>
                <w:szCs w:val="20"/>
              </w:rPr>
              <w:lastRenderedPageBreak/>
              <w:t>w ramach tych zajęć:</w:t>
            </w:r>
          </w:p>
        </w:tc>
        <w:tc>
          <w:tcPr>
            <w:tcW w:w="4111" w:type="dxa"/>
            <w:gridSpan w:val="3"/>
            <w:tcBorders>
              <w:left w:val="nil"/>
            </w:tcBorders>
          </w:tcPr>
          <w:p w:rsidR="006960CB" w:rsidRPr="00405164" w:rsidRDefault="006960CB" w:rsidP="004C582D">
            <w:pPr>
              <w:rPr>
                <w:color w:val="000000" w:themeColor="text1"/>
                <w:sz w:val="20"/>
                <w:szCs w:val="20"/>
              </w:rPr>
            </w:pPr>
            <w:r w:rsidRPr="00405164">
              <w:rPr>
                <w:color w:val="000000" w:themeColor="text1"/>
                <w:sz w:val="20"/>
                <w:szCs w:val="20"/>
              </w:rPr>
              <w:lastRenderedPageBreak/>
              <w:t>Ćwiczenia laboratoryjne</w:t>
            </w:r>
          </w:p>
          <w:p w:rsidR="006960CB" w:rsidRPr="00405164" w:rsidRDefault="006960CB" w:rsidP="004C582D">
            <w:pPr>
              <w:rPr>
                <w:b/>
                <w:color w:val="000000" w:themeColor="text1"/>
                <w:sz w:val="20"/>
                <w:szCs w:val="20"/>
              </w:rPr>
            </w:pPr>
          </w:p>
          <w:p w:rsidR="006960CB" w:rsidRPr="00405164" w:rsidRDefault="006960CB" w:rsidP="004C582D">
            <w:pPr>
              <w:rPr>
                <w:b/>
                <w:color w:val="000000" w:themeColor="text1"/>
                <w:sz w:val="20"/>
                <w:szCs w:val="20"/>
              </w:rPr>
            </w:pPr>
            <w:r w:rsidRPr="00405164">
              <w:rPr>
                <w:b/>
                <w:color w:val="000000" w:themeColor="text1"/>
                <w:sz w:val="20"/>
                <w:szCs w:val="20"/>
              </w:rPr>
              <w:t>w sumie:</w:t>
            </w:r>
          </w:p>
          <w:p w:rsidR="006960CB" w:rsidRPr="00405164" w:rsidRDefault="006960CB" w:rsidP="004C582D">
            <w:pPr>
              <w:rPr>
                <w:b/>
                <w:color w:val="000000" w:themeColor="text1"/>
                <w:sz w:val="20"/>
                <w:szCs w:val="20"/>
              </w:rPr>
            </w:pPr>
            <w:r w:rsidRPr="00405164">
              <w:rPr>
                <w:color w:val="000000" w:themeColor="text1"/>
                <w:sz w:val="20"/>
                <w:szCs w:val="20"/>
              </w:rPr>
              <w:t>ECTS</w:t>
            </w:r>
          </w:p>
        </w:tc>
        <w:tc>
          <w:tcPr>
            <w:tcW w:w="1016" w:type="dxa"/>
            <w:gridSpan w:val="2"/>
            <w:tcBorders>
              <w:left w:val="nil"/>
            </w:tcBorders>
          </w:tcPr>
          <w:p w:rsidR="006960CB" w:rsidRPr="00405164" w:rsidRDefault="006960CB" w:rsidP="004C582D">
            <w:pPr>
              <w:jc w:val="center"/>
              <w:rPr>
                <w:color w:val="000000" w:themeColor="text1"/>
                <w:sz w:val="20"/>
                <w:szCs w:val="20"/>
              </w:rPr>
            </w:pPr>
            <w:r w:rsidRPr="00405164">
              <w:rPr>
                <w:color w:val="000000" w:themeColor="text1"/>
                <w:sz w:val="20"/>
                <w:szCs w:val="20"/>
              </w:rPr>
              <w:lastRenderedPageBreak/>
              <w:t>45</w:t>
            </w:r>
          </w:p>
          <w:p w:rsidR="006960CB" w:rsidRPr="00405164" w:rsidRDefault="006960CB" w:rsidP="004C582D">
            <w:pPr>
              <w:jc w:val="center"/>
              <w:rPr>
                <w:color w:val="000000" w:themeColor="text1"/>
                <w:sz w:val="20"/>
                <w:szCs w:val="20"/>
              </w:rPr>
            </w:pPr>
          </w:p>
          <w:p w:rsidR="006960CB" w:rsidRPr="00405164" w:rsidRDefault="006960CB" w:rsidP="004C582D">
            <w:pPr>
              <w:jc w:val="center"/>
              <w:rPr>
                <w:color w:val="000000" w:themeColor="text1"/>
                <w:sz w:val="20"/>
                <w:szCs w:val="20"/>
              </w:rPr>
            </w:pPr>
          </w:p>
          <w:p w:rsidR="006960CB" w:rsidRPr="00405164" w:rsidRDefault="006960CB" w:rsidP="004C582D">
            <w:pPr>
              <w:jc w:val="center"/>
              <w:rPr>
                <w:color w:val="000000" w:themeColor="text1"/>
                <w:sz w:val="20"/>
                <w:szCs w:val="20"/>
              </w:rPr>
            </w:pPr>
            <w:r w:rsidRPr="00405164">
              <w:rPr>
                <w:color w:val="000000" w:themeColor="text1"/>
                <w:sz w:val="20"/>
                <w:szCs w:val="20"/>
              </w:rPr>
              <w:t>2</w:t>
            </w:r>
          </w:p>
        </w:tc>
        <w:tc>
          <w:tcPr>
            <w:tcW w:w="1134" w:type="dxa"/>
            <w:tcBorders>
              <w:left w:val="nil"/>
            </w:tcBorders>
          </w:tcPr>
          <w:p w:rsidR="006960CB" w:rsidRPr="00405164" w:rsidRDefault="006960CB" w:rsidP="004C582D">
            <w:pPr>
              <w:snapToGrid w:val="0"/>
              <w:jc w:val="center"/>
              <w:rPr>
                <w:color w:val="000000" w:themeColor="text1"/>
                <w:sz w:val="20"/>
                <w:szCs w:val="20"/>
              </w:rPr>
            </w:pPr>
          </w:p>
        </w:tc>
      </w:tr>
      <w:tr w:rsidR="006960CB" w:rsidRPr="00405164" w:rsidTr="004C582D">
        <w:trPr>
          <w:trHeight w:val="1498"/>
        </w:trPr>
        <w:tc>
          <w:tcPr>
            <w:tcW w:w="2977" w:type="dxa"/>
            <w:gridSpan w:val="2"/>
            <w:tcBorders>
              <w:right w:val="nil"/>
            </w:tcBorders>
            <w:shd w:val="clear" w:color="auto" w:fill="D9D9D9"/>
          </w:tcPr>
          <w:p w:rsidR="006960CB" w:rsidRPr="00405164" w:rsidRDefault="006960CB" w:rsidP="004C582D">
            <w:pPr>
              <w:spacing w:before="60" w:after="60"/>
              <w:rPr>
                <w:b/>
                <w:bCs/>
                <w:color w:val="000000" w:themeColor="text1"/>
                <w:sz w:val="20"/>
                <w:szCs w:val="20"/>
              </w:rPr>
            </w:pPr>
            <w:r w:rsidRPr="00405164">
              <w:rPr>
                <w:b/>
                <w:color w:val="000000" w:themeColor="text1"/>
                <w:sz w:val="20"/>
                <w:szCs w:val="20"/>
              </w:rPr>
              <w:lastRenderedPageBreak/>
              <w:t>B. Formy aktywności studenta w ramach samokształcenia wraz z planowaną liczbą godzin na każdą formę i liczbą punktów ECTS:</w:t>
            </w:r>
          </w:p>
        </w:tc>
        <w:tc>
          <w:tcPr>
            <w:tcW w:w="4111" w:type="dxa"/>
            <w:gridSpan w:val="3"/>
            <w:tcBorders>
              <w:left w:val="nil"/>
            </w:tcBorders>
          </w:tcPr>
          <w:p w:rsidR="006960CB" w:rsidRPr="00405164" w:rsidRDefault="006960CB" w:rsidP="004C582D">
            <w:pPr>
              <w:rPr>
                <w:color w:val="000000" w:themeColor="text1"/>
                <w:sz w:val="20"/>
                <w:szCs w:val="20"/>
              </w:rPr>
            </w:pPr>
            <w:r w:rsidRPr="00405164">
              <w:rPr>
                <w:color w:val="000000" w:themeColor="text1"/>
                <w:sz w:val="20"/>
                <w:szCs w:val="20"/>
              </w:rPr>
              <w:t>Przygotowanie projektów</w:t>
            </w:r>
          </w:p>
          <w:p w:rsidR="006960CB" w:rsidRPr="00405164" w:rsidRDefault="006960CB" w:rsidP="004C582D">
            <w:pPr>
              <w:rPr>
                <w:color w:val="000000" w:themeColor="text1"/>
                <w:sz w:val="20"/>
                <w:szCs w:val="20"/>
              </w:rPr>
            </w:pPr>
            <w:r w:rsidRPr="00405164">
              <w:rPr>
                <w:color w:val="000000" w:themeColor="text1"/>
                <w:sz w:val="20"/>
                <w:szCs w:val="20"/>
              </w:rPr>
              <w:t>Indywidualna praca z oprogramowaniem</w:t>
            </w:r>
          </w:p>
          <w:p w:rsidR="006960CB" w:rsidRPr="00405164" w:rsidRDefault="006960CB" w:rsidP="004C582D">
            <w:pPr>
              <w:rPr>
                <w:color w:val="000000" w:themeColor="text1"/>
                <w:sz w:val="20"/>
                <w:szCs w:val="20"/>
              </w:rPr>
            </w:pPr>
            <w:r w:rsidRPr="00405164">
              <w:rPr>
                <w:color w:val="000000" w:themeColor="text1"/>
                <w:sz w:val="20"/>
                <w:szCs w:val="20"/>
              </w:rPr>
              <w:t xml:space="preserve">Lektura poradników i stron </w:t>
            </w:r>
            <w:proofErr w:type="spellStart"/>
            <w:r w:rsidRPr="00405164">
              <w:rPr>
                <w:color w:val="000000" w:themeColor="text1"/>
                <w:sz w:val="20"/>
                <w:szCs w:val="20"/>
              </w:rPr>
              <w:t>www</w:t>
            </w:r>
            <w:proofErr w:type="spellEnd"/>
          </w:p>
          <w:p w:rsidR="006960CB" w:rsidRPr="00405164" w:rsidRDefault="006960CB" w:rsidP="004C582D">
            <w:pPr>
              <w:spacing w:after="90"/>
              <w:jc w:val="both"/>
              <w:rPr>
                <w:color w:val="000000" w:themeColor="text1"/>
                <w:sz w:val="20"/>
                <w:szCs w:val="20"/>
              </w:rPr>
            </w:pPr>
            <w:r w:rsidRPr="00405164">
              <w:rPr>
                <w:b/>
                <w:color w:val="000000" w:themeColor="text1"/>
                <w:sz w:val="20"/>
                <w:szCs w:val="20"/>
              </w:rPr>
              <w:t xml:space="preserve">w sumie:  </w:t>
            </w:r>
          </w:p>
          <w:p w:rsidR="006960CB" w:rsidRPr="00405164" w:rsidRDefault="006960CB" w:rsidP="004C582D">
            <w:pPr>
              <w:rPr>
                <w:b/>
                <w:color w:val="000000" w:themeColor="text1"/>
                <w:sz w:val="20"/>
                <w:szCs w:val="20"/>
              </w:rPr>
            </w:pPr>
            <w:r w:rsidRPr="00405164">
              <w:rPr>
                <w:color w:val="000000" w:themeColor="text1"/>
                <w:sz w:val="20"/>
                <w:szCs w:val="20"/>
              </w:rPr>
              <w:t>ECTS</w:t>
            </w:r>
          </w:p>
        </w:tc>
        <w:tc>
          <w:tcPr>
            <w:tcW w:w="1016" w:type="dxa"/>
            <w:gridSpan w:val="2"/>
            <w:tcBorders>
              <w:left w:val="nil"/>
            </w:tcBorders>
          </w:tcPr>
          <w:p w:rsidR="006960CB" w:rsidRPr="00405164" w:rsidRDefault="006960CB" w:rsidP="004C582D">
            <w:pPr>
              <w:jc w:val="center"/>
              <w:rPr>
                <w:color w:val="000000" w:themeColor="text1"/>
                <w:sz w:val="20"/>
                <w:szCs w:val="20"/>
              </w:rPr>
            </w:pPr>
            <w:r w:rsidRPr="00405164">
              <w:rPr>
                <w:color w:val="000000" w:themeColor="text1"/>
                <w:sz w:val="20"/>
                <w:szCs w:val="20"/>
              </w:rPr>
              <w:t>30</w:t>
            </w:r>
          </w:p>
          <w:p w:rsidR="006960CB" w:rsidRPr="00405164" w:rsidRDefault="006960CB" w:rsidP="004C582D">
            <w:pPr>
              <w:jc w:val="center"/>
              <w:rPr>
                <w:color w:val="000000" w:themeColor="text1"/>
                <w:sz w:val="20"/>
                <w:szCs w:val="20"/>
              </w:rPr>
            </w:pPr>
            <w:r w:rsidRPr="00405164">
              <w:rPr>
                <w:color w:val="000000" w:themeColor="text1"/>
                <w:sz w:val="20"/>
                <w:szCs w:val="20"/>
              </w:rPr>
              <w:t>20</w:t>
            </w:r>
          </w:p>
          <w:p w:rsidR="006960CB" w:rsidRPr="00405164" w:rsidRDefault="006960CB" w:rsidP="004C582D">
            <w:pPr>
              <w:jc w:val="center"/>
              <w:rPr>
                <w:color w:val="000000" w:themeColor="text1"/>
                <w:sz w:val="20"/>
                <w:szCs w:val="20"/>
              </w:rPr>
            </w:pPr>
            <w:r w:rsidRPr="00405164">
              <w:rPr>
                <w:color w:val="000000" w:themeColor="text1"/>
                <w:sz w:val="20"/>
                <w:szCs w:val="20"/>
              </w:rPr>
              <w:t>20</w:t>
            </w:r>
          </w:p>
          <w:p w:rsidR="006960CB" w:rsidRPr="00405164" w:rsidRDefault="006960CB" w:rsidP="004C582D">
            <w:pPr>
              <w:jc w:val="center"/>
              <w:rPr>
                <w:b/>
                <w:color w:val="000000" w:themeColor="text1"/>
                <w:sz w:val="20"/>
                <w:szCs w:val="20"/>
              </w:rPr>
            </w:pPr>
            <w:r w:rsidRPr="00405164">
              <w:rPr>
                <w:b/>
                <w:color w:val="000000" w:themeColor="text1"/>
                <w:sz w:val="20"/>
                <w:szCs w:val="20"/>
              </w:rPr>
              <w:t>70</w:t>
            </w:r>
          </w:p>
          <w:p w:rsidR="006960CB" w:rsidRPr="00405164" w:rsidRDefault="006960CB" w:rsidP="004C582D">
            <w:pPr>
              <w:jc w:val="center"/>
              <w:rPr>
                <w:b/>
                <w:color w:val="000000" w:themeColor="text1"/>
                <w:sz w:val="20"/>
                <w:szCs w:val="20"/>
              </w:rPr>
            </w:pPr>
            <w:r w:rsidRPr="00405164">
              <w:rPr>
                <w:b/>
                <w:color w:val="000000" w:themeColor="text1"/>
                <w:sz w:val="20"/>
                <w:szCs w:val="20"/>
              </w:rPr>
              <w:t>4</w:t>
            </w:r>
          </w:p>
        </w:tc>
        <w:tc>
          <w:tcPr>
            <w:tcW w:w="1134" w:type="dxa"/>
            <w:tcBorders>
              <w:left w:val="nil"/>
            </w:tcBorders>
          </w:tcPr>
          <w:p w:rsidR="006960CB" w:rsidRPr="00405164" w:rsidRDefault="006960CB" w:rsidP="004C582D">
            <w:pPr>
              <w:jc w:val="center"/>
              <w:rPr>
                <w:color w:val="000000" w:themeColor="text1"/>
                <w:sz w:val="20"/>
                <w:szCs w:val="20"/>
              </w:rPr>
            </w:pPr>
          </w:p>
        </w:tc>
      </w:tr>
      <w:tr w:rsidR="006960CB" w:rsidRPr="00405164" w:rsidTr="004C582D">
        <w:tc>
          <w:tcPr>
            <w:tcW w:w="2977" w:type="dxa"/>
            <w:gridSpan w:val="2"/>
            <w:tcBorders>
              <w:right w:val="nil"/>
            </w:tcBorders>
            <w:shd w:val="clear" w:color="auto" w:fill="D9D9D9"/>
          </w:tcPr>
          <w:p w:rsidR="006960CB" w:rsidRPr="00405164" w:rsidRDefault="006960CB" w:rsidP="004C582D">
            <w:pPr>
              <w:spacing w:before="60" w:after="60"/>
              <w:rPr>
                <w:b/>
                <w:bCs/>
                <w:color w:val="000000" w:themeColor="text1"/>
                <w:sz w:val="20"/>
                <w:szCs w:val="20"/>
              </w:rPr>
            </w:pPr>
            <w:r w:rsidRPr="00405164">
              <w:rPr>
                <w:b/>
                <w:color w:val="000000" w:themeColor="text1"/>
                <w:sz w:val="20"/>
                <w:szCs w:val="20"/>
              </w:rPr>
              <w:t xml:space="preserve">C. Liczba godzin </w:t>
            </w:r>
            <w:r w:rsidRPr="00405164">
              <w:rPr>
                <w:b/>
                <w:color w:val="000000" w:themeColor="text1"/>
                <w:sz w:val="20"/>
                <w:szCs w:val="20"/>
                <w:lang w:eastAsia="pl-PL"/>
              </w:rPr>
              <w:t xml:space="preserve">zajęć kształtujących umiejętności praktyczne </w:t>
            </w:r>
            <w:r w:rsidRPr="00405164">
              <w:rPr>
                <w:b/>
                <w:color w:val="000000" w:themeColor="text1"/>
                <w:sz w:val="20"/>
                <w:szCs w:val="20"/>
              </w:rPr>
              <w:t>w ramach przedmiotu oraz związana z tym liczba punktów ECTS:</w:t>
            </w:r>
          </w:p>
        </w:tc>
        <w:tc>
          <w:tcPr>
            <w:tcW w:w="4111" w:type="dxa"/>
            <w:gridSpan w:val="3"/>
            <w:tcBorders>
              <w:left w:val="nil"/>
            </w:tcBorders>
          </w:tcPr>
          <w:p w:rsidR="006960CB" w:rsidRPr="00405164" w:rsidRDefault="006960CB" w:rsidP="004C582D">
            <w:pPr>
              <w:rPr>
                <w:b/>
                <w:color w:val="000000" w:themeColor="text1"/>
                <w:sz w:val="20"/>
                <w:szCs w:val="20"/>
              </w:rPr>
            </w:pPr>
          </w:p>
        </w:tc>
        <w:tc>
          <w:tcPr>
            <w:tcW w:w="1016" w:type="dxa"/>
            <w:gridSpan w:val="2"/>
            <w:tcBorders>
              <w:left w:val="nil"/>
            </w:tcBorders>
          </w:tcPr>
          <w:p w:rsidR="006960CB" w:rsidRPr="00405164" w:rsidRDefault="006960CB" w:rsidP="004C582D">
            <w:pPr>
              <w:jc w:val="center"/>
              <w:rPr>
                <w:color w:val="000000" w:themeColor="text1"/>
                <w:sz w:val="20"/>
                <w:szCs w:val="20"/>
              </w:rPr>
            </w:pPr>
            <w:r w:rsidRPr="00405164">
              <w:rPr>
                <w:color w:val="000000" w:themeColor="text1"/>
                <w:sz w:val="20"/>
                <w:szCs w:val="20"/>
              </w:rPr>
              <w:t>115</w:t>
            </w:r>
          </w:p>
          <w:p w:rsidR="006960CB" w:rsidRPr="00405164" w:rsidRDefault="006960CB" w:rsidP="004C582D">
            <w:pPr>
              <w:jc w:val="center"/>
              <w:rPr>
                <w:color w:val="000000" w:themeColor="text1"/>
                <w:sz w:val="20"/>
                <w:szCs w:val="20"/>
              </w:rPr>
            </w:pPr>
          </w:p>
          <w:p w:rsidR="006960CB" w:rsidRPr="00405164" w:rsidRDefault="006960CB" w:rsidP="004C582D">
            <w:pPr>
              <w:jc w:val="center"/>
              <w:rPr>
                <w:color w:val="000000" w:themeColor="text1"/>
                <w:sz w:val="20"/>
                <w:szCs w:val="20"/>
              </w:rPr>
            </w:pPr>
            <w:r w:rsidRPr="00405164">
              <w:rPr>
                <w:color w:val="000000" w:themeColor="text1"/>
                <w:sz w:val="20"/>
                <w:szCs w:val="20"/>
              </w:rPr>
              <w:t>6</w:t>
            </w:r>
          </w:p>
        </w:tc>
        <w:tc>
          <w:tcPr>
            <w:tcW w:w="1134" w:type="dxa"/>
            <w:tcBorders>
              <w:left w:val="nil"/>
            </w:tcBorders>
          </w:tcPr>
          <w:p w:rsidR="006960CB" w:rsidRPr="00405164" w:rsidRDefault="006960CB" w:rsidP="004C582D">
            <w:pPr>
              <w:jc w:val="center"/>
              <w:rPr>
                <w:color w:val="000000" w:themeColor="text1"/>
                <w:sz w:val="20"/>
                <w:szCs w:val="20"/>
              </w:rPr>
            </w:pPr>
          </w:p>
        </w:tc>
      </w:tr>
    </w:tbl>
    <w:p w:rsidR="006960CB" w:rsidRPr="00405164" w:rsidRDefault="006960CB" w:rsidP="006960CB">
      <w:pPr>
        <w:keepNext/>
        <w:keepLines/>
        <w:spacing w:line="276" w:lineRule="auto"/>
        <w:rPr>
          <w:b/>
          <w:color w:val="000000" w:themeColor="text1"/>
          <w:sz w:val="20"/>
          <w:szCs w:val="20"/>
        </w:rPr>
      </w:pPr>
      <w:r w:rsidRPr="00405164">
        <w:rPr>
          <w:b/>
          <w:color w:val="000000" w:themeColor="text1"/>
          <w:sz w:val="20"/>
          <w:szCs w:val="20"/>
        </w:rPr>
        <w:t>Dodatkowe elementy (* - opcjonalnie)</w:t>
      </w:r>
    </w:p>
    <w:tbl>
      <w:tblPr>
        <w:tblW w:w="51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2937"/>
        <w:gridCol w:w="6537"/>
      </w:tblGrid>
      <w:tr w:rsidR="006960CB" w:rsidRPr="00405164" w:rsidTr="004C582D">
        <w:tc>
          <w:tcPr>
            <w:tcW w:w="1550" w:type="pct"/>
            <w:tcBorders>
              <w:top w:val="single" w:sz="4" w:space="0" w:color="auto"/>
              <w:left w:val="single" w:sz="4" w:space="0" w:color="auto"/>
              <w:bottom w:val="single" w:sz="4" w:space="0" w:color="auto"/>
              <w:right w:val="nil"/>
            </w:tcBorders>
            <w:shd w:val="clear" w:color="auto" w:fill="D9D9D9"/>
          </w:tcPr>
          <w:p w:rsidR="006960CB" w:rsidRPr="00405164" w:rsidRDefault="006960CB" w:rsidP="004C582D">
            <w:pPr>
              <w:spacing w:after="90"/>
              <w:rPr>
                <w:color w:val="000000" w:themeColor="text1"/>
                <w:sz w:val="20"/>
                <w:szCs w:val="20"/>
              </w:rPr>
            </w:pPr>
            <w:r w:rsidRPr="00405164">
              <w:rPr>
                <w:b/>
                <w:color w:val="000000" w:themeColor="text1"/>
                <w:sz w:val="20"/>
                <w:szCs w:val="20"/>
              </w:rPr>
              <w:t>Szczegółowe treści kształcenia w ramach poszczególnych form zajęć:</w:t>
            </w:r>
          </w:p>
        </w:tc>
        <w:tc>
          <w:tcPr>
            <w:tcW w:w="3450" w:type="pct"/>
            <w:tcBorders>
              <w:top w:val="single" w:sz="4" w:space="0" w:color="auto"/>
              <w:left w:val="nil"/>
              <w:bottom w:val="single" w:sz="4" w:space="0" w:color="auto"/>
              <w:right w:val="single" w:sz="4" w:space="0" w:color="auto"/>
            </w:tcBorders>
          </w:tcPr>
          <w:p w:rsidR="006960CB" w:rsidRPr="00475734" w:rsidRDefault="006960CB" w:rsidP="008B5521">
            <w:pPr>
              <w:pStyle w:val="NormalnyWeb"/>
              <w:numPr>
                <w:ilvl w:val="0"/>
                <w:numId w:val="57"/>
              </w:numPr>
              <w:spacing w:before="0" w:beforeAutospacing="0" w:after="0" w:afterAutospacing="0"/>
              <w:textAlignment w:val="baseline"/>
              <w:rPr>
                <w:color w:val="000000"/>
                <w:sz w:val="20"/>
              </w:rPr>
            </w:pPr>
            <w:r w:rsidRPr="00475734">
              <w:rPr>
                <w:color w:val="000000"/>
                <w:sz w:val="20"/>
                <w:szCs w:val="22"/>
              </w:rPr>
              <w:t xml:space="preserve">Pojęcia i nawigacja w Google </w:t>
            </w:r>
            <w:proofErr w:type="spellStart"/>
            <w:r w:rsidRPr="00475734">
              <w:rPr>
                <w:color w:val="000000"/>
                <w:sz w:val="20"/>
                <w:szCs w:val="22"/>
              </w:rPr>
              <w:t>Ads</w:t>
            </w:r>
            <w:proofErr w:type="spellEnd"/>
            <w:r w:rsidRPr="00475734">
              <w:rPr>
                <w:color w:val="000000"/>
                <w:sz w:val="20"/>
                <w:szCs w:val="22"/>
              </w:rPr>
              <w:t> </w:t>
            </w:r>
          </w:p>
          <w:p w:rsidR="006960CB" w:rsidRPr="00475734" w:rsidRDefault="006960CB" w:rsidP="008B5521">
            <w:pPr>
              <w:pStyle w:val="NormalnyWeb"/>
              <w:numPr>
                <w:ilvl w:val="0"/>
                <w:numId w:val="57"/>
              </w:numPr>
              <w:spacing w:before="0" w:beforeAutospacing="0" w:after="0" w:afterAutospacing="0"/>
              <w:textAlignment w:val="baseline"/>
              <w:rPr>
                <w:color w:val="000000"/>
                <w:sz w:val="20"/>
              </w:rPr>
            </w:pPr>
            <w:r w:rsidRPr="00475734">
              <w:rPr>
                <w:color w:val="000000"/>
                <w:sz w:val="20"/>
                <w:szCs w:val="22"/>
              </w:rPr>
              <w:t>Kampanie w sieci wyszukiwania i rozszerzenia reklam</w:t>
            </w:r>
          </w:p>
          <w:p w:rsidR="006960CB" w:rsidRPr="00475734" w:rsidRDefault="006960CB" w:rsidP="008B5521">
            <w:pPr>
              <w:pStyle w:val="NormalnyWeb"/>
              <w:numPr>
                <w:ilvl w:val="0"/>
                <w:numId w:val="57"/>
              </w:numPr>
              <w:spacing w:before="0" w:beforeAutospacing="0" w:after="0" w:afterAutospacing="0"/>
              <w:textAlignment w:val="baseline"/>
              <w:rPr>
                <w:color w:val="000000"/>
                <w:sz w:val="20"/>
              </w:rPr>
            </w:pPr>
            <w:r w:rsidRPr="00475734">
              <w:rPr>
                <w:color w:val="000000"/>
                <w:sz w:val="20"/>
                <w:szCs w:val="22"/>
              </w:rPr>
              <w:t xml:space="preserve">Kampanie </w:t>
            </w:r>
            <w:proofErr w:type="spellStart"/>
            <w:r w:rsidRPr="00475734">
              <w:rPr>
                <w:color w:val="000000"/>
                <w:sz w:val="20"/>
                <w:szCs w:val="22"/>
              </w:rPr>
              <w:t>displayowe</w:t>
            </w:r>
            <w:proofErr w:type="spellEnd"/>
            <w:r w:rsidRPr="00475734">
              <w:rPr>
                <w:color w:val="000000"/>
                <w:sz w:val="20"/>
                <w:szCs w:val="22"/>
              </w:rPr>
              <w:t xml:space="preserve"> z uwzględnieniem </w:t>
            </w:r>
            <w:proofErr w:type="spellStart"/>
            <w:r w:rsidRPr="00475734">
              <w:rPr>
                <w:color w:val="000000"/>
                <w:sz w:val="20"/>
                <w:szCs w:val="22"/>
              </w:rPr>
              <w:t>remarketingu</w:t>
            </w:r>
            <w:proofErr w:type="spellEnd"/>
          </w:p>
          <w:p w:rsidR="006960CB" w:rsidRPr="00475734" w:rsidRDefault="006960CB" w:rsidP="008B5521">
            <w:pPr>
              <w:pStyle w:val="NormalnyWeb"/>
              <w:numPr>
                <w:ilvl w:val="0"/>
                <w:numId w:val="57"/>
              </w:numPr>
              <w:spacing w:before="0" w:beforeAutospacing="0" w:after="0" w:afterAutospacing="0"/>
              <w:textAlignment w:val="baseline"/>
              <w:rPr>
                <w:color w:val="000000"/>
                <w:sz w:val="20"/>
              </w:rPr>
            </w:pPr>
            <w:r w:rsidRPr="00475734">
              <w:rPr>
                <w:color w:val="000000"/>
                <w:sz w:val="20"/>
                <w:szCs w:val="22"/>
              </w:rPr>
              <w:t>Kampanie produktowe</w:t>
            </w:r>
          </w:p>
          <w:p w:rsidR="006960CB" w:rsidRPr="00475734" w:rsidRDefault="006960CB" w:rsidP="008B5521">
            <w:pPr>
              <w:pStyle w:val="NormalnyWeb"/>
              <w:numPr>
                <w:ilvl w:val="0"/>
                <w:numId w:val="57"/>
              </w:numPr>
              <w:spacing w:before="0" w:beforeAutospacing="0" w:after="0" w:afterAutospacing="0"/>
              <w:textAlignment w:val="baseline"/>
              <w:rPr>
                <w:color w:val="000000"/>
                <w:sz w:val="20"/>
              </w:rPr>
            </w:pPr>
            <w:r w:rsidRPr="00475734">
              <w:rPr>
                <w:color w:val="000000"/>
                <w:sz w:val="20"/>
                <w:szCs w:val="22"/>
              </w:rPr>
              <w:t>Kampanie video i kampanie dla aplikacji</w:t>
            </w:r>
          </w:p>
          <w:p w:rsidR="006960CB" w:rsidRPr="00475734" w:rsidRDefault="006960CB" w:rsidP="008B5521">
            <w:pPr>
              <w:pStyle w:val="NormalnyWeb"/>
              <w:numPr>
                <w:ilvl w:val="0"/>
                <w:numId w:val="57"/>
              </w:numPr>
              <w:spacing w:after="0"/>
              <w:textAlignment w:val="baseline"/>
              <w:rPr>
                <w:color w:val="000000"/>
              </w:rPr>
            </w:pPr>
            <w:r w:rsidRPr="00475734">
              <w:rPr>
                <w:color w:val="000000"/>
                <w:sz w:val="20"/>
                <w:szCs w:val="22"/>
              </w:rPr>
              <w:t>Analiza i optymalizacja skuteczności kampanii</w:t>
            </w:r>
          </w:p>
        </w:tc>
      </w:tr>
      <w:tr w:rsidR="006960CB" w:rsidRPr="00405164"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550" w:type="pct"/>
            <w:tcBorders>
              <w:right w:val="nil"/>
            </w:tcBorders>
            <w:shd w:val="clear" w:color="auto" w:fill="D9D9D9"/>
          </w:tcPr>
          <w:p w:rsidR="006960CB" w:rsidRPr="00405164" w:rsidRDefault="006960CB" w:rsidP="004C582D">
            <w:pPr>
              <w:pStyle w:val="Akapitzlist"/>
              <w:ind w:left="0" w:right="513"/>
              <w:rPr>
                <w:rFonts w:ascii="Times New Roman" w:hAnsi="Times New Roman"/>
                <w:b/>
                <w:color w:val="000000" w:themeColor="text1"/>
                <w:sz w:val="20"/>
                <w:szCs w:val="20"/>
              </w:rPr>
            </w:pPr>
            <w:r w:rsidRPr="00405164">
              <w:rPr>
                <w:rFonts w:ascii="Times New Roman" w:hAnsi="Times New Roman"/>
                <w:b/>
                <w:color w:val="000000" w:themeColor="text1"/>
                <w:sz w:val="20"/>
                <w:szCs w:val="20"/>
              </w:rPr>
              <w:t xml:space="preserve">Metody i techniki kształcenia: </w:t>
            </w:r>
          </w:p>
        </w:tc>
        <w:tc>
          <w:tcPr>
            <w:tcW w:w="3450" w:type="pct"/>
            <w:tcBorders>
              <w:left w:val="nil"/>
            </w:tcBorders>
          </w:tcPr>
          <w:p w:rsidR="006960CB" w:rsidRPr="00405164" w:rsidRDefault="006960CB" w:rsidP="004C582D">
            <w:pPr>
              <w:pStyle w:val="Akapitzlist"/>
              <w:spacing w:after="0" w:line="240" w:lineRule="auto"/>
              <w:ind w:left="0"/>
              <w:jc w:val="both"/>
              <w:rPr>
                <w:rFonts w:ascii="Times New Roman" w:hAnsi="Times New Roman"/>
                <w:color w:val="000000" w:themeColor="text1"/>
                <w:sz w:val="20"/>
                <w:szCs w:val="20"/>
              </w:rPr>
            </w:pPr>
            <w:r w:rsidRPr="00405164">
              <w:rPr>
                <w:rFonts w:ascii="Times New Roman" w:hAnsi="Times New Roman"/>
                <w:color w:val="000000" w:themeColor="text1"/>
                <w:sz w:val="20"/>
                <w:szCs w:val="20"/>
              </w:rPr>
              <w:t>Prezentacja multimedialna, praca w laboratorium informatycznym, projekty, animacje edukacyjne</w:t>
            </w:r>
          </w:p>
        </w:tc>
      </w:tr>
      <w:tr w:rsidR="006960CB" w:rsidRPr="00405164"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405164" w:rsidRDefault="006960CB" w:rsidP="004C582D">
            <w:pPr>
              <w:autoSpaceDE w:val="0"/>
              <w:autoSpaceDN w:val="0"/>
              <w:adjustRightInd w:val="0"/>
              <w:rPr>
                <w:rFonts w:eastAsia="Times New Roman"/>
                <w:color w:val="000000" w:themeColor="text1"/>
                <w:sz w:val="20"/>
                <w:szCs w:val="20"/>
              </w:rPr>
            </w:pPr>
            <w:r w:rsidRPr="00405164">
              <w:rPr>
                <w:b/>
                <w:color w:val="000000" w:themeColor="text1"/>
                <w:sz w:val="20"/>
                <w:szCs w:val="20"/>
              </w:rPr>
              <w:t>* Warunki i sposób zaliczenia poszczególnych form zajęć, w tym zasady zaliczeń poprawkowych, a także warunki dopuszczenia do egzaminu:</w:t>
            </w:r>
            <w:r w:rsidRPr="00405164">
              <w:rPr>
                <w:rFonts w:eastAsia="Times New Roman"/>
                <w:color w:val="000000" w:themeColor="text1"/>
                <w:sz w:val="20"/>
                <w:szCs w:val="20"/>
              </w:rPr>
              <w:t xml:space="preserve"> </w:t>
            </w:r>
          </w:p>
        </w:tc>
        <w:tc>
          <w:tcPr>
            <w:tcW w:w="3450" w:type="pct"/>
            <w:tcBorders>
              <w:left w:val="nil"/>
            </w:tcBorders>
          </w:tcPr>
          <w:p w:rsidR="006960CB" w:rsidRPr="00405164" w:rsidRDefault="006960CB" w:rsidP="004C582D">
            <w:pPr>
              <w:rPr>
                <w:color w:val="000000" w:themeColor="text1"/>
                <w:sz w:val="20"/>
                <w:szCs w:val="20"/>
              </w:rPr>
            </w:pPr>
          </w:p>
        </w:tc>
      </w:tr>
      <w:tr w:rsidR="006960CB" w:rsidRPr="00405164"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405164" w:rsidRDefault="006960CB" w:rsidP="004C582D">
            <w:pPr>
              <w:autoSpaceDE w:val="0"/>
              <w:autoSpaceDN w:val="0"/>
              <w:adjustRightInd w:val="0"/>
              <w:rPr>
                <w:b/>
                <w:color w:val="000000" w:themeColor="text1"/>
                <w:sz w:val="20"/>
                <w:szCs w:val="20"/>
              </w:rPr>
            </w:pPr>
            <w:r w:rsidRPr="00405164">
              <w:rPr>
                <w:b/>
                <w:color w:val="000000" w:themeColor="text1"/>
                <w:sz w:val="20"/>
                <w:szCs w:val="20"/>
              </w:rPr>
              <w:t>* Zasady udziału w poszczególnych zajęciach, ze wskazaniem, czy obecność studenta na zajęciach jest obowiązkowa:</w:t>
            </w:r>
          </w:p>
        </w:tc>
        <w:tc>
          <w:tcPr>
            <w:tcW w:w="3450" w:type="pct"/>
            <w:tcBorders>
              <w:left w:val="nil"/>
            </w:tcBorders>
          </w:tcPr>
          <w:p w:rsidR="006960CB" w:rsidRPr="00405164" w:rsidRDefault="006960CB" w:rsidP="004C582D">
            <w:pPr>
              <w:jc w:val="both"/>
              <w:rPr>
                <w:color w:val="000000" w:themeColor="text1"/>
                <w:sz w:val="20"/>
                <w:szCs w:val="20"/>
              </w:rPr>
            </w:pPr>
          </w:p>
        </w:tc>
      </w:tr>
      <w:tr w:rsidR="006960CB" w:rsidRPr="00405164"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405164" w:rsidRDefault="006960CB" w:rsidP="004C582D">
            <w:pPr>
              <w:autoSpaceDE w:val="0"/>
              <w:autoSpaceDN w:val="0"/>
              <w:adjustRightInd w:val="0"/>
              <w:rPr>
                <w:b/>
                <w:color w:val="000000" w:themeColor="text1"/>
                <w:sz w:val="20"/>
                <w:szCs w:val="20"/>
              </w:rPr>
            </w:pPr>
            <w:r w:rsidRPr="00405164">
              <w:rPr>
                <w:b/>
                <w:color w:val="000000" w:themeColor="text1"/>
                <w:sz w:val="20"/>
                <w:szCs w:val="20"/>
              </w:rPr>
              <w:t>Sposób obliczania oceny końcowej:</w:t>
            </w:r>
          </w:p>
        </w:tc>
        <w:tc>
          <w:tcPr>
            <w:tcW w:w="3450" w:type="pct"/>
            <w:tcBorders>
              <w:left w:val="nil"/>
            </w:tcBorders>
          </w:tcPr>
          <w:p w:rsidR="006960CB" w:rsidRPr="00405164" w:rsidRDefault="006960CB" w:rsidP="004C582D">
            <w:pPr>
              <w:ind w:right="939"/>
              <w:jc w:val="both"/>
              <w:rPr>
                <w:bCs/>
                <w:color w:val="000000" w:themeColor="text1"/>
                <w:sz w:val="20"/>
                <w:szCs w:val="20"/>
              </w:rPr>
            </w:pPr>
            <w:r w:rsidRPr="00405164">
              <w:rPr>
                <w:bCs/>
                <w:color w:val="000000" w:themeColor="text1"/>
                <w:sz w:val="20"/>
                <w:szCs w:val="20"/>
              </w:rPr>
              <w:t>Obecność 30%</w:t>
            </w:r>
          </w:p>
          <w:p w:rsidR="006960CB" w:rsidRPr="00405164" w:rsidRDefault="006960CB" w:rsidP="004C582D">
            <w:pPr>
              <w:ind w:right="939"/>
              <w:jc w:val="both"/>
              <w:rPr>
                <w:bCs/>
                <w:color w:val="000000" w:themeColor="text1"/>
                <w:sz w:val="20"/>
                <w:szCs w:val="20"/>
              </w:rPr>
            </w:pPr>
            <w:r w:rsidRPr="00405164">
              <w:rPr>
                <w:bCs/>
                <w:color w:val="000000" w:themeColor="text1"/>
                <w:sz w:val="20"/>
                <w:szCs w:val="20"/>
              </w:rPr>
              <w:t>Projekty wykonywane w ramach zajęć – 35%</w:t>
            </w:r>
          </w:p>
          <w:p w:rsidR="006960CB" w:rsidRPr="00405164" w:rsidRDefault="006960CB" w:rsidP="004C582D">
            <w:pPr>
              <w:ind w:right="939"/>
              <w:jc w:val="both"/>
              <w:rPr>
                <w:bCs/>
                <w:color w:val="000000" w:themeColor="text1"/>
                <w:sz w:val="20"/>
                <w:szCs w:val="20"/>
              </w:rPr>
            </w:pPr>
            <w:r w:rsidRPr="00405164">
              <w:rPr>
                <w:bCs/>
                <w:color w:val="000000" w:themeColor="text1"/>
                <w:sz w:val="20"/>
                <w:szCs w:val="20"/>
              </w:rPr>
              <w:t>Projekt końcowy 35%</w:t>
            </w:r>
          </w:p>
        </w:tc>
      </w:tr>
      <w:tr w:rsidR="006960CB" w:rsidRPr="00405164"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405164" w:rsidRDefault="006960CB" w:rsidP="004C582D">
            <w:pPr>
              <w:autoSpaceDE w:val="0"/>
              <w:autoSpaceDN w:val="0"/>
              <w:adjustRightInd w:val="0"/>
              <w:rPr>
                <w:b/>
                <w:color w:val="000000" w:themeColor="text1"/>
                <w:sz w:val="20"/>
                <w:szCs w:val="20"/>
              </w:rPr>
            </w:pPr>
            <w:r w:rsidRPr="00405164">
              <w:rPr>
                <w:b/>
                <w:color w:val="000000" w:themeColor="text1"/>
                <w:sz w:val="20"/>
                <w:szCs w:val="20"/>
              </w:rPr>
              <w:t>* Sposób i tryb wyrównywania zaległości powstałych wskutek nieobecności studenta na zajęciach:</w:t>
            </w:r>
          </w:p>
        </w:tc>
        <w:tc>
          <w:tcPr>
            <w:tcW w:w="3450" w:type="pct"/>
            <w:tcBorders>
              <w:left w:val="nil"/>
            </w:tcBorders>
          </w:tcPr>
          <w:p w:rsidR="006960CB" w:rsidRPr="00405164" w:rsidRDefault="006960CB" w:rsidP="004C582D">
            <w:pPr>
              <w:rPr>
                <w:color w:val="000000" w:themeColor="text1"/>
                <w:sz w:val="20"/>
                <w:szCs w:val="20"/>
              </w:rPr>
            </w:pPr>
          </w:p>
        </w:tc>
      </w:tr>
      <w:tr w:rsidR="006960CB" w:rsidRPr="00405164"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405164" w:rsidRDefault="006960CB" w:rsidP="004C582D">
            <w:pPr>
              <w:autoSpaceDE w:val="0"/>
              <w:autoSpaceDN w:val="0"/>
              <w:adjustRightInd w:val="0"/>
              <w:rPr>
                <w:b/>
                <w:color w:val="000000" w:themeColor="text1"/>
                <w:sz w:val="20"/>
                <w:szCs w:val="20"/>
              </w:rPr>
            </w:pPr>
            <w:r w:rsidRPr="00405164">
              <w:rPr>
                <w:b/>
                <w:color w:val="000000" w:themeColor="text1"/>
                <w:sz w:val="20"/>
                <w:szCs w:val="20"/>
              </w:rPr>
              <w:lastRenderedPageBreak/>
              <w:t xml:space="preserve">Wymagania wstępne i dodatkowe, szczególnie w odniesieniu do sekwencyjności przedmiotów: </w:t>
            </w:r>
          </w:p>
        </w:tc>
        <w:tc>
          <w:tcPr>
            <w:tcW w:w="3450" w:type="pct"/>
            <w:tcBorders>
              <w:left w:val="nil"/>
            </w:tcBorders>
          </w:tcPr>
          <w:p w:rsidR="006960CB" w:rsidRPr="00405164" w:rsidRDefault="006960CB" w:rsidP="004C582D">
            <w:pPr>
              <w:rPr>
                <w:color w:val="000000" w:themeColor="text1"/>
                <w:sz w:val="20"/>
                <w:szCs w:val="20"/>
              </w:rPr>
            </w:pPr>
            <w:r w:rsidRPr="00405164">
              <w:rPr>
                <w:color w:val="000000" w:themeColor="text1"/>
                <w:sz w:val="20"/>
                <w:szCs w:val="20"/>
              </w:rPr>
              <w:t>Zaliczone podstawy projektowania stron in</w:t>
            </w:r>
            <w:r>
              <w:rPr>
                <w:color w:val="000000" w:themeColor="text1"/>
                <w:sz w:val="20"/>
                <w:szCs w:val="20"/>
              </w:rPr>
              <w:t>ternetowych</w:t>
            </w:r>
          </w:p>
        </w:tc>
      </w:tr>
      <w:tr w:rsidR="006960CB" w:rsidRPr="00405164"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405164" w:rsidRDefault="006960CB" w:rsidP="004C582D">
            <w:pPr>
              <w:autoSpaceDE w:val="0"/>
              <w:autoSpaceDN w:val="0"/>
              <w:adjustRightInd w:val="0"/>
              <w:rPr>
                <w:b/>
                <w:color w:val="000000" w:themeColor="text1"/>
                <w:sz w:val="20"/>
                <w:szCs w:val="20"/>
              </w:rPr>
            </w:pPr>
            <w:r w:rsidRPr="00405164">
              <w:rPr>
                <w:b/>
                <w:color w:val="000000" w:themeColor="text1"/>
                <w:sz w:val="20"/>
                <w:szCs w:val="20"/>
              </w:rPr>
              <w:t>Zalecana literatura:</w:t>
            </w:r>
          </w:p>
        </w:tc>
        <w:tc>
          <w:tcPr>
            <w:tcW w:w="3450" w:type="pct"/>
            <w:tcBorders>
              <w:left w:val="nil"/>
            </w:tcBorders>
          </w:tcPr>
          <w:p w:rsidR="006960CB" w:rsidRPr="00405164" w:rsidRDefault="006960CB" w:rsidP="008B5521">
            <w:pPr>
              <w:pStyle w:val="Tekstpodstawowy"/>
              <w:numPr>
                <w:ilvl w:val="0"/>
                <w:numId w:val="18"/>
              </w:numPr>
              <w:spacing w:after="0"/>
              <w:ind w:left="441" w:hanging="283"/>
              <w:jc w:val="both"/>
              <w:rPr>
                <w:color w:val="000000" w:themeColor="text1"/>
                <w:sz w:val="20"/>
                <w:szCs w:val="20"/>
              </w:rPr>
            </w:pPr>
            <w:r w:rsidRPr="00405164">
              <w:rPr>
                <w:bCs/>
                <w:color w:val="222222"/>
                <w:sz w:val="20"/>
                <w:szCs w:val="20"/>
                <w:shd w:val="clear" w:color="auto" w:fill="FFFFFF"/>
              </w:rPr>
              <w:t xml:space="preserve">Dawid Wydra, </w:t>
            </w:r>
            <w:r w:rsidRPr="00405164">
              <w:rPr>
                <w:bCs/>
                <w:i/>
                <w:color w:val="222222"/>
                <w:sz w:val="20"/>
                <w:szCs w:val="20"/>
                <w:shd w:val="clear" w:color="auto" w:fill="FFFFFF"/>
              </w:rPr>
              <w:t xml:space="preserve">Reklama Google </w:t>
            </w:r>
            <w:proofErr w:type="spellStart"/>
            <w:r w:rsidRPr="00405164">
              <w:rPr>
                <w:bCs/>
                <w:i/>
                <w:color w:val="222222"/>
                <w:sz w:val="20"/>
                <w:szCs w:val="20"/>
                <w:shd w:val="clear" w:color="auto" w:fill="FFFFFF"/>
              </w:rPr>
              <w:t>Adwords</w:t>
            </w:r>
            <w:proofErr w:type="spellEnd"/>
            <w:r w:rsidRPr="00405164">
              <w:rPr>
                <w:bCs/>
                <w:i/>
                <w:color w:val="222222"/>
                <w:sz w:val="20"/>
                <w:szCs w:val="20"/>
                <w:shd w:val="clear" w:color="auto" w:fill="FFFFFF"/>
              </w:rPr>
              <w:t xml:space="preserve"> w praktyce</w:t>
            </w:r>
            <w:r w:rsidRPr="00405164">
              <w:rPr>
                <w:bCs/>
                <w:color w:val="222222"/>
                <w:sz w:val="20"/>
                <w:szCs w:val="20"/>
                <w:shd w:val="clear" w:color="auto" w:fill="FFFFFF"/>
              </w:rPr>
              <w:t xml:space="preserve">, </w:t>
            </w:r>
            <w:proofErr w:type="spellStart"/>
            <w:r w:rsidRPr="00405164">
              <w:rPr>
                <w:bCs/>
                <w:color w:val="222222"/>
                <w:sz w:val="20"/>
                <w:szCs w:val="20"/>
                <w:shd w:val="clear" w:color="auto" w:fill="FFFFFF"/>
              </w:rPr>
              <w:t>Edgard</w:t>
            </w:r>
            <w:proofErr w:type="spellEnd"/>
            <w:r w:rsidRPr="00405164">
              <w:rPr>
                <w:bCs/>
                <w:color w:val="222222"/>
                <w:sz w:val="20"/>
                <w:szCs w:val="20"/>
                <w:shd w:val="clear" w:color="auto" w:fill="FFFFFF"/>
              </w:rPr>
              <w:t>, Warszawa 2019.</w:t>
            </w:r>
          </w:p>
          <w:p w:rsidR="006960CB" w:rsidRPr="00405164" w:rsidRDefault="006960CB" w:rsidP="008B5521">
            <w:pPr>
              <w:pStyle w:val="Tekstpodstawowy"/>
              <w:numPr>
                <w:ilvl w:val="0"/>
                <w:numId w:val="18"/>
              </w:numPr>
              <w:spacing w:after="0"/>
              <w:ind w:left="441" w:hanging="283"/>
              <w:jc w:val="both"/>
              <w:rPr>
                <w:color w:val="000000" w:themeColor="text1"/>
                <w:sz w:val="20"/>
                <w:szCs w:val="20"/>
              </w:rPr>
            </w:pPr>
            <w:r w:rsidRPr="00405164">
              <w:rPr>
                <w:color w:val="222222"/>
                <w:sz w:val="20"/>
                <w:szCs w:val="20"/>
                <w:shd w:val="clear" w:color="auto" w:fill="FFFFFF"/>
              </w:rPr>
              <w:t xml:space="preserve">Krzysztof Marzec, </w:t>
            </w:r>
            <w:r w:rsidRPr="00405164">
              <w:rPr>
                <w:i/>
                <w:color w:val="222222"/>
                <w:sz w:val="20"/>
                <w:szCs w:val="20"/>
              </w:rPr>
              <w:t>Narzędzia Google dla e-commerce,  Wydanie II poszerzone</w:t>
            </w:r>
            <w:r w:rsidRPr="00405164">
              <w:rPr>
                <w:color w:val="222222"/>
                <w:sz w:val="20"/>
                <w:szCs w:val="20"/>
              </w:rPr>
              <w:t>, Helion, Gliwice 2018.</w:t>
            </w:r>
          </w:p>
          <w:p w:rsidR="006960CB" w:rsidRPr="00405164" w:rsidRDefault="006960CB" w:rsidP="008B5521">
            <w:pPr>
              <w:pStyle w:val="Tekstpodstawowy"/>
              <w:numPr>
                <w:ilvl w:val="0"/>
                <w:numId w:val="18"/>
              </w:numPr>
              <w:spacing w:after="0"/>
              <w:ind w:left="441" w:hanging="283"/>
              <w:jc w:val="both"/>
              <w:rPr>
                <w:color w:val="000000" w:themeColor="text1"/>
                <w:sz w:val="20"/>
                <w:szCs w:val="20"/>
              </w:rPr>
            </w:pPr>
            <w:r w:rsidRPr="00405164">
              <w:rPr>
                <w:i/>
                <w:color w:val="222222"/>
                <w:sz w:val="20"/>
                <w:szCs w:val="20"/>
              </w:rPr>
              <w:t>E-marketing</w:t>
            </w:r>
            <w:r w:rsidRPr="00405164">
              <w:rPr>
                <w:color w:val="222222"/>
                <w:sz w:val="20"/>
                <w:szCs w:val="20"/>
              </w:rPr>
              <w:t xml:space="preserve">, red. Grzegorz Mazurek, </w:t>
            </w:r>
            <w:proofErr w:type="spellStart"/>
            <w:r w:rsidRPr="00405164">
              <w:rPr>
                <w:color w:val="222222"/>
                <w:sz w:val="20"/>
                <w:szCs w:val="20"/>
              </w:rPr>
              <w:t>Poltext</w:t>
            </w:r>
            <w:proofErr w:type="spellEnd"/>
            <w:r w:rsidRPr="00405164">
              <w:rPr>
                <w:color w:val="222222"/>
                <w:sz w:val="20"/>
                <w:szCs w:val="20"/>
              </w:rPr>
              <w:t>, Warszawa 2018.</w:t>
            </w:r>
          </w:p>
          <w:p w:rsidR="006960CB" w:rsidRPr="00405164" w:rsidRDefault="006960CB" w:rsidP="008B5521">
            <w:pPr>
              <w:pStyle w:val="Tekstpodstawowy"/>
              <w:numPr>
                <w:ilvl w:val="0"/>
                <w:numId w:val="18"/>
              </w:numPr>
              <w:spacing w:after="0"/>
              <w:ind w:left="441" w:hanging="283"/>
              <w:jc w:val="both"/>
              <w:rPr>
                <w:color w:val="000000" w:themeColor="text1"/>
                <w:sz w:val="20"/>
                <w:szCs w:val="20"/>
              </w:rPr>
            </w:pPr>
            <w:r w:rsidRPr="00405164">
              <w:rPr>
                <w:color w:val="222222"/>
                <w:sz w:val="20"/>
                <w:szCs w:val="20"/>
              </w:rPr>
              <w:t xml:space="preserve">Philip </w:t>
            </w:r>
            <w:proofErr w:type="spellStart"/>
            <w:r w:rsidRPr="00405164">
              <w:rPr>
                <w:color w:val="222222"/>
                <w:sz w:val="20"/>
                <w:szCs w:val="20"/>
              </w:rPr>
              <w:t>Kotler</w:t>
            </w:r>
            <w:proofErr w:type="spellEnd"/>
            <w:r w:rsidRPr="00405164">
              <w:rPr>
                <w:color w:val="222222"/>
                <w:sz w:val="20"/>
                <w:szCs w:val="20"/>
              </w:rPr>
              <w:t xml:space="preserve">, </w:t>
            </w:r>
            <w:r w:rsidRPr="00405164">
              <w:rPr>
                <w:i/>
                <w:color w:val="222222"/>
                <w:sz w:val="20"/>
                <w:szCs w:val="20"/>
              </w:rPr>
              <w:t>Marketing 4.0</w:t>
            </w:r>
            <w:r w:rsidRPr="00405164">
              <w:rPr>
                <w:color w:val="222222"/>
                <w:sz w:val="20"/>
                <w:szCs w:val="20"/>
              </w:rPr>
              <w:t xml:space="preserve">, </w:t>
            </w:r>
            <w:proofErr w:type="spellStart"/>
            <w:r w:rsidRPr="00405164">
              <w:rPr>
                <w:color w:val="222222"/>
                <w:sz w:val="20"/>
                <w:szCs w:val="20"/>
              </w:rPr>
              <w:t>mtbiznes</w:t>
            </w:r>
            <w:proofErr w:type="spellEnd"/>
            <w:r w:rsidRPr="00405164">
              <w:rPr>
                <w:color w:val="222222"/>
                <w:sz w:val="20"/>
                <w:szCs w:val="20"/>
              </w:rPr>
              <w:t xml:space="preserve">, Warszawa 2017. </w:t>
            </w:r>
          </w:p>
          <w:p w:rsidR="006960CB" w:rsidRPr="005D5317" w:rsidRDefault="006960CB" w:rsidP="008B5521">
            <w:pPr>
              <w:pStyle w:val="Tekstpodstawowy"/>
              <w:numPr>
                <w:ilvl w:val="0"/>
                <w:numId w:val="18"/>
              </w:numPr>
              <w:spacing w:after="0"/>
              <w:ind w:left="441" w:hanging="283"/>
              <w:jc w:val="both"/>
              <w:rPr>
                <w:color w:val="000000" w:themeColor="text1"/>
                <w:sz w:val="20"/>
                <w:szCs w:val="20"/>
                <w:lang w:val="en-GB"/>
              </w:rPr>
            </w:pPr>
            <w:r w:rsidRPr="005D5317">
              <w:rPr>
                <w:color w:val="222222"/>
                <w:sz w:val="20"/>
                <w:szCs w:val="20"/>
                <w:lang w:val="en-GB"/>
              </w:rPr>
              <w:t xml:space="preserve">Anastasia </w:t>
            </w:r>
            <w:proofErr w:type="spellStart"/>
            <w:r w:rsidRPr="005D5317">
              <w:rPr>
                <w:color w:val="222222"/>
                <w:sz w:val="20"/>
                <w:szCs w:val="20"/>
                <w:lang w:val="en-GB"/>
              </w:rPr>
              <w:t>Holdren</w:t>
            </w:r>
            <w:proofErr w:type="spellEnd"/>
            <w:r w:rsidRPr="005D5317">
              <w:rPr>
                <w:color w:val="222222"/>
                <w:sz w:val="20"/>
                <w:szCs w:val="20"/>
                <w:lang w:val="en-GB"/>
              </w:rPr>
              <w:t xml:space="preserve">, </w:t>
            </w:r>
            <w:proofErr w:type="spellStart"/>
            <w:r w:rsidRPr="005D5317">
              <w:rPr>
                <w:i/>
                <w:color w:val="222222"/>
                <w:sz w:val="20"/>
                <w:szCs w:val="20"/>
                <w:lang w:val="en-GB"/>
              </w:rPr>
              <w:t>Reklama</w:t>
            </w:r>
            <w:proofErr w:type="spellEnd"/>
            <w:r w:rsidRPr="005D5317">
              <w:rPr>
                <w:i/>
                <w:color w:val="222222"/>
                <w:sz w:val="20"/>
                <w:szCs w:val="20"/>
                <w:lang w:val="en-GB"/>
              </w:rPr>
              <w:t xml:space="preserve"> Google </w:t>
            </w:r>
            <w:proofErr w:type="spellStart"/>
            <w:r w:rsidRPr="005D5317">
              <w:rPr>
                <w:i/>
                <w:color w:val="222222"/>
                <w:sz w:val="20"/>
                <w:szCs w:val="20"/>
                <w:lang w:val="en-GB"/>
              </w:rPr>
              <w:t>AdWords</w:t>
            </w:r>
            <w:proofErr w:type="spellEnd"/>
            <w:r w:rsidRPr="005D5317">
              <w:rPr>
                <w:i/>
                <w:color w:val="222222"/>
                <w:sz w:val="20"/>
                <w:szCs w:val="20"/>
                <w:lang w:val="en-GB"/>
              </w:rPr>
              <w:t>,</w:t>
            </w:r>
            <w:r w:rsidRPr="005D5317">
              <w:rPr>
                <w:color w:val="222222"/>
                <w:sz w:val="20"/>
                <w:szCs w:val="20"/>
                <w:lang w:val="en-GB"/>
              </w:rPr>
              <w:t xml:space="preserve">  </w:t>
            </w:r>
            <w:proofErr w:type="spellStart"/>
            <w:r w:rsidRPr="005D5317">
              <w:rPr>
                <w:color w:val="222222"/>
                <w:sz w:val="20"/>
                <w:szCs w:val="20"/>
                <w:lang w:val="en-GB"/>
              </w:rPr>
              <w:t>Helion</w:t>
            </w:r>
            <w:proofErr w:type="spellEnd"/>
            <w:r w:rsidRPr="005D5317">
              <w:rPr>
                <w:color w:val="222222"/>
                <w:sz w:val="20"/>
                <w:szCs w:val="20"/>
                <w:lang w:val="en-GB"/>
              </w:rPr>
              <w:t>, Gliwice 2012.</w:t>
            </w:r>
          </w:p>
          <w:p w:rsidR="006960CB" w:rsidRPr="00405164" w:rsidRDefault="006960CB" w:rsidP="008B5521">
            <w:pPr>
              <w:pStyle w:val="Tekstpodstawowy"/>
              <w:numPr>
                <w:ilvl w:val="0"/>
                <w:numId w:val="18"/>
              </w:numPr>
              <w:spacing w:after="0"/>
              <w:ind w:left="441" w:hanging="283"/>
              <w:jc w:val="both"/>
              <w:rPr>
                <w:color w:val="000000" w:themeColor="text1"/>
                <w:sz w:val="20"/>
                <w:szCs w:val="20"/>
              </w:rPr>
            </w:pPr>
            <w:proofErr w:type="spellStart"/>
            <w:r w:rsidRPr="00405164">
              <w:rPr>
                <w:color w:val="222222"/>
                <w:sz w:val="20"/>
                <w:szCs w:val="20"/>
              </w:rPr>
              <w:t>Kristina</w:t>
            </w:r>
            <w:proofErr w:type="spellEnd"/>
            <w:r w:rsidRPr="00405164">
              <w:rPr>
                <w:color w:val="222222"/>
                <w:sz w:val="20"/>
                <w:szCs w:val="20"/>
              </w:rPr>
              <w:t xml:space="preserve"> </w:t>
            </w:r>
            <w:proofErr w:type="spellStart"/>
            <w:r w:rsidRPr="00405164">
              <w:rPr>
                <w:color w:val="222222"/>
                <w:sz w:val="20"/>
                <w:szCs w:val="20"/>
              </w:rPr>
              <w:t>Cutura</w:t>
            </w:r>
            <w:proofErr w:type="spellEnd"/>
            <w:r w:rsidRPr="00405164">
              <w:rPr>
                <w:color w:val="222222"/>
                <w:sz w:val="20"/>
                <w:szCs w:val="20"/>
              </w:rPr>
              <w:t xml:space="preserve">, </w:t>
            </w:r>
            <w:r w:rsidRPr="00405164">
              <w:rPr>
                <w:i/>
                <w:color w:val="222222"/>
                <w:sz w:val="20"/>
                <w:szCs w:val="20"/>
              </w:rPr>
              <w:t>Reklamuj się z Google. Skuteczne rozwiązania i przykłady</w:t>
            </w:r>
            <w:r w:rsidRPr="00405164">
              <w:rPr>
                <w:color w:val="222222"/>
                <w:sz w:val="20"/>
                <w:szCs w:val="20"/>
              </w:rPr>
              <w:t xml:space="preserve">, Helion, Gliwice 2014. </w:t>
            </w:r>
          </w:p>
          <w:p w:rsidR="006960CB" w:rsidRPr="00405164" w:rsidRDefault="006960CB" w:rsidP="008B5521">
            <w:pPr>
              <w:pStyle w:val="Tekstpodstawowy"/>
              <w:numPr>
                <w:ilvl w:val="0"/>
                <w:numId w:val="18"/>
              </w:numPr>
              <w:spacing w:after="0"/>
              <w:ind w:left="441" w:hanging="283"/>
              <w:jc w:val="both"/>
              <w:rPr>
                <w:color w:val="000000" w:themeColor="text1"/>
                <w:sz w:val="20"/>
                <w:szCs w:val="20"/>
              </w:rPr>
            </w:pPr>
            <w:r w:rsidRPr="00405164">
              <w:rPr>
                <w:color w:val="000000" w:themeColor="text1"/>
                <w:sz w:val="20"/>
                <w:szCs w:val="20"/>
              </w:rPr>
              <w:t xml:space="preserve">Daniel </w:t>
            </w:r>
            <w:proofErr w:type="spellStart"/>
            <w:r w:rsidRPr="00405164">
              <w:rPr>
                <w:color w:val="000000" w:themeColor="text1"/>
                <w:sz w:val="20"/>
                <w:szCs w:val="20"/>
              </w:rPr>
              <w:t>Waisberg</w:t>
            </w:r>
            <w:proofErr w:type="spellEnd"/>
            <w:r w:rsidRPr="00405164">
              <w:rPr>
                <w:color w:val="000000" w:themeColor="text1"/>
                <w:sz w:val="20"/>
                <w:szCs w:val="20"/>
              </w:rPr>
              <w:t xml:space="preserve">, </w:t>
            </w:r>
            <w:r w:rsidRPr="00405164">
              <w:rPr>
                <w:i/>
                <w:color w:val="222222"/>
                <w:sz w:val="20"/>
                <w:szCs w:val="20"/>
              </w:rPr>
              <w:t xml:space="preserve">Google </w:t>
            </w:r>
            <w:proofErr w:type="spellStart"/>
            <w:r w:rsidRPr="00405164">
              <w:rPr>
                <w:i/>
                <w:color w:val="222222"/>
                <w:sz w:val="20"/>
                <w:szCs w:val="20"/>
              </w:rPr>
              <w:t>Analytics</w:t>
            </w:r>
            <w:proofErr w:type="spellEnd"/>
            <w:r w:rsidRPr="00405164">
              <w:rPr>
                <w:i/>
                <w:color w:val="222222"/>
                <w:sz w:val="20"/>
                <w:szCs w:val="20"/>
              </w:rPr>
              <w:t>. Integracja i analiza danych</w:t>
            </w:r>
            <w:r w:rsidRPr="00405164">
              <w:rPr>
                <w:color w:val="222222"/>
                <w:sz w:val="20"/>
                <w:szCs w:val="20"/>
              </w:rPr>
              <w:t xml:space="preserve">, Helion, Gliwice 2016. </w:t>
            </w:r>
          </w:p>
          <w:p w:rsidR="006960CB" w:rsidRPr="00405164" w:rsidRDefault="006960CB" w:rsidP="008B5521">
            <w:pPr>
              <w:pStyle w:val="Tekstpodstawowy"/>
              <w:numPr>
                <w:ilvl w:val="0"/>
                <w:numId w:val="18"/>
              </w:numPr>
              <w:spacing w:after="0"/>
              <w:ind w:left="441" w:hanging="283"/>
              <w:jc w:val="both"/>
              <w:rPr>
                <w:color w:val="000000" w:themeColor="text1"/>
                <w:sz w:val="20"/>
                <w:szCs w:val="20"/>
              </w:rPr>
            </w:pPr>
            <w:r w:rsidRPr="00405164">
              <w:rPr>
                <w:color w:val="222222"/>
                <w:sz w:val="20"/>
                <w:szCs w:val="20"/>
              </w:rPr>
              <w:t xml:space="preserve">Martyna </w:t>
            </w:r>
            <w:proofErr w:type="spellStart"/>
            <w:r w:rsidRPr="00405164">
              <w:rPr>
                <w:color w:val="222222"/>
                <w:sz w:val="20"/>
                <w:szCs w:val="20"/>
              </w:rPr>
              <w:t>Zastrożna</w:t>
            </w:r>
            <w:proofErr w:type="spellEnd"/>
            <w:r w:rsidRPr="00405164">
              <w:rPr>
                <w:color w:val="222222"/>
                <w:sz w:val="20"/>
                <w:szCs w:val="20"/>
              </w:rPr>
              <w:t xml:space="preserve">, </w:t>
            </w:r>
            <w:r w:rsidRPr="00405164">
              <w:rPr>
                <w:i/>
                <w:color w:val="222222"/>
                <w:sz w:val="20"/>
                <w:szCs w:val="20"/>
              </w:rPr>
              <w:t xml:space="preserve">Google </w:t>
            </w:r>
            <w:proofErr w:type="spellStart"/>
            <w:r w:rsidRPr="00405164">
              <w:rPr>
                <w:i/>
                <w:color w:val="222222"/>
                <w:sz w:val="20"/>
                <w:szCs w:val="20"/>
              </w:rPr>
              <w:t>Analytics</w:t>
            </w:r>
            <w:proofErr w:type="spellEnd"/>
            <w:r w:rsidRPr="00405164">
              <w:rPr>
                <w:i/>
                <w:color w:val="222222"/>
                <w:sz w:val="20"/>
                <w:szCs w:val="20"/>
              </w:rPr>
              <w:t xml:space="preserve"> w biznesie. Poradnik dla zaawansowanych</w:t>
            </w:r>
            <w:r w:rsidRPr="00405164">
              <w:rPr>
                <w:color w:val="222222"/>
                <w:sz w:val="20"/>
                <w:szCs w:val="20"/>
              </w:rPr>
              <w:t>, Helion, Gliwice 2015.</w:t>
            </w:r>
          </w:p>
        </w:tc>
      </w:tr>
    </w:tbl>
    <w:p w:rsidR="006960CB" w:rsidRPr="001731DE" w:rsidRDefault="006960CB" w:rsidP="006960CB">
      <w:pPr>
        <w:rPr>
          <w:color w:val="000000" w:themeColor="text1"/>
        </w:rPr>
      </w:pPr>
    </w:p>
    <w:p w:rsidR="006960CB" w:rsidRPr="001731DE" w:rsidRDefault="006960CB" w:rsidP="006960CB">
      <w:pPr>
        <w:rPr>
          <w:color w:val="000000" w:themeColor="text1"/>
        </w:rPr>
      </w:pPr>
    </w:p>
    <w:p w:rsidR="006960CB" w:rsidRDefault="006960CB" w:rsidP="006960CB">
      <w:pPr>
        <w:spacing w:line="259" w:lineRule="auto"/>
      </w:pPr>
      <w:r>
        <w:br w:type="page"/>
      </w:r>
    </w:p>
    <w:p w:rsidR="006960CB" w:rsidRPr="001731DE" w:rsidRDefault="006960CB" w:rsidP="006960CB">
      <w:pPr>
        <w:rPr>
          <w:b/>
          <w:color w:val="000000" w:themeColor="text1"/>
          <w:sz w:val="28"/>
          <w:szCs w:val="28"/>
        </w:rPr>
      </w:pPr>
      <w:r>
        <w:rPr>
          <w:noProof/>
          <w:sz w:val="18"/>
          <w:szCs w:val="18"/>
          <w:lang w:eastAsia="pl-PL"/>
        </w:rPr>
        <w:lastRenderedPageBreak/>
        <w:drawing>
          <wp:inline distT="0" distB="0" distL="0" distR="0">
            <wp:extent cx="2417445" cy="461010"/>
            <wp:effectExtent l="0" t="0" r="1905" b="0"/>
            <wp:docPr id="62" name="Obraz 62"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r w:rsidRPr="001731DE">
        <w:rPr>
          <w:b/>
          <w:color w:val="000000" w:themeColor="text1"/>
          <w:sz w:val="28"/>
          <w:szCs w:val="28"/>
        </w:rPr>
        <w:tab/>
      </w:r>
    </w:p>
    <w:p w:rsidR="006960CB" w:rsidRPr="001731DE" w:rsidRDefault="006960CB" w:rsidP="006960CB">
      <w:pPr>
        <w:jc w:val="center"/>
        <w:rPr>
          <w:b/>
          <w:color w:val="000000" w:themeColor="text1"/>
          <w:sz w:val="28"/>
          <w:szCs w:val="28"/>
        </w:rPr>
      </w:pPr>
    </w:p>
    <w:p w:rsidR="006960CB" w:rsidRPr="001731DE" w:rsidRDefault="006960CB" w:rsidP="006960CB">
      <w:pPr>
        <w:jc w:val="center"/>
        <w:rPr>
          <w:b/>
          <w:color w:val="000000" w:themeColor="text1"/>
          <w:sz w:val="28"/>
          <w:szCs w:val="28"/>
        </w:rPr>
      </w:pPr>
      <w:r w:rsidRPr="001731DE">
        <w:rPr>
          <w:b/>
          <w:color w:val="000000" w:themeColor="text1"/>
          <w:sz w:val="28"/>
          <w:szCs w:val="28"/>
        </w:rPr>
        <w:t>KARTA PRZEDMIOTU</w:t>
      </w:r>
    </w:p>
    <w:p w:rsidR="006960CB" w:rsidRPr="001731DE" w:rsidRDefault="006960CB" w:rsidP="006960CB">
      <w:pPr>
        <w:spacing w:line="276" w:lineRule="auto"/>
        <w:rPr>
          <w:b/>
          <w:color w:val="000000" w:themeColor="text1"/>
        </w:rPr>
      </w:pPr>
      <w:r w:rsidRPr="001731DE">
        <w:rPr>
          <w:b/>
          <w:color w:val="000000" w:themeColor="text1"/>
        </w:rPr>
        <w:t>Informacje ogólne</w:t>
      </w:r>
    </w:p>
    <w:tbl>
      <w:tblPr>
        <w:tblW w:w="9238" w:type="dxa"/>
        <w:tblInd w:w="108" w:type="dxa"/>
        <w:tblBorders>
          <w:top w:val="single" w:sz="8" w:space="0" w:color="auto"/>
          <w:left w:val="single" w:sz="8" w:space="0" w:color="auto"/>
          <w:bottom w:val="single" w:sz="8" w:space="0" w:color="auto"/>
          <w:right w:val="single" w:sz="8" w:space="0" w:color="auto"/>
        </w:tblBorders>
        <w:tblLook w:val="00A0"/>
      </w:tblPr>
      <w:tblGrid>
        <w:gridCol w:w="2918"/>
        <w:gridCol w:w="6320"/>
      </w:tblGrid>
      <w:tr w:rsidR="006960CB" w:rsidRPr="001731DE" w:rsidTr="004C582D">
        <w:trPr>
          <w:trHeight w:val="397"/>
        </w:trPr>
        <w:tc>
          <w:tcPr>
            <w:tcW w:w="2918" w:type="dxa"/>
            <w:tcBorders>
              <w:top w:val="single" w:sz="8" w:space="0" w:color="auto"/>
            </w:tcBorders>
            <w:shd w:val="clear" w:color="auto" w:fill="D9D9D9"/>
          </w:tcPr>
          <w:p w:rsidR="006960CB" w:rsidRPr="001731DE" w:rsidRDefault="006960CB" w:rsidP="004C582D">
            <w:pPr>
              <w:rPr>
                <w:b/>
                <w:color w:val="000000" w:themeColor="text1"/>
              </w:rPr>
            </w:pPr>
            <w:r w:rsidRPr="001731DE">
              <w:rPr>
                <w:b/>
                <w:color w:val="000000" w:themeColor="text1"/>
              </w:rPr>
              <w:t xml:space="preserve">Nazwa przedmiotu i kod </w:t>
            </w:r>
          </w:p>
          <w:p w:rsidR="006960CB" w:rsidRPr="001731DE" w:rsidRDefault="006960CB" w:rsidP="004C582D">
            <w:pPr>
              <w:spacing w:after="120"/>
              <w:rPr>
                <w:b/>
                <w:color w:val="000000" w:themeColor="text1"/>
              </w:rPr>
            </w:pPr>
            <w:r w:rsidRPr="001731DE">
              <w:rPr>
                <w:b/>
                <w:color w:val="000000" w:themeColor="text1"/>
              </w:rPr>
              <w:t>(wg planu studiów):</w:t>
            </w:r>
          </w:p>
        </w:tc>
        <w:tc>
          <w:tcPr>
            <w:tcW w:w="6320" w:type="dxa"/>
            <w:tcBorders>
              <w:top w:val="single" w:sz="8" w:space="0" w:color="auto"/>
            </w:tcBorders>
            <w:vAlign w:val="center"/>
          </w:tcPr>
          <w:p w:rsidR="006960CB" w:rsidRPr="001731DE" w:rsidRDefault="006960CB" w:rsidP="004C582D">
            <w:pPr>
              <w:pStyle w:val="Nagwek2"/>
            </w:pPr>
            <w:bookmarkStart w:id="50" w:name="_Toc50575134"/>
            <w:bookmarkStart w:id="51" w:name="_Toc84413600"/>
            <w:r>
              <w:t>Podstawy projektowania stron internetowych C8</w:t>
            </w:r>
            <w:bookmarkEnd w:id="50"/>
            <w:bookmarkEnd w:id="51"/>
          </w:p>
        </w:tc>
      </w:tr>
      <w:tr w:rsidR="006960CB" w:rsidRPr="001731DE" w:rsidTr="004C582D">
        <w:trPr>
          <w:trHeight w:val="397"/>
        </w:trPr>
        <w:tc>
          <w:tcPr>
            <w:tcW w:w="2918" w:type="dxa"/>
            <w:shd w:val="clear" w:color="auto" w:fill="D9D9D9"/>
            <w:vAlign w:val="center"/>
          </w:tcPr>
          <w:p w:rsidR="006960CB" w:rsidRPr="001731DE" w:rsidRDefault="006960CB" w:rsidP="004C582D">
            <w:pPr>
              <w:rPr>
                <w:b/>
                <w:color w:val="000000" w:themeColor="text1"/>
              </w:rPr>
            </w:pPr>
            <w:r w:rsidRPr="001731DE">
              <w:rPr>
                <w:b/>
                <w:color w:val="000000" w:themeColor="text1"/>
              </w:rPr>
              <w:t>Nazwa przedmiotu (j. ang.):</w:t>
            </w:r>
          </w:p>
        </w:tc>
        <w:tc>
          <w:tcPr>
            <w:tcW w:w="6320" w:type="dxa"/>
            <w:vAlign w:val="center"/>
          </w:tcPr>
          <w:p w:rsidR="006960CB" w:rsidRPr="00A21592" w:rsidRDefault="006960CB" w:rsidP="004C582D">
            <w:pPr>
              <w:spacing w:before="60" w:after="60"/>
              <w:rPr>
                <w:color w:val="000000" w:themeColor="text1"/>
              </w:rPr>
            </w:pPr>
            <w:proofErr w:type="spellStart"/>
            <w:r w:rsidRPr="00A21592">
              <w:rPr>
                <w:color w:val="000000" w:themeColor="text1"/>
              </w:rPr>
              <w:t>Fundaments</w:t>
            </w:r>
            <w:proofErr w:type="spellEnd"/>
            <w:r w:rsidRPr="00A21592">
              <w:rPr>
                <w:color w:val="000000" w:themeColor="text1"/>
              </w:rPr>
              <w:t xml:space="preserve"> of </w:t>
            </w:r>
            <w:proofErr w:type="spellStart"/>
            <w:r>
              <w:rPr>
                <w:color w:val="000000" w:themeColor="text1"/>
              </w:rPr>
              <w:t>webpage</w:t>
            </w:r>
            <w:proofErr w:type="spellEnd"/>
            <w:r>
              <w:rPr>
                <w:color w:val="000000" w:themeColor="text1"/>
              </w:rPr>
              <w:t xml:space="preserve"> </w:t>
            </w:r>
            <w:proofErr w:type="spellStart"/>
            <w:r>
              <w:rPr>
                <w:color w:val="000000" w:themeColor="text1"/>
              </w:rPr>
              <w:t>building</w:t>
            </w:r>
            <w:proofErr w:type="spellEnd"/>
          </w:p>
        </w:tc>
      </w:tr>
      <w:tr w:rsidR="006960CB" w:rsidRPr="001731DE" w:rsidTr="004C582D">
        <w:trPr>
          <w:trHeight w:val="397"/>
        </w:trPr>
        <w:tc>
          <w:tcPr>
            <w:tcW w:w="2918" w:type="dxa"/>
            <w:shd w:val="clear" w:color="auto" w:fill="D9D9D9"/>
            <w:vAlign w:val="center"/>
          </w:tcPr>
          <w:p w:rsidR="006960CB" w:rsidRPr="001731DE" w:rsidRDefault="006960CB" w:rsidP="004C582D">
            <w:pPr>
              <w:rPr>
                <w:b/>
                <w:color w:val="000000" w:themeColor="text1"/>
              </w:rPr>
            </w:pPr>
            <w:r w:rsidRPr="001731DE">
              <w:rPr>
                <w:b/>
                <w:color w:val="000000" w:themeColor="text1"/>
              </w:rPr>
              <w:t>Kierunek studiów:</w:t>
            </w:r>
          </w:p>
        </w:tc>
        <w:tc>
          <w:tcPr>
            <w:tcW w:w="6320" w:type="dxa"/>
            <w:vAlign w:val="center"/>
          </w:tcPr>
          <w:p w:rsidR="006960CB" w:rsidRPr="00A21592" w:rsidRDefault="006960CB" w:rsidP="004C582D">
            <w:pPr>
              <w:spacing w:before="60" w:after="60"/>
            </w:pPr>
            <w:r w:rsidRPr="00A21592">
              <w:t>Marketing Internetowy</w:t>
            </w:r>
          </w:p>
        </w:tc>
      </w:tr>
      <w:tr w:rsidR="006960CB" w:rsidRPr="001731DE" w:rsidTr="004C582D">
        <w:trPr>
          <w:trHeight w:val="397"/>
        </w:trPr>
        <w:tc>
          <w:tcPr>
            <w:tcW w:w="2918" w:type="dxa"/>
            <w:shd w:val="clear" w:color="auto" w:fill="D9D9D9"/>
            <w:vAlign w:val="center"/>
          </w:tcPr>
          <w:p w:rsidR="006960CB" w:rsidRPr="001731DE" w:rsidRDefault="006960CB" w:rsidP="004C582D">
            <w:pPr>
              <w:rPr>
                <w:b/>
                <w:color w:val="000000" w:themeColor="text1"/>
              </w:rPr>
            </w:pPr>
            <w:r w:rsidRPr="001731DE">
              <w:rPr>
                <w:b/>
                <w:color w:val="000000" w:themeColor="text1"/>
              </w:rPr>
              <w:t>Poziom studiów:</w:t>
            </w:r>
          </w:p>
        </w:tc>
        <w:tc>
          <w:tcPr>
            <w:tcW w:w="6320" w:type="dxa"/>
            <w:vAlign w:val="center"/>
          </w:tcPr>
          <w:p w:rsidR="006960CB" w:rsidRPr="00A21592" w:rsidRDefault="006960CB" w:rsidP="004C582D">
            <w:pPr>
              <w:spacing w:before="60" w:after="60"/>
            </w:pPr>
            <w:r w:rsidRPr="00A21592">
              <w:t>studia pierwszego stopnia (licencjackie)</w:t>
            </w:r>
          </w:p>
        </w:tc>
      </w:tr>
      <w:tr w:rsidR="006960CB" w:rsidRPr="001731DE" w:rsidTr="004C582D">
        <w:trPr>
          <w:trHeight w:val="397"/>
        </w:trPr>
        <w:tc>
          <w:tcPr>
            <w:tcW w:w="2918" w:type="dxa"/>
            <w:shd w:val="clear" w:color="auto" w:fill="D9D9D9"/>
            <w:vAlign w:val="center"/>
          </w:tcPr>
          <w:p w:rsidR="006960CB" w:rsidRPr="001731DE" w:rsidRDefault="006960CB" w:rsidP="004C582D">
            <w:pPr>
              <w:rPr>
                <w:b/>
                <w:color w:val="000000" w:themeColor="text1"/>
              </w:rPr>
            </w:pPr>
            <w:r w:rsidRPr="001731DE">
              <w:rPr>
                <w:b/>
                <w:color w:val="000000" w:themeColor="text1"/>
              </w:rPr>
              <w:t>Profil:</w:t>
            </w:r>
          </w:p>
        </w:tc>
        <w:tc>
          <w:tcPr>
            <w:tcW w:w="6320" w:type="dxa"/>
            <w:vAlign w:val="center"/>
          </w:tcPr>
          <w:p w:rsidR="006960CB" w:rsidRPr="00A21592" w:rsidRDefault="006960CB" w:rsidP="004C582D">
            <w:pPr>
              <w:spacing w:before="60" w:after="60"/>
            </w:pPr>
            <w:r w:rsidRPr="00A21592">
              <w:t>praktyczny (P)</w:t>
            </w:r>
          </w:p>
        </w:tc>
      </w:tr>
      <w:tr w:rsidR="006960CB" w:rsidRPr="001731DE" w:rsidTr="004C582D">
        <w:trPr>
          <w:trHeight w:val="397"/>
        </w:trPr>
        <w:tc>
          <w:tcPr>
            <w:tcW w:w="2918" w:type="dxa"/>
            <w:shd w:val="clear" w:color="auto" w:fill="D9D9D9"/>
            <w:vAlign w:val="center"/>
          </w:tcPr>
          <w:p w:rsidR="006960CB" w:rsidRPr="001731DE" w:rsidRDefault="006960CB" w:rsidP="004C582D">
            <w:pPr>
              <w:rPr>
                <w:b/>
                <w:color w:val="000000" w:themeColor="text1"/>
              </w:rPr>
            </w:pPr>
            <w:r w:rsidRPr="001731DE">
              <w:rPr>
                <w:b/>
                <w:color w:val="000000" w:themeColor="text1"/>
              </w:rPr>
              <w:t>Forma studiów:</w:t>
            </w:r>
          </w:p>
        </w:tc>
        <w:tc>
          <w:tcPr>
            <w:tcW w:w="6320" w:type="dxa"/>
            <w:vAlign w:val="center"/>
          </w:tcPr>
          <w:p w:rsidR="006960CB" w:rsidRPr="00A21592" w:rsidRDefault="006960CB" w:rsidP="004C582D">
            <w:pPr>
              <w:spacing w:before="60" w:after="60"/>
            </w:pPr>
            <w:r w:rsidRPr="00A21592">
              <w:t>stacjonarna</w:t>
            </w:r>
          </w:p>
        </w:tc>
      </w:tr>
      <w:tr w:rsidR="006960CB" w:rsidRPr="001731DE" w:rsidTr="004C582D">
        <w:trPr>
          <w:trHeight w:val="397"/>
        </w:trPr>
        <w:tc>
          <w:tcPr>
            <w:tcW w:w="2918" w:type="dxa"/>
            <w:shd w:val="clear" w:color="auto" w:fill="D9D9D9"/>
            <w:vAlign w:val="center"/>
          </w:tcPr>
          <w:p w:rsidR="006960CB" w:rsidRPr="001731DE" w:rsidRDefault="006960CB" w:rsidP="004C582D">
            <w:pPr>
              <w:rPr>
                <w:b/>
                <w:color w:val="000000" w:themeColor="text1"/>
              </w:rPr>
            </w:pPr>
            <w:r w:rsidRPr="001731DE">
              <w:rPr>
                <w:b/>
                <w:color w:val="000000" w:themeColor="text1"/>
              </w:rPr>
              <w:t>Punkty ECTS:</w:t>
            </w:r>
          </w:p>
        </w:tc>
        <w:tc>
          <w:tcPr>
            <w:tcW w:w="6320" w:type="dxa"/>
            <w:vAlign w:val="center"/>
          </w:tcPr>
          <w:p w:rsidR="006960CB" w:rsidRPr="00405164" w:rsidRDefault="006960CB" w:rsidP="004C582D">
            <w:pPr>
              <w:spacing w:before="60" w:after="60"/>
              <w:rPr>
                <w:color w:val="000000" w:themeColor="text1"/>
              </w:rPr>
            </w:pPr>
            <w:r w:rsidRPr="00405164">
              <w:rPr>
                <w:color w:val="000000" w:themeColor="text1"/>
              </w:rPr>
              <w:t>6</w:t>
            </w:r>
          </w:p>
        </w:tc>
      </w:tr>
      <w:tr w:rsidR="006960CB" w:rsidRPr="001731DE" w:rsidTr="004C582D">
        <w:trPr>
          <w:trHeight w:val="397"/>
        </w:trPr>
        <w:tc>
          <w:tcPr>
            <w:tcW w:w="2918" w:type="dxa"/>
            <w:shd w:val="clear" w:color="auto" w:fill="D9D9D9"/>
            <w:vAlign w:val="center"/>
          </w:tcPr>
          <w:p w:rsidR="006960CB" w:rsidRPr="001731DE" w:rsidRDefault="006960CB" w:rsidP="004C582D">
            <w:pPr>
              <w:rPr>
                <w:b/>
                <w:color w:val="000000" w:themeColor="text1"/>
              </w:rPr>
            </w:pPr>
            <w:r w:rsidRPr="001731DE">
              <w:rPr>
                <w:b/>
                <w:color w:val="000000" w:themeColor="text1"/>
              </w:rPr>
              <w:t>Język wykładowy:</w:t>
            </w:r>
          </w:p>
        </w:tc>
        <w:tc>
          <w:tcPr>
            <w:tcW w:w="6320" w:type="dxa"/>
            <w:vAlign w:val="center"/>
          </w:tcPr>
          <w:p w:rsidR="006960CB" w:rsidRPr="00A21592" w:rsidRDefault="006960CB" w:rsidP="004C582D">
            <w:pPr>
              <w:spacing w:before="60" w:after="60"/>
              <w:rPr>
                <w:color w:val="000000" w:themeColor="text1"/>
              </w:rPr>
            </w:pPr>
            <w:r w:rsidRPr="00A21592">
              <w:rPr>
                <w:color w:val="000000" w:themeColor="text1"/>
              </w:rPr>
              <w:t>polski</w:t>
            </w:r>
          </w:p>
        </w:tc>
      </w:tr>
      <w:tr w:rsidR="006960CB" w:rsidRPr="001731DE" w:rsidTr="004C582D">
        <w:trPr>
          <w:trHeight w:val="397"/>
        </w:trPr>
        <w:tc>
          <w:tcPr>
            <w:tcW w:w="2918" w:type="dxa"/>
            <w:shd w:val="clear" w:color="auto" w:fill="D9D9D9"/>
            <w:vAlign w:val="center"/>
          </w:tcPr>
          <w:p w:rsidR="006960CB" w:rsidRPr="001731DE" w:rsidRDefault="006960CB" w:rsidP="004C582D">
            <w:pPr>
              <w:rPr>
                <w:b/>
                <w:color w:val="000000" w:themeColor="text1"/>
              </w:rPr>
            </w:pPr>
            <w:r w:rsidRPr="001731DE">
              <w:rPr>
                <w:b/>
                <w:color w:val="000000" w:themeColor="text1"/>
              </w:rPr>
              <w:t>Rok akademicki:</w:t>
            </w:r>
          </w:p>
        </w:tc>
        <w:tc>
          <w:tcPr>
            <w:tcW w:w="6320" w:type="dxa"/>
            <w:vAlign w:val="center"/>
          </w:tcPr>
          <w:p w:rsidR="006960CB" w:rsidRPr="00A21592" w:rsidRDefault="006960CB" w:rsidP="004C582D">
            <w:pPr>
              <w:spacing w:before="60" w:after="60"/>
              <w:rPr>
                <w:color w:val="000000" w:themeColor="text1"/>
              </w:rPr>
            </w:pPr>
            <w:r w:rsidRPr="00A21592">
              <w:rPr>
                <w:color w:val="000000" w:themeColor="text1"/>
              </w:rPr>
              <w:t>2020/2021</w:t>
            </w:r>
          </w:p>
        </w:tc>
      </w:tr>
      <w:tr w:rsidR="006960CB" w:rsidRPr="001731DE" w:rsidTr="004C582D">
        <w:trPr>
          <w:trHeight w:val="397"/>
        </w:trPr>
        <w:tc>
          <w:tcPr>
            <w:tcW w:w="2918" w:type="dxa"/>
            <w:shd w:val="clear" w:color="auto" w:fill="D9D9D9"/>
            <w:vAlign w:val="center"/>
          </w:tcPr>
          <w:p w:rsidR="006960CB" w:rsidRPr="001731DE" w:rsidRDefault="006960CB" w:rsidP="004C582D">
            <w:pPr>
              <w:rPr>
                <w:b/>
                <w:color w:val="000000" w:themeColor="text1"/>
              </w:rPr>
            </w:pPr>
            <w:r w:rsidRPr="001731DE">
              <w:rPr>
                <w:b/>
                <w:color w:val="000000" w:themeColor="text1"/>
              </w:rPr>
              <w:t>Semestr:</w:t>
            </w:r>
          </w:p>
        </w:tc>
        <w:tc>
          <w:tcPr>
            <w:tcW w:w="6320" w:type="dxa"/>
            <w:vAlign w:val="center"/>
          </w:tcPr>
          <w:p w:rsidR="006960CB" w:rsidRPr="00A21592" w:rsidRDefault="006960CB" w:rsidP="004C582D">
            <w:pPr>
              <w:spacing w:before="60" w:after="60"/>
              <w:rPr>
                <w:color w:val="000000" w:themeColor="text1"/>
              </w:rPr>
            </w:pPr>
            <w:r w:rsidRPr="00A21592">
              <w:rPr>
                <w:color w:val="000000" w:themeColor="text1"/>
              </w:rPr>
              <w:t xml:space="preserve">I </w:t>
            </w:r>
            <w:proofErr w:type="spellStart"/>
            <w:r w:rsidRPr="00A21592">
              <w:rPr>
                <w:color w:val="000000" w:themeColor="text1"/>
              </w:rPr>
              <w:t>i</w:t>
            </w:r>
            <w:proofErr w:type="spellEnd"/>
            <w:r w:rsidRPr="00A21592">
              <w:rPr>
                <w:color w:val="000000" w:themeColor="text1"/>
              </w:rPr>
              <w:t xml:space="preserve"> II</w:t>
            </w:r>
          </w:p>
        </w:tc>
      </w:tr>
      <w:tr w:rsidR="006960CB" w:rsidRPr="001731DE" w:rsidTr="004C582D">
        <w:trPr>
          <w:trHeight w:val="397"/>
        </w:trPr>
        <w:tc>
          <w:tcPr>
            <w:tcW w:w="2918" w:type="dxa"/>
            <w:tcBorders>
              <w:bottom w:val="single" w:sz="8" w:space="0" w:color="auto"/>
            </w:tcBorders>
            <w:shd w:val="clear" w:color="auto" w:fill="D9D9D9"/>
            <w:vAlign w:val="center"/>
          </w:tcPr>
          <w:p w:rsidR="006960CB" w:rsidRPr="001731DE" w:rsidRDefault="006960CB" w:rsidP="004C582D">
            <w:pPr>
              <w:rPr>
                <w:b/>
                <w:color w:val="000000" w:themeColor="text1"/>
              </w:rPr>
            </w:pPr>
            <w:r w:rsidRPr="001731DE">
              <w:rPr>
                <w:b/>
                <w:color w:val="000000" w:themeColor="text1"/>
              </w:rPr>
              <w:t>Koordynator przedmiotu:</w:t>
            </w:r>
          </w:p>
        </w:tc>
        <w:tc>
          <w:tcPr>
            <w:tcW w:w="6320" w:type="dxa"/>
            <w:tcBorders>
              <w:bottom w:val="single" w:sz="8" w:space="0" w:color="auto"/>
            </w:tcBorders>
            <w:vAlign w:val="center"/>
          </w:tcPr>
          <w:p w:rsidR="006960CB" w:rsidRPr="00A21592" w:rsidRDefault="006960CB" w:rsidP="004C582D">
            <w:pPr>
              <w:spacing w:before="60" w:after="60"/>
              <w:rPr>
                <w:color w:val="000000" w:themeColor="text1"/>
              </w:rPr>
            </w:pPr>
            <w:r>
              <w:rPr>
                <w:color w:val="000000" w:themeColor="text1"/>
              </w:rPr>
              <w:t>Dr Piotr Weis</w:t>
            </w:r>
          </w:p>
        </w:tc>
      </w:tr>
    </w:tbl>
    <w:p w:rsidR="006960CB" w:rsidRPr="001731DE" w:rsidRDefault="006960CB" w:rsidP="006960CB">
      <w:pPr>
        <w:spacing w:line="276" w:lineRule="auto"/>
        <w:rPr>
          <w:b/>
          <w:color w:val="000000" w:themeColor="text1"/>
        </w:rPr>
      </w:pPr>
      <w:r w:rsidRPr="001731DE">
        <w:rPr>
          <w:b/>
          <w:color w:val="000000" w:themeColor="text1"/>
        </w:rPr>
        <w:t>Elementy wchodzące w skład programu studiów</w:t>
      </w:r>
    </w:p>
    <w:tbl>
      <w:tblPr>
        <w:tblW w:w="923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134"/>
        <w:gridCol w:w="1843"/>
        <w:gridCol w:w="2268"/>
        <w:gridCol w:w="1276"/>
        <w:gridCol w:w="567"/>
        <w:gridCol w:w="567"/>
        <w:gridCol w:w="449"/>
        <w:gridCol w:w="1134"/>
      </w:tblGrid>
      <w:tr w:rsidR="006960CB" w:rsidRPr="00405164" w:rsidTr="004C582D">
        <w:tc>
          <w:tcPr>
            <w:tcW w:w="9238" w:type="dxa"/>
            <w:gridSpan w:val="8"/>
            <w:tcBorders>
              <w:bottom w:val="single" w:sz="4" w:space="0" w:color="auto"/>
            </w:tcBorders>
            <w:shd w:val="clear" w:color="auto" w:fill="D9D9D9"/>
          </w:tcPr>
          <w:p w:rsidR="006960CB" w:rsidRPr="00405164" w:rsidRDefault="006960CB" w:rsidP="004C582D">
            <w:pPr>
              <w:spacing w:before="60" w:after="60"/>
              <w:jc w:val="center"/>
              <w:rPr>
                <w:color w:val="000000" w:themeColor="text1"/>
                <w:sz w:val="20"/>
                <w:szCs w:val="20"/>
              </w:rPr>
            </w:pPr>
            <w:r w:rsidRPr="00405164">
              <w:rPr>
                <w:b/>
                <w:color w:val="000000" w:themeColor="text1"/>
                <w:sz w:val="20"/>
                <w:szCs w:val="20"/>
              </w:rPr>
              <w:t xml:space="preserve">Treści programowe zapewniające uzyskanie efektów uczenia się dla przedmiotu </w:t>
            </w:r>
          </w:p>
        </w:tc>
      </w:tr>
      <w:tr w:rsidR="006960CB" w:rsidRPr="00405164" w:rsidTr="004C582D">
        <w:tc>
          <w:tcPr>
            <w:tcW w:w="9238" w:type="dxa"/>
            <w:gridSpan w:val="8"/>
            <w:tcBorders>
              <w:bottom w:val="single" w:sz="4" w:space="0" w:color="auto"/>
            </w:tcBorders>
          </w:tcPr>
          <w:p w:rsidR="006960CB" w:rsidRPr="00405164" w:rsidRDefault="006960CB" w:rsidP="004C582D">
            <w:pPr>
              <w:spacing w:before="60" w:after="60"/>
              <w:jc w:val="both"/>
              <w:rPr>
                <w:color w:val="000000" w:themeColor="text1"/>
                <w:sz w:val="20"/>
                <w:szCs w:val="20"/>
              </w:rPr>
            </w:pPr>
            <w:r w:rsidRPr="00405164">
              <w:rPr>
                <w:color w:val="000000" w:themeColor="text1"/>
                <w:sz w:val="20"/>
                <w:szCs w:val="20"/>
              </w:rPr>
              <w:t xml:space="preserve">Podstawy CSS, HTML, </w:t>
            </w:r>
            <w:proofErr w:type="spellStart"/>
            <w:r w:rsidRPr="00405164">
              <w:rPr>
                <w:color w:val="000000" w:themeColor="text1"/>
                <w:sz w:val="20"/>
                <w:szCs w:val="20"/>
              </w:rPr>
              <w:t>WordPress</w:t>
            </w:r>
            <w:proofErr w:type="spellEnd"/>
            <w:r w:rsidRPr="00405164">
              <w:rPr>
                <w:color w:val="000000" w:themeColor="text1"/>
                <w:sz w:val="20"/>
                <w:szCs w:val="20"/>
              </w:rPr>
              <w:t xml:space="preserve">, </w:t>
            </w:r>
            <w:proofErr w:type="spellStart"/>
            <w:r w:rsidRPr="00405164">
              <w:rPr>
                <w:color w:val="000000" w:themeColor="text1"/>
                <w:sz w:val="20"/>
                <w:szCs w:val="20"/>
              </w:rPr>
              <w:t>Joomla</w:t>
            </w:r>
            <w:proofErr w:type="spellEnd"/>
          </w:p>
        </w:tc>
      </w:tr>
      <w:tr w:rsidR="006960CB" w:rsidRPr="00405164" w:rsidTr="004C582D">
        <w:trPr>
          <w:trHeight w:val="835"/>
        </w:trPr>
        <w:tc>
          <w:tcPr>
            <w:tcW w:w="2977" w:type="dxa"/>
            <w:gridSpan w:val="2"/>
            <w:tcBorders>
              <w:bottom w:val="single" w:sz="4" w:space="0" w:color="auto"/>
              <w:right w:val="nil"/>
            </w:tcBorders>
            <w:shd w:val="clear" w:color="auto" w:fill="D9D9D9"/>
          </w:tcPr>
          <w:p w:rsidR="006960CB" w:rsidRPr="00405164" w:rsidRDefault="006960CB" w:rsidP="004C582D">
            <w:pPr>
              <w:spacing w:before="60" w:after="60"/>
              <w:rPr>
                <w:b/>
                <w:color w:val="000000" w:themeColor="text1"/>
                <w:sz w:val="20"/>
                <w:szCs w:val="20"/>
              </w:rPr>
            </w:pPr>
            <w:r w:rsidRPr="00405164">
              <w:rPr>
                <w:b/>
                <w:color w:val="000000" w:themeColor="text1"/>
                <w:sz w:val="20"/>
                <w:szCs w:val="20"/>
              </w:rPr>
              <w:t>Liczba godzin zajęć w ramach poszczególnych form zajęć według planu studiów:</w:t>
            </w:r>
          </w:p>
        </w:tc>
        <w:tc>
          <w:tcPr>
            <w:tcW w:w="6261" w:type="dxa"/>
            <w:gridSpan w:val="6"/>
            <w:tcBorders>
              <w:left w:val="nil"/>
              <w:bottom w:val="single" w:sz="4" w:space="0" w:color="auto"/>
            </w:tcBorders>
          </w:tcPr>
          <w:p w:rsidR="006960CB" w:rsidRPr="00405164" w:rsidRDefault="006960CB" w:rsidP="004C582D">
            <w:pPr>
              <w:spacing w:before="60" w:after="60"/>
              <w:rPr>
                <w:color w:val="000000" w:themeColor="text1"/>
                <w:sz w:val="20"/>
                <w:szCs w:val="20"/>
              </w:rPr>
            </w:pPr>
            <w:r w:rsidRPr="00405164">
              <w:rPr>
                <w:color w:val="000000" w:themeColor="text1"/>
                <w:sz w:val="20"/>
                <w:szCs w:val="20"/>
              </w:rPr>
              <w:t>60 godzin warsztatów laboratoryjnych</w:t>
            </w:r>
          </w:p>
        </w:tc>
      </w:tr>
      <w:tr w:rsidR="006960CB" w:rsidRPr="00405164" w:rsidTr="004C582D">
        <w:tc>
          <w:tcPr>
            <w:tcW w:w="9238" w:type="dxa"/>
            <w:gridSpan w:val="8"/>
            <w:tcBorders>
              <w:top w:val="single" w:sz="4" w:space="0" w:color="auto"/>
              <w:bottom w:val="single" w:sz="4" w:space="0" w:color="auto"/>
            </w:tcBorders>
            <w:shd w:val="clear" w:color="auto" w:fill="D9D9D9"/>
          </w:tcPr>
          <w:p w:rsidR="006960CB" w:rsidRPr="00405164" w:rsidRDefault="006960CB" w:rsidP="004C582D">
            <w:pPr>
              <w:spacing w:before="60" w:after="60"/>
              <w:jc w:val="center"/>
              <w:rPr>
                <w:color w:val="000000" w:themeColor="text1"/>
                <w:sz w:val="20"/>
                <w:szCs w:val="20"/>
              </w:rPr>
            </w:pPr>
            <w:r w:rsidRPr="00405164">
              <w:rPr>
                <w:b/>
                <w:color w:val="000000" w:themeColor="text1"/>
                <w:sz w:val="20"/>
                <w:szCs w:val="20"/>
              </w:rPr>
              <w:t>Opis efektów uczenia się dla przedmiotu</w:t>
            </w:r>
          </w:p>
        </w:tc>
      </w:tr>
      <w:tr w:rsidR="006960CB" w:rsidRPr="00405164" w:rsidTr="004C582D">
        <w:trPr>
          <w:trHeight w:val="285"/>
        </w:trPr>
        <w:tc>
          <w:tcPr>
            <w:tcW w:w="1134" w:type="dxa"/>
            <w:tcBorders>
              <w:top w:val="single" w:sz="4" w:space="0" w:color="auto"/>
              <w:right w:val="single" w:sz="4" w:space="0" w:color="auto"/>
            </w:tcBorders>
            <w:shd w:val="clear" w:color="auto" w:fill="D9D9D9"/>
          </w:tcPr>
          <w:p w:rsidR="006960CB" w:rsidRPr="00405164" w:rsidRDefault="006960CB" w:rsidP="004C582D">
            <w:pPr>
              <w:spacing w:before="60" w:after="60"/>
              <w:jc w:val="center"/>
              <w:rPr>
                <w:color w:val="000000" w:themeColor="text1"/>
                <w:sz w:val="20"/>
                <w:szCs w:val="20"/>
              </w:rPr>
            </w:pPr>
            <w:r w:rsidRPr="00405164">
              <w:rPr>
                <w:color w:val="000000" w:themeColor="text1"/>
                <w:sz w:val="20"/>
                <w:szCs w:val="20"/>
              </w:rPr>
              <w:t>Kod efektu przedmiotu</w:t>
            </w:r>
          </w:p>
        </w:tc>
        <w:tc>
          <w:tcPr>
            <w:tcW w:w="4111" w:type="dxa"/>
            <w:gridSpan w:val="2"/>
            <w:tcBorders>
              <w:top w:val="single" w:sz="4" w:space="0" w:color="auto"/>
              <w:left w:val="single" w:sz="4" w:space="0" w:color="auto"/>
              <w:right w:val="single" w:sz="4" w:space="0" w:color="auto"/>
            </w:tcBorders>
            <w:shd w:val="clear" w:color="auto" w:fill="D9D9D9"/>
          </w:tcPr>
          <w:p w:rsidR="006960CB" w:rsidRPr="00405164" w:rsidRDefault="006960CB" w:rsidP="004C582D">
            <w:pPr>
              <w:spacing w:before="60" w:after="60"/>
              <w:jc w:val="center"/>
              <w:rPr>
                <w:color w:val="000000" w:themeColor="text1"/>
                <w:sz w:val="20"/>
                <w:szCs w:val="20"/>
              </w:rPr>
            </w:pPr>
            <w:r w:rsidRPr="00405164">
              <w:rPr>
                <w:color w:val="000000" w:themeColor="text1"/>
                <w:sz w:val="20"/>
                <w:szCs w:val="20"/>
              </w:rPr>
              <w:t xml:space="preserve">Student, który zaliczył przedmiot </w:t>
            </w:r>
            <w:r w:rsidRPr="00405164">
              <w:rPr>
                <w:color w:val="000000" w:themeColor="text1"/>
                <w:sz w:val="20"/>
                <w:szCs w:val="20"/>
              </w:rPr>
              <w:br/>
              <w:t>zna i rozumie/potrafi/jest gotów do:</w:t>
            </w:r>
          </w:p>
        </w:tc>
        <w:tc>
          <w:tcPr>
            <w:tcW w:w="1276" w:type="dxa"/>
            <w:tcBorders>
              <w:top w:val="single" w:sz="4" w:space="0" w:color="auto"/>
              <w:left w:val="single" w:sz="4" w:space="0" w:color="auto"/>
              <w:right w:val="single" w:sz="4" w:space="0" w:color="auto"/>
            </w:tcBorders>
            <w:shd w:val="clear" w:color="auto" w:fill="D9D9D9"/>
          </w:tcPr>
          <w:p w:rsidR="006960CB" w:rsidRPr="00405164" w:rsidRDefault="006960CB" w:rsidP="004C582D">
            <w:pPr>
              <w:spacing w:before="60" w:after="60"/>
              <w:jc w:val="center"/>
              <w:rPr>
                <w:color w:val="000000" w:themeColor="text1"/>
                <w:sz w:val="20"/>
                <w:szCs w:val="20"/>
              </w:rPr>
            </w:pPr>
            <w:r w:rsidRPr="00405164">
              <w:rPr>
                <w:color w:val="000000" w:themeColor="text1"/>
                <w:sz w:val="20"/>
                <w:szCs w:val="20"/>
              </w:rPr>
              <w:t>Powiązanie z KEU</w:t>
            </w:r>
          </w:p>
        </w:tc>
        <w:tc>
          <w:tcPr>
            <w:tcW w:w="1134" w:type="dxa"/>
            <w:gridSpan w:val="2"/>
            <w:tcBorders>
              <w:top w:val="single" w:sz="4" w:space="0" w:color="auto"/>
              <w:left w:val="single" w:sz="4" w:space="0" w:color="auto"/>
              <w:right w:val="single" w:sz="4" w:space="0" w:color="auto"/>
            </w:tcBorders>
            <w:shd w:val="clear" w:color="auto" w:fill="D9D9D9"/>
          </w:tcPr>
          <w:p w:rsidR="006960CB" w:rsidRPr="00405164" w:rsidRDefault="006960CB" w:rsidP="004C582D">
            <w:pPr>
              <w:spacing w:before="60" w:after="60"/>
              <w:jc w:val="center"/>
              <w:rPr>
                <w:color w:val="000000" w:themeColor="text1"/>
                <w:sz w:val="20"/>
                <w:szCs w:val="20"/>
              </w:rPr>
            </w:pPr>
            <w:r w:rsidRPr="00405164">
              <w:rPr>
                <w:color w:val="000000" w:themeColor="text1"/>
                <w:sz w:val="20"/>
                <w:szCs w:val="20"/>
              </w:rPr>
              <w:t>Forma zajęć dydaktycznych</w:t>
            </w:r>
          </w:p>
        </w:tc>
        <w:tc>
          <w:tcPr>
            <w:tcW w:w="1583" w:type="dxa"/>
            <w:gridSpan w:val="2"/>
            <w:tcBorders>
              <w:top w:val="single" w:sz="4" w:space="0" w:color="auto"/>
              <w:left w:val="single" w:sz="4" w:space="0" w:color="auto"/>
            </w:tcBorders>
            <w:shd w:val="clear" w:color="auto" w:fill="D9D9D9"/>
          </w:tcPr>
          <w:p w:rsidR="006960CB" w:rsidRPr="00405164" w:rsidRDefault="006960CB" w:rsidP="004C582D">
            <w:pPr>
              <w:spacing w:before="60" w:after="60"/>
              <w:jc w:val="center"/>
              <w:rPr>
                <w:color w:val="000000" w:themeColor="text1"/>
                <w:sz w:val="20"/>
                <w:szCs w:val="20"/>
              </w:rPr>
            </w:pPr>
            <w:r w:rsidRPr="00405164">
              <w:rPr>
                <w:color w:val="000000" w:themeColor="text1"/>
                <w:sz w:val="20"/>
                <w:szCs w:val="20"/>
              </w:rPr>
              <w:t xml:space="preserve">Sposób weryfikacji i oceny efektów uczenia się </w:t>
            </w:r>
          </w:p>
        </w:tc>
      </w:tr>
      <w:tr w:rsidR="006960CB" w:rsidRPr="00405164" w:rsidTr="004C582D">
        <w:tc>
          <w:tcPr>
            <w:tcW w:w="1134" w:type="dxa"/>
            <w:tcBorders>
              <w:right w:val="single" w:sz="4" w:space="0" w:color="auto"/>
            </w:tcBorders>
            <w:shd w:val="clear" w:color="auto" w:fill="FFFFFF"/>
          </w:tcPr>
          <w:p w:rsidR="006960CB" w:rsidRPr="00405164" w:rsidRDefault="006960CB" w:rsidP="004C582D">
            <w:pPr>
              <w:spacing w:before="60" w:after="60"/>
              <w:rPr>
                <w:color w:val="000000" w:themeColor="text1"/>
                <w:sz w:val="20"/>
                <w:szCs w:val="20"/>
              </w:rPr>
            </w:pPr>
            <w:r w:rsidRPr="00405164">
              <w:rPr>
                <w:color w:val="000000" w:themeColor="text1"/>
                <w:sz w:val="20"/>
                <w:szCs w:val="20"/>
              </w:rPr>
              <w:t>MI.C8.</w:t>
            </w:r>
            <w:r>
              <w:rPr>
                <w:color w:val="000000" w:themeColor="text1"/>
                <w:sz w:val="20"/>
                <w:szCs w:val="20"/>
              </w:rPr>
              <w:t>K_W</w:t>
            </w:r>
            <w:r w:rsidRPr="00405164">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6960CB" w:rsidRPr="00405164" w:rsidRDefault="006960CB" w:rsidP="004C582D">
            <w:pPr>
              <w:jc w:val="both"/>
              <w:rPr>
                <w:color w:val="000000" w:themeColor="text1"/>
                <w:sz w:val="20"/>
                <w:szCs w:val="20"/>
              </w:rPr>
            </w:pPr>
            <w:r w:rsidRPr="00405164">
              <w:rPr>
                <w:color w:val="000000" w:themeColor="text1"/>
                <w:sz w:val="20"/>
                <w:szCs w:val="20"/>
              </w:rPr>
              <w:t xml:space="preserve">W zaawansowanym stopniu narzędzia informatyczne związane z tworzeniem stron internetowych, w tym szczególnie Oparte o HTML i CSS języki tworzenia witryn, a także </w:t>
            </w:r>
            <w:proofErr w:type="spellStart"/>
            <w:r w:rsidRPr="00405164">
              <w:rPr>
                <w:color w:val="000000" w:themeColor="text1"/>
                <w:sz w:val="20"/>
                <w:szCs w:val="20"/>
              </w:rPr>
              <w:t>blogów</w:t>
            </w:r>
            <w:proofErr w:type="spellEnd"/>
            <w:r w:rsidRPr="00405164">
              <w:rPr>
                <w:color w:val="000000" w:themeColor="text1"/>
                <w:sz w:val="20"/>
                <w:szCs w:val="20"/>
              </w:rPr>
              <w:t xml:space="preserve"> </w:t>
            </w:r>
            <w:proofErr w:type="spellStart"/>
            <w:r w:rsidRPr="00405164">
              <w:rPr>
                <w:color w:val="000000" w:themeColor="text1"/>
                <w:sz w:val="20"/>
                <w:szCs w:val="20"/>
              </w:rPr>
              <w:t>Joomla</w:t>
            </w:r>
            <w:proofErr w:type="spellEnd"/>
            <w:r w:rsidRPr="00405164">
              <w:rPr>
                <w:color w:val="000000" w:themeColor="text1"/>
                <w:sz w:val="20"/>
                <w:szCs w:val="20"/>
              </w:rPr>
              <w:t xml:space="preserve"> i </w:t>
            </w:r>
            <w:proofErr w:type="spellStart"/>
            <w:r w:rsidRPr="00405164">
              <w:rPr>
                <w:color w:val="000000" w:themeColor="text1"/>
                <w:sz w:val="20"/>
                <w:szCs w:val="20"/>
              </w:rPr>
              <w:t>WordPress</w:t>
            </w:r>
            <w:proofErr w:type="spellEnd"/>
            <w:r w:rsidRPr="00405164">
              <w:rPr>
                <w:color w:val="000000" w:themeColor="text1"/>
                <w:sz w:val="20"/>
                <w:szCs w:val="20"/>
              </w:rPr>
              <w:t>.</w:t>
            </w:r>
          </w:p>
        </w:tc>
        <w:tc>
          <w:tcPr>
            <w:tcW w:w="1276" w:type="dxa"/>
            <w:tcBorders>
              <w:left w:val="single" w:sz="4" w:space="0" w:color="auto"/>
              <w:right w:val="single" w:sz="4" w:space="0" w:color="auto"/>
            </w:tcBorders>
            <w:shd w:val="clear" w:color="auto" w:fill="FFFFFF"/>
          </w:tcPr>
          <w:p w:rsidR="006960CB" w:rsidRPr="00405164" w:rsidRDefault="006960CB" w:rsidP="004C582D">
            <w:pPr>
              <w:jc w:val="center"/>
              <w:rPr>
                <w:color w:val="000000" w:themeColor="text1"/>
                <w:sz w:val="20"/>
                <w:szCs w:val="20"/>
              </w:rPr>
            </w:pPr>
            <w:r>
              <w:rPr>
                <w:color w:val="000000" w:themeColor="text1"/>
                <w:sz w:val="20"/>
                <w:szCs w:val="20"/>
              </w:rPr>
              <w:t>MI_W</w:t>
            </w:r>
            <w:r w:rsidRPr="00405164">
              <w:rPr>
                <w:color w:val="000000" w:themeColor="text1"/>
                <w:sz w:val="20"/>
                <w:szCs w:val="20"/>
              </w:rPr>
              <w:t>05</w:t>
            </w:r>
          </w:p>
        </w:tc>
        <w:tc>
          <w:tcPr>
            <w:tcW w:w="1134" w:type="dxa"/>
            <w:gridSpan w:val="2"/>
            <w:tcBorders>
              <w:left w:val="single" w:sz="4" w:space="0" w:color="auto"/>
              <w:right w:val="single" w:sz="4" w:space="0" w:color="auto"/>
            </w:tcBorders>
          </w:tcPr>
          <w:p w:rsidR="006960CB" w:rsidRPr="00405164" w:rsidRDefault="006960CB" w:rsidP="004C582D">
            <w:pPr>
              <w:rPr>
                <w:color w:val="000000" w:themeColor="text1"/>
                <w:sz w:val="20"/>
                <w:szCs w:val="20"/>
              </w:rPr>
            </w:pPr>
            <w:r w:rsidRPr="00405164">
              <w:rPr>
                <w:color w:val="000000" w:themeColor="text1"/>
                <w:sz w:val="20"/>
                <w:szCs w:val="20"/>
              </w:rPr>
              <w:t>Warsztaty laboratoryjne</w:t>
            </w:r>
          </w:p>
          <w:p w:rsidR="006960CB" w:rsidRPr="00405164" w:rsidRDefault="006960CB" w:rsidP="004C582D">
            <w:pPr>
              <w:jc w:val="center"/>
              <w:rPr>
                <w:color w:val="000000" w:themeColor="text1"/>
                <w:sz w:val="20"/>
                <w:szCs w:val="20"/>
              </w:rPr>
            </w:pPr>
          </w:p>
        </w:tc>
        <w:tc>
          <w:tcPr>
            <w:tcW w:w="1583" w:type="dxa"/>
            <w:gridSpan w:val="2"/>
            <w:tcBorders>
              <w:left w:val="single" w:sz="4" w:space="0" w:color="auto"/>
            </w:tcBorders>
          </w:tcPr>
          <w:p w:rsidR="006960CB" w:rsidRPr="00405164" w:rsidRDefault="006960CB" w:rsidP="004C582D">
            <w:pPr>
              <w:spacing w:before="60" w:after="60"/>
              <w:rPr>
                <w:color w:val="000000" w:themeColor="text1"/>
                <w:sz w:val="20"/>
                <w:szCs w:val="20"/>
              </w:rPr>
            </w:pPr>
            <w:r w:rsidRPr="00405164">
              <w:rPr>
                <w:color w:val="000000" w:themeColor="text1"/>
                <w:sz w:val="20"/>
                <w:szCs w:val="20"/>
              </w:rPr>
              <w:t>Prace zaliczeniowe Test zaliczeniowy</w:t>
            </w:r>
          </w:p>
        </w:tc>
      </w:tr>
      <w:tr w:rsidR="006960CB" w:rsidRPr="00405164" w:rsidTr="004C582D">
        <w:tc>
          <w:tcPr>
            <w:tcW w:w="1134" w:type="dxa"/>
            <w:tcBorders>
              <w:right w:val="single" w:sz="4" w:space="0" w:color="auto"/>
            </w:tcBorders>
            <w:shd w:val="clear" w:color="auto" w:fill="FFFFFF"/>
          </w:tcPr>
          <w:p w:rsidR="006960CB" w:rsidRPr="00405164" w:rsidRDefault="006960CB" w:rsidP="004C582D">
            <w:pPr>
              <w:jc w:val="both"/>
              <w:rPr>
                <w:color w:val="000000" w:themeColor="text1"/>
                <w:sz w:val="20"/>
                <w:szCs w:val="20"/>
              </w:rPr>
            </w:pPr>
            <w:r w:rsidRPr="00405164">
              <w:rPr>
                <w:color w:val="000000" w:themeColor="text1"/>
                <w:sz w:val="20"/>
                <w:szCs w:val="20"/>
              </w:rPr>
              <w:t>MI.C8</w:t>
            </w:r>
            <w:r>
              <w:rPr>
                <w:color w:val="000000" w:themeColor="text1"/>
                <w:sz w:val="20"/>
                <w:szCs w:val="20"/>
              </w:rPr>
              <w:t>.K_U</w:t>
            </w:r>
            <w:r w:rsidRPr="00405164">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6960CB" w:rsidRPr="00405164" w:rsidRDefault="006960CB" w:rsidP="004C582D">
            <w:pPr>
              <w:spacing w:line="276" w:lineRule="auto"/>
              <w:jc w:val="both"/>
              <w:rPr>
                <w:color w:val="000000" w:themeColor="text1"/>
                <w:sz w:val="20"/>
                <w:szCs w:val="20"/>
              </w:rPr>
            </w:pPr>
            <w:r w:rsidRPr="00405164">
              <w:rPr>
                <w:color w:val="000000" w:themeColor="text1"/>
                <w:sz w:val="20"/>
                <w:szCs w:val="20"/>
              </w:rPr>
              <w:t xml:space="preserve">Samodzielnie zdobywa i selekcjonuje informacje dotyczące sprzętu, oprogramowania, zapotrzebowania klienta oraz </w:t>
            </w:r>
            <w:r w:rsidRPr="00405164">
              <w:rPr>
                <w:color w:val="000000" w:themeColor="text1"/>
                <w:sz w:val="20"/>
                <w:szCs w:val="20"/>
              </w:rPr>
              <w:lastRenderedPageBreak/>
              <w:t xml:space="preserve">użytkownika strony internetowej. </w:t>
            </w:r>
          </w:p>
        </w:tc>
        <w:tc>
          <w:tcPr>
            <w:tcW w:w="1276" w:type="dxa"/>
            <w:tcBorders>
              <w:left w:val="single" w:sz="4" w:space="0" w:color="auto"/>
              <w:right w:val="single" w:sz="4" w:space="0" w:color="auto"/>
            </w:tcBorders>
            <w:shd w:val="clear" w:color="auto" w:fill="FFFFFF"/>
          </w:tcPr>
          <w:p w:rsidR="006960CB" w:rsidRPr="00405164" w:rsidRDefault="006960CB" w:rsidP="004C582D">
            <w:pPr>
              <w:spacing w:before="60" w:after="60"/>
              <w:jc w:val="center"/>
              <w:rPr>
                <w:color w:val="000000" w:themeColor="text1"/>
                <w:sz w:val="20"/>
                <w:szCs w:val="20"/>
              </w:rPr>
            </w:pPr>
            <w:r>
              <w:rPr>
                <w:color w:val="000000" w:themeColor="text1"/>
                <w:sz w:val="20"/>
                <w:szCs w:val="20"/>
              </w:rPr>
              <w:lastRenderedPageBreak/>
              <w:t>MI_U</w:t>
            </w:r>
            <w:r w:rsidRPr="00405164">
              <w:rPr>
                <w:color w:val="000000" w:themeColor="text1"/>
                <w:sz w:val="20"/>
                <w:szCs w:val="20"/>
              </w:rPr>
              <w:t>01</w:t>
            </w:r>
          </w:p>
        </w:tc>
        <w:tc>
          <w:tcPr>
            <w:tcW w:w="1134" w:type="dxa"/>
            <w:gridSpan w:val="2"/>
            <w:tcBorders>
              <w:left w:val="single" w:sz="4" w:space="0" w:color="auto"/>
              <w:right w:val="single" w:sz="4" w:space="0" w:color="auto"/>
            </w:tcBorders>
          </w:tcPr>
          <w:p w:rsidR="006960CB" w:rsidRPr="00405164" w:rsidRDefault="006960CB" w:rsidP="004C582D">
            <w:pPr>
              <w:rPr>
                <w:color w:val="000000" w:themeColor="text1"/>
                <w:sz w:val="20"/>
                <w:szCs w:val="20"/>
              </w:rPr>
            </w:pPr>
            <w:r w:rsidRPr="00405164">
              <w:rPr>
                <w:color w:val="000000" w:themeColor="text1"/>
                <w:sz w:val="20"/>
                <w:szCs w:val="20"/>
              </w:rPr>
              <w:t>Warsztaty laboratoryjne</w:t>
            </w:r>
          </w:p>
          <w:p w:rsidR="006960CB" w:rsidRPr="00405164" w:rsidRDefault="006960CB" w:rsidP="004C582D">
            <w:pPr>
              <w:jc w:val="center"/>
              <w:rPr>
                <w:color w:val="000000" w:themeColor="text1"/>
                <w:sz w:val="20"/>
                <w:szCs w:val="20"/>
              </w:rPr>
            </w:pPr>
          </w:p>
        </w:tc>
        <w:tc>
          <w:tcPr>
            <w:tcW w:w="1583" w:type="dxa"/>
            <w:gridSpan w:val="2"/>
            <w:tcBorders>
              <w:left w:val="single" w:sz="4" w:space="0" w:color="auto"/>
            </w:tcBorders>
          </w:tcPr>
          <w:p w:rsidR="006960CB" w:rsidRPr="00405164" w:rsidRDefault="006960CB" w:rsidP="004C582D">
            <w:pPr>
              <w:spacing w:before="60" w:after="60"/>
              <w:rPr>
                <w:color w:val="000000" w:themeColor="text1"/>
                <w:sz w:val="20"/>
                <w:szCs w:val="20"/>
              </w:rPr>
            </w:pPr>
            <w:r w:rsidRPr="00405164">
              <w:rPr>
                <w:color w:val="000000" w:themeColor="text1"/>
                <w:sz w:val="20"/>
                <w:szCs w:val="20"/>
              </w:rPr>
              <w:lastRenderedPageBreak/>
              <w:t xml:space="preserve">Prace zaliczeniowe Test </w:t>
            </w:r>
            <w:r w:rsidRPr="00405164">
              <w:rPr>
                <w:color w:val="000000" w:themeColor="text1"/>
                <w:sz w:val="20"/>
                <w:szCs w:val="20"/>
              </w:rPr>
              <w:lastRenderedPageBreak/>
              <w:t>zaliczeniowy</w:t>
            </w:r>
          </w:p>
        </w:tc>
      </w:tr>
      <w:tr w:rsidR="006960CB" w:rsidRPr="00405164" w:rsidTr="004C582D">
        <w:tc>
          <w:tcPr>
            <w:tcW w:w="1134" w:type="dxa"/>
            <w:tcBorders>
              <w:right w:val="single" w:sz="4" w:space="0" w:color="auto"/>
            </w:tcBorders>
            <w:shd w:val="clear" w:color="auto" w:fill="FFFFFF"/>
          </w:tcPr>
          <w:p w:rsidR="006960CB" w:rsidRPr="00405164" w:rsidRDefault="006960CB" w:rsidP="004C582D">
            <w:pPr>
              <w:jc w:val="both"/>
              <w:rPr>
                <w:color w:val="000000" w:themeColor="text1"/>
                <w:sz w:val="20"/>
                <w:szCs w:val="20"/>
              </w:rPr>
            </w:pPr>
            <w:r w:rsidRPr="00405164">
              <w:rPr>
                <w:color w:val="000000" w:themeColor="text1"/>
                <w:sz w:val="20"/>
                <w:szCs w:val="20"/>
              </w:rPr>
              <w:lastRenderedPageBreak/>
              <w:t>MI.C8</w:t>
            </w:r>
            <w:r>
              <w:rPr>
                <w:color w:val="000000" w:themeColor="text1"/>
                <w:sz w:val="20"/>
                <w:szCs w:val="20"/>
              </w:rPr>
              <w:t>.K_U</w:t>
            </w:r>
            <w:r w:rsidRPr="00405164">
              <w:rPr>
                <w:color w:val="000000" w:themeColor="text1"/>
                <w:sz w:val="20"/>
                <w:szCs w:val="20"/>
              </w:rPr>
              <w:t>02</w:t>
            </w:r>
          </w:p>
        </w:tc>
        <w:tc>
          <w:tcPr>
            <w:tcW w:w="4111" w:type="dxa"/>
            <w:gridSpan w:val="2"/>
            <w:tcBorders>
              <w:left w:val="single" w:sz="4" w:space="0" w:color="auto"/>
              <w:right w:val="single" w:sz="4" w:space="0" w:color="auto"/>
            </w:tcBorders>
            <w:shd w:val="clear" w:color="auto" w:fill="FFFFFF"/>
          </w:tcPr>
          <w:p w:rsidR="006960CB" w:rsidRPr="00405164" w:rsidRDefault="006960CB" w:rsidP="004C582D">
            <w:pPr>
              <w:jc w:val="both"/>
              <w:rPr>
                <w:color w:val="000000" w:themeColor="text1"/>
                <w:sz w:val="20"/>
                <w:szCs w:val="20"/>
              </w:rPr>
            </w:pPr>
            <w:r w:rsidRPr="00405164">
              <w:rPr>
                <w:color w:val="000000" w:themeColor="text1"/>
                <w:sz w:val="20"/>
                <w:szCs w:val="20"/>
              </w:rPr>
              <w:t xml:space="preserve">Wykorzystuje posiadaną wiedzę do tworzenia zaawansowanych projektów stron internetowych o estetycznym wyglądzie, praktycznych i przyjaznych dla użytkownika. </w:t>
            </w:r>
          </w:p>
        </w:tc>
        <w:tc>
          <w:tcPr>
            <w:tcW w:w="1276" w:type="dxa"/>
            <w:tcBorders>
              <w:left w:val="single" w:sz="4" w:space="0" w:color="auto"/>
              <w:right w:val="single" w:sz="4" w:space="0" w:color="auto"/>
            </w:tcBorders>
            <w:shd w:val="clear" w:color="auto" w:fill="FFFFFF"/>
          </w:tcPr>
          <w:p w:rsidR="006960CB" w:rsidRPr="00405164" w:rsidRDefault="006960CB" w:rsidP="004C582D">
            <w:pPr>
              <w:spacing w:before="60" w:after="60"/>
              <w:jc w:val="center"/>
              <w:rPr>
                <w:color w:val="000000" w:themeColor="text1"/>
                <w:sz w:val="20"/>
                <w:szCs w:val="20"/>
              </w:rPr>
            </w:pPr>
            <w:r>
              <w:rPr>
                <w:color w:val="000000" w:themeColor="text1"/>
                <w:sz w:val="20"/>
                <w:szCs w:val="20"/>
              </w:rPr>
              <w:t>MI_U</w:t>
            </w:r>
            <w:r w:rsidRPr="00405164">
              <w:rPr>
                <w:color w:val="000000" w:themeColor="text1"/>
                <w:sz w:val="20"/>
                <w:szCs w:val="20"/>
              </w:rPr>
              <w:t>02</w:t>
            </w:r>
          </w:p>
        </w:tc>
        <w:tc>
          <w:tcPr>
            <w:tcW w:w="1134" w:type="dxa"/>
            <w:gridSpan w:val="2"/>
            <w:tcBorders>
              <w:left w:val="single" w:sz="4" w:space="0" w:color="auto"/>
              <w:right w:val="single" w:sz="4" w:space="0" w:color="auto"/>
            </w:tcBorders>
          </w:tcPr>
          <w:p w:rsidR="006960CB" w:rsidRPr="00405164" w:rsidRDefault="006960CB" w:rsidP="004C582D">
            <w:pPr>
              <w:rPr>
                <w:color w:val="000000" w:themeColor="text1"/>
                <w:sz w:val="20"/>
                <w:szCs w:val="20"/>
              </w:rPr>
            </w:pPr>
            <w:r w:rsidRPr="00405164">
              <w:rPr>
                <w:color w:val="000000" w:themeColor="text1"/>
                <w:sz w:val="20"/>
                <w:szCs w:val="20"/>
              </w:rPr>
              <w:t>Warsztaty laboratoryjne</w:t>
            </w:r>
          </w:p>
          <w:p w:rsidR="006960CB" w:rsidRPr="00405164" w:rsidRDefault="006960CB" w:rsidP="004C582D">
            <w:pPr>
              <w:jc w:val="center"/>
              <w:rPr>
                <w:color w:val="000000" w:themeColor="text1"/>
                <w:sz w:val="20"/>
                <w:szCs w:val="20"/>
              </w:rPr>
            </w:pPr>
          </w:p>
        </w:tc>
        <w:tc>
          <w:tcPr>
            <w:tcW w:w="1583" w:type="dxa"/>
            <w:gridSpan w:val="2"/>
            <w:tcBorders>
              <w:left w:val="single" w:sz="4" w:space="0" w:color="auto"/>
            </w:tcBorders>
          </w:tcPr>
          <w:p w:rsidR="006960CB" w:rsidRPr="00405164" w:rsidRDefault="006960CB" w:rsidP="004C582D">
            <w:pPr>
              <w:spacing w:before="60" w:after="60"/>
              <w:rPr>
                <w:color w:val="000000" w:themeColor="text1"/>
                <w:sz w:val="20"/>
                <w:szCs w:val="20"/>
              </w:rPr>
            </w:pPr>
            <w:r w:rsidRPr="00405164">
              <w:rPr>
                <w:color w:val="000000" w:themeColor="text1"/>
                <w:sz w:val="20"/>
                <w:szCs w:val="20"/>
              </w:rPr>
              <w:t>Prace zaliczeniowe Test zaliczeniowy</w:t>
            </w:r>
          </w:p>
        </w:tc>
      </w:tr>
      <w:tr w:rsidR="006960CB" w:rsidRPr="00405164" w:rsidTr="004C582D">
        <w:tc>
          <w:tcPr>
            <w:tcW w:w="1134" w:type="dxa"/>
            <w:tcBorders>
              <w:right w:val="single" w:sz="4" w:space="0" w:color="auto"/>
            </w:tcBorders>
            <w:shd w:val="clear" w:color="auto" w:fill="FFFFFF"/>
          </w:tcPr>
          <w:p w:rsidR="006960CB" w:rsidRPr="00405164" w:rsidRDefault="006960CB" w:rsidP="004C582D">
            <w:pPr>
              <w:jc w:val="both"/>
              <w:rPr>
                <w:color w:val="000000" w:themeColor="text1"/>
                <w:sz w:val="20"/>
                <w:szCs w:val="20"/>
              </w:rPr>
            </w:pPr>
            <w:r w:rsidRPr="00405164">
              <w:rPr>
                <w:color w:val="000000" w:themeColor="text1"/>
                <w:sz w:val="20"/>
                <w:szCs w:val="20"/>
              </w:rPr>
              <w:t>MI.C8</w:t>
            </w:r>
            <w:r>
              <w:rPr>
                <w:color w:val="000000" w:themeColor="text1"/>
                <w:sz w:val="20"/>
                <w:szCs w:val="20"/>
              </w:rPr>
              <w:t>.K_U</w:t>
            </w:r>
            <w:r w:rsidRPr="00405164">
              <w:rPr>
                <w:color w:val="000000" w:themeColor="text1"/>
                <w:sz w:val="20"/>
                <w:szCs w:val="20"/>
              </w:rPr>
              <w:t>03</w:t>
            </w:r>
          </w:p>
        </w:tc>
        <w:tc>
          <w:tcPr>
            <w:tcW w:w="4111" w:type="dxa"/>
            <w:gridSpan w:val="2"/>
            <w:tcBorders>
              <w:left w:val="single" w:sz="4" w:space="0" w:color="auto"/>
              <w:right w:val="single" w:sz="4" w:space="0" w:color="auto"/>
            </w:tcBorders>
            <w:shd w:val="clear" w:color="auto" w:fill="FFFFFF"/>
          </w:tcPr>
          <w:p w:rsidR="006960CB" w:rsidRPr="00405164" w:rsidRDefault="006960CB" w:rsidP="004C582D">
            <w:pPr>
              <w:jc w:val="both"/>
              <w:rPr>
                <w:color w:val="000000" w:themeColor="text1"/>
                <w:sz w:val="20"/>
                <w:szCs w:val="20"/>
              </w:rPr>
            </w:pPr>
            <w:r w:rsidRPr="00405164">
              <w:rPr>
                <w:color w:val="000000" w:themeColor="text1"/>
                <w:sz w:val="20"/>
                <w:szCs w:val="20"/>
              </w:rPr>
              <w:t xml:space="preserve">Stosuje HTML i CSS oraz </w:t>
            </w:r>
            <w:proofErr w:type="spellStart"/>
            <w:r w:rsidRPr="00405164">
              <w:rPr>
                <w:color w:val="000000" w:themeColor="text1"/>
                <w:sz w:val="20"/>
                <w:szCs w:val="20"/>
              </w:rPr>
              <w:t>WordPress</w:t>
            </w:r>
            <w:proofErr w:type="spellEnd"/>
            <w:r w:rsidRPr="00405164">
              <w:rPr>
                <w:color w:val="000000" w:themeColor="text1"/>
                <w:sz w:val="20"/>
                <w:szCs w:val="20"/>
              </w:rPr>
              <w:t xml:space="preserve"> i </w:t>
            </w:r>
            <w:proofErr w:type="spellStart"/>
            <w:r w:rsidRPr="00405164">
              <w:rPr>
                <w:color w:val="000000" w:themeColor="text1"/>
                <w:sz w:val="20"/>
                <w:szCs w:val="20"/>
              </w:rPr>
              <w:t>Joomla</w:t>
            </w:r>
            <w:proofErr w:type="spellEnd"/>
            <w:r w:rsidRPr="00405164">
              <w:rPr>
                <w:color w:val="000000" w:themeColor="text1"/>
                <w:sz w:val="20"/>
                <w:szCs w:val="20"/>
              </w:rPr>
              <w:t xml:space="preserve"> do skutecznego komunikowania społecznego. </w:t>
            </w:r>
          </w:p>
        </w:tc>
        <w:tc>
          <w:tcPr>
            <w:tcW w:w="1276" w:type="dxa"/>
            <w:tcBorders>
              <w:left w:val="single" w:sz="4" w:space="0" w:color="auto"/>
              <w:right w:val="single" w:sz="4" w:space="0" w:color="auto"/>
            </w:tcBorders>
            <w:shd w:val="clear" w:color="auto" w:fill="FFFFFF"/>
          </w:tcPr>
          <w:p w:rsidR="006960CB" w:rsidRPr="00405164" w:rsidRDefault="006960CB" w:rsidP="004C582D">
            <w:pPr>
              <w:spacing w:before="60" w:after="60"/>
              <w:jc w:val="center"/>
              <w:rPr>
                <w:color w:val="000000" w:themeColor="text1"/>
                <w:sz w:val="20"/>
                <w:szCs w:val="20"/>
              </w:rPr>
            </w:pPr>
            <w:r>
              <w:rPr>
                <w:color w:val="000000" w:themeColor="text1"/>
                <w:sz w:val="20"/>
                <w:szCs w:val="20"/>
              </w:rPr>
              <w:t>MI_U</w:t>
            </w:r>
            <w:r w:rsidRPr="00405164">
              <w:rPr>
                <w:color w:val="000000" w:themeColor="text1"/>
                <w:sz w:val="20"/>
                <w:szCs w:val="20"/>
              </w:rPr>
              <w:t>03</w:t>
            </w:r>
          </w:p>
        </w:tc>
        <w:tc>
          <w:tcPr>
            <w:tcW w:w="1134" w:type="dxa"/>
            <w:gridSpan w:val="2"/>
            <w:tcBorders>
              <w:left w:val="single" w:sz="4" w:space="0" w:color="auto"/>
              <w:right w:val="single" w:sz="4" w:space="0" w:color="auto"/>
            </w:tcBorders>
          </w:tcPr>
          <w:p w:rsidR="006960CB" w:rsidRPr="00405164" w:rsidRDefault="006960CB" w:rsidP="004C582D">
            <w:pPr>
              <w:rPr>
                <w:color w:val="000000" w:themeColor="text1"/>
                <w:sz w:val="20"/>
                <w:szCs w:val="20"/>
              </w:rPr>
            </w:pPr>
            <w:r w:rsidRPr="00405164">
              <w:rPr>
                <w:color w:val="000000" w:themeColor="text1"/>
                <w:sz w:val="20"/>
                <w:szCs w:val="20"/>
              </w:rPr>
              <w:t>Warsztaty laboratoryjne</w:t>
            </w:r>
          </w:p>
          <w:p w:rsidR="006960CB" w:rsidRPr="00405164" w:rsidRDefault="006960CB" w:rsidP="004C582D">
            <w:pPr>
              <w:jc w:val="center"/>
              <w:rPr>
                <w:color w:val="000000" w:themeColor="text1"/>
                <w:sz w:val="20"/>
                <w:szCs w:val="20"/>
              </w:rPr>
            </w:pPr>
          </w:p>
        </w:tc>
        <w:tc>
          <w:tcPr>
            <w:tcW w:w="1583" w:type="dxa"/>
            <w:gridSpan w:val="2"/>
            <w:tcBorders>
              <w:left w:val="single" w:sz="4" w:space="0" w:color="auto"/>
            </w:tcBorders>
          </w:tcPr>
          <w:p w:rsidR="006960CB" w:rsidRPr="00405164" w:rsidRDefault="006960CB" w:rsidP="004C582D">
            <w:pPr>
              <w:spacing w:before="60" w:after="60"/>
              <w:rPr>
                <w:color w:val="000000" w:themeColor="text1"/>
                <w:sz w:val="20"/>
                <w:szCs w:val="20"/>
              </w:rPr>
            </w:pPr>
            <w:r w:rsidRPr="00405164">
              <w:rPr>
                <w:color w:val="000000" w:themeColor="text1"/>
                <w:sz w:val="20"/>
                <w:szCs w:val="20"/>
              </w:rPr>
              <w:t>Prace zaliczeniowe Test zaliczeniowy</w:t>
            </w:r>
          </w:p>
        </w:tc>
      </w:tr>
      <w:tr w:rsidR="006960CB" w:rsidRPr="00405164" w:rsidTr="004C582D">
        <w:tc>
          <w:tcPr>
            <w:tcW w:w="1134" w:type="dxa"/>
            <w:tcBorders>
              <w:right w:val="single" w:sz="4" w:space="0" w:color="auto"/>
            </w:tcBorders>
            <w:shd w:val="clear" w:color="auto" w:fill="FFFFFF"/>
          </w:tcPr>
          <w:p w:rsidR="006960CB" w:rsidRPr="00405164" w:rsidRDefault="006960CB" w:rsidP="004C582D">
            <w:pPr>
              <w:jc w:val="both"/>
              <w:rPr>
                <w:color w:val="000000" w:themeColor="text1"/>
                <w:sz w:val="20"/>
                <w:szCs w:val="20"/>
              </w:rPr>
            </w:pPr>
            <w:r w:rsidRPr="00405164">
              <w:rPr>
                <w:color w:val="000000" w:themeColor="text1"/>
                <w:sz w:val="20"/>
                <w:szCs w:val="20"/>
              </w:rPr>
              <w:t>MI.C8</w:t>
            </w:r>
            <w:r>
              <w:rPr>
                <w:color w:val="000000" w:themeColor="text1"/>
                <w:sz w:val="20"/>
                <w:szCs w:val="20"/>
              </w:rPr>
              <w:t>.K_U</w:t>
            </w:r>
            <w:r w:rsidRPr="00405164">
              <w:rPr>
                <w:color w:val="000000" w:themeColor="text1"/>
                <w:sz w:val="20"/>
                <w:szCs w:val="20"/>
              </w:rPr>
              <w:t>04</w:t>
            </w:r>
          </w:p>
        </w:tc>
        <w:tc>
          <w:tcPr>
            <w:tcW w:w="4111" w:type="dxa"/>
            <w:gridSpan w:val="2"/>
            <w:tcBorders>
              <w:left w:val="single" w:sz="4" w:space="0" w:color="auto"/>
              <w:right w:val="single" w:sz="4" w:space="0" w:color="auto"/>
            </w:tcBorders>
            <w:shd w:val="clear" w:color="auto" w:fill="FFFFFF"/>
          </w:tcPr>
          <w:p w:rsidR="006960CB" w:rsidRPr="00405164" w:rsidRDefault="006960CB" w:rsidP="004C582D">
            <w:pPr>
              <w:jc w:val="both"/>
              <w:rPr>
                <w:color w:val="000000" w:themeColor="text1"/>
                <w:sz w:val="20"/>
                <w:szCs w:val="20"/>
              </w:rPr>
            </w:pPr>
            <w:r w:rsidRPr="00405164">
              <w:rPr>
                <w:color w:val="000000" w:themeColor="text1"/>
                <w:sz w:val="20"/>
                <w:szCs w:val="20"/>
              </w:rPr>
              <w:t xml:space="preserve">Posługuje się terminologią z zakresu projektowania stron WWW. Precyzyjnie informuje o swoich czynnościach innych członków zespołu. </w:t>
            </w:r>
          </w:p>
        </w:tc>
        <w:tc>
          <w:tcPr>
            <w:tcW w:w="1276" w:type="dxa"/>
            <w:tcBorders>
              <w:left w:val="single" w:sz="4" w:space="0" w:color="auto"/>
              <w:right w:val="single" w:sz="4" w:space="0" w:color="auto"/>
            </w:tcBorders>
            <w:shd w:val="clear" w:color="auto" w:fill="FFFFFF"/>
          </w:tcPr>
          <w:p w:rsidR="006960CB" w:rsidRPr="00405164" w:rsidRDefault="006960CB" w:rsidP="004C582D">
            <w:pPr>
              <w:spacing w:before="60" w:after="60"/>
              <w:jc w:val="center"/>
              <w:rPr>
                <w:color w:val="000000" w:themeColor="text1"/>
                <w:sz w:val="20"/>
                <w:szCs w:val="20"/>
              </w:rPr>
            </w:pPr>
            <w:r>
              <w:rPr>
                <w:color w:val="000000" w:themeColor="text1"/>
                <w:sz w:val="20"/>
                <w:szCs w:val="20"/>
              </w:rPr>
              <w:t>MI_U</w:t>
            </w:r>
            <w:r w:rsidRPr="00405164">
              <w:rPr>
                <w:color w:val="000000" w:themeColor="text1"/>
                <w:sz w:val="20"/>
                <w:szCs w:val="20"/>
              </w:rPr>
              <w:t>04</w:t>
            </w:r>
          </w:p>
        </w:tc>
        <w:tc>
          <w:tcPr>
            <w:tcW w:w="1134" w:type="dxa"/>
            <w:gridSpan w:val="2"/>
            <w:tcBorders>
              <w:left w:val="single" w:sz="4" w:space="0" w:color="auto"/>
              <w:right w:val="single" w:sz="4" w:space="0" w:color="auto"/>
            </w:tcBorders>
          </w:tcPr>
          <w:p w:rsidR="006960CB" w:rsidRPr="00405164" w:rsidRDefault="006960CB" w:rsidP="004C582D">
            <w:pPr>
              <w:rPr>
                <w:color w:val="000000" w:themeColor="text1"/>
                <w:sz w:val="20"/>
                <w:szCs w:val="20"/>
              </w:rPr>
            </w:pPr>
            <w:r w:rsidRPr="00405164">
              <w:rPr>
                <w:color w:val="000000" w:themeColor="text1"/>
                <w:sz w:val="20"/>
                <w:szCs w:val="20"/>
              </w:rPr>
              <w:t>Warsztaty laboratoryjne</w:t>
            </w:r>
          </w:p>
          <w:p w:rsidR="006960CB" w:rsidRPr="00405164" w:rsidRDefault="006960CB" w:rsidP="004C582D">
            <w:pPr>
              <w:jc w:val="center"/>
              <w:rPr>
                <w:color w:val="000000" w:themeColor="text1"/>
                <w:sz w:val="20"/>
                <w:szCs w:val="20"/>
              </w:rPr>
            </w:pPr>
          </w:p>
        </w:tc>
        <w:tc>
          <w:tcPr>
            <w:tcW w:w="1583" w:type="dxa"/>
            <w:gridSpan w:val="2"/>
            <w:tcBorders>
              <w:left w:val="single" w:sz="4" w:space="0" w:color="auto"/>
            </w:tcBorders>
          </w:tcPr>
          <w:p w:rsidR="006960CB" w:rsidRPr="00405164" w:rsidRDefault="006960CB" w:rsidP="004C582D">
            <w:pPr>
              <w:spacing w:before="60" w:after="60"/>
              <w:rPr>
                <w:color w:val="000000" w:themeColor="text1"/>
                <w:sz w:val="20"/>
                <w:szCs w:val="20"/>
              </w:rPr>
            </w:pPr>
            <w:r w:rsidRPr="00405164">
              <w:rPr>
                <w:color w:val="000000" w:themeColor="text1"/>
                <w:sz w:val="20"/>
                <w:szCs w:val="20"/>
              </w:rPr>
              <w:t>Prace zaliczeniowe Test zaliczeniowy</w:t>
            </w:r>
          </w:p>
        </w:tc>
      </w:tr>
      <w:tr w:rsidR="006960CB" w:rsidRPr="00405164" w:rsidTr="004C582D">
        <w:tc>
          <w:tcPr>
            <w:tcW w:w="1134" w:type="dxa"/>
            <w:tcBorders>
              <w:right w:val="single" w:sz="4" w:space="0" w:color="auto"/>
            </w:tcBorders>
            <w:shd w:val="clear" w:color="auto" w:fill="FFFFFF"/>
          </w:tcPr>
          <w:p w:rsidR="006960CB" w:rsidRPr="00405164" w:rsidRDefault="006960CB" w:rsidP="004C582D">
            <w:pPr>
              <w:jc w:val="both"/>
              <w:rPr>
                <w:color w:val="000000" w:themeColor="text1"/>
                <w:sz w:val="20"/>
                <w:szCs w:val="20"/>
              </w:rPr>
            </w:pPr>
            <w:r w:rsidRPr="00405164">
              <w:rPr>
                <w:color w:val="000000" w:themeColor="text1"/>
                <w:sz w:val="20"/>
                <w:szCs w:val="20"/>
              </w:rPr>
              <w:t>MI.C8</w:t>
            </w:r>
            <w:r>
              <w:rPr>
                <w:color w:val="000000" w:themeColor="text1"/>
                <w:sz w:val="20"/>
                <w:szCs w:val="20"/>
              </w:rPr>
              <w:t>.K_U</w:t>
            </w:r>
            <w:r w:rsidRPr="00405164">
              <w:rPr>
                <w:color w:val="000000" w:themeColor="text1"/>
                <w:sz w:val="20"/>
                <w:szCs w:val="20"/>
              </w:rPr>
              <w:t>05</w:t>
            </w:r>
          </w:p>
        </w:tc>
        <w:tc>
          <w:tcPr>
            <w:tcW w:w="4111" w:type="dxa"/>
            <w:gridSpan w:val="2"/>
            <w:tcBorders>
              <w:left w:val="single" w:sz="4" w:space="0" w:color="auto"/>
              <w:right w:val="single" w:sz="4" w:space="0" w:color="auto"/>
            </w:tcBorders>
            <w:shd w:val="clear" w:color="auto" w:fill="FFFFFF"/>
          </w:tcPr>
          <w:p w:rsidR="006960CB" w:rsidRPr="00405164" w:rsidRDefault="006960CB" w:rsidP="004C582D">
            <w:pPr>
              <w:jc w:val="both"/>
              <w:rPr>
                <w:color w:val="000000" w:themeColor="text1"/>
                <w:sz w:val="20"/>
                <w:szCs w:val="20"/>
              </w:rPr>
            </w:pPr>
            <w:r w:rsidRPr="00405164">
              <w:rPr>
                <w:color w:val="000000" w:themeColor="text1"/>
                <w:sz w:val="20"/>
                <w:szCs w:val="20"/>
              </w:rPr>
              <w:t>Podejmując się wykonania projektu strony internetowej zorganizować zespół roboczy, uwzględnia kompetencje i indywidualne uzdolnienia członków</w:t>
            </w:r>
          </w:p>
        </w:tc>
        <w:tc>
          <w:tcPr>
            <w:tcW w:w="1276" w:type="dxa"/>
            <w:tcBorders>
              <w:left w:val="single" w:sz="4" w:space="0" w:color="auto"/>
              <w:right w:val="single" w:sz="4" w:space="0" w:color="auto"/>
            </w:tcBorders>
            <w:shd w:val="clear" w:color="auto" w:fill="FFFFFF"/>
          </w:tcPr>
          <w:p w:rsidR="006960CB" w:rsidRPr="00405164" w:rsidRDefault="006960CB" w:rsidP="004C582D">
            <w:pPr>
              <w:spacing w:before="60" w:after="60"/>
              <w:jc w:val="center"/>
              <w:rPr>
                <w:color w:val="000000" w:themeColor="text1"/>
                <w:sz w:val="20"/>
                <w:szCs w:val="20"/>
              </w:rPr>
            </w:pPr>
            <w:r>
              <w:rPr>
                <w:color w:val="000000" w:themeColor="text1"/>
                <w:sz w:val="20"/>
                <w:szCs w:val="20"/>
              </w:rPr>
              <w:t>MI_U</w:t>
            </w:r>
            <w:r w:rsidRPr="00405164">
              <w:rPr>
                <w:color w:val="000000" w:themeColor="text1"/>
                <w:sz w:val="20"/>
                <w:szCs w:val="20"/>
              </w:rPr>
              <w:t>07</w:t>
            </w:r>
          </w:p>
        </w:tc>
        <w:tc>
          <w:tcPr>
            <w:tcW w:w="1134" w:type="dxa"/>
            <w:gridSpan w:val="2"/>
            <w:tcBorders>
              <w:left w:val="single" w:sz="4" w:space="0" w:color="auto"/>
              <w:right w:val="single" w:sz="4" w:space="0" w:color="auto"/>
            </w:tcBorders>
          </w:tcPr>
          <w:p w:rsidR="006960CB" w:rsidRPr="00405164" w:rsidRDefault="006960CB" w:rsidP="004C582D">
            <w:pPr>
              <w:rPr>
                <w:color w:val="000000" w:themeColor="text1"/>
                <w:sz w:val="20"/>
                <w:szCs w:val="20"/>
              </w:rPr>
            </w:pPr>
            <w:r w:rsidRPr="00405164">
              <w:rPr>
                <w:color w:val="000000" w:themeColor="text1"/>
                <w:sz w:val="20"/>
                <w:szCs w:val="20"/>
              </w:rPr>
              <w:t>Warsztaty laboratoryjne</w:t>
            </w:r>
          </w:p>
          <w:p w:rsidR="006960CB" w:rsidRPr="00405164" w:rsidRDefault="006960CB" w:rsidP="004C582D">
            <w:pPr>
              <w:jc w:val="center"/>
              <w:rPr>
                <w:color w:val="000000" w:themeColor="text1"/>
                <w:sz w:val="20"/>
                <w:szCs w:val="20"/>
              </w:rPr>
            </w:pPr>
          </w:p>
        </w:tc>
        <w:tc>
          <w:tcPr>
            <w:tcW w:w="1583" w:type="dxa"/>
            <w:gridSpan w:val="2"/>
            <w:tcBorders>
              <w:left w:val="single" w:sz="4" w:space="0" w:color="auto"/>
            </w:tcBorders>
          </w:tcPr>
          <w:p w:rsidR="006960CB" w:rsidRPr="00405164" w:rsidRDefault="006960CB" w:rsidP="004C582D">
            <w:pPr>
              <w:spacing w:before="60" w:after="60"/>
              <w:rPr>
                <w:color w:val="000000" w:themeColor="text1"/>
                <w:sz w:val="20"/>
                <w:szCs w:val="20"/>
              </w:rPr>
            </w:pPr>
            <w:r w:rsidRPr="00405164">
              <w:rPr>
                <w:color w:val="000000" w:themeColor="text1"/>
                <w:sz w:val="20"/>
                <w:szCs w:val="20"/>
              </w:rPr>
              <w:t>Prace zaliczeniowe Test zaliczeniowy</w:t>
            </w:r>
          </w:p>
        </w:tc>
      </w:tr>
      <w:tr w:rsidR="006960CB" w:rsidRPr="00405164" w:rsidTr="004C582D">
        <w:tc>
          <w:tcPr>
            <w:tcW w:w="1134" w:type="dxa"/>
            <w:tcBorders>
              <w:right w:val="single" w:sz="4" w:space="0" w:color="auto"/>
            </w:tcBorders>
            <w:shd w:val="clear" w:color="auto" w:fill="FFFFFF"/>
          </w:tcPr>
          <w:p w:rsidR="006960CB" w:rsidRPr="00405164" w:rsidRDefault="006960CB" w:rsidP="004C582D">
            <w:pPr>
              <w:jc w:val="both"/>
              <w:rPr>
                <w:color w:val="000000" w:themeColor="text1"/>
                <w:sz w:val="20"/>
                <w:szCs w:val="20"/>
              </w:rPr>
            </w:pPr>
            <w:r w:rsidRPr="00405164">
              <w:rPr>
                <w:color w:val="000000" w:themeColor="text1"/>
                <w:sz w:val="20"/>
                <w:szCs w:val="20"/>
              </w:rPr>
              <w:t>MI.C8</w:t>
            </w:r>
            <w:r>
              <w:rPr>
                <w:color w:val="000000" w:themeColor="text1"/>
                <w:sz w:val="20"/>
                <w:szCs w:val="20"/>
              </w:rPr>
              <w:t>.K_U</w:t>
            </w:r>
            <w:r w:rsidRPr="00405164">
              <w:rPr>
                <w:color w:val="000000" w:themeColor="text1"/>
                <w:sz w:val="20"/>
                <w:szCs w:val="20"/>
              </w:rPr>
              <w:t>06</w:t>
            </w:r>
          </w:p>
        </w:tc>
        <w:tc>
          <w:tcPr>
            <w:tcW w:w="4111" w:type="dxa"/>
            <w:gridSpan w:val="2"/>
            <w:tcBorders>
              <w:left w:val="single" w:sz="4" w:space="0" w:color="auto"/>
              <w:right w:val="single" w:sz="4" w:space="0" w:color="auto"/>
            </w:tcBorders>
            <w:shd w:val="clear" w:color="auto" w:fill="FFFFFF"/>
          </w:tcPr>
          <w:p w:rsidR="006960CB" w:rsidRPr="00405164" w:rsidRDefault="006960CB" w:rsidP="004C582D">
            <w:pPr>
              <w:jc w:val="both"/>
              <w:rPr>
                <w:color w:val="000000" w:themeColor="text1"/>
                <w:sz w:val="20"/>
                <w:szCs w:val="20"/>
              </w:rPr>
            </w:pPr>
            <w:r w:rsidRPr="00405164">
              <w:rPr>
                <w:color w:val="000000" w:themeColor="text1"/>
                <w:sz w:val="20"/>
                <w:szCs w:val="20"/>
              </w:rPr>
              <w:t>Dotrzymywać tempa zmianom technologii służących do projektowania stron internetowych, chętnie zapoznaje się z nowinkami technologicznymi i wdraża je do swojej praktyki zawodowej</w:t>
            </w:r>
          </w:p>
        </w:tc>
        <w:tc>
          <w:tcPr>
            <w:tcW w:w="1276" w:type="dxa"/>
            <w:tcBorders>
              <w:left w:val="single" w:sz="4" w:space="0" w:color="auto"/>
              <w:right w:val="single" w:sz="4" w:space="0" w:color="auto"/>
            </w:tcBorders>
            <w:shd w:val="clear" w:color="auto" w:fill="FFFFFF"/>
          </w:tcPr>
          <w:p w:rsidR="006960CB" w:rsidRPr="00405164" w:rsidRDefault="006960CB" w:rsidP="004C582D">
            <w:pPr>
              <w:spacing w:before="60" w:after="60"/>
              <w:jc w:val="center"/>
              <w:rPr>
                <w:color w:val="000000" w:themeColor="text1"/>
                <w:sz w:val="20"/>
                <w:szCs w:val="20"/>
              </w:rPr>
            </w:pPr>
            <w:r>
              <w:rPr>
                <w:color w:val="000000" w:themeColor="text1"/>
                <w:sz w:val="20"/>
                <w:szCs w:val="20"/>
              </w:rPr>
              <w:t>MI_U</w:t>
            </w:r>
            <w:r w:rsidRPr="00405164">
              <w:rPr>
                <w:color w:val="000000" w:themeColor="text1"/>
                <w:sz w:val="20"/>
                <w:szCs w:val="20"/>
              </w:rPr>
              <w:t>08</w:t>
            </w:r>
          </w:p>
        </w:tc>
        <w:tc>
          <w:tcPr>
            <w:tcW w:w="1134" w:type="dxa"/>
            <w:gridSpan w:val="2"/>
            <w:tcBorders>
              <w:left w:val="single" w:sz="4" w:space="0" w:color="auto"/>
              <w:right w:val="single" w:sz="4" w:space="0" w:color="auto"/>
            </w:tcBorders>
          </w:tcPr>
          <w:p w:rsidR="006960CB" w:rsidRPr="00405164" w:rsidRDefault="006960CB" w:rsidP="004C582D">
            <w:pPr>
              <w:rPr>
                <w:color w:val="000000" w:themeColor="text1"/>
                <w:sz w:val="20"/>
                <w:szCs w:val="20"/>
              </w:rPr>
            </w:pPr>
            <w:r w:rsidRPr="00405164">
              <w:rPr>
                <w:color w:val="000000" w:themeColor="text1"/>
                <w:sz w:val="20"/>
                <w:szCs w:val="20"/>
              </w:rPr>
              <w:t>Warsztaty laboratoryjne</w:t>
            </w:r>
          </w:p>
          <w:p w:rsidR="006960CB" w:rsidRPr="00405164" w:rsidRDefault="006960CB" w:rsidP="004C582D">
            <w:pPr>
              <w:jc w:val="center"/>
              <w:rPr>
                <w:color w:val="000000" w:themeColor="text1"/>
                <w:sz w:val="20"/>
                <w:szCs w:val="20"/>
              </w:rPr>
            </w:pPr>
          </w:p>
        </w:tc>
        <w:tc>
          <w:tcPr>
            <w:tcW w:w="1583" w:type="dxa"/>
            <w:gridSpan w:val="2"/>
            <w:tcBorders>
              <w:left w:val="single" w:sz="4" w:space="0" w:color="auto"/>
            </w:tcBorders>
          </w:tcPr>
          <w:p w:rsidR="006960CB" w:rsidRPr="00405164" w:rsidRDefault="006960CB" w:rsidP="004C582D">
            <w:pPr>
              <w:spacing w:before="60" w:after="60"/>
              <w:rPr>
                <w:color w:val="000000" w:themeColor="text1"/>
                <w:sz w:val="20"/>
                <w:szCs w:val="20"/>
              </w:rPr>
            </w:pPr>
            <w:r w:rsidRPr="00405164">
              <w:rPr>
                <w:color w:val="000000" w:themeColor="text1"/>
                <w:sz w:val="20"/>
                <w:szCs w:val="20"/>
              </w:rPr>
              <w:t>Prace zaliczeniowe Test zaliczeniowy</w:t>
            </w:r>
          </w:p>
        </w:tc>
      </w:tr>
      <w:tr w:rsidR="006960CB" w:rsidRPr="00405164" w:rsidTr="004C582D">
        <w:tc>
          <w:tcPr>
            <w:tcW w:w="1134" w:type="dxa"/>
            <w:tcBorders>
              <w:right w:val="single" w:sz="4" w:space="0" w:color="auto"/>
            </w:tcBorders>
            <w:shd w:val="clear" w:color="auto" w:fill="FFFFFF"/>
          </w:tcPr>
          <w:p w:rsidR="006960CB" w:rsidRPr="00405164" w:rsidRDefault="006960CB" w:rsidP="004C582D">
            <w:pPr>
              <w:jc w:val="both"/>
              <w:rPr>
                <w:color w:val="000000" w:themeColor="text1"/>
                <w:sz w:val="20"/>
                <w:szCs w:val="20"/>
              </w:rPr>
            </w:pPr>
            <w:r w:rsidRPr="00405164">
              <w:rPr>
                <w:color w:val="000000" w:themeColor="text1"/>
                <w:sz w:val="20"/>
                <w:szCs w:val="20"/>
              </w:rPr>
              <w:t>MI.C8</w:t>
            </w:r>
            <w:r>
              <w:rPr>
                <w:color w:val="000000" w:themeColor="text1"/>
                <w:sz w:val="20"/>
                <w:szCs w:val="20"/>
              </w:rPr>
              <w:t>.K_K</w:t>
            </w:r>
            <w:r w:rsidRPr="00405164">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6960CB" w:rsidRPr="00405164" w:rsidRDefault="006960CB" w:rsidP="004C582D">
            <w:pPr>
              <w:jc w:val="both"/>
              <w:rPr>
                <w:color w:val="000000" w:themeColor="text1"/>
                <w:sz w:val="20"/>
                <w:szCs w:val="20"/>
              </w:rPr>
            </w:pPr>
            <w:r w:rsidRPr="00405164">
              <w:rPr>
                <w:color w:val="000000" w:themeColor="text1"/>
                <w:sz w:val="20"/>
                <w:szCs w:val="20"/>
              </w:rPr>
              <w:t>Krytycznej oceny własnych umiejętności, poznawania nowych sposobów projektowania stron internetowych oraz ich funkcjonalności, poszukiwania wsparcia ekspertów</w:t>
            </w:r>
          </w:p>
        </w:tc>
        <w:tc>
          <w:tcPr>
            <w:tcW w:w="1276" w:type="dxa"/>
            <w:tcBorders>
              <w:left w:val="single" w:sz="4" w:space="0" w:color="auto"/>
              <w:right w:val="single" w:sz="4" w:space="0" w:color="auto"/>
            </w:tcBorders>
            <w:shd w:val="clear" w:color="auto" w:fill="FFFFFF"/>
          </w:tcPr>
          <w:p w:rsidR="006960CB" w:rsidRPr="00405164" w:rsidRDefault="006960CB" w:rsidP="004C582D">
            <w:pPr>
              <w:spacing w:before="60" w:after="60"/>
              <w:jc w:val="center"/>
              <w:rPr>
                <w:color w:val="000000" w:themeColor="text1"/>
                <w:sz w:val="20"/>
                <w:szCs w:val="20"/>
              </w:rPr>
            </w:pPr>
            <w:r>
              <w:rPr>
                <w:color w:val="000000" w:themeColor="text1"/>
                <w:sz w:val="20"/>
                <w:szCs w:val="20"/>
              </w:rPr>
              <w:t>MI_K</w:t>
            </w:r>
            <w:r w:rsidRPr="00405164">
              <w:rPr>
                <w:color w:val="000000" w:themeColor="text1"/>
                <w:sz w:val="20"/>
                <w:szCs w:val="20"/>
              </w:rPr>
              <w:t>01</w:t>
            </w:r>
          </w:p>
        </w:tc>
        <w:tc>
          <w:tcPr>
            <w:tcW w:w="1134" w:type="dxa"/>
            <w:gridSpan w:val="2"/>
            <w:tcBorders>
              <w:left w:val="single" w:sz="4" w:space="0" w:color="auto"/>
              <w:right w:val="single" w:sz="4" w:space="0" w:color="auto"/>
            </w:tcBorders>
          </w:tcPr>
          <w:p w:rsidR="006960CB" w:rsidRPr="00405164" w:rsidRDefault="006960CB" w:rsidP="004C582D">
            <w:pPr>
              <w:rPr>
                <w:color w:val="000000" w:themeColor="text1"/>
                <w:sz w:val="20"/>
                <w:szCs w:val="20"/>
              </w:rPr>
            </w:pPr>
            <w:r w:rsidRPr="00405164">
              <w:rPr>
                <w:color w:val="000000" w:themeColor="text1"/>
                <w:sz w:val="20"/>
                <w:szCs w:val="20"/>
              </w:rPr>
              <w:t>Warsztaty laboratoryjne</w:t>
            </w:r>
          </w:p>
          <w:p w:rsidR="006960CB" w:rsidRPr="00405164" w:rsidRDefault="006960CB" w:rsidP="004C582D">
            <w:pPr>
              <w:jc w:val="center"/>
              <w:rPr>
                <w:color w:val="000000" w:themeColor="text1"/>
                <w:sz w:val="20"/>
                <w:szCs w:val="20"/>
              </w:rPr>
            </w:pPr>
          </w:p>
        </w:tc>
        <w:tc>
          <w:tcPr>
            <w:tcW w:w="1583" w:type="dxa"/>
            <w:gridSpan w:val="2"/>
            <w:tcBorders>
              <w:left w:val="single" w:sz="4" w:space="0" w:color="auto"/>
            </w:tcBorders>
          </w:tcPr>
          <w:p w:rsidR="006960CB" w:rsidRPr="00405164" w:rsidRDefault="006960CB" w:rsidP="004C582D">
            <w:pPr>
              <w:spacing w:before="60" w:after="60"/>
              <w:rPr>
                <w:color w:val="000000" w:themeColor="text1"/>
                <w:sz w:val="20"/>
                <w:szCs w:val="20"/>
              </w:rPr>
            </w:pPr>
            <w:r w:rsidRPr="00405164">
              <w:rPr>
                <w:color w:val="000000" w:themeColor="text1"/>
                <w:sz w:val="20"/>
                <w:szCs w:val="20"/>
              </w:rPr>
              <w:t>Prace zaliczeniowe Test zaliczeniowy</w:t>
            </w:r>
          </w:p>
        </w:tc>
      </w:tr>
      <w:tr w:rsidR="006960CB" w:rsidRPr="00405164" w:rsidTr="004C582D">
        <w:tc>
          <w:tcPr>
            <w:tcW w:w="1134" w:type="dxa"/>
            <w:tcBorders>
              <w:right w:val="single" w:sz="4" w:space="0" w:color="auto"/>
            </w:tcBorders>
            <w:shd w:val="clear" w:color="auto" w:fill="FFFFFF"/>
          </w:tcPr>
          <w:p w:rsidR="006960CB" w:rsidRPr="00405164" w:rsidRDefault="006960CB" w:rsidP="004C582D">
            <w:pPr>
              <w:jc w:val="both"/>
              <w:rPr>
                <w:color w:val="000000" w:themeColor="text1"/>
                <w:sz w:val="20"/>
                <w:szCs w:val="20"/>
              </w:rPr>
            </w:pPr>
            <w:r w:rsidRPr="00405164">
              <w:rPr>
                <w:color w:val="000000" w:themeColor="text1"/>
                <w:sz w:val="20"/>
                <w:szCs w:val="20"/>
              </w:rPr>
              <w:t>MI.C8</w:t>
            </w:r>
            <w:r>
              <w:rPr>
                <w:color w:val="000000" w:themeColor="text1"/>
                <w:sz w:val="20"/>
                <w:szCs w:val="20"/>
              </w:rPr>
              <w:t>.K_K</w:t>
            </w:r>
            <w:r w:rsidRPr="00405164">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6960CB" w:rsidRPr="00405164" w:rsidRDefault="006960CB" w:rsidP="004C582D">
            <w:pPr>
              <w:jc w:val="both"/>
              <w:rPr>
                <w:color w:val="000000" w:themeColor="text1"/>
                <w:sz w:val="20"/>
                <w:szCs w:val="20"/>
              </w:rPr>
            </w:pPr>
            <w:r w:rsidRPr="00405164">
              <w:rPr>
                <w:color w:val="000000" w:themeColor="text1"/>
                <w:sz w:val="20"/>
                <w:szCs w:val="20"/>
              </w:rPr>
              <w:t xml:space="preserve">Przejawiania własnej inicjatywy w podpowiadaniu rozwiązań służących klientowi, zdobywaniu nowych kwalifikacji oraz </w:t>
            </w:r>
          </w:p>
        </w:tc>
        <w:tc>
          <w:tcPr>
            <w:tcW w:w="1276" w:type="dxa"/>
            <w:tcBorders>
              <w:left w:val="single" w:sz="4" w:space="0" w:color="auto"/>
              <w:right w:val="single" w:sz="4" w:space="0" w:color="auto"/>
            </w:tcBorders>
            <w:shd w:val="clear" w:color="auto" w:fill="FFFFFF"/>
          </w:tcPr>
          <w:p w:rsidR="006960CB" w:rsidRPr="00405164" w:rsidRDefault="006960CB" w:rsidP="004C582D">
            <w:pPr>
              <w:spacing w:before="60" w:after="60"/>
              <w:jc w:val="center"/>
              <w:rPr>
                <w:color w:val="000000" w:themeColor="text1"/>
                <w:sz w:val="20"/>
                <w:szCs w:val="20"/>
              </w:rPr>
            </w:pPr>
            <w:r>
              <w:rPr>
                <w:color w:val="000000" w:themeColor="text1"/>
                <w:sz w:val="20"/>
                <w:szCs w:val="20"/>
              </w:rPr>
              <w:t>MI_K</w:t>
            </w:r>
            <w:r w:rsidRPr="00405164">
              <w:rPr>
                <w:color w:val="000000" w:themeColor="text1"/>
                <w:sz w:val="20"/>
                <w:szCs w:val="20"/>
              </w:rPr>
              <w:t>03</w:t>
            </w:r>
          </w:p>
        </w:tc>
        <w:tc>
          <w:tcPr>
            <w:tcW w:w="1134" w:type="dxa"/>
            <w:gridSpan w:val="2"/>
            <w:tcBorders>
              <w:left w:val="single" w:sz="4" w:space="0" w:color="auto"/>
              <w:right w:val="single" w:sz="4" w:space="0" w:color="auto"/>
            </w:tcBorders>
          </w:tcPr>
          <w:p w:rsidR="006960CB" w:rsidRPr="00405164" w:rsidRDefault="006960CB" w:rsidP="004C582D">
            <w:pPr>
              <w:rPr>
                <w:color w:val="000000" w:themeColor="text1"/>
                <w:sz w:val="20"/>
                <w:szCs w:val="20"/>
              </w:rPr>
            </w:pPr>
            <w:r w:rsidRPr="00405164">
              <w:rPr>
                <w:color w:val="000000" w:themeColor="text1"/>
                <w:sz w:val="20"/>
                <w:szCs w:val="20"/>
              </w:rPr>
              <w:t>Warsztaty laboratoryjne</w:t>
            </w:r>
          </w:p>
          <w:p w:rsidR="006960CB" w:rsidRPr="00405164" w:rsidRDefault="006960CB" w:rsidP="004C582D">
            <w:pPr>
              <w:jc w:val="center"/>
              <w:rPr>
                <w:color w:val="000000" w:themeColor="text1"/>
                <w:sz w:val="20"/>
                <w:szCs w:val="20"/>
              </w:rPr>
            </w:pPr>
          </w:p>
        </w:tc>
        <w:tc>
          <w:tcPr>
            <w:tcW w:w="1583" w:type="dxa"/>
            <w:gridSpan w:val="2"/>
            <w:tcBorders>
              <w:left w:val="single" w:sz="4" w:space="0" w:color="auto"/>
            </w:tcBorders>
          </w:tcPr>
          <w:p w:rsidR="006960CB" w:rsidRPr="00405164" w:rsidRDefault="006960CB" w:rsidP="004C582D">
            <w:pPr>
              <w:spacing w:before="60" w:after="60"/>
              <w:rPr>
                <w:color w:val="000000" w:themeColor="text1"/>
                <w:sz w:val="20"/>
                <w:szCs w:val="20"/>
              </w:rPr>
            </w:pPr>
            <w:r w:rsidRPr="00405164">
              <w:rPr>
                <w:color w:val="000000" w:themeColor="text1"/>
                <w:sz w:val="20"/>
                <w:szCs w:val="20"/>
              </w:rPr>
              <w:t>Prace zaliczeniowe Test zaliczeniowy</w:t>
            </w:r>
          </w:p>
        </w:tc>
      </w:tr>
      <w:tr w:rsidR="006960CB" w:rsidRPr="00405164" w:rsidTr="004C582D">
        <w:tc>
          <w:tcPr>
            <w:tcW w:w="9238" w:type="dxa"/>
            <w:gridSpan w:val="8"/>
            <w:shd w:val="clear" w:color="auto" w:fill="D9D9D9"/>
          </w:tcPr>
          <w:p w:rsidR="006960CB" w:rsidRPr="00405164" w:rsidRDefault="006960CB" w:rsidP="004C582D">
            <w:pPr>
              <w:spacing w:before="60" w:after="60"/>
              <w:jc w:val="center"/>
              <w:rPr>
                <w:b/>
                <w:color w:val="000000" w:themeColor="text1"/>
                <w:sz w:val="20"/>
                <w:szCs w:val="20"/>
              </w:rPr>
            </w:pPr>
            <w:r w:rsidRPr="00405164">
              <w:rPr>
                <w:b/>
                <w:color w:val="000000" w:themeColor="text1"/>
                <w:sz w:val="20"/>
                <w:szCs w:val="20"/>
              </w:rPr>
              <w:t>Nakład pracy studenta (bilans punktów ECTS)</w:t>
            </w:r>
          </w:p>
        </w:tc>
      </w:tr>
      <w:tr w:rsidR="006960CB" w:rsidRPr="00405164" w:rsidTr="004C582D">
        <w:trPr>
          <w:trHeight w:val="1495"/>
        </w:trPr>
        <w:tc>
          <w:tcPr>
            <w:tcW w:w="2977" w:type="dxa"/>
            <w:gridSpan w:val="2"/>
            <w:tcBorders>
              <w:right w:val="nil"/>
            </w:tcBorders>
            <w:shd w:val="clear" w:color="auto" w:fill="D9D9D9"/>
          </w:tcPr>
          <w:p w:rsidR="006960CB" w:rsidRPr="00405164" w:rsidRDefault="006960CB" w:rsidP="004C582D">
            <w:pPr>
              <w:spacing w:before="60" w:after="60"/>
              <w:rPr>
                <w:b/>
                <w:bCs/>
                <w:color w:val="000000" w:themeColor="text1"/>
                <w:sz w:val="20"/>
                <w:szCs w:val="20"/>
              </w:rPr>
            </w:pPr>
            <w:r w:rsidRPr="00405164">
              <w:rPr>
                <w:b/>
                <w:color w:val="000000" w:themeColor="text1"/>
                <w:sz w:val="20"/>
                <w:szCs w:val="20"/>
              </w:rPr>
              <w:t>Całkowita liczba punktów ECTS: (A + B)</w:t>
            </w:r>
            <w:r w:rsidRPr="00405164">
              <w:rPr>
                <w:b/>
                <w:i/>
                <w:color w:val="000000" w:themeColor="text1"/>
                <w:sz w:val="20"/>
                <w:szCs w:val="20"/>
              </w:rPr>
              <w:t xml:space="preserve">   </w:t>
            </w:r>
          </w:p>
        </w:tc>
        <w:tc>
          <w:tcPr>
            <w:tcW w:w="4111" w:type="dxa"/>
            <w:gridSpan w:val="3"/>
            <w:tcBorders>
              <w:left w:val="nil"/>
            </w:tcBorders>
          </w:tcPr>
          <w:p w:rsidR="006960CB" w:rsidRPr="00405164" w:rsidRDefault="006960CB" w:rsidP="004C582D">
            <w:pPr>
              <w:rPr>
                <w:b/>
                <w:color w:val="000000" w:themeColor="text1"/>
                <w:sz w:val="20"/>
                <w:szCs w:val="20"/>
              </w:rPr>
            </w:pPr>
            <w:r>
              <w:rPr>
                <w:b/>
                <w:color w:val="000000" w:themeColor="text1"/>
                <w:sz w:val="20"/>
                <w:szCs w:val="20"/>
              </w:rPr>
              <w:t>6</w:t>
            </w:r>
          </w:p>
        </w:tc>
        <w:tc>
          <w:tcPr>
            <w:tcW w:w="1016" w:type="dxa"/>
            <w:gridSpan w:val="2"/>
            <w:tcBorders>
              <w:left w:val="nil"/>
            </w:tcBorders>
            <w:textDirection w:val="btLr"/>
          </w:tcPr>
          <w:p w:rsidR="006960CB" w:rsidRPr="00405164" w:rsidRDefault="006960CB" w:rsidP="004C582D">
            <w:pPr>
              <w:spacing w:before="60" w:after="60"/>
              <w:ind w:left="113" w:right="113"/>
              <w:rPr>
                <w:color w:val="000000" w:themeColor="text1"/>
                <w:sz w:val="20"/>
                <w:szCs w:val="20"/>
              </w:rPr>
            </w:pPr>
            <w:r w:rsidRPr="00405164">
              <w:rPr>
                <w:color w:val="000000" w:themeColor="text1"/>
                <w:sz w:val="20"/>
                <w:szCs w:val="20"/>
              </w:rPr>
              <w:t>Stacjonarne</w:t>
            </w:r>
          </w:p>
        </w:tc>
        <w:tc>
          <w:tcPr>
            <w:tcW w:w="1134" w:type="dxa"/>
            <w:tcBorders>
              <w:left w:val="nil"/>
            </w:tcBorders>
            <w:textDirection w:val="btLr"/>
          </w:tcPr>
          <w:p w:rsidR="006960CB" w:rsidRPr="00405164" w:rsidRDefault="006960CB" w:rsidP="004C582D">
            <w:pPr>
              <w:spacing w:before="60" w:after="60"/>
              <w:ind w:left="113" w:right="113"/>
              <w:rPr>
                <w:color w:val="000000" w:themeColor="text1"/>
                <w:sz w:val="20"/>
                <w:szCs w:val="20"/>
              </w:rPr>
            </w:pPr>
            <w:r w:rsidRPr="00405164">
              <w:rPr>
                <w:color w:val="000000" w:themeColor="text1"/>
                <w:sz w:val="20"/>
                <w:szCs w:val="20"/>
              </w:rPr>
              <w:t>Niestacjonarne</w:t>
            </w:r>
          </w:p>
        </w:tc>
      </w:tr>
      <w:tr w:rsidR="006960CB" w:rsidRPr="00405164" w:rsidTr="004C582D">
        <w:tc>
          <w:tcPr>
            <w:tcW w:w="2977" w:type="dxa"/>
            <w:gridSpan w:val="2"/>
            <w:tcBorders>
              <w:right w:val="nil"/>
            </w:tcBorders>
            <w:shd w:val="clear" w:color="auto" w:fill="D9D9D9"/>
          </w:tcPr>
          <w:p w:rsidR="006960CB" w:rsidRPr="00405164" w:rsidRDefault="006960CB" w:rsidP="004C582D">
            <w:pPr>
              <w:autoSpaceDE w:val="0"/>
              <w:autoSpaceDN w:val="0"/>
              <w:adjustRightInd w:val="0"/>
              <w:rPr>
                <w:b/>
                <w:color w:val="000000" w:themeColor="text1"/>
                <w:sz w:val="20"/>
                <w:szCs w:val="20"/>
              </w:rPr>
            </w:pPr>
            <w:r w:rsidRPr="00405164">
              <w:rPr>
                <w:b/>
                <w:color w:val="000000" w:themeColor="text1"/>
                <w:sz w:val="20"/>
                <w:szCs w:val="20"/>
              </w:rPr>
              <w:t xml:space="preserve">A. Liczba godzin </w:t>
            </w:r>
            <w:r w:rsidRPr="00405164">
              <w:rPr>
                <w:b/>
                <w:color w:val="000000" w:themeColor="text1"/>
                <w:sz w:val="20"/>
                <w:szCs w:val="20"/>
                <w:lang w:eastAsia="pl-PL"/>
              </w:rPr>
              <w:t>kontaktowych</w:t>
            </w:r>
            <w:r w:rsidRPr="00405164">
              <w:rPr>
                <w:b/>
                <w:color w:val="000000" w:themeColor="text1"/>
                <w:sz w:val="20"/>
                <w:szCs w:val="20"/>
              </w:rPr>
              <w:t xml:space="preserve"> z podziałem na formy zajęć oraz liczba punktów ECTS uzyskanych w ramach tych zajęć:</w:t>
            </w:r>
          </w:p>
        </w:tc>
        <w:tc>
          <w:tcPr>
            <w:tcW w:w="4111" w:type="dxa"/>
            <w:gridSpan w:val="3"/>
            <w:tcBorders>
              <w:left w:val="nil"/>
            </w:tcBorders>
          </w:tcPr>
          <w:p w:rsidR="006960CB" w:rsidRPr="00405164" w:rsidRDefault="006960CB" w:rsidP="004C582D">
            <w:pPr>
              <w:rPr>
                <w:color w:val="000000" w:themeColor="text1"/>
                <w:sz w:val="20"/>
                <w:szCs w:val="20"/>
              </w:rPr>
            </w:pPr>
            <w:r w:rsidRPr="00405164">
              <w:rPr>
                <w:color w:val="000000" w:themeColor="text1"/>
                <w:sz w:val="20"/>
                <w:szCs w:val="20"/>
              </w:rPr>
              <w:t>Ćwiczenia laboratoryjne</w:t>
            </w:r>
          </w:p>
          <w:p w:rsidR="006960CB" w:rsidRPr="00405164" w:rsidRDefault="006960CB" w:rsidP="004C582D">
            <w:pPr>
              <w:rPr>
                <w:b/>
                <w:color w:val="000000" w:themeColor="text1"/>
                <w:sz w:val="20"/>
                <w:szCs w:val="20"/>
              </w:rPr>
            </w:pPr>
          </w:p>
          <w:p w:rsidR="006960CB" w:rsidRPr="00405164" w:rsidRDefault="006960CB" w:rsidP="004C582D">
            <w:pPr>
              <w:rPr>
                <w:b/>
                <w:color w:val="000000" w:themeColor="text1"/>
                <w:sz w:val="20"/>
                <w:szCs w:val="20"/>
              </w:rPr>
            </w:pPr>
            <w:r w:rsidRPr="00405164">
              <w:rPr>
                <w:b/>
                <w:color w:val="000000" w:themeColor="text1"/>
                <w:sz w:val="20"/>
                <w:szCs w:val="20"/>
              </w:rPr>
              <w:t>w sumie:</w:t>
            </w:r>
          </w:p>
          <w:p w:rsidR="006960CB" w:rsidRPr="00405164" w:rsidRDefault="006960CB" w:rsidP="004C582D">
            <w:pPr>
              <w:rPr>
                <w:b/>
                <w:color w:val="000000" w:themeColor="text1"/>
                <w:sz w:val="20"/>
                <w:szCs w:val="20"/>
              </w:rPr>
            </w:pPr>
            <w:r w:rsidRPr="00405164">
              <w:rPr>
                <w:color w:val="000000" w:themeColor="text1"/>
                <w:sz w:val="20"/>
                <w:szCs w:val="20"/>
              </w:rPr>
              <w:t>ECTS</w:t>
            </w:r>
          </w:p>
        </w:tc>
        <w:tc>
          <w:tcPr>
            <w:tcW w:w="1016" w:type="dxa"/>
            <w:gridSpan w:val="2"/>
            <w:tcBorders>
              <w:left w:val="nil"/>
            </w:tcBorders>
          </w:tcPr>
          <w:p w:rsidR="006960CB" w:rsidRDefault="006960CB" w:rsidP="004C582D">
            <w:pPr>
              <w:jc w:val="center"/>
              <w:rPr>
                <w:color w:val="000000" w:themeColor="text1"/>
                <w:sz w:val="20"/>
                <w:szCs w:val="20"/>
              </w:rPr>
            </w:pPr>
            <w:r>
              <w:rPr>
                <w:color w:val="000000" w:themeColor="text1"/>
                <w:sz w:val="20"/>
                <w:szCs w:val="20"/>
              </w:rPr>
              <w:t>60</w:t>
            </w:r>
          </w:p>
          <w:p w:rsidR="006960CB" w:rsidRDefault="006960CB" w:rsidP="004C582D">
            <w:pPr>
              <w:jc w:val="center"/>
              <w:rPr>
                <w:color w:val="000000" w:themeColor="text1"/>
                <w:sz w:val="20"/>
                <w:szCs w:val="20"/>
              </w:rPr>
            </w:pPr>
          </w:p>
          <w:p w:rsidR="006960CB" w:rsidRDefault="006960CB" w:rsidP="004C582D">
            <w:pPr>
              <w:jc w:val="center"/>
              <w:rPr>
                <w:color w:val="000000" w:themeColor="text1"/>
                <w:sz w:val="20"/>
                <w:szCs w:val="20"/>
              </w:rPr>
            </w:pPr>
            <w:r>
              <w:rPr>
                <w:color w:val="000000" w:themeColor="text1"/>
                <w:sz w:val="20"/>
                <w:szCs w:val="20"/>
              </w:rPr>
              <w:t>3</w:t>
            </w:r>
          </w:p>
          <w:p w:rsidR="006960CB" w:rsidRPr="00405164" w:rsidRDefault="006960CB" w:rsidP="004C582D">
            <w:pPr>
              <w:rPr>
                <w:color w:val="000000" w:themeColor="text1"/>
                <w:sz w:val="20"/>
                <w:szCs w:val="20"/>
              </w:rPr>
            </w:pPr>
          </w:p>
        </w:tc>
        <w:tc>
          <w:tcPr>
            <w:tcW w:w="1134" w:type="dxa"/>
            <w:tcBorders>
              <w:left w:val="nil"/>
            </w:tcBorders>
          </w:tcPr>
          <w:p w:rsidR="006960CB" w:rsidRPr="00405164" w:rsidRDefault="006960CB" w:rsidP="004C582D">
            <w:pPr>
              <w:snapToGrid w:val="0"/>
              <w:jc w:val="center"/>
              <w:rPr>
                <w:color w:val="000000" w:themeColor="text1"/>
                <w:sz w:val="20"/>
                <w:szCs w:val="20"/>
              </w:rPr>
            </w:pPr>
          </w:p>
        </w:tc>
      </w:tr>
      <w:tr w:rsidR="006960CB" w:rsidRPr="00405164" w:rsidTr="004C582D">
        <w:trPr>
          <w:trHeight w:val="1498"/>
        </w:trPr>
        <w:tc>
          <w:tcPr>
            <w:tcW w:w="2977" w:type="dxa"/>
            <w:gridSpan w:val="2"/>
            <w:tcBorders>
              <w:right w:val="nil"/>
            </w:tcBorders>
            <w:shd w:val="clear" w:color="auto" w:fill="D9D9D9"/>
          </w:tcPr>
          <w:p w:rsidR="006960CB" w:rsidRPr="00405164" w:rsidRDefault="006960CB" w:rsidP="004C582D">
            <w:pPr>
              <w:spacing w:before="60" w:after="60"/>
              <w:rPr>
                <w:b/>
                <w:bCs/>
                <w:color w:val="000000" w:themeColor="text1"/>
                <w:sz w:val="20"/>
                <w:szCs w:val="20"/>
              </w:rPr>
            </w:pPr>
            <w:r w:rsidRPr="00405164">
              <w:rPr>
                <w:b/>
                <w:color w:val="000000" w:themeColor="text1"/>
                <w:sz w:val="20"/>
                <w:szCs w:val="20"/>
              </w:rPr>
              <w:lastRenderedPageBreak/>
              <w:t>B. Formy aktywności studenta w ramach samokształcenia wraz z planowaną liczbą godzin na każdą formę i liczbą punktów ECTS:</w:t>
            </w:r>
          </w:p>
        </w:tc>
        <w:tc>
          <w:tcPr>
            <w:tcW w:w="4111" w:type="dxa"/>
            <w:gridSpan w:val="3"/>
            <w:tcBorders>
              <w:left w:val="nil"/>
            </w:tcBorders>
          </w:tcPr>
          <w:p w:rsidR="006960CB" w:rsidRDefault="006960CB" w:rsidP="004C582D">
            <w:pPr>
              <w:rPr>
                <w:color w:val="000000" w:themeColor="text1"/>
                <w:sz w:val="20"/>
                <w:szCs w:val="20"/>
              </w:rPr>
            </w:pPr>
            <w:r w:rsidRPr="00405164">
              <w:rPr>
                <w:color w:val="000000" w:themeColor="text1"/>
                <w:sz w:val="20"/>
                <w:szCs w:val="20"/>
              </w:rPr>
              <w:t>Przygotowanie do kolokwium zaliczeniowego</w:t>
            </w:r>
          </w:p>
          <w:p w:rsidR="006960CB" w:rsidRPr="00405164" w:rsidRDefault="006960CB" w:rsidP="004C582D">
            <w:pPr>
              <w:rPr>
                <w:color w:val="000000" w:themeColor="text1"/>
                <w:sz w:val="20"/>
                <w:szCs w:val="20"/>
              </w:rPr>
            </w:pPr>
            <w:r>
              <w:rPr>
                <w:color w:val="000000" w:themeColor="text1"/>
                <w:sz w:val="20"/>
                <w:szCs w:val="20"/>
              </w:rPr>
              <w:t>Przygotowanie własnego projektu strony</w:t>
            </w:r>
          </w:p>
          <w:p w:rsidR="006960CB" w:rsidRPr="00405164" w:rsidRDefault="006960CB" w:rsidP="004C582D">
            <w:pPr>
              <w:spacing w:after="90"/>
              <w:jc w:val="both"/>
              <w:rPr>
                <w:color w:val="000000" w:themeColor="text1"/>
                <w:sz w:val="20"/>
                <w:szCs w:val="20"/>
              </w:rPr>
            </w:pPr>
            <w:r w:rsidRPr="00405164">
              <w:rPr>
                <w:b/>
                <w:color w:val="000000" w:themeColor="text1"/>
                <w:sz w:val="20"/>
                <w:szCs w:val="20"/>
              </w:rPr>
              <w:t xml:space="preserve">w sumie:  </w:t>
            </w:r>
          </w:p>
          <w:p w:rsidR="006960CB" w:rsidRPr="00405164" w:rsidRDefault="006960CB" w:rsidP="004C582D">
            <w:pPr>
              <w:rPr>
                <w:b/>
                <w:color w:val="000000" w:themeColor="text1"/>
                <w:sz w:val="20"/>
                <w:szCs w:val="20"/>
              </w:rPr>
            </w:pPr>
            <w:r w:rsidRPr="00405164">
              <w:rPr>
                <w:color w:val="000000" w:themeColor="text1"/>
                <w:sz w:val="20"/>
                <w:szCs w:val="20"/>
              </w:rPr>
              <w:t>ECTS</w:t>
            </w:r>
          </w:p>
        </w:tc>
        <w:tc>
          <w:tcPr>
            <w:tcW w:w="1016" w:type="dxa"/>
            <w:gridSpan w:val="2"/>
            <w:tcBorders>
              <w:left w:val="nil"/>
            </w:tcBorders>
          </w:tcPr>
          <w:p w:rsidR="006960CB" w:rsidRPr="00405164" w:rsidRDefault="006960CB" w:rsidP="004C582D">
            <w:pPr>
              <w:jc w:val="center"/>
              <w:rPr>
                <w:color w:val="000000" w:themeColor="text1"/>
                <w:sz w:val="20"/>
                <w:szCs w:val="20"/>
              </w:rPr>
            </w:pPr>
            <w:r w:rsidRPr="00405164">
              <w:rPr>
                <w:color w:val="000000" w:themeColor="text1"/>
                <w:sz w:val="20"/>
                <w:szCs w:val="20"/>
              </w:rPr>
              <w:t>15</w:t>
            </w:r>
          </w:p>
          <w:p w:rsidR="006960CB" w:rsidRPr="00405164" w:rsidRDefault="006960CB" w:rsidP="004C582D">
            <w:pPr>
              <w:jc w:val="center"/>
              <w:rPr>
                <w:color w:val="000000" w:themeColor="text1"/>
                <w:sz w:val="20"/>
                <w:szCs w:val="20"/>
              </w:rPr>
            </w:pPr>
            <w:r w:rsidRPr="00405164">
              <w:rPr>
                <w:color w:val="000000" w:themeColor="text1"/>
                <w:sz w:val="20"/>
                <w:szCs w:val="20"/>
              </w:rPr>
              <w:t>45</w:t>
            </w:r>
          </w:p>
          <w:p w:rsidR="006960CB" w:rsidRDefault="006960CB" w:rsidP="004C582D">
            <w:pPr>
              <w:jc w:val="center"/>
              <w:rPr>
                <w:b/>
                <w:color w:val="000000" w:themeColor="text1"/>
                <w:sz w:val="20"/>
                <w:szCs w:val="20"/>
              </w:rPr>
            </w:pPr>
            <w:r>
              <w:rPr>
                <w:b/>
                <w:color w:val="000000" w:themeColor="text1"/>
                <w:sz w:val="20"/>
                <w:szCs w:val="20"/>
              </w:rPr>
              <w:t>60</w:t>
            </w:r>
          </w:p>
          <w:p w:rsidR="006960CB" w:rsidRPr="00405164" w:rsidRDefault="006960CB" w:rsidP="004C582D">
            <w:pPr>
              <w:jc w:val="center"/>
              <w:rPr>
                <w:b/>
                <w:color w:val="000000" w:themeColor="text1"/>
                <w:sz w:val="20"/>
                <w:szCs w:val="20"/>
              </w:rPr>
            </w:pPr>
            <w:r>
              <w:rPr>
                <w:b/>
                <w:color w:val="000000" w:themeColor="text1"/>
                <w:sz w:val="20"/>
                <w:szCs w:val="20"/>
              </w:rPr>
              <w:t>3</w:t>
            </w:r>
          </w:p>
        </w:tc>
        <w:tc>
          <w:tcPr>
            <w:tcW w:w="1134" w:type="dxa"/>
            <w:tcBorders>
              <w:left w:val="nil"/>
            </w:tcBorders>
          </w:tcPr>
          <w:p w:rsidR="006960CB" w:rsidRPr="00405164" w:rsidRDefault="006960CB" w:rsidP="004C582D">
            <w:pPr>
              <w:jc w:val="center"/>
              <w:rPr>
                <w:color w:val="000000" w:themeColor="text1"/>
                <w:sz w:val="20"/>
                <w:szCs w:val="20"/>
              </w:rPr>
            </w:pPr>
          </w:p>
        </w:tc>
      </w:tr>
      <w:tr w:rsidR="006960CB" w:rsidRPr="00405164" w:rsidTr="004C582D">
        <w:tc>
          <w:tcPr>
            <w:tcW w:w="2977" w:type="dxa"/>
            <w:gridSpan w:val="2"/>
            <w:tcBorders>
              <w:right w:val="nil"/>
            </w:tcBorders>
            <w:shd w:val="clear" w:color="auto" w:fill="D9D9D9"/>
          </w:tcPr>
          <w:p w:rsidR="006960CB" w:rsidRPr="00405164" w:rsidRDefault="006960CB" w:rsidP="004C582D">
            <w:pPr>
              <w:spacing w:before="60" w:after="60"/>
              <w:rPr>
                <w:b/>
                <w:bCs/>
                <w:color w:val="000000" w:themeColor="text1"/>
                <w:sz w:val="20"/>
                <w:szCs w:val="20"/>
              </w:rPr>
            </w:pPr>
            <w:r w:rsidRPr="00405164">
              <w:rPr>
                <w:b/>
                <w:color w:val="000000" w:themeColor="text1"/>
                <w:sz w:val="20"/>
                <w:szCs w:val="20"/>
              </w:rPr>
              <w:t xml:space="preserve">C. Liczba godzin </w:t>
            </w:r>
            <w:r w:rsidRPr="00405164">
              <w:rPr>
                <w:b/>
                <w:color w:val="000000" w:themeColor="text1"/>
                <w:sz w:val="20"/>
                <w:szCs w:val="20"/>
                <w:lang w:eastAsia="pl-PL"/>
              </w:rPr>
              <w:t xml:space="preserve">zajęć kształtujących umiejętności praktyczne </w:t>
            </w:r>
            <w:r w:rsidRPr="00405164">
              <w:rPr>
                <w:b/>
                <w:color w:val="000000" w:themeColor="text1"/>
                <w:sz w:val="20"/>
                <w:szCs w:val="20"/>
              </w:rPr>
              <w:t>w ramach przedmiotu oraz związana z tym liczba punktów ECTS:</w:t>
            </w:r>
          </w:p>
        </w:tc>
        <w:tc>
          <w:tcPr>
            <w:tcW w:w="4111" w:type="dxa"/>
            <w:gridSpan w:val="3"/>
            <w:tcBorders>
              <w:left w:val="nil"/>
            </w:tcBorders>
          </w:tcPr>
          <w:p w:rsidR="006960CB" w:rsidRPr="00405164" w:rsidRDefault="006960CB" w:rsidP="004C582D">
            <w:pPr>
              <w:rPr>
                <w:b/>
                <w:color w:val="000000" w:themeColor="text1"/>
                <w:sz w:val="20"/>
                <w:szCs w:val="20"/>
              </w:rPr>
            </w:pPr>
          </w:p>
        </w:tc>
        <w:tc>
          <w:tcPr>
            <w:tcW w:w="1016" w:type="dxa"/>
            <w:gridSpan w:val="2"/>
            <w:tcBorders>
              <w:left w:val="nil"/>
            </w:tcBorders>
          </w:tcPr>
          <w:p w:rsidR="006960CB" w:rsidRDefault="006960CB" w:rsidP="004C582D">
            <w:pPr>
              <w:jc w:val="center"/>
              <w:rPr>
                <w:color w:val="000000" w:themeColor="text1"/>
                <w:sz w:val="20"/>
                <w:szCs w:val="20"/>
              </w:rPr>
            </w:pPr>
            <w:r>
              <w:rPr>
                <w:color w:val="000000" w:themeColor="text1"/>
                <w:sz w:val="20"/>
                <w:szCs w:val="20"/>
              </w:rPr>
              <w:t>120</w:t>
            </w:r>
          </w:p>
          <w:p w:rsidR="006960CB" w:rsidRPr="00405164" w:rsidRDefault="006960CB" w:rsidP="004C582D">
            <w:pPr>
              <w:jc w:val="center"/>
              <w:rPr>
                <w:color w:val="000000" w:themeColor="text1"/>
                <w:sz w:val="20"/>
                <w:szCs w:val="20"/>
              </w:rPr>
            </w:pPr>
            <w:r>
              <w:rPr>
                <w:color w:val="000000" w:themeColor="text1"/>
                <w:sz w:val="20"/>
                <w:szCs w:val="20"/>
              </w:rPr>
              <w:t>6</w:t>
            </w:r>
          </w:p>
        </w:tc>
        <w:tc>
          <w:tcPr>
            <w:tcW w:w="1134" w:type="dxa"/>
            <w:tcBorders>
              <w:left w:val="nil"/>
            </w:tcBorders>
          </w:tcPr>
          <w:p w:rsidR="006960CB" w:rsidRPr="00405164" w:rsidRDefault="006960CB" w:rsidP="004C582D">
            <w:pPr>
              <w:jc w:val="center"/>
              <w:rPr>
                <w:color w:val="000000" w:themeColor="text1"/>
                <w:sz w:val="20"/>
                <w:szCs w:val="20"/>
              </w:rPr>
            </w:pPr>
          </w:p>
        </w:tc>
      </w:tr>
    </w:tbl>
    <w:p w:rsidR="006960CB" w:rsidRPr="00405164" w:rsidRDefault="006960CB" w:rsidP="006960CB">
      <w:pPr>
        <w:keepNext/>
        <w:keepLines/>
        <w:spacing w:line="276" w:lineRule="auto"/>
        <w:rPr>
          <w:b/>
          <w:color w:val="000000" w:themeColor="text1"/>
          <w:sz w:val="20"/>
          <w:szCs w:val="20"/>
        </w:rPr>
      </w:pPr>
      <w:r w:rsidRPr="00405164">
        <w:rPr>
          <w:b/>
          <w:color w:val="000000" w:themeColor="text1"/>
          <w:sz w:val="20"/>
          <w:szCs w:val="20"/>
        </w:rPr>
        <w:t>Dodatkowe elementy (* - opcjonalnie)</w:t>
      </w:r>
    </w:p>
    <w:tbl>
      <w:tblPr>
        <w:tblW w:w="51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2937"/>
        <w:gridCol w:w="6537"/>
      </w:tblGrid>
      <w:tr w:rsidR="006960CB" w:rsidRPr="00405164" w:rsidTr="004C582D">
        <w:tc>
          <w:tcPr>
            <w:tcW w:w="1550" w:type="pct"/>
            <w:tcBorders>
              <w:top w:val="single" w:sz="4" w:space="0" w:color="auto"/>
              <w:left w:val="single" w:sz="4" w:space="0" w:color="auto"/>
              <w:bottom w:val="single" w:sz="4" w:space="0" w:color="auto"/>
              <w:right w:val="nil"/>
            </w:tcBorders>
            <w:shd w:val="clear" w:color="auto" w:fill="D9D9D9"/>
          </w:tcPr>
          <w:p w:rsidR="006960CB" w:rsidRPr="00405164" w:rsidRDefault="006960CB" w:rsidP="004C582D">
            <w:pPr>
              <w:spacing w:after="90"/>
              <w:rPr>
                <w:color w:val="000000" w:themeColor="text1"/>
                <w:sz w:val="20"/>
                <w:szCs w:val="20"/>
              </w:rPr>
            </w:pPr>
            <w:r w:rsidRPr="00405164">
              <w:rPr>
                <w:b/>
                <w:color w:val="000000" w:themeColor="text1"/>
                <w:sz w:val="20"/>
                <w:szCs w:val="20"/>
              </w:rPr>
              <w:t>Szczegółowe treści kształcenia w ramach poszczególnych form zajęć:</w:t>
            </w:r>
          </w:p>
        </w:tc>
        <w:tc>
          <w:tcPr>
            <w:tcW w:w="3450" w:type="pct"/>
            <w:tcBorders>
              <w:top w:val="single" w:sz="4" w:space="0" w:color="auto"/>
              <w:left w:val="nil"/>
              <w:bottom w:val="single" w:sz="4" w:space="0" w:color="auto"/>
              <w:right w:val="single" w:sz="4" w:space="0" w:color="auto"/>
            </w:tcBorders>
          </w:tcPr>
          <w:p w:rsidR="006960CB" w:rsidRPr="00405164" w:rsidRDefault="006960CB" w:rsidP="008B5521">
            <w:pPr>
              <w:pStyle w:val="Akapitzlist"/>
              <w:numPr>
                <w:ilvl w:val="0"/>
                <w:numId w:val="27"/>
              </w:numPr>
              <w:spacing w:after="200" w:line="276" w:lineRule="auto"/>
              <w:ind w:left="600"/>
              <w:jc w:val="both"/>
              <w:rPr>
                <w:rFonts w:ascii="Times New Roman" w:hAnsi="Times New Roman"/>
                <w:color w:val="000000" w:themeColor="text1"/>
                <w:sz w:val="20"/>
                <w:szCs w:val="20"/>
              </w:rPr>
            </w:pPr>
            <w:r w:rsidRPr="00405164">
              <w:rPr>
                <w:rFonts w:ascii="Times New Roman" w:hAnsi="Times New Roman"/>
                <w:color w:val="000000" w:themeColor="text1"/>
                <w:sz w:val="20"/>
                <w:szCs w:val="20"/>
              </w:rPr>
              <w:t>Planowanie serwisu (identyfikacja problemów i ograniczeń technicznych, praca zespołowa, nazywanie plików, korzystanie z adresów URL, struktura katalogów, diagram serwisu)</w:t>
            </w:r>
          </w:p>
          <w:p w:rsidR="006960CB" w:rsidRPr="00405164" w:rsidRDefault="006960CB" w:rsidP="008B5521">
            <w:pPr>
              <w:pStyle w:val="Akapitzlist"/>
              <w:numPr>
                <w:ilvl w:val="0"/>
                <w:numId w:val="27"/>
              </w:numPr>
              <w:spacing w:after="200" w:line="276" w:lineRule="auto"/>
              <w:ind w:left="600"/>
              <w:jc w:val="both"/>
              <w:rPr>
                <w:rFonts w:ascii="Times New Roman" w:hAnsi="Times New Roman"/>
                <w:color w:val="000000" w:themeColor="text1"/>
                <w:sz w:val="20"/>
                <w:szCs w:val="20"/>
              </w:rPr>
            </w:pPr>
            <w:r w:rsidRPr="00405164">
              <w:rPr>
                <w:rFonts w:ascii="Times New Roman" w:hAnsi="Times New Roman"/>
                <w:color w:val="000000" w:themeColor="text1"/>
                <w:sz w:val="20"/>
                <w:szCs w:val="20"/>
              </w:rPr>
              <w:t>Planowanie nawigacji (tekstowe instrumenty nawigacyjne – odsyłacze graficzne)</w:t>
            </w:r>
          </w:p>
          <w:p w:rsidR="006960CB" w:rsidRPr="00405164" w:rsidRDefault="006960CB" w:rsidP="008B5521">
            <w:pPr>
              <w:pStyle w:val="Akapitzlist"/>
              <w:numPr>
                <w:ilvl w:val="0"/>
                <w:numId w:val="27"/>
              </w:numPr>
              <w:spacing w:after="200" w:line="276" w:lineRule="auto"/>
              <w:ind w:left="600"/>
              <w:jc w:val="both"/>
              <w:rPr>
                <w:rFonts w:ascii="Times New Roman" w:hAnsi="Times New Roman"/>
                <w:color w:val="000000" w:themeColor="text1"/>
                <w:sz w:val="20"/>
                <w:szCs w:val="20"/>
              </w:rPr>
            </w:pPr>
            <w:r w:rsidRPr="00405164">
              <w:rPr>
                <w:rFonts w:ascii="Times New Roman" w:hAnsi="Times New Roman"/>
                <w:color w:val="000000" w:themeColor="text1"/>
                <w:sz w:val="20"/>
                <w:szCs w:val="20"/>
              </w:rPr>
              <w:t xml:space="preserve">Podstawy stosowania tabel </w:t>
            </w:r>
          </w:p>
          <w:p w:rsidR="006960CB" w:rsidRPr="00405164" w:rsidRDefault="006960CB" w:rsidP="008B5521">
            <w:pPr>
              <w:pStyle w:val="Akapitzlist"/>
              <w:numPr>
                <w:ilvl w:val="0"/>
                <w:numId w:val="27"/>
              </w:numPr>
              <w:spacing w:after="200" w:line="276" w:lineRule="auto"/>
              <w:ind w:left="600"/>
              <w:jc w:val="both"/>
              <w:rPr>
                <w:rFonts w:ascii="Times New Roman" w:hAnsi="Times New Roman"/>
                <w:color w:val="000000" w:themeColor="text1"/>
                <w:sz w:val="20"/>
                <w:szCs w:val="20"/>
              </w:rPr>
            </w:pPr>
            <w:r w:rsidRPr="00405164">
              <w:rPr>
                <w:rFonts w:ascii="Times New Roman" w:hAnsi="Times New Roman"/>
                <w:color w:val="000000" w:themeColor="text1"/>
                <w:sz w:val="20"/>
                <w:szCs w:val="20"/>
              </w:rPr>
              <w:t xml:space="preserve">Szablony </w:t>
            </w:r>
          </w:p>
          <w:p w:rsidR="006960CB" w:rsidRPr="00405164" w:rsidRDefault="006960CB" w:rsidP="008B5521">
            <w:pPr>
              <w:pStyle w:val="Akapitzlist"/>
              <w:numPr>
                <w:ilvl w:val="0"/>
                <w:numId w:val="27"/>
              </w:numPr>
              <w:spacing w:after="200" w:line="276" w:lineRule="auto"/>
              <w:ind w:left="600"/>
              <w:jc w:val="both"/>
              <w:rPr>
                <w:rFonts w:ascii="Times New Roman" w:hAnsi="Times New Roman"/>
                <w:color w:val="000000" w:themeColor="text1"/>
                <w:sz w:val="20"/>
                <w:szCs w:val="20"/>
              </w:rPr>
            </w:pPr>
            <w:r w:rsidRPr="00405164">
              <w:rPr>
                <w:rFonts w:ascii="Times New Roman" w:hAnsi="Times New Roman"/>
                <w:color w:val="000000" w:themeColor="text1"/>
                <w:sz w:val="20"/>
                <w:szCs w:val="20"/>
              </w:rPr>
              <w:t>Typografia (dostępne kroje, czytelność, podstawy CSS, style)</w:t>
            </w:r>
          </w:p>
          <w:p w:rsidR="006960CB" w:rsidRPr="00405164" w:rsidRDefault="006960CB" w:rsidP="008B5521">
            <w:pPr>
              <w:pStyle w:val="Akapitzlist"/>
              <w:numPr>
                <w:ilvl w:val="0"/>
                <w:numId w:val="27"/>
              </w:numPr>
              <w:spacing w:after="200" w:line="276" w:lineRule="auto"/>
              <w:ind w:left="600"/>
              <w:jc w:val="both"/>
              <w:rPr>
                <w:rFonts w:ascii="Times New Roman" w:hAnsi="Times New Roman"/>
                <w:color w:val="000000" w:themeColor="text1"/>
                <w:sz w:val="20"/>
                <w:szCs w:val="20"/>
              </w:rPr>
            </w:pPr>
            <w:r w:rsidRPr="00405164">
              <w:rPr>
                <w:rFonts w:ascii="Times New Roman" w:hAnsi="Times New Roman"/>
                <w:color w:val="000000" w:themeColor="text1"/>
                <w:sz w:val="20"/>
                <w:szCs w:val="20"/>
              </w:rPr>
              <w:t xml:space="preserve">Grafika i kolor (formaty grafiki, źródła plików graficznych, wyświetlanie progresywne, wyrównanie tekstu i grafiki, </w:t>
            </w:r>
            <w:proofErr w:type="spellStart"/>
            <w:r w:rsidRPr="00405164">
              <w:rPr>
                <w:rFonts w:ascii="Times New Roman" w:hAnsi="Times New Roman"/>
                <w:color w:val="000000" w:themeColor="text1"/>
                <w:sz w:val="20"/>
                <w:szCs w:val="20"/>
              </w:rPr>
              <w:t>dithering</w:t>
            </w:r>
            <w:proofErr w:type="spellEnd"/>
            <w:r w:rsidRPr="00405164">
              <w:rPr>
                <w:rFonts w:ascii="Times New Roman" w:hAnsi="Times New Roman"/>
                <w:color w:val="000000" w:themeColor="text1"/>
                <w:sz w:val="20"/>
                <w:szCs w:val="20"/>
              </w:rPr>
              <w:t>)</w:t>
            </w:r>
          </w:p>
          <w:p w:rsidR="006960CB" w:rsidRPr="00405164" w:rsidRDefault="006960CB" w:rsidP="008B5521">
            <w:pPr>
              <w:pStyle w:val="Akapitzlist"/>
              <w:numPr>
                <w:ilvl w:val="0"/>
                <w:numId w:val="27"/>
              </w:numPr>
              <w:spacing w:after="200" w:line="276" w:lineRule="auto"/>
              <w:ind w:left="600"/>
              <w:jc w:val="both"/>
              <w:rPr>
                <w:rFonts w:ascii="Times New Roman" w:hAnsi="Times New Roman"/>
                <w:color w:val="000000" w:themeColor="text1"/>
                <w:sz w:val="20"/>
                <w:szCs w:val="20"/>
              </w:rPr>
            </w:pPr>
            <w:r w:rsidRPr="00405164">
              <w:rPr>
                <w:rFonts w:ascii="Times New Roman" w:hAnsi="Times New Roman"/>
                <w:color w:val="000000" w:themeColor="text1"/>
                <w:sz w:val="20"/>
                <w:szCs w:val="20"/>
              </w:rPr>
              <w:t>Ramki HTML (składnia ramek, planowanie zawartości ramek)</w:t>
            </w:r>
          </w:p>
          <w:p w:rsidR="006960CB" w:rsidRPr="00405164" w:rsidRDefault="006960CB" w:rsidP="008B5521">
            <w:pPr>
              <w:pStyle w:val="Akapitzlist"/>
              <w:numPr>
                <w:ilvl w:val="0"/>
                <w:numId w:val="27"/>
              </w:numPr>
              <w:spacing w:after="200" w:line="276" w:lineRule="auto"/>
              <w:ind w:left="600"/>
              <w:jc w:val="both"/>
              <w:rPr>
                <w:rFonts w:ascii="Times New Roman" w:hAnsi="Times New Roman"/>
                <w:color w:val="000000" w:themeColor="text1"/>
                <w:sz w:val="20"/>
                <w:szCs w:val="20"/>
              </w:rPr>
            </w:pPr>
            <w:r w:rsidRPr="00405164">
              <w:rPr>
                <w:rFonts w:ascii="Times New Roman" w:hAnsi="Times New Roman"/>
                <w:color w:val="000000" w:themeColor="text1"/>
                <w:sz w:val="20"/>
                <w:szCs w:val="20"/>
              </w:rPr>
              <w:t xml:space="preserve">CSS i prezentacja dokumentu (kaskadowe arkusze stylu, prezentacja dokumentu, selektory, „dekoracje”, Kolory pierwszego planu i tła, model pojemnika, </w:t>
            </w:r>
          </w:p>
          <w:p w:rsidR="006960CB" w:rsidRPr="00405164" w:rsidRDefault="006960CB" w:rsidP="008B5521">
            <w:pPr>
              <w:pStyle w:val="Akapitzlist"/>
              <w:numPr>
                <w:ilvl w:val="0"/>
                <w:numId w:val="27"/>
              </w:numPr>
              <w:spacing w:after="200" w:line="276" w:lineRule="auto"/>
              <w:ind w:left="600"/>
              <w:jc w:val="both"/>
              <w:rPr>
                <w:rFonts w:ascii="Times New Roman" w:hAnsi="Times New Roman"/>
                <w:color w:val="000000" w:themeColor="text1"/>
                <w:sz w:val="20"/>
                <w:szCs w:val="20"/>
              </w:rPr>
            </w:pPr>
            <w:r w:rsidRPr="00405164">
              <w:rPr>
                <w:rFonts w:ascii="Times New Roman" w:hAnsi="Times New Roman"/>
                <w:color w:val="000000" w:themeColor="text1"/>
                <w:sz w:val="20"/>
                <w:szCs w:val="20"/>
              </w:rPr>
              <w:t xml:space="preserve">Praca z multimediami (formaty plików audio i video, odtwarzacze, edycja plików audio i video, </w:t>
            </w:r>
            <w:proofErr w:type="spellStart"/>
            <w:r w:rsidRPr="00405164">
              <w:rPr>
                <w:rFonts w:ascii="Times New Roman" w:hAnsi="Times New Roman"/>
                <w:color w:val="000000" w:themeColor="text1"/>
                <w:sz w:val="20"/>
                <w:szCs w:val="20"/>
              </w:rPr>
              <w:t>streaming</w:t>
            </w:r>
            <w:proofErr w:type="spellEnd"/>
            <w:r w:rsidRPr="00405164">
              <w:rPr>
                <w:rFonts w:ascii="Times New Roman" w:hAnsi="Times New Roman"/>
                <w:color w:val="000000" w:themeColor="text1"/>
                <w:sz w:val="20"/>
                <w:szCs w:val="20"/>
              </w:rPr>
              <w:t xml:space="preserve">, praca z </w:t>
            </w:r>
            <w:proofErr w:type="spellStart"/>
            <w:r w:rsidRPr="00405164">
              <w:rPr>
                <w:rFonts w:ascii="Times New Roman" w:hAnsi="Times New Roman"/>
                <w:color w:val="000000" w:themeColor="text1"/>
                <w:sz w:val="20"/>
                <w:szCs w:val="20"/>
              </w:rPr>
              <w:t>YouTube</w:t>
            </w:r>
            <w:proofErr w:type="spellEnd"/>
            <w:r w:rsidRPr="00405164">
              <w:rPr>
                <w:rFonts w:ascii="Times New Roman" w:hAnsi="Times New Roman"/>
                <w:color w:val="000000" w:themeColor="text1"/>
                <w:sz w:val="20"/>
                <w:szCs w:val="20"/>
              </w:rPr>
              <w:t>)</w:t>
            </w:r>
          </w:p>
          <w:p w:rsidR="006960CB" w:rsidRPr="00405164" w:rsidRDefault="006960CB" w:rsidP="008B5521">
            <w:pPr>
              <w:pStyle w:val="Akapitzlist"/>
              <w:numPr>
                <w:ilvl w:val="0"/>
                <w:numId w:val="27"/>
              </w:numPr>
              <w:spacing w:after="200" w:line="276" w:lineRule="auto"/>
              <w:ind w:left="600"/>
              <w:jc w:val="both"/>
              <w:rPr>
                <w:rFonts w:ascii="Times New Roman" w:hAnsi="Times New Roman"/>
                <w:color w:val="000000" w:themeColor="text1"/>
                <w:sz w:val="20"/>
                <w:szCs w:val="20"/>
              </w:rPr>
            </w:pPr>
            <w:r w:rsidRPr="00405164">
              <w:rPr>
                <w:rFonts w:ascii="Times New Roman" w:hAnsi="Times New Roman"/>
                <w:color w:val="000000" w:themeColor="text1"/>
                <w:sz w:val="20"/>
                <w:szCs w:val="20"/>
              </w:rPr>
              <w:t xml:space="preserve">Silnik </w:t>
            </w:r>
            <w:proofErr w:type="spellStart"/>
            <w:r w:rsidRPr="00405164">
              <w:rPr>
                <w:rFonts w:ascii="Times New Roman" w:hAnsi="Times New Roman"/>
                <w:color w:val="000000" w:themeColor="text1"/>
                <w:sz w:val="20"/>
                <w:szCs w:val="20"/>
              </w:rPr>
              <w:t>WordPress</w:t>
            </w:r>
            <w:proofErr w:type="spellEnd"/>
            <w:r w:rsidRPr="00405164">
              <w:rPr>
                <w:rFonts w:ascii="Times New Roman" w:hAnsi="Times New Roman"/>
                <w:color w:val="000000" w:themeColor="text1"/>
                <w:sz w:val="20"/>
                <w:szCs w:val="20"/>
              </w:rPr>
              <w:t xml:space="preserve"> (</w:t>
            </w:r>
            <w:proofErr w:type="spellStart"/>
            <w:r w:rsidRPr="00405164">
              <w:rPr>
                <w:rFonts w:ascii="Times New Roman" w:hAnsi="Times New Roman"/>
                <w:color w:val="000000" w:themeColor="text1"/>
                <w:sz w:val="20"/>
                <w:szCs w:val="20"/>
              </w:rPr>
              <w:t>blog</w:t>
            </w:r>
            <w:proofErr w:type="spellEnd"/>
            <w:r w:rsidRPr="00405164">
              <w:rPr>
                <w:rFonts w:ascii="Times New Roman" w:hAnsi="Times New Roman"/>
                <w:color w:val="000000" w:themeColor="text1"/>
                <w:sz w:val="20"/>
                <w:szCs w:val="20"/>
              </w:rPr>
              <w:t xml:space="preserve"> na </w:t>
            </w:r>
            <w:proofErr w:type="spellStart"/>
            <w:r w:rsidRPr="00405164">
              <w:rPr>
                <w:rFonts w:ascii="Times New Roman" w:hAnsi="Times New Roman"/>
                <w:color w:val="000000" w:themeColor="text1"/>
                <w:sz w:val="20"/>
                <w:szCs w:val="20"/>
              </w:rPr>
              <w:t>WordPress</w:t>
            </w:r>
            <w:proofErr w:type="spellEnd"/>
            <w:r w:rsidRPr="00405164">
              <w:rPr>
                <w:rFonts w:ascii="Times New Roman" w:hAnsi="Times New Roman"/>
                <w:color w:val="000000" w:themeColor="text1"/>
                <w:sz w:val="20"/>
                <w:szCs w:val="20"/>
              </w:rPr>
              <w:t xml:space="preserve">, zarządzenia kontem, design </w:t>
            </w:r>
            <w:proofErr w:type="spellStart"/>
            <w:r w:rsidRPr="00405164">
              <w:rPr>
                <w:rFonts w:ascii="Times New Roman" w:hAnsi="Times New Roman"/>
                <w:color w:val="000000" w:themeColor="text1"/>
                <w:sz w:val="20"/>
                <w:szCs w:val="20"/>
              </w:rPr>
              <w:t>bloga</w:t>
            </w:r>
            <w:proofErr w:type="spellEnd"/>
            <w:r w:rsidRPr="00405164">
              <w:rPr>
                <w:rFonts w:ascii="Times New Roman" w:hAnsi="Times New Roman"/>
                <w:color w:val="000000" w:themeColor="text1"/>
                <w:sz w:val="20"/>
                <w:szCs w:val="20"/>
              </w:rPr>
              <w:t>, dodawanie motywów i wtyczek, personalizacja, ekosystem Gutenberga)</w:t>
            </w:r>
          </w:p>
          <w:p w:rsidR="006960CB" w:rsidRPr="00405164" w:rsidRDefault="006960CB" w:rsidP="008B5521">
            <w:pPr>
              <w:pStyle w:val="Akapitzlist"/>
              <w:numPr>
                <w:ilvl w:val="0"/>
                <w:numId w:val="27"/>
              </w:numPr>
              <w:spacing w:after="200" w:line="276" w:lineRule="auto"/>
              <w:ind w:left="600"/>
              <w:jc w:val="both"/>
              <w:rPr>
                <w:rFonts w:ascii="Times New Roman" w:hAnsi="Times New Roman"/>
                <w:color w:val="000000" w:themeColor="text1"/>
                <w:sz w:val="20"/>
                <w:szCs w:val="20"/>
              </w:rPr>
            </w:pPr>
            <w:proofErr w:type="spellStart"/>
            <w:r w:rsidRPr="00405164">
              <w:rPr>
                <w:rFonts w:ascii="Times New Roman" w:hAnsi="Times New Roman"/>
                <w:color w:val="000000" w:themeColor="text1"/>
                <w:sz w:val="20"/>
                <w:szCs w:val="20"/>
              </w:rPr>
              <w:t>Joomla</w:t>
            </w:r>
            <w:proofErr w:type="spellEnd"/>
            <w:r w:rsidRPr="00405164">
              <w:rPr>
                <w:rFonts w:ascii="Times New Roman" w:hAnsi="Times New Roman"/>
                <w:color w:val="000000" w:themeColor="text1"/>
                <w:sz w:val="20"/>
                <w:szCs w:val="20"/>
              </w:rPr>
              <w:t xml:space="preserve"> (moduły, wtyczki, szablony)</w:t>
            </w:r>
          </w:p>
        </w:tc>
      </w:tr>
      <w:tr w:rsidR="006960CB" w:rsidRPr="00405164"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550" w:type="pct"/>
            <w:tcBorders>
              <w:right w:val="nil"/>
            </w:tcBorders>
            <w:shd w:val="clear" w:color="auto" w:fill="D9D9D9"/>
          </w:tcPr>
          <w:p w:rsidR="006960CB" w:rsidRPr="00405164" w:rsidRDefault="006960CB" w:rsidP="004C582D">
            <w:pPr>
              <w:pStyle w:val="Akapitzlist"/>
              <w:ind w:left="0" w:right="513"/>
              <w:rPr>
                <w:rFonts w:ascii="Times New Roman" w:hAnsi="Times New Roman"/>
                <w:b/>
                <w:color w:val="000000" w:themeColor="text1"/>
                <w:sz w:val="20"/>
                <w:szCs w:val="20"/>
              </w:rPr>
            </w:pPr>
            <w:r w:rsidRPr="00405164">
              <w:rPr>
                <w:rFonts w:ascii="Times New Roman" w:hAnsi="Times New Roman"/>
                <w:b/>
                <w:color w:val="000000" w:themeColor="text1"/>
                <w:sz w:val="20"/>
                <w:szCs w:val="20"/>
              </w:rPr>
              <w:t xml:space="preserve">Metody i techniki kształcenia: </w:t>
            </w:r>
          </w:p>
        </w:tc>
        <w:tc>
          <w:tcPr>
            <w:tcW w:w="3450" w:type="pct"/>
            <w:tcBorders>
              <w:left w:val="nil"/>
            </w:tcBorders>
          </w:tcPr>
          <w:p w:rsidR="006960CB" w:rsidRPr="00405164" w:rsidRDefault="006960CB" w:rsidP="004C582D">
            <w:pPr>
              <w:pStyle w:val="Akapitzlist"/>
              <w:spacing w:after="0" w:line="240" w:lineRule="auto"/>
              <w:ind w:left="0"/>
              <w:jc w:val="both"/>
              <w:rPr>
                <w:rFonts w:ascii="Times New Roman" w:hAnsi="Times New Roman"/>
                <w:color w:val="000000" w:themeColor="text1"/>
                <w:sz w:val="20"/>
                <w:szCs w:val="20"/>
              </w:rPr>
            </w:pPr>
            <w:r w:rsidRPr="00405164">
              <w:rPr>
                <w:rFonts w:ascii="Times New Roman" w:hAnsi="Times New Roman"/>
                <w:color w:val="000000" w:themeColor="text1"/>
                <w:sz w:val="20"/>
                <w:szCs w:val="20"/>
              </w:rPr>
              <w:t>Prezentacja multimedialna, praca w laboratorium informatycznym, projekty, animacje edukacyjne</w:t>
            </w:r>
          </w:p>
        </w:tc>
      </w:tr>
      <w:tr w:rsidR="006960CB" w:rsidRPr="00405164"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405164" w:rsidRDefault="006960CB" w:rsidP="004C582D">
            <w:pPr>
              <w:autoSpaceDE w:val="0"/>
              <w:autoSpaceDN w:val="0"/>
              <w:adjustRightInd w:val="0"/>
              <w:rPr>
                <w:rFonts w:eastAsia="Times New Roman"/>
                <w:color w:val="000000" w:themeColor="text1"/>
                <w:sz w:val="20"/>
                <w:szCs w:val="20"/>
              </w:rPr>
            </w:pPr>
            <w:r w:rsidRPr="00405164">
              <w:rPr>
                <w:b/>
                <w:color w:val="000000" w:themeColor="text1"/>
                <w:sz w:val="20"/>
                <w:szCs w:val="20"/>
              </w:rPr>
              <w:t>* Warunki i sposób zaliczenia poszczególnych form zajęć, w tym zasady zaliczeń poprawkowych, a także warunki dopuszczenia do egzaminu:</w:t>
            </w:r>
            <w:r w:rsidRPr="00405164">
              <w:rPr>
                <w:rFonts w:eastAsia="Times New Roman"/>
                <w:color w:val="000000" w:themeColor="text1"/>
                <w:sz w:val="20"/>
                <w:szCs w:val="20"/>
              </w:rPr>
              <w:t xml:space="preserve"> </w:t>
            </w:r>
          </w:p>
        </w:tc>
        <w:tc>
          <w:tcPr>
            <w:tcW w:w="3450" w:type="pct"/>
            <w:tcBorders>
              <w:left w:val="nil"/>
            </w:tcBorders>
          </w:tcPr>
          <w:p w:rsidR="006960CB" w:rsidRPr="00405164" w:rsidRDefault="006960CB" w:rsidP="004C582D">
            <w:pPr>
              <w:rPr>
                <w:color w:val="000000" w:themeColor="text1"/>
                <w:sz w:val="20"/>
                <w:szCs w:val="20"/>
              </w:rPr>
            </w:pPr>
          </w:p>
        </w:tc>
      </w:tr>
      <w:tr w:rsidR="006960CB" w:rsidRPr="00405164"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405164" w:rsidRDefault="006960CB" w:rsidP="004C582D">
            <w:pPr>
              <w:autoSpaceDE w:val="0"/>
              <w:autoSpaceDN w:val="0"/>
              <w:adjustRightInd w:val="0"/>
              <w:rPr>
                <w:b/>
                <w:color w:val="000000" w:themeColor="text1"/>
                <w:sz w:val="20"/>
                <w:szCs w:val="20"/>
              </w:rPr>
            </w:pPr>
            <w:r w:rsidRPr="00405164">
              <w:rPr>
                <w:b/>
                <w:color w:val="000000" w:themeColor="text1"/>
                <w:sz w:val="20"/>
                <w:szCs w:val="20"/>
              </w:rPr>
              <w:t>* Zasady udziału w poszczególnych zajęciach, ze wskazaniem, czy obecność studenta na zajęciach jest obowiązkowa:</w:t>
            </w:r>
          </w:p>
        </w:tc>
        <w:tc>
          <w:tcPr>
            <w:tcW w:w="3450" w:type="pct"/>
            <w:tcBorders>
              <w:left w:val="nil"/>
            </w:tcBorders>
          </w:tcPr>
          <w:p w:rsidR="006960CB" w:rsidRPr="00405164" w:rsidRDefault="006960CB" w:rsidP="004C582D">
            <w:pPr>
              <w:jc w:val="both"/>
              <w:rPr>
                <w:color w:val="000000" w:themeColor="text1"/>
                <w:sz w:val="20"/>
                <w:szCs w:val="20"/>
              </w:rPr>
            </w:pPr>
          </w:p>
        </w:tc>
      </w:tr>
      <w:tr w:rsidR="006960CB" w:rsidRPr="00405164"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405164" w:rsidRDefault="006960CB" w:rsidP="004C582D">
            <w:pPr>
              <w:autoSpaceDE w:val="0"/>
              <w:autoSpaceDN w:val="0"/>
              <w:adjustRightInd w:val="0"/>
              <w:rPr>
                <w:b/>
                <w:color w:val="000000" w:themeColor="text1"/>
                <w:sz w:val="20"/>
                <w:szCs w:val="20"/>
              </w:rPr>
            </w:pPr>
            <w:r w:rsidRPr="00405164">
              <w:rPr>
                <w:b/>
                <w:color w:val="000000" w:themeColor="text1"/>
                <w:sz w:val="20"/>
                <w:szCs w:val="20"/>
              </w:rPr>
              <w:t>Sposób obliczania oceny końcowej:</w:t>
            </w:r>
          </w:p>
        </w:tc>
        <w:tc>
          <w:tcPr>
            <w:tcW w:w="3450" w:type="pct"/>
            <w:tcBorders>
              <w:left w:val="nil"/>
            </w:tcBorders>
          </w:tcPr>
          <w:p w:rsidR="006960CB" w:rsidRPr="00405164" w:rsidRDefault="006960CB" w:rsidP="004C582D">
            <w:pPr>
              <w:ind w:right="939"/>
              <w:jc w:val="both"/>
              <w:rPr>
                <w:bCs/>
                <w:color w:val="000000" w:themeColor="text1"/>
                <w:sz w:val="20"/>
                <w:szCs w:val="20"/>
              </w:rPr>
            </w:pPr>
            <w:r w:rsidRPr="00405164">
              <w:rPr>
                <w:bCs/>
                <w:color w:val="000000" w:themeColor="text1"/>
                <w:sz w:val="20"/>
                <w:szCs w:val="20"/>
              </w:rPr>
              <w:t>Test zaliczeniowy – 50%</w:t>
            </w:r>
          </w:p>
          <w:p w:rsidR="006960CB" w:rsidRPr="00405164" w:rsidRDefault="006960CB" w:rsidP="004C582D">
            <w:pPr>
              <w:ind w:right="939"/>
              <w:jc w:val="both"/>
              <w:rPr>
                <w:bCs/>
                <w:color w:val="000000" w:themeColor="text1"/>
                <w:sz w:val="20"/>
                <w:szCs w:val="20"/>
              </w:rPr>
            </w:pPr>
            <w:r w:rsidRPr="00405164">
              <w:rPr>
                <w:bCs/>
                <w:color w:val="000000" w:themeColor="text1"/>
                <w:sz w:val="20"/>
                <w:szCs w:val="20"/>
              </w:rPr>
              <w:lastRenderedPageBreak/>
              <w:t>Prace w systemie E-student – 30%</w:t>
            </w:r>
          </w:p>
          <w:p w:rsidR="006960CB" w:rsidRPr="00405164" w:rsidRDefault="006960CB" w:rsidP="004C582D">
            <w:pPr>
              <w:ind w:right="939"/>
              <w:jc w:val="both"/>
              <w:rPr>
                <w:bCs/>
                <w:color w:val="000000" w:themeColor="text1"/>
                <w:sz w:val="20"/>
                <w:szCs w:val="20"/>
              </w:rPr>
            </w:pPr>
            <w:r w:rsidRPr="00405164">
              <w:rPr>
                <w:bCs/>
                <w:color w:val="000000" w:themeColor="text1"/>
                <w:sz w:val="20"/>
                <w:szCs w:val="20"/>
              </w:rPr>
              <w:t>Aktywna obecność – 20%</w:t>
            </w:r>
          </w:p>
        </w:tc>
      </w:tr>
      <w:tr w:rsidR="006960CB" w:rsidRPr="00405164"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405164" w:rsidRDefault="006960CB" w:rsidP="004C582D">
            <w:pPr>
              <w:autoSpaceDE w:val="0"/>
              <w:autoSpaceDN w:val="0"/>
              <w:adjustRightInd w:val="0"/>
              <w:rPr>
                <w:b/>
                <w:color w:val="000000" w:themeColor="text1"/>
                <w:sz w:val="20"/>
                <w:szCs w:val="20"/>
              </w:rPr>
            </w:pPr>
            <w:r w:rsidRPr="00405164">
              <w:rPr>
                <w:b/>
                <w:color w:val="000000" w:themeColor="text1"/>
                <w:sz w:val="20"/>
                <w:szCs w:val="20"/>
              </w:rPr>
              <w:lastRenderedPageBreak/>
              <w:t>* Sposób i tryb wyrównywania zaległości powstałych wskutek nieobecności studenta na zajęciach:</w:t>
            </w:r>
          </w:p>
        </w:tc>
        <w:tc>
          <w:tcPr>
            <w:tcW w:w="3450" w:type="pct"/>
            <w:tcBorders>
              <w:left w:val="nil"/>
            </w:tcBorders>
          </w:tcPr>
          <w:p w:rsidR="006960CB" w:rsidRPr="00405164" w:rsidRDefault="006960CB" w:rsidP="004C582D">
            <w:pPr>
              <w:rPr>
                <w:color w:val="000000" w:themeColor="text1"/>
                <w:sz w:val="20"/>
                <w:szCs w:val="20"/>
              </w:rPr>
            </w:pPr>
          </w:p>
        </w:tc>
      </w:tr>
      <w:tr w:rsidR="006960CB" w:rsidRPr="00405164"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405164" w:rsidRDefault="006960CB" w:rsidP="004C582D">
            <w:pPr>
              <w:autoSpaceDE w:val="0"/>
              <w:autoSpaceDN w:val="0"/>
              <w:adjustRightInd w:val="0"/>
              <w:rPr>
                <w:b/>
                <w:color w:val="000000" w:themeColor="text1"/>
                <w:sz w:val="20"/>
                <w:szCs w:val="20"/>
              </w:rPr>
            </w:pPr>
            <w:r w:rsidRPr="00405164">
              <w:rPr>
                <w:b/>
                <w:color w:val="000000" w:themeColor="text1"/>
                <w:sz w:val="20"/>
                <w:szCs w:val="20"/>
              </w:rPr>
              <w:t xml:space="preserve">Wymagania wstępne i dodatkowe, szczególnie w odniesieniu do sekwencyjności przedmiotów: </w:t>
            </w:r>
          </w:p>
        </w:tc>
        <w:tc>
          <w:tcPr>
            <w:tcW w:w="3450" w:type="pct"/>
            <w:tcBorders>
              <w:left w:val="nil"/>
            </w:tcBorders>
          </w:tcPr>
          <w:p w:rsidR="006960CB" w:rsidRPr="00405164" w:rsidRDefault="006960CB" w:rsidP="004C582D">
            <w:pPr>
              <w:rPr>
                <w:color w:val="000000" w:themeColor="text1"/>
                <w:sz w:val="20"/>
                <w:szCs w:val="20"/>
              </w:rPr>
            </w:pPr>
            <w:r w:rsidRPr="00405164">
              <w:rPr>
                <w:color w:val="000000" w:themeColor="text1"/>
                <w:sz w:val="20"/>
                <w:szCs w:val="20"/>
              </w:rPr>
              <w:t>Brak</w:t>
            </w:r>
          </w:p>
        </w:tc>
      </w:tr>
      <w:tr w:rsidR="006960CB" w:rsidRPr="00405164"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405164" w:rsidRDefault="006960CB" w:rsidP="004C582D">
            <w:pPr>
              <w:autoSpaceDE w:val="0"/>
              <w:autoSpaceDN w:val="0"/>
              <w:adjustRightInd w:val="0"/>
              <w:rPr>
                <w:b/>
                <w:color w:val="000000" w:themeColor="text1"/>
                <w:sz w:val="20"/>
                <w:szCs w:val="20"/>
              </w:rPr>
            </w:pPr>
            <w:r w:rsidRPr="00405164">
              <w:rPr>
                <w:b/>
                <w:color w:val="000000" w:themeColor="text1"/>
                <w:sz w:val="20"/>
                <w:szCs w:val="20"/>
              </w:rPr>
              <w:t>Zalecana literatura:</w:t>
            </w:r>
          </w:p>
        </w:tc>
        <w:tc>
          <w:tcPr>
            <w:tcW w:w="3450" w:type="pct"/>
            <w:tcBorders>
              <w:left w:val="nil"/>
            </w:tcBorders>
          </w:tcPr>
          <w:p w:rsidR="006960CB" w:rsidRPr="00405164" w:rsidRDefault="006960CB" w:rsidP="008B5521">
            <w:pPr>
              <w:pStyle w:val="Tekstpodstawowy"/>
              <w:numPr>
                <w:ilvl w:val="0"/>
                <w:numId w:val="19"/>
              </w:numPr>
              <w:spacing w:after="0"/>
              <w:jc w:val="both"/>
              <w:rPr>
                <w:color w:val="000000" w:themeColor="text1"/>
                <w:sz w:val="20"/>
                <w:szCs w:val="20"/>
              </w:rPr>
            </w:pPr>
            <w:r w:rsidRPr="00405164">
              <w:rPr>
                <w:color w:val="000000" w:themeColor="text1"/>
                <w:sz w:val="20"/>
                <w:szCs w:val="20"/>
              </w:rPr>
              <w:t xml:space="preserve">Laura </w:t>
            </w:r>
            <w:proofErr w:type="spellStart"/>
            <w:r w:rsidRPr="00405164">
              <w:rPr>
                <w:color w:val="000000" w:themeColor="text1"/>
                <w:sz w:val="20"/>
                <w:szCs w:val="20"/>
              </w:rPr>
              <w:t>Lemay</w:t>
            </w:r>
            <w:proofErr w:type="spellEnd"/>
            <w:r w:rsidRPr="00405164">
              <w:rPr>
                <w:color w:val="000000" w:themeColor="text1"/>
                <w:sz w:val="20"/>
                <w:szCs w:val="20"/>
              </w:rPr>
              <w:t xml:space="preserve">, </w:t>
            </w:r>
            <w:r w:rsidRPr="00405164">
              <w:rPr>
                <w:i/>
                <w:color w:val="000000" w:themeColor="text1"/>
                <w:sz w:val="20"/>
                <w:szCs w:val="20"/>
              </w:rPr>
              <w:t>HTML i XHTML dla każdeg</w:t>
            </w:r>
            <w:r w:rsidRPr="00405164">
              <w:rPr>
                <w:color w:val="000000" w:themeColor="text1"/>
                <w:sz w:val="20"/>
                <w:szCs w:val="20"/>
              </w:rPr>
              <w:t>o, Helion, Gliwice 2004.</w:t>
            </w:r>
          </w:p>
          <w:p w:rsidR="006960CB" w:rsidRPr="00405164" w:rsidRDefault="006960CB" w:rsidP="008B5521">
            <w:pPr>
              <w:pStyle w:val="Tekstpodstawowy"/>
              <w:numPr>
                <w:ilvl w:val="0"/>
                <w:numId w:val="19"/>
              </w:numPr>
              <w:spacing w:after="0"/>
              <w:jc w:val="both"/>
              <w:rPr>
                <w:color w:val="000000" w:themeColor="text1"/>
                <w:sz w:val="20"/>
                <w:szCs w:val="20"/>
              </w:rPr>
            </w:pPr>
            <w:r w:rsidRPr="00405164">
              <w:rPr>
                <w:color w:val="000000" w:themeColor="text1"/>
                <w:sz w:val="20"/>
                <w:szCs w:val="20"/>
              </w:rPr>
              <w:t xml:space="preserve">Joel </w:t>
            </w:r>
            <w:proofErr w:type="spellStart"/>
            <w:r w:rsidRPr="00405164">
              <w:rPr>
                <w:color w:val="000000" w:themeColor="text1"/>
                <w:sz w:val="20"/>
                <w:szCs w:val="20"/>
              </w:rPr>
              <w:t>Sklar</w:t>
            </w:r>
            <w:proofErr w:type="spellEnd"/>
            <w:r w:rsidRPr="00405164">
              <w:rPr>
                <w:color w:val="000000" w:themeColor="text1"/>
                <w:sz w:val="20"/>
                <w:szCs w:val="20"/>
              </w:rPr>
              <w:t xml:space="preserve">, </w:t>
            </w:r>
            <w:r w:rsidRPr="00405164">
              <w:rPr>
                <w:i/>
                <w:color w:val="000000" w:themeColor="text1"/>
                <w:sz w:val="20"/>
                <w:szCs w:val="20"/>
              </w:rPr>
              <w:t>Zasady tworzenia stron WWW,</w:t>
            </w:r>
            <w:r w:rsidRPr="00405164">
              <w:rPr>
                <w:color w:val="000000" w:themeColor="text1"/>
                <w:sz w:val="20"/>
                <w:szCs w:val="20"/>
              </w:rPr>
              <w:t xml:space="preserve"> </w:t>
            </w:r>
            <w:proofErr w:type="spellStart"/>
            <w:r w:rsidRPr="00405164">
              <w:rPr>
                <w:color w:val="000000" w:themeColor="text1"/>
                <w:sz w:val="20"/>
                <w:szCs w:val="20"/>
              </w:rPr>
              <w:t>WydawnictwoRM</w:t>
            </w:r>
            <w:proofErr w:type="spellEnd"/>
            <w:r w:rsidRPr="00405164">
              <w:rPr>
                <w:color w:val="000000" w:themeColor="text1"/>
                <w:sz w:val="20"/>
                <w:szCs w:val="20"/>
              </w:rPr>
              <w:t xml:space="preserve">, Warszawa 2001. </w:t>
            </w:r>
          </w:p>
          <w:p w:rsidR="006960CB" w:rsidRPr="00405164" w:rsidRDefault="006960CB" w:rsidP="008B5521">
            <w:pPr>
              <w:pStyle w:val="Tekstpodstawowy"/>
              <w:numPr>
                <w:ilvl w:val="0"/>
                <w:numId w:val="19"/>
              </w:numPr>
              <w:spacing w:after="0"/>
              <w:jc w:val="both"/>
              <w:rPr>
                <w:color w:val="000000" w:themeColor="text1"/>
                <w:sz w:val="20"/>
                <w:szCs w:val="20"/>
              </w:rPr>
            </w:pPr>
            <w:r w:rsidRPr="00405164">
              <w:rPr>
                <w:color w:val="000000" w:themeColor="text1"/>
                <w:sz w:val="20"/>
                <w:szCs w:val="20"/>
              </w:rPr>
              <w:t xml:space="preserve">Mark Bell, </w:t>
            </w:r>
            <w:r w:rsidRPr="00405164">
              <w:rPr>
                <w:i/>
                <w:color w:val="000000" w:themeColor="text1"/>
                <w:sz w:val="20"/>
                <w:szCs w:val="20"/>
              </w:rPr>
              <w:t>Darmowe sposoby na tworzenie profesjonalnych stron WWW</w:t>
            </w:r>
            <w:r w:rsidRPr="00405164">
              <w:rPr>
                <w:color w:val="000000" w:themeColor="text1"/>
                <w:sz w:val="20"/>
                <w:szCs w:val="20"/>
              </w:rPr>
              <w:t xml:space="preserve">, Helion, Gliwice 2013. </w:t>
            </w:r>
          </w:p>
          <w:p w:rsidR="006960CB" w:rsidRPr="00405164" w:rsidRDefault="006960CB" w:rsidP="008B5521">
            <w:pPr>
              <w:pStyle w:val="Tekstpodstawowy"/>
              <w:numPr>
                <w:ilvl w:val="0"/>
                <w:numId w:val="19"/>
              </w:numPr>
              <w:spacing w:after="0"/>
              <w:jc w:val="both"/>
              <w:rPr>
                <w:color w:val="000000" w:themeColor="text1"/>
                <w:sz w:val="20"/>
                <w:szCs w:val="20"/>
              </w:rPr>
            </w:pPr>
            <w:r w:rsidRPr="00405164">
              <w:rPr>
                <w:color w:val="000000" w:themeColor="text1"/>
                <w:sz w:val="20"/>
                <w:szCs w:val="20"/>
              </w:rPr>
              <w:t xml:space="preserve">Jennifer </w:t>
            </w:r>
            <w:proofErr w:type="spellStart"/>
            <w:r w:rsidRPr="00405164">
              <w:rPr>
                <w:color w:val="000000" w:themeColor="text1"/>
                <w:sz w:val="20"/>
                <w:szCs w:val="20"/>
              </w:rPr>
              <w:t>Niererst</w:t>
            </w:r>
            <w:proofErr w:type="spellEnd"/>
            <w:r w:rsidRPr="00405164">
              <w:rPr>
                <w:color w:val="000000" w:themeColor="text1"/>
                <w:sz w:val="20"/>
                <w:szCs w:val="20"/>
              </w:rPr>
              <w:t xml:space="preserve"> </w:t>
            </w:r>
            <w:proofErr w:type="spellStart"/>
            <w:r w:rsidRPr="00405164">
              <w:rPr>
                <w:color w:val="000000" w:themeColor="text1"/>
                <w:sz w:val="20"/>
                <w:szCs w:val="20"/>
              </w:rPr>
              <w:t>Robbins</w:t>
            </w:r>
            <w:proofErr w:type="spellEnd"/>
            <w:r w:rsidRPr="00405164">
              <w:rPr>
                <w:color w:val="000000" w:themeColor="text1"/>
                <w:sz w:val="20"/>
                <w:szCs w:val="20"/>
              </w:rPr>
              <w:t xml:space="preserve">, </w:t>
            </w:r>
            <w:r w:rsidRPr="00405164">
              <w:rPr>
                <w:i/>
                <w:color w:val="000000" w:themeColor="text1"/>
                <w:sz w:val="20"/>
                <w:szCs w:val="20"/>
              </w:rPr>
              <w:t>Projektowanie stron internetowych. Przewodnik dla początkujących webmasterów</w:t>
            </w:r>
            <w:r w:rsidRPr="00405164">
              <w:rPr>
                <w:color w:val="000000" w:themeColor="text1"/>
                <w:sz w:val="20"/>
                <w:szCs w:val="20"/>
              </w:rPr>
              <w:t xml:space="preserve">, Helion, Gliwice 2007. </w:t>
            </w:r>
          </w:p>
          <w:p w:rsidR="006960CB" w:rsidRPr="00405164" w:rsidRDefault="006960CB" w:rsidP="008B5521">
            <w:pPr>
              <w:pStyle w:val="Tekstpodstawowy"/>
              <w:numPr>
                <w:ilvl w:val="0"/>
                <w:numId w:val="19"/>
              </w:numPr>
              <w:spacing w:after="0"/>
              <w:jc w:val="both"/>
              <w:rPr>
                <w:color w:val="000000" w:themeColor="text1"/>
                <w:sz w:val="20"/>
                <w:szCs w:val="20"/>
              </w:rPr>
            </w:pPr>
            <w:proofErr w:type="spellStart"/>
            <w:r w:rsidRPr="00405164">
              <w:rPr>
                <w:color w:val="000000" w:themeColor="text1"/>
                <w:sz w:val="20"/>
                <w:szCs w:val="20"/>
              </w:rPr>
              <w:t>Tricia</w:t>
            </w:r>
            <w:proofErr w:type="spellEnd"/>
            <w:r w:rsidRPr="00405164">
              <w:rPr>
                <w:color w:val="000000" w:themeColor="text1"/>
                <w:sz w:val="20"/>
                <w:szCs w:val="20"/>
              </w:rPr>
              <w:t xml:space="preserve"> Austin, Richard </w:t>
            </w:r>
            <w:proofErr w:type="spellStart"/>
            <w:r w:rsidRPr="00405164">
              <w:rPr>
                <w:color w:val="000000" w:themeColor="text1"/>
                <w:sz w:val="20"/>
                <w:szCs w:val="20"/>
              </w:rPr>
              <w:t>Doust</w:t>
            </w:r>
            <w:proofErr w:type="spellEnd"/>
            <w:r w:rsidRPr="00405164">
              <w:rPr>
                <w:color w:val="000000" w:themeColor="text1"/>
                <w:sz w:val="20"/>
                <w:szCs w:val="20"/>
              </w:rPr>
              <w:t xml:space="preserve">, </w:t>
            </w:r>
            <w:r w:rsidRPr="00405164">
              <w:rPr>
                <w:i/>
                <w:color w:val="000000" w:themeColor="text1"/>
                <w:sz w:val="20"/>
                <w:szCs w:val="20"/>
              </w:rPr>
              <w:t xml:space="preserve">Projektowanie dla nowych mediów, </w:t>
            </w:r>
            <w:r w:rsidRPr="00405164">
              <w:rPr>
                <w:color w:val="000000" w:themeColor="text1"/>
                <w:sz w:val="20"/>
                <w:szCs w:val="20"/>
              </w:rPr>
              <w:t xml:space="preserve">PWN, Warszawa 2008. </w:t>
            </w:r>
          </w:p>
          <w:p w:rsidR="006960CB" w:rsidRPr="005D5317" w:rsidRDefault="006960CB" w:rsidP="008B5521">
            <w:pPr>
              <w:pStyle w:val="Tekstpodstawowy"/>
              <w:numPr>
                <w:ilvl w:val="0"/>
                <w:numId w:val="19"/>
              </w:numPr>
              <w:spacing w:after="0"/>
              <w:jc w:val="both"/>
              <w:rPr>
                <w:color w:val="000000" w:themeColor="text1"/>
                <w:sz w:val="20"/>
                <w:szCs w:val="20"/>
                <w:lang w:val="en-GB"/>
              </w:rPr>
            </w:pPr>
            <w:proofErr w:type="spellStart"/>
            <w:r w:rsidRPr="005D5317">
              <w:rPr>
                <w:color w:val="000000" w:themeColor="text1"/>
                <w:sz w:val="20"/>
                <w:szCs w:val="20"/>
                <w:lang w:val="en-GB"/>
              </w:rPr>
              <w:t>Ric</w:t>
            </w:r>
            <w:proofErr w:type="spellEnd"/>
            <w:r w:rsidRPr="005D5317">
              <w:rPr>
                <w:color w:val="000000" w:themeColor="text1"/>
                <w:sz w:val="20"/>
                <w:szCs w:val="20"/>
                <w:lang w:val="en-GB"/>
              </w:rPr>
              <w:t xml:space="preserve"> </w:t>
            </w:r>
            <w:proofErr w:type="spellStart"/>
            <w:r w:rsidRPr="005D5317">
              <w:rPr>
                <w:color w:val="000000" w:themeColor="text1"/>
                <w:sz w:val="20"/>
                <w:szCs w:val="20"/>
                <w:lang w:val="en-GB"/>
              </w:rPr>
              <w:t>Shreves</w:t>
            </w:r>
            <w:proofErr w:type="spellEnd"/>
            <w:r w:rsidRPr="005D5317">
              <w:rPr>
                <w:color w:val="000000" w:themeColor="text1"/>
                <w:sz w:val="20"/>
                <w:szCs w:val="20"/>
                <w:lang w:val="en-GB"/>
              </w:rPr>
              <w:t xml:space="preserve">, </w:t>
            </w:r>
            <w:proofErr w:type="spellStart"/>
            <w:r w:rsidRPr="005D5317">
              <w:rPr>
                <w:i/>
                <w:color w:val="000000" w:themeColor="text1"/>
                <w:sz w:val="20"/>
                <w:szCs w:val="20"/>
                <w:lang w:val="en-GB"/>
              </w:rPr>
              <w:t>Joomla</w:t>
            </w:r>
            <w:proofErr w:type="spellEnd"/>
            <w:r w:rsidRPr="005D5317">
              <w:rPr>
                <w:i/>
                <w:color w:val="000000" w:themeColor="text1"/>
                <w:sz w:val="20"/>
                <w:szCs w:val="20"/>
                <w:lang w:val="en-GB"/>
              </w:rPr>
              <w:t xml:space="preserve">! </w:t>
            </w:r>
            <w:proofErr w:type="spellStart"/>
            <w:r w:rsidRPr="005D5317">
              <w:rPr>
                <w:i/>
                <w:color w:val="000000" w:themeColor="text1"/>
                <w:sz w:val="20"/>
                <w:szCs w:val="20"/>
                <w:lang w:val="en-GB"/>
              </w:rPr>
              <w:t>Biblia</w:t>
            </w:r>
            <w:proofErr w:type="spellEnd"/>
            <w:r w:rsidRPr="005D5317">
              <w:rPr>
                <w:color w:val="000000" w:themeColor="text1"/>
                <w:sz w:val="20"/>
                <w:szCs w:val="20"/>
                <w:lang w:val="en-GB"/>
              </w:rPr>
              <w:t xml:space="preserve">, </w:t>
            </w:r>
            <w:proofErr w:type="spellStart"/>
            <w:r w:rsidRPr="005D5317">
              <w:rPr>
                <w:color w:val="000000" w:themeColor="text1"/>
                <w:sz w:val="20"/>
                <w:szCs w:val="20"/>
                <w:lang w:val="en-GB"/>
              </w:rPr>
              <w:t>wyd</w:t>
            </w:r>
            <w:proofErr w:type="spellEnd"/>
            <w:r w:rsidRPr="005D5317">
              <w:rPr>
                <w:color w:val="000000" w:themeColor="text1"/>
                <w:sz w:val="20"/>
                <w:szCs w:val="20"/>
                <w:lang w:val="en-GB"/>
              </w:rPr>
              <w:t xml:space="preserve"> II, </w:t>
            </w:r>
            <w:proofErr w:type="spellStart"/>
            <w:r w:rsidRPr="005D5317">
              <w:rPr>
                <w:color w:val="000000" w:themeColor="text1"/>
                <w:sz w:val="20"/>
                <w:szCs w:val="20"/>
                <w:lang w:val="en-GB"/>
              </w:rPr>
              <w:t>Helion</w:t>
            </w:r>
            <w:proofErr w:type="spellEnd"/>
            <w:r w:rsidRPr="005D5317">
              <w:rPr>
                <w:color w:val="000000" w:themeColor="text1"/>
                <w:sz w:val="20"/>
                <w:szCs w:val="20"/>
                <w:lang w:val="en-GB"/>
              </w:rPr>
              <w:t xml:space="preserve">, Gliwice 2013. </w:t>
            </w:r>
          </w:p>
          <w:p w:rsidR="006960CB" w:rsidRPr="00405164" w:rsidRDefault="006960CB" w:rsidP="008B5521">
            <w:pPr>
              <w:pStyle w:val="Tekstpodstawowy"/>
              <w:numPr>
                <w:ilvl w:val="0"/>
                <w:numId w:val="19"/>
              </w:numPr>
              <w:spacing w:after="0"/>
              <w:jc w:val="both"/>
              <w:rPr>
                <w:color w:val="000000" w:themeColor="text1"/>
                <w:sz w:val="20"/>
                <w:szCs w:val="20"/>
              </w:rPr>
            </w:pPr>
            <w:proofErr w:type="spellStart"/>
            <w:r w:rsidRPr="00405164">
              <w:rPr>
                <w:color w:val="000000" w:themeColor="text1"/>
                <w:sz w:val="20"/>
                <w:szCs w:val="20"/>
              </w:rPr>
              <w:t>Keith</w:t>
            </w:r>
            <w:proofErr w:type="spellEnd"/>
            <w:r w:rsidRPr="00405164">
              <w:rPr>
                <w:color w:val="000000" w:themeColor="text1"/>
                <w:sz w:val="20"/>
                <w:szCs w:val="20"/>
              </w:rPr>
              <w:t xml:space="preserve"> </w:t>
            </w:r>
            <w:proofErr w:type="spellStart"/>
            <w:r w:rsidRPr="00405164">
              <w:rPr>
                <w:color w:val="000000" w:themeColor="text1"/>
                <w:sz w:val="20"/>
                <w:szCs w:val="20"/>
              </w:rPr>
              <w:t>J.Grant</w:t>
            </w:r>
            <w:proofErr w:type="spellEnd"/>
            <w:r w:rsidRPr="00405164">
              <w:rPr>
                <w:color w:val="000000" w:themeColor="text1"/>
                <w:sz w:val="20"/>
                <w:szCs w:val="20"/>
              </w:rPr>
              <w:t xml:space="preserve">, </w:t>
            </w:r>
            <w:r w:rsidRPr="00405164">
              <w:rPr>
                <w:i/>
                <w:color w:val="000000" w:themeColor="text1"/>
                <w:sz w:val="20"/>
                <w:szCs w:val="20"/>
              </w:rPr>
              <w:t>CSS od podszewki</w:t>
            </w:r>
            <w:r w:rsidRPr="00405164">
              <w:rPr>
                <w:color w:val="000000" w:themeColor="text1"/>
                <w:sz w:val="20"/>
                <w:szCs w:val="20"/>
              </w:rPr>
              <w:t xml:space="preserve">, Helion, Gliwice 2019. </w:t>
            </w:r>
          </w:p>
          <w:p w:rsidR="006960CB" w:rsidRPr="006960CB" w:rsidRDefault="006960CB" w:rsidP="008B5521">
            <w:pPr>
              <w:pStyle w:val="Tekstpodstawowy"/>
              <w:numPr>
                <w:ilvl w:val="0"/>
                <w:numId w:val="19"/>
              </w:numPr>
              <w:spacing w:after="0"/>
              <w:jc w:val="both"/>
              <w:rPr>
                <w:color w:val="000000" w:themeColor="text1"/>
                <w:sz w:val="20"/>
                <w:szCs w:val="20"/>
              </w:rPr>
            </w:pPr>
            <w:r w:rsidRPr="006960CB">
              <w:rPr>
                <w:color w:val="000000" w:themeColor="text1"/>
                <w:sz w:val="20"/>
                <w:szCs w:val="20"/>
              </w:rPr>
              <w:t xml:space="preserve">Paweł </w:t>
            </w:r>
            <w:proofErr w:type="spellStart"/>
            <w:r w:rsidRPr="006960CB">
              <w:rPr>
                <w:color w:val="000000" w:themeColor="text1"/>
                <w:sz w:val="20"/>
                <w:szCs w:val="20"/>
              </w:rPr>
              <w:t>Wimmer</w:t>
            </w:r>
            <w:proofErr w:type="spellEnd"/>
            <w:r w:rsidRPr="006960CB">
              <w:rPr>
                <w:color w:val="000000" w:themeColor="text1"/>
                <w:sz w:val="20"/>
                <w:szCs w:val="20"/>
              </w:rPr>
              <w:t xml:space="preserve">, </w:t>
            </w:r>
            <w:proofErr w:type="spellStart"/>
            <w:r w:rsidRPr="006960CB">
              <w:rPr>
                <w:i/>
                <w:color w:val="000000" w:themeColor="text1"/>
                <w:sz w:val="20"/>
                <w:szCs w:val="20"/>
              </w:rPr>
              <w:t>WordPress</w:t>
            </w:r>
            <w:proofErr w:type="spellEnd"/>
            <w:r w:rsidRPr="006960CB">
              <w:rPr>
                <w:i/>
                <w:color w:val="000000" w:themeColor="text1"/>
                <w:sz w:val="20"/>
                <w:szCs w:val="20"/>
              </w:rPr>
              <w:t xml:space="preserve"> 5. Rewolucja Gutenberga</w:t>
            </w:r>
            <w:r w:rsidRPr="006960CB">
              <w:rPr>
                <w:color w:val="000000" w:themeColor="text1"/>
                <w:sz w:val="20"/>
                <w:szCs w:val="20"/>
              </w:rPr>
              <w:t xml:space="preserve">, Helion, Gliwice 2019. </w:t>
            </w:r>
          </w:p>
          <w:p w:rsidR="006960CB" w:rsidRPr="00405164" w:rsidRDefault="006960CB" w:rsidP="008B5521">
            <w:pPr>
              <w:pStyle w:val="Tekstpodstawowy"/>
              <w:numPr>
                <w:ilvl w:val="0"/>
                <w:numId w:val="19"/>
              </w:numPr>
              <w:spacing w:after="0"/>
              <w:jc w:val="both"/>
              <w:rPr>
                <w:color w:val="000000" w:themeColor="text1"/>
                <w:sz w:val="20"/>
                <w:szCs w:val="20"/>
              </w:rPr>
            </w:pPr>
            <w:r w:rsidRPr="005D5317">
              <w:rPr>
                <w:color w:val="000000" w:themeColor="text1"/>
                <w:sz w:val="20"/>
                <w:szCs w:val="20"/>
                <w:lang w:val="en-GB"/>
              </w:rPr>
              <w:t xml:space="preserve">Scott Wilson, </w:t>
            </w:r>
            <w:proofErr w:type="spellStart"/>
            <w:r w:rsidRPr="005D5317">
              <w:rPr>
                <w:i/>
                <w:color w:val="000000" w:themeColor="text1"/>
                <w:sz w:val="20"/>
                <w:szCs w:val="20"/>
                <w:lang w:val="en-GB"/>
              </w:rPr>
              <w:t>WordPress</w:t>
            </w:r>
            <w:proofErr w:type="spellEnd"/>
            <w:r w:rsidRPr="005D5317">
              <w:rPr>
                <w:i/>
                <w:color w:val="000000" w:themeColor="text1"/>
                <w:sz w:val="20"/>
                <w:szCs w:val="20"/>
                <w:lang w:val="en-GB"/>
              </w:rPr>
              <w:t xml:space="preserve"> </w:t>
            </w:r>
            <w:proofErr w:type="spellStart"/>
            <w:r w:rsidRPr="005D5317">
              <w:rPr>
                <w:i/>
                <w:color w:val="000000" w:themeColor="text1"/>
                <w:sz w:val="20"/>
                <w:szCs w:val="20"/>
                <w:lang w:val="en-GB"/>
              </w:rPr>
              <w:t>dla</w:t>
            </w:r>
            <w:proofErr w:type="spellEnd"/>
            <w:r w:rsidRPr="005D5317">
              <w:rPr>
                <w:i/>
                <w:color w:val="000000" w:themeColor="text1"/>
                <w:sz w:val="20"/>
                <w:szCs w:val="20"/>
                <w:lang w:val="en-GB"/>
              </w:rPr>
              <w:t xml:space="preserve"> </w:t>
            </w:r>
            <w:proofErr w:type="spellStart"/>
            <w:r w:rsidRPr="005D5317">
              <w:rPr>
                <w:i/>
                <w:color w:val="000000" w:themeColor="text1"/>
                <w:sz w:val="20"/>
                <w:szCs w:val="20"/>
                <w:lang w:val="en-GB"/>
              </w:rPr>
              <w:t>małych</w:t>
            </w:r>
            <w:proofErr w:type="spellEnd"/>
            <w:r w:rsidRPr="005D5317">
              <w:rPr>
                <w:i/>
                <w:color w:val="000000" w:themeColor="text1"/>
                <w:sz w:val="20"/>
                <w:szCs w:val="20"/>
                <w:lang w:val="en-GB"/>
              </w:rPr>
              <w:t xml:space="preserve"> firm. </w:t>
            </w:r>
            <w:r w:rsidRPr="00405164">
              <w:rPr>
                <w:i/>
                <w:color w:val="000000" w:themeColor="text1"/>
                <w:sz w:val="20"/>
                <w:szCs w:val="20"/>
              </w:rPr>
              <w:t>Proste strategie tworzenia dynamicznych witryn WWW</w:t>
            </w:r>
            <w:r w:rsidRPr="00405164">
              <w:rPr>
                <w:color w:val="000000" w:themeColor="text1"/>
                <w:sz w:val="20"/>
                <w:szCs w:val="20"/>
              </w:rPr>
              <w:t xml:space="preserve">, Helion, Gliwice 2017. </w:t>
            </w:r>
          </w:p>
          <w:p w:rsidR="006960CB" w:rsidRPr="00405164" w:rsidRDefault="006960CB" w:rsidP="008B5521">
            <w:pPr>
              <w:pStyle w:val="Tekstpodstawowy"/>
              <w:numPr>
                <w:ilvl w:val="0"/>
                <w:numId w:val="19"/>
              </w:numPr>
              <w:spacing w:after="0"/>
              <w:jc w:val="both"/>
              <w:rPr>
                <w:color w:val="000000" w:themeColor="text1"/>
                <w:sz w:val="20"/>
                <w:szCs w:val="20"/>
              </w:rPr>
            </w:pPr>
            <w:r w:rsidRPr="00405164">
              <w:rPr>
                <w:color w:val="000000" w:themeColor="text1"/>
                <w:sz w:val="20"/>
                <w:szCs w:val="20"/>
              </w:rPr>
              <w:t xml:space="preserve">Agnieszka Ciborowska, Jarosław Lipiński, </w:t>
            </w:r>
            <w:proofErr w:type="spellStart"/>
            <w:r w:rsidRPr="00405164">
              <w:rPr>
                <w:i/>
                <w:color w:val="000000" w:themeColor="text1"/>
                <w:sz w:val="20"/>
                <w:szCs w:val="20"/>
              </w:rPr>
              <w:t>WordPress</w:t>
            </w:r>
            <w:proofErr w:type="spellEnd"/>
            <w:r w:rsidRPr="00405164">
              <w:rPr>
                <w:i/>
                <w:color w:val="000000" w:themeColor="text1"/>
                <w:sz w:val="20"/>
                <w:szCs w:val="20"/>
              </w:rPr>
              <w:t xml:space="preserve"> 5 dla początkującyc</w:t>
            </w:r>
            <w:r w:rsidRPr="00405164">
              <w:rPr>
                <w:color w:val="000000" w:themeColor="text1"/>
                <w:sz w:val="20"/>
                <w:szCs w:val="20"/>
              </w:rPr>
              <w:t xml:space="preserve">h, Helion, Gliwice 2019. </w:t>
            </w:r>
          </w:p>
        </w:tc>
      </w:tr>
    </w:tbl>
    <w:p w:rsidR="006960CB" w:rsidRDefault="006960CB" w:rsidP="006960CB">
      <w:pPr>
        <w:rPr>
          <w:b/>
          <w:color w:val="000000" w:themeColor="text1"/>
          <w:sz w:val="28"/>
          <w:szCs w:val="28"/>
        </w:rPr>
      </w:pPr>
    </w:p>
    <w:p w:rsidR="006960CB" w:rsidRDefault="006960CB">
      <w:pPr>
        <w:spacing w:after="0" w:line="240" w:lineRule="auto"/>
        <w:rPr>
          <w:b/>
          <w:color w:val="000000" w:themeColor="text1"/>
          <w:sz w:val="28"/>
          <w:szCs w:val="28"/>
        </w:rPr>
      </w:pPr>
      <w:r>
        <w:rPr>
          <w:b/>
          <w:color w:val="000000" w:themeColor="text1"/>
          <w:sz w:val="28"/>
          <w:szCs w:val="28"/>
        </w:rPr>
        <w:br w:type="page"/>
      </w:r>
    </w:p>
    <w:p w:rsidR="006960CB" w:rsidRPr="001731DE" w:rsidRDefault="006960CB" w:rsidP="006960CB">
      <w:pPr>
        <w:rPr>
          <w:b/>
          <w:color w:val="000000" w:themeColor="text1"/>
          <w:sz w:val="28"/>
          <w:szCs w:val="28"/>
        </w:rPr>
      </w:pPr>
      <w:r>
        <w:rPr>
          <w:noProof/>
          <w:sz w:val="18"/>
          <w:szCs w:val="18"/>
          <w:lang w:eastAsia="pl-PL"/>
        </w:rPr>
        <w:lastRenderedPageBreak/>
        <w:drawing>
          <wp:inline distT="0" distB="0" distL="0" distR="0">
            <wp:extent cx="2417445" cy="461010"/>
            <wp:effectExtent l="0" t="0" r="1905" b="0"/>
            <wp:docPr id="63" name="Obraz 63"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r w:rsidRPr="001731DE">
        <w:rPr>
          <w:b/>
          <w:color w:val="000000" w:themeColor="text1"/>
          <w:sz w:val="28"/>
          <w:szCs w:val="28"/>
        </w:rPr>
        <w:tab/>
      </w:r>
    </w:p>
    <w:p w:rsidR="006960CB" w:rsidRPr="001731DE" w:rsidRDefault="006960CB" w:rsidP="006960CB">
      <w:pPr>
        <w:jc w:val="center"/>
        <w:rPr>
          <w:b/>
          <w:color w:val="000000" w:themeColor="text1"/>
          <w:sz w:val="28"/>
          <w:szCs w:val="28"/>
        </w:rPr>
      </w:pPr>
    </w:p>
    <w:p w:rsidR="006960CB" w:rsidRPr="001731DE" w:rsidRDefault="006960CB" w:rsidP="006960CB">
      <w:pPr>
        <w:jc w:val="center"/>
        <w:rPr>
          <w:b/>
          <w:color w:val="000000" w:themeColor="text1"/>
          <w:sz w:val="28"/>
          <w:szCs w:val="28"/>
        </w:rPr>
      </w:pPr>
      <w:r w:rsidRPr="001731DE">
        <w:rPr>
          <w:b/>
          <w:color w:val="000000" w:themeColor="text1"/>
          <w:sz w:val="28"/>
          <w:szCs w:val="28"/>
        </w:rPr>
        <w:t>KARTA PRZEDMIOTU</w:t>
      </w:r>
    </w:p>
    <w:p w:rsidR="006960CB" w:rsidRPr="001731DE" w:rsidRDefault="006960CB" w:rsidP="006960CB">
      <w:pPr>
        <w:spacing w:line="276" w:lineRule="auto"/>
        <w:rPr>
          <w:b/>
          <w:color w:val="000000" w:themeColor="text1"/>
        </w:rPr>
      </w:pPr>
      <w:r w:rsidRPr="001731DE">
        <w:rPr>
          <w:b/>
          <w:color w:val="000000" w:themeColor="text1"/>
        </w:rPr>
        <w:t>Informacje ogólne</w:t>
      </w:r>
    </w:p>
    <w:tbl>
      <w:tblPr>
        <w:tblW w:w="9238" w:type="dxa"/>
        <w:tblInd w:w="108" w:type="dxa"/>
        <w:tblBorders>
          <w:top w:val="single" w:sz="8" w:space="0" w:color="auto"/>
          <w:left w:val="single" w:sz="8" w:space="0" w:color="auto"/>
          <w:bottom w:val="single" w:sz="8" w:space="0" w:color="auto"/>
          <w:right w:val="single" w:sz="8" w:space="0" w:color="auto"/>
        </w:tblBorders>
        <w:tblLook w:val="00A0"/>
      </w:tblPr>
      <w:tblGrid>
        <w:gridCol w:w="2920"/>
        <w:gridCol w:w="6318"/>
      </w:tblGrid>
      <w:tr w:rsidR="006960CB" w:rsidRPr="001731DE" w:rsidTr="004C582D">
        <w:trPr>
          <w:trHeight w:val="397"/>
        </w:trPr>
        <w:tc>
          <w:tcPr>
            <w:tcW w:w="2920" w:type="dxa"/>
            <w:tcBorders>
              <w:top w:val="single" w:sz="8" w:space="0" w:color="auto"/>
            </w:tcBorders>
            <w:shd w:val="clear" w:color="auto" w:fill="D9D9D9"/>
          </w:tcPr>
          <w:p w:rsidR="006960CB" w:rsidRPr="001731DE" w:rsidRDefault="006960CB" w:rsidP="004C582D">
            <w:pPr>
              <w:rPr>
                <w:b/>
                <w:color w:val="000000" w:themeColor="text1"/>
              </w:rPr>
            </w:pPr>
            <w:r w:rsidRPr="001731DE">
              <w:rPr>
                <w:b/>
                <w:color w:val="000000" w:themeColor="text1"/>
              </w:rPr>
              <w:t xml:space="preserve">Nazwa przedmiotu i kod </w:t>
            </w:r>
          </w:p>
          <w:p w:rsidR="006960CB" w:rsidRPr="001731DE" w:rsidRDefault="006960CB" w:rsidP="004C582D">
            <w:pPr>
              <w:spacing w:after="120"/>
              <w:rPr>
                <w:b/>
                <w:color w:val="000000" w:themeColor="text1"/>
              </w:rPr>
            </w:pPr>
            <w:r w:rsidRPr="001731DE">
              <w:rPr>
                <w:b/>
                <w:color w:val="000000" w:themeColor="text1"/>
              </w:rPr>
              <w:t>(wg planu studiów):</w:t>
            </w:r>
          </w:p>
        </w:tc>
        <w:tc>
          <w:tcPr>
            <w:tcW w:w="6318" w:type="dxa"/>
            <w:tcBorders>
              <w:top w:val="single" w:sz="8" w:space="0" w:color="auto"/>
            </w:tcBorders>
            <w:vAlign w:val="center"/>
          </w:tcPr>
          <w:p w:rsidR="006960CB" w:rsidRPr="001731DE" w:rsidRDefault="006960CB" w:rsidP="004C582D">
            <w:pPr>
              <w:pStyle w:val="Nagwek2"/>
            </w:pPr>
            <w:bookmarkStart w:id="52" w:name="_Toc50575135"/>
            <w:bookmarkStart w:id="53" w:name="_Toc84413601"/>
            <w:r>
              <w:t>Obieg informacji oraz systemy CRM C9</w:t>
            </w:r>
            <w:bookmarkEnd w:id="52"/>
            <w:bookmarkEnd w:id="53"/>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Nazwa przedmiotu (j. ang.):</w:t>
            </w:r>
          </w:p>
        </w:tc>
        <w:tc>
          <w:tcPr>
            <w:tcW w:w="6318" w:type="dxa"/>
            <w:vAlign w:val="center"/>
          </w:tcPr>
          <w:p w:rsidR="006960CB" w:rsidRPr="00A21592" w:rsidRDefault="006960CB" w:rsidP="004C582D">
            <w:pPr>
              <w:spacing w:before="60" w:after="60"/>
              <w:rPr>
                <w:color w:val="000000" w:themeColor="text1"/>
              </w:rPr>
            </w:pPr>
            <w:proofErr w:type="spellStart"/>
            <w:r w:rsidRPr="00A21592">
              <w:rPr>
                <w:color w:val="000000" w:themeColor="text1"/>
              </w:rPr>
              <w:t>Information</w:t>
            </w:r>
            <w:proofErr w:type="spellEnd"/>
            <w:r w:rsidRPr="00A21592">
              <w:rPr>
                <w:color w:val="000000" w:themeColor="text1"/>
              </w:rPr>
              <w:t xml:space="preserve"> management and CRM </w:t>
            </w:r>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Kierunek studiów:</w:t>
            </w:r>
          </w:p>
        </w:tc>
        <w:tc>
          <w:tcPr>
            <w:tcW w:w="6318" w:type="dxa"/>
            <w:vAlign w:val="center"/>
          </w:tcPr>
          <w:p w:rsidR="006960CB" w:rsidRPr="00A21592" w:rsidRDefault="006960CB" w:rsidP="004C582D">
            <w:pPr>
              <w:spacing w:before="60" w:after="60"/>
            </w:pPr>
            <w:r w:rsidRPr="00A21592">
              <w:t>Marketing Internetowy</w:t>
            </w:r>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Poziom studiów:</w:t>
            </w:r>
          </w:p>
        </w:tc>
        <w:tc>
          <w:tcPr>
            <w:tcW w:w="6318" w:type="dxa"/>
            <w:vAlign w:val="center"/>
          </w:tcPr>
          <w:p w:rsidR="006960CB" w:rsidRPr="00A21592" w:rsidRDefault="006960CB" w:rsidP="004C582D">
            <w:pPr>
              <w:spacing w:before="60" w:after="60"/>
            </w:pPr>
            <w:r w:rsidRPr="00A21592">
              <w:t>studia pierwszego stopnia (licencjackie)</w:t>
            </w:r>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Profil:</w:t>
            </w:r>
          </w:p>
        </w:tc>
        <w:tc>
          <w:tcPr>
            <w:tcW w:w="6318" w:type="dxa"/>
            <w:vAlign w:val="center"/>
          </w:tcPr>
          <w:p w:rsidR="006960CB" w:rsidRPr="00A21592" w:rsidRDefault="006960CB" w:rsidP="004C582D">
            <w:pPr>
              <w:spacing w:before="60" w:after="60"/>
            </w:pPr>
            <w:r w:rsidRPr="00A21592">
              <w:t>praktyczny (P)</w:t>
            </w:r>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Forma studiów:</w:t>
            </w:r>
          </w:p>
        </w:tc>
        <w:tc>
          <w:tcPr>
            <w:tcW w:w="6318" w:type="dxa"/>
            <w:vAlign w:val="center"/>
          </w:tcPr>
          <w:p w:rsidR="006960CB" w:rsidRPr="00A21592" w:rsidRDefault="006960CB" w:rsidP="004C582D">
            <w:pPr>
              <w:spacing w:before="60" w:after="60"/>
            </w:pPr>
            <w:r w:rsidRPr="00A21592">
              <w:t>stacjonarna</w:t>
            </w:r>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Punkty ECTS:</w:t>
            </w:r>
          </w:p>
        </w:tc>
        <w:tc>
          <w:tcPr>
            <w:tcW w:w="6318" w:type="dxa"/>
            <w:vAlign w:val="center"/>
          </w:tcPr>
          <w:p w:rsidR="006960CB" w:rsidRPr="00405164" w:rsidRDefault="006960CB" w:rsidP="004C582D">
            <w:pPr>
              <w:spacing w:before="60" w:after="60"/>
              <w:rPr>
                <w:color w:val="000000" w:themeColor="text1"/>
              </w:rPr>
            </w:pPr>
            <w:r w:rsidRPr="00405164">
              <w:rPr>
                <w:color w:val="000000" w:themeColor="text1"/>
              </w:rPr>
              <w:t>3</w:t>
            </w:r>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Język wykładowy:</w:t>
            </w:r>
          </w:p>
        </w:tc>
        <w:tc>
          <w:tcPr>
            <w:tcW w:w="6318" w:type="dxa"/>
            <w:vAlign w:val="center"/>
          </w:tcPr>
          <w:p w:rsidR="006960CB" w:rsidRPr="00A21592" w:rsidRDefault="006960CB" w:rsidP="004C582D">
            <w:pPr>
              <w:spacing w:before="60" w:after="60"/>
              <w:rPr>
                <w:color w:val="000000" w:themeColor="text1"/>
              </w:rPr>
            </w:pPr>
            <w:r w:rsidRPr="00A21592">
              <w:rPr>
                <w:color w:val="000000" w:themeColor="text1"/>
              </w:rPr>
              <w:t>polski</w:t>
            </w:r>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Rok akademicki:</w:t>
            </w:r>
          </w:p>
        </w:tc>
        <w:tc>
          <w:tcPr>
            <w:tcW w:w="6318" w:type="dxa"/>
            <w:vAlign w:val="center"/>
          </w:tcPr>
          <w:p w:rsidR="006960CB" w:rsidRPr="00A21592" w:rsidRDefault="006960CB" w:rsidP="004C582D">
            <w:pPr>
              <w:spacing w:before="60" w:after="60"/>
              <w:rPr>
                <w:color w:val="000000" w:themeColor="text1"/>
              </w:rPr>
            </w:pPr>
            <w:r w:rsidRPr="00A21592">
              <w:rPr>
                <w:color w:val="000000" w:themeColor="text1"/>
              </w:rPr>
              <w:t>2020/2021</w:t>
            </w:r>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Semestr:</w:t>
            </w:r>
          </w:p>
        </w:tc>
        <w:tc>
          <w:tcPr>
            <w:tcW w:w="6318" w:type="dxa"/>
            <w:vAlign w:val="center"/>
          </w:tcPr>
          <w:p w:rsidR="006960CB" w:rsidRPr="00A21592" w:rsidRDefault="006960CB" w:rsidP="004C582D">
            <w:pPr>
              <w:spacing w:before="60" w:after="60"/>
              <w:rPr>
                <w:color w:val="000000" w:themeColor="text1"/>
              </w:rPr>
            </w:pPr>
            <w:r w:rsidRPr="00A21592">
              <w:rPr>
                <w:color w:val="000000" w:themeColor="text1"/>
              </w:rPr>
              <w:t>VI</w:t>
            </w:r>
          </w:p>
        </w:tc>
      </w:tr>
      <w:tr w:rsidR="006960CB" w:rsidRPr="001731DE" w:rsidTr="004C582D">
        <w:trPr>
          <w:trHeight w:val="397"/>
        </w:trPr>
        <w:tc>
          <w:tcPr>
            <w:tcW w:w="2920" w:type="dxa"/>
            <w:tcBorders>
              <w:bottom w:val="single" w:sz="8" w:space="0" w:color="auto"/>
            </w:tcBorders>
            <w:shd w:val="clear" w:color="auto" w:fill="D9D9D9"/>
            <w:vAlign w:val="center"/>
          </w:tcPr>
          <w:p w:rsidR="006960CB" w:rsidRPr="001731DE" w:rsidRDefault="006960CB" w:rsidP="004C582D">
            <w:pPr>
              <w:rPr>
                <w:b/>
                <w:color w:val="000000" w:themeColor="text1"/>
              </w:rPr>
            </w:pPr>
            <w:r w:rsidRPr="001731DE">
              <w:rPr>
                <w:b/>
                <w:color w:val="000000" w:themeColor="text1"/>
              </w:rPr>
              <w:t>Koordynator przedmiotu:</w:t>
            </w:r>
          </w:p>
        </w:tc>
        <w:tc>
          <w:tcPr>
            <w:tcW w:w="6318" w:type="dxa"/>
            <w:tcBorders>
              <w:bottom w:val="single" w:sz="8" w:space="0" w:color="auto"/>
            </w:tcBorders>
            <w:vAlign w:val="center"/>
          </w:tcPr>
          <w:p w:rsidR="006960CB" w:rsidRPr="00A21592" w:rsidRDefault="006960CB" w:rsidP="004C582D">
            <w:pPr>
              <w:spacing w:before="60" w:after="60"/>
              <w:rPr>
                <w:color w:val="000000" w:themeColor="text1"/>
              </w:rPr>
            </w:pPr>
            <w:r>
              <w:rPr>
                <w:color w:val="000000" w:themeColor="text1"/>
              </w:rPr>
              <w:t>Wojciech Budziak</w:t>
            </w:r>
          </w:p>
        </w:tc>
      </w:tr>
    </w:tbl>
    <w:p w:rsidR="006960CB" w:rsidRPr="001731DE" w:rsidRDefault="006960CB" w:rsidP="006960CB">
      <w:pPr>
        <w:spacing w:line="276" w:lineRule="auto"/>
        <w:rPr>
          <w:b/>
          <w:color w:val="000000" w:themeColor="text1"/>
        </w:rPr>
      </w:pPr>
      <w:r w:rsidRPr="001731DE">
        <w:rPr>
          <w:b/>
          <w:color w:val="000000" w:themeColor="text1"/>
        </w:rPr>
        <w:t>Elementy wchodzące w skład programu studiów</w:t>
      </w:r>
    </w:p>
    <w:tbl>
      <w:tblPr>
        <w:tblW w:w="923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134"/>
        <w:gridCol w:w="1843"/>
        <w:gridCol w:w="2268"/>
        <w:gridCol w:w="1418"/>
        <w:gridCol w:w="425"/>
        <w:gridCol w:w="709"/>
        <w:gridCol w:w="307"/>
        <w:gridCol w:w="1134"/>
      </w:tblGrid>
      <w:tr w:rsidR="006960CB" w:rsidRPr="00405164" w:rsidTr="004C582D">
        <w:tc>
          <w:tcPr>
            <w:tcW w:w="9238" w:type="dxa"/>
            <w:gridSpan w:val="8"/>
            <w:tcBorders>
              <w:bottom w:val="single" w:sz="4" w:space="0" w:color="auto"/>
            </w:tcBorders>
            <w:shd w:val="clear" w:color="auto" w:fill="D9D9D9"/>
          </w:tcPr>
          <w:p w:rsidR="006960CB" w:rsidRPr="00405164" w:rsidRDefault="006960CB" w:rsidP="004C582D">
            <w:pPr>
              <w:spacing w:before="60" w:after="60"/>
              <w:jc w:val="center"/>
              <w:rPr>
                <w:color w:val="000000" w:themeColor="text1"/>
                <w:sz w:val="20"/>
                <w:szCs w:val="20"/>
              </w:rPr>
            </w:pPr>
            <w:r w:rsidRPr="00405164">
              <w:rPr>
                <w:b/>
                <w:color w:val="000000" w:themeColor="text1"/>
                <w:sz w:val="20"/>
                <w:szCs w:val="20"/>
              </w:rPr>
              <w:t xml:space="preserve">Treści programowe zapewniające uzyskanie efektów uczenia się dla przedmiotu </w:t>
            </w:r>
          </w:p>
        </w:tc>
      </w:tr>
      <w:tr w:rsidR="006960CB" w:rsidRPr="00405164" w:rsidTr="004C582D">
        <w:tc>
          <w:tcPr>
            <w:tcW w:w="9238" w:type="dxa"/>
            <w:gridSpan w:val="8"/>
            <w:tcBorders>
              <w:bottom w:val="single" w:sz="4" w:space="0" w:color="auto"/>
            </w:tcBorders>
          </w:tcPr>
          <w:p w:rsidR="006960CB" w:rsidRPr="00405164" w:rsidRDefault="006960CB" w:rsidP="004C582D">
            <w:pPr>
              <w:spacing w:before="60" w:after="60"/>
              <w:jc w:val="both"/>
              <w:rPr>
                <w:color w:val="000000" w:themeColor="text1"/>
                <w:sz w:val="20"/>
                <w:szCs w:val="20"/>
              </w:rPr>
            </w:pPr>
            <w:r w:rsidRPr="00405164">
              <w:rPr>
                <w:color w:val="000000" w:themeColor="text1"/>
                <w:sz w:val="20"/>
                <w:szCs w:val="20"/>
              </w:rPr>
              <w:t>Podstawy obiegu informacji w organizacji i w projekcie, narzędzia do zarządzania relacjami z klientami</w:t>
            </w:r>
          </w:p>
        </w:tc>
      </w:tr>
      <w:tr w:rsidR="006960CB" w:rsidRPr="00405164" w:rsidTr="004C582D">
        <w:trPr>
          <w:trHeight w:val="835"/>
        </w:trPr>
        <w:tc>
          <w:tcPr>
            <w:tcW w:w="2977" w:type="dxa"/>
            <w:gridSpan w:val="2"/>
            <w:tcBorders>
              <w:bottom w:val="single" w:sz="4" w:space="0" w:color="auto"/>
              <w:right w:val="nil"/>
            </w:tcBorders>
            <w:shd w:val="clear" w:color="auto" w:fill="D9D9D9"/>
          </w:tcPr>
          <w:p w:rsidR="006960CB" w:rsidRPr="00405164" w:rsidRDefault="006960CB" w:rsidP="004C582D">
            <w:pPr>
              <w:spacing w:before="60" w:after="60"/>
              <w:rPr>
                <w:b/>
                <w:color w:val="000000" w:themeColor="text1"/>
                <w:sz w:val="20"/>
                <w:szCs w:val="20"/>
              </w:rPr>
            </w:pPr>
            <w:r w:rsidRPr="00405164">
              <w:rPr>
                <w:b/>
                <w:color w:val="000000" w:themeColor="text1"/>
                <w:sz w:val="20"/>
                <w:szCs w:val="20"/>
              </w:rPr>
              <w:t>Liczba godzin zajęć w ramach poszczególnych form zajęć według planu studiów:</w:t>
            </w:r>
          </w:p>
        </w:tc>
        <w:tc>
          <w:tcPr>
            <w:tcW w:w="6261" w:type="dxa"/>
            <w:gridSpan w:val="6"/>
            <w:tcBorders>
              <w:left w:val="nil"/>
              <w:bottom w:val="single" w:sz="4" w:space="0" w:color="auto"/>
            </w:tcBorders>
          </w:tcPr>
          <w:p w:rsidR="006960CB" w:rsidRPr="00405164" w:rsidRDefault="006960CB" w:rsidP="004C582D">
            <w:pPr>
              <w:spacing w:before="60" w:after="60"/>
              <w:rPr>
                <w:color w:val="000000" w:themeColor="text1"/>
                <w:sz w:val="20"/>
                <w:szCs w:val="20"/>
              </w:rPr>
            </w:pPr>
            <w:r w:rsidRPr="00405164">
              <w:rPr>
                <w:color w:val="000000" w:themeColor="text1"/>
                <w:sz w:val="20"/>
                <w:szCs w:val="20"/>
              </w:rPr>
              <w:t>30 godzin ćwiczeń praktycznych</w:t>
            </w:r>
          </w:p>
        </w:tc>
      </w:tr>
      <w:tr w:rsidR="006960CB" w:rsidRPr="00405164" w:rsidTr="004C582D">
        <w:tc>
          <w:tcPr>
            <w:tcW w:w="9238" w:type="dxa"/>
            <w:gridSpan w:val="8"/>
            <w:tcBorders>
              <w:top w:val="single" w:sz="4" w:space="0" w:color="auto"/>
              <w:bottom w:val="single" w:sz="4" w:space="0" w:color="auto"/>
            </w:tcBorders>
            <w:shd w:val="clear" w:color="auto" w:fill="D9D9D9"/>
          </w:tcPr>
          <w:p w:rsidR="006960CB" w:rsidRPr="00405164" w:rsidRDefault="006960CB" w:rsidP="004C582D">
            <w:pPr>
              <w:spacing w:before="60" w:after="60"/>
              <w:jc w:val="center"/>
              <w:rPr>
                <w:color w:val="000000" w:themeColor="text1"/>
                <w:sz w:val="20"/>
                <w:szCs w:val="20"/>
              </w:rPr>
            </w:pPr>
            <w:r w:rsidRPr="00405164">
              <w:rPr>
                <w:b/>
                <w:color w:val="000000" w:themeColor="text1"/>
                <w:sz w:val="20"/>
                <w:szCs w:val="20"/>
              </w:rPr>
              <w:t>Opis efektów uczenia się dla przedmiotu</w:t>
            </w:r>
          </w:p>
        </w:tc>
      </w:tr>
      <w:tr w:rsidR="006960CB" w:rsidRPr="00405164" w:rsidTr="004C582D">
        <w:trPr>
          <w:trHeight w:val="285"/>
        </w:trPr>
        <w:tc>
          <w:tcPr>
            <w:tcW w:w="1134" w:type="dxa"/>
            <w:tcBorders>
              <w:top w:val="single" w:sz="4" w:space="0" w:color="auto"/>
              <w:right w:val="single" w:sz="4" w:space="0" w:color="auto"/>
            </w:tcBorders>
            <w:shd w:val="clear" w:color="auto" w:fill="D9D9D9"/>
          </w:tcPr>
          <w:p w:rsidR="006960CB" w:rsidRPr="00405164" w:rsidRDefault="006960CB" w:rsidP="004C582D">
            <w:pPr>
              <w:spacing w:before="60" w:after="60"/>
              <w:jc w:val="center"/>
              <w:rPr>
                <w:color w:val="000000" w:themeColor="text1"/>
                <w:sz w:val="20"/>
                <w:szCs w:val="20"/>
              </w:rPr>
            </w:pPr>
            <w:r w:rsidRPr="00405164">
              <w:rPr>
                <w:color w:val="000000" w:themeColor="text1"/>
                <w:sz w:val="20"/>
                <w:szCs w:val="20"/>
              </w:rPr>
              <w:t>Kod efektu przedmiotu</w:t>
            </w:r>
          </w:p>
        </w:tc>
        <w:tc>
          <w:tcPr>
            <w:tcW w:w="4111" w:type="dxa"/>
            <w:gridSpan w:val="2"/>
            <w:tcBorders>
              <w:top w:val="single" w:sz="4" w:space="0" w:color="auto"/>
              <w:left w:val="single" w:sz="4" w:space="0" w:color="auto"/>
              <w:right w:val="single" w:sz="4" w:space="0" w:color="auto"/>
            </w:tcBorders>
            <w:shd w:val="clear" w:color="auto" w:fill="D9D9D9"/>
          </w:tcPr>
          <w:p w:rsidR="006960CB" w:rsidRPr="00405164" w:rsidRDefault="006960CB" w:rsidP="004C582D">
            <w:pPr>
              <w:spacing w:before="60" w:after="60"/>
              <w:jc w:val="center"/>
              <w:rPr>
                <w:color w:val="000000" w:themeColor="text1"/>
                <w:sz w:val="20"/>
                <w:szCs w:val="20"/>
              </w:rPr>
            </w:pPr>
            <w:r w:rsidRPr="00405164">
              <w:rPr>
                <w:color w:val="000000" w:themeColor="text1"/>
                <w:sz w:val="20"/>
                <w:szCs w:val="20"/>
              </w:rPr>
              <w:t xml:space="preserve">Student, który zaliczył przedmiot </w:t>
            </w:r>
            <w:r w:rsidRPr="00405164">
              <w:rPr>
                <w:color w:val="000000" w:themeColor="text1"/>
                <w:sz w:val="20"/>
                <w:szCs w:val="20"/>
              </w:rPr>
              <w:br/>
              <w:t>zna i rozumie/potrafi/jest gotów do:</w:t>
            </w:r>
          </w:p>
        </w:tc>
        <w:tc>
          <w:tcPr>
            <w:tcW w:w="1418" w:type="dxa"/>
            <w:tcBorders>
              <w:top w:val="single" w:sz="4" w:space="0" w:color="auto"/>
              <w:left w:val="single" w:sz="4" w:space="0" w:color="auto"/>
              <w:right w:val="single" w:sz="4" w:space="0" w:color="auto"/>
            </w:tcBorders>
            <w:shd w:val="clear" w:color="auto" w:fill="D9D9D9"/>
          </w:tcPr>
          <w:p w:rsidR="006960CB" w:rsidRPr="00405164" w:rsidRDefault="006960CB" w:rsidP="004C582D">
            <w:pPr>
              <w:spacing w:before="60" w:after="60"/>
              <w:jc w:val="center"/>
              <w:rPr>
                <w:color w:val="000000" w:themeColor="text1"/>
                <w:sz w:val="20"/>
                <w:szCs w:val="20"/>
              </w:rPr>
            </w:pPr>
            <w:r w:rsidRPr="00405164">
              <w:rPr>
                <w:color w:val="000000" w:themeColor="text1"/>
                <w:sz w:val="20"/>
                <w:szCs w:val="20"/>
              </w:rPr>
              <w:t>Powiązanie z KEU</w:t>
            </w:r>
          </w:p>
        </w:tc>
        <w:tc>
          <w:tcPr>
            <w:tcW w:w="1134" w:type="dxa"/>
            <w:gridSpan w:val="2"/>
            <w:tcBorders>
              <w:top w:val="single" w:sz="4" w:space="0" w:color="auto"/>
              <w:left w:val="single" w:sz="4" w:space="0" w:color="auto"/>
              <w:right w:val="single" w:sz="4" w:space="0" w:color="auto"/>
            </w:tcBorders>
            <w:shd w:val="clear" w:color="auto" w:fill="D9D9D9"/>
          </w:tcPr>
          <w:p w:rsidR="006960CB" w:rsidRPr="00405164" w:rsidRDefault="006960CB" w:rsidP="004C582D">
            <w:pPr>
              <w:spacing w:before="60" w:after="60"/>
              <w:jc w:val="center"/>
              <w:rPr>
                <w:color w:val="000000" w:themeColor="text1"/>
                <w:sz w:val="20"/>
                <w:szCs w:val="20"/>
              </w:rPr>
            </w:pPr>
            <w:r w:rsidRPr="00405164">
              <w:rPr>
                <w:color w:val="000000" w:themeColor="text1"/>
                <w:sz w:val="20"/>
                <w:szCs w:val="20"/>
              </w:rPr>
              <w:t>Forma zajęć dydaktycznych</w:t>
            </w:r>
          </w:p>
        </w:tc>
        <w:tc>
          <w:tcPr>
            <w:tcW w:w="1441" w:type="dxa"/>
            <w:gridSpan w:val="2"/>
            <w:tcBorders>
              <w:top w:val="single" w:sz="4" w:space="0" w:color="auto"/>
              <w:left w:val="single" w:sz="4" w:space="0" w:color="auto"/>
            </w:tcBorders>
            <w:shd w:val="clear" w:color="auto" w:fill="D9D9D9"/>
          </w:tcPr>
          <w:p w:rsidR="006960CB" w:rsidRPr="00405164" w:rsidRDefault="006960CB" w:rsidP="004C582D">
            <w:pPr>
              <w:spacing w:before="60" w:after="60"/>
              <w:jc w:val="center"/>
              <w:rPr>
                <w:color w:val="000000" w:themeColor="text1"/>
                <w:sz w:val="20"/>
                <w:szCs w:val="20"/>
              </w:rPr>
            </w:pPr>
            <w:r w:rsidRPr="00405164">
              <w:rPr>
                <w:color w:val="000000" w:themeColor="text1"/>
                <w:sz w:val="20"/>
                <w:szCs w:val="20"/>
              </w:rPr>
              <w:t xml:space="preserve">Sposób weryfikacji i oceny efektów uczenia się </w:t>
            </w:r>
          </w:p>
        </w:tc>
      </w:tr>
      <w:tr w:rsidR="006960CB" w:rsidRPr="00405164" w:rsidTr="004C582D">
        <w:tc>
          <w:tcPr>
            <w:tcW w:w="1134" w:type="dxa"/>
            <w:tcBorders>
              <w:right w:val="single" w:sz="4" w:space="0" w:color="auto"/>
            </w:tcBorders>
            <w:shd w:val="clear" w:color="auto" w:fill="FFFFFF"/>
          </w:tcPr>
          <w:p w:rsidR="006960CB" w:rsidRPr="00405164" w:rsidRDefault="006960CB" w:rsidP="004C582D">
            <w:pPr>
              <w:spacing w:before="60" w:after="60"/>
              <w:rPr>
                <w:color w:val="000000" w:themeColor="text1"/>
                <w:sz w:val="20"/>
                <w:szCs w:val="20"/>
              </w:rPr>
            </w:pPr>
            <w:r w:rsidRPr="00405164">
              <w:rPr>
                <w:color w:val="000000" w:themeColor="text1"/>
                <w:sz w:val="20"/>
                <w:szCs w:val="20"/>
              </w:rPr>
              <w:t>MI.C9.</w:t>
            </w:r>
            <w:r>
              <w:rPr>
                <w:color w:val="000000" w:themeColor="text1"/>
                <w:sz w:val="20"/>
                <w:szCs w:val="20"/>
              </w:rPr>
              <w:t>K_W</w:t>
            </w:r>
            <w:r w:rsidRPr="00405164">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6960CB" w:rsidRPr="00405164" w:rsidRDefault="006960CB" w:rsidP="004C582D">
            <w:pPr>
              <w:jc w:val="both"/>
              <w:rPr>
                <w:color w:val="000000" w:themeColor="text1"/>
                <w:sz w:val="20"/>
                <w:szCs w:val="20"/>
              </w:rPr>
            </w:pPr>
            <w:r w:rsidRPr="00405164">
              <w:rPr>
                <w:color w:val="000000" w:themeColor="text1"/>
                <w:sz w:val="20"/>
                <w:szCs w:val="20"/>
              </w:rPr>
              <w:t>W zaawansowanym stopniu teorie i  metody komunikacji marketingowej z klientem w oparciu o relacje oraz zasady komunikacji wewnętrznej w organizacji.</w:t>
            </w:r>
          </w:p>
        </w:tc>
        <w:tc>
          <w:tcPr>
            <w:tcW w:w="1418" w:type="dxa"/>
            <w:tcBorders>
              <w:left w:val="single" w:sz="4" w:space="0" w:color="auto"/>
              <w:right w:val="single" w:sz="4" w:space="0" w:color="auto"/>
            </w:tcBorders>
            <w:shd w:val="clear" w:color="auto" w:fill="FFFFFF"/>
          </w:tcPr>
          <w:p w:rsidR="006960CB" w:rsidRPr="00405164" w:rsidRDefault="006960CB" w:rsidP="004C582D">
            <w:pPr>
              <w:jc w:val="center"/>
              <w:rPr>
                <w:color w:val="000000" w:themeColor="text1"/>
                <w:sz w:val="20"/>
                <w:szCs w:val="20"/>
              </w:rPr>
            </w:pPr>
            <w:r>
              <w:rPr>
                <w:color w:val="000000" w:themeColor="text1"/>
                <w:sz w:val="20"/>
                <w:szCs w:val="20"/>
              </w:rPr>
              <w:t>MI_W</w:t>
            </w:r>
            <w:r w:rsidRPr="00405164">
              <w:rPr>
                <w:color w:val="000000" w:themeColor="text1"/>
                <w:sz w:val="20"/>
                <w:szCs w:val="20"/>
              </w:rPr>
              <w:t>03</w:t>
            </w:r>
          </w:p>
        </w:tc>
        <w:tc>
          <w:tcPr>
            <w:tcW w:w="1134" w:type="dxa"/>
            <w:gridSpan w:val="2"/>
            <w:tcBorders>
              <w:left w:val="single" w:sz="4" w:space="0" w:color="auto"/>
              <w:right w:val="single" w:sz="4" w:space="0" w:color="auto"/>
            </w:tcBorders>
          </w:tcPr>
          <w:p w:rsidR="006960CB" w:rsidRPr="00405164" w:rsidRDefault="006960CB" w:rsidP="004C582D">
            <w:pPr>
              <w:rPr>
                <w:color w:val="000000" w:themeColor="text1"/>
                <w:sz w:val="20"/>
                <w:szCs w:val="20"/>
              </w:rPr>
            </w:pPr>
            <w:r w:rsidRPr="00405164">
              <w:rPr>
                <w:color w:val="000000" w:themeColor="text1"/>
                <w:sz w:val="20"/>
                <w:szCs w:val="20"/>
              </w:rPr>
              <w:t>Ćwiczenia praktyczne</w:t>
            </w:r>
          </w:p>
          <w:p w:rsidR="006960CB" w:rsidRPr="00405164" w:rsidRDefault="006960CB" w:rsidP="004C582D">
            <w:pPr>
              <w:jc w:val="center"/>
              <w:rPr>
                <w:color w:val="000000" w:themeColor="text1"/>
                <w:sz w:val="20"/>
                <w:szCs w:val="20"/>
              </w:rPr>
            </w:pPr>
          </w:p>
        </w:tc>
        <w:tc>
          <w:tcPr>
            <w:tcW w:w="1441" w:type="dxa"/>
            <w:gridSpan w:val="2"/>
            <w:tcBorders>
              <w:left w:val="single" w:sz="4" w:space="0" w:color="auto"/>
            </w:tcBorders>
          </w:tcPr>
          <w:p w:rsidR="006960CB" w:rsidRPr="00405164" w:rsidRDefault="006960CB" w:rsidP="004C582D">
            <w:pPr>
              <w:spacing w:before="60" w:after="60"/>
              <w:rPr>
                <w:color w:val="000000" w:themeColor="text1"/>
                <w:sz w:val="20"/>
                <w:szCs w:val="20"/>
              </w:rPr>
            </w:pPr>
            <w:r w:rsidRPr="00405164">
              <w:rPr>
                <w:color w:val="000000" w:themeColor="text1"/>
                <w:sz w:val="20"/>
                <w:szCs w:val="20"/>
              </w:rPr>
              <w:t>Prace projektowe, projekt końcowy</w:t>
            </w:r>
          </w:p>
        </w:tc>
      </w:tr>
      <w:tr w:rsidR="006960CB" w:rsidRPr="00405164" w:rsidTr="004C582D">
        <w:tc>
          <w:tcPr>
            <w:tcW w:w="1134" w:type="dxa"/>
            <w:tcBorders>
              <w:right w:val="single" w:sz="4" w:space="0" w:color="auto"/>
            </w:tcBorders>
            <w:shd w:val="clear" w:color="auto" w:fill="FFFFFF"/>
          </w:tcPr>
          <w:p w:rsidR="006960CB" w:rsidRPr="00405164" w:rsidRDefault="006960CB" w:rsidP="004C582D">
            <w:pPr>
              <w:spacing w:before="60" w:after="60"/>
              <w:rPr>
                <w:color w:val="000000" w:themeColor="text1"/>
                <w:sz w:val="20"/>
                <w:szCs w:val="20"/>
              </w:rPr>
            </w:pPr>
            <w:r w:rsidRPr="00405164">
              <w:rPr>
                <w:color w:val="000000" w:themeColor="text1"/>
                <w:sz w:val="20"/>
                <w:szCs w:val="20"/>
              </w:rPr>
              <w:t>MI.C9.</w:t>
            </w:r>
            <w:r>
              <w:rPr>
                <w:color w:val="000000" w:themeColor="text1"/>
                <w:sz w:val="20"/>
                <w:szCs w:val="20"/>
              </w:rPr>
              <w:t>K_W</w:t>
            </w:r>
            <w:r w:rsidRPr="00405164">
              <w:rPr>
                <w:color w:val="000000" w:themeColor="text1"/>
                <w:sz w:val="20"/>
                <w:szCs w:val="20"/>
              </w:rPr>
              <w:t>02</w:t>
            </w:r>
          </w:p>
        </w:tc>
        <w:tc>
          <w:tcPr>
            <w:tcW w:w="4111" w:type="dxa"/>
            <w:gridSpan w:val="2"/>
            <w:tcBorders>
              <w:left w:val="single" w:sz="4" w:space="0" w:color="auto"/>
              <w:right w:val="single" w:sz="4" w:space="0" w:color="auto"/>
            </w:tcBorders>
            <w:shd w:val="clear" w:color="auto" w:fill="FFFFFF"/>
          </w:tcPr>
          <w:p w:rsidR="006960CB" w:rsidRPr="00405164" w:rsidRDefault="006960CB" w:rsidP="004C582D">
            <w:pPr>
              <w:jc w:val="both"/>
              <w:rPr>
                <w:color w:val="000000" w:themeColor="text1"/>
                <w:sz w:val="20"/>
                <w:szCs w:val="20"/>
              </w:rPr>
            </w:pPr>
            <w:r w:rsidRPr="00405164">
              <w:rPr>
                <w:color w:val="000000" w:themeColor="text1"/>
                <w:sz w:val="20"/>
                <w:szCs w:val="20"/>
              </w:rPr>
              <w:t>W zaawansowanym stopniu narzędzia informatyczne związane z komunikacją wewnątrz organizacji a także służące podtrzymaniu relacji z klientem.</w:t>
            </w:r>
          </w:p>
        </w:tc>
        <w:tc>
          <w:tcPr>
            <w:tcW w:w="1418" w:type="dxa"/>
            <w:tcBorders>
              <w:left w:val="single" w:sz="4" w:space="0" w:color="auto"/>
              <w:right w:val="single" w:sz="4" w:space="0" w:color="auto"/>
            </w:tcBorders>
            <w:shd w:val="clear" w:color="auto" w:fill="FFFFFF"/>
          </w:tcPr>
          <w:p w:rsidR="006960CB" w:rsidRPr="00405164" w:rsidRDefault="006960CB" w:rsidP="004C582D">
            <w:pPr>
              <w:jc w:val="center"/>
              <w:rPr>
                <w:color w:val="000000" w:themeColor="text1"/>
                <w:sz w:val="20"/>
                <w:szCs w:val="20"/>
              </w:rPr>
            </w:pPr>
            <w:r>
              <w:rPr>
                <w:color w:val="000000" w:themeColor="text1"/>
                <w:sz w:val="20"/>
                <w:szCs w:val="20"/>
              </w:rPr>
              <w:t>MI_W</w:t>
            </w:r>
            <w:r w:rsidRPr="00405164">
              <w:rPr>
                <w:color w:val="000000" w:themeColor="text1"/>
                <w:sz w:val="20"/>
                <w:szCs w:val="20"/>
              </w:rPr>
              <w:t>05</w:t>
            </w:r>
          </w:p>
        </w:tc>
        <w:tc>
          <w:tcPr>
            <w:tcW w:w="1134" w:type="dxa"/>
            <w:gridSpan w:val="2"/>
            <w:tcBorders>
              <w:left w:val="single" w:sz="4" w:space="0" w:color="auto"/>
              <w:right w:val="single" w:sz="4" w:space="0" w:color="auto"/>
            </w:tcBorders>
          </w:tcPr>
          <w:p w:rsidR="006960CB" w:rsidRPr="00405164" w:rsidRDefault="006960CB" w:rsidP="004C582D">
            <w:pPr>
              <w:rPr>
                <w:sz w:val="20"/>
                <w:szCs w:val="20"/>
              </w:rPr>
            </w:pPr>
            <w:r w:rsidRPr="00405164">
              <w:rPr>
                <w:color w:val="000000" w:themeColor="text1"/>
                <w:sz w:val="20"/>
                <w:szCs w:val="20"/>
              </w:rPr>
              <w:t>Ćwiczenia praktyczne</w:t>
            </w:r>
          </w:p>
        </w:tc>
        <w:tc>
          <w:tcPr>
            <w:tcW w:w="1441" w:type="dxa"/>
            <w:gridSpan w:val="2"/>
            <w:tcBorders>
              <w:left w:val="single" w:sz="4" w:space="0" w:color="auto"/>
            </w:tcBorders>
          </w:tcPr>
          <w:p w:rsidR="006960CB" w:rsidRPr="00405164" w:rsidRDefault="006960CB" w:rsidP="004C582D">
            <w:pPr>
              <w:spacing w:before="60" w:after="60"/>
              <w:rPr>
                <w:color w:val="000000" w:themeColor="text1"/>
                <w:sz w:val="20"/>
                <w:szCs w:val="20"/>
              </w:rPr>
            </w:pPr>
            <w:r w:rsidRPr="00405164">
              <w:rPr>
                <w:color w:val="000000" w:themeColor="text1"/>
                <w:sz w:val="20"/>
                <w:szCs w:val="20"/>
              </w:rPr>
              <w:t>Prace projektowe, projekt końcowy</w:t>
            </w:r>
          </w:p>
        </w:tc>
      </w:tr>
      <w:tr w:rsidR="006960CB" w:rsidRPr="00405164" w:rsidTr="004C582D">
        <w:tc>
          <w:tcPr>
            <w:tcW w:w="1134" w:type="dxa"/>
            <w:tcBorders>
              <w:right w:val="single" w:sz="4" w:space="0" w:color="auto"/>
            </w:tcBorders>
            <w:shd w:val="clear" w:color="auto" w:fill="FFFFFF"/>
          </w:tcPr>
          <w:p w:rsidR="006960CB" w:rsidRPr="00405164" w:rsidRDefault="006960CB" w:rsidP="004C582D">
            <w:pPr>
              <w:jc w:val="both"/>
              <w:rPr>
                <w:color w:val="000000" w:themeColor="text1"/>
                <w:sz w:val="20"/>
                <w:szCs w:val="20"/>
              </w:rPr>
            </w:pPr>
            <w:r w:rsidRPr="00405164">
              <w:rPr>
                <w:color w:val="000000" w:themeColor="text1"/>
                <w:sz w:val="20"/>
                <w:szCs w:val="20"/>
              </w:rPr>
              <w:lastRenderedPageBreak/>
              <w:t>MI.C9</w:t>
            </w:r>
            <w:r>
              <w:rPr>
                <w:color w:val="000000" w:themeColor="text1"/>
                <w:sz w:val="20"/>
                <w:szCs w:val="20"/>
              </w:rPr>
              <w:t>.K_U</w:t>
            </w:r>
            <w:r w:rsidRPr="00405164">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6960CB" w:rsidRPr="00405164" w:rsidRDefault="006960CB" w:rsidP="004C582D">
            <w:pPr>
              <w:jc w:val="both"/>
              <w:rPr>
                <w:color w:val="000000" w:themeColor="text1"/>
                <w:sz w:val="20"/>
                <w:szCs w:val="20"/>
              </w:rPr>
            </w:pPr>
            <w:r w:rsidRPr="00405164">
              <w:rPr>
                <w:color w:val="000000" w:themeColor="text1"/>
                <w:sz w:val="20"/>
                <w:szCs w:val="20"/>
              </w:rPr>
              <w:t xml:space="preserve">Stosuje narzędzia do wewnętrznego obiegu informacji Google </w:t>
            </w:r>
            <w:proofErr w:type="spellStart"/>
            <w:r w:rsidRPr="00405164">
              <w:rPr>
                <w:color w:val="000000" w:themeColor="text1"/>
                <w:sz w:val="20"/>
                <w:szCs w:val="20"/>
              </w:rPr>
              <w:t>handouts</w:t>
            </w:r>
            <w:proofErr w:type="spellEnd"/>
            <w:r w:rsidRPr="00405164">
              <w:rPr>
                <w:color w:val="000000" w:themeColor="text1"/>
                <w:sz w:val="20"/>
                <w:szCs w:val="20"/>
              </w:rPr>
              <w:t xml:space="preserve">, Google </w:t>
            </w:r>
            <w:proofErr w:type="spellStart"/>
            <w:r w:rsidRPr="00405164">
              <w:rPr>
                <w:color w:val="000000" w:themeColor="text1"/>
                <w:sz w:val="20"/>
                <w:szCs w:val="20"/>
              </w:rPr>
              <w:t>Docs</w:t>
            </w:r>
            <w:proofErr w:type="spellEnd"/>
            <w:r w:rsidRPr="00405164">
              <w:rPr>
                <w:color w:val="000000" w:themeColor="text1"/>
                <w:sz w:val="20"/>
                <w:szCs w:val="20"/>
              </w:rPr>
              <w:t xml:space="preserve">, </w:t>
            </w:r>
            <w:proofErr w:type="spellStart"/>
            <w:r w:rsidRPr="00405164">
              <w:rPr>
                <w:color w:val="000000" w:themeColor="text1"/>
                <w:sz w:val="20"/>
                <w:szCs w:val="20"/>
              </w:rPr>
              <w:t>Slack</w:t>
            </w:r>
            <w:proofErr w:type="spellEnd"/>
            <w:r w:rsidRPr="00405164">
              <w:rPr>
                <w:color w:val="000000" w:themeColor="text1"/>
                <w:sz w:val="20"/>
                <w:szCs w:val="20"/>
              </w:rPr>
              <w:t xml:space="preserve"> oraz  do skutecznego zarządzania relacjami z klientem (CRM). </w:t>
            </w:r>
          </w:p>
        </w:tc>
        <w:tc>
          <w:tcPr>
            <w:tcW w:w="1418" w:type="dxa"/>
            <w:tcBorders>
              <w:left w:val="single" w:sz="4" w:space="0" w:color="auto"/>
              <w:right w:val="single" w:sz="4" w:space="0" w:color="auto"/>
            </w:tcBorders>
            <w:shd w:val="clear" w:color="auto" w:fill="FFFFFF"/>
          </w:tcPr>
          <w:p w:rsidR="006960CB" w:rsidRPr="00405164" w:rsidRDefault="006960CB" w:rsidP="004C582D">
            <w:pPr>
              <w:spacing w:before="60" w:after="60"/>
              <w:jc w:val="center"/>
              <w:rPr>
                <w:color w:val="000000" w:themeColor="text1"/>
                <w:sz w:val="20"/>
                <w:szCs w:val="20"/>
              </w:rPr>
            </w:pPr>
            <w:r>
              <w:rPr>
                <w:color w:val="000000" w:themeColor="text1"/>
                <w:sz w:val="20"/>
                <w:szCs w:val="20"/>
              </w:rPr>
              <w:t>MI_U</w:t>
            </w:r>
            <w:r w:rsidRPr="00405164">
              <w:rPr>
                <w:color w:val="000000" w:themeColor="text1"/>
                <w:sz w:val="20"/>
                <w:szCs w:val="20"/>
              </w:rPr>
              <w:t>03</w:t>
            </w:r>
          </w:p>
        </w:tc>
        <w:tc>
          <w:tcPr>
            <w:tcW w:w="1134" w:type="dxa"/>
            <w:gridSpan w:val="2"/>
            <w:tcBorders>
              <w:left w:val="single" w:sz="4" w:space="0" w:color="auto"/>
              <w:right w:val="single" w:sz="4" w:space="0" w:color="auto"/>
            </w:tcBorders>
          </w:tcPr>
          <w:p w:rsidR="006960CB" w:rsidRPr="00405164" w:rsidRDefault="006960CB" w:rsidP="004C582D">
            <w:pPr>
              <w:rPr>
                <w:sz w:val="20"/>
                <w:szCs w:val="20"/>
              </w:rPr>
            </w:pPr>
            <w:r w:rsidRPr="00405164">
              <w:rPr>
                <w:color w:val="000000" w:themeColor="text1"/>
                <w:sz w:val="20"/>
                <w:szCs w:val="20"/>
              </w:rPr>
              <w:t>Ćwiczenia praktyczne</w:t>
            </w:r>
          </w:p>
        </w:tc>
        <w:tc>
          <w:tcPr>
            <w:tcW w:w="1441" w:type="dxa"/>
            <w:gridSpan w:val="2"/>
            <w:tcBorders>
              <w:left w:val="single" w:sz="4" w:space="0" w:color="auto"/>
            </w:tcBorders>
          </w:tcPr>
          <w:p w:rsidR="006960CB" w:rsidRPr="00405164" w:rsidRDefault="006960CB" w:rsidP="004C582D">
            <w:pPr>
              <w:spacing w:before="60" w:after="60"/>
              <w:rPr>
                <w:color w:val="000000" w:themeColor="text1"/>
                <w:sz w:val="20"/>
                <w:szCs w:val="20"/>
              </w:rPr>
            </w:pPr>
            <w:r w:rsidRPr="00405164">
              <w:rPr>
                <w:color w:val="000000" w:themeColor="text1"/>
                <w:sz w:val="20"/>
                <w:szCs w:val="20"/>
              </w:rPr>
              <w:t>Prace projektowe, projekt końcowy</w:t>
            </w:r>
          </w:p>
        </w:tc>
      </w:tr>
      <w:tr w:rsidR="006960CB" w:rsidRPr="00405164" w:rsidTr="004C582D">
        <w:tc>
          <w:tcPr>
            <w:tcW w:w="1134" w:type="dxa"/>
            <w:tcBorders>
              <w:right w:val="single" w:sz="4" w:space="0" w:color="auto"/>
            </w:tcBorders>
            <w:shd w:val="clear" w:color="auto" w:fill="FFFFFF"/>
          </w:tcPr>
          <w:p w:rsidR="006960CB" w:rsidRPr="00405164" w:rsidRDefault="006960CB" w:rsidP="004C582D">
            <w:pPr>
              <w:jc w:val="both"/>
              <w:rPr>
                <w:color w:val="000000" w:themeColor="text1"/>
                <w:sz w:val="20"/>
                <w:szCs w:val="20"/>
              </w:rPr>
            </w:pPr>
            <w:r w:rsidRPr="00405164">
              <w:rPr>
                <w:color w:val="000000" w:themeColor="text1"/>
                <w:sz w:val="20"/>
                <w:szCs w:val="20"/>
              </w:rPr>
              <w:t>MI.C9</w:t>
            </w:r>
            <w:r>
              <w:rPr>
                <w:color w:val="000000" w:themeColor="text1"/>
                <w:sz w:val="20"/>
                <w:szCs w:val="20"/>
              </w:rPr>
              <w:t>.K_U</w:t>
            </w:r>
            <w:r w:rsidRPr="00405164">
              <w:rPr>
                <w:color w:val="000000" w:themeColor="text1"/>
                <w:sz w:val="20"/>
                <w:szCs w:val="20"/>
              </w:rPr>
              <w:t>03</w:t>
            </w:r>
          </w:p>
        </w:tc>
        <w:tc>
          <w:tcPr>
            <w:tcW w:w="4111" w:type="dxa"/>
            <w:gridSpan w:val="2"/>
            <w:tcBorders>
              <w:left w:val="single" w:sz="4" w:space="0" w:color="auto"/>
              <w:right w:val="single" w:sz="4" w:space="0" w:color="auto"/>
            </w:tcBorders>
            <w:shd w:val="clear" w:color="auto" w:fill="FFFFFF"/>
          </w:tcPr>
          <w:p w:rsidR="006960CB" w:rsidRPr="00405164" w:rsidRDefault="006960CB" w:rsidP="004C582D">
            <w:pPr>
              <w:jc w:val="both"/>
              <w:rPr>
                <w:color w:val="000000" w:themeColor="text1"/>
                <w:sz w:val="20"/>
                <w:szCs w:val="20"/>
              </w:rPr>
            </w:pPr>
            <w:r w:rsidRPr="00405164">
              <w:rPr>
                <w:color w:val="000000" w:themeColor="text1"/>
                <w:sz w:val="20"/>
                <w:szCs w:val="20"/>
              </w:rPr>
              <w:t xml:space="preserve">Posługuje się terminologią z zakresu zarządzania relacjami z klientem oraz obiegu informacji wewnątrz przedsiębiorstwa. </w:t>
            </w:r>
          </w:p>
        </w:tc>
        <w:tc>
          <w:tcPr>
            <w:tcW w:w="1418" w:type="dxa"/>
            <w:tcBorders>
              <w:left w:val="single" w:sz="4" w:space="0" w:color="auto"/>
              <w:right w:val="single" w:sz="4" w:space="0" w:color="auto"/>
            </w:tcBorders>
            <w:shd w:val="clear" w:color="auto" w:fill="FFFFFF"/>
          </w:tcPr>
          <w:p w:rsidR="006960CB" w:rsidRPr="00405164" w:rsidRDefault="006960CB" w:rsidP="004C582D">
            <w:pPr>
              <w:spacing w:before="60" w:after="60"/>
              <w:jc w:val="center"/>
              <w:rPr>
                <w:color w:val="000000" w:themeColor="text1"/>
                <w:sz w:val="20"/>
                <w:szCs w:val="20"/>
              </w:rPr>
            </w:pPr>
            <w:r>
              <w:rPr>
                <w:color w:val="000000" w:themeColor="text1"/>
                <w:sz w:val="20"/>
                <w:szCs w:val="20"/>
              </w:rPr>
              <w:t>MI_U</w:t>
            </w:r>
            <w:r w:rsidRPr="00405164">
              <w:rPr>
                <w:color w:val="000000" w:themeColor="text1"/>
                <w:sz w:val="20"/>
                <w:szCs w:val="20"/>
              </w:rPr>
              <w:t>04</w:t>
            </w:r>
          </w:p>
        </w:tc>
        <w:tc>
          <w:tcPr>
            <w:tcW w:w="1134" w:type="dxa"/>
            <w:gridSpan w:val="2"/>
            <w:tcBorders>
              <w:left w:val="single" w:sz="4" w:space="0" w:color="auto"/>
              <w:right w:val="single" w:sz="4" w:space="0" w:color="auto"/>
            </w:tcBorders>
          </w:tcPr>
          <w:p w:rsidR="006960CB" w:rsidRPr="00405164" w:rsidRDefault="006960CB" w:rsidP="004C582D">
            <w:pPr>
              <w:rPr>
                <w:sz w:val="20"/>
                <w:szCs w:val="20"/>
              </w:rPr>
            </w:pPr>
            <w:r w:rsidRPr="00405164">
              <w:rPr>
                <w:color w:val="000000" w:themeColor="text1"/>
                <w:sz w:val="20"/>
                <w:szCs w:val="20"/>
              </w:rPr>
              <w:t>Ćwiczenia praktyczne</w:t>
            </w:r>
          </w:p>
        </w:tc>
        <w:tc>
          <w:tcPr>
            <w:tcW w:w="1441" w:type="dxa"/>
            <w:gridSpan w:val="2"/>
            <w:tcBorders>
              <w:left w:val="single" w:sz="4" w:space="0" w:color="auto"/>
            </w:tcBorders>
          </w:tcPr>
          <w:p w:rsidR="006960CB" w:rsidRPr="00405164" w:rsidRDefault="006960CB" w:rsidP="004C582D">
            <w:pPr>
              <w:spacing w:before="60" w:after="60"/>
              <w:rPr>
                <w:color w:val="000000" w:themeColor="text1"/>
                <w:sz w:val="20"/>
                <w:szCs w:val="20"/>
              </w:rPr>
            </w:pPr>
            <w:r w:rsidRPr="00405164">
              <w:rPr>
                <w:color w:val="000000" w:themeColor="text1"/>
                <w:sz w:val="20"/>
                <w:szCs w:val="20"/>
              </w:rPr>
              <w:t>Prace projektowe, projekt końcowy</w:t>
            </w:r>
          </w:p>
        </w:tc>
      </w:tr>
      <w:tr w:rsidR="006960CB" w:rsidRPr="00405164" w:rsidTr="004C582D">
        <w:tc>
          <w:tcPr>
            <w:tcW w:w="1134" w:type="dxa"/>
            <w:tcBorders>
              <w:right w:val="single" w:sz="4" w:space="0" w:color="auto"/>
            </w:tcBorders>
            <w:shd w:val="clear" w:color="auto" w:fill="FFFFFF"/>
          </w:tcPr>
          <w:p w:rsidR="006960CB" w:rsidRPr="00405164" w:rsidRDefault="006960CB" w:rsidP="004C582D">
            <w:pPr>
              <w:jc w:val="both"/>
              <w:rPr>
                <w:color w:val="000000" w:themeColor="text1"/>
                <w:sz w:val="20"/>
                <w:szCs w:val="20"/>
              </w:rPr>
            </w:pPr>
            <w:r w:rsidRPr="00405164">
              <w:rPr>
                <w:color w:val="000000" w:themeColor="text1"/>
                <w:sz w:val="20"/>
                <w:szCs w:val="20"/>
              </w:rPr>
              <w:t>MI.C9</w:t>
            </w:r>
            <w:r>
              <w:rPr>
                <w:color w:val="000000" w:themeColor="text1"/>
                <w:sz w:val="20"/>
                <w:szCs w:val="20"/>
              </w:rPr>
              <w:t>.K_U</w:t>
            </w:r>
            <w:r w:rsidRPr="00405164">
              <w:rPr>
                <w:color w:val="000000" w:themeColor="text1"/>
                <w:sz w:val="20"/>
                <w:szCs w:val="20"/>
              </w:rPr>
              <w:t>04</w:t>
            </w:r>
          </w:p>
        </w:tc>
        <w:tc>
          <w:tcPr>
            <w:tcW w:w="4111" w:type="dxa"/>
            <w:gridSpan w:val="2"/>
            <w:tcBorders>
              <w:left w:val="single" w:sz="4" w:space="0" w:color="auto"/>
              <w:right w:val="single" w:sz="4" w:space="0" w:color="auto"/>
            </w:tcBorders>
            <w:shd w:val="clear" w:color="auto" w:fill="FFFFFF"/>
          </w:tcPr>
          <w:p w:rsidR="006960CB" w:rsidRPr="00405164" w:rsidRDefault="006960CB" w:rsidP="004C582D">
            <w:pPr>
              <w:jc w:val="both"/>
              <w:rPr>
                <w:color w:val="000000" w:themeColor="text1"/>
                <w:sz w:val="20"/>
                <w:szCs w:val="20"/>
              </w:rPr>
            </w:pPr>
            <w:r w:rsidRPr="00405164">
              <w:rPr>
                <w:color w:val="000000" w:themeColor="text1"/>
                <w:sz w:val="20"/>
                <w:szCs w:val="20"/>
              </w:rPr>
              <w:t>Uczestniczyć efektywnie w obiegu informacji w organizacji, współpracuje z innymi członkami zespołu projektowego, posługując się informatycznymi systemami zarządzania relacjami oraz przesyłu informacji.</w:t>
            </w:r>
          </w:p>
        </w:tc>
        <w:tc>
          <w:tcPr>
            <w:tcW w:w="1418" w:type="dxa"/>
            <w:tcBorders>
              <w:left w:val="single" w:sz="4" w:space="0" w:color="auto"/>
              <w:right w:val="single" w:sz="4" w:space="0" w:color="auto"/>
            </w:tcBorders>
            <w:shd w:val="clear" w:color="auto" w:fill="FFFFFF"/>
          </w:tcPr>
          <w:p w:rsidR="006960CB" w:rsidRPr="00405164" w:rsidRDefault="006960CB" w:rsidP="004C582D">
            <w:pPr>
              <w:spacing w:before="60" w:after="60"/>
              <w:jc w:val="center"/>
              <w:rPr>
                <w:color w:val="000000" w:themeColor="text1"/>
                <w:sz w:val="20"/>
                <w:szCs w:val="20"/>
              </w:rPr>
            </w:pPr>
            <w:r>
              <w:rPr>
                <w:color w:val="000000" w:themeColor="text1"/>
                <w:sz w:val="20"/>
                <w:szCs w:val="20"/>
              </w:rPr>
              <w:t>MI_U</w:t>
            </w:r>
            <w:r w:rsidRPr="00405164">
              <w:rPr>
                <w:color w:val="000000" w:themeColor="text1"/>
                <w:sz w:val="20"/>
                <w:szCs w:val="20"/>
              </w:rPr>
              <w:t>07</w:t>
            </w:r>
          </w:p>
        </w:tc>
        <w:tc>
          <w:tcPr>
            <w:tcW w:w="1134" w:type="dxa"/>
            <w:gridSpan w:val="2"/>
            <w:tcBorders>
              <w:left w:val="single" w:sz="4" w:space="0" w:color="auto"/>
              <w:right w:val="single" w:sz="4" w:space="0" w:color="auto"/>
            </w:tcBorders>
          </w:tcPr>
          <w:p w:rsidR="006960CB" w:rsidRPr="00405164" w:rsidRDefault="006960CB" w:rsidP="004C582D">
            <w:pPr>
              <w:rPr>
                <w:sz w:val="20"/>
                <w:szCs w:val="20"/>
              </w:rPr>
            </w:pPr>
            <w:r w:rsidRPr="00405164">
              <w:rPr>
                <w:color w:val="000000" w:themeColor="text1"/>
                <w:sz w:val="20"/>
                <w:szCs w:val="20"/>
              </w:rPr>
              <w:t>Ćwiczenia praktyczne</w:t>
            </w:r>
          </w:p>
        </w:tc>
        <w:tc>
          <w:tcPr>
            <w:tcW w:w="1441" w:type="dxa"/>
            <w:gridSpan w:val="2"/>
            <w:tcBorders>
              <w:left w:val="single" w:sz="4" w:space="0" w:color="auto"/>
            </w:tcBorders>
          </w:tcPr>
          <w:p w:rsidR="006960CB" w:rsidRPr="00405164" w:rsidRDefault="006960CB" w:rsidP="004C582D">
            <w:pPr>
              <w:spacing w:before="60" w:after="60"/>
              <w:rPr>
                <w:color w:val="000000" w:themeColor="text1"/>
                <w:sz w:val="20"/>
                <w:szCs w:val="20"/>
              </w:rPr>
            </w:pPr>
            <w:r w:rsidRPr="00405164">
              <w:rPr>
                <w:color w:val="000000" w:themeColor="text1"/>
                <w:sz w:val="20"/>
                <w:szCs w:val="20"/>
              </w:rPr>
              <w:t>Prace projektowe, projekt końcowy</w:t>
            </w:r>
          </w:p>
        </w:tc>
      </w:tr>
      <w:tr w:rsidR="006960CB" w:rsidRPr="00405164" w:rsidTr="004C582D">
        <w:tc>
          <w:tcPr>
            <w:tcW w:w="1134" w:type="dxa"/>
            <w:tcBorders>
              <w:right w:val="single" w:sz="4" w:space="0" w:color="auto"/>
            </w:tcBorders>
            <w:shd w:val="clear" w:color="auto" w:fill="FFFFFF"/>
          </w:tcPr>
          <w:p w:rsidR="006960CB" w:rsidRPr="00405164" w:rsidRDefault="006960CB" w:rsidP="004C582D">
            <w:pPr>
              <w:jc w:val="both"/>
              <w:rPr>
                <w:color w:val="000000" w:themeColor="text1"/>
                <w:sz w:val="20"/>
                <w:szCs w:val="20"/>
              </w:rPr>
            </w:pPr>
            <w:r w:rsidRPr="00405164">
              <w:rPr>
                <w:color w:val="000000" w:themeColor="text1"/>
                <w:sz w:val="20"/>
                <w:szCs w:val="20"/>
              </w:rPr>
              <w:t>MI.C9</w:t>
            </w:r>
            <w:r>
              <w:rPr>
                <w:color w:val="000000" w:themeColor="text1"/>
                <w:sz w:val="20"/>
                <w:szCs w:val="20"/>
              </w:rPr>
              <w:t>.K_U</w:t>
            </w:r>
            <w:r w:rsidRPr="00405164">
              <w:rPr>
                <w:color w:val="000000" w:themeColor="text1"/>
                <w:sz w:val="20"/>
                <w:szCs w:val="20"/>
              </w:rPr>
              <w:t>05</w:t>
            </w:r>
          </w:p>
        </w:tc>
        <w:tc>
          <w:tcPr>
            <w:tcW w:w="4111" w:type="dxa"/>
            <w:gridSpan w:val="2"/>
            <w:tcBorders>
              <w:left w:val="single" w:sz="4" w:space="0" w:color="auto"/>
              <w:right w:val="single" w:sz="4" w:space="0" w:color="auto"/>
            </w:tcBorders>
            <w:shd w:val="clear" w:color="auto" w:fill="FFFFFF"/>
          </w:tcPr>
          <w:p w:rsidR="006960CB" w:rsidRPr="00405164" w:rsidRDefault="006960CB" w:rsidP="004C582D">
            <w:pPr>
              <w:jc w:val="both"/>
              <w:rPr>
                <w:color w:val="000000" w:themeColor="text1"/>
                <w:sz w:val="20"/>
                <w:szCs w:val="20"/>
              </w:rPr>
            </w:pPr>
            <w:r w:rsidRPr="00405164">
              <w:rPr>
                <w:color w:val="000000" w:themeColor="text1"/>
                <w:sz w:val="20"/>
                <w:szCs w:val="20"/>
              </w:rPr>
              <w:t>Dotrzymywać tempa zmianom technologii służących przesyłania informacji oraz zarządzania relacjami z klientami, chętnie zapoznaje się z nowinkami technologicznymi i wdraża je do swojej praktyki zawodowej</w:t>
            </w:r>
          </w:p>
        </w:tc>
        <w:tc>
          <w:tcPr>
            <w:tcW w:w="1418" w:type="dxa"/>
            <w:tcBorders>
              <w:left w:val="single" w:sz="4" w:space="0" w:color="auto"/>
              <w:right w:val="single" w:sz="4" w:space="0" w:color="auto"/>
            </w:tcBorders>
            <w:shd w:val="clear" w:color="auto" w:fill="FFFFFF"/>
          </w:tcPr>
          <w:p w:rsidR="006960CB" w:rsidRPr="00405164" w:rsidRDefault="006960CB" w:rsidP="004C582D">
            <w:pPr>
              <w:spacing w:before="60" w:after="60"/>
              <w:jc w:val="center"/>
              <w:rPr>
                <w:color w:val="000000" w:themeColor="text1"/>
                <w:sz w:val="20"/>
                <w:szCs w:val="20"/>
              </w:rPr>
            </w:pPr>
            <w:r>
              <w:rPr>
                <w:color w:val="000000" w:themeColor="text1"/>
                <w:sz w:val="20"/>
                <w:szCs w:val="20"/>
              </w:rPr>
              <w:t>MI_U</w:t>
            </w:r>
            <w:r w:rsidRPr="00405164">
              <w:rPr>
                <w:color w:val="000000" w:themeColor="text1"/>
                <w:sz w:val="20"/>
                <w:szCs w:val="20"/>
              </w:rPr>
              <w:t>08</w:t>
            </w:r>
          </w:p>
        </w:tc>
        <w:tc>
          <w:tcPr>
            <w:tcW w:w="1134" w:type="dxa"/>
            <w:gridSpan w:val="2"/>
            <w:tcBorders>
              <w:left w:val="single" w:sz="4" w:space="0" w:color="auto"/>
              <w:right w:val="single" w:sz="4" w:space="0" w:color="auto"/>
            </w:tcBorders>
          </w:tcPr>
          <w:p w:rsidR="006960CB" w:rsidRPr="00405164" w:rsidRDefault="006960CB" w:rsidP="004C582D">
            <w:pPr>
              <w:rPr>
                <w:sz w:val="20"/>
                <w:szCs w:val="20"/>
              </w:rPr>
            </w:pPr>
            <w:r w:rsidRPr="00405164">
              <w:rPr>
                <w:color w:val="000000" w:themeColor="text1"/>
                <w:sz w:val="20"/>
                <w:szCs w:val="20"/>
              </w:rPr>
              <w:t>Ćwiczenia praktyczne</w:t>
            </w:r>
          </w:p>
        </w:tc>
        <w:tc>
          <w:tcPr>
            <w:tcW w:w="1441" w:type="dxa"/>
            <w:gridSpan w:val="2"/>
            <w:tcBorders>
              <w:left w:val="single" w:sz="4" w:space="0" w:color="auto"/>
            </w:tcBorders>
          </w:tcPr>
          <w:p w:rsidR="006960CB" w:rsidRPr="00405164" w:rsidRDefault="006960CB" w:rsidP="004C582D">
            <w:pPr>
              <w:spacing w:before="60" w:after="60"/>
              <w:rPr>
                <w:color w:val="000000" w:themeColor="text1"/>
                <w:sz w:val="20"/>
                <w:szCs w:val="20"/>
              </w:rPr>
            </w:pPr>
            <w:r w:rsidRPr="00405164">
              <w:rPr>
                <w:color w:val="000000" w:themeColor="text1"/>
                <w:sz w:val="20"/>
                <w:szCs w:val="20"/>
              </w:rPr>
              <w:t>Prace projektowe, projekt końcowy</w:t>
            </w:r>
          </w:p>
        </w:tc>
      </w:tr>
      <w:tr w:rsidR="006960CB" w:rsidRPr="00405164" w:rsidTr="004C582D">
        <w:tc>
          <w:tcPr>
            <w:tcW w:w="1134" w:type="dxa"/>
            <w:tcBorders>
              <w:right w:val="single" w:sz="4" w:space="0" w:color="auto"/>
            </w:tcBorders>
            <w:shd w:val="clear" w:color="auto" w:fill="FFFFFF"/>
          </w:tcPr>
          <w:p w:rsidR="006960CB" w:rsidRPr="00405164" w:rsidRDefault="006960CB" w:rsidP="004C582D">
            <w:pPr>
              <w:jc w:val="both"/>
              <w:rPr>
                <w:color w:val="000000" w:themeColor="text1"/>
                <w:sz w:val="20"/>
                <w:szCs w:val="20"/>
              </w:rPr>
            </w:pPr>
            <w:r w:rsidRPr="00405164">
              <w:rPr>
                <w:color w:val="000000" w:themeColor="text1"/>
                <w:sz w:val="20"/>
                <w:szCs w:val="20"/>
              </w:rPr>
              <w:t>MI.C9</w:t>
            </w:r>
            <w:r>
              <w:rPr>
                <w:color w:val="000000" w:themeColor="text1"/>
                <w:sz w:val="20"/>
                <w:szCs w:val="20"/>
              </w:rPr>
              <w:t>.K_K</w:t>
            </w:r>
            <w:r w:rsidRPr="00405164">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6960CB" w:rsidRPr="00405164" w:rsidRDefault="006960CB" w:rsidP="004C582D">
            <w:pPr>
              <w:jc w:val="both"/>
              <w:rPr>
                <w:color w:val="000000" w:themeColor="text1"/>
                <w:sz w:val="20"/>
                <w:szCs w:val="20"/>
              </w:rPr>
            </w:pPr>
            <w:r w:rsidRPr="00405164">
              <w:rPr>
                <w:color w:val="000000" w:themeColor="text1"/>
                <w:sz w:val="20"/>
                <w:szCs w:val="20"/>
              </w:rPr>
              <w:t>Krytycznej oceny własnych umiejętności, poznawania nowych sposobów zarządzania informacjami i relacjami w organizacji i jej otoczeniu; poszukiwania wsparcia ekspertów</w:t>
            </w:r>
          </w:p>
        </w:tc>
        <w:tc>
          <w:tcPr>
            <w:tcW w:w="1418" w:type="dxa"/>
            <w:tcBorders>
              <w:left w:val="single" w:sz="4" w:space="0" w:color="auto"/>
              <w:right w:val="single" w:sz="4" w:space="0" w:color="auto"/>
            </w:tcBorders>
            <w:shd w:val="clear" w:color="auto" w:fill="FFFFFF"/>
          </w:tcPr>
          <w:p w:rsidR="006960CB" w:rsidRPr="00405164" w:rsidRDefault="006960CB" w:rsidP="004C582D">
            <w:pPr>
              <w:spacing w:before="60" w:after="60"/>
              <w:jc w:val="center"/>
              <w:rPr>
                <w:color w:val="000000" w:themeColor="text1"/>
                <w:sz w:val="20"/>
                <w:szCs w:val="20"/>
              </w:rPr>
            </w:pPr>
            <w:r>
              <w:rPr>
                <w:color w:val="000000" w:themeColor="text1"/>
                <w:sz w:val="20"/>
                <w:szCs w:val="20"/>
              </w:rPr>
              <w:t>MI_K</w:t>
            </w:r>
            <w:r w:rsidRPr="00405164">
              <w:rPr>
                <w:color w:val="000000" w:themeColor="text1"/>
                <w:sz w:val="20"/>
                <w:szCs w:val="20"/>
              </w:rPr>
              <w:t>01</w:t>
            </w:r>
          </w:p>
        </w:tc>
        <w:tc>
          <w:tcPr>
            <w:tcW w:w="1134" w:type="dxa"/>
            <w:gridSpan w:val="2"/>
            <w:tcBorders>
              <w:left w:val="single" w:sz="4" w:space="0" w:color="auto"/>
              <w:right w:val="single" w:sz="4" w:space="0" w:color="auto"/>
            </w:tcBorders>
          </w:tcPr>
          <w:p w:rsidR="006960CB" w:rsidRPr="00405164" w:rsidRDefault="006960CB" w:rsidP="004C582D">
            <w:pPr>
              <w:rPr>
                <w:sz w:val="20"/>
                <w:szCs w:val="20"/>
              </w:rPr>
            </w:pPr>
            <w:r w:rsidRPr="00405164">
              <w:rPr>
                <w:color w:val="000000" w:themeColor="text1"/>
                <w:sz w:val="20"/>
                <w:szCs w:val="20"/>
              </w:rPr>
              <w:t>Ćwiczenia praktyczne</w:t>
            </w:r>
          </w:p>
        </w:tc>
        <w:tc>
          <w:tcPr>
            <w:tcW w:w="1441" w:type="dxa"/>
            <w:gridSpan w:val="2"/>
            <w:tcBorders>
              <w:left w:val="single" w:sz="4" w:space="0" w:color="auto"/>
            </w:tcBorders>
          </w:tcPr>
          <w:p w:rsidR="006960CB" w:rsidRPr="00405164" w:rsidRDefault="006960CB" w:rsidP="004C582D">
            <w:pPr>
              <w:spacing w:before="60" w:after="60"/>
              <w:rPr>
                <w:color w:val="000000" w:themeColor="text1"/>
                <w:sz w:val="20"/>
                <w:szCs w:val="20"/>
              </w:rPr>
            </w:pPr>
            <w:r w:rsidRPr="00405164">
              <w:rPr>
                <w:color w:val="000000" w:themeColor="text1"/>
                <w:sz w:val="20"/>
                <w:szCs w:val="20"/>
              </w:rPr>
              <w:t>Prace projektowe, projekt końcowy</w:t>
            </w:r>
          </w:p>
        </w:tc>
      </w:tr>
      <w:tr w:rsidR="006960CB" w:rsidRPr="00405164" w:rsidTr="004C582D">
        <w:tc>
          <w:tcPr>
            <w:tcW w:w="1134" w:type="dxa"/>
            <w:tcBorders>
              <w:right w:val="single" w:sz="4" w:space="0" w:color="auto"/>
            </w:tcBorders>
            <w:shd w:val="clear" w:color="auto" w:fill="FFFFFF"/>
          </w:tcPr>
          <w:p w:rsidR="006960CB" w:rsidRPr="00405164" w:rsidRDefault="006960CB" w:rsidP="004C582D">
            <w:pPr>
              <w:jc w:val="both"/>
              <w:rPr>
                <w:color w:val="000000" w:themeColor="text1"/>
                <w:sz w:val="20"/>
                <w:szCs w:val="20"/>
              </w:rPr>
            </w:pPr>
            <w:r w:rsidRPr="00405164">
              <w:rPr>
                <w:color w:val="000000" w:themeColor="text1"/>
                <w:sz w:val="20"/>
                <w:szCs w:val="20"/>
              </w:rPr>
              <w:t>MI.C9</w:t>
            </w:r>
            <w:r>
              <w:rPr>
                <w:color w:val="000000" w:themeColor="text1"/>
                <w:sz w:val="20"/>
                <w:szCs w:val="20"/>
              </w:rPr>
              <w:t>.K_K</w:t>
            </w:r>
            <w:r w:rsidRPr="00405164">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6960CB" w:rsidRPr="00405164" w:rsidRDefault="006960CB" w:rsidP="004C582D">
            <w:pPr>
              <w:jc w:val="both"/>
              <w:rPr>
                <w:color w:val="000000" w:themeColor="text1"/>
                <w:sz w:val="20"/>
                <w:szCs w:val="20"/>
              </w:rPr>
            </w:pPr>
            <w:r w:rsidRPr="00405164">
              <w:rPr>
                <w:color w:val="000000" w:themeColor="text1"/>
                <w:sz w:val="20"/>
                <w:szCs w:val="20"/>
              </w:rPr>
              <w:t>Przejawiania własnej inicjatywy w podpowiadaniu rozwiązań służących klientowi, zdobywaniu nowych kwalifikacji oraz rozwijania działalności zawodowej</w:t>
            </w:r>
          </w:p>
        </w:tc>
        <w:tc>
          <w:tcPr>
            <w:tcW w:w="1418" w:type="dxa"/>
            <w:tcBorders>
              <w:left w:val="single" w:sz="4" w:space="0" w:color="auto"/>
              <w:right w:val="single" w:sz="4" w:space="0" w:color="auto"/>
            </w:tcBorders>
            <w:shd w:val="clear" w:color="auto" w:fill="FFFFFF"/>
          </w:tcPr>
          <w:p w:rsidR="006960CB" w:rsidRPr="00405164" w:rsidRDefault="006960CB" w:rsidP="004C582D">
            <w:pPr>
              <w:spacing w:before="60" w:after="60"/>
              <w:jc w:val="center"/>
              <w:rPr>
                <w:color w:val="000000" w:themeColor="text1"/>
                <w:sz w:val="20"/>
                <w:szCs w:val="20"/>
              </w:rPr>
            </w:pPr>
            <w:r>
              <w:rPr>
                <w:color w:val="000000" w:themeColor="text1"/>
                <w:sz w:val="20"/>
                <w:szCs w:val="20"/>
              </w:rPr>
              <w:t>MI_K</w:t>
            </w:r>
            <w:r w:rsidRPr="00405164">
              <w:rPr>
                <w:color w:val="000000" w:themeColor="text1"/>
                <w:sz w:val="20"/>
                <w:szCs w:val="20"/>
              </w:rPr>
              <w:t>03</w:t>
            </w:r>
          </w:p>
        </w:tc>
        <w:tc>
          <w:tcPr>
            <w:tcW w:w="1134" w:type="dxa"/>
            <w:gridSpan w:val="2"/>
            <w:tcBorders>
              <w:left w:val="single" w:sz="4" w:space="0" w:color="auto"/>
              <w:right w:val="single" w:sz="4" w:space="0" w:color="auto"/>
            </w:tcBorders>
          </w:tcPr>
          <w:p w:rsidR="006960CB" w:rsidRPr="00405164" w:rsidRDefault="006960CB" w:rsidP="004C582D">
            <w:pPr>
              <w:rPr>
                <w:sz w:val="20"/>
                <w:szCs w:val="20"/>
              </w:rPr>
            </w:pPr>
            <w:r w:rsidRPr="00405164">
              <w:rPr>
                <w:color w:val="000000" w:themeColor="text1"/>
                <w:sz w:val="20"/>
                <w:szCs w:val="20"/>
              </w:rPr>
              <w:t>Ćwiczenia praktyczne</w:t>
            </w:r>
          </w:p>
        </w:tc>
        <w:tc>
          <w:tcPr>
            <w:tcW w:w="1441" w:type="dxa"/>
            <w:gridSpan w:val="2"/>
            <w:tcBorders>
              <w:left w:val="single" w:sz="4" w:space="0" w:color="auto"/>
            </w:tcBorders>
          </w:tcPr>
          <w:p w:rsidR="006960CB" w:rsidRPr="00405164" w:rsidRDefault="006960CB" w:rsidP="004C582D">
            <w:pPr>
              <w:spacing w:before="60" w:after="60"/>
              <w:rPr>
                <w:color w:val="000000" w:themeColor="text1"/>
                <w:sz w:val="20"/>
                <w:szCs w:val="20"/>
              </w:rPr>
            </w:pPr>
            <w:r w:rsidRPr="00405164">
              <w:rPr>
                <w:color w:val="000000" w:themeColor="text1"/>
                <w:sz w:val="20"/>
                <w:szCs w:val="20"/>
              </w:rPr>
              <w:t>Prace projektowe, projekt końcowy</w:t>
            </w:r>
          </w:p>
        </w:tc>
      </w:tr>
      <w:tr w:rsidR="006960CB" w:rsidRPr="00405164" w:rsidTr="004C582D">
        <w:tc>
          <w:tcPr>
            <w:tcW w:w="1134" w:type="dxa"/>
            <w:tcBorders>
              <w:right w:val="single" w:sz="4" w:space="0" w:color="auto"/>
            </w:tcBorders>
            <w:shd w:val="clear" w:color="auto" w:fill="FFFFFF"/>
          </w:tcPr>
          <w:p w:rsidR="006960CB" w:rsidRPr="00405164" w:rsidRDefault="006960CB" w:rsidP="004C582D">
            <w:pPr>
              <w:jc w:val="both"/>
              <w:rPr>
                <w:color w:val="000000" w:themeColor="text1"/>
                <w:sz w:val="20"/>
                <w:szCs w:val="20"/>
              </w:rPr>
            </w:pPr>
            <w:r w:rsidRPr="00405164">
              <w:rPr>
                <w:color w:val="000000" w:themeColor="text1"/>
                <w:sz w:val="20"/>
                <w:szCs w:val="20"/>
              </w:rPr>
              <w:t>MI.C9</w:t>
            </w:r>
            <w:r>
              <w:rPr>
                <w:color w:val="000000" w:themeColor="text1"/>
                <w:sz w:val="20"/>
                <w:szCs w:val="20"/>
              </w:rPr>
              <w:t>.K_K</w:t>
            </w:r>
            <w:r w:rsidRPr="00405164">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6960CB" w:rsidRPr="00405164" w:rsidRDefault="006960CB" w:rsidP="004C582D">
            <w:pPr>
              <w:jc w:val="both"/>
              <w:rPr>
                <w:color w:val="000000" w:themeColor="text1"/>
                <w:sz w:val="20"/>
                <w:szCs w:val="20"/>
              </w:rPr>
            </w:pPr>
            <w:r w:rsidRPr="00405164">
              <w:rPr>
                <w:color w:val="000000" w:themeColor="text1"/>
                <w:sz w:val="20"/>
                <w:szCs w:val="20"/>
              </w:rPr>
              <w:t xml:space="preserve">Przestrzegania zasad etyki w przestrzeni </w:t>
            </w:r>
            <w:proofErr w:type="spellStart"/>
            <w:r w:rsidRPr="00405164">
              <w:rPr>
                <w:color w:val="000000" w:themeColor="text1"/>
                <w:sz w:val="20"/>
                <w:szCs w:val="20"/>
              </w:rPr>
              <w:t>internetu</w:t>
            </w:r>
            <w:proofErr w:type="spellEnd"/>
            <w:r w:rsidRPr="00405164">
              <w:rPr>
                <w:color w:val="000000" w:themeColor="text1"/>
                <w:sz w:val="20"/>
                <w:szCs w:val="20"/>
              </w:rPr>
              <w:t xml:space="preserve">. </w:t>
            </w:r>
          </w:p>
        </w:tc>
        <w:tc>
          <w:tcPr>
            <w:tcW w:w="1418" w:type="dxa"/>
            <w:tcBorders>
              <w:left w:val="single" w:sz="4" w:space="0" w:color="auto"/>
              <w:right w:val="single" w:sz="4" w:space="0" w:color="auto"/>
            </w:tcBorders>
            <w:shd w:val="clear" w:color="auto" w:fill="FFFFFF"/>
          </w:tcPr>
          <w:p w:rsidR="006960CB" w:rsidRPr="00405164" w:rsidRDefault="006960CB" w:rsidP="004C582D">
            <w:pPr>
              <w:spacing w:before="60" w:after="60"/>
              <w:jc w:val="center"/>
              <w:rPr>
                <w:color w:val="000000" w:themeColor="text1"/>
                <w:sz w:val="20"/>
                <w:szCs w:val="20"/>
              </w:rPr>
            </w:pPr>
            <w:r>
              <w:rPr>
                <w:color w:val="000000" w:themeColor="text1"/>
                <w:sz w:val="20"/>
                <w:szCs w:val="20"/>
              </w:rPr>
              <w:t>MI_K</w:t>
            </w:r>
            <w:r w:rsidRPr="00405164">
              <w:rPr>
                <w:color w:val="000000" w:themeColor="text1"/>
                <w:sz w:val="20"/>
                <w:szCs w:val="20"/>
              </w:rPr>
              <w:t>04</w:t>
            </w:r>
          </w:p>
        </w:tc>
        <w:tc>
          <w:tcPr>
            <w:tcW w:w="1134" w:type="dxa"/>
            <w:gridSpan w:val="2"/>
            <w:tcBorders>
              <w:left w:val="single" w:sz="4" w:space="0" w:color="auto"/>
              <w:right w:val="single" w:sz="4" w:space="0" w:color="auto"/>
            </w:tcBorders>
          </w:tcPr>
          <w:p w:rsidR="006960CB" w:rsidRPr="00405164" w:rsidRDefault="006960CB" w:rsidP="004C582D">
            <w:pPr>
              <w:rPr>
                <w:sz w:val="20"/>
                <w:szCs w:val="20"/>
              </w:rPr>
            </w:pPr>
            <w:r w:rsidRPr="00405164">
              <w:rPr>
                <w:color w:val="000000" w:themeColor="text1"/>
                <w:sz w:val="20"/>
                <w:szCs w:val="20"/>
              </w:rPr>
              <w:t>Ćwiczenia praktyczne</w:t>
            </w:r>
          </w:p>
        </w:tc>
        <w:tc>
          <w:tcPr>
            <w:tcW w:w="1441" w:type="dxa"/>
            <w:gridSpan w:val="2"/>
            <w:tcBorders>
              <w:left w:val="single" w:sz="4" w:space="0" w:color="auto"/>
            </w:tcBorders>
          </w:tcPr>
          <w:p w:rsidR="006960CB" w:rsidRPr="00405164" w:rsidRDefault="006960CB" w:rsidP="004C582D">
            <w:pPr>
              <w:spacing w:before="60" w:after="60"/>
              <w:rPr>
                <w:color w:val="000000" w:themeColor="text1"/>
                <w:sz w:val="20"/>
                <w:szCs w:val="20"/>
              </w:rPr>
            </w:pPr>
            <w:r w:rsidRPr="00405164">
              <w:rPr>
                <w:color w:val="000000" w:themeColor="text1"/>
                <w:sz w:val="20"/>
                <w:szCs w:val="20"/>
              </w:rPr>
              <w:t>Prace projektowe, projekt końcowy</w:t>
            </w:r>
          </w:p>
        </w:tc>
      </w:tr>
      <w:tr w:rsidR="006960CB" w:rsidRPr="00405164" w:rsidTr="004C582D">
        <w:tc>
          <w:tcPr>
            <w:tcW w:w="9238" w:type="dxa"/>
            <w:gridSpan w:val="8"/>
            <w:shd w:val="clear" w:color="auto" w:fill="D9D9D9"/>
          </w:tcPr>
          <w:p w:rsidR="006960CB" w:rsidRPr="00405164" w:rsidRDefault="006960CB" w:rsidP="004C582D">
            <w:pPr>
              <w:spacing w:before="60" w:after="60"/>
              <w:jc w:val="center"/>
              <w:rPr>
                <w:b/>
                <w:color w:val="000000" w:themeColor="text1"/>
                <w:sz w:val="20"/>
                <w:szCs w:val="20"/>
              </w:rPr>
            </w:pPr>
            <w:r w:rsidRPr="00405164">
              <w:rPr>
                <w:b/>
                <w:color w:val="000000" w:themeColor="text1"/>
                <w:sz w:val="20"/>
                <w:szCs w:val="20"/>
              </w:rPr>
              <w:t>Nakład pracy studenta (bilans punktów ECTS)</w:t>
            </w:r>
          </w:p>
        </w:tc>
      </w:tr>
      <w:tr w:rsidR="006960CB" w:rsidRPr="00405164" w:rsidTr="004C582D">
        <w:trPr>
          <w:trHeight w:val="1495"/>
        </w:trPr>
        <w:tc>
          <w:tcPr>
            <w:tcW w:w="2977" w:type="dxa"/>
            <w:gridSpan w:val="2"/>
            <w:tcBorders>
              <w:right w:val="nil"/>
            </w:tcBorders>
            <w:shd w:val="clear" w:color="auto" w:fill="D9D9D9"/>
          </w:tcPr>
          <w:p w:rsidR="006960CB" w:rsidRPr="00405164" w:rsidRDefault="006960CB" w:rsidP="004C582D">
            <w:pPr>
              <w:spacing w:before="60" w:after="60"/>
              <w:rPr>
                <w:b/>
                <w:bCs/>
                <w:color w:val="000000" w:themeColor="text1"/>
                <w:sz w:val="20"/>
                <w:szCs w:val="20"/>
              </w:rPr>
            </w:pPr>
            <w:r w:rsidRPr="00405164">
              <w:rPr>
                <w:b/>
                <w:color w:val="000000" w:themeColor="text1"/>
                <w:sz w:val="20"/>
                <w:szCs w:val="20"/>
              </w:rPr>
              <w:t>Całkowita liczba punktów ECTS: (A + B)</w:t>
            </w:r>
            <w:r w:rsidRPr="00405164">
              <w:rPr>
                <w:b/>
                <w:i/>
                <w:color w:val="000000" w:themeColor="text1"/>
                <w:sz w:val="20"/>
                <w:szCs w:val="20"/>
              </w:rPr>
              <w:t xml:space="preserve">   </w:t>
            </w:r>
          </w:p>
        </w:tc>
        <w:tc>
          <w:tcPr>
            <w:tcW w:w="4111" w:type="dxa"/>
            <w:gridSpan w:val="3"/>
            <w:tcBorders>
              <w:left w:val="nil"/>
            </w:tcBorders>
          </w:tcPr>
          <w:p w:rsidR="006960CB" w:rsidRPr="00405164" w:rsidRDefault="006960CB" w:rsidP="004C582D">
            <w:pPr>
              <w:rPr>
                <w:b/>
                <w:color w:val="000000" w:themeColor="text1"/>
                <w:sz w:val="20"/>
                <w:szCs w:val="20"/>
              </w:rPr>
            </w:pPr>
          </w:p>
        </w:tc>
        <w:tc>
          <w:tcPr>
            <w:tcW w:w="1016" w:type="dxa"/>
            <w:gridSpan w:val="2"/>
            <w:tcBorders>
              <w:left w:val="nil"/>
            </w:tcBorders>
            <w:textDirection w:val="btLr"/>
          </w:tcPr>
          <w:p w:rsidR="006960CB" w:rsidRPr="00405164" w:rsidRDefault="006960CB" w:rsidP="004C582D">
            <w:pPr>
              <w:spacing w:before="60" w:after="60"/>
              <w:ind w:left="113" w:right="113"/>
              <w:rPr>
                <w:color w:val="000000" w:themeColor="text1"/>
                <w:sz w:val="20"/>
                <w:szCs w:val="20"/>
              </w:rPr>
            </w:pPr>
            <w:r w:rsidRPr="00405164">
              <w:rPr>
                <w:color w:val="000000" w:themeColor="text1"/>
                <w:sz w:val="20"/>
                <w:szCs w:val="20"/>
              </w:rPr>
              <w:t>Stacjonarne</w:t>
            </w:r>
          </w:p>
        </w:tc>
        <w:tc>
          <w:tcPr>
            <w:tcW w:w="1134" w:type="dxa"/>
            <w:tcBorders>
              <w:left w:val="nil"/>
            </w:tcBorders>
            <w:textDirection w:val="btLr"/>
          </w:tcPr>
          <w:p w:rsidR="006960CB" w:rsidRPr="00405164" w:rsidRDefault="006960CB" w:rsidP="004C582D">
            <w:pPr>
              <w:spacing w:before="60" w:after="60"/>
              <w:ind w:left="113" w:right="113"/>
              <w:rPr>
                <w:color w:val="000000" w:themeColor="text1"/>
                <w:sz w:val="20"/>
                <w:szCs w:val="20"/>
              </w:rPr>
            </w:pPr>
            <w:r w:rsidRPr="00405164">
              <w:rPr>
                <w:color w:val="000000" w:themeColor="text1"/>
                <w:sz w:val="20"/>
                <w:szCs w:val="20"/>
              </w:rPr>
              <w:t>Niestacjonarne</w:t>
            </w:r>
          </w:p>
        </w:tc>
      </w:tr>
      <w:tr w:rsidR="006960CB" w:rsidRPr="00405164" w:rsidTr="004C582D">
        <w:tc>
          <w:tcPr>
            <w:tcW w:w="2977" w:type="dxa"/>
            <w:gridSpan w:val="2"/>
            <w:tcBorders>
              <w:right w:val="nil"/>
            </w:tcBorders>
            <w:shd w:val="clear" w:color="auto" w:fill="D9D9D9"/>
          </w:tcPr>
          <w:p w:rsidR="006960CB" w:rsidRPr="00405164" w:rsidRDefault="006960CB" w:rsidP="004C582D">
            <w:pPr>
              <w:autoSpaceDE w:val="0"/>
              <w:autoSpaceDN w:val="0"/>
              <w:adjustRightInd w:val="0"/>
              <w:rPr>
                <w:b/>
                <w:color w:val="000000" w:themeColor="text1"/>
                <w:sz w:val="20"/>
                <w:szCs w:val="20"/>
              </w:rPr>
            </w:pPr>
            <w:r w:rsidRPr="00405164">
              <w:rPr>
                <w:b/>
                <w:color w:val="000000" w:themeColor="text1"/>
                <w:sz w:val="20"/>
                <w:szCs w:val="20"/>
              </w:rPr>
              <w:t xml:space="preserve">A. Liczba godzin </w:t>
            </w:r>
            <w:r w:rsidRPr="00405164">
              <w:rPr>
                <w:b/>
                <w:color w:val="000000" w:themeColor="text1"/>
                <w:sz w:val="20"/>
                <w:szCs w:val="20"/>
                <w:lang w:eastAsia="pl-PL"/>
              </w:rPr>
              <w:t>kontaktowych</w:t>
            </w:r>
            <w:r w:rsidRPr="00405164">
              <w:rPr>
                <w:b/>
                <w:color w:val="000000" w:themeColor="text1"/>
                <w:sz w:val="20"/>
                <w:szCs w:val="20"/>
              </w:rPr>
              <w:t xml:space="preserve"> z podziałem na formy zajęć oraz liczba punktów ECTS uzyskanych w ramach tych zajęć:</w:t>
            </w:r>
          </w:p>
        </w:tc>
        <w:tc>
          <w:tcPr>
            <w:tcW w:w="4111" w:type="dxa"/>
            <w:gridSpan w:val="3"/>
            <w:tcBorders>
              <w:left w:val="nil"/>
            </w:tcBorders>
          </w:tcPr>
          <w:p w:rsidR="006960CB" w:rsidRPr="00405164" w:rsidRDefault="006960CB" w:rsidP="004C582D">
            <w:pPr>
              <w:rPr>
                <w:color w:val="000000" w:themeColor="text1"/>
                <w:sz w:val="20"/>
                <w:szCs w:val="20"/>
              </w:rPr>
            </w:pPr>
            <w:r w:rsidRPr="00405164">
              <w:rPr>
                <w:color w:val="000000" w:themeColor="text1"/>
                <w:sz w:val="20"/>
                <w:szCs w:val="20"/>
              </w:rPr>
              <w:t>Ćwiczenia laboratoryjne</w:t>
            </w:r>
          </w:p>
          <w:p w:rsidR="006960CB" w:rsidRPr="00405164" w:rsidRDefault="006960CB" w:rsidP="004C582D">
            <w:pPr>
              <w:rPr>
                <w:b/>
                <w:color w:val="000000" w:themeColor="text1"/>
                <w:sz w:val="20"/>
                <w:szCs w:val="20"/>
              </w:rPr>
            </w:pPr>
          </w:p>
          <w:p w:rsidR="006960CB" w:rsidRPr="00405164" w:rsidRDefault="006960CB" w:rsidP="004C582D">
            <w:pPr>
              <w:rPr>
                <w:b/>
                <w:color w:val="000000" w:themeColor="text1"/>
                <w:sz w:val="20"/>
                <w:szCs w:val="20"/>
              </w:rPr>
            </w:pPr>
            <w:r w:rsidRPr="00405164">
              <w:rPr>
                <w:b/>
                <w:color w:val="000000" w:themeColor="text1"/>
                <w:sz w:val="20"/>
                <w:szCs w:val="20"/>
              </w:rPr>
              <w:t>w sumie:</w:t>
            </w:r>
          </w:p>
          <w:p w:rsidR="006960CB" w:rsidRPr="00405164" w:rsidRDefault="006960CB" w:rsidP="004C582D">
            <w:pPr>
              <w:rPr>
                <w:b/>
                <w:color w:val="000000" w:themeColor="text1"/>
                <w:sz w:val="20"/>
                <w:szCs w:val="20"/>
              </w:rPr>
            </w:pPr>
            <w:r w:rsidRPr="00405164">
              <w:rPr>
                <w:color w:val="000000" w:themeColor="text1"/>
                <w:sz w:val="20"/>
                <w:szCs w:val="20"/>
              </w:rPr>
              <w:t>ECTS</w:t>
            </w:r>
          </w:p>
        </w:tc>
        <w:tc>
          <w:tcPr>
            <w:tcW w:w="1016" w:type="dxa"/>
            <w:gridSpan w:val="2"/>
            <w:tcBorders>
              <w:left w:val="nil"/>
            </w:tcBorders>
          </w:tcPr>
          <w:p w:rsidR="006960CB" w:rsidRPr="00405164" w:rsidRDefault="006960CB" w:rsidP="004C582D">
            <w:pPr>
              <w:jc w:val="center"/>
              <w:rPr>
                <w:color w:val="000000" w:themeColor="text1"/>
                <w:sz w:val="20"/>
                <w:szCs w:val="20"/>
              </w:rPr>
            </w:pPr>
            <w:r w:rsidRPr="00405164">
              <w:rPr>
                <w:color w:val="000000" w:themeColor="text1"/>
                <w:sz w:val="20"/>
                <w:szCs w:val="20"/>
              </w:rPr>
              <w:t>30</w:t>
            </w:r>
          </w:p>
          <w:p w:rsidR="006960CB" w:rsidRPr="00405164" w:rsidRDefault="006960CB" w:rsidP="004C582D">
            <w:pPr>
              <w:jc w:val="center"/>
              <w:rPr>
                <w:color w:val="000000" w:themeColor="text1"/>
                <w:sz w:val="20"/>
                <w:szCs w:val="20"/>
              </w:rPr>
            </w:pPr>
          </w:p>
          <w:p w:rsidR="006960CB" w:rsidRPr="00405164" w:rsidRDefault="006960CB" w:rsidP="004C582D">
            <w:pPr>
              <w:jc w:val="center"/>
              <w:rPr>
                <w:color w:val="000000" w:themeColor="text1"/>
                <w:sz w:val="20"/>
                <w:szCs w:val="20"/>
              </w:rPr>
            </w:pPr>
          </w:p>
          <w:p w:rsidR="006960CB" w:rsidRPr="00405164" w:rsidRDefault="006960CB" w:rsidP="004C582D">
            <w:pPr>
              <w:jc w:val="center"/>
              <w:rPr>
                <w:color w:val="000000" w:themeColor="text1"/>
                <w:sz w:val="20"/>
                <w:szCs w:val="20"/>
              </w:rPr>
            </w:pPr>
            <w:r w:rsidRPr="00405164">
              <w:rPr>
                <w:color w:val="000000" w:themeColor="text1"/>
                <w:sz w:val="20"/>
                <w:szCs w:val="20"/>
              </w:rPr>
              <w:t>1</w:t>
            </w:r>
          </w:p>
        </w:tc>
        <w:tc>
          <w:tcPr>
            <w:tcW w:w="1134" w:type="dxa"/>
            <w:tcBorders>
              <w:left w:val="nil"/>
            </w:tcBorders>
          </w:tcPr>
          <w:p w:rsidR="006960CB" w:rsidRPr="00405164" w:rsidRDefault="006960CB" w:rsidP="004C582D">
            <w:pPr>
              <w:snapToGrid w:val="0"/>
              <w:jc w:val="center"/>
              <w:rPr>
                <w:color w:val="000000" w:themeColor="text1"/>
                <w:sz w:val="20"/>
                <w:szCs w:val="20"/>
              </w:rPr>
            </w:pPr>
          </w:p>
        </w:tc>
      </w:tr>
      <w:tr w:rsidR="006960CB" w:rsidRPr="00405164" w:rsidTr="004C582D">
        <w:trPr>
          <w:trHeight w:val="1498"/>
        </w:trPr>
        <w:tc>
          <w:tcPr>
            <w:tcW w:w="2977" w:type="dxa"/>
            <w:gridSpan w:val="2"/>
            <w:tcBorders>
              <w:right w:val="nil"/>
            </w:tcBorders>
            <w:shd w:val="clear" w:color="auto" w:fill="D9D9D9"/>
          </w:tcPr>
          <w:p w:rsidR="006960CB" w:rsidRPr="00405164" w:rsidRDefault="006960CB" w:rsidP="004C582D">
            <w:pPr>
              <w:spacing w:before="60" w:after="60"/>
              <w:rPr>
                <w:b/>
                <w:bCs/>
                <w:color w:val="000000" w:themeColor="text1"/>
                <w:sz w:val="20"/>
                <w:szCs w:val="20"/>
              </w:rPr>
            </w:pPr>
            <w:r w:rsidRPr="00405164">
              <w:rPr>
                <w:b/>
                <w:color w:val="000000" w:themeColor="text1"/>
                <w:sz w:val="20"/>
                <w:szCs w:val="20"/>
              </w:rPr>
              <w:lastRenderedPageBreak/>
              <w:t>B. Formy aktywności studenta w ramach samokształcenia wraz z planowaną liczbą godzin na każdą formę i liczbą punktów ECTS:</w:t>
            </w:r>
          </w:p>
        </w:tc>
        <w:tc>
          <w:tcPr>
            <w:tcW w:w="4111" w:type="dxa"/>
            <w:gridSpan w:val="3"/>
            <w:tcBorders>
              <w:left w:val="nil"/>
            </w:tcBorders>
          </w:tcPr>
          <w:p w:rsidR="006960CB" w:rsidRPr="00405164" w:rsidRDefault="006960CB" w:rsidP="004C582D">
            <w:pPr>
              <w:rPr>
                <w:color w:val="000000" w:themeColor="text1"/>
                <w:sz w:val="20"/>
                <w:szCs w:val="20"/>
              </w:rPr>
            </w:pPr>
            <w:r w:rsidRPr="00405164">
              <w:rPr>
                <w:color w:val="000000" w:themeColor="text1"/>
                <w:sz w:val="20"/>
                <w:szCs w:val="20"/>
              </w:rPr>
              <w:t>Przygotowanie projektów</w:t>
            </w:r>
          </w:p>
          <w:p w:rsidR="006960CB" w:rsidRPr="00405164" w:rsidRDefault="006960CB" w:rsidP="004C582D">
            <w:pPr>
              <w:rPr>
                <w:color w:val="000000" w:themeColor="text1"/>
                <w:sz w:val="20"/>
                <w:szCs w:val="20"/>
              </w:rPr>
            </w:pPr>
            <w:r w:rsidRPr="00405164">
              <w:rPr>
                <w:color w:val="000000" w:themeColor="text1"/>
                <w:sz w:val="20"/>
                <w:szCs w:val="20"/>
              </w:rPr>
              <w:t>Indywidualna praca z oprogramowaniem</w:t>
            </w:r>
          </w:p>
          <w:p w:rsidR="006960CB" w:rsidRPr="00405164" w:rsidRDefault="006960CB" w:rsidP="004C582D">
            <w:pPr>
              <w:rPr>
                <w:color w:val="000000" w:themeColor="text1"/>
                <w:sz w:val="20"/>
                <w:szCs w:val="20"/>
              </w:rPr>
            </w:pPr>
            <w:r w:rsidRPr="00405164">
              <w:rPr>
                <w:color w:val="000000" w:themeColor="text1"/>
                <w:sz w:val="20"/>
                <w:szCs w:val="20"/>
              </w:rPr>
              <w:t xml:space="preserve">Lektura poradników i stron </w:t>
            </w:r>
            <w:proofErr w:type="spellStart"/>
            <w:r w:rsidRPr="00405164">
              <w:rPr>
                <w:color w:val="000000" w:themeColor="text1"/>
                <w:sz w:val="20"/>
                <w:szCs w:val="20"/>
              </w:rPr>
              <w:t>www</w:t>
            </w:r>
            <w:proofErr w:type="spellEnd"/>
          </w:p>
          <w:p w:rsidR="006960CB" w:rsidRPr="00405164" w:rsidRDefault="006960CB" w:rsidP="004C582D">
            <w:pPr>
              <w:spacing w:after="90"/>
              <w:jc w:val="both"/>
              <w:rPr>
                <w:color w:val="000000" w:themeColor="text1"/>
                <w:sz w:val="20"/>
                <w:szCs w:val="20"/>
              </w:rPr>
            </w:pPr>
            <w:r w:rsidRPr="00405164">
              <w:rPr>
                <w:b/>
                <w:color w:val="000000" w:themeColor="text1"/>
                <w:sz w:val="20"/>
                <w:szCs w:val="20"/>
              </w:rPr>
              <w:t xml:space="preserve">w sumie:  </w:t>
            </w:r>
          </w:p>
          <w:p w:rsidR="006960CB" w:rsidRPr="00405164" w:rsidRDefault="006960CB" w:rsidP="004C582D">
            <w:pPr>
              <w:rPr>
                <w:b/>
                <w:color w:val="000000" w:themeColor="text1"/>
                <w:sz w:val="20"/>
                <w:szCs w:val="20"/>
              </w:rPr>
            </w:pPr>
            <w:r w:rsidRPr="00405164">
              <w:rPr>
                <w:color w:val="000000" w:themeColor="text1"/>
                <w:sz w:val="20"/>
                <w:szCs w:val="20"/>
              </w:rPr>
              <w:t>ECTS</w:t>
            </w:r>
          </w:p>
        </w:tc>
        <w:tc>
          <w:tcPr>
            <w:tcW w:w="1016" w:type="dxa"/>
            <w:gridSpan w:val="2"/>
            <w:tcBorders>
              <w:left w:val="nil"/>
            </w:tcBorders>
          </w:tcPr>
          <w:p w:rsidR="006960CB" w:rsidRPr="00405164" w:rsidRDefault="006960CB" w:rsidP="004C582D">
            <w:pPr>
              <w:jc w:val="center"/>
              <w:rPr>
                <w:color w:val="000000" w:themeColor="text1"/>
                <w:sz w:val="20"/>
                <w:szCs w:val="20"/>
              </w:rPr>
            </w:pPr>
            <w:r w:rsidRPr="00405164">
              <w:rPr>
                <w:color w:val="000000" w:themeColor="text1"/>
                <w:sz w:val="20"/>
                <w:szCs w:val="20"/>
              </w:rPr>
              <w:t>20</w:t>
            </w:r>
          </w:p>
          <w:p w:rsidR="006960CB" w:rsidRPr="00405164" w:rsidRDefault="006960CB" w:rsidP="004C582D">
            <w:pPr>
              <w:jc w:val="center"/>
              <w:rPr>
                <w:color w:val="000000" w:themeColor="text1"/>
                <w:sz w:val="20"/>
                <w:szCs w:val="20"/>
              </w:rPr>
            </w:pPr>
            <w:r w:rsidRPr="00405164">
              <w:rPr>
                <w:color w:val="000000" w:themeColor="text1"/>
                <w:sz w:val="20"/>
                <w:szCs w:val="20"/>
              </w:rPr>
              <w:t>15</w:t>
            </w:r>
          </w:p>
          <w:p w:rsidR="006960CB" w:rsidRPr="00405164" w:rsidRDefault="006960CB" w:rsidP="004C582D">
            <w:pPr>
              <w:jc w:val="center"/>
              <w:rPr>
                <w:color w:val="000000" w:themeColor="text1"/>
                <w:sz w:val="20"/>
                <w:szCs w:val="20"/>
              </w:rPr>
            </w:pPr>
            <w:r w:rsidRPr="00405164">
              <w:rPr>
                <w:color w:val="000000" w:themeColor="text1"/>
                <w:sz w:val="20"/>
                <w:szCs w:val="20"/>
              </w:rPr>
              <w:t>10</w:t>
            </w:r>
          </w:p>
          <w:p w:rsidR="006960CB" w:rsidRPr="00405164" w:rsidRDefault="006960CB" w:rsidP="004C582D">
            <w:pPr>
              <w:jc w:val="center"/>
              <w:rPr>
                <w:b/>
                <w:color w:val="000000" w:themeColor="text1"/>
                <w:sz w:val="20"/>
                <w:szCs w:val="20"/>
              </w:rPr>
            </w:pPr>
            <w:r w:rsidRPr="00405164">
              <w:rPr>
                <w:b/>
                <w:color w:val="000000" w:themeColor="text1"/>
                <w:sz w:val="20"/>
                <w:szCs w:val="20"/>
              </w:rPr>
              <w:t>45</w:t>
            </w:r>
          </w:p>
          <w:p w:rsidR="006960CB" w:rsidRPr="00405164" w:rsidRDefault="006960CB" w:rsidP="004C582D">
            <w:pPr>
              <w:jc w:val="center"/>
              <w:rPr>
                <w:b/>
                <w:color w:val="000000" w:themeColor="text1"/>
                <w:sz w:val="20"/>
                <w:szCs w:val="20"/>
              </w:rPr>
            </w:pPr>
            <w:r w:rsidRPr="00405164">
              <w:rPr>
                <w:b/>
                <w:color w:val="000000" w:themeColor="text1"/>
                <w:sz w:val="20"/>
                <w:szCs w:val="20"/>
              </w:rPr>
              <w:t>3</w:t>
            </w:r>
          </w:p>
        </w:tc>
        <w:tc>
          <w:tcPr>
            <w:tcW w:w="1134" w:type="dxa"/>
            <w:tcBorders>
              <w:left w:val="nil"/>
            </w:tcBorders>
          </w:tcPr>
          <w:p w:rsidR="006960CB" w:rsidRPr="00405164" w:rsidRDefault="006960CB" w:rsidP="004C582D">
            <w:pPr>
              <w:jc w:val="center"/>
              <w:rPr>
                <w:color w:val="000000" w:themeColor="text1"/>
                <w:sz w:val="20"/>
                <w:szCs w:val="20"/>
              </w:rPr>
            </w:pPr>
          </w:p>
        </w:tc>
      </w:tr>
      <w:tr w:rsidR="006960CB" w:rsidRPr="00405164" w:rsidTr="004C582D">
        <w:tc>
          <w:tcPr>
            <w:tcW w:w="2977" w:type="dxa"/>
            <w:gridSpan w:val="2"/>
            <w:tcBorders>
              <w:right w:val="nil"/>
            </w:tcBorders>
            <w:shd w:val="clear" w:color="auto" w:fill="D9D9D9"/>
          </w:tcPr>
          <w:p w:rsidR="006960CB" w:rsidRPr="00405164" w:rsidRDefault="006960CB" w:rsidP="004C582D">
            <w:pPr>
              <w:spacing w:before="60" w:after="60"/>
              <w:rPr>
                <w:b/>
                <w:bCs/>
                <w:color w:val="000000" w:themeColor="text1"/>
                <w:sz w:val="20"/>
                <w:szCs w:val="20"/>
              </w:rPr>
            </w:pPr>
            <w:r w:rsidRPr="00405164">
              <w:rPr>
                <w:b/>
                <w:color w:val="000000" w:themeColor="text1"/>
                <w:sz w:val="20"/>
                <w:szCs w:val="20"/>
              </w:rPr>
              <w:t xml:space="preserve">C. Liczba godzin </w:t>
            </w:r>
            <w:r w:rsidRPr="00405164">
              <w:rPr>
                <w:b/>
                <w:color w:val="000000" w:themeColor="text1"/>
                <w:sz w:val="20"/>
                <w:szCs w:val="20"/>
                <w:lang w:eastAsia="pl-PL"/>
              </w:rPr>
              <w:t xml:space="preserve">zajęć kształtujących umiejętności praktyczne </w:t>
            </w:r>
            <w:r w:rsidRPr="00405164">
              <w:rPr>
                <w:b/>
                <w:color w:val="000000" w:themeColor="text1"/>
                <w:sz w:val="20"/>
                <w:szCs w:val="20"/>
              </w:rPr>
              <w:t>w ramach przedmiotu oraz związana z tym liczba punktów ECTS:</w:t>
            </w:r>
          </w:p>
        </w:tc>
        <w:tc>
          <w:tcPr>
            <w:tcW w:w="4111" w:type="dxa"/>
            <w:gridSpan w:val="3"/>
            <w:tcBorders>
              <w:left w:val="nil"/>
            </w:tcBorders>
          </w:tcPr>
          <w:p w:rsidR="006960CB" w:rsidRPr="00405164" w:rsidRDefault="006960CB" w:rsidP="004C582D">
            <w:pPr>
              <w:rPr>
                <w:b/>
                <w:color w:val="000000" w:themeColor="text1"/>
                <w:sz w:val="20"/>
                <w:szCs w:val="20"/>
              </w:rPr>
            </w:pPr>
          </w:p>
        </w:tc>
        <w:tc>
          <w:tcPr>
            <w:tcW w:w="1016" w:type="dxa"/>
            <w:gridSpan w:val="2"/>
            <w:tcBorders>
              <w:left w:val="nil"/>
            </w:tcBorders>
          </w:tcPr>
          <w:p w:rsidR="006960CB" w:rsidRPr="00405164" w:rsidRDefault="006960CB" w:rsidP="004C582D">
            <w:pPr>
              <w:jc w:val="center"/>
              <w:rPr>
                <w:color w:val="000000" w:themeColor="text1"/>
                <w:sz w:val="20"/>
                <w:szCs w:val="20"/>
              </w:rPr>
            </w:pPr>
            <w:r w:rsidRPr="00405164">
              <w:rPr>
                <w:color w:val="000000" w:themeColor="text1"/>
                <w:sz w:val="20"/>
                <w:szCs w:val="20"/>
              </w:rPr>
              <w:t>75</w:t>
            </w:r>
          </w:p>
          <w:p w:rsidR="006960CB" w:rsidRPr="00405164" w:rsidRDefault="006960CB" w:rsidP="004C582D">
            <w:pPr>
              <w:jc w:val="center"/>
              <w:rPr>
                <w:color w:val="000000" w:themeColor="text1"/>
                <w:sz w:val="20"/>
                <w:szCs w:val="20"/>
              </w:rPr>
            </w:pPr>
          </w:p>
          <w:p w:rsidR="006960CB" w:rsidRPr="00405164" w:rsidRDefault="006960CB" w:rsidP="004C582D">
            <w:pPr>
              <w:jc w:val="center"/>
              <w:rPr>
                <w:color w:val="000000" w:themeColor="text1"/>
                <w:sz w:val="20"/>
                <w:szCs w:val="20"/>
              </w:rPr>
            </w:pPr>
            <w:r w:rsidRPr="00405164">
              <w:rPr>
                <w:color w:val="000000" w:themeColor="text1"/>
                <w:sz w:val="20"/>
                <w:szCs w:val="20"/>
              </w:rPr>
              <w:t>3</w:t>
            </w:r>
          </w:p>
        </w:tc>
        <w:tc>
          <w:tcPr>
            <w:tcW w:w="1134" w:type="dxa"/>
            <w:tcBorders>
              <w:left w:val="nil"/>
            </w:tcBorders>
          </w:tcPr>
          <w:p w:rsidR="006960CB" w:rsidRPr="00405164" w:rsidRDefault="006960CB" w:rsidP="004C582D">
            <w:pPr>
              <w:jc w:val="center"/>
              <w:rPr>
                <w:color w:val="000000" w:themeColor="text1"/>
                <w:sz w:val="20"/>
                <w:szCs w:val="20"/>
              </w:rPr>
            </w:pPr>
          </w:p>
        </w:tc>
      </w:tr>
    </w:tbl>
    <w:p w:rsidR="006960CB" w:rsidRPr="00405164" w:rsidRDefault="006960CB" w:rsidP="006960CB">
      <w:pPr>
        <w:keepNext/>
        <w:keepLines/>
        <w:spacing w:line="276" w:lineRule="auto"/>
        <w:rPr>
          <w:b/>
          <w:color w:val="000000" w:themeColor="text1"/>
          <w:sz w:val="20"/>
          <w:szCs w:val="20"/>
        </w:rPr>
      </w:pPr>
      <w:r w:rsidRPr="00405164">
        <w:rPr>
          <w:b/>
          <w:color w:val="000000" w:themeColor="text1"/>
          <w:sz w:val="20"/>
          <w:szCs w:val="20"/>
        </w:rPr>
        <w:t>Dodatkowe elementy (* - opcjonalnie)</w:t>
      </w:r>
    </w:p>
    <w:tbl>
      <w:tblPr>
        <w:tblW w:w="51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2937"/>
        <w:gridCol w:w="6537"/>
      </w:tblGrid>
      <w:tr w:rsidR="006960CB" w:rsidRPr="00405164" w:rsidTr="004C582D">
        <w:tc>
          <w:tcPr>
            <w:tcW w:w="1550" w:type="pct"/>
            <w:tcBorders>
              <w:top w:val="single" w:sz="4" w:space="0" w:color="auto"/>
              <w:left w:val="single" w:sz="4" w:space="0" w:color="auto"/>
              <w:bottom w:val="single" w:sz="4" w:space="0" w:color="auto"/>
              <w:right w:val="nil"/>
            </w:tcBorders>
            <w:shd w:val="clear" w:color="auto" w:fill="D9D9D9"/>
          </w:tcPr>
          <w:p w:rsidR="006960CB" w:rsidRPr="00405164" w:rsidRDefault="006960CB" w:rsidP="004C582D">
            <w:pPr>
              <w:spacing w:after="90"/>
              <w:rPr>
                <w:color w:val="000000" w:themeColor="text1"/>
                <w:sz w:val="20"/>
                <w:szCs w:val="20"/>
              </w:rPr>
            </w:pPr>
            <w:r w:rsidRPr="00405164">
              <w:rPr>
                <w:b/>
                <w:color w:val="000000" w:themeColor="text1"/>
                <w:sz w:val="20"/>
                <w:szCs w:val="20"/>
              </w:rPr>
              <w:t>Szczegółowe treści kształcenia w ramach poszczególnych form zajęć:</w:t>
            </w:r>
          </w:p>
        </w:tc>
        <w:tc>
          <w:tcPr>
            <w:tcW w:w="3450" w:type="pct"/>
            <w:tcBorders>
              <w:top w:val="single" w:sz="4" w:space="0" w:color="auto"/>
              <w:left w:val="nil"/>
              <w:bottom w:val="single" w:sz="4" w:space="0" w:color="auto"/>
              <w:right w:val="single" w:sz="4" w:space="0" w:color="auto"/>
            </w:tcBorders>
          </w:tcPr>
          <w:p w:rsidR="006960CB" w:rsidRPr="00475734" w:rsidRDefault="006960CB" w:rsidP="008B5521">
            <w:pPr>
              <w:pStyle w:val="NormalnyWeb"/>
              <w:numPr>
                <w:ilvl w:val="0"/>
                <w:numId w:val="58"/>
              </w:numPr>
              <w:spacing w:before="0" w:beforeAutospacing="0" w:after="0" w:afterAutospacing="0"/>
              <w:textAlignment w:val="baseline"/>
              <w:rPr>
                <w:color w:val="000000"/>
                <w:sz w:val="20"/>
              </w:rPr>
            </w:pPr>
            <w:r w:rsidRPr="00475734">
              <w:rPr>
                <w:color w:val="000000"/>
                <w:sz w:val="20"/>
                <w:szCs w:val="22"/>
              </w:rPr>
              <w:t>Omówienie systemu obiegu informacji w firmie</w:t>
            </w:r>
          </w:p>
          <w:p w:rsidR="006960CB" w:rsidRPr="00475734" w:rsidRDefault="006960CB" w:rsidP="008B5521">
            <w:pPr>
              <w:pStyle w:val="NormalnyWeb"/>
              <w:numPr>
                <w:ilvl w:val="0"/>
                <w:numId w:val="58"/>
              </w:numPr>
              <w:spacing w:before="0" w:beforeAutospacing="0" w:after="0" w:afterAutospacing="0"/>
              <w:textAlignment w:val="baseline"/>
              <w:rPr>
                <w:color w:val="000000"/>
                <w:sz w:val="20"/>
              </w:rPr>
            </w:pPr>
            <w:r w:rsidRPr="00475734">
              <w:rPr>
                <w:color w:val="000000"/>
                <w:sz w:val="20"/>
                <w:szCs w:val="22"/>
              </w:rPr>
              <w:t>Wprowadzenie do narzędzi wymiany informacji (</w:t>
            </w:r>
            <w:proofErr w:type="spellStart"/>
            <w:r w:rsidRPr="00475734">
              <w:rPr>
                <w:color w:val="000000"/>
                <w:sz w:val="20"/>
                <w:szCs w:val="22"/>
              </w:rPr>
              <w:t>slack</w:t>
            </w:r>
            <w:proofErr w:type="spellEnd"/>
            <w:r w:rsidRPr="00475734">
              <w:rPr>
                <w:color w:val="000000"/>
                <w:sz w:val="20"/>
                <w:szCs w:val="22"/>
              </w:rPr>
              <w:t xml:space="preserve">, Google </w:t>
            </w:r>
            <w:proofErr w:type="spellStart"/>
            <w:r w:rsidRPr="00475734">
              <w:rPr>
                <w:color w:val="000000"/>
                <w:sz w:val="20"/>
                <w:szCs w:val="22"/>
              </w:rPr>
              <w:t>hangouts</w:t>
            </w:r>
            <w:proofErr w:type="spellEnd"/>
            <w:r w:rsidRPr="00475734">
              <w:rPr>
                <w:color w:val="000000"/>
                <w:sz w:val="20"/>
                <w:szCs w:val="22"/>
              </w:rPr>
              <w:t>)</w:t>
            </w:r>
          </w:p>
          <w:p w:rsidR="006960CB" w:rsidRPr="00475734" w:rsidRDefault="006960CB" w:rsidP="008B5521">
            <w:pPr>
              <w:pStyle w:val="NormalnyWeb"/>
              <w:numPr>
                <w:ilvl w:val="0"/>
                <w:numId w:val="58"/>
              </w:numPr>
              <w:spacing w:before="0" w:beforeAutospacing="0" w:after="0" w:afterAutospacing="0"/>
              <w:textAlignment w:val="baseline"/>
              <w:rPr>
                <w:color w:val="000000"/>
                <w:sz w:val="20"/>
              </w:rPr>
            </w:pPr>
            <w:r w:rsidRPr="00475734">
              <w:rPr>
                <w:color w:val="000000"/>
                <w:sz w:val="20"/>
                <w:szCs w:val="22"/>
              </w:rPr>
              <w:t>Organizacja czasu pracy z wykorzystanie wybranych narzędzi </w:t>
            </w:r>
          </w:p>
          <w:p w:rsidR="006960CB" w:rsidRPr="00475734" w:rsidRDefault="006960CB" w:rsidP="008B5521">
            <w:pPr>
              <w:pStyle w:val="NormalnyWeb"/>
              <w:numPr>
                <w:ilvl w:val="0"/>
                <w:numId w:val="58"/>
              </w:numPr>
              <w:spacing w:before="0" w:beforeAutospacing="0" w:after="0" w:afterAutospacing="0"/>
              <w:textAlignment w:val="baseline"/>
              <w:rPr>
                <w:color w:val="000000"/>
                <w:sz w:val="20"/>
              </w:rPr>
            </w:pPr>
            <w:r w:rsidRPr="00475734">
              <w:rPr>
                <w:color w:val="000000"/>
                <w:sz w:val="20"/>
                <w:szCs w:val="22"/>
              </w:rPr>
              <w:t xml:space="preserve">Wykorzystanie Google </w:t>
            </w:r>
            <w:proofErr w:type="spellStart"/>
            <w:r w:rsidRPr="00475734">
              <w:rPr>
                <w:color w:val="000000"/>
                <w:sz w:val="20"/>
                <w:szCs w:val="22"/>
              </w:rPr>
              <w:t>Docs</w:t>
            </w:r>
            <w:proofErr w:type="spellEnd"/>
            <w:r w:rsidRPr="00475734">
              <w:rPr>
                <w:color w:val="000000"/>
                <w:sz w:val="20"/>
                <w:szCs w:val="22"/>
              </w:rPr>
              <w:t xml:space="preserve"> do zastosowań biznesowych</w:t>
            </w:r>
          </w:p>
          <w:p w:rsidR="006960CB" w:rsidRPr="00475734" w:rsidRDefault="006960CB" w:rsidP="008B5521">
            <w:pPr>
              <w:pStyle w:val="NormalnyWeb"/>
              <w:numPr>
                <w:ilvl w:val="0"/>
                <w:numId w:val="58"/>
              </w:numPr>
              <w:spacing w:before="0" w:beforeAutospacing="0" w:after="0" w:afterAutospacing="0"/>
              <w:textAlignment w:val="baseline"/>
              <w:rPr>
                <w:color w:val="000000"/>
                <w:sz w:val="20"/>
              </w:rPr>
            </w:pPr>
            <w:r w:rsidRPr="00475734">
              <w:rPr>
                <w:color w:val="000000"/>
                <w:sz w:val="20"/>
                <w:szCs w:val="22"/>
              </w:rPr>
              <w:t>Wprowadzenie do narzędzi zarządzania projektami (</w:t>
            </w:r>
            <w:proofErr w:type="spellStart"/>
            <w:r w:rsidRPr="00475734">
              <w:rPr>
                <w:color w:val="000000"/>
                <w:sz w:val="20"/>
                <w:szCs w:val="22"/>
              </w:rPr>
              <w:t>trello</w:t>
            </w:r>
            <w:proofErr w:type="spellEnd"/>
            <w:r w:rsidRPr="00475734">
              <w:rPr>
                <w:color w:val="000000"/>
                <w:sz w:val="20"/>
                <w:szCs w:val="22"/>
              </w:rPr>
              <w:t xml:space="preserve">, asana, </w:t>
            </w:r>
            <w:proofErr w:type="spellStart"/>
            <w:r w:rsidRPr="00475734">
              <w:rPr>
                <w:color w:val="000000"/>
                <w:sz w:val="20"/>
                <w:szCs w:val="22"/>
              </w:rPr>
              <w:t>basecamp</w:t>
            </w:r>
            <w:proofErr w:type="spellEnd"/>
            <w:r w:rsidRPr="00475734">
              <w:rPr>
                <w:color w:val="000000"/>
                <w:sz w:val="20"/>
                <w:szCs w:val="22"/>
              </w:rPr>
              <w:t>)</w:t>
            </w:r>
          </w:p>
          <w:p w:rsidR="006960CB" w:rsidRPr="00475734" w:rsidRDefault="006960CB" w:rsidP="008B5521">
            <w:pPr>
              <w:pStyle w:val="NormalnyWeb"/>
              <w:numPr>
                <w:ilvl w:val="0"/>
                <w:numId w:val="58"/>
              </w:numPr>
              <w:spacing w:before="0" w:beforeAutospacing="0" w:after="0" w:afterAutospacing="0"/>
              <w:textAlignment w:val="baseline"/>
              <w:rPr>
                <w:color w:val="000000"/>
                <w:sz w:val="20"/>
              </w:rPr>
            </w:pPr>
            <w:r w:rsidRPr="00475734">
              <w:rPr>
                <w:color w:val="000000"/>
                <w:sz w:val="20"/>
                <w:szCs w:val="22"/>
              </w:rPr>
              <w:t>Omówienie systemu zarządzania relacjami z klientami</w:t>
            </w:r>
          </w:p>
          <w:p w:rsidR="006960CB" w:rsidRPr="00475734" w:rsidRDefault="006960CB" w:rsidP="008B5521">
            <w:pPr>
              <w:pStyle w:val="NormalnyWeb"/>
              <w:numPr>
                <w:ilvl w:val="0"/>
                <w:numId w:val="58"/>
              </w:numPr>
              <w:spacing w:before="0" w:beforeAutospacing="0" w:after="0" w:afterAutospacing="0"/>
              <w:textAlignment w:val="baseline"/>
              <w:rPr>
                <w:color w:val="000000"/>
                <w:sz w:val="20"/>
              </w:rPr>
            </w:pPr>
            <w:r w:rsidRPr="00475734">
              <w:rPr>
                <w:color w:val="000000"/>
                <w:sz w:val="20"/>
                <w:szCs w:val="22"/>
              </w:rPr>
              <w:t>Konfiguracja i obsługa systemu CRM</w:t>
            </w:r>
          </w:p>
          <w:p w:rsidR="006960CB" w:rsidRPr="00405164" w:rsidRDefault="006960CB" w:rsidP="004C582D">
            <w:pPr>
              <w:spacing w:line="276" w:lineRule="auto"/>
              <w:ind w:left="360"/>
              <w:rPr>
                <w:color w:val="000000" w:themeColor="text1"/>
                <w:sz w:val="20"/>
                <w:szCs w:val="20"/>
              </w:rPr>
            </w:pPr>
          </w:p>
        </w:tc>
      </w:tr>
      <w:tr w:rsidR="006960CB" w:rsidRPr="00405164"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550" w:type="pct"/>
            <w:tcBorders>
              <w:right w:val="nil"/>
            </w:tcBorders>
            <w:shd w:val="clear" w:color="auto" w:fill="D9D9D9"/>
          </w:tcPr>
          <w:p w:rsidR="006960CB" w:rsidRPr="00405164" w:rsidRDefault="006960CB" w:rsidP="004C582D">
            <w:pPr>
              <w:pStyle w:val="Akapitzlist"/>
              <w:ind w:left="0" w:right="513"/>
              <w:rPr>
                <w:rFonts w:ascii="Times New Roman" w:hAnsi="Times New Roman"/>
                <w:b/>
                <w:color w:val="000000" w:themeColor="text1"/>
                <w:sz w:val="20"/>
                <w:szCs w:val="20"/>
              </w:rPr>
            </w:pPr>
            <w:r w:rsidRPr="00405164">
              <w:rPr>
                <w:rFonts w:ascii="Times New Roman" w:hAnsi="Times New Roman"/>
                <w:b/>
                <w:color w:val="000000" w:themeColor="text1"/>
                <w:sz w:val="20"/>
                <w:szCs w:val="20"/>
              </w:rPr>
              <w:t xml:space="preserve">Metody i techniki kształcenia: </w:t>
            </w:r>
          </w:p>
        </w:tc>
        <w:tc>
          <w:tcPr>
            <w:tcW w:w="3450" w:type="pct"/>
            <w:tcBorders>
              <w:left w:val="nil"/>
            </w:tcBorders>
          </w:tcPr>
          <w:p w:rsidR="006960CB" w:rsidRPr="00405164" w:rsidRDefault="006960CB" w:rsidP="004C582D">
            <w:pPr>
              <w:pStyle w:val="Akapitzlist"/>
              <w:spacing w:after="0" w:line="240" w:lineRule="auto"/>
              <w:ind w:left="0"/>
              <w:jc w:val="both"/>
              <w:rPr>
                <w:rFonts w:ascii="Times New Roman" w:hAnsi="Times New Roman"/>
                <w:color w:val="000000" w:themeColor="text1"/>
                <w:sz w:val="20"/>
                <w:szCs w:val="20"/>
              </w:rPr>
            </w:pPr>
            <w:r w:rsidRPr="00405164">
              <w:rPr>
                <w:rFonts w:ascii="Times New Roman" w:hAnsi="Times New Roman"/>
                <w:color w:val="000000" w:themeColor="text1"/>
                <w:sz w:val="20"/>
                <w:szCs w:val="20"/>
              </w:rPr>
              <w:t>Prezentacja multimedialna, praca w laboratorium informatycznym, projekty, animacje edukacyjne</w:t>
            </w:r>
          </w:p>
        </w:tc>
      </w:tr>
      <w:tr w:rsidR="006960CB" w:rsidRPr="00405164"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405164" w:rsidRDefault="006960CB" w:rsidP="004C582D">
            <w:pPr>
              <w:autoSpaceDE w:val="0"/>
              <w:autoSpaceDN w:val="0"/>
              <w:adjustRightInd w:val="0"/>
              <w:rPr>
                <w:rFonts w:eastAsia="Times New Roman"/>
                <w:color w:val="000000" w:themeColor="text1"/>
                <w:sz w:val="20"/>
                <w:szCs w:val="20"/>
              </w:rPr>
            </w:pPr>
            <w:r w:rsidRPr="00405164">
              <w:rPr>
                <w:b/>
                <w:color w:val="000000" w:themeColor="text1"/>
                <w:sz w:val="20"/>
                <w:szCs w:val="20"/>
              </w:rPr>
              <w:t>* Warunki i sposób zaliczenia poszczególnych form zajęć, w tym zasady zaliczeń poprawkowych, a także warunki dopuszczenia do egzaminu:</w:t>
            </w:r>
            <w:r w:rsidRPr="00405164">
              <w:rPr>
                <w:rFonts w:eastAsia="Times New Roman"/>
                <w:color w:val="000000" w:themeColor="text1"/>
                <w:sz w:val="20"/>
                <w:szCs w:val="20"/>
              </w:rPr>
              <w:t xml:space="preserve"> </w:t>
            </w:r>
          </w:p>
        </w:tc>
        <w:tc>
          <w:tcPr>
            <w:tcW w:w="3450" w:type="pct"/>
            <w:tcBorders>
              <w:left w:val="nil"/>
            </w:tcBorders>
          </w:tcPr>
          <w:p w:rsidR="006960CB" w:rsidRPr="00405164" w:rsidRDefault="006960CB" w:rsidP="004C582D">
            <w:pPr>
              <w:rPr>
                <w:color w:val="000000" w:themeColor="text1"/>
                <w:sz w:val="20"/>
                <w:szCs w:val="20"/>
              </w:rPr>
            </w:pPr>
          </w:p>
        </w:tc>
      </w:tr>
      <w:tr w:rsidR="006960CB" w:rsidRPr="00405164"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405164" w:rsidRDefault="006960CB" w:rsidP="004C582D">
            <w:pPr>
              <w:autoSpaceDE w:val="0"/>
              <w:autoSpaceDN w:val="0"/>
              <w:adjustRightInd w:val="0"/>
              <w:rPr>
                <w:b/>
                <w:color w:val="000000" w:themeColor="text1"/>
                <w:sz w:val="20"/>
                <w:szCs w:val="20"/>
              </w:rPr>
            </w:pPr>
            <w:r w:rsidRPr="00405164">
              <w:rPr>
                <w:b/>
                <w:color w:val="000000" w:themeColor="text1"/>
                <w:sz w:val="20"/>
                <w:szCs w:val="20"/>
              </w:rPr>
              <w:t>* Zasady udziału w poszczególnych zajęciach, ze wskazaniem, czy obecność studenta na zajęciach jest obowiązkowa:</w:t>
            </w:r>
          </w:p>
        </w:tc>
        <w:tc>
          <w:tcPr>
            <w:tcW w:w="3450" w:type="pct"/>
            <w:tcBorders>
              <w:left w:val="nil"/>
            </w:tcBorders>
          </w:tcPr>
          <w:p w:rsidR="006960CB" w:rsidRPr="00405164" w:rsidRDefault="006960CB" w:rsidP="004C582D">
            <w:pPr>
              <w:jc w:val="both"/>
              <w:rPr>
                <w:color w:val="000000" w:themeColor="text1"/>
                <w:sz w:val="20"/>
                <w:szCs w:val="20"/>
              </w:rPr>
            </w:pPr>
          </w:p>
        </w:tc>
      </w:tr>
      <w:tr w:rsidR="006960CB" w:rsidRPr="00405164"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405164" w:rsidRDefault="006960CB" w:rsidP="004C582D">
            <w:pPr>
              <w:autoSpaceDE w:val="0"/>
              <w:autoSpaceDN w:val="0"/>
              <w:adjustRightInd w:val="0"/>
              <w:rPr>
                <w:b/>
                <w:color w:val="000000" w:themeColor="text1"/>
                <w:sz w:val="20"/>
                <w:szCs w:val="20"/>
              </w:rPr>
            </w:pPr>
            <w:r w:rsidRPr="00405164">
              <w:rPr>
                <w:b/>
                <w:color w:val="000000" w:themeColor="text1"/>
                <w:sz w:val="20"/>
                <w:szCs w:val="20"/>
              </w:rPr>
              <w:t>Sposób obliczania oceny końcowej:</w:t>
            </w:r>
          </w:p>
        </w:tc>
        <w:tc>
          <w:tcPr>
            <w:tcW w:w="3450" w:type="pct"/>
            <w:tcBorders>
              <w:left w:val="nil"/>
            </w:tcBorders>
          </w:tcPr>
          <w:p w:rsidR="006960CB" w:rsidRPr="00405164" w:rsidRDefault="006960CB" w:rsidP="004C582D">
            <w:pPr>
              <w:ind w:right="939"/>
              <w:jc w:val="both"/>
              <w:rPr>
                <w:bCs/>
                <w:color w:val="000000" w:themeColor="text1"/>
                <w:sz w:val="20"/>
                <w:szCs w:val="20"/>
              </w:rPr>
            </w:pPr>
            <w:r w:rsidRPr="00405164">
              <w:rPr>
                <w:bCs/>
                <w:color w:val="000000" w:themeColor="text1"/>
                <w:sz w:val="20"/>
                <w:szCs w:val="20"/>
              </w:rPr>
              <w:t>Obecność 30%</w:t>
            </w:r>
          </w:p>
          <w:p w:rsidR="006960CB" w:rsidRPr="00405164" w:rsidRDefault="006960CB" w:rsidP="004C582D">
            <w:pPr>
              <w:ind w:right="939"/>
              <w:jc w:val="both"/>
              <w:rPr>
                <w:bCs/>
                <w:color w:val="000000" w:themeColor="text1"/>
                <w:sz w:val="20"/>
                <w:szCs w:val="20"/>
              </w:rPr>
            </w:pPr>
            <w:r w:rsidRPr="00405164">
              <w:rPr>
                <w:bCs/>
                <w:color w:val="000000" w:themeColor="text1"/>
                <w:sz w:val="20"/>
                <w:szCs w:val="20"/>
              </w:rPr>
              <w:t>Projekty wykonywane w ramach zajęć – 35%</w:t>
            </w:r>
          </w:p>
          <w:p w:rsidR="006960CB" w:rsidRPr="00405164" w:rsidRDefault="006960CB" w:rsidP="004C582D">
            <w:pPr>
              <w:ind w:right="939"/>
              <w:jc w:val="both"/>
              <w:rPr>
                <w:bCs/>
                <w:color w:val="000000" w:themeColor="text1"/>
                <w:sz w:val="20"/>
                <w:szCs w:val="20"/>
              </w:rPr>
            </w:pPr>
            <w:r w:rsidRPr="00405164">
              <w:rPr>
                <w:bCs/>
                <w:color w:val="000000" w:themeColor="text1"/>
                <w:sz w:val="20"/>
                <w:szCs w:val="20"/>
              </w:rPr>
              <w:t>Projekt końcowy 35%</w:t>
            </w:r>
          </w:p>
        </w:tc>
      </w:tr>
      <w:tr w:rsidR="006960CB" w:rsidRPr="00405164"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405164" w:rsidRDefault="006960CB" w:rsidP="004C582D">
            <w:pPr>
              <w:autoSpaceDE w:val="0"/>
              <w:autoSpaceDN w:val="0"/>
              <w:adjustRightInd w:val="0"/>
              <w:rPr>
                <w:b/>
                <w:color w:val="000000" w:themeColor="text1"/>
                <w:sz w:val="20"/>
                <w:szCs w:val="20"/>
              </w:rPr>
            </w:pPr>
            <w:r w:rsidRPr="00405164">
              <w:rPr>
                <w:b/>
                <w:color w:val="000000" w:themeColor="text1"/>
                <w:sz w:val="20"/>
                <w:szCs w:val="20"/>
              </w:rPr>
              <w:t>* Sposób i tryb wyrównywania zaległości powstałych wskutek nieobecności studenta na zajęciach:</w:t>
            </w:r>
          </w:p>
        </w:tc>
        <w:tc>
          <w:tcPr>
            <w:tcW w:w="3450" w:type="pct"/>
            <w:tcBorders>
              <w:left w:val="nil"/>
            </w:tcBorders>
          </w:tcPr>
          <w:p w:rsidR="006960CB" w:rsidRPr="00405164" w:rsidRDefault="006960CB" w:rsidP="004C582D">
            <w:pPr>
              <w:rPr>
                <w:color w:val="000000" w:themeColor="text1"/>
                <w:sz w:val="20"/>
                <w:szCs w:val="20"/>
              </w:rPr>
            </w:pPr>
          </w:p>
        </w:tc>
      </w:tr>
      <w:tr w:rsidR="006960CB" w:rsidRPr="00405164"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405164" w:rsidRDefault="006960CB" w:rsidP="004C582D">
            <w:pPr>
              <w:autoSpaceDE w:val="0"/>
              <w:autoSpaceDN w:val="0"/>
              <w:adjustRightInd w:val="0"/>
              <w:rPr>
                <w:b/>
                <w:color w:val="000000" w:themeColor="text1"/>
                <w:sz w:val="20"/>
                <w:szCs w:val="20"/>
              </w:rPr>
            </w:pPr>
            <w:r w:rsidRPr="00405164">
              <w:rPr>
                <w:b/>
                <w:color w:val="000000" w:themeColor="text1"/>
                <w:sz w:val="20"/>
                <w:szCs w:val="20"/>
              </w:rPr>
              <w:t xml:space="preserve">Wymagania wstępne i dodatkowe, szczególnie w </w:t>
            </w:r>
            <w:r w:rsidRPr="00405164">
              <w:rPr>
                <w:b/>
                <w:color w:val="000000" w:themeColor="text1"/>
                <w:sz w:val="20"/>
                <w:szCs w:val="20"/>
              </w:rPr>
              <w:lastRenderedPageBreak/>
              <w:t xml:space="preserve">odniesieniu do sekwencyjności przedmiotów: </w:t>
            </w:r>
          </w:p>
        </w:tc>
        <w:tc>
          <w:tcPr>
            <w:tcW w:w="3450" w:type="pct"/>
            <w:tcBorders>
              <w:left w:val="nil"/>
            </w:tcBorders>
          </w:tcPr>
          <w:p w:rsidR="006960CB" w:rsidRPr="00405164" w:rsidRDefault="006960CB" w:rsidP="004C582D">
            <w:pPr>
              <w:rPr>
                <w:color w:val="000000" w:themeColor="text1"/>
                <w:sz w:val="20"/>
                <w:szCs w:val="20"/>
              </w:rPr>
            </w:pPr>
            <w:r w:rsidRPr="00405164">
              <w:rPr>
                <w:color w:val="000000" w:themeColor="text1"/>
                <w:sz w:val="20"/>
                <w:szCs w:val="20"/>
              </w:rPr>
              <w:lastRenderedPageBreak/>
              <w:t xml:space="preserve">Brak  </w:t>
            </w:r>
          </w:p>
        </w:tc>
      </w:tr>
      <w:tr w:rsidR="006960CB" w:rsidRPr="00405164"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405164" w:rsidRDefault="006960CB" w:rsidP="004C582D">
            <w:pPr>
              <w:autoSpaceDE w:val="0"/>
              <w:autoSpaceDN w:val="0"/>
              <w:adjustRightInd w:val="0"/>
              <w:rPr>
                <w:b/>
                <w:color w:val="000000" w:themeColor="text1"/>
                <w:sz w:val="20"/>
                <w:szCs w:val="20"/>
              </w:rPr>
            </w:pPr>
            <w:r w:rsidRPr="00405164">
              <w:rPr>
                <w:b/>
                <w:color w:val="000000" w:themeColor="text1"/>
                <w:sz w:val="20"/>
                <w:szCs w:val="20"/>
              </w:rPr>
              <w:lastRenderedPageBreak/>
              <w:t>Zalecana literatura:</w:t>
            </w:r>
          </w:p>
        </w:tc>
        <w:tc>
          <w:tcPr>
            <w:tcW w:w="3450" w:type="pct"/>
            <w:tcBorders>
              <w:left w:val="nil"/>
            </w:tcBorders>
          </w:tcPr>
          <w:p w:rsidR="006960CB" w:rsidRPr="00405164" w:rsidRDefault="006960CB" w:rsidP="008B5521">
            <w:pPr>
              <w:pStyle w:val="Akapitzlist"/>
              <w:numPr>
                <w:ilvl w:val="0"/>
                <w:numId w:val="28"/>
              </w:numPr>
              <w:spacing w:after="200" w:line="276" w:lineRule="auto"/>
              <w:ind w:left="458"/>
              <w:rPr>
                <w:rFonts w:ascii="Times New Roman" w:hAnsi="Times New Roman"/>
                <w:b/>
                <w:sz w:val="20"/>
                <w:szCs w:val="20"/>
              </w:rPr>
            </w:pPr>
            <w:r w:rsidRPr="00405164">
              <w:rPr>
                <w:rFonts w:ascii="Times New Roman" w:hAnsi="Times New Roman"/>
                <w:i/>
                <w:sz w:val="20"/>
                <w:szCs w:val="20"/>
              </w:rPr>
              <w:t>Elementy zarządzania informacją i komunikacją w przedsiębiorstwie</w:t>
            </w:r>
            <w:r w:rsidRPr="00405164">
              <w:rPr>
                <w:rFonts w:ascii="Times New Roman" w:hAnsi="Times New Roman"/>
                <w:sz w:val="20"/>
                <w:szCs w:val="20"/>
              </w:rPr>
              <w:t>, Zbigniew Martyniak (red.), Kraków 1997.</w:t>
            </w:r>
          </w:p>
          <w:p w:rsidR="006960CB" w:rsidRPr="00405164" w:rsidRDefault="006960CB" w:rsidP="008B5521">
            <w:pPr>
              <w:pStyle w:val="Akapitzlist"/>
              <w:numPr>
                <w:ilvl w:val="0"/>
                <w:numId w:val="28"/>
              </w:numPr>
              <w:spacing w:after="200" w:line="276" w:lineRule="auto"/>
              <w:ind w:left="458"/>
              <w:rPr>
                <w:rFonts w:ascii="Times New Roman" w:hAnsi="Times New Roman"/>
                <w:b/>
                <w:sz w:val="20"/>
                <w:szCs w:val="20"/>
              </w:rPr>
            </w:pPr>
            <w:proofErr w:type="spellStart"/>
            <w:r w:rsidRPr="00405164">
              <w:rPr>
                <w:rFonts w:ascii="Times New Roman" w:hAnsi="Times New Roman"/>
                <w:sz w:val="20"/>
                <w:szCs w:val="20"/>
              </w:rPr>
              <w:t>Jill</w:t>
            </w:r>
            <w:proofErr w:type="spellEnd"/>
            <w:r w:rsidRPr="00405164">
              <w:rPr>
                <w:rFonts w:ascii="Times New Roman" w:hAnsi="Times New Roman"/>
                <w:sz w:val="20"/>
                <w:szCs w:val="20"/>
              </w:rPr>
              <w:t xml:space="preserve"> </w:t>
            </w:r>
            <w:proofErr w:type="spellStart"/>
            <w:r w:rsidRPr="00405164">
              <w:rPr>
                <w:rFonts w:ascii="Times New Roman" w:hAnsi="Times New Roman"/>
                <w:sz w:val="20"/>
                <w:szCs w:val="20"/>
              </w:rPr>
              <w:t>Dyche</w:t>
            </w:r>
            <w:proofErr w:type="spellEnd"/>
            <w:r w:rsidRPr="00405164">
              <w:rPr>
                <w:rFonts w:ascii="Times New Roman" w:hAnsi="Times New Roman"/>
                <w:sz w:val="20"/>
                <w:szCs w:val="20"/>
              </w:rPr>
              <w:t xml:space="preserve">, </w:t>
            </w:r>
            <w:r w:rsidRPr="00405164">
              <w:rPr>
                <w:rFonts w:ascii="Times New Roman" w:hAnsi="Times New Roman"/>
                <w:i/>
                <w:sz w:val="20"/>
                <w:szCs w:val="20"/>
              </w:rPr>
              <w:t>CRM. Relacje z klientami,</w:t>
            </w:r>
            <w:r w:rsidRPr="00405164">
              <w:rPr>
                <w:rFonts w:ascii="Times New Roman" w:hAnsi="Times New Roman"/>
                <w:sz w:val="20"/>
                <w:szCs w:val="20"/>
              </w:rPr>
              <w:t xml:space="preserve"> Helion, Gliwice 2002</w:t>
            </w:r>
          </w:p>
          <w:p w:rsidR="006960CB" w:rsidRPr="00405164" w:rsidRDefault="006960CB" w:rsidP="008B5521">
            <w:pPr>
              <w:pStyle w:val="Akapitzlist"/>
              <w:numPr>
                <w:ilvl w:val="0"/>
                <w:numId w:val="28"/>
              </w:numPr>
              <w:spacing w:after="200" w:line="276" w:lineRule="auto"/>
              <w:ind w:left="458"/>
              <w:rPr>
                <w:rFonts w:ascii="Times New Roman" w:hAnsi="Times New Roman"/>
                <w:b/>
                <w:sz w:val="20"/>
                <w:szCs w:val="20"/>
              </w:rPr>
            </w:pPr>
            <w:r w:rsidRPr="00405164">
              <w:rPr>
                <w:rFonts w:ascii="Times New Roman" w:hAnsi="Times New Roman"/>
                <w:sz w:val="20"/>
                <w:szCs w:val="20"/>
              </w:rPr>
              <w:t xml:space="preserve">Bartosz Deszczyński, </w:t>
            </w:r>
            <w:r w:rsidRPr="00405164">
              <w:rPr>
                <w:rFonts w:ascii="Times New Roman" w:hAnsi="Times New Roman"/>
                <w:i/>
                <w:sz w:val="20"/>
                <w:szCs w:val="20"/>
              </w:rPr>
              <w:t>CRM i strategia system zarządzanie zmianą</w:t>
            </w:r>
            <w:r w:rsidRPr="00405164">
              <w:rPr>
                <w:rFonts w:ascii="Times New Roman" w:hAnsi="Times New Roman"/>
                <w:sz w:val="20"/>
                <w:szCs w:val="20"/>
              </w:rPr>
              <w:t xml:space="preserve">, </w:t>
            </w:r>
            <w:proofErr w:type="spellStart"/>
            <w:r w:rsidRPr="00405164">
              <w:rPr>
                <w:rFonts w:ascii="Times New Roman" w:hAnsi="Times New Roman"/>
                <w:sz w:val="20"/>
                <w:szCs w:val="20"/>
                <w:shd w:val="clear" w:color="auto" w:fill="FFFFFF"/>
              </w:rPr>
              <w:t>Wolters</w:t>
            </w:r>
            <w:proofErr w:type="spellEnd"/>
            <w:r w:rsidRPr="00405164">
              <w:rPr>
                <w:rFonts w:ascii="Times New Roman" w:hAnsi="Times New Roman"/>
                <w:sz w:val="20"/>
                <w:szCs w:val="20"/>
                <w:shd w:val="clear" w:color="auto" w:fill="FFFFFF"/>
              </w:rPr>
              <w:t xml:space="preserve"> </w:t>
            </w:r>
            <w:proofErr w:type="spellStart"/>
            <w:r w:rsidRPr="00405164">
              <w:rPr>
                <w:rFonts w:ascii="Times New Roman" w:hAnsi="Times New Roman"/>
                <w:sz w:val="20"/>
                <w:szCs w:val="20"/>
                <w:shd w:val="clear" w:color="auto" w:fill="FFFFFF"/>
              </w:rPr>
              <w:t>Kluwer</w:t>
            </w:r>
            <w:proofErr w:type="spellEnd"/>
            <w:r w:rsidRPr="00405164">
              <w:rPr>
                <w:rFonts w:ascii="Times New Roman" w:hAnsi="Times New Roman"/>
                <w:sz w:val="20"/>
                <w:szCs w:val="20"/>
                <w:shd w:val="clear" w:color="auto" w:fill="FFFFFF"/>
              </w:rPr>
              <w:t xml:space="preserve"> Polska, Warszawa 2011. </w:t>
            </w:r>
          </w:p>
          <w:p w:rsidR="006960CB" w:rsidRPr="00405164" w:rsidRDefault="006960CB" w:rsidP="008B5521">
            <w:pPr>
              <w:pStyle w:val="Akapitzlist"/>
              <w:numPr>
                <w:ilvl w:val="0"/>
                <w:numId w:val="28"/>
              </w:numPr>
              <w:spacing w:after="200" w:line="276" w:lineRule="auto"/>
              <w:ind w:left="458"/>
              <w:rPr>
                <w:rFonts w:ascii="Times New Roman" w:hAnsi="Times New Roman"/>
                <w:b/>
                <w:sz w:val="20"/>
                <w:szCs w:val="20"/>
              </w:rPr>
            </w:pPr>
            <w:r w:rsidRPr="00405164">
              <w:rPr>
                <w:rFonts w:ascii="Times New Roman" w:hAnsi="Times New Roman"/>
                <w:sz w:val="20"/>
                <w:szCs w:val="20"/>
              </w:rPr>
              <w:t xml:space="preserve">Chris </w:t>
            </w:r>
            <w:proofErr w:type="spellStart"/>
            <w:r w:rsidRPr="00405164">
              <w:rPr>
                <w:rFonts w:ascii="Times New Roman" w:hAnsi="Times New Roman"/>
                <w:sz w:val="20"/>
                <w:szCs w:val="20"/>
              </w:rPr>
              <w:t>Brogan</w:t>
            </w:r>
            <w:proofErr w:type="spellEnd"/>
            <w:r w:rsidRPr="00405164">
              <w:rPr>
                <w:rFonts w:ascii="Times New Roman" w:hAnsi="Times New Roman"/>
                <w:sz w:val="20"/>
                <w:szCs w:val="20"/>
              </w:rPr>
              <w:t xml:space="preserve">, </w:t>
            </w:r>
            <w:r w:rsidRPr="00405164">
              <w:rPr>
                <w:rFonts w:ascii="Times New Roman" w:hAnsi="Times New Roman"/>
                <w:i/>
                <w:sz w:val="20"/>
                <w:szCs w:val="20"/>
              </w:rPr>
              <w:t>Google+ dla biznesu. Opanuj nowy kanał kontaktów z klientami,</w:t>
            </w:r>
            <w:r w:rsidRPr="00405164">
              <w:rPr>
                <w:rFonts w:ascii="Times New Roman" w:hAnsi="Times New Roman"/>
                <w:sz w:val="20"/>
                <w:szCs w:val="20"/>
              </w:rPr>
              <w:t xml:space="preserve"> One Press / Helion, Gliwice 2012.</w:t>
            </w:r>
          </w:p>
          <w:p w:rsidR="006960CB" w:rsidRPr="00405164" w:rsidRDefault="006960CB" w:rsidP="008B5521">
            <w:pPr>
              <w:pStyle w:val="Akapitzlist"/>
              <w:numPr>
                <w:ilvl w:val="0"/>
                <w:numId w:val="28"/>
              </w:numPr>
              <w:spacing w:after="200" w:line="276" w:lineRule="auto"/>
              <w:ind w:left="458"/>
              <w:rPr>
                <w:rFonts w:ascii="Times New Roman" w:hAnsi="Times New Roman"/>
                <w:b/>
                <w:sz w:val="20"/>
                <w:szCs w:val="20"/>
              </w:rPr>
            </w:pPr>
            <w:r w:rsidRPr="00405164">
              <w:rPr>
                <w:rFonts w:ascii="Times New Roman" w:hAnsi="Times New Roman"/>
                <w:sz w:val="20"/>
                <w:szCs w:val="20"/>
              </w:rPr>
              <w:t>Kr</w:t>
            </w:r>
            <w:r w:rsidRPr="00405164">
              <w:rPr>
                <w:rFonts w:ascii="Times New Roman" w:hAnsi="Times New Roman"/>
                <w:sz w:val="20"/>
                <w:szCs w:val="20"/>
                <w:shd w:val="clear" w:color="auto" w:fill="FFFFFF"/>
              </w:rPr>
              <w:t xml:space="preserve">zysztof Marzec, </w:t>
            </w:r>
            <w:r w:rsidRPr="00405164">
              <w:rPr>
                <w:rFonts w:ascii="Times New Roman" w:hAnsi="Times New Roman"/>
                <w:i/>
                <w:sz w:val="20"/>
                <w:szCs w:val="20"/>
              </w:rPr>
              <w:t>Narzędzia Google dla e-commerce</w:t>
            </w:r>
            <w:r w:rsidRPr="00405164">
              <w:rPr>
                <w:rFonts w:ascii="Times New Roman" w:hAnsi="Times New Roman"/>
                <w:sz w:val="20"/>
                <w:szCs w:val="20"/>
              </w:rPr>
              <w:t>,  Wydanie II poszerzone, Helion, Gliwice 2018.</w:t>
            </w:r>
          </w:p>
          <w:p w:rsidR="006960CB" w:rsidRPr="00405164" w:rsidRDefault="006960CB" w:rsidP="008B5521">
            <w:pPr>
              <w:pStyle w:val="Akapitzlist"/>
              <w:numPr>
                <w:ilvl w:val="0"/>
                <w:numId w:val="28"/>
              </w:numPr>
              <w:spacing w:after="200" w:line="276" w:lineRule="auto"/>
              <w:ind w:left="458"/>
              <w:rPr>
                <w:rFonts w:ascii="Times New Roman" w:hAnsi="Times New Roman"/>
                <w:b/>
                <w:sz w:val="20"/>
                <w:szCs w:val="20"/>
              </w:rPr>
            </w:pPr>
            <w:proofErr w:type="spellStart"/>
            <w:r w:rsidRPr="00405164">
              <w:rPr>
                <w:rFonts w:ascii="Times New Roman" w:hAnsi="Times New Roman"/>
                <w:sz w:val="20"/>
                <w:szCs w:val="20"/>
              </w:rPr>
              <w:t>Newell</w:t>
            </w:r>
            <w:proofErr w:type="spellEnd"/>
            <w:r w:rsidRPr="00405164">
              <w:rPr>
                <w:rFonts w:ascii="Times New Roman" w:hAnsi="Times New Roman"/>
                <w:sz w:val="20"/>
                <w:szCs w:val="20"/>
              </w:rPr>
              <w:t xml:space="preserve"> Frederick,  </w:t>
            </w:r>
            <w:r w:rsidRPr="00405164">
              <w:rPr>
                <w:rFonts w:ascii="Times New Roman" w:hAnsi="Times New Roman"/>
                <w:i/>
                <w:sz w:val="20"/>
                <w:szCs w:val="20"/>
              </w:rPr>
              <w:t>Zarządzanie relacjami z klientami w nowej erze marketingu internetowego,</w:t>
            </w:r>
            <w:r w:rsidRPr="00405164">
              <w:rPr>
                <w:rFonts w:ascii="Times New Roman" w:hAnsi="Times New Roman"/>
                <w:sz w:val="20"/>
                <w:szCs w:val="20"/>
              </w:rPr>
              <w:t xml:space="preserve"> IFC Press, Warszawa 2002. </w:t>
            </w:r>
          </w:p>
          <w:p w:rsidR="006960CB" w:rsidRPr="00405164" w:rsidRDefault="006960CB" w:rsidP="008B5521">
            <w:pPr>
              <w:pStyle w:val="Akapitzlist"/>
              <w:numPr>
                <w:ilvl w:val="0"/>
                <w:numId w:val="28"/>
              </w:numPr>
              <w:spacing w:after="200" w:line="276" w:lineRule="auto"/>
              <w:ind w:left="458"/>
              <w:rPr>
                <w:b/>
                <w:sz w:val="20"/>
                <w:szCs w:val="20"/>
              </w:rPr>
            </w:pPr>
            <w:r w:rsidRPr="00405164">
              <w:rPr>
                <w:rFonts w:ascii="Times New Roman" w:hAnsi="Times New Roman"/>
                <w:sz w:val="20"/>
                <w:szCs w:val="20"/>
              </w:rPr>
              <w:t xml:space="preserve">Maciej Mitręga, </w:t>
            </w:r>
            <w:r w:rsidRPr="00405164">
              <w:rPr>
                <w:rFonts w:ascii="Times New Roman" w:hAnsi="Times New Roman"/>
                <w:i/>
                <w:sz w:val="20"/>
                <w:szCs w:val="20"/>
              </w:rPr>
              <w:t>Marketing relacji - teoria i praktyka</w:t>
            </w:r>
            <w:r w:rsidRPr="00405164">
              <w:rPr>
                <w:rFonts w:ascii="Times New Roman" w:hAnsi="Times New Roman"/>
                <w:sz w:val="20"/>
                <w:szCs w:val="20"/>
              </w:rPr>
              <w:t>, CEDEWU, Warszawa 2018.</w:t>
            </w:r>
          </w:p>
        </w:tc>
      </w:tr>
    </w:tbl>
    <w:p w:rsidR="006960CB" w:rsidRPr="001731DE" w:rsidRDefault="006960CB" w:rsidP="006960CB">
      <w:pPr>
        <w:rPr>
          <w:color w:val="000000" w:themeColor="text1"/>
        </w:rPr>
      </w:pPr>
    </w:p>
    <w:p w:rsidR="006960CB" w:rsidRPr="001731DE" w:rsidRDefault="006960CB" w:rsidP="006960CB">
      <w:pPr>
        <w:rPr>
          <w:color w:val="000000" w:themeColor="text1"/>
        </w:rPr>
      </w:pPr>
    </w:p>
    <w:p w:rsidR="006960CB" w:rsidRDefault="006960CB" w:rsidP="006960CB"/>
    <w:p w:rsidR="006960CB" w:rsidRDefault="006960CB" w:rsidP="006960CB">
      <w:pPr>
        <w:spacing w:line="259" w:lineRule="auto"/>
      </w:pPr>
      <w:r>
        <w:br w:type="page"/>
      </w:r>
    </w:p>
    <w:p w:rsidR="006960CB" w:rsidRPr="001731DE" w:rsidRDefault="006960CB" w:rsidP="006960CB">
      <w:pPr>
        <w:rPr>
          <w:b/>
          <w:color w:val="000000" w:themeColor="text1"/>
          <w:sz w:val="28"/>
          <w:szCs w:val="28"/>
        </w:rPr>
      </w:pPr>
      <w:r>
        <w:rPr>
          <w:noProof/>
          <w:sz w:val="18"/>
          <w:szCs w:val="18"/>
          <w:lang w:eastAsia="pl-PL"/>
        </w:rPr>
        <w:lastRenderedPageBreak/>
        <w:drawing>
          <wp:inline distT="0" distB="0" distL="0" distR="0">
            <wp:extent cx="2417445" cy="461010"/>
            <wp:effectExtent l="0" t="0" r="1905" b="0"/>
            <wp:docPr id="64" name="Obraz 64"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r w:rsidRPr="001731DE">
        <w:rPr>
          <w:b/>
          <w:color w:val="000000" w:themeColor="text1"/>
          <w:sz w:val="28"/>
          <w:szCs w:val="28"/>
        </w:rPr>
        <w:tab/>
      </w:r>
    </w:p>
    <w:p w:rsidR="006960CB" w:rsidRPr="001731DE" w:rsidRDefault="006960CB" w:rsidP="006960CB">
      <w:pPr>
        <w:jc w:val="center"/>
        <w:rPr>
          <w:b/>
          <w:color w:val="000000" w:themeColor="text1"/>
          <w:sz w:val="28"/>
          <w:szCs w:val="28"/>
        </w:rPr>
      </w:pPr>
    </w:p>
    <w:p w:rsidR="006960CB" w:rsidRPr="001731DE" w:rsidRDefault="006960CB" w:rsidP="006960CB">
      <w:pPr>
        <w:jc w:val="center"/>
        <w:rPr>
          <w:b/>
          <w:color w:val="000000" w:themeColor="text1"/>
          <w:sz w:val="28"/>
          <w:szCs w:val="28"/>
        </w:rPr>
      </w:pPr>
      <w:r w:rsidRPr="001731DE">
        <w:rPr>
          <w:b/>
          <w:color w:val="000000" w:themeColor="text1"/>
          <w:sz w:val="28"/>
          <w:szCs w:val="28"/>
        </w:rPr>
        <w:t>KARTA PRZEDMIOTU</w:t>
      </w:r>
    </w:p>
    <w:p w:rsidR="006960CB" w:rsidRPr="001731DE" w:rsidRDefault="006960CB" w:rsidP="006960CB">
      <w:pPr>
        <w:spacing w:line="276" w:lineRule="auto"/>
        <w:rPr>
          <w:b/>
          <w:color w:val="000000" w:themeColor="text1"/>
        </w:rPr>
      </w:pPr>
      <w:r w:rsidRPr="001731DE">
        <w:rPr>
          <w:b/>
          <w:color w:val="000000" w:themeColor="text1"/>
        </w:rPr>
        <w:t>Informacje ogólne</w:t>
      </w:r>
    </w:p>
    <w:tbl>
      <w:tblPr>
        <w:tblW w:w="9238" w:type="dxa"/>
        <w:tblInd w:w="108" w:type="dxa"/>
        <w:tblBorders>
          <w:top w:val="single" w:sz="8" w:space="0" w:color="auto"/>
          <w:left w:val="single" w:sz="8" w:space="0" w:color="auto"/>
          <w:bottom w:val="single" w:sz="8" w:space="0" w:color="auto"/>
          <w:right w:val="single" w:sz="8" w:space="0" w:color="auto"/>
        </w:tblBorders>
        <w:tblLook w:val="00A0"/>
      </w:tblPr>
      <w:tblGrid>
        <w:gridCol w:w="2920"/>
        <w:gridCol w:w="6318"/>
      </w:tblGrid>
      <w:tr w:rsidR="006960CB" w:rsidRPr="001731DE" w:rsidTr="004C582D">
        <w:trPr>
          <w:trHeight w:val="397"/>
        </w:trPr>
        <w:tc>
          <w:tcPr>
            <w:tcW w:w="2920" w:type="dxa"/>
            <w:tcBorders>
              <w:top w:val="single" w:sz="8" w:space="0" w:color="auto"/>
            </w:tcBorders>
            <w:shd w:val="clear" w:color="auto" w:fill="D9D9D9"/>
          </w:tcPr>
          <w:p w:rsidR="006960CB" w:rsidRPr="001731DE" w:rsidRDefault="006960CB" w:rsidP="004C582D">
            <w:pPr>
              <w:rPr>
                <w:b/>
                <w:color w:val="000000" w:themeColor="text1"/>
              </w:rPr>
            </w:pPr>
            <w:r w:rsidRPr="001731DE">
              <w:rPr>
                <w:b/>
                <w:color w:val="000000" w:themeColor="text1"/>
              </w:rPr>
              <w:t xml:space="preserve">Nazwa przedmiotu i kod </w:t>
            </w:r>
          </w:p>
          <w:p w:rsidR="006960CB" w:rsidRPr="001731DE" w:rsidRDefault="006960CB" w:rsidP="004C582D">
            <w:pPr>
              <w:spacing w:after="120"/>
              <w:rPr>
                <w:b/>
                <w:color w:val="000000" w:themeColor="text1"/>
              </w:rPr>
            </w:pPr>
            <w:r w:rsidRPr="001731DE">
              <w:rPr>
                <w:b/>
                <w:color w:val="000000" w:themeColor="text1"/>
              </w:rPr>
              <w:t>(wg planu studiów):</w:t>
            </w:r>
          </w:p>
        </w:tc>
        <w:tc>
          <w:tcPr>
            <w:tcW w:w="6318" w:type="dxa"/>
            <w:tcBorders>
              <w:top w:val="single" w:sz="8" w:space="0" w:color="auto"/>
            </w:tcBorders>
            <w:vAlign w:val="center"/>
          </w:tcPr>
          <w:p w:rsidR="006960CB" w:rsidRPr="001731DE" w:rsidRDefault="006960CB" w:rsidP="004C582D">
            <w:pPr>
              <w:pStyle w:val="Nagwek2"/>
            </w:pPr>
            <w:bookmarkStart w:id="54" w:name="_Toc50575136"/>
            <w:bookmarkStart w:id="55" w:name="_Toc84413602"/>
            <w:proofErr w:type="spellStart"/>
            <w:r>
              <w:t>Newsletter</w:t>
            </w:r>
            <w:proofErr w:type="spellEnd"/>
            <w:r>
              <w:t xml:space="preserve"> i mailing C10</w:t>
            </w:r>
            <w:bookmarkEnd w:id="54"/>
            <w:bookmarkEnd w:id="55"/>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Nazwa przedmiotu (j. ang.):</w:t>
            </w:r>
          </w:p>
        </w:tc>
        <w:tc>
          <w:tcPr>
            <w:tcW w:w="6318" w:type="dxa"/>
            <w:vAlign w:val="center"/>
          </w:tcPr>
          <w:p w:rsidR="006960CB" w:rsidRPr="00A21592" w:rsidRDefault="006960CB" w:rsidP="004C582D">
            <w:pPr>
              <w:spacing w:before="60" w:after="60"/>
              <w:rPr>
                <w:color w:val="000000" w:themeColor="text1"/>
              </w:rPr>
            </w:pPr>
            <w:proofErr w:type="spellStart"/>
            <w:r w:rsidRPr="00A21592">
              <w:rPr>
                <w:color w:val="000000" w:themeColor="text1"/>
              </w:rPr>
              <w:t>Newsletter</w:t>
            </w:r>
            <w:proofErr w:type="spellEnd"/>
            <w:r w:rsidRPr="00A21592">
              <w:rPr>
                <w:color w:val="000000" w:themeColor="text1"/>
              </w:rPr>
              <w:t xml:space="preserve"> and mailing</w:t>
            </w:r>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Kierunek studiów:</w:t>
            </w:r>
          </w:p>
        </w:tc>
        <w:tc>
          <w:tcPr>
            <w:tcW w:w="6318" w:type="dxa"/>
            <w:vAlign w:val="center"/>
          </w:tcPr>
          <w:p w:rsidR="006960CB" w:rsidRPr="00A21592" w:rsidRDefault="006960CB" w:rsidP="004C582D">
            <w:pPr>
              <w:spacing w:before="60" w:after="60"/>
            </w:pPr>
            <w:r w:rsidRPr="00A21592">
              <w:t>Marketing Internetowy</w:t>
            </w:r>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Poziom studiów:</w:t>
            </w:r>
          </w:p>
        </w:tc>
        <w:tc>
          <w:tcPr>
            <w:tcW w:w="6318" w:type="dxa"/>
            <w:vAlign w:val="center"/>
          </w:tcPr>
          <w:p w:rsidR="006960CB" w:rsidRPr="00A21592" w:rsidRDefault="006960CB" w:rsidP="004C582D">
            <w:pPr>
              <w:spacing w:before="60" w:after="60"/>
            </w:pPr>
            <w:r w:rsidRPr="00A21592">
              <w:t>studia pierwszego stopnia (licencjackie)</w:t>
            </w:r>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Profil:</w:t>
            </w:r>
          </w:p>
        </w:tc>
        <w:tc>
          <w:tcPr>
            <w:tcW w:w="6318" w:type="dxa"/>
            <w:vAlign w:val="center"/>
          </w:tcPr>
          <w:p w:rsidR="006960CB" w:rsidRPr="00A21592" w:rsidRDefault="006960CB" w:rsidP="004C582D">
            <w:pPr>
              <w:spacing w:before="60" w:after="60"/>
            </w:pPr>
            <w:r w:rsidRPr="00A21592">
              <w:t>praktyczny (P)</w:t>
            </w:r>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Forma studiów:</w:t>
            </w:r>
          </w:p>
        </w:tc>
        <w:tc>
          <w:tcPr>
            <w:tcW w:w="6318" w:type="dxa"/>
            <w:vAlign w:val="center"/>
          </w:tcPr>
          <w:p w:rsidR="006960CB" w:rsidRPr="00A21592" w:rsidRDefault="006960CB" w:rsidP="004C582D">
            <w:pPr>
              <w:spacing w:before="60" w:after="60"/>
            </w:pPr>
            <w:r w:rsidRPr="00A21592">
              <w:t>stacjonarna</w:t>
            </w:r>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Punkty ECTS:</w:t>
            </w:r>
          </w:p>
        </w:tc>
        <w:tc>
          <w:tcPr>
            <w:tcW w:w="6318" w:type="dxa"/>
            <w:vAlign w:val="center"/>
          </w:tcPr>
          <w:p w:rsidR="006960CB" w:rsidRPr="009D1640" w:rsidRDefault="006960CB" w:rsidP="004C582D">
            <w:pPr>
              <w:spacing w:before="60" w:after="60"/>
              <w:rPr>
                <w:color w:val="000000" w:themeColor="text1"/>
              </w:rPr>
            </w:pPr>
            <w:r w:rsidRPr="009D1640">
              <w:rPr>
                <w:color w:val="000000" w:themeColor="text1"/>
              </w:rPr>
              <w:t>2</w:t>
            </w:r>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Język wykładowy:</w:t>
            </w:r>
          </w:p>
        </w:tc>
        <w:tc>
          <w:tcPr>
            <w:tcW w:w="6318" w:type="dxa"/>
            <w:vAlign w:val="center"/>
          </w:tcPr>
          <w:p w:rsidR="006960CB" w:rsidRPr="00A21592" w:rsidRDefault="006960CB" w:rsidP="004C582D">
            <w:pPr>
              <w:spacing w:before="60" w:after="60"/>
              <w:rPr>
                <w:color w:val="000000" w:themeColor="text1"/>
              </w:rPr>
            </w:pPr>
            <w:r w:rsidRPr="00A21592">
              <w:rPr>
                <w:color w:val="000000" w:themeColor="text1"/>
              </w:rPr>
              <w:t>polski</w:t>
            </w:r>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Rok akademicki:</w:t>
            </w:r>
          </w:p>
        </w:tc>
        <w:tc>
          <w:tcPr>
            <w:tcW w:w="6318" w:type="dxa"/>
            <w:vAlign w:val="center"/>
          </w:tcPr>
          <w:p w:rsidR="006960CB" w:rsidRPr="00A21592" w:rsidRDefault="006960CB" w:rsidP="004C582D">
            <w:pPr>
              <w:spacing w:before="60" w:after="60"/>
              <w:rPr>
                <w:color w:val="000000" w:themeColor="text1"/>
              </w:rPr>
            </w:pPr>
            <w:r w:rsidRPr="00A21592">
              <w:rPr>
                <w:color w:val="000000" w:themeColor="text1"/>
              </w:rPr>
              <w:t>2020/2021</w:t>
            </w:r>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Semestr:</w:t>
            </w:r>
          </w:p>
        </w:tc>
        <w:tc>
          <w:tcPr>
            <w:tcW w:w="6318" w:type="dxa"/>
            <w:vAlign w:val="center"/>
          </w:tcPr>
          <w:p w:rsidR="006960CB" w:rsidRPr="00A21592" w:rsidRDefault="006960CB" w:rsidP="004C582D">
            <w:pPr>
              <w:spacing w:before="60" w:after="60"/>
              <w:rPr>
                <w:color w:val="000000" w:themeColor="text1"/>
              </w:rPr>
            </w:pPr>
            <w:r w:rsidRPr="00A21592">
              <w:rPr>
                <w:color w:val="000000" w:themeColor="text1"/>
              </w:rPr>
              <w:t>IV</w:t>
            </w:r>
          </w:p>
        </w:tc>
      </w:tr>
      <w:tr w:rsidR="006960CB" w:rsidRPr="001731DE" w:rsidTr="004C582D">
        <w:trPr>
          <w:trHeight w:val="397"/>
        </w:trPr>
        <w:tc>
          <w:tcPr>
            <w:tcW w:w="2920" w:type="dxa"/>
            <w:tcBorders>
              <w:bottom w:val="single" w:sz="8" w:space="0" w:color="auto"/>
            </w:tcBorders>
            <w:shd w:val="clear" w:color="auto" w:fill="D9D9D9"/>
            <w:vAlign w:val="center"/>
          </w:tcPr>
          <w:p w:rsidR="006960CB" w:rsidRPr="001731DE" w:rsidRDefault="006960CB" w:rsidP="004C582D">
            <w:pPr>
              <w:rPr>
                <w:b/>
                <w:color w:val="000000" w:themeColor="text1"/>
              </w:rPr>
            </w:pPr>
            <w:r w:rsidRPr="001731DE">
              <w:rPr>
                <w:b/>
                <w:color w:val="000000" w:themeColor="text1"/>
              </w:rPr>
              <w:t>Koordynator przedmiotu:</w:t>
            </w:r>
          </w:p>
        </w:tc>
        <w:tc>
          <w:tcPr>
            <w:tcW w:w="6318" w:type="dxa"/>
            <w:tcBorders>
              <w:bottom w:val="single" w:sz="8" w:space="0" w:color="auto"/>
            </w:tcBorders>
            <w:vAlign w:val="center"/>
          </w:tcPr>
          <w:p w:rsidR="006960CB" w:rsidRPr="00A21592" w:rsidRDefault="006960CB" w:rsidP="004C582D">
            <w:pPr>
              <w:spacing w:before="60" w:after="60"/>
              <w:rPr>
                <w:color w:val="000000" w:themeColor="text1"/>
              </w:rPr>
            </w:pPr>
            <w:r>
              <w:rPr>
                <w:color w:val="000000" w:themeColor="text1"/>
              </w:rPr>
              <w:t xml:space="preserve">Inż. Karolina </w:t>
            </w:r>
            <w:proofErr w:type="spellStart"/>
            <w:r>
              <w:rPr>
                <w:color w:val="000000" w:themeColor="text1"/>
              </w:rPr>
              <w:t>Czajowska</w:t>
            </w:r>
            <w:proofErr w:type="spellEnd"/>
          </w:p>
        </w:tc>
      </w:tr>
    </w:tbl>
    <w:p w:rsidR="006960CB" w:rsidRPr="001731DE" w:rsidRDefault="006960CB" w:rsidP="006960CB">
      <w:pPr>
        <w:spacing w:line="276" w:lineRule="auto"/>
        <w:rPr>
          <w:b/>
          <w:color w:val="000000" w:themeColor="text1"/>
        </w:rPr>
      </w:pPr>
      <w:r w:rsidRPr="001731DE">
        <w:rPr>
          <w:b/>
          <w:color w:val="000000" w:themeColor="text1"/>
        </w:rPr>
        <w:t>Elementy wchodzące w skład programu studiów</w:t>
      </w:r>
    </w:p>
    <w:tbl>
      <w:tblPr>
        <w:tblW w:w="923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134"/>
        <w:gridCol w:w="1843"/>
        <w:gridCol w:w="2268"/>
        <w:gridCol w:w="1418"/>
        <w:gridCol w:w="425"/>
        <w:gridCol w:w="709"/>
        <w:gridCol w:w="307"/>
        <w:gridCol w:w="1134"/>
      </w:tblGrid>
      <w:tr w:rsidR="006960CB" w:rsidRPr="009D1640" w:rsidTr="004C582D">
        <w:tc>
          <w:tcPr>
            <w:tcW w:w="9238" w:type="dxa"/>
            <w:gridSpan w:val="8"/>
            <w:tcBorders>
              <w:bottom w:val="single" w:sz="4" w:space="0" w:color="auto"/>
            </w:tcBorders>
            <w:shd w:val="clear" w:color="auto" w:fill="D9D9D9"/>
          </w:tcPr>
          <w:p w:rsidR="006960CB" w:rsidRPr="009D1640" w:rsidRDefault="006960CB" w:rsidP="004C582D">
            <w:pPr>
              <w:spacing w:before="60" w:after="60"/>
              <w:jc w:val="center"/>
              <w:rPr>
                <w:color w:val="000000" w:themeColor="text1"/>
                <w:sz w:val="20"/>
                <w:szCs w:val="20"/>
              </w:rPr>
            </w:pPr>
            <w:r w:rsidRPr="009D1640">
              <w:rPr>
                <w:b/>
                <w:color w:val="000000" w:themeColor="text1"/>
                <w:sz w:val="20"/>
                <w:szCs w:val="20"/>
              </w:rPr>
              <w:t xml:space="preserve">Treści programowe zapewniające uzyskanie efektów uczenia się dla przedmiotu </w:t>
            </w:r>
          </w:p>
        </w:tc>
      </w:tr>
      <w:tr w:rsidR="006960CB" w:rsidRPr="009D1640" w:rsidTr="004C582D">
        <w:tc>
          <w:tcPr>
            <w:tcW w:w="9238" w:type="dxa"/>
            <w:gridSpan w:val="8"/>
            <w:tcBorders>
              <w:bottom w:val="single" w:sz="4" w:space="0" w:color="auto"/>
            </w:tcBorders>
          </w:tcPr>
          <w:p w:rsidR="006960CB" w:rsidRPr="009D1640" w:rsidRDefault="006960CB" w:rsidP="004C582D">
            <w:pPr>
              <w:spacing w:before="60" w:after="60"/>
              <w:jc w:val="both"/>
              <w:rPr>
                <w:color w:val="000000" w:themeColor="text1"/>
                <w:sz w:val="20"/>
                <w:szCs w:val="20"/>
              </w:rPr>
            </w:pPr>
            <w:r w:rsidRPr="009D1640">
              <w:rPr>
                <w:color w:val="000000" w:themeColor="text1"/>
                <w:sz w:val="20"/>
                <w:szCs w:val="20"/>
              </w:rPr>
              <w:t xml:space="preserve">Podstawy tworzenia list mailingowych, </w:t>
            </w:r>
            <w:proofErr w:type="spellStart"/>
            <w:r w:rsidRPr="009D1640">
              <w:rPr>
                <w:color w:val="000000" w:themeColor="text1"/>
                <w:sz w:val="20"/>
                <w:szCs w:val="20"/>
              </w:rPr>
              <w:t>newsletterów</w:t>
            </w:r>
            <w:proofErr w:type="spellEnd"/>
            <w:r w:rsidRPr="009D1640">
              <w:rPr>
                <w:color w:val="000000" w:themeColor="text1"/>
                <w:sz w:val="20"/>
                <w:szCs w:val="20"/>
              </w:rPr>
              <w:t xml:space="preserve"> oraz korespondencji z klientami</w:t>
            </w:r>
          </w:p>
        </w:tc>
      </w:tr>
      <w:tr w:rsidR="006960CB" w:rsidRPr="009D1640" w:rsidTr="004C582D">
        <w:trPr>
          <w:trHeight w:val="835"/>
        </w:trPr>
        <w:tc>
          <w:tcPr>
            <w:tcW w:w="2977" w:type="dxa"/>
            <w:gridSpan w:val="2"/>
            <w:tcBorders>
              <w:bottom w:val="single" w:sz="4" w:space="0" w:color="auto"/>
              <w:right w:val="nil"/>
            </w:tcBorders>
            <w:shd w:val="clear" w:color="auto" w:fill="D9D9D9"/>
          </w:tcPr>
          <w:p w:rsidR="006960CB" w:rsidRPr="009D1640" w:rsidRDefault="006960CB" w:rsidP="004C582D">
            <w:pPr>
              <w:spacing w:before="60" w:after="60"/>
              <w:rPr>
                <w:b/>
                <w:color w:val="000000" w:themeColor="text1"/>
                <w:sz w:val="20"/>
                <w:szCs w:val="20"/>
              </w:rPr>
            </w:pPr>
            <w:r w:rsidRPr="009D1640">
              <w:rPr>
                <w:b/>
                <w:color w:val="000000" w:themeColor="text1"/>
                <w:sz w:val="20"/>
                <w:szCs w:val="20"/>
              </w:rPr>
              <w:t>Liczba godzin zajęć w ramach poszczególnych form zajęć według planu studiów:</w:t>
            </w:r>
          </w:p>
        </w:tc>
        <w:tc>
          <w:tcPr>
            <w:tcW w:w="6261" w:type="dxa"/>
            <w:gridSpan w:val="6"/>
            <w:tcBorders>
              <w:left w:val="nil"/>
              <w:bottom w:val="single" w:sz="4" w:space="0" w:color="auto"/>
            </w:tcBorders>
          </w:tcPr>
          <w:p w:rsidR="006960CB" w:rsidRPr="009D1640" w:rsidRDefault="006960CB" w:rsidP="004C582D">
            <w:pPr>
              <w:spacing w:before="60" w:after="60"/>
              <w:rPr>
                <w:color w:val="000000" w:themeColor="text1"/>
                <w:sz w:val="20"/>
                <w:szCs w:val="20"/>
              </w:rPr>
            </w:pPr>
            <w:r w:rsidRPr="009D1640">
              <w:rPr>
                <w:color w:val="000000" w:themeColor="text1"/>
                <w:sz w:val="20"/>
                <w:szCs w:val="20"/>
              </w:rPr>
              <w:t>30 godzin ćwiczeń praktycznych</w:t>
            </w:r>
          </w:p>
        </w:tc>
      </w:tr>
      <w:tr w:rsidR="006960CB" w:rsidRPr="009D1640" w:rsidTr="004C582D">
        <w:tc>
          <w:tcPr>
            <w:tcW w:w="9238" w:type="dxa"/>
            <w:gridSpan w:val="8"/>
            <w:tcBorders>
              <w:top w:val="single" w:sz="4" w:space="0" w:color="auto"/>
              <w:bottom w:val="single" w:sz="4" w:space="0" w:color="auto"/>
            </w:tcBorders>
            <w:shd w:val="clear" w:color="auto" w:fill="D9D9D9"/>
          </w:tcPr>
          <w:p w:rsidR="006960CB" w:rsidRPr="009D1640" w:rsidRDefault="006960CB" w:rsidP="004C582D">
            <w:pPr>
              <w:spacing w:before="60" w:after="60"/>
              <w:jc w:val="center"/>
              <w:rPr>
                <w:color w:val="000000" w:themeColor="text1"/>
                <w:sz w:val="20"/>
                <w:szCs w:val="20"/>
              </w:rPr>
            </w:pPr>
            <w:r w:rsidRPr="009D1640">
              <w:rPr>
                <w:b/>
                <w:color w:val="000000" w:themeColor="text1"/>
                <w:sz w:val="20"/>
                <w:szCs w:val="20"/>
              </w:rPr>
              <w:t>Opis efektów uczenia się dla przedmiotu</w:t>
            </w:r>
          </w:p>
        </w:tc>
      </w:tr>
      <w:tr w:rsidR="006960CB" w:rsidRPr="009D1640" w:rsidTr="004C582D">
        <w:trPr>
          <w:trHeight w:val="285"/>
        </w:trPr>
        <w:tc>
          <w:tcPr>
            <w:tcW w:w="1134" w:type="dxa"/>
            <w:tcBorders>
              <w:top w:val="single" w:sz="4" w:space="0" w:color="auto"/>
              <w:right w:val="single" w:sz="4" w:space="0" w:color="auto"/>
            </w:tcBorders>
            <w:shd w:val="clear" w:color="auto" w:fill="D9D9D9"/>
          </w:tcPr>
          <w:p w:rsidR="006960CB" w:rsidRPr="009D1640" w:rsidRDefault="006960CB" w:rsidP="004C582D">
            <w:pPr>
              <w:spacing w:before="60" w:after="60"/>
              <w:jc w:val="center"/>
              <w:rPr>
                <w:color w:val="000000" w:themeColor="text1"/>
                <w:sz w:val="20"/>
                <w:szCs w:val="20"/>
              </w:rPr>
            </w:pPr>
            <w:r w:rsidRPr="009D1640">
              <w:rPr>
                <w:color w:val="000000" w:themeColor="text1"/>
                <w:sz w:val="20"/>
                <w:szCs w:val="20"/>
              </w:rPr>
              <w:t>Kod efektu przedmiotu</w:t>
            </w:r>
          </w:p>
        </w:tc>
        <w:tc>
          <w:tcPr>
            <w:tcW w:w="4111" w:type="dxa"/>
            <w:gridSpan w:val="2"/>
            <w:tcBorders>
              <w:top w:val="single" w:sz="4" w:space="0" w:color="auto"/>
              <w:left w:val="single" w:sz="4" w:space="0" w:color="auto"/>
              <w:right w:val="single" w:sz="4" w:space="0" w:color="auto"/>
            </w:tcBorders>
            <w:shd w:val="clear" w:color="auto" w:fill="D9D9D9"/>
          </w:tcPr>
          <w:p w:rsidR="006960CB" w:rsidRPr="009D1640" w:rsidRDefault="006960CB" w:rsidP="004C582D">
            <w:pPr>
              <w:spacing w:before="60" w:after="60"/>
              <w:jc w:val="center"/>
              <w:rPr>
                <w:color w:val="000000" w:themeColor="text1"/>
                <w:sz w:val="20"/>
                <w:szCs w:val="20"/>
              </w:rPr>
            </w:pPr>
            <w:r w:rsidRPr="009D1640">
              <w:rPr>
                <w:color w:val="000000" w:themeColor="text1"/>
                <w:sz w:val="20"/>
                <w:szCs w:val="20"/>
              </w:rPr>
              <w:t xml:space="preserve">Student, który zaliczył przedmiot </w:t>
            </w:r>
            <w:r w:rsidRPr="009D1640">
              <w:rPr>
                <w:color w:val="000000" w:themeColor="text1"/>
                <w:sz w:val="20"/>
                <w:szCs w:val="20"/>
              </w:rPr>
              <w:br/>
              <w:t>zna i rozumie/potrafi/jest gotów do:</w:t>
            </w:r>
          </w:p>
        </w:tc>
        <w:tc>
          <w:tcPr>
            <w:tcW w:w="1418" w:type="dxa"/>
            <w:tcBorders>
              <w:top w:val="single" w:sz="4" w:space="0" w:color="auto"/>
              <w:left w:val="single" w:sz="4" w:space="0" w:color="auto"/>
              <w:right w:val="single" w:sz="4" w:space="0" w:color="auto"/>
            </w:tcBorders>
            <w:shd w:val="clear" w:color="auto" w:fill="D9D9D9"/>
          </w:tcPr>
          <w:p w:rsidR="006960CB" w:rsidRPr="009D1640" w:rsidRDefault="006960CB" w:rsidP="004C582D">
            <w:pPr>
              <w:spacing w:before="60" w:after="60"/>
              <w:jc w:val="center"/>
              <w:rPr>
                <w:color w:val="000000" w:themeColor="text1"/>
                <w:sz w:val="20"/>
                <w:szCs w:val="20"/>
              </w:rPr>
            </w:pPr>
            <w:r w:rsidRPr="009D1640">
              <w:rPr>
                <w:color w:val="000000" w:themeColor="text1"/>
                <w:sz w:val="20"/>
                <w:szCs w:val="20"/>
              </w:rPr>
              <w:t>Powiązanie z KEU</w:t>
            </w:r>
          </w:p>
        </w:tc>
        <w:tc>
          <w:tcPr>
            <w:tcW w:w="1134" w:type="dxa"/>
            <w:gridSpan w:val="2"/>
            <w:tcBorders>
              <w:top w:val="single" w:sz="4" w:space="0" w:color="auto"/>
              <w:left w:val="single" w:sz="4" w:space="0" w:color="auto"/>
              <w:right w:val="single" w:sz="4" w:space="0" w:color="auto"/>
            </w:tcBorders>
            <w:shd w:val="clear" w:color="auto" w:fill="D9D9D9"/>
          </w:tcPr>
          <w:p w:rsidR="006960CB" w:rsidRPr="009D1640" w:rsidRDefault="006960CB" w:rsidP="004C582D">
            <w:pPr>
              <w:spacing w:before="60" w:after="60"/>
              <w:jc w:val="center"/>
              <w:rPr>
                <w:color w:val="000000" w:themeColor="text1"/>
                <w:sz w:val="20"/>
                <w:szCs w:val="20"/>
              </w:rPr>
            </w:pPr>
            <w:r w:rsidRPr="009D1640">
              <w:rPr>
                <w:color w:val="000000" w:themeColor="text1"/>
                <w:sz w:val="20"/>
                <w:szCs w:val="20"/>
              </w:rPr>
              <w:t>Forma zajęć dydaktycznych</w:t>
            </w:r>
          </w:p>
        </w:tc>
        <w:tc>
          <w:tcPr>
            <w:tcW w:w="1441" w:type="dxa"/>
            <w:gridSpan w:val="2"/>
            <w:tcBorders>
              <w:top w:val="single" w:sz="4" w:space="0" w:color="auto"/>
              <w:left w:val="single" w:sz="4" w:space="0" w:color="auto"/>
            </w:tcBorders>
            <w:shd w:val="clear" w:color="auto" w:fill="D9D9D9"/>
          </w:tcPr>
          <w:p w:rsidR="006960CB" w:rsidRPr="009D1640" w:rsidRDefault="006960CB" w:rsidP="004C582D">
            <w:pPr>
              <w:spacing w:before="60" w:after="60"/>
              <w:jc w:val="center"/>
              <w:rPr>
                <w:color w:val="000000" w:themeColor="text1"/>
                <w:sz w:val="20"/>
                <w:szCs w:val="20"/>
              </w:rPr>
            </w:pPr>
            <w:r w:rsidRPr="009D1640">
              <w:rPr>
                <w:color w:val="000000" w:themeColor="text1"/>
                <w:sz w:val="20"/>
                <w:szCs w:val="20"/>
              </w:rPr>
              <w:t xml:space="preserve">Sposób weryfikacji i oceny efektów uczenia się </w:t>
            </w:r>
          </w:p>
        </w:tc>
      </w:tr>
      <w:tr w:rsidR="006960CB" w:rsidRPr="009D1640" w:rsidTr="004C582D">
        <w:tc>
          <w:tcPr>
            <w:tcW w:w="1134" w:type="dxa"/>
            <w:tcBorders>
              <w:right w:val="single" w:sz="4" w:space="0" w:color="auto"/>
            </w:tcBorders>
            <w:shd w:val="clear" w:color="auto" w:fill="FFFFFF"/>
          </w:tcPr>
          <w:p w:rsidR="006960CB" w:rsidRPr="009D1640" w:rsidRDefault="006960CB" w:rsidP="004C582D">
            <w:pPr>
              <w:spacing w:before="60" w:after="60"/>
              <w:rPr>
                <w:color w:val="000000" w:themeColor="text1"/>
                <w:sz w:val="20"/>
                <w:szCs w:val="20"/>
              </w:rPr>
            </w:pPr>
            <w:r w:rsidRPr="009D1640">
              <w:rPr>
                <w:color w:val="000000" w:themeColor="text1"/>
                <w:sz w:val="20"/>
                <w:szCs w:val="20"/>
              </w:rPr>
              <w:t>MI.C10.</w:t>
            </w:r>
            <w:r>
              <w:rPr>
                <w:color w:val="000000" w:themeColor="text1"/>
                <w:sz w:val="20"/>
                <w:szCs w:val="20"/>
              </w:rPr>
              <w:t>K_W</w:t>
            </w:r>
            <w:r w:rsidRPr="009D1640">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6960CB" w:rsidRPr="009D1640" w:rsidRDefault="006960CB" w:rsidP="004C582D">
            <w:pPr>
              <w:jc w:val="both"/>
              <w:rPr>
                <w:color w:val="000000" w:themeColor="text1"/>
                <w:sz w:val="20"/>
                <w:szCs w:val="20"/>
              </w:rPr>
            </w:pPr>
            <w:r w:rsidRPr="009D1640">
              <w:rPr>
                <w:color w:val="000000" w:themeColor="text1"/>
                <w:sz w:val="20"/>
                <w:szCs w:val="20"/>
              </w:rPr>
              <w:t xml:space="preserve">W zaawansowanym stopniu metody poprawnego tworzenia wypowiedzi pisemnych w oparciu o podstawowe teorie językoznawcze, stylistyczne i wynikające z kultury języka; stosuje je w korespondencji skierowanej do klientów za pośrednictwem poczty biznesowej. </w:t>
            </w:r>
          </w:p>
        </w:tc>
        <w:tc>
          <w:tcPr>
            <w:tcW w:w="1418" w:type="dxa"/>
            <w:tcBorders>
              <w:left w:val="single" w:sz="4" w:space="0" w:color="auto"/>
              <w:right w:val="single" w:sz="4" w:space="0" w:color="auto"/>
            </w:tcBorders>
            <w:shd w:val="clear" w:color="auto" w:fill="FFFFFF"/>
          </w:tcPr>
          <w:p w:rsidR="006960CB" w:rsidRPr="009D1640" w:rsidRDefault="006960CB" w:rsidP="004C582D">
            <w:pPr>
              <w:jc w:val="center"/>
              <w:rPr>
                <w:color w:val="000000" w:themeColor="text1"/>
                <w:sz w:val="20"/>
                <w:szCs w:val="20"/>
              </w:rPr>
            </w:pPr>
            <w:r>
              <w:rPr>
                <w:color w:val="000000" w:themeColor="text1"/>
                <w:sz w:val="20"/>
                <w:szCs w:val="20"/>
              </w:rPr>
              <w:t>MI_W</w:t>
            </w:r>
            <w:r w:rsidRPr="009D1640">
              <w:rPr>
                <w:color w:val="000000" w:themeColor="text1"/>
                <w:sz w:val="20"/>
                <w:szCs w:val="20"/>
              </w:rPr>
              <w:t>01</w:t>
            </w:r>
          </w:p>
        </w:tc>
        <w:tc>
          <w:tcPr>
            <w:tcW w:w="1134" w:type="dxa"/>
            <w:gridSpan w:val="2"/>
            <w:tcBorders>
              <w:left w:val="single" w:sz="4" w:space="0" w:color="auto"/>
              <w:right w:val="single" w:sz="4" w:space="0" w:color="auto"/>
            </w:tcBorders>
          </w:tcPr>
          <w:p w:rsidR="006960CB" w:rsidRPr="009D1640" w:rsidRDefault="006960CB" w:rsidP="004C582D">
            <w:pPr>
              <w:rPr>
                <w:color w:val="000000" w:themeColor="text1"/>
                <w:sz w:val="20"/>
                <w:szCs w:val="20"/>
              </w:rPr>
            </w:pPr>
            <w:r w:rsidRPr="009D1640">
              <w:rPr>
                <w:color w:val="000000" w:themeColor="text1"/>
                <w:sz w:val="20"/>
                <w:szCs w:val="20"/>
              </w:rPr>
              <w:t>ćwiczenia prak</w:t>
            </w:r>
            <w:r>
              <w:rPr>
                <w:color w:val="000000" w:themeColor="text1"/>
                <w:sz w:val="20"/>
                <w:szCs w:val="20"/>
              </w:rPr>
              <w:t>t</w:t>
            </w:r>
            <w:r w:rsidRPr="009D1640">
              <w:rPr>
                <w:color w:val="000000" w:themeColor="text1"/>
                <w:sz w:val="20"/>
                <w:szCs w:val="20"/>
              </w:rPr>
              <w:t>yczne</w:t>
            </w:r>
          </w:p>
          <w:p w:rsidR="006960CB" w:rsidRPr="009D1640" w:rsidRDefault="006960CB" w:rsidP="004C582D">
            <w:pPr>
              <w:jc w:val="center"/>
              <w:rPr>
                <w:color w:val="000000" w:themeColor="text1"/>
                <w:sz w:val="20"/>
                <w:szCs w:val="20"/>
              </w:rPr>
            </w:pPr>
          </w:p>
        </w:tc>
        <w:tc>
          <w:tcPr>
            <w:tcW w:w="1441" w:type="dxa"/>
            <w:gridSpan w:val="2"/>
            <w:tcBorders>
              <w:left w:val="single" w:sz="4" w:space="0" w:color="auto"/>
            </w:tcBorders>
          </w:tcPr>
          <w:p w:rsidR="006960CB" w:rsidRPr="009D1640" w:rsidRDefault="006960CB" w:rsidP="004C582D">
            <w:pPr>
              <w:spacing w:before="60" w:after="60"/>
              <w:rPr>
                <w:color w:val="000000" w:themeColor="text1"/>
                <w:sz w:val="20"/>
                <w:szCs w:val="20"/>
              </w:rPr>
            </w:pPr>
            <w:r w:rsidRPr="009D1640">
              <w:rPr>
                <w:color w:val="000000" w:themeColor="text1"/>
                <w:sz w:val="20"/>
                <w:szCs w:val="20"/>
              </w:rPr>
              <w:t>Prace projektowe, projekt końcowy</w:t>
            </w:r>
          </w:p>
        </w:tc>
      </w:tr>
      <w:tr w:rsidR="006960CB" w:rsidRPr="009D1640" w:rsidTr="004C582D">
        <w:tc>
          <w:tcPr>
            <w:tcW w:w="1134" w:type="dxa"/>
            <w:tcBorders>
              <w:right w:val="single" w:sz="4" w:space="0" w:color="auto"/>
            </w:tcBorders>
            <w:shd w:val="clear" w:color="auto" w:fill="FFFFFF"/>
          </w:tcPr>
          <w:p w:rsidR="006960CB" w:rsidRPr="009D1640" w:rsidRDefault="006960CB" w:rsidP="004C582D">
            <w:pPr>
              <w:spacing w:before="60" w:after="60"/>
              <w:rPr>
                <w:color w:val="000000" w:themeColor="text1"/>
                <w:sz w:val="20"/>
                <w:szCs w:val="20"/>
              </w:rPr>
            </w:pPr>
            <w:r w:rsidRPr="009D1640">
              <w:rPr>
                <w:color w:val="000000" w:themeColor="text1"/>
                <w:sz w:val="20"/>
                <w:szCs w:val="20"/>
              </w:rPr>
              <w:t>MI.C10.</w:t>
            </w:r>
            <w:r>
              <w:rPr>
                <w:color w:val="000000" w:themeColor="text1"/>
                <w:sz w:val="20"/>
                <w:szCs w:val="20"/>
              </w:rPr>
              <w:t>K_W</w:t>
            </w:r>
            <w:r w:rsidRPr="009D1640">
              <w:rPr>
                <w:color w:val="000000" w:themeColor="text1"/>
                <w:sz w:val="20"/>
                <w:szCs w:val="20"/>
              </w:rPr>
              <w:t>02</w:t>
            </w:r>
          </w:p>
        </w:tc>
        <w:tc>
          <w:tcPr>
            <w:tcW w:w="4111" w:type="dxa"/>
            <w:gridSpan w:val="2"/>
            <w:tcBorders>
              <w:left w:val="single" w:sz="4" w:space="0" w:color="auto"/>
              <w:right w:val="single" w:sz="4" w:space="0" w:color="auto"/>
            </w:tcBorders>
            <w:shd w:val="clear" w:color="auto" w:fill="FFFFFF"/>
          </w:tcPr>
          <w:p w:rsidR="006960CB" w:rsidRPr="009D1640" w:rsidRDefault="006960CB" w:rsidP="004C582D">
            <w:pPr>
              <w:jc w:val="both"/>
              <w:rPr>
                <w:color w:val="000000" w:themeColor="text1"/>
                <w:sz w:val="20"/>
                <w:szCs w:val="20"/>
              </w:rPr>
            </w:pPr>
            <w:r w:rsidRPr="009D1640">
              <w:rPr>
                <w:color w:val="000000" w:themeColor="text1"/>
                <w:sz w:val="20"/>
                <w:szCs w:val="20"/>
              </w:rPr>
              <w:t xml:space="preserve">W zaawansowanym stopniu narzędzia informatyczne związane z prowadzeniem </w:t>
            </w:r>
            <w:r w:rsidRPr="009D1640">
              <w:rPr>
                <w:color w:val="000000" w:themeColor="text1"/>
                <w:sz w:val="20"/>
                <w:szCs w:val="20"/>
              </w:rPr>
              <w:lastRenderedPageBreak/>
              <w:t>poczty biznesowej, w tym szczególnie kanały podtrzymujące kontakt z odbiorcą korespondencji marketingowej</w:t>
            </w:r>
          </w:p>
        </w:tc>
        <w:tc>
          <w:tcPr>
            <w:tcW w:w="1418" w:type="dxa"/>
            <w:tcBorders>
              <w:left w:val="single" w:sz="4" w:space="0" w:color="auto"/>
              <w:right w:val="single" w:sz="4" w:space="0" w:color="auto"/>
            </w:tcBorders>
            <w:shd w:val="clear" w:color="auto" w:fill="FFFFFF"/>
          </w:tcPr>
          <w:p w:rsidR="006960CB" w:rsidRPr="009D1640" w:rsidRDefault="006960CB" w:rsidP="004C582D">
            <w:pPr>
              <w:jc w:val="center"/>
              <w:rPr>
                <w:color w:val="000000" w:themeColor="text1"/>
                <w:sz w:val="20"/>
                <w:szCs w:val="20"/>
              </w:rPr>
            </w:pPr>
            <w:r>
              <w:rPr>
                <w:color w:val="000000" w:themeColor="text1"/>
                <w:sz w:val="20"/>
                <w:szCs w:val="20"/>
              </w:rPr>
              <w:lastRenderedPageBreak/>
              <w:t>MI_W</w:t>
            </w:r>
            <w:r w:rsidRPr="009D1640">
              <w:rPr>
                <w:color w:val="000000" w:themeColor="text1"/>
                <w:sz w:val="20"/>
                <w:szCs w:val="20"/>
              </w:rPr>
              <w:t>04</w:t>
            </w:r>
          </w:p>
        </w:tc>
        <w:tc>
          <w:tcPr>
            <w:tcW w:w="1134" w:type="dxa"/>
            <w:gridSpan w:val="2"/>
            <w:tcBorders>
              <w:left w:val="single" w:sz="4" w:space="0" w:color="auto"/>
              <w:right w:val="single" w:sz="4" w:space="0" w:color="auto"/>
            </w:tcBorders>
          </w:tcPr>
          <w:p w:rsidR="006960CB" w:rsidRDefault="006960CB" w:rsidP="004C582D">
            <w:r w:rsidRPr="00EF3E6D">
              <w:rPr>
                <w:color w:val="000000" w:themeColor="text1"/>
                <w:sz w:val="20"/>
                <w:szCs w:val="20"/>
              </w:rPr>
              <w:t>ćwiczenia praktyczne</w:t>
            </w:r>
          </w:p>
        </w:tc>
        <w:tc>
          <w:tcPr>
            <w:tcW w:w="1441" w:type="dxa"/>
            <w:gridSpan w:val="2"/>
            <w:tcBorders>
              <w:left w:val="single" w:sz="4" w:space="0" w:color="auto"/>
            </w:tcBorders>
          </w:tcPr>
          <w:p w:rsidR="006960CB" w:rsidRPr="009D1640" w:rsidRDefault="006960CB" w:rsidP="004C582D">
            <w:pPr>
              <w:spacing w:before="60" w:after="60"/>
              <w:rPr>
                <w:color w:val="000000" w:themeColor="text1"/>
                <w:sz w:val="20"/>
                <w:szCs w:val="20"/>
              </w:rPr>
            </w:pPr>
            <w:r w:rsidRPr="009D1640">
              <w:rPr>
                <w:color w:val="000000" w:themeColor="text1"/>
                <w:sz w:val="20"/>
                <w:szCs w:val="20"/>
              </w:rPr>
              <w:t xml:space="preserve">Prace projektowe, </w:t>
            </w:r>
            <w:r w:rsidRPr="009D1640">
              <w:rPr>
                <w:color w:val="000000" w:themeColor="text1"/>
                <w:sz w:val="20"/>
                <w:szCs w:val="20"/>
              </w:rPr>
              <w:lastRenderedPageBreak/>
              <w:t>projekt końcowy</w:t>
            </w:r>
          </w:p>
        </w:tc>
      </w:tr>
      <w:tr w:rsidR="006960CB" w:rsidRPr="009D1640" w:rsidTr="004C582D">
        <w:tc>
          <w:tcPr>
            <w:tcW w:w="1134" w:type="dxa"/>
            <w:tcBorders>
              <w:right w:val="single" w:sz="4" w:space="0" w:color="auto"/>
            </w:tcBorders>
            <w:shd w:val="clear" w:color="auto" w:fill="FFFFFF"/>
          </w:tcPr>
          <w:p w:rsidR="006960CB" w:rsidRPr="009D1640" w:rsidRDefault="006960CB" w:rsidP="004C582D">
            <w:pPr>
              <w:jc w:val="both"/>
              <w:rPr>
                <w:color w:val="000000" w:themeColor="text1"/>
                <w:sz w:val="20"/>
                <w:szCs w:val="20"/>
              </w:rPr>
            </w:pPr>
            <w:r w:rsidRPr="009D1640">
              <w:rPr>
                <w:color w:val="000000" w:themeColor="text1"/>
                <w:sz w:val="20"/>
                <w:szCs w:val="20"/>
              </w:rPr>
              <w:lastRenderedPageBreak/>
              <w:t>MI.C10</w:t>
            </w:r>
            <w:r>
              <w:rPr>
                <w:color w:val="000000" w:themeColor="text1"/>
                <w:sz w:val="20"/>
                <w:szCs w:val="20"/>
              </w:rPr>
              <w:t>.K_U</w:t>
            </w:r>
            <w:r w:rsidRPr="009D1640">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6960CB" w:rsidRPr="009D1640" w:rsidRDefault="006960CB" w:rsidP="004C582D">
            <w:pPr>
              <w:spacing w:line="276" w:lineRule="auto"/>
              <w:jc w:val="both"/>
              <w:rPr>
                <w:color w:val="000000" w:themeColor="text1"/>
                <w:sz w:val="20"/>
                <w:szCs w:val="20"/>
              </w:rPr>
            </w:pPr>
            <w:r w:rsidRPr="009D1640">
              <w:rPr>
                <w:color w:val="000000" w:themeColor="text1"/>
                <w:sz w:val="20"/>
                <w:szCs w:val="20"/>
              </w:rPr>
              <w:t xml:space="preserve">Samodzielnie zdobywa i selekcjonuje informacje służące rozbudowie bazy kontaktów, a także potrzeb odbiorców komunikacji marketingowej i społecznej w </w:t>
            </w:r>
            <w:proofErr w:type="spellStart"/>
            <w:r w:rsidRPr="009D1640">
              <w:rPr>
                <w:color w:val="000000" w:themeColor="text1"/>
                <w:sz w:val="20"/>
                <w:szCs w:val="20"/>
              </w:rPr>
              <w:t>internecie</w:t>
            </w:r>
            <w:proofErr w:type="spellEnd"/>
            <w:r w:rsidRPr="009D1640">
              <w:rPr>
                <w:color w:val="000000" w:themeColor="text1"/>
                <w:sz w:val="20"/>
                <w:szCs w:val="20"/>
              </w:rPr>
              <w:t xml:space="preserve">. </w:t>
            </w:r>
          </w:p>
        </w:tc>
        <w:tc>
          <w:tcPr>
            <w:tcW w:w="1418" w:type="dxa"/>
            <w:tcBorders>
              <w:left w:val="single" w:sz="4" w:space="0" w:color="auto"/>
              <w:right w:val="single" w:sz="4" w:space="0" w:color="auto"/>
            </w:tcBorders>
            <w:shd w:val="clear" w:color="auto" w:fill="FFFFFF"/>
          </w:tcPr>
          <w:p w:rsidR="006960CB" w:rsidRPr="009D1640" w:rsidRDefault="006960CB" w:rsidP="004C582D">
            <w:pPr>
              <w:spacing w:before="60" w:after="60"/>
              <w:jc w:val="center"/>
              <w:rPr>
                <w:color w:val="000000" w:themeColor="text1"/>
                <w:sz w:val="20"/>
                <w:szCs w:val="20"/>
              </w:rPr>
            </w:pPr>
            <w:r>
              <w:rPr>
                <w:color w:val="000000" w:themeColor="text1"/>
                <w:sz w:val="20"/>
                <w:szCs w:val="20"/>
              </w:rPr>
              <w:t>MI_U</w:t>
            </w:r>
            <w:r w:rsidRPr="009D1640">
              <w:rPr>
                <w:color w:val="000000" w:themeColor="text1"/>
                <w:sz w:val="20"/>
                <w:szCs w:val="20"/>
              </w:rPr>
              <w:t>01</w:t>
            </w:r>
          </w:p>
        </w:tc>
        <w:tc>
          <w:tcPr>
            <w:tcW w:w="1134" w:type="dxa"/>
            <w:gridSpan w:val="2"/>
            <w:tcBorders>
              <w:left w:val="single" w:sz="4" w:space="0" w:color="auto"/>
              <w:right w:val="single" w:sz="4" w:space="0" w:color="auto"/>
            </w:tcBorders>
          </w:tcPr>
          <w:p w:rsidR="006960CB" w:rsidRDefault="006960CB" w:rsidP="004C582D">
            <w:r w:rsidRPr="00EF3E6D">
              <w:rPr>
                <w:color w:val="000000" w:themeColor="text1"/>
                <w:sz w:val="20"/>
                <w:szCs w:val="20"/>
              </w:rPr>
              <w:t>ćwiczenia praktyczne</w:t>
            </w:r>
          </w:p>
        </w:tc>
        <w:tc>
          <w:tcPr>
            <w:tcW w:w="1441" w:type="dxa"/>
            <w:gridSpan w:val="2"/>
            <w:tcBorders>
              <w:left w:val="single" w:sz="4" w:space="0" w:color="auto"/>
            </w:tcBorders>
          </w:tcPr>
          <w:p w:rsidR="006960CB" w:rsidRPr="009D1640" w:rsidRDefault="006960CB" w:rsidP="004C582D">
            <w:pPr>
              <w:spacing w:before="60" w:after="60"/>
              <w:rPr>
                <w:color w:val="000000" w:themeColor="text1"/>
                <w:sz w:val="20"/>
                <w:szCs w:val="20"/>
              </w:rPr>
            </w:pPr>
            <w:r w:rsidRPr="009D1640">
              <w:rPr>
                <w:color w:val="000000" w:themeColor="text1"/>
                <w:sz w:val="20"/>
                <w:szCs w:val="20"/>
              </w:rPr>
              <w:t>Prace projektowe, projekt końcowy</w:t>
            </w:r>
          </w:p>
        </w:tc>
      </w:tr>
      <w:tr w:rsidR="006960CB" w:rsidRPr="009D1640" w:rsidTr="004C582D">
        <w:tc>
          <w:tcPr>
            <w:tcW w:w="1134" w:type="dxa"/>
            <w:tcBorders>
              <w:right w:val="single" w:sz="4" w:space="0" w:color="auto"/>
            </w:tcBorders>
            <w:shd w:val="clear" w:color="auto" w:fill="FFFFFF"/>
          </w:tcPr>
          <w:p w:rsidR="006960CB" w:rsidRPr="009D1640" w:rsidRDefault="006960CB" w:rsidP="004C582D">
            <w:pPr>
              <w:jc w:val="both"/>
              <w:rPr>
                <w:color w:val="000000" w:themeColor="text1"/>
                <w:sz w:val="20"/>
                <w:szCs w:val="20"/>
              </w:rPr>
            </w:pPr>
            <w:r w:rsidRPr="009D1640">
              <w:rPr>
                <w:color w:val="000000" w:themeColor="text1"/>
                <w:sz w:val="20"/>
                <w:szCs w:val="20"/>
              </w:rPr>
              <w:t>MI.C10</w:t>
            </w:r>
            <w:r>
              <w:rPr>
                <w:color w:val="000000" w:themeColor="text1"/>
                <w:sz w:val="20"/>
                <w:szCs w:val="20"/>
              </w:rPr>
              <w:t>.K_U</w:t>
            </w:r>
            <w:r w:rsidRPr="009D1640">
              <w:rPr>
                <w:color w:val="000000" w:themeColor="text1"/>
                <w:sz w:val="20"/>
                <w:szCs w:val="20"/>
              </w:rPr>
              <w:t>02</w:t>
            </w:r>
          </w:p>
        </w:tc>
        <w:tc>
          <w:tcPr>
            <w:tcW w:w="4111" w:type="dxa"/>
            <w:gridSpan w:val="2"/>
            <w:tcBorders>
              <w:left w:val="single" w:sz="4" w:space="0" w:color="auto"/>
              <w:right w:val="single" w:sz="4" w:space="0" w:color="auto"/>
            </w:tcBorders>
            <w:shd w:val="clear" w:color="auto" w:fill="FFFFFF"/>
          </w:tcPr>
          <w:p w:rsidR="006960CB" w:rsidRPr="009D1640" w:rsidRDefault="006960CB" w:rsidP="004C582D">
            <w:pPr>
              <w:jc w:val="both"/>
              <w:rPr>
                <w:color w:val="000000" w:themeColor="text1"/>
                <w:sz w:val="20"/>
                <w:szCs w:val="20"/>
              </w:rPr>
            </w:pPr>
            <w:r w:rsidRPr="009D1640">
              <w:rPr>
                <w:color w:val="000000" w:themeColor="text1"/>
                <w:sz w:val="20"/>
                <w:szCs w:val="20"/>
              </w:rPr>
              <w:t xml:space="preserve">Wykorzystuje posiadaną wiedzę do tworzenia </w:t>
            </w:r>
            <w:proofErr w:type="spellStart"/>
            <w:r w:rsidRPr="009D1640">
              <w:rPr>
                <w:color w:val="000000" w:themeColor="text1"/>
                <w:sz w:val="20"/>
                <w:szCs w:val="20"/>
              </w:rPr>
              <w:t>newsletterów</w:t>
            </w:r>
            <w:proofErr w:type="spellEnd"/>
            <w:r w:rsidRPr="009D1640">
              <w:rPr>
                <w:color w:val="000000" w:themeColor="text1"/>
                <w:sz w:val="20"/>
                <w:szCs w:val="20"/>
              </w:rPr>
              <w:t xml:space="preserve"> o estetycznym wyglądzie, praktycznych i przyjaznych dla użytkownika. </w:t>
            </w:r>
          </w:p>
        </w:tc>
        <w:tc>
          <w:tcPr>
            <w:tcW w:w="1418" w:type="dxa"/>
            <w:tcBorders>
              <w:left w:val="single" w:sz="4" w:space="0" w:color="auto"/>
              <w:right w:val="single" w:sz="4" w:space="0" w:color="auto"/>
            </w:tcBorders>
            <w:shd w:val="clear" w:color="auto" w:fill="FFFFFF"/>
          </w:tcPr>
          <w:p w:rsidR="006960CB" w:rsidRPr="009D1640" w:rsidRDefault="006960CB" w:rsidP="004C582D">
            <w:pPr>
              <w:spacing w:before="60" w:after="60"/>
              <w:jc w:val="center"/>
              <w:rPr>
                <w:color w:val="000000" w:themeColor="text1"/>
                <w:sz w:val="20"/>
                <w:szCs w:val="20"/>
              </w:rPr>
            </w:pPr>
            <w:r>
              <w:rPr>
                <w:color w:val="000000" w:themeColor="text1"/>
                <w:sz w:val="20"/>
                <w:szCs w:val="20"/>
              </w:rPr>
              <w:t>MI_U</w:t>
            </w:r>
            <w:r w:rsidRPr="009D1640">
              <w:rPr>
                <w:color w:val="000000" w:themeColor="text1"/>
                <w:sz w:val="20"/>
                <w:szCs w:val="20"/>
              </w:rPr>
              <w:t>02</w:t>
            </w:r>
          </w:p>
        </w:tc>
        <w:tc>
          <w:tcPr>
            <w:tcW w:w="1134" w:type="dxa"/>
            <w:gridSpan w:val="2"/>
            <w:tcBorders>
              <w:left w:val="single" w:sz="4" w:space="0" w:color="auto"/>
              <w:right w:val="single" w:sz="4" w:space="0" w:color="auto"/>
            </w:tcBorders>
          </w:tcPr>
          <w:p w:rsidR="006960CB" w:rsidRDefault="006960CB" w:rsidP="004C582D">
            <w:r w:rsidRPr="00EF3E6D">
              <w:rPr>
                <w:color w:val="000000" w:themeColor="text1"/>
                <w:sz w:val="20"/>
                <w:szCs w:val="20"/>
              </w:rPr>
              <w:t>ćwiczenia praktyczne</w:t>
            </w:r>
          </w:p>
        </w:tc>
        <w:tc>
          <w:tcPr>
            <w:tcW w:w="1441" w:type="dxa"/>
            <w:gridSpan w:val="2"/>
            <w:tcBorders>
              <w:left w:val="single" w:sz="4" w:space="0" w:color="auto"/>
            </w:tcBorders>
          </w:tcPr>
          <w:p w:rsidR="006960CB" w:rsidRPr="009D1640" w:rsidRDefault="006960CB" w:rsidP="004C582D">
            <w:pPr>
              <w:spacing w:before="60" w:after="60"/>
              <w:rPr>
                <w:color w:val="000000" w:themeColor="text1"/>
                <w:sz w:val="20"/>
                <w:szCs w:val="20"/>
              </w:rPr>
            </w:pPr>
            <w:r w:rsidRPr="009D1640">
              <w:rPr>
                <w:color w:val="000000" w:themeColor="text1"/>
                <w:sz w:val="20"/>
                <w:szCs w:val="20"/>
              </w:rPr>
              <w:t>Prace projektowe, projekt końcowy</w:t>
            </w:r>
          </w:p>
        </w:tc>
      </w:tr>
      <w:tr w:rsidR="006960CB" w:rsidRPr="009D1640" w:rsidTr="004C582D">
        <w:tc>
          <w:tcPr>
            <w:tcW w:w="1134" w:type="dxa"/>
            <w:tcBorders>
              <w:right w:val="single" w:sz="4" w:space="0" w:color="auto"/>
            </w:tcBorders>
            <w:shd w:val="clear" w:color="auto" w:fill="FFFFFF"/>
          </w:tcPr>
          <w:p w:rsidR="006960CB" w:rsidRPr="009D1640" w:rsidRDefault="006960CB" w:rsidP="004C582D">
            <w:pPr>
              <w:jc w:val="both"/>
              <w:rPr>
                <w:color w:val="000000" w:themeColor="text1"/>
                <w:sz w:val="20"/>
                <w:szCs w:val="20"/>
              </w:rPr>
            </w:pPr>
            <w:r w:rsidRPr="009D1640">
              <w:rPr>
                <w:color w:val="000000" w:themeColor="text1"/>
                <w:sz w:val="20"/>
                <w:szCs w:val="20"/>
              </w:rPr>
              <w:t>MI.C10</w:t>
            </w:r>
            <w:r>
              <w:rPr>
                <w:color w:val="000000" w:themeColor="text1"/>
                <w:sz w:val="20"/>
                <w:szCs w:val="20"/>
              </w:rPr>
              <w:t>.K_U</w:t>
            </w:r>
            <w:r w:rsidRPr="009D1640">
              <w:rPr>
                <w:color w:val="000000" w:themeColor="text1"/>
                <w:sz w:val="20"/>
                <w:szCs w:val="20"/>
              </w:rPr>
              <w:t>03</w:t>
            </w:r>
          </w:p>
        </w:tc>
        <w:tc>
          <w:tcPr>
            <w:tcW w:w="4111" w:type="dxa"/>
            <w:gridSpan w:val="2"/>
            <w:tcBorders>
              <w:left w:val="single" w:sz="4" w:space="0" w:color="auto"/>
              <w:right w:val="single" w:sz="4" w:space="0" w:color="auto"/>
            </w:tcBorders>
            <w:shd w:val="clear" w:color="auto" w:fill="FFFFFF"/>
          </w:tcPr>
          <w:p w:rsidR="006960CB" w:rsidRPr="009D1640" w:rsidRDefault="006960CB" w:rsidP="004C582D">
            <w:pPr>
              <w:jc w:val="both"/>
              <w:rPr>
                <w:color w:val="000000" w:themeColor="text1"/>
                <w:sz w:val="20"/>
                <w:szCs w:val="20"/>
              </w:rPr>
            </w:pPr>
            <w:r w:rsidRPr="009D1640">
              <w:rPr>
                <w:color w:val="000000" w:themeColor="text1"/>
                <w:sz w:val="20"/>
                <w:szCs w:val="20"/>
              </w:rPr>
              <w:t xml:space="preserve">Stosuje narzędzia informatyczne do skutecznego komunikowania społecznego, szczególnie związane z pocztą e-mail oraz rozpowszechnianiem informacji w mediach </w:t>
            </w:r>
            <w:proofErr w:type="spellStart"/>
            <w:r w:rsidRPr="009D1640">
              <w:rPr>
                <w:color w:val="000000" w:themeColor="text1"/>
                <w:sz w:val="20"/>
                <w:szCs w:val="20"/>
              </w:rPr>
              <w:t>społecznościowych</w:t>
            </w:r>
            <w:proofErr w:type="spellEnd"/>
          </w:p>
        </w:tc>
        <w:tc>
          <w:tcPr>
            <w:tcW w:w="1418" w:type="dxa"/>
            <w:tcBorders>
              <w:left w:val="single" w:sz="4" w:space="0" w:color="auto"/>
              <w:right w:val="single" w:sz="4" w:space="0" w:color="auto"/>
            </w:tcBorders>
            <w:shd w:val="clear" w:color="auto" w:fill="FFFFFF"/>
          </w:tcPr>
          <w:p w:rsidR="006960CB" w:rsidRPr="009D1640" w:rsidRDefault="006960CB" w:rsidP="004C582D">
            <w:pPr>
              <w:spacing w:before="60" w:after="60"/>
              <w:jc w:val="center"/>
              <w:rPr>
                <w:color w:val="000000" w:themeColor="text1"/>
                <w:sz w:val="20"/>
                <w:szCs w:val="20"/>
              </w:rPr>
            </w:pPr>
            <w:r>
              <w:rPr>
                <w:color w:val="000000" w:themeColor="text1"/>
                <w:sz w:val="20"/>
                <w:szCs w:val="20"/>
              </w:rPr>
              <w:t>MI_U</w:t>
            </w:r>
            <w:r w:rsidRPr="009D1640">
              <w:rPr>
                <w:color w:val="000000" w:themeColor="text1"/>
                <w:sz w:val="20"/>
                <w:szCs w:val="20"/>
              </w:rPr>
              <w:t>03</w:t>
            </w:r>
          </w:p>
        </w:tc>
        <w:tc>
          <w:tcPr>
            <w:tcW w:w="1134" w:type="dxa"/>
            <w:gridSpan w:val="2"/>
            <w:tcBorders>
              <w:left w:val="single" w:sz="4" w:space="0" w:color="auto"/>
              <w:right w:val="single" w:sz="4" w:space="0" w:color="auto"/>
            </w:tcBorders>
          </w:tcPr>
          <w:p w:rsidR="006960CB" w:rsidRDefault="006960CB" w:rsidP="004C582D">
            <w:r w:rsidRPr="00EF3E6D">
              <w:rPr>
                <w:color w:val="000000" w:themeColor="text1"/>
                <w:sz w:val="20"/>
                <w:szCs w:val="20"/>
              </w:rPr>
              <w:t>ćwiczenia praktyczne</w:t>
            </w:r>
          </w:p>
        </w:tc>
        <w:tc>
          <w:tcPr>
            <w:tcW w:w="1441" w:type="dxa"/>
            <w:gridSpan w:val="2"/>
            <w:tcBorders>
              <w:left w:val="single" w:sz="4" w:space="0" w:color="auto"/>
            </w:tcBorders>
          </w:tcPr>
          <w:p w:rsidR="006960CB" w:rsidRPr="009D1640" w:rsidRDefault="006960CB" w:rsidP="004C582D">
            <w:pPr>
              <w:spacing w:before="60" w:after="60"/>
              <w:rPr>
                <w:color w:val="000000" w:themeColor="text1"/>
                <w:sz w:val="20"/>
                <w:szCs w:val="20"/>
              </w:rPr>
            </w:pPr>
            <w:r w:rsidRPr="009D1640">
              <w:rPr>
                <w:color w:val="000000" w:themeColor="text1"/>
                <w:sz w:val="20"/>
                <w:szCs w:val="20"/>
              </w:rPr>
              <w:t>Prace projektowe, projekt końcowy</w:t>
            </w:r>
          </w:p>
        </w:tc>
      </w:tr>
      <w:tr w:rsidR="006960CB" w:rsidRPr="009D1640" w:rsidTr="004C582D">
        <w:tc>
          <w:tcPr>
            <w:tcW w:w="1134" w:type="dxa"/>
            <w:tcBorders>
              <w:right w:val="single" w:sz="4" w:space="0" w:color="auto"/>
            </w:tcBorders>
            <w:shd w:val="clear" w:color="auto" w:fill="FFFFFF"/>
          </w:tcPr>
          <w:p w:rsidR="006960CB" w:rsidRPr="009D1640" w:rsidRDefault="006960CB" w:rsidP="004C582D">
            <w:pPr>
              <w:jc w:val="both"/>
              <w:rPr>
                <w:color w:val="000000" w:themeColor="text1"/>
                <w:sz w:val="20"/>
                <w:szCs w:val="20"/>
              </w:rPr>
            </w:pPr>
            <w:r w:rsidRPr="009D1640">
              <w:rPr>
                <w:color w:val="000000" w:themeColor="text1"/>
                <w:sz w:val="20"/>
                <w:szCs w:val="20"/>
              </w:rPr>
              <w:t>MI.C10</w:t>
            </w:r>
            <w:r>
              <w:rPr>
                <w:color w:val="000000" w:themeColor="text1"/>
                <w:sz w:val="20"/>
                <w:szCs w:val="20"/>
              </w:rPr>
              <w:t>.K_U</w:t>
            </w:r>
            <w:r w:rsidRPr="009D1640">
              <w:rPr>
                <w:color w:val="000000" w:themeColor="text1"/>
                <w:sz w:val="20"/>
                <w:szCs w:val="20"/>
              </w:rPr>
              <w:t>04</w:t>
            </w:r>
          </w:p>
        </w:tc>
        <w:tc>
          <w:tcPr>
            <w:tcW w:w="4111" w:type="dxa"/>
            <w:gridSpan w:val="2"/>
            <w:tcBorders>
              <w:left w:val="single" w:sz="4" w:space="0" w:color="auto"/>
              <w:right w:val="single" w:sz="4" w:space="0" w:color="auto"/>
            </w:tcBorders>
            <w:shd w:val="clear" w:color="auto" w:fill="FFFFFF"/>
          </w:tcPr>
          <w:p w:rsidR="006960CB" w:rsidRPr="009D1640" w:rsidRDefault="006960CB" w:rsidP="004C582D">
            <w:pPr>
              <w:jc w:val="both"/>
              <w:rPr>
                <w:color w:val="000000" w:themeColor="text1"/>
                <w:sz w:val="20"/>
                <w:szCs w:val="20"/>
              </w:rPr>
            </w:pPr>
            <w:r w:rsidRPr="009D1640">
              <w:rPr>
                <w:color w:val="000000" w:themeColor="text1"/>
                <w:sz w:val="20"/>
                <w:szCs w:val="20"/>
              </w:rPr>
              <w:t xml:space="preserve">Posługuje się terminologią z zakresu zarządzania korespondencją marketingową. </w:t>
            </w:r>
          </w:p>
        </w:tc>
        <w:tc>
          <w:tcPr>
            <w:tcW w:w="1418" w:type="dxa"/>
            <w:tcBorders>
              <w:left w:val="single" w:sz="4" w:space="0" w:color="auto"/>
              <w:right w:val="single" w:sz="4" w:space="0" w:color="auto"/>
            </w:tcBorders>
            <w:shd w:val="clear" w:color="auto" w:fill="FFFFFF"/>
          </w:tcPr>
          <w:p w:rsidR="006960CB" w:rsidRPr="009D1640" w:rsidRDefault="006960CB" w:rsidP="004C582D">
            <w:pPr>
              <w:spacing w:before="60" w:after="60"/>
              <w:jc w:val="center"/>
              <w:rPr>
                <w:color w:val="000000" w:themeColor="text1"/>
                <w:sz w:val="20"/>
                <w:szCs w:val="20"/>
              </w:rPr>
            </w:pPr>
            <w:r>
              <w:rPr>
                <w:color w:val="000000" w:themeColor="text1"/>
                <w:sz w:val="20"/>
                <w:szCs w:val="20"/>
              </w:rPr>
              <w:t>MI_U</w:t>
            </w:r>
            <w:r w:rsidRPr="009D1640">
              <w:rPr>
                <w:color w:val="000000" w:themeColor="text1"/>
                <w:sz w:val="20"/>
                <w:szCs w:val="20"/>
              </w:rPr>
              <w:t>04</w:t>
            </w:r>
          </w:p>
        </w:tc>
        <w:tc>
          <w:tcPr>
            <w:tcW w:w="1134" w:type="dxa"/>
            <w:gridSpan w:val="2"/>
            <w:tcBorders>
              <w:left w:val="single" w:sz="4" w:space="0" w:color="auto"/>
              <w:right w:val="single" w:sz="4" w:space="0" w:color="auto"/>
            </w:tcBorders>
          </w:tcPr>
          <w:p w:rsidR="006960CB" w:rsidRDefault="006960CB" w:rsidP="004C582D">
            <w:r w:rsidRPr="00EF3E6D">
              <w:rPr>
                <w:color w:val="000000" w:themeColor="text1"/>
                <w:sz w:val="20"/>
                <w:szCs w:val="20"/>
              </w:rPr>
              <w:t>ćwiczenia praktyczne</w:t>
            </w:r>
          </w:p>
        </w:tc>
        <w:tc>
          <w:tcPr>
            <w:tcW w:w="1441" w:type="dxa"/>
            <w:gridSpan w:val="2"/>
            <w:tcBorders>
              <w:left w:val="single" w:sz="4" w:space="0" w:color="auto"/>
            </w:tcBorders>
          </w:tcPr>
          <w:p w:rsidR="006960CB" w:rsidRPr="009D1640" w:rsidRDefault="006960CB" w:rsidP="004C582D">
            <w:pPr>
              <w:spacing w:before="60" w:after="60"/>
              <w:rPr>
                <w:color w:val="000000" w:themeColor="text1"/>
                <w:sz w:val="20"/>
                <w:szCs w:val="20"/>
              </w:rPr>
            </w:pPr>
            <w:r w:rsidRPr="009D1640">
              <w:rPr>
                <w:color w:val="000000" w:themeColor="text1"/>
                <w:sz w:val="20"/>
                <w:szCs w:val="20"/>
              </w:rPr>
              <w:t>Prace projektowe, projekt końcowy</w:t>
            </w:r>
          </w:p>
        </w:tc>
      </w:tr>
      <w:tr w:rsidR="006960CB" w:rsidRPr="009D1640" w:rsidTr="004C582D">
        <w:tc>
          <w:tcPr>
            <w:tcW w:w="1134" w:type="dxa"/>
            <w:tcBorders>
              <w:right w:val="single" w:sz="4" w:space="0" w:color="auto"/>
            </w:tcBorders>
            <w:shd w:val="clear" w:color="auto" w:fill="FFFFFF"/>
          </w:tcPr>
          <w:p w:rsidR="006960CB" w:rsidRPr="009D1640" w:rsidRDefault="006960CB" w:rsidP="004C582D">
            <w:pPr>
              <w:jc w:val="both"/>
              <w:rPr>
                <w:color w:val="000000" w:themeColor="text1"/>
                <w:sz w:val="20"/>
                <w:szCs w:val="20"/>
              </w:rPr>
            </w:pPr>
            <w:r w:rsidRPr="009D1640">
              <w:rPr>
                <w:color w:val="000000" w:themeColor="text1"/>
                <w:sz w:val="20"/>
                <w:szCs w:val="20"/>
              </w:rPr>
              <w:t>MI.C10</w:t>
            </w:r>
            <w:r>
              <w:rPr>
                <w:color w:val="000000" w:themeColor="text1"/>
                <w:sz w:val="20"/>
                <w:szCs w:val="20"/>
              </w:rPr>
              <w:t>.K_U</w:t>
            </w:r>
            <w:r w:rsidRPr="009D1640">
              <w:rPr>
                <w:color w:val="000000" w:themeColor="text1"/>
                <w:sz w:val="20"/>
                <w:szCs w:val="20"/>
              </w:rPr>
              <w:t>05</w:t>
            </w:r>
          </w:p>
        </w:tc>
        <w:tc>
          <w:tcPr>
            <w:tcW w:w="4111" w:type="dxa"/>
            <w:gridSpan w:val="2"/>
            <w:tcBorders>
              <w:left w:val="single" w:sz="4" w:space="0" w:color="auto"/>
              <w:right w:val="single" w:sz="4" w:space="0" w:color="auto"/>
            </w:tcBorders>
            <w:shd w:val="clear" w:color="auto" w:fill="FFFFFF"/>
          </w:tcPr>
          <w:p w:rsidR="006960CB" w:rsidRPr="009D1640" w:rsidRDefault="006960CB" w:rsidP="004C582D">
            <w:pPr>
              <w:jc w:val="both"/>
              <w:rPr>
                <w:color w:val="000000" w:themeColor="text1"/>
                <w:sz w:val="20"/>
                <w:szCs w:val="20"/>
              </w:rPr>
            </w:pPr>
            <w:r w:rsidRPr="009D1640">
              <w:rPr>
                <w:color w:val="000000" w:themeColor="text1"/>
                <w:sz w:val="20"/>
                <w:szCs w:val="20"/>
              </w:rPr>
              <w:t>Dotrzymywać tempa zmianom technologii służących do projektowania kampanii mailingowych, chętnie zapoznaje się z nowinkami technologicznymi i wdraża je do swojej praktyki zawodowej</w:t>
            </w:r>
          </w:p>
        </w:tc>
        <w:tc>
          <w:tcPr>
            <w:tcW w:w="1418" w:type="dxa"/>
            <w:tcBorders>
              <w:left w:val="single" w:sz="4" w:space="0" w:color="auto"/>
              <w:right w:val="single" w:sz="4" w:space="0" w:color="auto"/>
            </w:tcBorders>
            <w:shd w:val="clear" w:color="auto" w:fill="FFFFFF"/>
          </w:tcPr>
          <w:p w:rsidR="006960CB" w:rsidRPr="009D1640" w:rsidRDefault="006960CB" w:rsidP="004C582D">
            <w:pPr>
              <w:spacing w:before="60" w:after="60"/>
              <w:jc w:val="center"/>
              <w:rPr>
                <w:color w:val="000000" w:themeColor="text1"/>
                <w:sz w:val="20"/>
                <w:szCs w:val="20"/>
              </w:rPr>
            </w:pPr>
            <w:r>
              <w:rPr>
                <w:color w:val="000000" w:themeColor="text1"/>
                <w:sz w:val="20"/>
                <w:szCs w:val="20"/>
              </w:rPr>
              <w:t>MI_U</w:t>
            </w:r>
            <w:r w:rsidRPr="009D1640">
              <w:rPr>
                <w:color w:val="000000" w:themeColor="text1"/>
                <w:sz w:val="20"/>
                <w:szCs w:val="20"/>
              </w:rPr>
              <w:t>08</w:t>
            </w:r>
          </w:p>
        </w:tc>
        <w:tc>
          <w:tcPr>
            <w:tcW w:w="1134" w:type="dxa"/>
            <w:gridSpan w:val="2"/>
            <w:tcBorders>
              <w:left w:val="single" w:sz="4" w:space="0" w:color="auto"/>
              <w:right w:val="single" w:sz="4" w:space="0" w:color="auto"/>
            </w:tcBorders>
          </w:tcPr>
          <w:p w:rsidR="006960CB" w:rsidRDefault="006960CB" w:rsidP="004C582D">
            <w:r w:rsidRPr="00EF3E6D">
              <w:rPr>
                <w:color w:val="000000" w:themeColor="text1"/>
                <w:sz w:val="20"/>
                <w:szCs w:val="20"/>
              </w:rPr>
              <w:t>ćwiczenia praktyczne</w:t>
            </w:r>
          </w:p>
        </w:tc>
        <w:tc>
          <w:tcPr>
            <w:tcW w:w="1441" w:type="dxa"/>
            <w:gridSpan w:val="2"/>
            <w:tcBorders>
              <w:left w:val="single" w:sz="4" w:space="0" w:color="auto"/>
            </w:tcBorders>
          </w:tcPr>
          <w:p w:rsidR="006960CB" w:rsidRPr="009D1640" w:rsidRDefault="006960CB" w:rsidP="004C582D">
            <w:pPr>
              <w:spacing w:before="60" w:after="60"/>
              <w:rPr>
                <w:color w:val="000000" w:themeColor="text1"/>
                <w:sz w:val="20"/>
                <w:szCs w:val="20"/>
              </w:rPr>
            </w:pPr>
            <w:r w:rsidRPr="009D1640">
              <w:rPr>
                <w:color w:val="000000" w:themeColor="text1"/>
                <w:sz w:val="20"/>
                <w:szCs w:val="20"/>
              </w:rPr>
              <w:t>Prace projektowe, projekt końcowy</w:t>
            </w:r>
          </w:p>
        </w:tc>
      </w:tr>
      <w:tr w:rsidR="006960CB" w:rsidRPr="009D1640" w:rsidTr="004C582D">
        <w:tc>
          <w:tcPr>
            <w:tcW w:w="1134" w:type="dxa"/>
            <w:tcBorders>
              <w:right w:val="single" w:sz="4" w:space="0" w:color="auto"/>
            </w:tcBorders>
            <w:shd w:val="clear" w:color="auto" w:fill="FFFFFF"/>
          </w:tcPr>
          <w:p w:rsidR="006960CB" w:rsidRPr="009D1640" w:rsidRDefault="006960CB" w:rsidP="004C582D">
            <w:pPr>
              <w:jc w:val="both"/>
              <w:rPr>
                <w:color w:val="000000" w:themeColor="text1"/>
                <w:sz w:val="20"/>
                <w:szCs w:val="20"/>
              </w:rPr>
            </w:pPr>
            <w:r w:rsidRPr="009D1640">
              <w:rPr>
                <w:color w:val="000000" w:themeColor="text1"/>
                <w:sz w:val="20"/>
                <w:szCs w:val="20"/>
              </w:rPr>
              <w:t>MI.C10</w:t>
            </w:r>
            <w:r>
              <w:rPr>
                <w:color w:val="000000" w:themeColor="text1"/>
                <w:sz w:val="20"/>
                <w:szCs w:val="20"/>
              </w:rPr>
              <w:t>.K_K</w:t>
            </w:r>
            <w:r w:rsidRPr="009D1640">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6960CB" w:rsidRPr="009D1640" w:rsidRDefault="006960CB" w:rsidP="004C582D">
            <w:pPr>
              <w:jc w:val="both"/>
              <w:rPr>
                <w:color w:val="000000" w:themeColor="text1"/>
                <w:sz w:val="20"/>
                <w:szCs w:val="20"/>
              </w:rPr>
            </w:pPr>
            <w:r w:rsidRPr="009D1640">
              <w:rPr>
                <w:color w:val="000000" w:themeColor="text1"/>
                <w:sz w:val="20"/>
                <w:szCs w:val="20"/>
              </w:rPr>
              <w:t xml:space="preserve">Krytycznej oceny własnych umiejętności, poznawania nowych sposobów projektowania kampanii mailingowych oraz </w:t>
            </w:r>
            <w:proofErr w:type="spellStart"/>
            <w:r w:rsidRPr="009D1640">
              <w:rPr>
                <w:color w:val="000000" w:themeColor="text1"/>
                <w:sz w:val="20"/>
                <w:szCs w:val="20"/>
              </w:rPr>
              <w:t>newsletterów</w:t>
            </w:r>
            <w:proofErr w:type="spellEnd"/>
            <w:r w:rsidRPr="009D1640">
              <w:rPr>
                <w:color w:val="000000" w:themeColor="text1"/>
                <w:sz w:val="20"/>
                <w:szCs w:val="20"/>
              </w:rPr>
              <w:t>, oraz zwiększania ich skuteczności; poszukiwania wsparcia ekspertów</w:t>
            </w:r>
          </w:p>
        </w:tc>
        <w:tc>
          <w:tcPr>
            <w:tcW w:w="1418" w:type="dxa"/>
            <w:tcBorders>
              <w:left w:val="single" w:sz="4" w:space="0" w:color="auto"/>
              <w:right w:val="single" w:sz="4" w:space="0" w:color="auto"/>
            </w:tcBorders>
            <w:shd w:val="clear" w:color="auto" w:fill="FFFFFF"/>
          </w:tcPr>
          <w:p w:rsidR="006960CB" w:rsidRPr="009D1640" w:rsidRDefault="006960CB" w:rsidP="004C582D">
            <w:pPr>
              <w:spacing w:before="60" w:after="60"/>
              <w:jc w:val="center"/>
              <w:rPr>
                <w:color w:val="000000" w:themeColor="text1"/>
                <w:sz w:val="20"/>
                <w:szCs w:val="20"/>
              </w:rPr>
            </w:pPr>
            <w:r>
              <w:rPr>
                <w:color w:val="000000" w:themeColor="text1"/>
                <w:sz w:val="20"/>
                <w:szCs w:val="20"/>
              </w:rPr>
              <w:t>MI_K</w:t>
            </w:r>
            <w:r w:rsidRPr="009D1640">
              <w:rPr>
                <w:color w:val="000000" w:themeColor="text1"/>
                <w:sz w:val="20"/>
                <w:szCs w:val="20"/>
              </w:rPr>
              <w:t>01</w:t>
            </w:r>
          </w:p>
        </w:tc>
        <w:tc>
          <w:tcPr>
            <w:tcW w:w="1134" w:type="dxa"/>
            <w:gridSpan w:val="2"/>
            <w:tcBorders>
              <w:left w:val="single" w:sz="4" w:space="0" w:color="auto"/>
              <w:right w:val="single" w:sz="4" w:space="0" w:color="auto"/>
            </w:tcBorders>
          </w:tcPr>
          <w:p w:rsidR="006960CB" w:rsidRDefault="006960CB" w:rsidP="004C582D">
            <w:r w:rsidRPr="00EF3E6D">
              <w:rPr>
                <w:color w:val="000000" w:themeColor="text1"/>
                <w:sz w:val="20"/>
                <w:szCs w:val="20"/>
              </w:rPr>
              <w:t>ćwiczenia praktyczne</w:t>
            </w:r>
          </w:p>
        </w:tc>
        <w:tc>
          <w:tcPr>
            <w:tcW w:w="1441" w:type="dxa"/>
            <w:gridSpan w:val="2"/>
            <w:tcBorders>
              <w:left w:val="single" w:sz="4" w:space="0" w:color="auto"/>
            </w:tcBorders>
          </w:tcPr>
          <w:p w:rsidR="006960CB" w:rsidRPr="009D1640" w:rsidRDefault="006960CB" w:rsidP="004C582D">
            <w:pPr>
              <w:spacing w:before="60" w:after="60"/>
              <w:rPr>
                <w:color w:val="000000" w:themeColor="text1"/>
                <w:sz w:val="20"/>
                <w:szCs w:val="20"/>
              </w:rPr>
            </w:pPr>
            <w:r w:rsidRPr="009D1640">
              <w:rPr>
                <w:color w:val="000000" w:themeColor="text1"/>
                <w:sz w:val="20"/>
                <w:szCs w:val="20"/>
              </w:rPr>
              <w:t>Prace projektowe, projekt końcowy</w:t>
            </w:r>
          </w:p>
        </w:tc>
      </w:tr>
      <w:tr w:rsidR="006960CB" w:rsidRPr="009D1640" w:rsidTr="004C582D">
        <w:tc>
          <w:tcPr>
            <w:tcW w:w="1134" w:type="dxa"/>
            <w:tcBorders>
              <w:right w:val="single" w:sz="4" w:space="0" w:color="auto"/>
            </w:tcBorders>
            <w:shd w:val="clear" w:color="auto" w:fill="FFFFFF"/>
          </w:tcPr>
          <w:p w:rsidR="006960CB" w:rsidRPr="009D1640" w:rsidRDefault="006960CB" w:rsidP="004C582D">
            <w:pPr>
              <w:jc w:val="both"/>
              <w:rPr>
                <w:color w:val="000000" w:themeColor="text1"/>
                <w:sz w:val="20"/>
                <w:szCs w:val="20"/>
              </w:rPr>
            </w:pPr>
            <w:r w:rsidRPr="009D1640">
              <w:rPr>
                <w:color w:val="000000" w:themeColor="text1"/>
                <w:sz w:val="20"/>
                <w:szCs w:val="20"/>
              </w:rPr>
              <w:t>MI.C10</w:t>
            </w:r>
            <w:r>
              <w:rPr>
                <w:color w:val="000000" w:themeColor="text1"/>
                <w:sz w:val="20"/>
                <w:szCs w:val="20"/>
              </w:rPr>
              <w:t>.K_K</w:t>
            </w:r>
            <w:r w:rsidRPr="009D1640">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6960CB" w:rsidRPr="009D1640" w:rsidRDefault="006960CB" w:rsidP="004C582D">
            <w:pPr>
              <w:jc w:val="both"/>
              <w:rPr>
                <w:color w:val="000000" w:themeColor="text1"/>
                <w:sz w:val="20"/>
                <w:szCs w:val="20"/>
              </w:rPr>
            </w:pPr>
            <w:r w:rsidRPr="009D1640">
              <w:rPr>
                <w:color w:val="000000" w:themeColor="text1"/>
                <w:sz w:val="20"/>
                <w:szCs w:val="20"/>
              </w:rPr>
              <w:t>Przejawiania własnej inicjatywy w podpowiadaniu rozwiązań służących klientowi, zdobywaniu nowych kwalifikacji oraz rozwijania działalności zawodowej</w:t>
            </w:r>
          </w:p>
        </w:tc>
        <w:tc>
          <w:tcPr>
            <w:tcW w:w="1418" w:type="dxa"/>
            <w:tcBorders>
              <w:left w:val="single" w:sz="4" w:space="0" w:color="auto"/>
              <w:right w:val="single" w:sz="4" w:space="0" w:color="auto"/>
            </w:tcBorders>
            <w:shd w:val="clear" w:color="auto" w:fill="FFFFFF"/>
          </w:tcPr>
          <w:p w:rsidR="006960CB" w:rsidRPr="009D1640" w:rsidRDefault="006960CB" w:rsidP="004C582D">
            <w:pPr>
              <w:spacing w:before="60" w:after="60"/>
              <w:jc w:val="center"/>
              <w:rPr>
                <w:color w:val="000000" w:themeColor="text1"/>
                <w:sz w:val="20"/>
                <w:szCs w:val="20"/>
              </w:rPr>
            </w:pPr>
            <w:r>
              <w:rPr>
                <w:color w:val="000000" w:themeColor="text1"/>
                <w:sz w:val="20"/>
                <w:szCs w:val="20"/>
              </w:rPr>
              <w:t>MI_K</w:t>
            </w:r>
            <w:r w:rsidRPr="009D1640">
              <w:rPr>
                <w:color w:val="000000" w:themeColor="text1"/>
                <w:sz w:val="20"/>
                <w:szCs w:val="20"/>
              </w:rPr>
              <w:t>03</w:t>
            </w:r>
          </w:p>
        </w:tc>
        <w:tc>
          <w:tcPr>
            <w:tcW w:w="1134" w:type="dxa"/>
            <w:gridSpan w:val="2"/>
            <w:tcBorders>
              <w:left w:val="single" w:sz="4" w:space="0" w:color="auto"/>
              <w:right w:val="single" w:sz="4" w:space="0" w:color="auto"/>
            </w:tcBorders>
          </w:tcPr>
          <w:p w:rsidR="006960CB" w:rsidRDefault="006960CB" w:rsidP="004C582D">
            <w:r w:rsidRPr="00EF3E6D">
              <w:rPr>
                <w:color w:val="000000" w:themeColor="text1"/>
                <w:sz w:val="20"/>
                <w:szCs w:val="20"/>
              </w:rPr>
              <w:t>ćwiczenia praktyczne</w:t>
            </w:r>
          </w:p>
        </w:tc>
        <w:tc>
          <w:tcPr>
            <w:tcW w:w="1441" w:type="dxa"/>
            <w:gridSpan w:val="2"/>
            <w:tcBorders>
              <w:left w:val="single" w:sz="4" w:space="0" w:color="auto"/>
            </w:tcBorders>
          </w:tcPr>
          <w:p w:rsidR="006960CB" w:rsidRPr="009D1640" w:rsidRDefault="006960CB" w:rsidP="004C582D">
            <w:pPr>
              <w:spacing w:before="60" w:after="60"/>
              <w:rPr>
                <w:color w:val="000000" w:themeColor="text1"/>
                <w:sz w:val="20"/>
                <w:szCs w:val="20"/>
              </w:rPr>
            </w:pPr>
            <w:r w:rsidRPr="009D1640">
              <w:rPr>
                <w:color w:val="000000" w:themeColor="text1"/>
                <w:sz w:val="20"/>
                <w:szCs w:val="20"/>
              </w:rPr>
              <w:t>Prace projektowe, projekt końcowy</w:t>
            </w:r>
          </w:p>
        </w:tc>
      </w:tr>
      <w:tr w:rsidR="006960CB" w:rsidRPr="009D1640" w:rsidTr="004C582D">
        <w:tc>
          <w:tcPr>
            <w:tcW w:w="1134" w:type="dxa"/>
            <w:tcBorders>
              <w:right w:val="single" w:sz="4" w:space="0" w:color="auto"/>
            </w:tcBorders>
            <w:shd w:val="clear" w:color="auto" w:fill="FFFFFF"/>
          </w:tcPr>
          <w:p w:rsidR="006960CB" w:rsidRPr="009D1640" w:rsidRDefault="006960CB" w:rsidP="004C582D">
            <w:pPr>
              <w:jc w:val="both"/>
              <w:rPr>
                <w:color w:val="000000" w:themeColor="text1"/>
                <w:sz w:val="20"/>
                <w:szCs w:val="20"/>
              </w:rPr>
            </w:pPr>
            <w:r w:rsidRPr="009D1640">
              <w:rPr>
                <w:color w:val="000000" w:themeColor="text1"/>
                <w:sz w:val="20"/>
                <w:szCs w:val="20"/>
              </w:rPr>
              <w:t>MI.C10</w:t>
            </w:r>
            <w:r>
              <w:rPr>
                <w:color w:val="000000" w:themeColor="text1"/>
                <w:sz w:val="20"/>
                <w:szCs w:val="20"/>
              </w:rPr>
              <w:t>.K_K</w:t>
            </w:r>
            <w:r w:rsidRPr="009D1640">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6960CB" w:rsidRPr="009D1640" w:rsidRDefault="006960CB" w:rsidP="004C582D">
            <w:pPr>
              <w:jc w:val="both"/>
              <w:rPr>
                <w:color w:val="000000" w:themeColor="text1"/>
                <w:sz w:val="20"/>
                <w:szCs w:val="20"/>
              </w:rPr>
            </w:pPr>
            <w:r w:rsidRPr="009D1640">
              <w:rPr>
                <w:color w:val="000000" w:themeColor="text1"/>
                <w:sz w:val="20"/>
                <w:szCs w:val="20"/>
              </w:rPr>
              <w:t xml:space="preserve">Przestrzegania zasad etyki w przestrzeni </w:t>
            </w:r>
            <w:proofErr w:type="spellStart"/>
            <w:r w:rsidRPr="009D1640">
              <w:rPr>
                <w:color w:val="000000" w:themeColor="text1"/>
                <w:sz w:val="20"/>
                <w:szCs w:val="20"/>
              </w:rPr>
              <w:t>internetu</w:t>
            </w:r>
            <w:proofErr w:type="spellEnd"/>
            <w:r w:rsidRPr="009D1640">
              <w:rPr>
                <w:color w:val="000000" w:themeColor="text1"/>
                <w:sz w:val="20"/>
                <w:szCs w:val="20"/>
              </w:rPr>
              <w:t xml:space="preserve">. </w:t>
            </w:r>
          </w:p>
        </w:tc>
        <w:tc>
          <w:tcPr>
            <w:tcW w:w="1418" w:type="dxa"/>
            <w:tcBorders>
              <w:left w:val="single" w:sz="4" w:space="0" w:color="auto"/>
              <w:right w:val="single" w:sz="4" w:space="0" w:color="auto"/>
            </w:tcBorders>
            <w:shd w:val="clear" w:color="auto" w:fill="FFFFFF"/>
          </w:tcPr>
          <w:p w:rsidR="006960CB" w:rsidRPr="009D1640" w:rsidRDefault="006960CB" w:rsidP="004C582D">
            <w:pPr>
              <w:spacing w:before="60" w:after="60"/>
              <w:jc w:val="center"/>
              <w:rPr>
                <w:color w:val="000000" w:themeColor="text1"/>
                <w:sz w:val="20"/>
                <w:szCs w:val="20"/>
              </w:rPr>
            </w:pPr>
            <w:r>
              <w:rPr>
                <w:color w:val="000000" w:themeColor="text1"/>
                <w:sz w:val="20"/>
                <w:szCs w:val="20"/>
              </w:rPr>
              <w:t>MI_K</w:t>
            </w:r>
            <w:r w:rsidRPr="009D1640">
              <w:rPr>
                <w:color w:val="000000" w:themeColor="text1"/>
                <w:sz w:val="20"/>
                <w:szCs w:val="20"/>
              </w:rPr>
              <w:t>04</w:t>
            </w:r>
          </w:p>
        </w:tc>
        <w:tc>
          <w:tcPr>
            <w:tcW w:w="1134" w:type="dxa"/>
            <w:gridSpan w:val="2"/>
            <w:tcBorders>
              <w:left w:val="single" w:sz="4" w:space="0" w:color="auto"/>
              <w:right w:val="single" w:sz="4" w:space="0" w:color="auto"/>
            </w:tcBorders>
          </w:tcPr>
          <w:p w:rsidR="006960CB" w:rsidRDefault="006960CB" w:rsidP="004C582D">
            <w:r w:rsidRPr="00EF3E6D">
              <w:rPr>
                <w:color w:val="000000" w:themeColor="text1"/>
                <w:sz w:val="20"/>
                <w:szCs w:val="20"/>
              </w:rPr>
              <w:t>ćwiczenia praktyczne</w:t>
            </w:r>
          </w:p>
        </w:tc>
        <w:tc>
          <w:tcPr>
            <w:tcW w:w="1441" w:type="dxa"/>
            <w:gridSpan w:val="2"/>
            <w:tcBorders>
              <w:left w:val="single" w:sz="4" w:space="0" w:color="auto"/>
            </w:tcBorders>
          </w:tcPr>
          <w:p w:rsidR="006960CB" w:rsidRPr="009D1640" w:rsidRDefault="006960CB" w:rsidP="004C582D">
            <w:pPr>
              <w:spacing w:before="60" w:after="60"/>
              <w:rPr>
                <w:color w:val="000000" w:themeColor="text1"/>
                <w:sz w:val="20"/>
                <w:szCs w:val="20"/>
              </w:rPr>
            </w:pPr>
            <w:r w:rsidRPr="009D1640">
              <w:rPr>
                <w:color w:val="000000" w:themeColor="text1"/>
                <w:sz w:val="20"/>
                <w:szCs w:val="20"/>
              </w:rPr>
              <w:t>Prace projektowe, projekt końcowy</w:t>
            </w:r>
          </w:p>
        </w:tc>
      </w:tr>
      <w:tr w:rsidR="006960CB" w:rsidRPr="009D1640" w:rsidTr="004C582D">
        <w:tc>
          <w:tcPr>
            <w:tcW w:w="9238" w:type="dxa"/>
            <w:gridSpan w:val="8"/>
            <w:shd w:val="clear" w:color="auto" w:fill="D9D9D9"/>
          </w:tcPr>
          <w:p w:rsidR="006960CB" w:rsidRPr="009D1640" w:rsidRDefault="006960CB" w:rsidP="004C582D">
            <w:pPr>
              <w:spacing w:before="60" w:after="60"/>
              <w:jc w:val="center"/>
              <w:rPr>
                <w:b/>
                <w:color w:val="000000" w:themeColor="text1"/>
                <w:sz w:val="20"/>
                <w:szCs w:val="20"/>
              </w:rPr>
            </w:pPr>
            <w:r w:rsidRPr="009D1640">
              <w:rPr>
                <w:b/>
                <w:color w:val="000000" w:themeColor="text1"/>
                <w:sz w:val="20"/>
                <w:szCs w:val="20"/>
              </w:rPr>
              <w:t>Nakład pracy studenta (bilans punktów ECTS)</w:t>
            </w:r>
          </w:p>
        </w:tc>
      </w:tr>
      <w:tr w:rsidR="006960CB" w:rsidRPr="009D1640" w:rsidTr="004C582D">
        <w:trPr>
          <w:trHeight w:val="1495"/>
        </w:trPr>
        <w:tc>
          <w:tcPr>
            <w:tcW w:w="2977" w:type="dxa"/>
            <w:gridSpan w:val="2"/>
            <w:tcBorders>
              <w:right w:val="nil"/>
            </w:tcBorders>
            <w:shd w:val="clear" w:color="auto" w:fill="D9D9D9"/>
          </w:tcPr>
          <w:p w:rsidR="006960CB" w:rsidRPr="009D1640" w:rsidRDefault="006960CB" w:rsidP="004C582D">
            <w:pPr>
              <w:spacing w:before="60" w:after="60"/>
              <w:rPr>
                <w:b/>
                <w:bCs/>
                <w:color w:val="000000" w:themeColor="text1"/>
                <w:sz w:val="20"/>
                <w:szCs w:val="20"/>
              </w:rPr>
            </w:pPr>
            <w:r w:rsidRPr="009D1640">
              <w:rPr>
                <w:b/>
                <w:color w:val="000000" w:themeColor="text1"/>
                <w:sz w:val="20"/>
                <w:szCs w:val="20"/>
              </w:rPr>
              <w:t>Całkowita liczba punktów ECTS: (A + B)</w:t>
            </w:r>
            <w:r w:rsidRPr="009D1640">
              <w:rPr>
                <w:b/>
                <w:i/>
                <w:color w:val="000000" w:themeColor="text1"/>
                <w:sz w:val="20"/>
                <w:szCs w:val="20"/>
              </w:rPr>
              <w:t xml:space="preserve">   </w:t>
            </w:r>
          </w:p>
        </w:tc>
        <w:tc>
          <w:tcPr>
            <w:tcW w:w="4111" w:type="dxa"/>
            <w:gridSpan w:val="3"/>
            <w:tcBorders>
              <w:left w:val="nil"/>
            </w:tcBorders>
          </w:tcPr>
          <w:p w:rsidR="006960CB" w:rsidRPr="009D1640" w:rsidRDefault="006960CB" w:rsidP="004C582D">
            <w:pPr>
              <w:rPr>
                <w:b/>
                <w:color w:val="000000" w:themeColor="text1"/>
                <w:sz w:val="20"/>
                <w:szCs w:val="20"/>
              </w:rPr>
            </w:pPr>
            <w:r>
              <w:rPr>
                <w:b/>
                <w:color w:val="000000" w:themeColor="text1"/>
                <w:sz w:val="20"/>
                <w:szCs w:val="20"/>
              </w:rPr>
              <w:t>2</w:t>
            </w:r>
          </w:p>
        </w:tc>
        <w:tc>
          <w:tcPr>
            <w:tcW w:w="1016" w:type="dxa"/>
            <w:gridSpan w:val="2"/>
            <w:tcBorders>
              <w:left w:val="nil"/>
            </w:tcBorders>
            <w:textDirection w:val="btLr"/>
          </w:tcPr>
          <w:p w:rsidR="006960CB" w:rsidRPr="009D1640" w:rsidRDefault="006960CB" w:rsidP="004C582D">
            <w:pPr>
              <w:spacing w:before="60" w:after="60"/>
              <w:ind w:left="113" w:right="113"/>
              <w:rPr>
                <w:color w:val="000000" w:themeColor="text1"/>
                <w:sz w:val="20"/>
                <w:szCs w:val="20"/>
              </w:rPr>
            </w:pPr>
            <w:r w:rsidRPr="009D1640">
              <w:rPr>
                <w:color w:val="000000" w:themeColor="text1"/>
                <w:sz w:val="20"/>
                <w:szCs w:val="20"/>
              </w:rPr>
              <w:t>Stacjonarne</w:t>
            </w:r>
          </w:p>
        </w:tc>
        <w:tc>
          <w:tcPr>
            <w:tcW w:w="1134" w:type="dxa"/>
            <w:tcBorders>
              <w:left w:val="nil"/>
            </w:tcBorders>
            <w:textDirection w:val="btLr"/>
          </w:tcPr>
          <w:p w:rsidR="006960CB" w:rsidRPr="009D1640" w:rsidRDefault="006960CB" w:rsidP="004C582D">
            <w:pPr>
              <w:spacing w:before="60" w:after="60"/>
              <w:ind w:left="113" w:right="113"/>
              <w:rPr>
                <w:color w:val="000000" w:themeColor="text1"/>
                <w:sz w:val="20"/>
                <w:szCs w:val="20"/>
              </w:rPr>
            </w:pPr>
            <w:r w:rsidRPr="009D1640">
              <w:rPr>
                <w:color w:val="000000" w:themeColor="text1"/>
                <w:sz w:val="20"/>
                <w:szCs w:val="20"/>
              </w:rPr>
              <w:t>Niestacjonarne</w:t>
            </w:r>
          </w:p>
        </w:tc>
      </w:tr>
      <w:tr w:rsidR="006960CB" w:rsidRPr="009D1640" w:rsidTr="004C582D">
        <w:tc>
          <w:tcPr>
            <w:tcW w:w="2977" w:type="dxa"/>
            <w:gridSpan w:val="2"/>
            <w:tcBorders>
              <w:right w:val="nil"/>
            </w:tcBorders>
            <w:shd w:val="clear" w:color="auto" w:fill="D9D9D9"/>
          </w:tcPr>
          <w:p w:rsidR="006960CB" w:rsidRPr="009D1640" w:rsidRDefault="006960CB" w:rsidP="004C582D">
            <w:pPr>
              <w:autoSpaceDE w:val="0"/>
              <w:autoSpaceDN w:val="0"/>
              <w:adjustRightInd w:val="0"/>
              <w:rPr>
                <w:b/>
                <w:color w:val="000000" w:themeColor="text1"/>
                <w:sz w:val="20"/>
                <w:szCs w:val="20"/>
              </w:rPr>
            </w:pPr>
            <w:r w:rsidRPr="009D1640">
              <w:rPr>
                <w:b/>
                <w:color w:val="000000" w:themeColor="text1"/>
                <w:sz w:val="20"/>
                <w:szCs w:val="20"/>
              </w:rPr>
              <w:lastRenderedPageBreak/>
              <w:t xml:space="preserve">A. Liczba godzin </w:t>
            </w:r>
            <w:r w:rsidRPr="009D1640">
              <w:rPr>
                <w:b/>
                <w:color w:val="000000" w:themeColor="text1"/>
                <w:sz w:val="20"/>
                <w:szCs w:val="20"/>
                <w:lang w:eastAsia="pl-PL"/>
              </w:rPr>
              <w:t>kontaktowych</w:t>
            </w:r>
            <w:r w:rsidRPr="009D1640">
              <w:rPr>
                <w:b/>
                <w:color w:val="000000" w:themeColor="text1"/>
                <w:sz w:val="20"/>
                <w:szCs w:val="20"/>
              </w:rPr>
              <w:t xml:space="preserve"> z podziałem na formy zajęć oraz liczba punktów ECTS uzyskanych w ramach tych zajęć:</w:t>
            </w:r>
          </w:p>
        </w:tc>
        <w:tc>
          <w:tcPr>
            <w:tcW w:w="4111" w:type="dxa"/>
            <w:gridSpan w:val="3"/>
            <w:tcBorders>
              <w:left w:val="nil"/>
            </w:tcBorders>
          </w:tcPr>
          <w:p w:rsidR="006960CB" w:rsidRPr="009D1640" w:rsidRDefault="006960CB" w:rsidP="004C582D">
            <w:pPr>
              <w:rPr>
                <w:color w:val="000000" w:themeColor="text1"/>
                <w:sz w:val="20"/>
                <w:szCs w:val="20"/>
              </w:rPr>
            </w:pPr>
            <w:r w:rsidRPr="009D1640">
              <w:rPr>
                <w:color w:val="000000" w:themeColor="text1"/>
                <w:sz w:val="20"/>
                <w:szCs w:val="20"/>
              </w:rPr>
              <w:t>Ćwiczenia laboratoryjne</w:t>
            </w:r>
          </w:p>
          <w:p w:rsidR="006960CB" w:rsidRPr="009D1640" w:rsidRDefault="006960CB" w:rsidP="004C582D">
            <w:pPr>
              <w:rPr>
                <w:b/>
                <w:color w:val="000000" w:themeColor="text1"/>
                <w:sz w:val="20"/>
                <w:szCs w:val="20"/>
              </w:rPr>
            </w:pPr>
          </w:p>
          <w:p w:rsidR="006960CB" w:rsidRPr="009D1640" w:rsidRDefault="006960CB" w:rsidP="004C582D">
            <w:pPr>
              <w:rPr>
                <w:b/>
                <w:color w:val="000000" w:themeColor="text1"/>
                <w:sz w:val="20"/>
                <w:szCs w:val="20"/>
              </w:rPr>
            </w:pPr>
            <w:r w:rsidRPr="009D1640">
              <w:rPr>
                <w:b/>
                <w:color w:val="000000" w:themeColor="text1"/>
                <w:sz w:val="20"/>
                <w:szCs w:val="20"/>
              </w:rPr>
              <w:t>w sumie:</w:t>
            </w:r>
          </w:p>
          <w:p w:rsidR="006960CB" w:rsidRPr="009D1640" w:rsidRDefault="006960CB" w:rsidP="004C582D">
            <w:pPr>
              <w:rPr>
                <w:b/>
                <w:color w:val="000000" w:themeColor="text1"/>
                <w:sz w:val="20"/>
                <w:szCs w:val="20"/>
              </w:rPr>
            </w:pPr>
            <w:r w:rsidRPr="009D1640">
              <w:rPr>
                <w:color w:val="000000" w:themeColor="text1"/>
                <w:sz w:val="20"/>
                <w:szCs w:val="20"/>
              </w:rPr>
              <w:t>ECTS</w:t>
            </w:r>
          </w:p>
        </w:tc>
        <w:tc>
          <w:tcPr>
            <w:tcW w:w="1016" w:type="dxa"/>
            <w:gridSpan w:val="2"/>
            <w:tcBorders>
              <w:left w:val="nil"/>
            </w:tcBorders>
          </w:tcPr>
          <w:p w:rsidR="006960CB" w:rsidRPr="009D1640" w:rsidRDefault="006960CB" w:rsidP="004C582D">
            <w:pPr>
              <w:jc w:val="center"/>
              <w:rPr>
                <w:color w:val="000000" w:themeColor="text1"/>
                <w:sz w:val="20"/>
                <w:szCs w:val="20"/>
              </w:rPr>
            </w:pPr>
            <w:r w:rsidRPr="009D1640">
              <w:rPr>
                <w:color w:val="000000" w:themeColor="text1"/>
                <w:sz w:val="20"/>
                <w:szCs w:val="20"/>
              </w:rPr>
              <w:t>30</w:t>
            </w:r>
          </w:p>
          <w:p w:rsidR="006960CB" w:rsidRPr="009D1640" w:rsidRDefault="006960CB" w:rsidP="004C582D">
            <w:pPr>
              <w:jc w:val="center"/>
              <w:rPr>
                <w:color w:val="000000" w:themeColor="text1"/>
                <w:sz w:val="20"/>
                <w:szCs w:val="20"/>
              </w:rPr>
            </w:pPr>
          </w:p>
          <w:p w:rsidR="006960CB" w:rsidRPr="009D1640" w:rsidRDefault="006960CB" w:rsidP="004C582D">
            <w:pPr>
              <w:jc w:val="center"/>
              <w:rPr>
                <w:color w:val="000000" w:themeColor="text1"/>
                <w:sz w:val="20"/>
                <w:szCs w:val="20"/>
              </w:rPr>
            </w:pPr>
          </w:p>
          <w:p w:rsidR="006960CB" w:rsidRPr="009D1640" w:rsidRDefault="006960CB" w:rsidP="004C582D">
            <w:pPr>
              <w:jc w:val="center"/>
              <w:rPr>
                <w:color w:val="000000" w:themeColor="text1"/>
                <w:sz w:val="20"/>
                <w:szCs w:val="20"/>
              </w:rPr>
            </w:pPr>
            <w:r w:rsidRPr="009D1640">
              <w:rPr>
                <w:color w:val="000000" w:themeColor="text1"/>
                <w:sz w:val="20"/>
                <w:szCs w:val="20"/>
              </w:rPr>
              <w:t>1</w:t>
            </w:r>
          </w:p>
        </w:tc>
        <w:tc>
          <w:tcPr>
            <w:tcW w:w="1134" w:type="dxa"/>
            <w:tcBorders>
              <w:left w:val="nil"/>
            </w:tcBorders>
          </w:tcPr>
          <w:p w:rsidR="006960CB" w:rsidRPr="009D1640" w:rsidRDefault="006960CB" w:rsidP="004C582D">
            <w:pPr>
              <w:snapToGrid w:val="0"/>
              <w:jc w:val="center"/>
              <w:rPr>
                <w:color w:val="000000" w:themeColor="text1"/>
                <w:sz w:val="20"/>
                <w:szCs w:val="20"/>
              </w:rPr>
            </w:pPr>
          </w:p>
        </w:tc>
      </w:tr>
      <w:tr w:rsidR="006960CB" w:rsidRPr="009D1640" w:rsidTr="004C582D">
        <w:trPr>
          <w:trHeight w:val="1498"/>
        </w:trPr>
        <w:tc>
          <w:tcPr>
            <w:tcW w:w="2977" w:type="dxa"/>
            <w:gridSpan w:val="2"/>
            <w:tcBorders>
              <w:right w:val="nil"/>
            </w:tcBorders>
            <w:shd w:val="clear" w:color="auto" w:fill="D9D9D9"/>
          </w:tcPr>
          <w:p w:rsidR="006960CB" w:rsidRPr="009D1640" w:rsidRDefault="006960CB" w:rsidP="004C582D">
            <w:pPr>
              <w:spacing w:before="60" w:after="60"/>
              <w:rPr>
                <w:b/>
                <w:bCs/>
                <w:color w:val="000000" w:themeColor="text1"/>
                <w:sz w:val="20"/>
                <w:szCs w:val="20"/>
              </w:rPr>
            </w:pPr>
            <w:r w:rsidRPr="009D1640">
              <w:rPr>
                <w:b/>
                <w:color w:val="000000" w:themeColor="text1"/>
                <w:sz w:val="20"/>
                <w:szCs w:val="20"/>
              </w:rPr>
              <w:t>B. Formy aktywności studenta w ramach samokształcenia wraz z planowaną liczbą godzin na każdą formę i liczbą punktów ECTS:</w:t>
            </w:r>
          </w:p>
        </w:tc>
        <w:tc>
          <w:tcPr>
            <w:tcW w:w="4111" w:type="dxa"/>
            <w:gridSpan w:val="3"/>
            <w:tcBorders>
              <w:left w:val="nil"/>
            </w:tcBorders>
          </w:tcPr>
          <w:p w:rsidR="006960CB" w:rsidRPr="009D1640" w:rsidRDefault="006960CB" w:rsidP="004C582D">
            <w:pPr>
              <w:rPr>
                <w:color w:val="000000" w:themeColor="text1"/>
                <w:sz w:val="20"/>
                <w:szCs w:val="20"/>
              </w:rPr>
            </w:pPr>
            <w:r w:rsidRPr="009D1640">
              <w:rPr>
                <w:color w:val="000000" w:themeColor="text1"/>
                <w:sz w:val="20"/>
                <w:szCs w:val="20"/>
              </w:rPr>
              <w:t>Przygotowanie projektów</w:t>
            </w:r>
          </w:p>
          <w:p w:rsidR="006960CB" w:rsidRPr="009D1640" w:rsidRDefault="006960CB" w:rsidP="004C582D">
            <w:pPr>
              <w:rPr>
                <w:color w:val="000000" w:themeColor="text1"/>
                <w:sz w:val="20"/>
                <w:szCs w:val="20"/>
              </w:rPr>
            </w:pPr>
            <w:r w:rsidRPr="009D1640">
              <w:rPr>
                <w:color w:val="000000" w:themeColor="text1"/>
                <w:sz w:val="20"/>
                <w:szCs w:val="20"/>
              </w:rPr>
              <w:t>Indywidualna praca z oprogramowaniem</w:t>
            </w:r>
          </w:p>
          <w:p w:rsidR="006960CB" w:rsidRPr="009D1640" w:rsidRDefault="006960CB" w:rsidP="004C582D">
            <w:pPr>
              <w:rPr>
                <w:color w:val="000000" w:themeColor="text1"/>
                <w:sz w:val="20"/>
                <w:szCs w:val="20"/>
              </w:rPr>
            </w:pPr>
            <w:r w:rsidRPr="009D1640">
              <w:rPr>
                <w:color w:val="000000" w:themeColor="text1"/>
                <w:sz w:val="20"/>
                <w:szCs w:val="20"/>
              </w:rPr>
              <w:t xml:space="preserve">Lektura poradników i stron </w:t>
            </w:r>
            <w:proofErr w:type="spellStart"/>
            <w:r w:rsidRPr="009D1640">
              <w:rPr>
                <w:color w:val="000000" w:themeColor="text1"/>
                <w:sz w:val="20"/>
                <w:szCs w:val="20"/>
              </w:rPr>
              <w:t>www</w:t>
            </w:r>
            <w:proofErr w:type="spellEnd"/>
          </w:p>
          <w:p w:rsidR="006960CB" w:rsidRPr="009D1640" w:rsidRDefault="006960CB" w:rsidP="004C582D">
            <w:pPr>
              <w:spacing w:after="90"/>
              <w:jc w:val="both"/>
              <w:rPr>
                <w:color w:val="000000" w:themeColor="text1"/>
                <w:sz w:val="20"/>
                <w:szCs w:val="20"/>
              </w:rPr>
            </w:pPr>
            <w:r w:rsidRPr="009D1640">
              <w:rPr>
                <w:b/>
                <w:color w:val="000000" w:themeColor="text1"/>
                <w:sz w:val="20"/>
                <w:szCs w:val="20"/>
              </w:rPr>
              <w:t xml:space="preserve">w sumie:  </w:t>
            </w:r>
          </w:p>
          <w:p w:rsidR="006960CB" w:rsidRPr="009D1640" w:rsidRDefault="006960CB" w:rsidP="004C582D">
            <w:pPr>
              <w:rPr>
                <w:b/>
                <w:color w:val="000000" w:themeColor="text1"/>
                <w:sz w:val="20"/>
                <w:szCs w:val="20"/>
              </w:rPr>
            </w:pPr>
            <w:r w:rsidRPr="009D1640">
              <w:rPr>
                <w:color w:val="000000" w:themeColor="text1"/>
                <w:sz w:val="20"/>
                <w:szCs w:val="20"/>
              </w:rPr>
              <w:t>ECTS</w:t>
            </w:r>
          </w:p>
        </w:tc>
        <w:tc>
          <w:tcPr>
            <w:tcW w:w="1016" w:type="dxa"/>
            <w:gridSpan w:val="2"/>
            <w:tcBorders>
              <w:left w:val="nil"/>
            </w:tcBorders>
          </w:tcPr>
          <w:p w:rsidR="006960CB" w:rsidRPr="009D1640" w:rsidRDefault="006960CB" w:rsidP="004C582D">
            <w:pPr>
              <w:jc w:val="center"/>
              <w:rPr>
                <w:color w:val="000000" w:themeColor="text1"/>
                <w:sz w:val="20"/>
                <w:szCs w:val="20"/>
              </w:rPr>
            </w:pPr>
            <w:r w:rsidRPr="009D1640">
              <w:rPr>
                <w:color w:val="000000" w:themeColor="text1"/>
                <w:sz w:val="20"/>
                <w:szCs w:val="20"/>
              </w:rPr>
              <w:t>10</w:t>
            </w:r>
          </w:p>
          <w:p w:rsidR="006960CB" w:rsidRPr="009D1640" w:rsidRDefault="006960CB" w:rsidP="004C582D">
            <w:pPr>
              <w:tabs>
                <w:tab w:val="left" w:pos="330"/>
                <w:tab w:val="center" w:pos="415"/>
              </w:tabs>
              <w:rPr>
                <w:color w:val="000000" w:themeColor="text1"/>
                <w:sz w:val="20"/>
                <w:szCs w:val="20"/>
              </w:rPr>
            </w:pPr>
            <w:r w:rsidRPr="009D1640">
              <w:rPr>
                <w:color w:val="000000" w:themeColor="text1"/>
                <w:sz w:val="20"/>
                <w:szCs w:val="20"/>
              </w:rPr>
              <w:t xml:space="preserve">     10</w:t>
            </w:r>
          </w:p>
          <w:p w:rsidR="006960CB" w:rsidRPr="009D1640" w:rsidRDefault="006960CB" w:rsidP="004C582D">
            <w:pPr>
              <w:jc w:val="center"/>
              <w:rPr>
                <w:color w:val="000000" w:themeColor="text1"/>
                <w:sz w:val="20"/>
                <w:szCs w:val="20"/>
              </w:rPr>
            </w:pPr>
            <w:r w:rsidRPr="009D1640">
              <w:rPr>
                <w:color w:val="000000" w:themeColor="text1"/>
                <w:sz w:val="20"/>
                <w:szCs w:val="20"/>
              </w:rPr>
              <w:t>5</w:t>
            </w:r>
          </w:p>
          <w:p w:rsidR="006960CB" w:rsidRPr="009D1640" w:rsidRDefault="006960CB" w:rsidP="004C582D">
            <w:pPr>
              <w:jc w:val="center"/>
              <w:rPr>
                <w:b/>
                <w:color w:val="000000" w:themeColor="text1"/>
                <w:sz w:val="20"/>
                <w:szCs w:val="20"/>
              </w:rPr>
            </w:pPr>
            <w:r w:rsidRPr="009D1640">
              <w:rPr>
                <w:b/>
                <w:color w:val="000000" w:themeColor="text1"/>
                <w:sz w:val="20"/>
                <w:szCs w:val="20"/>
              </w:rPr>
              <w:t>25</w:t>
            </w:r>
          </w:p>
          <w:p w:rsidR="006960CB" w:rsidRPr="009D1640" w:rsidRDefault="006960CB" w:rsidP="004C582D">
            <w:pPr>
              <w:jc w:val="center"/>
              <w:rPr>
                <w:b/>
                <w:color w:val="000000" w:themeColor="text1"/>
                <w:sz w:val="20"/>
                <w:szCs w:val="20"/>
              </w:rPr>
            </w:pPr>
            <w:r w:rsidRPr="009D1640">
              <w:rPr>
                <w:b/>
                <w:color w:val="000000" w:themeColor="text1"/>
                <w:sz w:val="20"/>
                <w:szCs w:val="20"/>
              </w:rPr>
              <w:t>1</w:t>
            </w:r>
          </w:p>
        </w:tc>
        <w:tc>
          <w:tcPr>
            <w:tcW w:w="1134" w:type="dxa"/>
            <w:tcBorders>
              <w:left w:val="nil"/>
            </w:tcBorders>
          </w:tcPr>
          <w:p w:rsidR="006960CB" w:rsidRPr="009D1640" w:rsidRDefault="006960CB" w:rsidP="004C582D">
            <w:pPr>
              <w:jc w:val="center"/>
              <w:rPr>
                <w:color w:val="000000" w:themeColor="text1"/>
                <w:sz w:val="20"/>
                <w:szCs w:val="20"/>
              </w:rPr>
            </w:pPr>
          </w:p>
        </w:tc>
      </w:tr>
      <w:tr w:rsidR="006960CB" w:rsidRPr="009D1640" w:rsidTr="004C582D">
        <w:tc>
          <w:tcPr>
            <w:tcW w:w="2977" w:type="dxa"/>
            <w:gridSpan w:val="2"/>
            <w:tcBorders>
              <w:right w:val="nil"/>
            </w:tcBorders>
            <w:shd w:val="clear" w:color="auto" w:fill="D9D9D9"/>
          </w:tcPr>
          <w:p w:rsidR="006960CB" w:rsidRPr="009D1640" w:rsidRDefault="006960CB" w:rsidP="004C582D">
            <w:pPr>
              <w:spacing w:before="60" w:after="60"/>
              <w:rPr>
                <w:b/>
                <w:bCs/>
                <w:color w:val="000000" w:themeColor="text1"/>
                <w:sz w:val="20"/>
                <w:szCs w:val="20"/>
              </w:rPr>
            </w:pPr>
            <w:r w:rsidRPr="009D1640">
              <w:rPr>
                <w:b/>
                <w:color w:val="000000" w:themeColor="text1"/>
                <w:sz w:val="20"/>
                <w:szCs w:val="20"/>
              </w:rPr>
              <w:t xml:space="preserve">C. Liczba godzin </w:t>
            </w:r>
            <w:r w:rsidRPr="009D1640">
              <w:rPr>
                <w:b/>
                <w:color w:val="000000" w:themeColor="text1"/>
                <w:sz w:val="20"/>
                <w:szCs w:val="20"/>
                <w:lang w:eastAsia="pl-PL"/>
              </w:rPr>
              <w:t xml:space="preserve">zajęć kształtujących umiejętności praktyczne </w:t>
            </w:r>
            <w:r w:rsidRPr="009D1640">
              <w:rPr>
                <w:b/>
                <w:color w:val="000000" w:themeColor="text1"/>
                <w:sz w:val="20"/>
                <w:szCs w:val="20"/>
              </w:rPr>
              <w:t>w ramach przedmiotu oraz związana z tym liczba punktów ECTS:</w:t>
            </w:r>
          </w:p>
        </w:tc>
        <w:tc>
          <w:tcPr>
            <w:tcW w:w="4111" w:type="dxa"/>
            <w:gridSpan w:val="3"/>
            <w:tcBorders>
              <w:left w:val="nil"/>
            </w:tcBorders>
          </w:tcPr>
          <w:p w:rsidR="006960CB" w:rsidRPr="009D1640" w:rsidRDefault="006960CB" w:rsidP="004C582D">
            <w:pPr>
              <w:rPr>
                <w:b/>
                <w:color w:val="000000" w:themeColor="text1"/>
                <w:sz w:val="20"/>
                <w:szCs w:val="20"/>
              </w:rPr>
            </w:pPr>
          </w:p>
        </w:tc>
        <w:tc>
          <w:tcPr>
            <w:tcW w:w="1016" w:type="dxa"/>
            <w:gridSpan w:val="2"/>
            <w:tcBorders>
              <w:left w:val="nil"/>
            </w:tcBorders>
          </w:tcPr>
          <w:p w:rsidR="006960CB" w:rsidRPr="009D1640" w:rsidRDefault="006960CB" w:rsidP="004C582D">
            <w:pPr>
              <w:jc w:val="center"/>
              <w:rPr>
                <w:color w:val="000000" w:themeColor="text1"/>
                <w:sz w:val="20"/>
                <w:szCs w:val="20"/>
              </w:rPr>
            </w:pPr>
            <w:r w:rsidRPr="009D1640">
              <w:rPr>
                <w:color w:val="000000" w:themeColor="text1"/>
                <w:sz w:val="20"/>
                <w:szCs w:val="20"/>
              </w:rPr>
              <w:t>55</w:t>
            </w:r>
          </w:p>
          <w:p w:rsidR="006960CB" w:rsidRPr="009D1640" w:rsidRDefault="006960CB" w:rsidP="004C582D">
            <w:pPr>
              <w:jc w:val="center"/>
              <w:rPr>
                <w:color w:val="000000" w:themeColor="text1"/>
                <w:sz w:val="20"/>
                <w:szCs w:val="20"/>
              </w:rPr>
            </w:pPr>
          </w:p>
          <w:p w:rsidR="006960CB" w:rsidRPr="009D1640" w:rsidRDefault="006960CB" w:rsidP="004C582D">
            <w:pPr>
              <w:jc w:val="center"/>
              <w:rPr>
                <w:color w:val="000000" w:themeColor="text1"/>
                <w:sz w:val="20"/>
                <w:szCs w:val="20"/>
              </w:rPr>
            </w:pPr>
            <w:r w:rsidRPr="009D1640">
              <w:rPr>
                <w:color w:val="000000" w:themeColor="text1"/>
                <w:sz w:val="20"/>
                <w:szCs w:val="20"/>
              </w:rPr>
              <w:t>2</w:t>
            </w:r>
          </w:p>
        </w:tc>
        <w:tc>
          <w:tcPr>
            <w:tcW w:w="1134" w:type="dxa"/>
            <w:tcBorders>
              <w:left w:val="nil"/>
            </w:tcBorders>
          </w:tcPr>
          <w:p w:rsidR="006960CB" w:rsidRPr="009D1640" w:rsidRDefault="006960CB" w:rsidP="004C582D">
            <w:pPr>
              <w:jc w:val="center"/>
              <w:rPr>
                <w:color w:val="000000" w:themeColor="text1"/>
                <w:sz w:val="20"/>
                <w:szCs w:val="20"/>
              </w:rPr>
            </w:pPr>
          </w:p>
        </w:tc>
      </w:tr>
    </w:tbl>
    <w:p w:rsidR="006960CB" w:rsidRPr="009D1640" w:rsidRDefault="006960CB" w:rsidP="006960CB">
      <w:pPr>
        <w:keepNext/>
        <w:keepLines/>
        <w:spacing w:line="276" w:lineRule="auto"/>
        <w:rPr>
          <w:b/>
          <w:color w:val="000000" w:themeColor="text1"/>
          <w:sz w:val="20"/>
          <w:szCs w:val="20"/>
        </w:rPr>
      </w:pPr>
      <w:r w:rsidRPr="009D1640">
        <w:rPr>
          <w:b/>
          <w:color w:val="000000" w:themeColor="text1"/>
          <w:sz w:val="20"/>
          <w:szCs w:val="20"/>
        </w:rPr>
        <w:t>Dodatkowe elementy (* - opcjonalnie)</w:t>
      </w:r>
    </w:p>
    <w:tbl>
      <w:tblPr>
        <w:tblW w:w="51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2937"/>
        <w:gridCol w:w="6537"/>
      </w:tblGrid>
      <w:tr w:rsidR="006960CB" w:rsidRPr="009D1640" w:rsidTr="004C582D">
        <w:tc>
          <w:tcPr>
            <w:tcW w:w="1550" w:type="pct"/>
            <w:tcBorders>
              <w:top w:val="single" w:sz="4" w:space="0" w:color="auto"/>
              <w:left w:val="single" w:sz="4" w:space="0" w:color="auto"/>
              <w:bottom w:val="single" w:sz="4" w:space="0" w:color="auto"/>
              <w:right w:val="nil"/>
            </w:tcBorders>
            <w:shd w:val="clear" w:color="auto" w:fill="D9D9D9"/>
          </w:tcPr>
          <w:p w:rsidR="006960CB" w:rsidRPr="009D1640" w:rsidRDefault="006960CB" w:rsidP="004C582D">
            <w:pPr>
              <w:spacing w:after="90"/>
              <w:rPr>
                <w:color w:val="000000" w:themeColor="text1"/>
                <w:sz w:val="20"/>
                <w:szCs w:val="20"/>
              </w:rPr>
            </w:pPr>
            <w:r w:rsidRPr="009D1640">
              <w:rPr>
                <w:b/>
                <w:color w:val="000000" w:themeColor="text1"/>
                <w:sz w:val="20"/>
                <w:szCs w:val="20"/>
              </w:rPr>
              <w:t>Szczegółowe treści kształcenia w ramach poszczególnych form zajęć:</w:t>
            </w:r>
          </w:p>
        </w:tc>
        <w:tc>
          <w:tcPr>
            <w:tcW w:w="3450" w:type="pct"/>
            <w:tcBorders>
              <w:top w:val="single" w:sz="4" w:space="0" w:color="auto"/>
              <w:left w:val="nil"/>
              <w:bottom w:val="single" w:sz="4" w:space="0" w:color="auto"/>
              <w:right w:val="single" w:sz="4" w:space="0" w:color="auto"/>
            </w:tcBorders>
          </w:tcPr>
          <w:p w:rsidR="006960CB" w:rsidRPr="00475734" w:rsidRDefault="006960CB" w:rsidP="008B5521">
            <w:pPr>
              <w:pStyle w:val="NormalnyWeb"/>
              <w:numPr>
                <w:ilvl w:val="0"/>
                <w:numId w:val="60"/>
              </w:numPr>
              <w:spacing w:before="0" w:beforeAutospacing="0" w:after="0" w:afterAutospacing="0"/>
              <w:textAlignment w:val="baseline"/>
              <w:rPr>
                <w:color w:val="000000"/>
                <w:sz w:val="20"/>
              </w:rPr>
            </w:pPr>
            <w:r w:rsidRPr="00475734">
              <w:rPr>
                <w:color w:val="000000"/>
                <w:sz w:val="20"/>
                <w:szCs w:val="22"/>
              </w:rPr>
              <w:t>Wprowadzenie do e-mail marketingu</w:t>
            </w:r>
          </w:p>
          <w:p w:rsidR="006960CB" w:rsidRPr="00475734" w:rsidRDefault="006960CB" w:rsidP="008B5521">
            <w:pPr>
              <w:pStyle w:val="NormalnyWeb"/>
              <w:numPr>
                <w:ilvl w:val="0"/>
                <w:numId w:val="60"/>
              </w:numPr>
              <w:spacing w:before="0" w:beforeAutospacing="0" w:after="0" w:afterAutospacing="0"/>
              <w:textAlignment w:val="baseline"/>
              <w:rPr>
                <w:color w:val="000000"/>
                <w:sz w:val="20"/>
              </w:rPr>
            </w:pPr>
            <w:r w:rsidRPr="00475734">
              <w:rPr>
                <w:color w:val="000000"/>
                <w:sz w:val="20"/>
                <w:szCs w:val="22"/>
              </w:rPr>
              <w:t>Omówienie rodzajów e-mail marketingu</w:t>
            </w:r>
          </w:p>
          <w:p w:rsidR="006960CB" w:rsidRPr="00475734" w:rsidRDefault="006960CB" w:rsidP="008B5521">
            <w:pPr>
              <w:pStyle w:val="NormalnyWeb"/>
              <w:numPr>
                <w:ilvl w:val="0"/>
                <w:numId w:val="60"/>
              </w:numPr>
              <w:spacing w:before="0" w:beforeAutospacing="0" w:after="0" w:afterAutospacing="0"/>
              <w:textAlignment w:val="baseline"/>
              <w:rPr>
                <w:color w:val="000000"/>
                <w:sz w:val="20"/>
              </w:rPr>
            </w:pPr>
            <w:r w:rsidRPr="00475734">
              <w:rPr>
                <w:color w:val="000000"/>
                <w:sz w:val="20"/>
                <w:szCs w:val="22"/>
              </w:rPr>
              <w:t xml:space="preserve">Konfiguracja i zarządzanie </w:t>
            </w:r>
            <w:proofErr w:type="spellStart"/>
            <w:r w:rsidRPr="00475734">
              <w:rPr>
                <w:color w:val="000000"/>
                <w:sz w:val="20"/>
                <w:szCs w:val="22"/>
              </w:rPr>
              <w:t>newsletterem</w:t>
            </w:r>
            <w:proofErr w:type="spellEnd"/>
            <w:r w:rsidRPr="00475734">
              <w:rPr>
                <w:color w:val="000000"/>
                <w:sz w:val="20"/>
                <w:szCs w:val="22"/>
              </w:rPr>
              <w:t xml:space="preserve"> na stronie</w:t>
            </w:r>
          </w:p>
          <w:p w:rsidR="006960CB" w:rsidRPr="00475734" w:rsidRDefault="006960CB" w:rsidP="008B5521">
            <w:pPr>
              <w:pStyle w:val="NormalnyWeb"/>
              <w:numPr>
                <w:ilvl w:val="0"/>
                <w:numId w:val="60"/>
              </w:numPr>
              <w:spacing w:before="0" w:beforeAutospacing="0" w:after="0" w:afterAutospacing="0"/>
              <w:textAlignment w:val="baseline"/>
              <w:rPr>
                <w:color w:val="000000"/>
                <w:sz w:val="20"/>
              </w:rPr>
            </w:pPr>
            <w:r w:rsidRPr="00475734">
              <w:rPr>
                <w:color w:val="000000"/>
                <w:sz w:val="20"/>
                <w:szCs w:val="22"/>
              </w:rPr>
              <w:t xml:space="preserve">Wykorzystanie e-mail marketingu przy </w:t>
            </w:r>
            <w:proofErr w:type="spellStart"/>
            <w:r w:rsidRPr="00475734">
              <w:rPr>
                <w:color w:val="000000"/>
                <w:sz w:val="20"/>
                <w:szCs w:val="22"/>
              </w:rPr>
              <w:t>up-sellingu</w:t>
            </w:r>
            <w:proofErr w:type="spellEnd"/>
            <w:r w:rsidRPr="00475734">
              <w:rPr>
                <w:color w:val="000000"/>
                <w:sz w:val="20"/>
                <w:szCs w:val="22"/>
              </w:rPr>
              <w:t xml:space="preserve"> i </w:t>
            </w:r>
            <w:proofErr w:type="spellStart"/>
            <w:r w:rsidRPr="00475734">
              <w:rPr>
                <w:color w:val="000000"/>
                <w:sz w:val="20"/>
                <w:szCs w:val="22"/>
              </w:rPr>
              <w:t>cross-sellingu</w:t>
            </w:r>
            <w:proofErr w:type="spellEnd"/>
          </w:p>
          <w:p w:rsidR="006960CB" w:rsidRPr="00475734" w:rsidRDefault="006960CB" w:rsidP="008B5521">
            <w:pPr>
              <w:pStyle w:val="NormalnyWeb"/>
              <w:numPr>
                <w:ilvl w:val="0"/>
                <w:numId w:val="60"/>
              </w:numPr>
              <w:spacing w:before="0" w:beforeAutospacing="0" w:after="0" w:afterAutospacing="0"/>
              <w:textAlignment w:val="baseline"/>
              <w:rPr>
                <w:color w:val="000000"/>
                <w:sz w:val="20"/>
              </w:rPr>
            </w:pPr>
            <w:r w:rsidRPr="00475734">
              <w:rPr>
                <w:color w:val="000000"/>
                <w:sz w:val="20"/>
                <w:szCs w:val="22"/>
              </w:rPr>
              <w:t xml:space="preserve">Konfiguracja i zarządzanie </w:t>
            </w:r>
            <w:proofErr w:type="spellStart"/>
            <w:r w:rsidRPr="00475734">
              <w:rPr>
                <w:color w:val="000000"/>
                <w:sz w:val="20"/>
                <w:szCs w:val="22"/>
              </w:rPr>
              <w:t>cold</w:t>
            </w:r>
            <w:proofErr w:type="spellEnd"/>
            <w:r w:rsidRPr="00475734">
              <w:rPr>
                <w:color w:val="000000"/>
                <w:sz w:val="20"/>
                <w:szCs w:val="22"/>
              </w:rPr>
              <w:t xml:space="preserve"> mailingiem</w:t>
            </w:r>
          </w:p>
          <w:p w:rsidR="006960CB" w:rsidRPr="00475734" w:rsidRDefault="006960CB" w:rsidP="008B5521">
            <w:pPr>
              <w:pStyle w:val="NormalnyWeb"/>
              <w:numPr>
                <w:ilvl w:val="0"/>
                <w:numId w:val="60"/>
              </w:numPr>
              <w:spacing w:before="0" w:beforeAutospacing="0" w:after="0" w:afterAutospacing="0"/>
              <w:textAlignment w:val="baseline"/>
              <w:rPr>
                <w:color w:val="000000"/>
                <w:sz w:val="20"/>
              </w:rPr>
            </w:pPr>
            <w:proofErr w:type="spellStart"/>
            <w:r w:rsidRPr="00475734">
              <w:rPr>
                <w:color w:val="000000"/>
                <w:sz w:val="20"/>
                <w:szCs w:val="22"/>
              </w:rPr>
              <w:t>Autoresponder</w:t>
            </w:r>
            <w:proofErr w:type="spellEnd"/>
            <w:r w:rsidRPr="00475734">
              <w:rPr>
                <w:color w:val="000000"/>
                <w:sz w:val="20"/>
                <w:szCs w:val="22"/>
              </w:rPr>
              <w:t xml:space="preserve"> - czym jest i jak stosować</w:t>
            </w:r>
          </w:p>
          <w:p w:rsidR="006960CB" w:rsidRPr="00475734" w:rsidRDefault="006960CB" w:rsidP="008B5521">
            <w:pPr>
              <w:pStyle w:val="NormalnyWeb"/>
              <w:numPr>
                <w:ilvl w:val="0"/>
                <w:numId w:val="60"/>
              </w:numPr>
              <w:spacing w:before="0" w:beforeAutospacing="0" w:after="0" w:afterAutospacing="0"/>
              <w:textAlignment w:val="baseline"/>
              <w:rPr>
                <w:color w:val="000000"/>
                <w:sz w:val="20"/>
              </w:rPr>
            </w:pPr>
            <w:r w:rsidRPr="00475734">
              <w:rPr>
                <w:color w:val="000000"/>
                <w:sz w:val="20"/>
                <w:szCs w:val="22"/>
              </w:rPr>
              <w:t xml:space="preserve">Wykorzystanie mailingu przy realizacji </w:t>
            </w:r>
            <w:proofErr w:type="spellStart"/>
            <w:r w:rsidRPr="00475734">
              <w:rPr>
                <w:color w:val="000000"/>
                <w:sz w:val="20"/>
                <w:szCs w:val="22"/>
              </w:rPr>
              <w:t>onboardingu</w:t>
            </w:r>
            <w:proofErr w:type="spellEnd"/>
          </w:p>
          <w:p w:rsidR="006960CB" w:rsidRPr="009D1640" w:rsidRDefault="006960CB" w:rsidP="004C582D">
            <w:pPr>
              <w:spacing w:line="276" w:lineRule="auto"/>
              <w:ind w:left="720"/>
              <w:rPr>
                <w:color w:val="000000" w:themeColor="text1"/>
                <w:sz w:val="20"/>
                <w:szCs w:val="20"/>
              </w:rPr>
            </w:pPr>
          </w:p>
        </w:tc>
      </w:tr>
      <w:tr w:rsidR="006960CB" w:rsidRPr="009D1640"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550" w:type="pct"/>
            <w:tcBorders>
              <w:right w:val="nil"/>
            </w:tcBorders>
            <w:shd w:val="clear" w:color="auto" w:fill="D9D9D9"/>
          </w:tcPr>
          <w:p w:rsidR="006960CB" w:rsidRPr="009D1640" w:rsidRDefault="006960CB" w:rsidP="004C582D">
            <w:pPr>
              <w:pStyle w:val="Akapitzlist"/>
              <w:ind w:left="0" w:right="513"/>
              <w:rPr>
                <w:rFonts w:ascii="Times New Roman" w:hAnsi="Times New Roman"/>
                <w:b/>
                <w:color w:val="000000" w:themeColor="text1"/>
                <w:sz w:val="20"/>
                <w:szCs w:val="20"/>
              </w:rPr>
            </w:pPr>
            <w:r w:rsidRPr="009D1640">
              <w:rPr>
                <w:rFonts w:ascii="Times New Roman" w:hAnsi="Times New Roman"/>
                <w:b/>
                <w:color w:val="000000" w:themeColor="text1"/>
                <w:sz w:val="20"/>
                <w:szCs w:val="20"/>
              </w:rPr>
              <w:t xml:space="preserve">Metody i techniki kształcenia: </w:t>
            </w:r>
          </w:p>
        </w:tc>
        <w:tc>
          <w:tcPr>
            <w:tcW w:w="3450" w:type="pct"/>
            <w:tcBorders>
              <w:left w:val="nil"/>
            </w:tcBorders>
          </w:tcPr>
          <w:p w:rsidR="006960CB" w:rsidRPr="009D1640" w:rsidRDefault="006960CB" w:rsidP="004C582D">
            <w:pPr>
              <w:pStyle w:val="Akapitzlist"/>
              <w:spacing w:after="0" w:line="240" w:lineRule="auto"/>
              <w:ind w:left="0"/>
              <w:jc w:val="both"/>
              <w:rPr>
                <w:rFonts w:ascii="Times New Roman" w:hAnsi="Times New Roman"/>
                <w:color w:val="000000" w:themeColor="text1"/>
                <w:sz w:val="20"/>
                <w:szCs w:val="20"/>
              </w:rPr>
            </w:pPr>
            <w:r w:rsidRPr="009D1640">
              <w:rPr>
                <w:rFonts w:ascii="Times New Roman" w:hAnsi="Times New Roman"/>
                <w:color w:val="000000" w:themeColor="text1"/>
                <w:sz w:val="20"/>
                <w:szCs w:val="20"/>
              </w:rPr>
              <w:t>Prezentacja multimedialna, praca w laboratorium informatycznym, projekty, animacje edukacyjne</w:t>
            </w:r>
          </w:p>
        </w:tc>
      </w:tr>
      <w:tr w:rsidR="006960CB" w:rsidRPr="009D1640"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9D1640" w:rsidRDefault="006960CB" w:rsidP="004C582D">
            <w:pPr>
              <w:autoSpaceDE w:val="0"/>
              <w:autoSpaceDN w:val="0"/>
              <w:adjustRightInd w:val="0"/>
              <w:rPr>
                <w:rFonts w:eastAsia="Times New Roman"/>
                <w:color w:val="000000" w:themeColor="text1"/>
                <w:sz w:val="20"/>
                <w:szCs w:val="20"/>
              </w:rPr>
            </w:pPr>
            <w:r w:rsidRPr="009D1640">
              <w:rPr>
                <w:b/>
                <w:color w:val="000000" w:themeColor="text1"/>
                <w:sz w:val="20"/>
                <w:szCs w:val="20"/>
              </w:rPr>
              <w:t>* Warunki i sposób zaliczenia poszczególnych form zajęć, w tym zasady zaliczeń poprawkowych, a także warunki dopuszczenia do egzaminu:</w:t>
            </w:r>
            <w:r w:rsidRPr="009D1640">
              <w:rPr>
                <w:rFonts w:eastAsia="Times New Roman"/>
                <w:color w:val="000000" w:themeColor="text1"/>
                <w:sz w:val="20"/>
                <w:szCs w:val="20"/>
              </w:rPr>
              <w:t xml:space="preserve"> </w:t>
            </w:r>
          </w:p>
        </w:tc>
        <w:tc>
          <w:tcPr>
            <w:tcW w:w="3450" w:type="pct"/>
            <w:tcBorders>
              <w:left w:val="nil"/>
            </w:tcBorders>
          </w:tcPr>
          <w:p w:rsidR="006960CB" w:rsidRPr="009D1640" w:rsidRDefault="006960CB" w:rsidP="004C582D">
            <w:pPr>
              <w:rPr>
                <w:color w:val="000000" w:themeColor="text1"/>
                <w:sz w:val="20"/>
                <w:szCs w:val="20"/>
              </w:rPr>
            </w:pPr>
          </w:p>
        </w:tc>
      </w:tr>
      <w:tr w:rsidR="006960CB" w:rsidRPr="009D1640"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9D1640" w:rsidRDefault="006960CB" w:rsidP="004C582D">
            <w:pPr>
              <w:autoSpaceDE w:val="0"/>
              <w:autoSpaceDN w:val="0"/>
              <w:adjustRightInd w:val="0"/>
              <w:rPr>
                <w:b/>
                <w:color w:val="000000" w:themeColor="text1"/>
                <w:sz w:val="20"/>
                <w:szCs w:val="20"/>
              </w:rPr>
            </w:pPr>
            <w:r w:rsidRPr="009D1640">
              <w:rPr>
                <w:b/>
                <w:color w:val="000000" w:themeColor="text1"/>
                <w:sz w:val="20"/>
                <w:szCs w:val="20"/>
              </w:rPr>
              <w:t>* Zasady udziału w poszczególnych zajęciach, ze wskazaniem, czy obecność studenta na zajęciach jest obowiązkowa:</w:t>
            </w:r>
          </w:p>
        </w:tc>
        <w:tc>
          <w:tcPr>
            <w:tcW w:w="3450" w:type="pct"/>
            <w:tcBorders>
              <w:left w:val="nil"/>
            </w:tcBorders>
          </w:tcPr>
          <w:p w:rsidR="006960CB" w:rsidRPr="009D1640" w:rsidRDefault="006960CB" w:rsidP="004C582D">
            <w:pPr>
              <w:jc w:val="both"/>
              <w:rPr>
                <w:color w:val="000000" w:themeColor="text1"/>
                <w:sz w:val="20"/>
                <w:szCs w:val="20"/>
              </w:rPr>
            </w:pPr>
          </w:p>
        </w:tc>
      </w:tr>
      <w:tr w:rsidR="006960CB" w:rsidRPr="009D1640"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9D1640" w:rsidRDefault="006960CB" w:rsidP="004C582D">
            <w:pPr>
              <w:autoSpaceDE w:val="0"/>
              <w:autoSpaceDN w:val="0"/>
              <w:adjustRightInd w:val="0"/>
              <w:rPr>
                <w:b/>
                <w:color w:val="000000" w:themeColor="text1"/>
                <w:sz w:val="20"/>
                <w:szCs w:val="20"/>
              </w:rPr>
            </w:pPr>
            <w:r w:rsidRPr="009D1640">
              <w:rPr>
                <w:b/>
                <w:color w:val="000000" w:themeColor="text1"/>
                <w:sz w:val="20"/>
                <w:szCs w:val="20"/>
              </w:rPr>
              <w:t>Sposób obliczania oceny końcowej:</w:t>
            </w:r>
          </w:p>
        </w:tc>
        <w:tc>
          <w:tcPr>
            <w:tcW w:w="3450" w:type="pct"/>
            <w:tcBorders>
              <w:left w:val="nil"/>
            </w:tcBorders>
          </w:tcPr>
          <w:p w:rsidR="006960CB" w:rsidRPr="009D1640" w:rsidRDefault="006960CB" w:rsidP="004C582D">
            <w:pPr>
              <w:ind w:right="939"/>
              <w:jc w:val="both"/>
              <w:rPr>
                <w:bCs/>
                <w:color w:val="000000" w:themeColor="text1"/>
                <w:sz w:val="20"/>
                <w:szCs w:val="20"/>
              </w:rPr>
            </w:pPr>
            <w:r w:rsidRPr="009D1640">
              <w:rPr>
                <w:bCs/>
                <w:color w:val="000000" w:themeColor="text1"/>
                <w:sz w:val="20"/>
                <w:szCs w:val="20"/>
              </w:rPr>
              <w:t>Obecność 30%</w:t>
            </w:r>
          </w:p>
          <w:p w:rsidR="006960CB" w:rsidRPr="009D1640" w:rsidRDefault="006960CB" w:rsidP="004C582D">
            <w:pPr>
              <w:ind w:right="939"/>
              <w:jc w:val="both"/>
              <w:rPr>
                <w:bCs/>
                <w:color w:val="000000" w:themeColor="text1"/>
                <w:sz w:val="20"/>
                <w:szCs w:val="20"/>
              </w:rPr>
            </w:pPr>
            <w:r w:rsidRPr="009D1640">
              <w:rPr>
                <w:bCs/>
                <w:color w:val="000000" w:themeColor="text1"/>
                <w:sz w:val="20"/>
                <w:szCs w:val="20"/>
              </w:rPr>
              <w:t>Projekty wykonywane w ramach zajęć – 35%</w:t>
            </w:r>
          </w:p>
          <w:p w:rsidR="006960CB" w:rsidRPr="009D1640" w:rsidRDefault="006960CB" w:rsidP="004C582D">
            <w:pPr>
              <w:ind w:right="939"/>
              <w:jc w:val="both"/>
              <w:rPr>
                <w:bCs/>
                <w:color w:val="000000" w:themeColor="text1"/>
                <w:sz w:val="20"/>
                <w:szCs w:val="20"/>
              </w:rPr>
            </w:pPr>
            <w:r w:rsidRPr="009D1640">
              <w:rPr>
                <w:bCs/>
                <w:color w:val="000000" w:themeColor="text1"/>
                <w:sz w:val="20"/>
                <w:szCs w:val="20"/>
              </w:rPr>
              <w:t>Projekt końcowy 35%</w:t>
            </w:r>
          </w:p>
        </w:tc>
      </w:tr>
      <w:tr w:rsidR="006960CB" w:rsidRPr="009D1640"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9D1640" w:rsidRDefault="006960CB" w:rsidP="004C582D">
            <w:pPr>
              <w:autoSpaceDE w:val="0"/>
              <w:autoSpaceDN w:val="0"/>
              <w:adjustRightInd w:val="0"/>
              <w:rPr>
                <w:b/>
                <w:color w:val="000000" w:themeColor="text1"/>
                <w:sz w:val="20"/>
                <w:szCs w:val="20"/>
              </w:rPr>
            </w:pPr>
            <w:r w:rsidRPr="009D1640">
              <w:rPr>
                <w:b/>
                <w:color w:val="000000" w:themeColor="text1"/>
                <w:sz w:val="20"/>
                <w:szCs w:val="20"/>
              </w:rPr>
              <w:t xml:space="preserve">* Sposób i tryb wyrównywania zaległości powstałych wskutek </w:t>
            </w:r>
            <w:r w:rsidRPr="009D1640">
              <w:rPr>
                <w:b/>
                <w:color w:val="000000" w:themeColor="text1"/>
                <w:sz w:val="20"/>
                <w:szCs w:val="20"/>
              </w:rPr>
              <w:lastRenderedPageBreak/>
              <w:t>nieobecności studenta na zajęciach:</w:t>
            </w:r>
          </w:p>
        </w:tc>
        <w:tc>
          <w:tcPr>
            <w:tcW w:w="3450" w:type="pct"/>
            <w:tcBorders>
              <w:left w:val="nil"/>
            </w:tcBorders>
          </w:tcPr>
          <w:p w:rsidR="006960CB" w:rsidRPr="009D1640" w:rsidRDefault="006960CB" w:rsidP="004C582D">
            <w:pPr>
              <w:rPr>
                <w:color w:val="000000" w:themeColor="text1"/>
                <w:sz w:val="20"/>
                <w:szCs w:val="20"/>
              </w:rPr>
            </w:pPr>
          </w:p>
        </w:tc>
      </w:tr>
      <w:tr w:rsidR="006960CB" w:rsidRPr="009D1640"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9D1640" w:rsidRDefault="006960CB" w:rsidP="004C582D">
            <w:pPr>
              <w:autoSpaceDE w:val="0"/>
              <w:autoSpaceDN w:val="0"/>
              <w:adjustRightInd w:val="0"/>
              <w:rPr>
                <w:b/>
                <w:color w:val="000000" w:themeColor="text1"/>
                <w:sz w:val="20"/>
                <w:szCs w:val="20"/>
              </w:rPr>
            </w:pPr>
            <w:r w:rsidRPr="009D1640">
              <w:rPr>
                <w:b/>
                <w:color w:val="000000" w:themeColor="text1"/>
                <w:sz w:val="20"/>
                <w:szCs w:val="20"/>
              </w:rPr>
              <w:lastRenderedPageBreak/>
              <w:t xml:space="preserve">Wymagania wstępne i dodatkowe, szczególnie w odniesieniu do sekwencyjności przedmiotów: </w:t>
            </w:r>
          </w:p>
        </w:tc>
        <w:tc>
          <w:tcPr>
            <w:tcW w:w="3450" w:type="pct"/>
            <w:tcBorders>
              <w:left w:val="nil"/>
            </w:tcBorders>
          </w:tcPr>
          <w:p w:rsidR="006960CB" w:rsidRPr="009D1640" w:rsidRDefault="006960CB" w:rsidP="004C582D">
            <w:pPr>
              <w:rPr>
                <w:color w:val="000000" w:themeColor="text1"/>
                <w:sz w:val="20"/>
                <w:szCs w:val="20"/>
              </w:rPr>
            </w:pPr>
            <w:r w:rsidRPr="009D1640">
              <w:rPr>
                <w:color w:val="000000" w:themeColor="text1"/>
                <w:sz w:val="20"/>
                <w:szCs w:val="20"/>
              </w:rPr>
              <w:t xml:space="preserve">Brak, </w:t>
            </w:r>
          </w:p>
        </w:tc>
      </w:tr>
      <w:tr w:rsidR="006960CB" w:rsidRPr="009D1640"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9D1640" w:rsidRDefault="006960CB" w:rsidP="004C582D">
            <w:pPr>
              <w:autoSpaceDE w:val="0"/>
              <w:autoSpaceDN w:val="0"/>
              <w:adjustRightInd w:val="0"/>
              <w:rPr>
                <w:b/>
                <w:color w:val="000000" w:themeColor="text1"/>
                <w:sz w:val="20"/>
                <w:szCs w:val="20"/>
              </w:rPr>
            </w:pPr>
            <w:r w:rsidRPr="009D1640">
              <w:rPr>
                <w:b/>
                <w:color w:val="000000" w:themeColor="text1"/>
                <w:sz w:val="20"/>
                <w:szCs w:val="20"/>
              </w:rPr>
              <w:t>Zalecana literatura:</w:t>
            </w:r>
          </w:p>
        </w:tc>
        <w:tc>
          <w:tcPr>
            <w:tcW w:w="3450" w:type="pct"/>
            <w:tcBorders>
              <w:left w:val="nil"/>
            </w:tcBorders>
          </w:tcPr>
          <w:p w:rsidR="006960CB" w:rsidRPr="009D1640" w:rsidRDefault="006960CB" w:rsidP="008B5521">
            <w:pPr>
              <w:pStyle w:val="Tekstpodstawowy"/>
              <w:numPr>
                <w:ilvl w:val="0"/>
                <w:numId w:val="30"/>
              </w:numPr>
              <w:spacing w:after="0"/>
              <w:ind w:left="458"/>
              <w:jc w:val="both"/>
              <w:rPr>
                <w:color w:val="000000" w:themeColor="text1"/>
                <w:sz w:val="20"/>
                <w:szCs w:val="20"/>
              </w:rPr>
            </w:pPr>
            <w:r w:rsidRPr="009D1640">
              <w:rPr>
                <w:color w:val="222222"/>
                <w:sz w:val="20"/>
                <w:szCs w:val="20"/>
                <w:shd w:val="clear" w:color="auto" w:fill="FFFFFF"/>
              </w:rPr>
              <w:t xml:space="preserve">Krzysztof Marzec, </w:t>
            </w:r>
            <w:r w:rsidRPr="009D1640">
              <w:rPr>
                <w:i/>
                <w:color w:val="222222"/>
                <w:sz w:val="20"/>
                <w:szCs w:val="20"/>
              </w:rPr>
              <w:t>Narzędzia Google dla e-commerce,  Wydanie II poszerzone</w:t>
            </w:r>
            <w:r w:rsidRPr="009D1640">
              <w:rPr>
                <w:color w:val="222222"/>
                <w:sz w:val="20"/>
                <w:szCs w:val="20"/>
              </w:rPr>
              <w:t>, Helion, Gliwice 2018.</w:t>
            </w:r>
          </w:p>
          <w:p w:rsidR="006960CB" w:rsidRPr="009D1640" w:rsidRDefault="006960CB" w:rsidP="008B5521">
            <w:pPr>
              <w:pStyle w:val="Tekstpodstawowy"/>
              <w:numPr>
                <w:ilvl w:val="0"/>
                <w:numId w:val="30"/>
              </w:numPr>
              <w:spacing w:after="0"/>
              <w:ind w:left="458"/>
              <w:jc w:val="both"/>
              <w:rPr>
                <w:color w:val="000000" w:themeColor="text1"/>
                <w:sz w:val="20"/>
                <w:szCs w:val="20"/>
              </w:rPr>
            </w:pPr>
            <w:r w:rsidRPr="009D1640">
              <w:rPr>
                <w:i/>
                <w:color w:val="222222"/>
                <w:sz w:val="20"/>
                <w:szCs w:val="20"/>
              </w:rPr>
              <w:t>E-marketing</w:t>
            </w:r>
            <w:r w:rsidRPr="009D1640">
              <w:rPr>
                <w:color w:val="222222"/>
                <w:sz w:val="20"/>
                <w:szCs w:val="20"/>
              </w:rPr>
              <w:t xml:space="preserve">, red. Grzegorz Mazurek, </w:t>
            </w:r>
            <w:proofErr w:type="spellStart"/>
            <w:r w:rsidRPr="009D1640">
              <w:rPr>
                <w:color w:val="222222"/>
                <w:sz w:val="20"/>
                <w:szCs w:val="20"/>
              </w:rPr>
              <w:t>Poltext</w:t>
            </w:r>
            <w:proofErr w:type="spellEnd"/>
            <w:r w:rsidRPr="009D1640">
              <w:rPr>
                <w:color w:val="222222"/>
                <w:sz w:val="20"/>
                <w:szCs w:val="20"/>
              </w:rPr>
              <w:t>, Warszawa 2018.</w:t>
            </w:r>
          </w:p>
          <w:p w:rsidR="006960CB" w:rsidRPr="009D1640" w:rsidRDefault="006960CB" w:rsidP="008B5521">
            <w:pPr>
              <w:pStyle w:val="Tekstpodstawowy"/>
              <w:numPr>
                <w:ilvl w:val="0"/>
                <w:numId w:val="30"/>
              </w:numPr>
              <w:spacing w:after="0"/>
              <w:ind w:left="458"/>
              <w:jc w:val="both"/>
              <w:rPr>
                <w:color w:val="000000" w:themeColor="text1"/>
                <w:sz w:val="20"/>
                <w:szCs w:val="20"/>
              </w:rPr>
            </w:pPr>
            <w:r w:rsidRPr="009D1640">
              <w:rPr>
                <w:color w:val="222222"/>
                <w:sz w:val="20"/>
                <w:szCs w:val="20"/>
              </w:rPr>
              <w:t xml:space="preserve">Philip </w:t>
            </w:r>
            <w:proofErr w:type="spellStart"/>
            <w:r w:rsidRPr="009D1640">
              <w:rPr>
                <w:color w:val="222222"/>
                <w:sz w:val="20"/>
                <w:szCs w:val="20"/>
              </w:rPr>
              <w:t>Kotler</w:t>
            </w:r>
            <w:proofErr w:type="spellEnd"/>
            <w:r w:rsidRPr="009D1640">
              <w:rPr>
                <w:color w:val="222222"/>
                <w:sz w:val="20"/>
                <w:szCs w:val="20"/>
              </w:rPr>
              <w:t xml:space="preserve">, </w:t>
            </w:r>
            <w:r w:rsidRPr="009D1640">
              <w:rPr>
                <w:i/>
                <w:color w:val="222222"/>
                <w:sz w:val="20"/>
                <w:szCs w:val="20"/>
              </w:rPr>
              <w:t>Marketing 4.0</w:t>
            </w:r>
            <w:r w:rsidRPr="009D1640">
              <w:rPr>
                <w:color w:val="222222"/>
                <w:sz w:val="20"/>
                <w:szCs w:val="20"/>
              </w:rPr>
              <w:t xml:space="preserve">, </w:t>
            </w:r>
            <w:proofErr w:type="spellStart"/>
            <w:r w:rsidRPr="009D1640">
              <w:rPr>
                <w:color w:val="222222"/>
                <w:sz w:val="20"/>
                <w:szCs w:val="20"/>
              </w:rPr>
              <w:t>mtbiznes</w:t>
            </w:r>
            <w:proofErr w:type="spellEnd"/>
            <w:r w:rsidRPr="009D1640">
              <w:rPr>
                <w:color w:val="222222"/>
                <w:sz w:val="20"/>
                <w:szCs w:val="20"/>
              </w:rPr>
              <w:t xml:space="preserve">, Warszawa 2017. </w:t>
            </w:r>
          </w:p>
          <w:p w:rsidR="006960CB" w:rsidRPr="009D1640" w:rsidRDefault="006960CB" w:rsidP="008B5521">
            <w:pPr>
              <w:pStyle w:val="Tekstpodstawowy"/>
              <w:numPr>
                <w:ilvl w:val="0"/>
                <w:numId w:val="30"/>
              </w:numPr>
              <w:spacing w:after="0"/>
              <w:ind w:left="458"/>
              <w:jc w:val="both"/>
              <w:rPr>
                <w:sz w:val="20"/>
                <w:szCs w:val="20"/>
              </w:rPr>
            </w:pPr>
            <w:r w:rsidRPr="009D1640">
              <w:rPr>
                <w:color w:val="000000" w:themeColor="text1"/>
                <w:sz w:val="20"/>
                <w:szCs w:val="20"/>
              </w:rPr>
              <w:t xml:space="preserve">Piotr </w:t>
            </w:r>
            <w:proofErr w:type="spellStart"/>
            <w:r w:rsidRPr="009D1640">
              <w:rPr>
                <w:color w:val="000000" w:themeColor="text1"/>
                <w:sz w:val="20"/>
                <w:szCs w:val="20"/>
              </w:rPr>
              <w:t>Krupa,Maciej</w:t>
            </w:r>
            <w:proofErr w:type="spellEnd"/>
            <w:r w:rsidRPr="009D1640">
              <w:rPr>
                <w:color w:val="000000" w:themeColor="text1"/>
                <w:sz w:val="20"/>
                <w:szCs w:val="20"/>
              </w:rPr>
              <w:t xml:space="preserve"> Ossowski, E-mail marketing, Helion, </w:t>
            </w:r>
            <w:r w:rsidRPr="009D1640">
              <w:rPr>
                <w:sz w:val="20"/>
                <w:szCs w:val="20"/>
              </w:rPr>
              <w:t xml:space="preserve">Gliwice 2013. </w:t>
            </w:r>
          </w:p>
          <w:p w:rsidR="006960CB" w:rsidRPr="009D1640" w:rsidRDefault="006960CB" w:rsidP="008B5521">
            <w:pPr>
              <w:pStyle w:val="Tekstpodstawowy"/>
              <w:numPr>
                <w:ilvl w:val="0"/>
                <w:numId w:val="30"/>
              </w:numPr>
              <w:spacing w:after="0"/>
              <w:ind w:left="458"/>
              <w:jc w:val="both"/>
              <w:rPr>
                <w:sz w:val="20"/>
                <w:szCs w:val="20"/>
              </w:rPr>
            </w:pPr>
            <w:proofErr w:type="spellStart"/>
            <w:r w:rsidRPr="009D1640">
              <w:rPr>
                <w:sz w:val="20"/>
                <w:szCs w:val="20"/>
              </w:rPr>
              <w:t>Jason</w:t>
            </w:r>
            <w:proofErr w:type="spellEnd"/>
            <w:r w:rsidRPr="009D1640">
              <w:rPr>
                <w:sz w:val="20"/>
                <w:szCs w:val="20"/>
              </w:rPr>
              <w:t xml:space="preserve"> Rodriguez, </w:t>
            </w:r>
            <w:r w:rsidRPr="009D1640">
              <w:rPr>
                <w:i/>
                <w:sz w:val="20"/>
                <w:szCs w:val="20"/>
              </w:rPr>
              <w:t xml:space="preserve">Nowoczesny e-mail marketing. Uniwersalny, </w:t>
            </w:r>
            <w:proofErr w:type="spellStart"/>
            <w:r w:rsidRPr="009D1640">
              <w:rPr>
                <w:i/>
                <w:sz w:val="20"/>
                <w:szCs w:val="20"/>
              </w:rPr>
              <w:t>responsywny</w:t>
            </w:r>
            <w:proofErr w:type="spellEnd"/>
            <w:r w:rsidRPr="009D1640">
              <w:rPr>
                <w:i/>
                <w:sz w:val="20"/>
                <w:szCs w:val="20"/>
              </w:rPr>
              <w:t xml:space="preserve"> i skuteczny mailing w </w:t>
            </w:r>
            <w:proofErr w:type="spellStart"/>
            <w:r w:rsidRPr="009D1640">
              <w:rPr>
                <w:i/>
                <w:sz w:val="20"/>
                <w:szCs w:val="20"/>
              </w:rPr>
              <w:t>HTML-u</w:t>
            </w:r>
            <w:proofErr w:type="spellEnd"/>
            <w:r w:rsidRPr="009D1640">
              <w:rPr>
                <w:sz w:val="20"/>
                <w:szCs w:val="20"/>
              </w:rPr>
              <w:t>, Helion, Gliwice 2015.</w:t>
            </w:r>
          </w:p>
          <w:p w:rsidR="006960CB" w:rsidRPr="009D1640" w:rsidRDefault="006960CB" w:rsidP="008B5521">
            <w:pPr>
              <w:pStyle w:val="Tekstpodstawowy"/>
              <w:numPr>
                <w:ilvl w:val="0"/>
                <w:numId w:val="30"/>
              </w:numPr>
              <w:spacing w:after="0"/>
              <w:ind w:left="458"/>
              <w:jc w:val="both"/>
              <w:rPr>
                <w:sz w:val="20"/>
                <w:szCs w:val="20"/>
              </w:rPr>
            </w:pPr>
            <w:r w:rsidRPr="009D1640">
              <w:rPr>
                <w:sz w:val="20"/>
                <w:szCs w:val="20"/>
              </w:rPr>
              <w:t xml:space="preserve">Artur Dąbrowski-Filip Kłodawski, </w:t>
            </w:r>
            <w:r w:rsidRPr="009D1640">
              <w:rPr>
                <w:i/>
                <w:sz w:val="20"/>
                <w:szCs w:val="20"/>
              </w:rPr>
              <w:t>E-mail marketing oswojony. Teoria, praktyka, prawda,</w:t>
            </w:r>
            <w:r w:rsidRPr="009D1640">
              <w:rPr>
                <w:sz w:val="20"/>
                <w:szCs w:val="20"/>
              </w:rPr>
              <w:t xml:space="preserve"> Helion, Gliwice 2018.</w:t>
            </w:r>
          </w:p>
          <w:p w:rsidR="006960CB" w:rsidRPr="009D1640" w:rsidRDefault="006960CB" w:rsidP="008B5521">
            <w:pPr>
              <w:pStyle w:val="Tekstpodstawowy"/>
              <w:numPr>
                <w:ilvl w:val="0"/>
                <w:numId w:val="30"/>
              </w:numPr>
              <w:spacing w:after="0"/>
              <w:ind w:left="458"/>
              <w:jc w:val="both"/>
              <w:rPr>
                <w:sz w:val="20"/>
                <w:szCs w:val="20"/>
              </w:rPr>
            </w:pPr>
            <w:r w:rsidRPr="009D1640">
              <w:rPr>
                <w:sz w:val="20"/>
                <w:szCs w:val="20"/>
              </w:rPr>
              <w:t xml:space="preserve">Paweł Sala, </w:t>
            </w:r>
            <w:r w:rsidRPr="009D1640">
              <w:rPr>
                <w:i/>
                <w:sz w:val="20"/>
                <w:szCs w:val="20"/>
              </w:rPr>
              <w:t>Świeże podejście do email marketingu</w:t>
            </w:r>
            <w:r w:rsidRPr="009D1640">
              <w:rPr>
                <w:sz w:val="20"/>
                <w:szCs w:val="20"/>
              </w:rPr>
              <w:t xml:space="preserve">, </w:t>
            </w:r>
            <w:proofErr w:type="spellStart"/>
            <w:r w:rsidRPr="009D1640">
              <w:rPr>
                <w:sz w:val="20"/>
                <w:szCs w:val="20"/>
              </w:rPr>
              <w:t>Freshmail</w:t>
            </w:r>
            <w:proofErr w:type="spellEnd"/>
            <w:r w:rsidRPr="009D1640">
              <w:rPr>
                <w:sz w:val="20"/>
                <w:szCs w:val="20"/>
              </w:rPr>
              <w:t xml:space="preserve">, Warszawa 2017. </w:t>
            </w:r>
          </w:p>
          <w:p w:rsidR="006960CB" w:rsidRPr="009D1640" w:rsidRDefault="006960CB" w:rsidP="008B5521">
            <w:pPr>
              <w:pStyle w:val="Tekstpodstawowy"/>
              <w:numPr>
                <w:ilvl w:val="0"/>
                <w:numId w:val="30"/>
              </w:numPr>
              <w:spacing w:after="0"/>
              <w:ind w:left="458"/>
              <w:jc w:val="both"/>
              <w:rPr>
                <w:sz w:val="20"/>
                <w:szCs w:val="20"/>
              </w:rPr>
            </w:pPr>
            <w:proofErr w:type="spellStart"/>
            <w:r w:rsidRPr="009D1640">
              <w:rPr>
                <w:sz w:val="20"/>
                <w:szCs w:val="20"/>
              </w:rPr>
              <w:t>Maciorowski</w:t>
            </w:r>
            <w:proofErr w:type="spellEnd"/>
            <w:r w:rsidRPr="009D1640">
              <w:rPr>
                <w:sz w:val="20"/>
                <w:szCs w:val="20"/>
              </w:rPr>
              <w:t xml:space="preserve"> Artur, </w:t>
            </w:r>
            <w:r w:rsidRPr="009D1640">
              <w:rPr>
                <w:i/>
                <w:sz w:val="20"/>
                <w:szCs w:val="20"/>
              </w:rPr>
              <w:t>Skuteczny e-mail marketing</w:t>
            </w:r>
            <w:r w:rsidRPr="009D1640">
              <w:rPr>
                <w:sz w:val="20"/>
                <w:szCs w:val="20"/>
              </w:rPr>
              <w:t xml:space="preserve">, </w:t>
            </w:r>
            <w:proofErr w:type="spellStart"/>
            <w:r w:rsidRPr="009D1640">
              <w:rPr>
                <w:sz w:val="20"/>
                <w:szCs w:val="20"/>
              </w:rPr>
              <w:t>Edgard</w:t>
            </w:r>
            <w:proofErr w:type="spellEnd"/>
            <w:r w:rsidRPr="009D1640">
              <w:rPr>
                <w:sz w:val="20"/>
                <w:szCs w:val="20"/>
              </w:rPr>
              <w:t>, Warszawa 2014.</w:t>
            </w:r>
          </w:p>
          <w:p w:rsidR="006960CB" w:rsidRPr="009D1640" w:rsidRDefault="006960CB" w:rsidP="004C582D">
            <w:pPr>
              <w:pStyle w:val="Tekstpodstawowy"/>
              <w:spacing w:after="0"/>
              <w:ind w:left="441"/>
              <w:jc w:val="both"/>
              <w:rPr>
                <w:color w:val="000000" w:themeColor="text1"/>
                <w:sz w:val="20"/>
                <w:szCs w:val="20"/>
              </w:rPr>
            </w:pPr>
          </w:p>
        </w:tc>
      </w:tr>
    </w:tbl>
    <w:p w:rsidR="006960CB" w:rsidRPr="001731DE" w:rsidRDefault="006960CB" w:rsidP="006960CB">
      <w:pPr>
        <w:rPr>
          <w:color w:val="000000" w:themeColor="text1"/>
        </w:rPr>
      </w:pPr>
    </w:p>
    <w:p w:rsidR="006960CB" w:rsidRPr="001731DE" w:rsidRDefault="006960CB" w:rsidP="006960CB">
      <w:pPr>
        <w:rPr>
          <w:color w:val="000000" w:themeColor="text1"/>
        </w:rPr>
      </w:pPr>
    </w:p>
    <w:p w:rsidR="006960CB" w:rsidRDefault="006960CB" w:rsidP="006960CB"/>
    <w:p w:rsidR="006960CB" w:rsidRDefault="006960CB" w:rsidP="006960CB">
      <w:pPr>
        <w:spacing w:line="259" w:lineRule="auto"/>
      </w:pPr>
      <w:r>
        <w:br w:type="page"/>
      </w:r>
    </w:p>
    <w:p w:rsidR="006960CB" w:rsidRPr="001731DE" w:rsidRDefault="006960CB" w:rsidP="006960CB">
      <w:pPr>
        <w:rPr>
          <w:b/>
          <w:color w:val="000000" w:themeColor="text1"/>
          <w:sz w:val="28"/>
          <w:szCs w:val="28"/>
        </w:rPr>
      </w:pPr>
      <w:r>
        <w:rPr>
          <w:noProof/>
          <w:sz w:val="18"/>
          <w:szCs w:val="18"/>
          <w:lang w:eastAsia="pl-PL"/>
        </w:rPr>
        <w:lastRenderedPageBreak/>
        <w:drawing>
          <wp:inline distT="0" distB="0" distL="0" distR="0">
            <wp:extent cx="2417445" cy="461010"/>
            <wp:effectExtent l="0" t="0" r="1905" b="0"/>
            <wp:docPr id="65" name="Obraz 65"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r w:rsidRPr="001731DE">
        <w:rPr>
          <w:b/>
          <w:color w:val="000000" w:themeColor="text1"/>
          <w:sz w:val="28"/>
          <w:szCs w:val="28"/>
        </w:rPr>
        <w:tab/>
      </w:r>
    </w:p>
    <w:p w:rsidR="006960CB" w:rsidRPr="001731DE" w:rsidRDefault="006960CB" w:rsidP="006960CB">
      <w:pPr>
        <w:jc w:val="center"/>
        <w:rPr>
          <w:b/>
          <w:color w:val="000000" w:themeColor="text1"/>
          <w:sz w:val="28"/>
          <w:szCs w:val="28"/>
        </w:rPr>
      </w:pPr>
    </w:p>
    <w:p w:rsidR="006960CB" w:rsidRPr="001731DE" w:rsidRDefault="006960CB" w:rsidP="006960CB">
      <w:pPr>
        <w:jc w:val="center"/>
        <w:rPr>
          <w:b/>
          <w:color w:val="000000" w:themeColor="text1"/>
          <w:sz w:val="28"/>
          <w:szCs w:val="28"/>
        </w:rPr>
      </w:pPr>
      <w:r w:rsidRPr="001731DE">
        <w:rPr>
          <w:b/>
          <w:color w:val="000000" w:themeColor="text1"/>
          <w:sz w:val="28"/>
          <w:szCs w:val="28"/>
        </w:rPr>
        <w:t>KARTA PRZEDMIOTU</w:t>
      </w:r>
    </w:p>
    <w:p w:rsidR="006960CB" w:rsidRPr="001731DE" w:rsidRDefault="006960CB" w:rsidP="006960CB">
      <w:pPr>
        <w:spacing w:line="276" w:lineRule="auto"/>
        <w:rPr>
          <w:b/>
          <w:color w:val="000000" w:themeColor="text1"/>
        </w:rPr>
      </w:pPr>
      <w:r w:rsidRPr="001731DE">
        <w:rPr>
          <w:b/>
          <w:color w:val="000000" w:themeColor="text1"/>
        </w:rPr>
        <w:t>Informacje ogólne</w:t>
      </w:r>
    </w:p>
    <w:tbl>
      <w:tblPr>
        <w:tblW w:w="9238" w:type="dxa"/>
        <w:tblInd w:w="108" w:type="dxa"/>
        <w:tblBorders>
          <w:top w:val="single" w:sz="8" w:space="0" w:color="auto"/>
          <w:left w:val="single" w:sz="8" w:space="0" w:color="auto"/>
          <w:bottom w:val="single" w:sz="8" w:space="0" w:color="auto"/>
          <w:right w:val="single" w:sz="8" w:space="0" w:color="auto"/>
        </w:tblBorders>
        <w:tblLook w:val="00A0"/>
      </w:tblPr>
      <w:tblGrid>
        <w:gridCol w:w="2918"/>
        <w:gridCol w:w="6320"/>
      </w:tblGrid>
      <w:tr w:rsidR="006960CB" w:rsidRPr="001731DE" w:rsidTr="004C582D">
        <w:trPr>
          <w:trHeight w:val="397"/>
        </w:trPr>
        <w:tc>
          <w:tcPr>
            <w:tcW w:w="2918" w:type="dxa"/>
            <w:tcBorders>
              <w:top w:val="single" w:sz="8" w:space="0" w:color="auto"/>
            </w:tcBorders>
            <w:shd w:val="clear" w:color="auto" w:fill="D9D9D9"/>
          </w:tcPr>
          <w:p w:rsidR="006960CB" w:rsidRPr="001731DE" w:rsidRDefault="006960CB" w:rsidP="004C582D">
            <w:pPr>
              <w:rPr>
                <w:b/>
                <w:color w:val="000000" w:themeColor="text1"/>
              </w:rPr>
            </w:pPr>
            <w:r w:rsidRPr="001731DE">
              <w:rPr>
                <w:b/>
                <w:color w:val="000000" w:themeColor="text1"/>
              </w:rPr>
              <w:t xml:space="preserve">Nazwa przedmiotu i kod </w:t>
            </w:r>
          </w:p>
          <w:p w:rsidR="006960CB" w:rsidRPr="001731DE" w:rsidRDefault="006960CB" w:rsidP="004C582D">
            <w:pPr>
              <w:spacing w:after="120"/>
              <w:rPr>
                <w:b/>
                <w:color w:val="000000" w:themeColor="text1"/>
              </w:rPr>
            </w:pPr>
            <w:r w:rsidRPr="001731DE">
              <w:rPr>
                <w:b/>
                <w:color w:val="000000" w:themeColor="text1"/>
              </w:rPr>
              <w:t>(wg planu studiów):</w:t>
            </w:r>
          </w:p>
        </w:tc>
        <w:tc>
          <w:tcPr>
            <w:tcW w:w="6320" w:type="dxa"/>
            <w:tcBorders>
              <w:top w:val="single" w:sz="8" w:space="0" w:color="auto"/>
            </w:tcBorders>
            <w:vAlign w:val="center"/>
          </w:tcPr>
          <w:p w:rsidR="006960CB" w:rsidRPr="001731DE" w:rsidRDefault="006960CB" w:rsidP="004C582D">
            <w:pPr>
              <w:pStyle w:val="Nagwek2"/>
            </w:pPr>
            <w:bookmarkStart w:id="56" w:name="_Toc50575137"/>
            <w:bookmarkStart w:id="57" w:name="_Toc84413603"/>
            <w:r>
              <w:t>Planowanie strategii marketingowej z podstawami analityki C11</w:t>
            </w:r>
            <w:bookmarkEnd w:id="56"/>
            <w:bookmarkEnd w:id="57"/>
          </w:p>
        </w:tc>
      </w:tr>
      <w:tr w:rsidR="006960CB" w:rsidRPr="006960CB" w:rsidTr="004C582D">
        <w:trPr>
          <w:trHeight w:val="397"/>
        </w:trPr>
        <w:tc>
          <w:tcPr>
            <w:tcW w:w="2918" w:type="dxa"/>
            <w:shd w:val="clear" w:color="auto" w:fill="D9D9D9"/>
            <w:vAlign w:val="center"/>
          </w:tcPr>
          <w:p w:rsidR="006960CB" w:rsidRPr="001731DE" w:rsidRDefault="006960CB" w:rsidP="004C582D">
            <w:pPr>
              <w:rPr>
                <w:b/>
                <w:color w:val="000000" w:themeColor="text1"/>
              </w:rPr>
            </w:pPr>
            <w:r w:rsidRPr="001731DE">
              <w:rPr>
                <w:b/>
                <w:color w:val="000000" w:themeColor="text1"/>
              </w:rPr>
              <w:t>Nazwa przedmiotu (j. ang.):</w:t>
            </w:r>
          </w:p>
        </w:tc>
        <w:tc>
          <w:tcPr>
            <w:tcW w:w="6320" w:type="dxa"/>
            <w:vAlign w:val="center"/>
          </w:tcPr>
          <w:p w:rsidR="006960CB" w:rsidRPr="005D5317" w:rsidRDefault="006960CB" w:rsidP="004C582D">
            <w:pPr>
              <w:spacing w:before="60" w:after="60"/>
              <w:rPr>
                <w:color w:val="000000" w:themeColor="text1"/>
                <w:lang w:val="en-GB"/>
              </w:rPr>
            </w:pPr>
            <w:r w:rsidRPr="005D5317">
              <w:rPr>
                <w:color w:val="000000" w:themeColor="text1"/>
                <w:lang w:val="en-GB"/>
              </w:rPr>
              <w:t xml:space="preserve">Marketing strategy and </w:t>
            </w:r>
            <w:r>
              <w:rPr>
                <w:color w:val="000000" w:themeColor="text1"/>
                <w:lang w:val="en-GB"/>
              </w:rPr>
              <w:t xml:space="preserve"> basics of </w:t>
            </w:r>
            <w:r w:rsidRPr="005D5317">
              <w:rPr>
                <w:color w:val="000000" w:themeColor="text1"/>
                <w:lang w:val="en-GB"/>
              </w:rPr>
              <w:t xml:space="preserve">analysis </w:t>
            </w:r>
          </w:p>
        </w:tc>
      </w:tr>
      <w:tr w:rsidR="006960CB" w:rsidRPr="001731DE" w:rsidTr="004C582D">
        <w:trPr>
          <w:trHeight w:val="397"/>
        </w:trPr>
        <w:tc>
          <w:tcPr>
            <w:tcW w:w="2918" w:type="dxa"/>
            <w:shd w:val="clear" w:color="auto" w:fill="D9D9D9"/>
            <w:vAlign w:val="center"/>
          </w:tcPr>
          <w:p w:rsidR="006960CB" w:rsidRPr="001731DE" w:rsidRDefault="006960CB" w:rsidP="004C582D">
            <w:pPr>
              <w:rPr>
                <w:b/>
                <w:color w:val="000000" w:themeColor="text1"/>
              </w:rPr>
            </w:pPr>
            <w:r w:rsidRPr="001731DE">
              <w:rPr>
                <w:b/>
                <w:color w:val="000000" w:themeColor="text1"/>
              </w:rPr>
              <w:t>Kierunek studiów:</w:t>
            </w:r>
          </w:p>
        </w:tc>
        <w:tc>
          <w:tcPr>
            <w:tcW w:w="6320" w:type="dxa"/>
            <w:vAlign w:val="center"/>
          </w:tcPr>
          <w:p w:rsidR="006960CB" w:rsidRPr="00A21592" w:rsidRDefault="006960CB" w:rsidP="004C582D">
            <w:pPr>
              <w:spacing w:before="60" w:after="60"/>
            </w:pPr>
            <w:r w:rsidRPr="00A21592">
              <w:t>Marketing Internetowy</w:t>
            </w:r>
          </w:p>
        </w:tc>
      </w:tr>
      <w:tr w:rsidR="006960CB" w:rsidRPr="001731DE" w:rsidTr="004C582D">
        <w:trPr>
          <w:trHeight w:val="397"/>
        </w:trPr>
        <w:tc>
          <w:tcPr>
            <w:tcW w:w="2918" w:type="dxa"/>
            <w:shd w:val="clear" w:color="auto" w:fill="D9D9D9"/>
            <w:vAlign w:val="center"/>
          </w:tcPr>
          <w:p w:rsidR="006960CB" w:rsidRPr="001731DE" w:rsidRDefault="006960CB" w:rsidP="004C582D">
            <w:pPr>
              <w:rPr>
                <w:b/>
                <w:color w:val="000000" w:themeColor="text1"/>
              </w:rPr>
            </w:pPr>
            <w:r w:rsidRPr="001731DE">
              <w:rPr>
                <w:b/>
                <w:color w:val="000000" w:themeColor="text1"/>
              </w:rPr>
              <w:t>Poziom studiów:</w:t>
            </w:r>
          </w:p>
        </w:tc>
        <w:tc>
          <w:tcPr>
            <w:tcW w:w="6320" w:type="dxa"/>
            <w:vAlign w:val="center"/>
          </w:tcPr>
          <w:p w:rsidR="006960CB" w:rsidRPr="00A21592" w:rsidRDefault="006960CB" w:rsidP="004C582D">
            <w:pPr>
              <w:spacing w:before="60" w:after="60"/>
            </w:pPr>
            <w:r w:rsidRPr="00A21592">
              <w:t>studia pierwszego stopnia (licencjackie)</w:t>
            </w:r>
          </w:p>
        </w:tc>
      </w:tr>
      <w:tr w:rsidR="006960CB" w:rsidRPr="001731DE" w:rsidTr="004C582D">
        <w:trPr>
          <w:trHeight w:val="397"/>
        </w:trPr>
        <w:tc>
          <w:tcPr>
            <w:tcW w:w="2918" w:type="dxa"/>
            <w:shd w:val="clear" w:color="auto" w:fill="D9D9D9"/>
            <w:vAlign w:val="center"/>
          </w:tcPr>
          <w:p w:rsidR="006960CB" w:rsidRPr="001731DE" w:rsidRDefault="006960CB" w:rsidP="004C582D">
            <w:pPr>
              <w:rPr>
                <w:b/>
                <w:color w:val="000000" w:themeColor="text1"/>
              </w:rPr>
            </w:pPr>
            <w:r w:rsidRPr="001731DE">
              <w:rPr>
                <w:b/>
                <w:color w:val="000000" w:themeColor="text1"/>
              </w:rPr>
              <w:t>Profil:</w:t>
            </w:r>
          </w:p>
        </w:tc>
        <w:tc>
          <w:tcPr>
            <w:tcW w:w="6320" w:type="dxa"/>
            <w:vAlign w:val="center"/>
          </w:tcPr>
          <w:p w:rsidR="006960CB" w:rsidRPr="00A21592" w:rsidRDefault="006960CB" w:rsidP="004C582D">
            <w:pPr>
              <w:spacing w:before="60" w:after="60"/>
            </w:pPr>
            <w:r w:rsidRPr="00A21592">
              <w:t>praktyczny (P)</w:t>
            </w:r>
          </w:p>
        </w:tc>
      </w:tr>
      <w:tr w:rsidR="006960CB" w:rsidRPr="001731DE" w:rsidTr="004C582D">
        <w:trPr>
          <w:trHeight w:val="397"/>
        </w:trPr>
        <w:tc>
          <w:tcPr>
            <w:tcW w:w="2918" w:type="dxa"/>
            <w:shd w:val="clear" w:color="auto" w:fill="D9D9D9"/>
            <w:vAlign w:val="center"/>
          </w:tcPr>
          <w:p w:rsidR="006960CB" w:rsidRPr="001731DE" w:rsidRDefault="006960CB" w:rsidP="004C582D">
            <w:pPr>
              <w:rPr>
                <w:b/>
                <w:color w:val="000000" w:themeColor="text1"/>
              </w:rPr>
            </w:pPr>
            <w:r w:rsidRPr="001731DE">
              <w:rPr>
                <w:b/>
                <w:color w:val="000000" w:themeColor="text1"/>
              </w:rPr>
              <w:t>Forma studiów:</w:t>
            </w:r>
          </w:p>
        </w:tc>
        <w:tc>
          <w:tcPr>
            <w:tcW w:w="6320" w:type="dxa"/>
            <w:vAlign w:val="center"/>
          </w:tcPr>
          <w:p w:rsidR="006960CB" w:rsidRPr="00A21592" w:rsidRDefault="006960CB" w:rsidP="004C582D">
            <w:pPr>
              <w:spacing w:before="60" w:after="60"/>
            </w:pPr>
            <w:r w:rsidRPr="00A21592">
              <w:t>stacjonarna</w:t>
            </w:r>
          </w:p>
        </w:tc>
      </w:tr>
      <w:tr w:rsidR="006960CB" w:rsidRPr="001731DE" w:rsidTr="004C582D">
        <w:trPr>
          <w:trHeight w:val="397"/>
        </w:trPr>
        <w:tc>
          <w:tcPr>
            <w:tcW w:w="2918" w:type="dxa"/>
            <w:shd w:val="clear" w:color="auto" w:fill="D9D9D9"/>
            <w:vAlign w:val="center"/>
          </w:tcPr>
          <w:p w:rsidR="006960CB" w:rsidRPr="001731DE" w:rsidRDefault="006960CB" w:rsidP="004C582D">
            <w:pPr>
              <w:rPr>
                <w:b/>
                <w:color w:val="000000" w:themeColor="text1"/>
              </w:rPr>
            </w:pPr>
            <w:r w:rsidRPr="001731DE">
              <w:rPr>
                <w:b/>
                <w:color w:val="000000" w:themeColor="text1"/>
              </w:rPr>
              <w:t>Punkty ECTS:</w:t>
            </w:r>
          </w:p>
        </w:tc>
        <w:tc>
          <w:tcPr>
            <w:tcW w:w="6320" w:type="dxa"/>
            <w:vAlign w:val="center"/>
          </w:tcPr>
          <w:p w:rsidR="006960CB" w:rsidRPr="009D1640" w:rsidRDefault="006960CB" w:rsidP="004C582D">
            <w:pPr>
              <w:spacing w:before="60" w:after="60"/>
              <w:rPr>
                <w:color w:val="000000" w:themeColor="text1"/>
              </w:rPr>
            </w:pPr>
            <w:r w:rsidRPr="009D1640">
              <w:rPr>
                <w:color w:val="000000" w:themeColor="text1"/>
              </w:rPr>
              <w:t>2</w:t>
            </w:r>
          </w:p>
        </w:tc>
      </w:tr>
      <w:tr w:rsidR="006960CB" w:rsidRPr="001731DE" w:rsidTr="004C582D">
        <w:trPr>
          <w:trHeight w:val="397"/>
        </w:trPr>
        <w:tc>
          <w:tcPr>
            <w:tcW w:w="2918" w:type="dxa"/>
            <w:shd w:val="clear" w:color="auto" w:fill="D9D9D9"/>
            <w:vAlign w:val="center"/>
          </w:tcPr>
          <w:p w:rsidR="006960CB" w:rsidRPr="001731DE" w:rsidRDefault="006960CB" w:rsidP="004C582D">
            <w:pPr>
              <w:rPr>
                <w:b/>
                <w:color w:val="000000" w:themeColor="text1"/>
              </w:rPr>
            </w:pPr>
            <w:r w:rsidRPr="001731DE">
              <w:rPr>
                <w:b/>
                <w:color w:val="000000" w:themeColor="text1"/>
              </w:rPr>
              <w:t>Język wykładowy:</w:t>
            </w:r>
          </w:p>
        </w:tc>
        <w:tc>
          <w:tcPr>
            <w:tcW w:w="6320" w:type="dxa"/>
            <w:vAlign w:val="center"/>
          </w:tcPr>
          <w:p w:rsidR="006960CB" w:rsidRPr="00A21592" w:rsidRDefault="006960CB" w:rsidP="004C582D">
            <w:pPr>
              <w:spacing w:before="60" w:after="60"/>
              <w:rPr>
                <w:color w:val="000000" w:themeColor="text1"/>
              </w:rPr>
            </w:pPr>
            <w:r w:rsidRPr="00A21592">
              <w:rPr>
                <w:color w:val="000000" w:themeColor="text1"/>
              </w:rPr>
              <w:t>polski</w:t>
            </w:r>
          </w:p>
        </w:tc>
      </w:tr>
      <w:tr w:rsidR="006960CB" w:rsidRPr="001731DE" w:rsidTr="004C582D">
        <w:trPr>
          <w:trHeight w:val="397"/>
        </w:trPr>
        <w:tc>
          <w:tcPr>
            <w:tcW w:w="2918" w:type="dxa"/>
            <w:shd w:val="clear" w:color="auto" w:fill="D9D9D9"/>
            <w:vAlign w:val="center"/>
          </w:tcPr>
          <w:p w:rsidR="006960CB" w:rsidRPr="001731DE" w:rsidRDefault="006960CB" w:rsidP="004C582D">
            <w:pPr>
              <w:rPr>
                <w:b/>
                <w:color w:val="000000" w:themeColor="text1"/>
              </w:rPr>
            </w:pPr>
            <w:r w:rsidRPr="001731DE">
              <w:rPr>
                <w:b/>
                <w:color w:val="000000" w:themeColor="text1"/>
              </w:rPr>
              <w:t>Rok akademicki:</w:t>
            </w:r>
          </w:p>
        </w:tc>
        <w:tc>
          <w:tcPr>
            <w:tcW w:w="6320" w:type="dxa"/>
            <w:vAlign w:val="center"/>
          </w:tcPr>
          <w:p w:rsidR="006960CB" w:rsidRPr="00A21592" w:rsidRDefault="006960CB" w:rsidP="004C582D">
            <w:pPr>
              <w:spacing w:before="60" w:after="60"/>
              <w:rPr>
                <w:color w:val="000000" w:themeColor="text1"/>
              </w:rPr>
            </w:pPr>
            <w:r w:rsidRPr="00A21592">
              <w:rPr>
                <w:color w:val="000000" w:themeColor="text1"/>
              </w:rPr>
              <w:t>2020/2021</w:t>
            </w:r>
          </w:p>
        </w:tc>
      </w:tr>
      <w:tr w:rsidR="006960CB" w:rsidRPr="001731DE" w:rsidTr="004C582D">
        <w:trPr>
          <w:trHeight w:val="397"/>
        </w:trPr>
        <w:tc>
          <w:tcPr>
            <w:tcW w:w="2918" w:type="dxa"/>
            <w:shd w:val="clear" w:color="auto" w:fill="D9D9D9"/>
            <w:vAlign w:val="center"/>
          </w:tcPr>
          <w:p w:rsidR="006960CB" w:rsidRPr="001731DE" w:rsidRDefault="006960CB" w:rsidP="004C582D">
            <w:pPr>
              <w:rPr>
                <w:b/>
                <w:color w:val="000000" w:themeColor="text1"/>
              </w:rPr>
            </w:pPr>
            <w:r w:rsidRPr="001731DE">
              <w:rPr>
                <w:b/>
                <w:color w:val="000000" w:themeColor="text1"/>
              </w:rPr>
              <w:t>Semestr:</w:t>
            </w:r>
          </w:p>
        </w:tc>
        <w:tc>
          <w:tcPr>
            <w:tcW w:w="6320" w:type="dxa"/>
            <w:vAlign w:val="center"/>
          </w:tcPr>
          <w:p w:rsidR="006960CB" w:rsidRPr="00A21592" w:rsidRDefault="006960CB" w:rsidP="004C582D">
            <w:pPr>
              <w:spacing w:before="60" w:after="60"/>
              <w:rPr>
                <w:color w:val="000000" w:themeColor="text1"/>
              </w:rPr>
            </w:pPr>
            <w:r w:rsidRPr="00A21592">
              <w:rPr>
                <w:color w:val="000000" w:themeColor="text1"/>
              </w:rPr>
              <w:t>I</w:t>
            </w:r>
          </w:p>
        </w:tc>
      </w:tr>
      <w:tr w:rsidR="006960CB" w:rsidRPr="001731DE" w:rsidTr="004C582D">
        <w:trPr>
          <w:trHeight w:val="397"/>
        </w:trPr>
        <w:tc>
          <w:tcPr>
            <w:tcW w:w="2918" w:type="dxa"/>
            <w:tcBorders>
              <w:bottom w:val="single" w:sz="8" w:space="0" w:color="auto"/>
            </w:tcBorders>
            <w:shd w:val="clear" w:color="auto" w:fill="D9D9D9"/>
            <w:vAlign w:val="center"/>
          </w:tcPr>
          <w:p w:rsidR="006960CB" w:rsidRPr="001731DE" w:rsidRDefault="006960CB" w:rsidP="004C582D">
            <w:pPr>
              <w:rPr>
                <w:b/>
                <w:color w:val="000000" w:themeColor="text1"/>
              </w:rPr>
            </w:pPr>
            <w:r w:rsidRPr="001731DE">
              <w:rPr>
                <w:b/>
                <w:color w:val="000000" w:themeColor="text1"/>
              </w:rPr>
              <w:t>Koordynator przedmiotu:</w:t>
            </w:r>
          </w:p>
        </w:tc>
        <w:tc>
          <w:tcPr>
            <w:tcW w:w="6320" w:type="dxa"/>
            <w:tcBorders>
              <w:bottom w:val="single" w:sz="8" w:space="0" w:color="auto"/>
            </w:tcBorders>
            <w:vAlign w:val="center"/>
          </w:tcPr>
          <w:p w:rsidR="006960CB" w:rsidRPr="00A21592" w:rsidRDefault="006960CB" w:rsidP="004C582D">
            <w:pPr>
              <w:spacing w:before="60" w:after="60"/>
              <w:rPr>
                <w:color w:val="000000" w:themeColor="text1"/>
              </w:rPr>
            </w:pPr>
            <w:r>
              <w:rPr>
                <w:color w:val="000000" w:themeColor="text1"/>
              </w:rPr>
              <w:t xml:space="preserve">Wojciech Budziak </w:t>
            </w:r>
          </w:p>
        </w:tc>
      </w:tr>
    </w:tbl>
    <w:p w:rsidR="006960CB" w:rsidRPr="001731DE" w:rsidRDefault="006960CB" w:rsidP="006960CB">
      <w:pPr>
        <w:spacing w:line="276" w:lineRule="auto"/>
        <w:rPr>
          <w:b/>
          <w:color w:val="000000" w:themeColor="text1"/>
        </w:rPr>
      </w:pPr>
      <w:r w:rsidRPr="001731DE">
        <w:rPr>
          <w:b/>
          <w:color w:val="000000" w:themeColor="text1"/>
        </w:rPr>
        <w:t>Elementy wchodzące w skład programu studiów</w:t>
      </w:r>
    </w:p>
    <w:tbl>
      <w:tblPr>
        <w:tblW w:w="923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134"/>
        <w:gridCol w:w="1843"/>
        <w:gridCol w:w="2268"/>
        <w:gridCol w:w="1418"/>
        <w:gridCol w:w="425"/>
        <w:gridCol w:w="709"/>
        <w:gridCol w:w="307"/>
        <w:gridCol w:w="1134"/>
      </w:tblGrid>
      <w:tr w:rsidR="006960CB" w:rsidRPr="009D1640" w:rsidTr="004C582D">
        <w:tc>
          <w:tcPr>
            <w:tcW w:w="9238" w:type="dxa"/>
            <w:gridSpan w:val="8"/>
            <w:tcBorders>
              <w:bottom w:val="single" w:sz="4" w:space="0" w:color="auto"/>
            </w:tcBorders>
            <w:shd w:val="clear" w:color="auto" w:fill="D9D9D9"/>
          </w:tcPr>
          <w:p w:rsidR="006960CB" w:rsidRPr="009D1640" w:rsidRDefault="006960CB" w:rsidP="004C582D">
            <w:pPr>
              <w:spacing w:before="60" w:after="60"/>
              <w:jc w:val="center"/>
              <w:rPr>
                <w:color w:val="000000" w:themeColor="text1"/>
                <w:sz w:val="20"/>
                <w:szCs w:val="20"/>
              </w:rPr>
            </w:pPr>
            <w:r w:rsidRPr="009D1640">
              <w:rPr>
                <w:b/>
                <w:color w:val="000000" w:themeColor="text1"/>
                <w:sz w:val="20"/>
                <w:szCs w:val="20"/>
              </w:rPr>
              <w:t xml:space="preserve">Treści programowe zapewniające uzyskanie efektów uczenia się dla przedmiotu </w:t>
            </w:r>
          </w:p>
        </w:tc>
      </w:tr>
      <w:tr w:rsidR="006960CB" w:rsidRPr="009D1640" w:rsidTr="004C582D">
        <w:tc>
          <w:tcPr>
            <w:tcW w:w="9238" w:type="dxa"/>
            <w:gridSpan w:val="8"/>
            <w:tcBorders>
              <w:bottom w:val="single" w:sz="4" w:space="0" w:color="auto"/>
            </w:tcBorders>
          </w:tcPr>
          <w:p w:rsidR="006960CB" w:rsidRPr="009D1640" w:rsidRDefault="006960CB" w:rsidP="004C582D">
            <w:pPr>
              <w:spacing w:before="60" w:after="60"/>
              <w:jc w:val="both"/>
              <w:rPr>
                <w:color w:val="000000" w:themeColor="text1"/>
                <w:sz w:val="20"/>
                <w:szCs w:val="20"/>
              </w:rPr>
            </w:pPr>
            <w:r>
              <w:rPr>
                <w:color w:val="000000" w:themeColor="text1"/>
                <w:sz w:val="20"/>
                <w:szCs w:val="20"/>
              </w:rPr>
              <w:t xml:space="preserve">Cele i strategie marketingowe, narzędzia do realizacji i analizy rezultatów strategii </w:t>
            </w:r>
            <w:r w:rsidRPr="009D1640">
              <w:rPr>
                <w:color w:val="000000" w:themeColor="text1"/>
                <w:sz w:val="20"/>
                <w:szCs w:val="20"/>
              </w:rPr>
              <w:t xml:space="preserve"> </w:t>
            </w:r>
          </w:p>
        </w:tc>
      </w:tr>
      <w:tr w:rsidR="006960CB" w:rsidRPr="009D1640" w:rsidTr="004C582D">
        <w:trPr>
          <w:trHeight w:val="835"/>
        </w:trPr>
        <w:tc>
          <w:tcPr>
            <w:tcW w:w="2977" w:type="dxa"/>
            <w:gridSpan w:val="2"/>
            <w:tcBorders>
              <w:bottom w:val="single" w:sz="4" w:space="0" w:color="auto"/>
              <w:right w:val="nil"/>
            </w:tcBorders>
            <w:shd w:val="clear" w:color="auto" w:fill="D9D9D9"/>
          </w:tcPr>
          <w:p w:rsidR="006960CB" w:rsidRPr="009D1640" w:rsidRDefault="006960CB" w:rsidP="004C582D">
            <w:pPr>
              <w:spacing w:before="60" w:after="60"/>
              <w:rPr>
                <w:b/>
                <w:color w:val="000000" w:themeColor="text1"/>
                <w:sz w:val="20"/>
                <w:szCs w:val="20"/>
              </w:rPr>
            </w:pPr>
            <w:r w:rsidRPr="009D1640">
              <w:rPr>
                <w:b/>
                <w:color w:val="000000" w:themeColor="text1"/>
                <w:sz w:val="20"/>
                <w:szCs w:val="20"/>
              </w:rPr>
              <w:t>Liczba godzin zajęć w ramach poszczególnych form zajęć według planu studiów:</w:t>
            </w:r>
          </w:p>
        </w:tc>
        <w:tc>
          <w:tcPr>
            <w:tcW w:w="6261" w:type="dxa"/>
            <w:gridSpan w:val="6"/>
            <w:tcBorders>
              <w:left w:val="nil"/>
              <w:bottom w:val="single" w:sz="4" w:space="0" w:color="auto"/>
            </w:tcBorders>
          </w:tcPr>
          <w:p w:rsidR="006960CB" w:rsidRPr="009D1640" w:rsidRDefault="006960CB" w:rsidP="004C582D">
            <w:pPr>
              <w:spacing w:before="60" w:after="60"/>
              <w:rPr>
                <w:b/>
                <w:color w:val="000000" w:themeColor="text1"/>
                <w:sz w:val="20"/>
                <w:szCs w:val="20"/>
              </w:rPr>
            </w:pPr>
            <w:r>
              <w:rPr>
                <w:b/>
                <w:color w:val="000000" w:themeColor="text1"/>
                <w:sz w:val="20"/>
                <w:szCs w:val="20"/>
              </w:rPr>
              <w:t xml:space="preserve">30 </w:t>
            </w:r>
            <w:r w:rsidRPr="009D1640">
              <w:rPr>
                <w:b/>
                <w:color w:val="000000" w:themeColor="text1"/>
                <w:sz w:val="20"/>
                <w:szCs w:val="20"/>
              </w:rPr>
              <w:t xml:space="preserve"> godzin warsztatów laboratoryjnych</w:t>
            </w:r>
          </w:p>
        </w:tc>
      </w:tr>
      <w:tr w:rsidR="006960CB" w:rsidRPr="009D1640" w:rsidTr="004C582D">
        <w:tc>
          <w:tcPr>
            <w:tcW w:w="9238" w:type="dxa"/>
            <w:gridSpan w:val="8"/>
            <w:tcBorders>
              <w:top w:val="single" w:sz="4" w:space="0" w:color="auto"/>
              <w:bottom w:val="single" w:sz="4" w:space="0" w:color="auto"/>
            </w:tcBorders>
            <w:shd w:val="clear" w:color="auto" w:fill="D9D9D9"/>
          </w:tcPr>
          <w:p w:rsidR="006960CB" w:rsidRPr="009D1640" w:rsidRDefault="006960CB" w:rsidP="004C582D">
            <w:pPr>
              <w:spacing w:before="60" w:after="60"/>
              <w:jc w:val="center"/>
              <w:rPr>
                <w:color w:val="000000" w:themeColor="text1"/>
                <w:sz w:val="20"/>
                <w:szCs w:val="20"/>
              </w:rPr>
            </w:pPr>
            <w:r w:rsidRPr="009D1640">
              <w:rPr>
                <w:b/>
                <w:color w:val="000000" w:themeColor="text1"/>
                <w:sz w:val="20"/>
                <w:szCs w:val="20"/>
              </w:rPr>
              <w:t>Opis efektów uczenia się dla przedmiotu</w:t>
            </w:r>
          </w:p>
        </w:tc>
      </w:tr>
      <w:tr w:rsidR="006960CB" w:rsidRPr="009D1640" w:rsidTr="004C582D">
        <w:trPr>
          <w:trHeight w:val="285"/>
        </w:trPr>
        <w:tc>
          <w:tcPr>
            <w:tcW w:w="1134" w:type="dxa"/>
            <w:tcBorders>
              <w:top w:val="single" w:sz="4" w:space="0" w:color="auto"/>
              <w:right w:val="single" w:sz="4" w:space="0" w:color="auto"/>
            </w:tcBorders>
            <w:shd w:val="clear" w:color="auto" w:fill="D9D9D9"/>
          </w:tcPr>
          <w:p w:rsidR="006960CB" w:rsidRPr="009D1640" w:rsidRDefault="006960CB" w:rsidP="004C582D">
            <w:pPr>
              <w:spacing w:before="60" w:after="60"/>
              <w:jc w:val="center"/>
              <w:rPr>
                <w:color w:val="000000" w:themeColor="text1"/>
                <w:sz w:val="20"/>
                <w:szCs w:val="20"/>
              </w:rPr>
            </w:pPr>
            <w:r w:rsidRPr="009D1640">
              <w:rPr>
                <w:color w:val="000000" w:themeColor="text1"/>
                <w:sz w:val="20"/>
                <w:szCs w:val="20"/>
              </w:rPr>
              <w:t>Kod efektu przedmiotu</w:t>
            </w:r>
          </w:p>
        </w:tc>
        <w:tc>
          <w:tcPr>
            <w:tcW w:w="4111" w:type="dxa"/>
            <w:gridSpan w:val="2"/>
            <w:tcBorders>
              <w:top w:val="single" w:sz="4" w:space="0" w:color="auto"/>
              <w:left w:val="single" w:sz="4" w:space="0" w:color="auto"/>
              <w:right w:val="single" w:sz="4" w:space="0" w:color="auto"/>
            </w:tcBorders>
            <w:shd w:val="clear" w:color="auto" w:fill="D9D9D9"/>
          </w:tcPr>
          <w:p w:rsidR="006960CB" w:rsidRPr="009D1640" w:rsidRDefault="006960CB" w:rsidP="004C582D">
            <w:pPr>
              <w:spacing w:before="60" w:after="60"/>
              <w:jc w:val="center"/>
              <w:rPr>
                <w:color w:val="000000" w:themeColor="text1"/>
                <w:sz w:val="20"/>
                <w:szCs w:val="20"/>
              </w:rPr>
            </w:pPr>
            <w:r w:rsidRPr="009D1640">
              <w:rPr>
                <w:color w:val="000000" w:themeColor="text1"/>
                <w:sz w:val="20"/>
                <w:szCs w:val="20"/>
              </w:rPr>
              <w:t xml:space="preserve">Student, który zaliczył przedmiot </w:t>
            </w:r>
            <w:r w:rsidRPr="009D1640">
              <w:rPr>
                <w:color w:val="000000" w:themeColor="text1"/>
                <w:sz w:val="20"/>
                <w:szCs w:val="20"/>
              </w:rPr>
              <w:br/>
              <w:t>zna i rozumie/potrafi/jest gotów do:</w:t>
            </w:r>
          </w:p>
        </w:tc>
        <w:tc>
          <w:tcPr>
            <w:tcW w:w="1418" w:type="dxa"/>
            <w:tcBorders>
              <w:top w:val="single" w:sz="4" w:space="0" w:color="auto"/>
              <w:left w:val="single" w:sz="4" w:space="0" w:color="auto"/>
              <w:right w:val="single" w:sz="4" w:space="0" w:color="auto"/>
            </w:tcBorders>
            <w:shd w:val="clear" w:color="auto" w:fill="D9D9D9"/>
          </w:tcPr>
          <w:p w:rsidR="006960CB" w:rsidRPr="009D1640" w:rsidRDefault="006960CB" w:rsidP="004C582D">
            <w:pPr>
              <w:spacing w:before="60" w:after="60"/>
              <w:jc w:val="center"/>
              <w:rPr>
                <w:color w:val="000000" w:themeColor="text1"/>
                <w:sz w:val="20"/>
                <w:szCs w:val="20"/>
              </w:rPr>
            </w:pPr>
            <w:r w:rsidRPr="009D1640">
              <w:rPr>
                <w:color w:val="000000" w:themeColor="text1"/>
                <w:sz w:val="20"/>
                <w:szCs w:val="20"/>
              </w:rPr>
              <w:t>Powiązanie z KEU</w:t>
            </w:r>
          </w:p>
        </w:tc>
        <w:tc>
          <w:tcPr>
            <w:tcW w:w="1134" w:type="dxa"/>
            <w:gridSpan w:val="2"/>
            <w:tcBorders>
              <w:top w:val="single" w:sz="4" w:space="0" w:color="auto"/>
              <w:left w:val="single" w:sz="4" w:space="0" w:color="auto"/>
              <w:right w:val="single" w:sz="4" w:space="0" w:color="auto"/>
            </w:tcBorders>
            <w:shd w:val="clear" w:color="auto" w:fill="D9D9D9"/>
          </w:tcPr>
          <w:p w:rsidR="006960CB" w:rsidRPr="009D1640" w:rsidRDefault="006960CB" w:rsidP="004C582D">
            <w:pPr>
              <w:spacing w:before="60" w:after="60"/>
              <w:jc w:val="center"/>
              <w:rPr>
                <w:color w:val="000000" w:themeColor="text1"/>
                <w:sz w:val="20"/>
                <w:szCs w:val="20"/>
              </w:rPr>
            </w:pPr>
            <w:r w:rsidRPr="009D1640">
              <w:rPr>
                <w:color w:val="000000" w:themeColor="text1"/>
                <w:sz w:val="20"/>
                <w:szCs w:val="20"/>
              </w:rPr>
              <w:t>Forma zajęć dydaktycznych</w:t>
            </w:r>
          </w:p>
        </w:tc>
        <w:tc>
          <w:tcPr>
            <w:tcW w:w="1441" w:type="dxa"/>
            <w:gridSpan w:val="2"/>
            <w:tcBorders>
              <w:top w:val="single" w:sz="4" w:space="0" w:color="auto"/>
              <w:left w:val="single" w:sz="4" w:space="0" w:color="auto"/>
            </w:tcBorders>
            <w:shd w:val="clear" w:color="auto" w:fill="D9D9D9"/>
          </w:tcPr>
          <w:p w:rsidR="006960CB" w:rsidRPr="009D1640" w:rsidRDefault="006960CB" w:rsidP="004C582D">
            <w:pPr>
              <w:spacing w:before="60" w:after="60"/>
              <w:jc w:val="center"/>
              <w:rPr>
                <w:color w:val="000000" w:themeColor="text1"/>
                <w:sz w:val="20"/>
                <w:szCs w:val="20"/>
              </w:rPr>
            </w:pPr>
            <w:r w:rsidRPr="009D1640">
              <w:rPr>
                <w:color w:val="000000" w:themeColor="text1"/>
                <w:sz w:val="20"/>
                <w:szCs w:val="20"/>
              </w:rPr>
              <w:t xml:space="preserve">Sposób weryfikacji i oceny efektów uczenia się </w:t>
            </w:r>
          </w:p>
        </w:tc>
      </w:tr>
      <w:tr w:rsidR="006960CB" w:rsidRPr="009D1640" w:rsidTr="004C582D">
        <w:tc>
          <w:tcPr>
            <w:tcW w:w="1134" w:type="dxa"/>
            <w:tcBorders>
              <w:right w:val="single" w:sz="4" w:space="0" w:color="auto"/>
            </w:tcBorders>
            <w:shd w:val="clear" w:color="auto" w:fill="FFFFFF"/>
          </w:tcPr>
          <w:p w:rsidR="006960CB" w:rsidRPr="009D1640" w:rsidRDefault="006960CB" w:rsidP="004C582D">
            <w:pPr>
              <w:spacing w:before="60" w:after="60"/>
              <w:rPr>
                <w:color w:val="000000" w:themeColor="text1"/>
                <w:sz w:val="20"/>
                <w:szCs w:val="20"/>
              </w:rPr>
            </w:pPr>
            <w:r w:rsidRPr="009D1640">
              <w:rPr>
                <w:color w:val="000000" w:themeColor="text1"/>
                <w:sz w:val="20"/>
                <w:szCs w:val="20"/>
              </w:rPr>
              <w:t>MI.C11.</w:t>
            </w:r>
            <w:r>
              <w:rPr>
                <w:color w:val="000000" w:themeColor="text1"/>
                <w:sz w:val="20"/>
                <w:szCs w:val="20"/>
              </w:rPr>
              <w:t>K_W</w:t>
            </w:r>
            <w:r w:rsidRPr="009D1640">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6960CB" w:rsidRPr="009D1640" w:rsidRDefault="006960CB" w:rsidP="004C582D">
            <w:pPr>
              <w:jc w:val="both"/>
              <w:rPr>
                <w:color w:val="000000" w:themeColor="text1"/>
                <w:sz w:val="20"/>
                <w:szCs w:val="20"/>
              </w:rPr>
            </w:pPr>
            <w:r w:rsidRPr="009D1640">
              <w:rPr>
                <w:color w:val="000000" w:themeColor="text1"/>
                <w:sz w:val="20"/>
                <w:szCs w:val="20"/>
              </w:rPr>
              <w:t xml:space="preserve">W zaawansowanym stopniu narzędzia informatyczne związane z określaniem strategii marketingowej, doborem narzędzi do realizacji jej celów a także analizy przebiegu i rezultatów. </w:t>
            </w:r>
          </w:p>
        </w:tc>
        <w:tc>
          <w:tcPr>
            <w:tcW w:w="1418" w:type="dxa"/>
            <w:tcBorders>
              <w:left w:val="single" w:sz="4" w:space="0" w:color="auto"/>
              <w:right w:val="single" w:sz="4" w:space="0" w:color="auto"/>
            </w:tcBorders>
            <w:shd w:val="clear" w:color="auto" w:fill="FFFFFF"/>
          </w:tcPr>
          <w:p w:rsidR="006960CB" w:rsidRPr="009D1640" w:rsidRDefault="006960CB" w:rsidP="004C582D">
            <w:pPr>
              <w:jc w:val="center"/>
              <w:rPr>
                <w:color w:val="000000" w:themeColor="text1"/>
                <w:sz w:val="20"/>
                <w:szCs w:val="20"/>
              </w:rPr>
            </w:pPr>
            <w:r>
              <w:rPr>
                <w:color w:val="000000" w:themeColor="text1"/>
                <w:sz w:val="20"/>
                <w:szCs w:val="20"/>
              </w:rPr>
              <w:t>MI_W</w:t>
            </w:r>
            <w:r w:rsidRPr="009D1640">
              <w:rPr>
                <w:color w:val="000000" w:themeColor="text1"/>
                <w:sz w:val="20"/>
                <w:szCs w:val="20"/>
              </w:rPr>
              <w:t>05</w:t>
            </w:r>
          </w:p>
        </w:tc>
        <w:tc>
          <w:tcPr>
            <w:tcW w:w="1134" w:type="dxa"/>
            <w:gridSpan w:val="2"/>
            <w:tcBorders>
              <w:left w:val="single" w:sz="4" w:space="0" w:color="auto"/>
              <w:right w:val="single" w:sz="4" w:space="0" w:color="auto"/>
            </w:tcBorders>
          </w:tcPr>
          <w:p w:rsidR="006960CB" w:rsidRPr="009D1640" w:rsidRDefault="006960CB" w:rsidP="004C582D">
            <w:pPr>
              <w:rPr>
                <w:sz w:val="20"/>
                <w:szCs w:val="20"/>
              </w:rPr>
            </w:pPr>
            <w:r w:rsidRPr="009D1640">
              <w:rPr>
                <w:color w:val="000000" w:themeColor="text1"/>
                <w:sz w:val="20"/>
                <w:szCs w:val="20"/>
              </w:rPr>
              <w:t>ćwiczenia praktyczne</w:t>
            </w:r>
          </w:p>
        </w:tc>
        <w:tc>
          <w:tcPr>
            <w:tcW w:w="1441" w:type="dxa"/>
            <w:gridSpan w:val="2"/>
            <w:tcBorders>
              <w:left w:val="single" w:sz="4" w:space="0" w:color="auto"/>
            </w:tcBorders>
          </w:tcPr>
          <w:p w:rsidR="006960CB" w:rsidRPr="009D1640" w:rsidRDefault="006960CB" w:rsidP="004C582D">
            <w:pPr>
              <w:spacing w:before="60" w:after="60"/>
              <w:rPr>
                <w:color w:val="000000" w:themeColor="text1"/>
                <w:sz w:val="20"/>
                <w:szCs w:val="20"/>
              </w:rPr>
            </w:pPr>
            <w:r w:rsidRPr="009D1640">
              <w:rPr>
                <w:color w:val="000000" w:themeColor="text1"/>
                <w:sz w:val="20"/>
                <w:szCs w:val="20"/>
              </w:rPr>
              <w:t>Prace projektowe, projekt końcowy</w:t>
            </w:r>
          </w:p>
        </w:tc>
      </w:tr>
      <w:tr w:rsidR="006960CB" w:rsidRPr="009D1640" w:rsidTr="004C582D">
        <w:tc>
          <w:tcPr>
            <w:tcW w:w="1134" w:type="dxa"/>
            <w:tcBorders>
              <w:right w:val="single" w:sz="4" w:space="0" w:color="auto"/>
            </w:tcBorders>
            <w:shd w:val="clear" w:color="auto" w:fill="FFFFFF"/>
          </w:tcPr>
          <w:p w:rsidR="006960CB" w:rsidRPr="009D1640" w:rsidRDefault="006960CB" w:rsidP="004C582D">
            <w:pPr>
              <w:jc w:val="both"/>
              <w:rPr>
                <w:color w:val="000000" w:themeColor="text1"/>
                <w:sz w:val="20"/>
                <w:szCs w:val="20"/>
              </w:rPr>
            </w:pPr>
            <w:r w:rsidRPr="009D1640">
              <w:rPr>
                <w:color w:val="000000" w:themeColor="text1"/>
                <w:sz w:val="20"/>
                <w:szCs w:val="20"/>
              </w:rPr>
              <w:t>MI.C11</w:t>
            </w:r>
            <w:r>
              <w:rPr>
                <w:color w:val="000000" w:themeColor="text1"/>
                <w:sz w:val="20"/>
                <w:szCs w:val="20"/>
              </w:rPr>
              <w:t>.K_U</w:t>
            </w:r>
            <w:r w:rsidRPr="009D1640">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6960CB" w:rsidRPr="009D1640" w:rsidRDefault="006960CB" w:rsidP="004C582D">
            <w:pPr>
              <w:spacing w:line="276" w:lineRule="auto"/>
              <w:jc w:val="both"/>
              <w:rPr>
                <w:color w:val="000000" w:themeColor="text1"/>
                <w:sz w:val="20"/>
                <w:szCs w:val="20"/>
              </w:rPr>
            </w:pPr>
            <w:r w:rsidRPr="009D1640">
              <w:rPr>
                <w:color w:val="000000" w:themeColor="text1"/>
                <w:sz w:val="20"/>
                <w:szCs w:val="20"/>
              </w:rPr>
              <w:t xml:space="preserve">Samodzielnie zdobywa i selekcjonuje informacje dotyczące potrzeb zleceniodawcy oraz odbiorcy kampanii reklamowej w </w:t>
            </w:r>
            <w:proofErr w:type="spellStart"/>
            <w:r w:rsidRPr="009D1640">
              <w:rPr>
                <w:color w:val="000000" w:themeColor="text1"/>
                <w:sz w:val="20"/>
                <w:szCs w:val="20"/>
              </w:rPr>
              <w:lastRenderedPageBreak/>
              <w:t>internecie</w:t>
            </w:r>
            <w:proofErr w:type="spellEnd"/>
            <w:r w:rsidRPr="009D1640">
              <w:rPr>
                <w:color w:val="000000" w:themeColor="text1"/>
                <w:sz w:val="20"/>
                <w:szCs w:val="20"/>
              </w:rPr>
              <w:t xml:space="preserve">. </w:t>
            </w:r>
          </w:p>
        </w:tc>
        <w:tc>
          <w:tcPr>
            <w:tcW w:w="1418" w:type="dxa"/>
            <w:tcBorders>
              <w:left w:val="single" w:sz="4" w:space="0" w:color="auto"/>
              <w:right w:val="single" w:sz="4" w:space="0" w:color="auto"/>
            </w:tcBorders>
            <w:shd w:val="clear" w:color="auto" w:fill="FFFFFF"/>
          </w:tcPr>
          <w:p w:rsidR="006960CB" w:rsidRPr="009D1640" w:rsidRDefault="006960CB" w:rsidP="004C582D">
            <w:pPr>
              <w:spacing w:before="60" w:after="60"/>
              <w:jc w:val="center"/>
              <w:rPr>
                <w:color w:val="000000" w:themeColor="text1"/>
                <w:sz w:val="20"/>
                <w:szCs w:val="20"/>
              </w:rPr>
            </w:pPr>
            <w:r>
              <w:rPr>
                <w:color w:val="000000" w:themeColor="text1"/>
                <w:sz w:val="20"/>
                <w:szCs w:val="20"/>
              </w:rPr>
              <w:lastRenderedPageBreak/>
              <w:t>MI_U</w:t>
            </w:r>
            <w:r w:rsidRPr="009D1640">
              <w:rPr>
                <w:color w:val="000000" w:themeColor="text1"/>
                <w:sz w:val="20"/>
                <w:szCs w:val="20"/>
              </w:rPr>
              <w:t>01</w:t>
            </w:r>
          </w:p>
        </w:tc>
        <w:tc>
          <w:tcPr>
            <w:tcW w:w="1134" w:type="dxa"/>
            <w:gridSpan w:val="2"/>
            <w:tcBorders>
              <w:left w:val="single" w:sz="4" w:space="0" w:color="auto"/>
              <w:right w:val="single" w:sz="4" w:space="0" w:color="auto"/>
            </w:tcBorders>
          </w:tcPr>
          <w:p w:rsidR="006960CB" w:rsidRPr="009D1640" w:rsidRDefault="006960CB" w:rsidP="004C582D">
            <w:pPr>
              <w:rPr>
                <w:sz w:val="20"/>
                <w:szCs w:val="20"/>
              </w:rPr>
            </w:pPr>
            <w:r w:rsidRPr="009D1640">
              <w:rPr>
                <w:color w:val="000000" w:themeColor="text1"/>
                <w:sz w:val="20"/>
                <w:szCs w:val="20"/>
              </w:rPr>
              <w:t>ćwiczenia praktyczne</w:t>
            </w:r>
          </w:p>
        </w:tc>
        <w:tc>
          <w:tcPr>
            <w:tcW w:w="1441" w:type="dxa"/>
            <w:gridSpan w:val="2"/>
            <w:tcBorders>
              <w:left w:val="single" w:sz="4" w:space="0" w:color="auto"/>
            </w:tcBorders>
          </w:tcPr>
          <w:p w:rsidR="006960CB" w:rsidRPr="009D1640" w:rsidRDefault="006960CB" w:rsidP="004C582D">
            <w:pPr>
              <w:spacing w:before="60" w:after="60"/>
              <w:rPr>
                <w:color w:val="000000" w:themeColor="text1"/>
                <w:sz w:val="20"/>
                <w:szCs w:val="20"/>
              </w:rPr>
            </w:pPr>
            <w:r w:rsidRPr="009D1640">
              <w:rPr>
                <w:color w:val="000000" w:themeColor="text1"/>
                <w:sz w:val="20"/>
                <w:szCs w:val="20"/>
              </w:rPr>
              <w:t>Prace projektowe, projekt końcowy</w:t>
            </w:r>
          </w:p>
        </w:tc>
      </w:tr>
      <w:tr w:rsidR="006960CB" w:rsidRPr="009D1640" w:rsidTr="004C582D">
        <w:tc>
          <w:tcPr>
            <w:tcW w:w="1134" w:type="dxa"/>
            <w:tcBorders>
              <w:right w:val="single" w:sz="4" w:space="0" w:color="auto"/>
            </w:tcBorders>
            <w:shd w:val="clear" w:color="auto" w:fill="FFFFFF"/>
          </w:tcPr>
          <w:p w:rsidR="006960CB" w:rsidRPr="009D1640" w:rsidRDefault="006960CB" w:rsidP="004C582D">
            <w:pPr>
              <w:jc w:val="both"/>
              <w:rPr>
                <w:color w:val="000000" w:themeColor="text1"/>
                <w:sz w:val="20"/>
                <w:szCs w:val="20"/>
              </w:rPr>
            </w:pPr>
            <w:r w:rsidRPr="009D1640">
              <w:rPr>
                <w:color w:val="000000" w:themeColor="text1"/>
                <w:sz w:val="20"/>
                <w:szCs w:val="20"/>
              </w:rPr>
              <w:lastRenderedPageBreak/>
              <w:t>MI.C11</w:t>
            </w:r>
            <w:r>
              <w:rPr>
                <w:color w:val="000000" w:themeColor="text1"/>
                <w:sz w:val="20"/>
                <w:szCs w:val="20"/>
              </w:rPr>
              <w:t>.K_U</w:t>
            </w:r>
            <w:r w:rsidRPr="009D1640">
              <w:rPr>
                <w:color w:val="000000" w:themeColor="text1"/>
                <w:sz w:val="20"/>
                <w:szCs w:val="20"/>
              </w:rPr>
              <w:t>02</w:t>
            </w:r>
          </w:p>
        </w:tc>
        <w:tc>
          <w:tcPr>
            <w:tcW w:w="4111" w:type="dxa"/>
            <w:gridSpan w:val="2"/>
            <w:tcBorders>
              <w:left w:val="single" w:sz="4" w:space="0" w:color="auto"/>
              <w:right w:val="single" w:sz="4" w:space="0" w:color="auto"/>
            </w:tcBorders>
            <w:shd w:val="clear" w:color="auto" w:fill="FFFFFF"/>
          </w:tcPr>
          <w:p w:rsidR="006960CB" w:rsidRPr="009D1640" w:rsidRDefault="006960CB" w:rsidP="004C582D">
            <w:pPr>
              <w:jc w:val="both"/>
              <w:rPr>
                <w:color w:val="000000" w:themeColor="text1"/>
                <w:sz w:val="20"/>
                <w:szCs w:val="20"/>
              </w:rPr>
            </w:pPr>
            <w:r w:rsidRPr="009D1640">
              <w:rPr>
                <w:color w:val="000000" w:themeColor="text1"/>
                <w:sz w:val="20"/>
                <w:szCs w:val="20"/>
              </w:rPr>
              <w:t xml:space="preserve">Stosuje narzędzia </w:t>
            </w:r>
            <w:proofErr w:type="spellStart"/>
            <w:r w:rsidRPr="009D1640">
              <w:rPr>
                <w:color w:val="000000" w:themeColor="text1"/>
                <w:sz w:val="20"/>
                <w:szCs w:val="20"/>
              </w:rPr>
              <w:t>GoogleAnalytics</w:t>
            </w:r>
            <w:proofErr w:type="spellEnd"/>
            <w:r w:rsidRPr="009D1640">
              <w:rPr>
                <w:color w:val="000000" w:themeColor="text1"/>
                <w:sz w:val="20"/>
                <w:szCs w:val="20"/>
              </w:rPr>
              <w:t xml:space="preserve"> do skutecznego planowania strategii marketingowej. </w:t>
            </w:r>
          </w:p>
        </w:tc>
        <w:tc>
          <w:tcPr>
            <w:tcW w:w="1418" w:type="dxa"/>
            <w:tcBorders>
              <w:left w:val="single" w:sz="4" w:space="0" w:color="auto"/>
              <w:right w:val="single" w:sz="4" w:space="0" w:color="auto"/>
            </w:tcBorders>
            <w:shd w:val="clear" w:color="auto" w:fill="FFFFFF"/>
          </w:tcPr>
          <w:p w:rsidR="006960CB" w:rsidRPr="009D1640" w:rsidRDefault="006960CB" w:rsidP="004C582D">
            <w:pPr>
              <w:spacing w:before="60" w:after="60"/>
              <w:jc w:val="center"/>
              <w:rPr>
                <w:color w:val="000000" w:themeColor="text1"/>
                <w:sz w:val="20"/>
                <w:szCs w:val="20"/>
              </w:rPr>
            </w:pPr>
            <w:r>
              <w:rPr>
                <w:color w:val="000000" w:themeColor="text1"/>
                <w:sz w:val="20"/>
                <w:szCs w:val="20"/>
              </w:rPr>
              <w:t>MI_U</w:t>
            </w:r>
            <w:r w:rsidRPr="009D1640">
              <w:rPr>
                <w:color w:val="000000" w:themeColor="text1"/>
                <w:sz w:val="20"/>
                <w:szCs w:val="20"/>
              </w:rPr>
              <w:t>03</w:t>
            </w:r>
          </w:p>
        </w:tc>
        <w:tc>
          <w:tcPr>
            <w:tcW w:w="1134" w:type="dxa"/>
            <w:gridSpan w:val="2"/>
            <w:tcBorders>
              <w:left w:val="single" w:sz="4" w:space="0" w:color="auto"/>
              <w:right w:val="single" w:sz="4" w:space="0" w:color="auto"/>
            </w:tcBorders>
          </w:tcPr>
          <w:p w:rsidR="006960CB" w:rsidRPr="009D1640" w:rsidRDefault="006960CB" w:rsidP="004C582D">
            <w:pPr>
              <w:rPr>
                <w:sz w:val="20"/>
                <w:szCs w:val="20"/>
              </w:rPr>
            </w:pPr>
            <w:r w:rsidRPr="009D1640">
              <w:rPr>
                <w:color w:val="000000" w:themeColor="text1"/>
                <w:sz w:val="20"/>
                <w:szCs w:val="20"/>
              </w:rPr>
              <w:t>ćwiczenia praktyczne</w:t>
            </w:r>
          </w:p>
        </w:tc>
        <w:tc>
          <w:tcPr>
            <w:tcW w:w="1441" w:type="dxa"/>
            <w:gridSpan w:val="2"/>
            <w:tcBorders>
              <w:left w:val="single" w:sz="4" w:space="0" w:color="auto"/>
            </w:tcBorders>
          </w:tcPr>
          <w:p w:rsidR="006960CB" w:rsidRPr="009D1640" w:rsidRDefault="006960CB" w:rsidP="004C582D">
            <w:pPr>
              <w:spacing w:before="60" w:after="60"/>
              <w:rPr>
                <w:color w:val="000000" w:themeColor="text1"/>
                <w:sz w:val="20"/>
                <w:szCs w:val="20"/>
              </w:rPr>
            </w:pPr>
            <w:r w:rsidRPr="009D1640">
              <w:rPr>
                <w:color w:val="000000" w:themeColor="text1"/>
                <w:sz w:val="20"/>
                <w:szCs w:val="20"/>
              </w:rPr>
              <w:t>Prace projektowe, projekt końcowy</w:t>
            </w:r>
          </w:p>
        </w:tc>
      </w:tr>
      <w:tr w:rsidR="006960CB" w:rsidRPr="009D1640" w:rsidTr="004C582D">
        <w:tc>
          <w:tcPr>
            <w:tcW w:w="1134" w:type="dxa"/>
            <w:tcBorders>
              <w:right w:val="single" w:sz="4" w:space="0" w:color="auto"/>
            </w:tcBorders>
            <w:shd w:val="clear" w:color="auto" w:fill="FFFFFF"/>
          </w:tcPr>
          <w:p w:rsidR="006960CB" w:rsidRPr="009D1640" w:rsidRDefault="006960CB" w:rsidP="004C582D">
            <w:pPr>
              <w:jc w:val="both"/>
              <w:rPr>
                <w:color w:val="000000" w:themeColor="text1"/>
                <w:sz w:val="20"/>
                <w:szCs w:val="20"/>
              </w:rPr>
            </w:pPr>
            <w:r w:rsidRPr="009D1640">
              <w:rPr>
                <w:color w:val="000000" w:themeColor="text1"/>
                <w:sz w:val="20"/>
                <w:szCs w:val="20"/>
              </w:rPr>
              <w:t>MI.C11</w:t>
            </w:r>
            <w:r>
              <w:rPr>
                <w:color w:val="000000" w:themeColor="text1"/>
                <w:sz w:val="20"/>
                <w:szCs w:val="20"/>
              </w:rPr>
              <w:t>.K_U</w:t>
            </w:r>
            <w:r w:rsidRPr="009D1640">
              <w:rPr>
                <w:color w:val="000000" w:themeColor="text1"/>
                <w:sz w:val="20"/>
                <w:szCs w:val="20"/>
              </w:rPr>
              <w:t>03</w:t>
            </w:r>
          </w:p>
        </w:tc>
        <w:tc>
          <w:tcPr>
            <w:tcW w:w="4111" w:type="dxa"/>
            <w:gridSpan w:val="2"/>
            <w:tcBorders>
              <w:left w:val="single" w:sz="4" w:space="0" w:color="auto"/>
              <w:right w:val="single" w:sz="4" w:space="0" w:color="auto"/>
            </w:tcBorders>
            <w:shd w:val="clear" w:color="auto" w:fill="FFFFFF"/>
          </w:tcPr>
          <w:p w:rsidR="006960CB" w:rsidRPr="009D1640" w:rsidRDefault="006960CB" w:rsidP="004C582D">
            <w:pPr>
              <w:jc w:val="both"/>
              <w:rPr>
                <w:color w:val="000000" w:themeColor="text1"/>
                <w:sz w:val="20"/>
                <w:szCs w:val="20"/>
              </w:rPr>
            </w:pPr>
            <w:r w:rsidRPr="009D1640">
              <w:rPr>
                <w:color w:val="000000" w:themeColor="text1"/>
                <w:sz w:val="20"/>
                <w:szCs w:val="20"/>
              </w:rPr>
              <w:t xml:space="preserve">Posługuje się terminologią z zakresu zarządzania systemami reklamy internetowej. </w:t>
            </w:r>
          </w:p>
        </w:tc>
        <w:tc>
          <w:tcPr>
            <w:tcW w:w="1418" w:type="dxa"/>
            <w:tcBorders>
              <w:left w:val="single" w:sz="4" w:space="0" w:color="auto"/>
              <w:right w:val="single" w:sz="4" w:space="0" w:color="auto"/>
            </w:tcBorders>
            <w:shd w:val="clear" w:color="auto" w:fill="FFFFFF"/>
          </w:tcPr>
          <w:p w:rsidR="006960CB" w:rsidRPr="009D1640" w:rsidRDefault="006960CB" w:rsidP="004C582D">
            <w:pPr>
              <w:spacing w:before="60" w:after="60"/>
              <w:jc w:val="center"/>
              <w:rPr>
                <w:color w:val="000000" w:themeColor="text1"/>
                <w:sz w:val="20"/>
                <w:szCs w:val="20"/>
              </w:rPr>
            </w:pPr>
            <w:r>
              <w:rPr>
                <w:color w:val="000000" w:themeColor="text1"/>
                <w:sz w:val="20"/>
                <w:szCs w:val="20"/>
              </w:rPr>
              <w:t>MI_U</w:t>
            </w:r>
            <w:r w:rsidRPr="009D1640">
              <w:rPr>
                <w:color w:val="000000" w:themeColor="text1"/>
                <w:sz w:val="20"/>
                <w:szCs w:val="20"/>
              </w:rPr>
              <w:t>04</w:t>
            </w:r>
          </w:p>
        </w:tc>
        <w:tc>
          <w:tcPr>
            <w:tcW w:w="1134" w:type="dxa"/>
            <w:gridSpan w:val="2"/>
            <w:tcBorders>
              <w:left w:val="single" w:sz="4" w:space="0" w:color="auto"/>
              <w:right w:val="single" w:sz="4" w:space="0" w:color="auto"/>
            </w:tcBorders>
          </w:tcPr>
          <w:p w:rsidR="006960CB" w:rsidRPr="009D1640" w:rsidRDefault="006960CB" w:rsidP="004C582D">
            <w:pPr>
              <w:rPr>
                <w:sz w:val="20"/>
                <w:szCs w:val="20"/>
              </w:rPr>
            </w:pPr>
            <w:r w:rsidRPr="009D1640">
              <w:rPr>
                <w:color w:val="000000" w:themeColor="text1"/>
                <w:sz w:val="20"/>
                <w:szCs w:val="20"/>
              </w:rPr>
              <w:t>ćwiczenia praktyczne</w:t>
            </w:r>
          </w:p>
        </w:tc>
        <w:tc>
          <w:tcPr>
            <w:tcW w:w="1441" w:type="dxa"/>
            <w:gridSpan w:val="2"/>
            <w:tcBorders>
              <w:left w:val="single" w:sz="4" w:space="0" w:color="auto"/>
            </w:tcBorders>
          </w:tcPr>
          <w:p w:rsidR="006960CB" w:rsidRPr="009D1640" w:rsidRDefault="006960CB" w:rsidP="004C582D">
            <w:pPr>
              <w:spacing w:before="60" w:after="60"/>
              <w:rPr>
                <w:color w:val="000000" w:themeColor="text1"/>
                <w:sz w:val="20"/>
                <w:szCs w:val="20"/>
              </w:rPr>
            </w:pPr>
            <w:r w:rsidRPr="009D1640">
              <w:rPr>
                <w:color w:val="000000" w:themeColor="text1"/>
                <w:sz w:val="20"/>
                <w:szCs w:val="20"/>
              </w:rPr>
              <w:t>Prace projektowe, projekt końcowy</w:t>
            </w:r>
          </w:p>
        </w:tc>
      </w:tr>
      <w:tr w:rsidR="006960CB" w:rsidRPr="009D1640" w:rsidTr="004C582D">
        <w:tc>
          <w:tcPr>
            <w:tcW w:w="1134" w:type="dxa"/>
            <w:tcBorders>
              <w:right w:val="single" w:sz="4" w:space="0" w:color="auto"/>
            </w:tcBorders>
            <w:shd w:val="clear" w:color="auto" w:fill="FFFFFF"/>
          </w:tcPr>
          <w:p w:rsidR="006960CB" w:rsidRPr="009D1640" w:rsidRDefault="006960CB" w:rsidP="004C582D">
            <w:pPr>
              <w:jc w:val="both"/>
              <w:rPr>
                <w:color w:val="000000" w:themeColor="text1"/>
                <w:sz w:val="20"/>
                <w:szCs w:val="20"/>
              </w:rPr>
            </w:pPr>
            <w:r w:rsidRPr="009D1640">
              <w:rPr>
                <w:color w:val="000000" w:themeColor="text1"/>
                <w:sz w:val="20"/>
                <w:szCs w:val="20"/>
              </w:rPr>
              <w:t>MI.C11</w:t>
            </w:r>
            <w:r>
              <w:rPr>
                <w:color w:val="000000" w:themeColor="text1"/>
                <w:sz w:val="20"/>
                <w:szCs w:val="20"/>
              </w:rPr>
              <w:t>.K_U</w:t>
            </w:r>
            <w:r w:rsidRPr="009D1640">
              <w:rPr>
                <w:color w:val="000000" w:themeColor="text1"/>
                <w:sz w:val="20"/>
                <w:szCs w:val="20"/>
              </w:rPr>
              <w:t>04</w:t>
            </w:r>
          </w:p>
        </w:tc>
        <w:tc>
          <w:tcPr>
            <w:tcW w:w="4111" w:type="dxa"/>
            <w:gridSpan w:val="2"/>
            <w:tcBorders>
              <w:left w:val="single" w:sz="4" w:space="0" w:color="auto"/>
              <w:right w:val="single" w:sz="4" w:space="0" w:color="auto"/>
            </w:tcBorders>
            <w:shd w:val="clear" w:color="auto" w:fill="FFFFFF"/>
          </w:tcPr>
          <w:p w:rsidR="006960CB" w:rsidRPr="009D1640" w:rsidRDefault="006960CB" w:rsidP="004C582D">
            <w:pPr>
              <w:jc w:val="both"/>
              <w:rPr>
                <w:color w:val="000000" w:themeColor="text1"/>
                <w:sz w:val="20"/>
                <w:szCs w:val="20"/>
              </w:rPr>
            </w:pPr>
            <w:r w:rsidRPr="009D1640">
              <w:rPr>
                <w:color w:val="000000" w:themeColor="text1"/>
                <w:sz w:val="20"/>
                <w:szCs w:val="20"/>
              </w:rPr>
              <w:t>Dotrzymywać tempa zmianom technologii służących do planowania strategii i analizy skuteczności komunikacji marketingowej, chętnie zapoznaje się z nowinkami technologicznymi i wdraża je do swojej praktyki zawodowej</w:t>
            </w:r>
          </w:p>
        </w:tc>
        <w:tc>
          <w:tcPr>
            <w:tcW w:w="1418" w:type="dxa"/>
            <w:tcBorders>
              <w:left w:val="single" w:sz="4" w:space="0" w:color="auto"/>
              <w:right w:val="single" w:sz="4" w:space="0" w:color="auto"/>
            </w:tcBorders>
            <w:shd w:val="clear" w:color="auto" w:fill="FFFFFF"/>
          </w:tcPr>
          <w:p w:rsidR="006960CB" w:rsidRPr="009D1640" w:rsidRDefault="006960CB" w:rsidP="004C582D">
            <w:pPr>
              <w:spacing w:before="60" w:after="60"/>
              <w:jc w:val="center"/>
              <w:rPr>
                <w:color w:val="000000" w:themeColor="text1"/>
                <w:sz w:val="20"/>
                <w:szCs w:val="20"/>
              </w:rPr>
            </w:pPr>
            <w:r>
              <w:rPr>
                <w:color w:val="000000" w:themeColor="text1"/>
                <w:sz w:val="20"/>
                <w:szCs w:val="20"/>
              </w:rPr>
              <w:t>MI_U</w:t>
            </w:r>
            <w:r w:rsidRPr="009D1640">
              <w:rPr>
                <w:color w:val="000000" w:themeColor="text1"/>
                <w:sz w:val="20"/>
                <w:szCs w:val="20"/>
              </w:rPr>
              <w:t>08</w:t>
            </w:r>
          </w:p>
        </w:tc>
        <w:tc>
          <w:tcPr>
            <w:tcW w:w="1134" w:type="dxa"/>
            <w:gridSpan w:val="2"/>
            <w:tcBorders>
              <w:left w:val="single" w:sz="4" w:space="0" w:color="auto"/>
              <w:right w:val="single" w:sz="4" w:space="0" w:color="auto"/>
            </w:tcBorders>
          </w:tcPr>
          <w:p w:rsidR="006960CB" w:rsidRPr="009D1640" w:rsidRDefault="006960CB" w:rsidP="004C582D">
            <w:pPr>
              <w:rPr>
                <w:sz w:val="20"/>
                <w:szCs w:val="20"/>
              </w:rPr>
            </w:pPr>
            <w:r w:rsidRPr="009D1640">
              <w:rPr>
                <w:color w:val="000000" w:themeColor="text1"/>
                <w:sz w:val="20"/>
                <w:szCs w:val="20"/>
              </w:rPr>
              <w:t>ćwiczenia praktyczne</w:t>
            </w:r>
          </w:p>
        </w:tc>
        <w:tc>
          <w:tcPr>
            <w:tcW w:w="1441" w:type="dxa"/>
            <w:gridSpan w:val="2"/>
            <w:tcBorders>
              <w:left w:val="single" w:sz="4" w:space="0" w:color="auto"/>
            </w:tcBorders>
          </w:tcPr>
          <w:p w:rsidR="006960CB" w:rsidRPr="009D1640" w:rsidRDefault="006960CB" w:rsidP="004C582D">
            <w:pPr>
              <w:spacing w:before="60" w:after="60"/>
              <w:rPr>
                <w:color w:val="000000" w:themeColor="text1"/>
                <w:sz w:val="20"/>
                <w:szCs w:val="20"/>
              </w:rPr>
            </w:pPr>
            <w:r w:rsidRPr="009D1640">
              <w:rPr>
                <w:color w:val="000000" w:themeColor="text1"/>
                <w:sz w:val="20"/>
                <w:szCs w:val="20"/>
              </w:rPr>
              <w:t>Prace projektowe, projekt końcowy</w:t>
            </w:r>
          </w:p>
        </w:tc>
      </w:tr>
      <w:tr w:rsidR="006960CB" w:rsidRPr="009D1640" w:rsidTr="004C582D">
        <w:tc>
          <w:tcPr>
            <w:tcW w:w="1134" w:type="dxa"/>
            <w:tcBorders>
              <w:right w:val="single" w:sz="4" w:space="0" w:color="auto"/>
            </w:tcBorders>
            <w:shd w:val="clear" w:color="auto" w:fill="FFFFFF"/>
          </w:tcPr>
          <w:p w:rsidR="006960CB" w:rsidRPr="009D1640" w:rsidRDefault="006960CB" w:rsidP="004C582D">
            <w:pPr>
              <w:jc w:val="both"/>
              <w:rPr>
                <w:color w:val="000000" w:themeColor="text1"/>
                <w:sz w:val="20"/>
                <w:szCs w:val="20"/>
              </w:rPr>
            </w:pPr>
            <w:r w:rsidRPr="009D1640">
              <w:rPr>
                <w:color w:val="000000" w:themeColor="text1"/>
                <w:sz w:val="20"/>
                <w:szCs w:val="20"/>
              </w:rPr>
              <w:t>MI.C11</w:t>
            </w:r>
            <w:r>
              <w:rPr>
                <w:color w:val="000000" w:themeColor="text1"/>
                <w:sz w:val="20"/>
                <w:szCs w:val="20"/>
              </w:rPr>
              <w:t>.K_K</w:t>
            </w:r>
            <w:r w:rsidRPr="009D1640">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6960CB" w:rsidRPr="009D1640" w:rsidRDefault="006960CB" w:rsidP="004C582D">
            <w:pPr>
              <w:jc w:val="both"/>
              <w:rPr>
                <w:color w:val="000000" w:themeColor="text1"/>
                <w:sz w:val="20"/>
                <w:szCs w:val="20"/>
              </w:rPr>
            </w:pPr>
            <w:r w:rsidRPr="009D1640">
              <w:rPr>
                <w:color w:val="000000" w:themeColor="text1"/>
                <w:sz w:val="20"/>
                <w:szCs w:val="20"/>
              </w:rPr>
              <w:t>Krytycznej oceny własnych umiejętności, poznawania nowych sposobów analizy komunikacji marketingowej oraz zwiększania jej skuteczności; poszukiwania wsparcia ekspertów</w:t>
            </w:r>
          </w:p>
        </w:tc>
        <w:tc>
          <w:tcPr>
            <w:tcW w:w="1418" w:type="dxa"/>
            <w:tcBorders>
              <w:left w:val="single" w:sz="4" w:space="0" w:color="auto"/>
              <w:right w:val="single" w:sz="4" w:space="0" w:color="auto"/>
            </w:tcBorders>
            <w:shd w:val="clear" w:color="auto" w:fill="FFFFFF"/>
          </w:tcPr>
          <w:p w:rsidR="006960CB" w:rsidRPr="009D1640" w:rsidRDefault="006960CB" w:rsidP="004C582D">
            <w:pPr>
              <w:spacing w:before="60" w:after="60"/>
              <w:jc w:val="center"/>
              <w:rPr>
                <w:color w:val="000000" w:themeColor="text1"/>
                <w:sz w:val="20"/>
                <w:szCs w:val="20"/>
              </w:rPr>
            </w:pPr>
            <w:r>
              <w:rPr>
                <w:color w:val="000000" w:themeColor="text1"/>
                <w:sz w:val="20"/>
                <w:szCs w:val="20"/>
              </w:rPr>
              <w:t>MI_K</w:t>
            </w:r>
            <w:r w:rsidRPr="009D1640">
              <w:rPr>
                <w:color w:val="000000" w:themeColor="text1"/>
                <w:sz w:val="20"/>
                <w:szCs w:val="20"/>
              </w:rPr>
              <w:t>01</w:t>
            </w:r>
          </w:p>
        </w:tc>
        <w:tc>
          <w:tcPr>
            <w:tcW w:w="1134" w:type="dxa"/>
            <w:gridSpan w:val="2"/>
            <w:tcBorders>
              <w:left w:val="single" w:sz="4" w:space="0" w:color="auto"/>
              <w:right w:val="single" w:sz="4" w:space="0" w:color="auto"/>
            </w:tcBorders>
          </w:tcPr>
          <w:p w:rsidR="006960CB" w:rsidRPr="009D1640" w:rsidRDefault="006960CB" w:rsidP="004C582D">
            <w:pPr>
              <w:rPr>
                <w:sz w:val="20"/>
                <w:szCs w:val="20"/>
              </w:rPr>
            </w:pPr>
            <w:r w:rsidRPr="009D1640">
              <w:rPr>
                <w:color w:val="000000" w:themeColor="text1"/>
                <w:sz w:val="20"/>
                <w:szCs w:val="20"/>
              </w:rPr>
              <w:t>ćwiczenia praktyczne</w:t>
            </w:r>
          </w:p>
        </w:tc>
        <w:tc>
          <w:tcPr>
            <w:tcW w:w="1441" w:type="dxa"/>
            <w:gridSpan w:val="2"/>
            <w:tcBorders>
              <w:left w:val="single" w:sz="4" w:space="0" w:color="auto"/>
            </w:tcBorders>
          </w:tcPr>
          <w:p w:rsidR="006960CB" w:rsidRPr="009D1640" w:rsidRDefault="006960CB" w:rsidP="004C582D">
            <w:pPr>
              <w:spacing w:before="60" w:after="60"/>
              <w:rPr>
                <w:color w:val="000000" w:themeColor="text1"/>
                <w:sz w:val="20"/>
                <w:szCs w:val="20"/>
              </w:rPr>
            </w:pPr>
            <w:r w:rsidRPr="009D1640">
              <w:rPr>
                <w:color w:val="000000" w:themeColor="text1"/>
                <w:sz w:val="20"/>
                <w:szCs w:val="20"/>
              </w:rPr>
              <w:t>Prace projektowe, projekt końcowy</w:t>
            </w:r>
          </w:p>
        </w:tc>
      </w:tr>
      <w:tr w:rsidR="006960CB" w:rsidRPr="009D1640" w:rsidTr="004C582D">
        <w:tc>
          <w:tcPr>
            <w:tcW w:w="1134" w:type="dxa"/>
            <w:tcBorders>
              <w:right w:val="single" w:sz="4" w:space="0" w:color="auto"/>
            </w:tcBorders>
            <w:shd w:val="clear" w:color="auto" w:fill="FFFFFF"/>
          </w:tcPr>
          <w:p w:rsidR="006960CB" w:rsidRPr="009D1640" w:rsidRDefault="006960CB" w:rsidP="004C582D">
            <w:pPr>
              <w:jc w:val="both"/>
              <w:rPr>
                <w:color w:val="000000" w:themeColor="text1"/>
                <w:sz w:val="20"/>
                <w:szCs w:val="20"/>
              </w:rPr>
            </w:pPr>
            <w:r w:rsidRPr="009D1640">
              <w:rPr>
                <w:color w:val="000000" w:themeColor="text1"/>
                <w:sz w:val="20"/>
                <w:szCs w:val="20"/>
              </w:rPr>
              <w:t>MI.C11</w:t>
            </w:r>
            <w:r>
              <w:rPr>
                <w:color w:val="000000" w:themeColor="text1"/>
                <w:sz w:val="20"/>
                <w:szCs w:val="20"/>
              </w:rPr>
              <w:t>.K_K</w:t>
            </w:r>
            <w:r w:rsidRPr="009D1640">
              <w:rPr>
                <w:color w:val="000000" w:themeColor="text1"/>
                <w:sz w:val="20"/>
                <w:szCs w:val="20"/>
              </w:rPr>
              <w:t>02</w:t>
            </w:r>
          </w:p>
        </w:tc>
        <w:tc>
          <w:tcPr>
            <w:tcW w:w="4111" w:type="dxa"/>
            <w:gridSpan w:val="2"/>
            <w:tcBorders>
              <w:left w:val="single" w:sz="4" w:space="0" w:color="auto"/>
              <w:right w:val="single" w:sz="4" w:space="0" w:color="auto"/>
            </w:tcBorders>
            <w:shd w:val="clear" w:color="auto" w:fill="FFFFFF"/>
          </w:tcPr>
          <w:p w:rsidR="006960CB" w:rsidRPr="009D1640" w:rsidRDefault="006960CB" w:rsidP="004C582D">
            <w:pPr>
              <w:jc w:val="both"/>
              <w:rPr>
                <w:color w:val="000000" w:themeColor="text1"/>
                <w:sz w:val="20"/>
                <w:szCs w:val="20"/>
              </w:rPr>
            </w:pPr>
            <w:r w:rsidRPr="009D1640">
              <w:rPr>
                <w:color w:val="000000" w:themeColor="text1"/>
                <w:sz w:val="20"/>
                <w:szCs w:val="20"/>
              </w:rPr>
              <w:t xml:space="preserve">Przestrzegania zasad etyki w przestrzeni </w:t>
            </w:r>
            <w:proofErr w:type="spellStart"/>
            <w:r w:rsidRPr="009D1640">
              <w:rPr>
                <w:color w:val="000000" w:themeColor="text1"/>
                <w:sz w:val="20"/>
                <w:szCs w:val="20"/>
              </w:rPr>
              <w:t>internetu</w:t>
            </w:r>
            <w:proofErr w:type="spellEnd"/>
            <w:r w:rsidRPr="009D1640">
              <w:rPr>
                <w:color w:val="000000" w:themeColor="text1"/>
                <w:sz w:val="20"/>
                <w:szCs w:val="20"/>
              </w:rPr>
              <w:t xml:space="preserve">. </w:t>
            </w:r>
          </w:p>
        </w:tc>
        <w:tc>
          <w:tcPr>
            <w:tcW w:w="1418" w:type="dxa"/>
            <w:tcBorders>
              <w:left w:val="single" w:sz="4" w:space="0" w:color="auto"/>
              <w:right w:val="single" w:sz="4" w:space="0" w:color="auto"/>
            </w:tcBorders>
            <w:shd w:val="clear" w:color="auto" w:fill="FFFFFF"/>
          </w:tcPr>
          <w:p w:rsidR="006960CB" w:rsidRPr="009D1640" w:rsidRDefault="006960CB" w:rsidP="004C582D">
            <w:pPr>
              <w:spacing w:before="60" w:after="60"/>
              <w:jc w:val="center"/>
              <w:rPr>
                <w:color w:val="000000" w:themeColor="text1"/>
                <w:sz w:val="20"/>
                <w:szCs w:val="20"/>
              </w:rPr>
            </w:pPr>
            <w:r>
              <w:rPr>
                <w:color w:val="000000" w:themeColor="text1"/>
                <w:sz w:val="20"/>
                <w:szCs w:val="20"/>
              </w:rPr>
              <w:t>MI_K</w:t>
            </w:r>
            <w:r w:rsidRPr="009D1640">
              <w:rPr>
                <w:color w:val="000000" w:themeColor="text1"/>
                <w:sz w:val="20"/>
                <w:szCs w:val="20"/>
              </w:rPr>
              <w:t>04</w:t>
            </w:r>
          </w:p>
        </w:tc>
        <w:tc>
          <w:tcPr>
            <w:tcW w:w="1134" w:type="dxa"/>
            <w:gridSpan w:val="2"/>
            <w:tcBorders>
              <w:left w:val="single" w:sz="4" w:space="0" w:color="auto"/>
              <w:right w:val="single" w:sz="4" w:space="0" w:color="auto"/>
            </w:tcBorders>
          </w:tcPr>
          <w:p w:rsidR="006960CB" w:rsidRPr="009D1640" w:rsidRDefault="006960CB" w:rsidP="004C582D">
            <w:pPr>
              <w:rPr>
                <w:sz w:val="20"/>
                <w:szCs w:val="20"/>
              </w:rPr>
            </w:pPr>
            <w:r w:rsidRPr="009D1640">
              <w:rPr>
                <w:color w:val="000000" w:themeColor="text1"/>
                <w:sz w:val="20"/>
                <w:szCs w:val="20"/>
              </w:rPr>
              <w:t>ćwiczenia praktyczne</w:t>
            </w:r>
          </w:p>
        </w:tc>
        <w:tc>
          <w:tcPr>
            <w:tcW w:w="1441" w:type="dxa"/>
            <w:gridSpan w:val="2"/>
            <w:tcBorders>
              <w:left w:val="single" w:sz="4" w:space="0" w:color="auto"/>
            </w:tcBorders>
          </w:tcPr>
          <w:p w:rsidR="006960CB" w:rsidRPr="009D1640" w:rsidRDefault="006960CB" w:rsidP="004C582D">
            <w:pPr>
              <w:spacing w:before="60" w:after="60"/>
              <w:rPr>
                <w:color w:val="000000" w:themeColor="text1"/>
                <w:sz w:val="20"/>
                <w:szCs w:val="20"/>
              </w:rPr>
            </w:pPr>
            <w:r w:rsidRPr="009D1640">
              <w:rPr>
                <w:color w:val="000000" w:themeColor="text1"/>
                <w:sz w:val="20"/>
                <w:szCs w:val="20"/>
              </w:rPr>
              <w:t>Prace projektowe, projekt końcowy</w:t>
            </w:r>
          </w:p>
        </w:tc>
      </w:tr>
      <w:tr w:rsidR="006960CB" w:rsidRPr="009D1640" w:rsidTr="004C582D">
        <w:tc>
          <w:tcPr>
            <w:tcW w:w="9238" w:type="dxa"/>
            <w:gridSpan w:val="8"/>
            <w:shd w:val="clear" w:color="auto" w:fill="D9D9D9"/>
          </w:tcPr>
          <w:p w:rsidR="006960CB" w:rsidRPr="009D1640" w:rsidRDefault="006960CB" w:rsidP="004C582D">
            <w:pPr>
              <w:spacing w:before="60" w:after="60"/>
              <w:jc w:val="center"/>
              <w:rPr>
                <w:b/>
                <w:color w:val="000000" w:themeColor="text1"/>
                <w:sz w:val="20"/>
                <w:szCs w:val="20"/>
              </w:rPr>
            </w:pPr>
            <w:r w:rsidRPr="009D1640">
              <w:rPr>
                <w:b/>
                <w:color w:val="000000" w:themeColor="text1"/>
                <w:sz w:val="20"/>
                <w:szCs w:val="20"/>
              </w:rPr>
              <w:t>Nakład pracy studenta (bilans punktów ECTS)</w:t>
            </w:r>
          </w:p>
        </w:tc>
      </w:tr>
      <w:tr w:rsidR="006960CB" w:rsidRPr="009D1640" w:rsidTr="004C582D">
        <w:trPr>
          <w:trHeight w:val="1495"/>
        </w:trPr>
        <w:tc>
          <w:tcPr>
            <w:tcW w:w="2977" w:type="dxa"/>
            <w:gridSpan w:val="2"/>
            <w:tcBorders>
              <w:right w:val="nil"/>
            </w:tcBorders>
            <w:shd w:val="clear" w:color="auto" w:fill="D9D9D9"/>
          </w:tcPr>
          <w:p w:rsidR="006960CB" w:rsidRPr="009D1640" w:rsidRDefault="006960CB" w:rsidP="004C582D">
            <w:pPr>
              <w:spacing w:before="60" w:after="60"/>
              <w:rPr>
                <w:b/>
                <w:bCs/>
                <w:color w:val="000000" w:themeColor="text1"/>
                <w:sz w:val="20"/>
                <w:szCs w:val="20"/>
              </w:rPr>
            </w:pPr>
            <w:r w:rsidRPr="009D1640">
              <w:rPr>
                <w:b/>
                <w:color w:val="000000" w:themeColor="text1"/>
                <w:sz w:val="20"/>
                <w:szCs w:val="20"/>
              </w:rPr>
              <w:t>Całkowita liczba punktów ECTS: (A + B)</w:t>
            </w:r>
            <w:r w:rsidRPr="009D1640">
              <w:rPr>
                <w:b/>
                <w:i/>
                <w:color w:val="000000" w:themeColor="text1"/>
                <w:sz w:val="20"/>
                <w:szCs w:val="20"/>
              </w:rPr>
              <w:t xml:space="preserve">   </w:t>
            </w:r>
          </w:p>
        </w:tc>
        <w:tc>
          <w:tcPr>
            <w:tcW w:w="4111" w:type="dxa"/>
            <w:gridSpan w:val="3"/>
            <w:tcBorders>
              <w:left w:val="nil"/>
            </w:tcBorders>
          </w:tcPr>
          <w:p w:rsidR="006960CB" w:rsidRPr="009D1640" w:rsidRDefault="006960CB" w:rsidP="004C582D">
            <w:pPr>
              <w:rPr>
                <w:b/>
                <w:color w:val="000000" w:themeColor="text1"/>
                <w:sz w:val="20"/>
                <w:szCs w:val="20"/>
              </w:rPr>
            </w:pPr>
            <w:r>
              <w:rPr>
                <w:b/>
                <w:color w:val="000000" w:themeColor="text1"/>
                <w:sz w:val="20"/>
                <w:szCs w:val="20"/>
              </w:rPr>
              <w:t>2</w:t>
            </w:r>
          </w:p>
        </w:tc>
        <w:tc>
          <w:tcPr>
            <w:tcW w:w="1016" w:type="dxa"/>
            <w:gridSpan w:val="2"/>
            <w:tcBorders>
              <w:left w:val="nil"/>
            </w:tcBorders>
            <w:textDirection w:val="btLr"/>
          </w:tcPr>
          <w:p w:rsidR="006960CB" w:rsidRPr="009D1640" w:rsidRDefault="006960CB" w:rsidP="004C582D">
            <w:pPr>
              <w:spacing w:before="60" w:after="60"/>
              <w:ind w:left="113" w:right="113"/>
              <w:rPr>
                <w:color w:val="000000" w:themeColor="text1"/>
                <w:sz w:val="20"/>
                <w:szCs w:val="20"/>
              </w:rPr>
            </w:pPr>
            <w:r w:rsidRPr="009D1640">
              <w:rPr>
                <w:color w:val="000000" w:themeColor="text1"/>
                <w:sz w:val="20"/>
                <w:szCs w:val="20"/>
              </w:rPr>
              <w:t>Stacjonarne</w:t>
            </w:r>
          </w:p>
        </w:tc>
        <w:tc>
          <w:tcPr>
            <w:tcW w:w="1134" w:type="dxa"/>
            <w:tcBorders>
              <w:left w:val="nil"/>
            </w:tcBorders>
            <w:textDirection w:val="btLr"/>
          </w:tcPr>
          <w:p w:rsidR="006960CB" w:rsidRPr="009D1640" w:rsidRDefault="006960CB" w:rsidP="004C582D">
            <w:pPr>
              <w:spacing w:before="60" w:after="60"/>
              <w:ind w:left="113" w:right="113"/>
              <w:rPr>
                <w:color w:val="000000" w:themeColor="text1"/>
                <w:sz w:val="20"/>
                <w:szCs w:val="20"/>
              </w:rPr>
            </w:pPr>
            <w:r w:rsidRPr="009D1640">
              <w:rPr>
                <w:color w:val="000000" w:themeColor="text1"/>
                <w:sz w:val="20"/>
                <w:szCs w:val="20"/>
              </w:rPr>
              <w:t>Niestacjonarne</w:t>
            </w:r>
          </w:p>
        </w:tc>
      </w:tr>
      <w:tr w:rsidR="006960CB" w:rsidRPr="009D1640" w:rsidTr="004C582D">
        <w:tc>
          <w:tcPr>
            <w:tcW w:w="2977" w:type="dxa"/>
            <w:gridSpan w:val="2"/>
            <w:tcBorders>
              <w:right w:val="nil"/>
            </w:tcBorders>
            <w:shd w:val="clear" w:color="auto" w:fill="D9D9D9"/>
          </w:tcPr>
          <w:p w:rsidR="006960CB" w:rsidRPr="009D1640" w:rsidRDefault="006960CB" w:rsidP="004C582D">
            <w:pPr>
              <w:autoSpaceDE w:val="0"/>
              <w:autoSpaceDN w:val="0"/>
              <w:adjustRightInd w:val="0"/>
              <w:rPr>
                <w:b/>
                <w:color w:val="000000" w:themeColor="text1"/>
                <w:sz w:val="20"/>
                <w:szCs w:val="20"/>
              </w:rPr>
            </w:pPr>
            <w:r w:rsidRPr="009D1640">
              <w:rPr>
                <w:b/>
                <w:color w:val="000000" w:themeColor="text1"/>
                <w:sz w:val="20"/>
                <w:szCs w:val="20"/>
              </w:rPr>
              <w:t xml:space="preserve">A. Liczba godzin </w:t>
            </w:r>
            <w:r w:rsidRPr="009D1640">
              <w:rPr>
                <w:b/>
                <w:color w:val="000000" w:themeColor="text1"/>
                <w:sz w:val="20"/>
                <w:szCs w:val="20"/>
                <w:lang w:eastAsia="pl-PL"/>
              </w:rPr>
              <w:t>kontaktowych</w:t>
            </w:r>
            <w:r w:rsidRPr="009D1640">
              <w:rPr>
                <w:b/>
                <w:color w:val="000000" w:themeColor="text1"/>
                <w:sz w:val="20"/>
                <w:szCs w:val="20"/>
              </w:rPr>
              <w:t xml:space="preserve"> z podziałem na formy zajęć oraz liczba punktów ECTS uzyskanych w ramach tych zajęć:</w:t>
            </w:r>
          </w:p>
        </w:tc>
        <w:tc>
          <w:tcPr>
            <w:tcW w:w="4111" w:type="dxa"/>
            <w:gridSpan w:val="3"/>
            <w:tcBorders>
              <w:left w:val="nil"/>
            </w:tcBorders>
          </w:tcPr>
          <w:p w:rsidR="006960CB" w:rsidRPr="009D1640" w:rsidRDefault="006960CB" w:rsidP="004C582D">
            <w:pPr>
              <w:rPr>
                <w:color w:val="000000" w:themeColor="text1"/>
                <w:sz w:val="20"/>
                <w:szCs w:val="20"/>
              </w:rPr>
            </w:pPr>
            <w:r w:rsidRPr="009D1640">
              <w:rPr>
                <w:color w:val="000000" w:themeColor="text1"/>
                <w:sz w:val="20"/>
                <w:szCs w:val="20"/>
              </w:rPr>
              <w:t>Ćwiczenia laboratoryjne</w:t>
            </w:r>
          </w:p>
          <w:p w:rsidR="006960CB" w:rsidRPr="009D1640" w:rsidRDefault="006960CB" w:rsidP="004C582D">
            <w:pPr>
              <w:rPr>
                <w:b/>
                <w:color w:val="000000" w:themeColor="text1"/>
                <w:sz w:val="20"/>
                <w:szCs w:val="20"/>
              </w:rPr>
            </w:pPr>
          </w:p>
          <w:p w:rsidR="006960CB" w:rsidRPr="009D1640" w:rsidRDefault="006960CB" w:rsidP="004C582D">
            <w:pPr>
              <w:rPr>
                <w:b/>
                <w:color w:val="000000" w:themeColor="text1"/>
                <w:sz w:val="20"/>
                <w:szCs w:val="20"/>
              </w:rPr>
            </w:pPr>
            <w:r w:rsidRPr="009D1640">
              <w:rPr>
                <w:b/>
                <w:color w:val="000000" w:themeColor="text1"/>
                <w:sz w:val="20"/>
                <w:szCs w:val="20"/>
              </w:rPr>
              <w:t>w sumie:</w:t>
            </w:r>
          </w:p>
          <w:p w:rsidR="006960CB" w:rsidRPr="009D1640" w:rsidRDefault="006960CB" w:rsidP="004C582D">
            <w:pPr>
              <w:rPr>
                <w:b/>
                <w:color w:val="000000" w:themeColor="text1"/>
                <w:sz w:val="20"/>
                <w:szCs w:val="20"/>
              </w:rPr>
            </w:pPr>
            <w:r w:rsidRPr="009D1640">
              <w:rPr>
                <w:color w:val="000000" w:themeColor="text1"/>
                <w:sz w:val="20"/>
                <w:szCs w:val="20"/>
              </w:rPr>
              <w:t>ECTS</w:t>
            </w:r>
          </w:p>
        </w:tc>
        <w:tc>
          <w:tcPr>
            <w:tcW w:w="1016" w:type="dxa"/>
            <w:gridSpan w:val="2"/>
            <w:tcBorders>
              <w:left w:val="nil"/>
            </w:tcBorders>
          </w:tcPr>
          <w:p w:rsidR="006960CB" w:rsidRPr="009D1640" w:rsidRDefault="006960CB" w:rsidP="004C582D">
            <w:pPr>
              <w:jc w:val="center"/>
              <w:rPr>
                <w:color w:val="000000" w:themeColor="text1"/>
                <w:sz w:val="20"/>
                <w:szCs w:val="20"/>
              </w:rPr>
            </w:pPr>
            <w:r w:rsidRPr="009D1640">
              <w:rPr>
                <w:color w:val="000000" w:themeColor="text1"/>
                <w:sz w:val="20"/>
                <w:szCs w:val="20"/>
              </w:rPr>
              <w:t>30</w:t>
            </w:r>
          </w:p>
          <w:p w:rsidR="006960CB" w:rsidRPr="009D1640" w:rsidRDefault="006960CB" w:rsidP="004C582D">
            <w:pPr>
              <w:jc w:val="center"/>
              <w:rPr>
                <w:color w:val="000000" w:themeColor="text1"/>
                <w:sz w:val="20"/>
                <w:szCs w:val="20"/>
              </w:rPr>
            </w:pPr>
          </w:p>
          <w:p w:rsidR="006960CB" w:rsidRPr="009D1640" w:rsidRDefault="006960CB" w:rsidP="004C582D">
            <w:pPr>
              <w:jc w:val="center"/>
              <w:rPr>
                <w:color w:val="000000" w:themeColor="text1"/>
                <w:sz w:val="20"/>
                <w:szCs w:val="20"/>
              </w:rPr>
            </w:pPr>
          </w:p>
          <w:p w:rsidR="006960CB" w:rsidRPr="009D1640" w:rsidRDefault="006960CB" w:rsidP="004C582D">
            <w:pPr>
              <w:jc w:val="center"/>
              <w:rPr>
                <w:color w:val="000000" w:themeColor="text1"/>
                <w:sz w:val="20"/>
                <w:szCs w:val="20"/>
              </w:rPr>
            </w:pPr>
            <w:r w:rsidRPr="009D1640">
              <w:rPr>
                <w:color w:val="000000" w:themeColor="text1"/>
                <w:sz w:val="20"/>
                <w:szCs w:val="20"/>
              </w:rPr>
              <w:t>1</w:t>
            </w:r>
          </w:p>
        </w:tc>
        <w:tc>
          <w:tcPr>
            <w:tcW w:w="1134" w:type="dxa"/>
            <w:tcBorders>
              <w:left w:val="nil"/>
            </w:tcBorders>
          </w:tcPr>
          <w:p w:rsidR="006960CB" w:rsidRPr="009D1640" w:rsidRDefault="006960CB" w:rsidP="004C582D">
            <w:pPr>
              <w:snapToGrid w:val="0"/>
              <w:jc w:val="center"/>
              <w:rPr>
                <w:color w:val="000000" w:themeColor="text1"/>
                <w:sz w:val="20"/>
                <w:szCs w:val="20"/>
              </w:rPr>
            </w:pPr>
          </w:p>
        </w:tc>
      </w:tr>
      <w:tr w:rsidR="006960CB" w:rsidRPr="009D1640" w:rsidTr="004C582D">
        <w:trPr>
          <w:trHeight w:val="1498"/>
        </w:trPr>
        <w:tc>
          <w:tcPr>
            <w:tcW w:w="2977" w:type="dxa"/>
            <w:gridSpan w:val="2"/>
            <w:tcBorders>
              <w:right w:val="nil"/>
            </w:tcBorders>
            <w:shd w:val="clear" w:color="auto" w:fill="D9D9D9"/>
          </w:tcPr>
          <w:p w:rsidR="006960CB" w:rsidRPr="009D1640" w:rsidRDefault="006960CB" w:rsidP="004C582D">
            <w:pPr>
              <w:spacing w:before="60" w:after="60"/>
              <w:rPr>
                <w:b/>
                <w:bCs/>
                <w:color w:val="000000" w:themeColor="text1"/>
                <w:sz w:val="20"/>
                <w:szCs w:val="20"/>
              </w:rPr>
            </w:pPr>
            <w:r w:rsidRPr="009D1640">
              <w:rPr>
                <w:b/>
                <w:color w:val="000000" w:themeColor="text1"/>
                <w:sz w:val="20"/>
                <w:szCs w:val="20"/>
              </w:rPr>
              <w:t>B. Formy aktywności studenta w ramach samokształcenia wraz z planowaną liczbą godzin na każdą formę i liczbą punktów ECTS:</w:t>
            </w:r>
          </w:p>
        </w:tc>
        <w:tc>
          <w:tcPr>
            <w:tcW w:w="4111" w:type="dxa"/>
            <w:gridSpan w:val="3"/>
            <w:tcBorders>
              <w:left w:val="nil"/>
            </w:tcBorders>
          </w:tcPr>
          <w:p w:rsidR="006960CB" w:rsidRPr="009D1640" w:rsidRDefault="006960CB" w:rsidP="004C582D">
            <w:pPr>
              <w:rPr>
                <w:color w:val="000000" w:themeColor="text1"/>
                <w:sz w:val="20"/>
                <w:szCs w:val="20"/>
              </w:rPr>
            </w:pPr>
            <w:r w:rsidRPr="009D1640">
              <w:rPr>
                <w:color w:val="000000" w:themeColor="text1"/>
                <w:sz w:val="20"/>
                <w:szCs w:val="20"/>
              </w:rPr>
              <w:t>Przygotowanie projektów</w:t>
            </w:r>
          </w:p>
          <w:p w:rsidR="006960CB" w:rsidRPr="009D1640" w:rsidRDefault="006960CB" w:rsidP="004C582D">
            <w:pPr>
              <w:rPr>
                <w:color w:val="000000" w:themeColor="text1"/>
                <w:sz w:val="20"/>
                <w:szCs w:val="20"/>
              </w:rPr>
            </w:pPr>
            <w:r w:rsidRPr="009D1640">
              <w:rPr>
                <w:color w:val="000000" w:themeColor="text1"/>
                <w:sz w:val="20"/>
                <w:szCs w:val="20"/>
              </w:rPr>
              <w:t>Indywidualna praca z oprogramowaniem</w:t>
            </w:r>
          </w:p>
          <w:p w:rsidR="006960CB" w:rsidRPr="009D1640" w:rsidRDefault="006960CB" w:rsidP="004C582D">
            <w:pPr>
              <w:rPr>
                <w:color w:val="000000" w:themeColor="text1"/>
                <w:sz w:val="20"/>
                <w:szCs w:val="20"/>
              </w:rPr>
            </w:pPr>
            <w:r w:rsidRPr="009D1640">
              <w:rPr>
                <w:color w:val="000000" w:themeColor="text1"/>
                <w:sz w:val="20"/>
                <w:szCs w:val="20"/>
              </w:rPr>
              <w:t xml:space="preserve">Lektura poradników i stron </w:t>
            </w:r>
            <w:proofErr w:type="spellStart"/>
            <w:r w:rsidRPr="009D1640">
              <w:rPr>
                <w:color w:val="000000" w:themeColor="text1"/>
                <w:sz w:val="20"/>
                <w:szCs w:val="20"/>
              </w:rPr>
              <w:t>www</w:t>
            </w:r>
            <w:proofErr w:type="spellEnd"/>
          </w:p>
          <w:p w:rsidR="006960CB" w:rsidRPr="009D1640" w:rsidRDefault="006960CB" w:rsidP="004C582D">
            <w:pPr>
              <w:spacing w:after="90"/>
              <w:jc w:val="both"/>
              <w:rPr>
                <w:color w:val="000000" w:themeColor="text1"/>
                <w:sz w:val="20"/>
                <w:szCs w:val="20"/>
              </w:rPr>
            </w:pPr>
            <w:r w:rsidRPr="009D1640">
              <w:rPr>
                <w:b/>
                <w:color w:val="000000" w:themeColor="text1"/>
                <w:sz w:val="20"/>
                <w:szCs w:val="20"/>
              </w:rPr>
              <w:t xml:space="preserve">w sumie:  </w:t>
            </w:r>
          </w:p>
          <w:p w:rsidR="006960CB" w:rsidRPr="009D1640" w:rsidRDefault="006960CB" w:rsidP="004C582D">
            <w:pPr>
              <w:rPr>
                <w:b/>
                <w:color w:val="000000" w:themeColor="text1"/>
                <w:sz w:val="20"/>
                <w:szCs w:val="20"/>
              </w:rPr>
            </w:pPr>
            <w:r w:rsidRPr="009D1640">
              <w:rPr>
                <w:color w:val="000000" w:themeColor="text1"/>
                <w:sz w:val="20"/>
                <w:szCs w:val="20"/>
              </w:rPr>
              <w:t>ECTS</w:t>
            </w:r>
          </w:p>
        </w:tc>
        <w:tc>
          <w:tcPr>
            <w:tcW w:w="1016" w:type="dxa"/>
            <w:gridSpan w:val="2"/>
            <w:tcBorders>
              <w:left w:val="nil"/>
            </w:tcBorders>
          </w:tcPr>
          <w:p w:rsidR="006960CB" w:rsidRPr="009D1640" w:rsidRDefault="006960CB" w:rsidP="004C582D">
            <w:pPr>
              <w:jc w:val="center"/>
              <w:rPr>
                <w:color w:val="000000" w:themeColor="text1"/>
                <w:sz w:val="20"/>
                <w:szCs w:val="20"/>
              </w:rPr>
            </w:pPr>
            <w:r w:rsidRPr="009D1640">
              <w:rPr>
                <w:color w:val="000000" w:themeColor="text1"/>
                <w:sz w:val="20"/>
                <w:szCs w:val="20"/>
              </w:rPr>
              <w:t>15</w:t>
            </w:r>
          </w:p>
          <w:p w:rsidR="006960CB" w:rsidRPr="009D1640" w:rsidRDefault="006960CB" w:rsidP="004C582D">
            <w:pPr>
              <w:jc w:val="center"/>
              <w:rPr>
                <w:color w:val="000000" w:themeColor="text1"/>
                <w:sz w:val="20"/>
                <w:szCs w:val="20"/>
              </w:rPr>
            </w:pPr>
            <w:r w:rsidRPr="009D1640">
              <w:rPr>
                <w:color w:val="000000" w:themeColor="text1"/>
                <w:sz w:val="20"/>
                <w:szCs w:val="20"/>
              </w:rPr>
              <w:t>5</w:t>
            </w:r>
          </w:p>
          <w:p w:rsidR="006960CB" w:rsidRPr="009D1640" w:rsidRDefault="006960CB" w:rsidP="004C582D">
            <w:pPr>
              <w:jc w:val="center"/>
              <w:rPr>
                <w:color w:val="000000" w:themeColor="text1"/>
                <w:sz w:val="20"/>
                <w:szCs w:val="20"/>
              </w:rPr>
            </w:pPr>
            <w:r w:rsidRPr="009D1640">
              <w:rPr>
                <w:color w:val="000000" w:themeColor="text1"/>
                <w:sz w:val="20"/>
                <w:szCs w:val="20"/>
              </w:rPr>
              <w:t>5</w:t>
            </w:r>
          </w:p>
          <w:p w:rsidR="006960CB" w:rsidRPr="009D1640" w:rsidRDefault="006960CB" w:rsidP="004C582D">
            <w:pPr>
              <w:jc w:val="center"/>
              <w:rPr>
                <w:b/>
                <w:color w:val="000000" w:themeColor="text1"/>
                <w:sz w:val="20"/>
                <w:szCs w:val="20"/>
              </w:rPr>
            </w:pPr>
            <w:r w:rsidRPr="009D1640">
              <w:rPr>
                <w:b/>
                <w:color w:val="000000" w:themeColor="text1"/>
                <w:sz w:val="20"/>
                <w:szCs w:val="20"/>
              </w:rPr>
              <w:t>25</w:t>
            </w:r>
          </w:p>
          <w:p w:rsidR="006960CB" w:rsidRPr="009D1640" w:rsidRDefault="006960CB" w:rsidP="004C582D">
            <w:pPr>
              <w:jc w:val="center"/>
              <w:rPr>
                <w:b/>
                <w:color w:val="000000" w:themeColor="text1"/>
                <w:sz w:val="20"/>
                <w:szCs w:val="20"/>
              </w:rPr>
            </w:pPr>
            <w:r w:rsidRPr="009D1640">
              <w:rPr>
                <w:b/>
                <w:color w:val="000000" w:themeColor="text1"/>
                <w:sz w:val="20"/>
                <w:szCs w:val="20"/>
              </w:rPr>
              <w:t>1</w:t>
            </w:r>
          </w:p>
        </w:tc>
        <w:tc>
          <w:tcPr>
            <w:tcW w:w="1134" w:type="dxa"/>
            <w:tcBorders>
              <w:left w:val="nil"/>
            </w:tcBorders>
          </w:tcPr>
          <w:p w:rsidR="006960CB" w:rsidRPr="009D1640" w:rsidRDefault="006960CB" w:rsidP="004C582D">
            <w:pPr>
              <w:jc w:val="center"/>
              <w:rPr>
                <w:color w:val="000000" w:themeColor="text1"/>
                <w:sz w:val="20"/>
                <w:szCs w:val="20"/>
              </w:rPr>
            </w:pPr>
          </w:p>
        </w:tc>
      </w:tr>
      <w:tr w:rsidR="006960CB" w:rsidRPr="009D1640" w:rsidTr="004C582D">
        <w:tc>
          <w:tcPr>
            <w:tcW w:w="2977" w:type="dxa"/>
            <w:gridSpan w:val="2"/>
            <w:tcBorders>
              <w:right w:val="nil"/>
            </w:tcBorders>
            <w:shd w:val="clear" w:color="auto" w:fill="D9D9D9"/>
          </w:tcPr>
          <w:p w:rsidR="006960CB" w:rsidRPr="009D1640" w:rsidRDefault="006960CB" w:rsidP="004C582D">
            <w:pPr>
              <w:spacing w:before="60" w:after="60"/>
              <w:rPr>
                <w:b/>
                <w:bCs/>
                <w:color w:val="000000" w:themeColor="text1"/>
                <w:sz w:val="20"/>
                <w:szCs w:val="20"/>
              </w:rPr>
            </w:pPr>
            <w:r w:rsidRPr="009D1640">
              <w:rPr>
                <w:b/>
                <w:color w:val="000000" w:themeColor="text1"/>
                <w:sz w:val="20"/>
                <w:szCs w:val="20"/>
              </w:rPr>
              <w:t xml:space="preserve">C. Liczba godzin </w:t>
            </w:r>
            <w:r w:rsidRPr="009D1640">
              <w:rPr>
                <w:b/>
                <w:color w:val="000000" w:themeColor="text1"/>
                <w:sz w:val="20"/>
                <w:szCs w:val="20"/>
                <w:lang w:eastAsia="pl-PL"/>
              </w:rPr>
              <w:t xml:space="preserve">zajęć kształtujących umiejętności praktyczne </w:t>
            </w:r>
            <w:r w:rsidRPr="009D1640">
              <w:rPr>
                <w:b/>
                <w:color w:val="000000" w:themeColor="text1"/>
                <w:sz w:val="20"/>
                <w:szCs w:val="20"/>
              </w:rPr>
              <w:t xml:space="preserve">w ramach przedmiotu oraz związana z tym </w:t>
            </w:r>
            <w:r w:rsidRPr="009D1640">
              <w:rPr>
                <w:b/>
                <w:color w:val="000000" w:themeColor="text1"/>
                <w:sz w:val="20"/>
                <w:szCs w:val="20"/>
              </w:rPr>
              <w:lastRenderedPageBreak/>
              <w:t>liczba punktów ECTS:</w:t>
            </w:r>
          </w:p>
        </w:tc>
        <w:tc>
          <w:tcPr>
            <w:tcW w:w="4111" w:type="dxa"/>
            <w:gridSpan w:val="3"/>
            <w:tcBorders>
              <w:left w:val="nil"/>
            </w:tcBorders>
          </w:tcPr>
          <w:p w:rsidR="006960CB" w:rsidRPr="009D1640" w:rsidRDefault="006960CB" w:rsidP="004C582D">
            <w:pPr>
              <w:rPr>
                <w:b/>
                <w:color w:val="000000" w:themeColor="text1"/>
                <w:sz w:val="20"/>
                <w:szCs w:val="20"/>
              </w:rPr>
            </w:pPr>
          </w:p>
        </w:tc>
        <w:tc>
          <w:tcPr>
            <w:tcW w:w="1016" w:type="dxa"/>
            <w:gridSpan w:val="2"/>
            <w:tcBorders>
              <w:left w:val="nil"/>
            </w:tcBorders>
          </w:tcPr>
          <w:p w:rsidR="006960CB" w:rsidRPr="009D1640" w:rsidRDefault="006960CB" w:rsidP="004C582D">
            <w:pPr>
              <w:jc w:val="center"/>
              <w:rPr>
                <w:color w:val="000000" w:themeColor="text1"/>
                <w:sz w:val="20"/>
                <w:szCs w:val="20"/>
              </w:rPr>
            </w:pPr>
            <w:r w:rsidRPr="009D1640">
              <w:rPr>
                <w:color w:val="000000" w:themeColor="text1"/>
                <w:sz w:val="20"/>
                <w:szCs w:val="20"/>
              </w:rPr>
              <w:t>55</w:t>
            </w:r>
          </w:p>
          <w:p w:rsidR="006960CB" w:rsidRPr="009D1640" w:rsidRDefault="006960CB" w:rsidP="004C582D">
            <w:pPr>
              <w:jc w:val="center"/>
              <w:rPr>
                <w:color w:val="000000" w:themeColor="text1"/>
                <w:sz w:val="20"/>
                <w:szCs w:val="20"/>
              </w:rPr>
            </w:pPr>
          </w:p>
          <w:p w:rsidR="006960CB" w:rsidRPr="009D1640" w:rsidRDefault="006960CB" w:rsidP="004C582D">
            <w:pPr>
              <w:jc w:val="center"/>
              <w:rPr>
                <w:color w:val="000000" w:themeColor="text1"/>
                <w:sz w:val="20"/>
                <w:szCs w:val="20"/>
              </w:rPr>
            </w:pPr>
            <w:r w:rsidRPr="009D1640">
              <w:rPr>
                <w:color w:val="000000" w:themeColor="text1"/>
                <w:sz w:val="20"/>
                <w:szCs w:val="20"/>
              </w:rPr>
              <w:lastRenderedPageBreak/>
              <w:t>2</w:t>
            </w:r>
          </w:p>
        </w:tc>
        <w:tc>
          <w:tcPr>
            <w:tcW w:w="1134" w:type="dxa"/>
            <w:tcBorders>
              <w:left w:val="nil"/>
            </w:tcBorders>
          </w:tcPr>
          <w:p w:rsidR="006960CB" w:rsidRPr="009D1640" w:rsidRDefault="006960CB" w:rsidP="004C582D">
            <w:pPr>
              <w:jc w:val="center"/>
              <w:rPr>
                <w:color w:val="000000" w:themeColor="text1"/>
                <w:sz w:val="20"/>
                <w:szCs w:val="20"/>
              </w:rPr>
            </w:pPr>
          </w:p>
        </w:tc>
      </w:tr>
    </w:tbl>
    <w:p w:rsidR="006960CB" w:rsidRPr="009D1640" w:rsidRDefault="006960CB" w:rsidP="006960CB">
      <w:pPr>
        <w:keepNext/>
        <w:keepLines/>
        <w:spacing w:line="276" w:lineRule="auto"/>
        <w:rPr>
          <w:b/>
          <w:color w:val="000000" w:themeColor="text1"/>
          <w:sz w:val="20"/>
          <w:szCs w:val="20"/>
        </w:rPr>
      </w:pPr>
      <w:r w:rsidRPr="009D1640">
        <w:rPr>
          <w:b/>
          <w:color w:val="000000" w:themeColor="text1"/>
          <w:sz w:val="20"/>
          <w:szCs w:val="20"/>
        </w:rPr>
        <w:lastRenderedPageBreak/>
        <w:t>Dodatkowe elementy (* - opcjonalnie)</w:t>
      </w:r>
    </w:p>
    <w:tbl>
      <w:tblPr>
        <w:tblW w:w="51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2937"/>
        <w:gridCol w:w="6537"/>
      </w:tblGrid>
      <w:tr w:rsidR="006960CB" w:rsidRPr="009D1640" w:rsidTr="004C582D">
        <w:tc>
          <w:tcPr>
            <w:tcW w:w="1550" w:type="pct"/>
            <w:tcBorders>
              <w:top w:val="single" w:sz="4" w:space="0" w:color="auto"/>
              <w:left w:val="single" w:sz="4" w:space="0" w:color="auto"/>
              <w:bottom w:val="single" w:sz="4" w:space="0" w:color="auto"/>
              <w:right w:val="nil"/>
            </w:tcBorders>
            <w:shd w:val="clear" w:color="auto" w:fill="D9D9D9"/>
          </w:tcPr>
          <w:p w:rsidR="006960CB" w:rsidRPr="009D1640" w:rsidRDefault="006960CB" w:rsidP="004C582D">
            <w:pPr>
              <w:spacing w:after="90"/>
              <w:rPr>
                <w:color w:val="000000" w:themeColor="text1"/>
                <w:sz w:val="20"/>
                <w:szCs w:val="20"/>
              </w:rPr>
            </w:pPr>
            <w:r w:rsidRPr="009D1640">
              <w:rPr>
                <w:b/>
                <w:color w:val="000000" w:themeColor="text1"/>
                <w:sz w:val="20"/>
                <w:szCs w:val="20"/>
              </w:rPr>
              <w:t>Szczegółowe treści kształcenia w ramach poszczególnych form zajęć:</w:t>
            </w:r>
          </w:p>
        </w:tc>
        <w:tc>
          <w:tcPr>
            <w:tcW w:w="3450" w:type="pct"/>
            <w:tcBorders>
              <w:top w:val="single" w:sz="4" w:space="0" w:color="auto"/>
              <w:left w:val="nil"/>
              <w:bottom w:val="single" w:sz="4" w:space="0" w:color="auto"/>
              <w:right w:val="single" w:sz="4" w:space="0" w:color="auto"/>
            </w:tcBorders>
          </w:tcPr>
          <w:p w:rsidR="006960CB" w:rsidRPr="009D1640" w:rsidRDefault="006960CB" w:rsidP="008B5521">
            <w:pPr>
              <w:numPr>
                <w:ilvl w:val="0"/>
                <w:numId w:val="20"/>
              </w:numPr>
              <w:spacing w:after="0" w:line="276" w:lineRule="auto"/>
              <w:rPr>
                <w:sz w:val="20"/>
                <w:szCs w:val="20"/>
              </w:rPr>
            </w:pPr>
            <w:r w:rsidRPr="009D1640">
              <w:rPr>
                <w:sz w:val="20"/>
                <w:szCs w:val="20"/>
              </w:rPr>
              <w:t>Wstęp do przedmiotu i omówienie podstawowych zagadnień</w:t>
            </w:r>
          </w:p>
          <w:p w:rsidR="006960CB" w:rsidRPr="009D1640" w:rsidRDefault="006960CB" w:rsidP="008B5521">
            <w:pPr>
              <w:numPr>
                <w:ilvl w:val="0"/>
                <w:numId w:val="20"/>
              </w:numPr>
              <w:spacing w:after="0" w:line="276" w:lineRule="auto"/>
              <w:rPr>
                <w:sz w:val="20"/>
                <w:szCs w:val="20"/>
              </w:rPr>
            </w:pPr>
            <w:r w:rsidRPr="009D1640">
              <w:rPr>
                <w:sz w:val="20"/>
                <w:szCs w:val="20"/>
              </w:rPr>
              <w:t>Cele marketingowe</w:t>
            </w:r>
          </w:p>
          <w:p w:rsidR="006960CB" w:rsidRPr="009D1640" w:rsidRDefault="006960CB" w:rsidP="008B5521">
            <w:pPr>
              <w:numPr>
                <w:ilvl w:val="0"/>
                <w:numId w:val="20"/>
              </w:numPr>
              <w:spacing w:after="0" w:line="276" w:lineRule="auto"/>
              <w:rPr>
                <w:sz w:val="20"/>
                <w:szCs w:val="20"/>
              </w:rPr>
            </w:pPr>
            <w:r w:rsidRPr="009D1640">
              <w:rPr>
                <w:sz w:val="20"/>
                <w:szCs w:val="20"/>
              </w:rPr>
              <w:t>Dobór narzędzi do realizacji celów</w:t>
            </w:r>
          </w:p>
          <w:p w:rsidR="006960CB" w:rsidRPr="009D1640" w:rsidRDefault="006960CB" w:rsidP="008B5521">
            <w:pPr>
              <w:numPr>
                <w:ilvl w:val="0"/>
                <w:numId w:val="20"/>
              </w:numPr>
              <w:spacing w:after="0" w:line="276" w:lineRule="auto"/>
              <w:rPr>
                <w:sz w:val="20"/>
                <w:szCs w:val="20"/>
              </w:rPr>
            </w:pPr>
            <w:r w:rsidRPr="009D1640">
              <w:rPr>
                <w:sz w:val="20"/>
                <w:szCs w:val="20"/>
              </w:rPr>
              <w:t>Planowanie strategii marketingowej</w:t>
            </w:r>
          </w:p>
          <w:p w:rsidR="006960CB" w:rsidRPr="009D1640" w:rsidRDefault="006960CB" w:rsidP="008B5521">
            <w:pPr>
              <w:numPr>
                <w:ilvl w:val="0"/>
                <w:numId w:val="20"/>
              </w:numPr>
              <w:spacing w:after="0" w:line="276" w:lineRule="auto"/>
              <w:rPr>
                <w:sz w:val="20"/>
                <w:szCs w:val="20"/>
              </w:rPr>
            </w:pPr>
            <w:r w:rsidRPr="009D1640">
              <w:rPr>
                <w:sz w:val="20"/>
                <w:szCs w:val="20"/>
              </w:rPr>
              <w:t xml:space="preserve">Podstawowa konfiguracja Google </w:t>
            </w:r>
            <w:proofErr w:type="spellStart"/>
            <w:r w:rsidRPr="009D1640">
              <w:rPr>
                <w:sz w:val="20"/>
                <w:szCs w:val="20"/>
              </w:rPr>
              <w:t>Analytics</w:t>
            </w:r>
            <w:proofErr w:type="spellEnd"/>
          </w:p>
          <w:p w:rsidR="006960CB" w:rsidRPr="009D1640" w:rsidRDefault="006960CB" w:rsidP="008B5521">
            <w:pPr>
              <w:numPr>
                <w:ilvl w:val="0"/>
                <w:numId w:val="20"/>
              </w:numPr>
              <w:spacing w:after="0" w:line="276" w:lineRule="auto"/>
              <w:rPr>
                <w:sz w:val="20"/>
                <w:szCs w:val="20"/>
              </w:rPr>
            </w:pPr>
            <w:r w:rsidRPr="009D1640">
              <w:rPr>
                <w:sz w:val="20"/>
                <w:szCs w:val="20"/>
              </w:rPr>
              <w:t>Sposoby mierzenia efektów kampanii</w:t>
            </w:r>
          </w:p>
          <w:p w:rsidR="006960CB" w:rsidRPr="009D1640" w:rsidRDefault="006960CB" w:rsidP="008B5521">
            <w:pPr>
              <w:numPr>
                <w:ilvl w:val="0"/>
                <w:numId w:val="20"/>
              </w:numPr>
              <w:spacing w:after="0" w:line="276" w:lineRule="auto"/>
              <w:rPr>
                <w:sz w:val="20"/>
                <w:szCs w:val="20"/>
              </w:rPr>
            </w:pPr>
            <w:r w:rsidRPr="009D1640">
              <w:rPr>
                <w:sz w:val="20"/>
                <w:szCs w:val="20"/>
              </w:rPr>
              <w:t>Raportowanie efektów</w:t>
            </w:r>
          </w:p>
          <w:p w:rsidR="006960CB" w:rsidRPr="009D1640" w:rsidRDefault="006960CB" w:rsidP="004C582D">
            <w:pPr>
              <w:spacing w:line="276" w:lineRule="auto"/>
              <w:ind w:left="283"/>
              <w:rPr>
                <w:color w:val="000000" w:themeColor="text1"/>
                <w:sz w:val="20"/>
                <w:szCs w:val="20"/>
              </w:rPr>
            </w:pPr>
          </w:p>
        </w:tc>
      </w:tr>
      <w:tr w:rsidR="006960CB" w:rsidRPr="009D1640" w:rsidTr="00696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550" w:type="pct"/>
            <w:tcBorders>
              <w:right w:val="nil"/>
            </w:tcBorders>
            <w:shd w:val="clear" w:color="auto" w:fill="D9D9D9"/>
          </w:tcPr>
          <w:p w:rsidR="006960CB" w:rsidRPr="009D1640" w:rsidRDefault="006960CB" w:rsidP="004C582D">
            <w:pPr>
              <w:pStyle w:val="Akapitzlist"/>
              <w:ind w:left="0" w:right="513"/>
              <w:rPr>
                <w:rFonts w:ascii="Times New Roman" w:hAnsi="Times New Roman"/>
                <w:b/>
                <w:color w:val="000000" w:themeColor="text1"/>
                <w:sz w:val="20"/>
                <w:szCs w:val="20"/>
              </w:rPr>
            </w:pPr>
            <w:r w:rsidRPr="009D1640">
              <w:rPr>
                <w:rFonts w:ascii="Times New Roman" w:hAnsi="Times New Roman"/>
                <w:b/>
                <w:color w:val="000000" w:themeColor="text1"/>
                <w:sz w:val="20"/>
                <w:szCs w:val="20"/>
              </w:rPr>
              <w:t xml:space="preserve">Metody i techniki kształcenia: </w:t>
            </w:r>
          </w:p>
        </w:tc>
        <w:tc>
          <w:tcPr>
            <w:tcW w:w="3450" w:type="pct"/>
            <w:tcBorders>
              <w:left w:val="nil"/>
            </w:tcBorders>
          </w:tcPr>
          <w:p w:rsidR="006960CB" w:rsidRPr="009D1640" w:rsidRDefault="006960CB" w:rsidP="004C582D">
            <w:pPr>
              <w:pStyle w:val="Akapitzlist"/>
              <w:spacing w:after="0" w:line="240" w:lineRule="auto"/>
              <w:ind w:left="0"/>
              <w:jc w:val="both"/>
              <w:rPr>
                <w:rFonts w:ascii="Times New Roman" w:hAnsi="Times New Roman"/>
                <w:color w:val="000000" w:themeColor="text1"/>
                <w:sz w:val="20"/>
                <w:szCs w:val="20"/>
              </w:rPr>
            </w:pPr>
            <w:r w:rsidRPr="009D1640">
              <w:rPr>
                <w:rFonts w:ascii="Times New Roman" w:hAnsi="Times New Roman"/>
                <w:color w:val="000000" w:themeColor="text1"/>
                <w:sz w:val="20"/>
                <w:szCs w:val="20"/>
              </w:rPr>
              <w:t>Prezentacja multimedialna, praca w laboratorium informatycznym, projekty, animacje edukacyjne</w:t>
            </w:r>
          </w:p>
        </w:tc>
      </w:tr>
      <w:tr w:rsidR="006960CB" w:rsidRPr="009D1640"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9D1640" w:rsidRDefault="006960CB" w:rsidP="004C582D">
            <w:pPr>
              <w:autoSpaceDE w:val="0"/>
              <w:autoSpaceDN w:val="0"/>
              <w:adjustRightInd w:val="0"/>
              <w:rPr>
                <w:rFonts w:eastAsia="Times New Roman"/>
                <w:color w:val="000000" w:themeColor="text1"/>
                <w:sz w:val="20"/>
                <w:szCs w:val="20"/>
              </w:rPr>
            </w:pPr>
            <w:r w:rsidRPr="009D1640">
              <w:rPr>
                <w:b/>
                <w:color w:val="000000" w:themeColor="text1"/>
                <w:sz w:val="20"/>
                <w:szCs w:val="20"/>
              </w:rPr>
              <w:t>* Warunki i sposób zaliczenia poszczególnych form zajęć, w tym zasady zaliczeń poprawkowych, a także warunki dopuszczenia do egzaminu:</w:t>
            </w:r>
            <w:r w:rsidRPr="009D1640">
              <w:rPr>
                <w:rFonts w:eastAsia="Times New Roman"/>
                <w:color w:val="000000" w:themeColor="text1"/>
                <w:sz w:val="20"/>
                <w:szCs w:val="20"/>
              </w:rPr>
              <w:t xml:space="preserve"> </w:t>
            </w:r>
          </w:p>
        </w:tc>
        <w:tc>
          <w:tcPr>
            <w:tcW w:w="3450" w:type="pct"/>
            <w:tcBorders>
              <w:left w:val="nil"/>
            </w:tcBorders>
          </w:tcPr>
          <w:p w:rsidR="006960CB" w:rsidRPr="009D1640" w:rsidRDefault="006960CB" w:rsidP="004C582D">
            <w:pPr>
              <w:rPr>
                <w:color w:val="000000" w:themeColor="text1"/>
                <w:sz w:val="20"/>
                <w:szCs w:val="20"/>
              </w:rPr>
            </w:pPr>
          </w:p>
        </w:tc>
      </w:tr>
      <w:tr w:rsidR="006960CB" w:rsidRPr="009D1640"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9D1640" w:rsidRDefault="006960CB" w:rsidP="004C582D">
            <w:pPr>
              <w:autoSpaceDE w:val="0"/>
              <w:autoSpaceDN w:val="0"/>
              <w:adjustRightInd w:val="0"/>
              <w:rPr>
                <w:b/>
                <w:color w:val="000000" w:themeColor="text1"/>
                <w:sz w:val="20"/>
                <w:szCs w:val="20"/>
              </w:rPr>
            </w:pPr>
            <w:r w:rsidRPr="009D1640">
              <w:rPr>
                <w:b/>
                <w:color w:val="000000" w:themeColor="text1"/>
                <w:sz w:val="20"/>
                <w:szCs w:val="20"/>
              </w:rPr>
              <w:t>* Zasady udziału w poszczególnych zajęciach, ze wskazaniem, czy obecność studenta na zajęciach jest obowiązkowa:</w:t>
            </w:r>
          </w:p>
        </w:tc>
        <w:tc>
          <w:tcPr>
            <w:tcW w:w="3450" w:type="pct"/>
            <w:tcBorders>
              <w:left w:val="nil"/>
            </w:tcBorders>
          </w:tcPr>
          <w:p w:rsidR="006960CB" w:rsidRPr="009D1640" w:rsidRDefault="006960CB" w:rsidP="004C582D">
            <w:pPr>
              <w:jc w:val="both"/>
              <w:rPr>
                <w:color w:val="000000" w:themeColor="text1"/>
                <w:sz w:val="20"/>
                <w:szCs w:val="20"/>
              </w:rPr>
            </w:pPr>
          </w:p>
        </w:tc>
      </w:tr>
      <w:tr w:rsidR="006960CB" w:rsidRPr="009D1640"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9D1640" w:rsidRDefault="006960CB" w:rsidP="004C582D">
            <w:pPr>
              <w:autoSpaceDE w:val="0"/>
              <w:autoSpaceDN w:val="0"/>
              <w:adjustRightInd w:val="0"/>
              <w:rPr>
                <w:b/>
                <w:color w:val="000000" w:themeColor="text1"/>
                <w:sz w:val="20"/>
                <w:szCs w:val="20"/>
              </w:rPr>
            </w:pPr>
            <w:r w:rsidRPr="009D1640">
              <w:rPr>
                <w:b/>
                <w:color w:val="000000" w:themeColor="text1"/>
                <w:sz w:val="20"/>
                <w:szCs w:val="20"/>
              </w:rPr>
              <w:t>Sposób obliczania oceny końcowej:</w:t>
            </w:r>
          </w:p>
        </w:tc>
        <w:tc>
          <w:tcPr>
            <w:tcW w:w="3450" w:type="pct"/>
            <w:tcBorders>
              <w:left w:val="nil"/>
            </w:tcBorders>
          </w:tcPr>
          <w:p w:rsidR="006960CB" w:rsidRPr="009D1640" w:rsidRDefault="006960CB" w:rsidP="006960CB">
            <w:pPr>
              <w:spacing w:after="0"/>
              <w:ind w:right="939"/>
              <w:jc w:val="both"/>
              <w:rPr>
                <w:bCs/>
                <w:color w:val="000000" w:themeColor="text1"/>
                <w:sz w:val="20"/>
                <w:szCs w:val="20"/>
              </w:rPr>
            </w:pPr>
            <w:r w:rsidRPr="009D1640">
              <w:rPr>
                <w:bCs/>
                <w:color w:val="000000" w:themeColor="text1"/>
                <w:sz w:val="20"/>
                <w:szCs w:val="20"/>
              </w:rPr>
              <w:t>Obecność 30%</w:t>
            </w:r>
          </w:p>
          <w:p w:rsidR="006960CB" w:rsidRPr="009D1640" w:rsidRDefault="006960CB" w:rsidP="006960CB">
            <w:pPr>
              <w:spacing w:after="0"/>
              <w:ind w:right="939"/>
              <w:jc w:val="both"/>
              <w:rPr>
                <w:bCs/>
                <w:color w:val="000000" w:themeColor="text1"/>
                <w:sz w:val="20"/>
                <w:szCs w:val="20"/>
              </w:rPr>
            </w:pPr>
            <w:r w:rsidRPr="009D1640">
              <w:rPr>
                <w:bCs/>
                <w:color w:val="000000" w:themeColor="text1"/>
                <w:sz w:val="20"/>
                <w:szCs w:val="20"/>
              </w:rPr>
              <w:t>Projekty wykonywane w ramach zajęć – 35%</w:t>
            </w:r>
          </w:p>
          <w:p w:rsidR="006960CB" w:rsidRPr="009D1640" w:rsidRDefault="006960CB" w:rsidP="006960CB">
            <w:pPr>
              <w:spacing w:after="0"/>
              <w:ind w:right="939"/>
              <w:jc w:val="both"/>
              <w:rPr>
                <w:bCs/>
                <w:color w:val="000000" w:themeColor="text1"/>
                <w:sz w:val="20"/>
                <w:szCs w:val="20"/>
              </w:rPr>
            </w:pPr>
            <w:r w:rsidRPr="009D1640">
              <w:rPr>
                <w:bCs/>
                <w:color w:val="000000" w:themeColor="text1"/>
                <w:sz w:val="20"/>
                <w:szCs w:val="20"/>
              </w:rPr>
              <w:t>Projekt końcowy 35%</w:t>
            </w:r>
          </w:p>
        </w:tc>
      </w:tr>
      <w:tr w:rsidR="006960CB" w:rsidRPr="009D1640"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9D1640" w:rsidRDefault="006960CB" w:rsidP="004C582D">
            <w:pPr>
              <w:autoSpaceDE w:val="0"/>
              <w:autoSpaceDN w:val="0"/>
              <w:adjustRightInd w:val="0"/>
              <w:rPr>
                <w:b/>
                <w:color w:val="000000" w:themeColor="text1"/>
                <w:sz w:val="20"/>
                <w:szCs w:val="20"/>
              </w:rPr>
            </w:pPr>
            <w:r w:rsidRPr="009D1640">
              <w:rPr>
                <w:b/>
                <w:color w:val="000000" w:themeColor="text1"/>
                <w:sz w:val="20"/>
                <w:szCs w:val="20"/>
              </w:rPr>
              <w:t>* Sposób i tryb wyrównywania zaległości powstałych wskutek nieobecności studenta na zajęciach:</w:t>
            </w:r>
          </w:p>
        </w:tc>
        <w:tc>
          <w:tcPr>
            <w:tcW w:w="3450" w:type="pct"/>
            <w:tcBorders>
              <w:left w:val="nil"/>
            </w:tcBorders>
          </w:tcPr>
          <w:p w:rsidR="006960CB" w:rsidRPr="009D1640" w:rsidRDefault="006960CB" w:rsidP="004C582D">
            <w:pPr>
              <w:rPr>
                <w:color w:val="000000" w:themeColor="text1"/>
                <w:sz w:val="20"/>
                <w:szCs w:val="20"/>
              </w:rPr>
            </w:pPr>
          </w:p>
        </w:tc>
      </w:tr>
      <w:tr w:rsidR="006960CB" w:rsidRPr="009D1640"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9D1640" w:rsidRDefault="006960CB" w:rsidP="004C582D">
            <w:pPr>
              <w:autoSpaceDE w:val="0"/>
              <w:autoSpaceDN w:val="0"/>
              <w:adjustRightInd w:val="0"/>
              <w:rPr>
                <w:b/>
                <w:color w:val="000000" w:themeColor="text1"/>
                <w:sz w:val="20"/>
                <w:szCs w:val="20"/>
              </w:rPr>
            </w:pPr>
            <w:r w:rsidRPr="009D1640">
              <w:rPr>
                <w:b/>
                <w:color w:val="000000" w:themeColor="text1"/>
                <w:sz w:val="20"/>
                <w:szCs w:val="20"/>
              </w:rPr>
              <w:t xml:space="preserve">Wymagania wstępne i dodatkowe, szczególnie w odniesieniu do sekwencyjności przedmiotów: </w:t>
            </w:r>
          </w:p>
        </w:tc>
        <w:tc>
          <w:tcPr>
            <w:tcW w:w="3450" w:type="pct"/>
            <w:tcBorders>
              <w:left w:val="nil"/>
            </w:tcBorders>
          </w:tcPr>
          <w:p w:rsidR="006960CB" w:rsidRPr="009D1640" w:rsidRDefault="006960CB" w:rsidP="004C582D">
            <w:pPr>
              <w:rPr>
                <w:color w:val="000000" w:themeColor="text1"/>
                <w:sz w:val="20"/>
                <w:szCs w:val="20"/>
              </w:rPr>
            </w:pPr>
            <w:r w:rsidRPr="009D1640">
              <w:rPr>
                <w:color w:val="000000" w:themeColor="text1"/>
                <w:sz w:val="20"/>
                <w:szCs w:val="20"/>
              </w:rPr>
              <w:t xml:space="preserve">Zaliczone podstawy projektowania stron internetowych, </w:t>
            </w:r>
          </w:p>
        </w:tc>
      </w:tr>
      <w:tr w:rsidR="006960CB" w:rsidRPr="009D1640"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9D1640" w:rsidRDefault="006960CB" w:rsidP="004C582D">
            <w:pPr>
              <w:autoSpaceDE w:val="0"/>
              <w:autoSpaceDN w:val="0"/>
              <w:adjustRightInd w:val="0"/>
              <w:rPr>
                <w:b/>
                <w:color w:val="000000" w:themeColor="text1"/>
                <w:sz w:val="20"/>
                <w:szCs w:val="20"/>
              </w:rPr>
            </w:pPr>
            <w:r w:rsidRPr="009D1640">
              <w:rPr>
                <w:b/>
                <w:color w:val="000000" w:themeColor="text1"/>
                <w:sz w:val="20"/>
                <w:szCs w:val="20"/>
              </w:rPr>
              <w:t>Zalecana literatura:</w:t>
            </w:r>
          </w:p>
        </w:tc>
        <w:tc>
          <w:tcPr>
            <w:tcW w:w="3450" w:type="pct"/>
            <w:tcBorders>
              <w:left w:val="nil"/>
            </w:tcBorders>
          </w:tcPr>
          <w:p w:rsidR="006960CB" w:rsidRPr="009D1640" w:rsidRDefault="006960CB" w:rsidP="008B5521">
            <w:pPr>
              <w:pStyle w:val="Tekstpodstawowy"/>
              <w:numPr>
                <w:ilvl w:val="0"/>
                <w:numId w:val="29"/>
              </w:numPr>
              <w:spacing w:after="0"/>
              <w:ind w:left="458"/>
              <w:jc w:val="both"/>
              <w:rPr>
                <w:color w:val="000000" w:themeColor="text1"/>
                <w:sz w:val="20"/>
                <w:szCs w:val="20"/>
              </w:rPr>
            </w:pPr>
            <w:r w:rsidRPr="009D1640">
              <w:rPr>
                <w:bCs/>
                <w:i/>
                <w:color w:val="222222"/>
                <w:sz w:val="20"/>
                <w:szCs w:val="20"/>
                <w:shd w:val="clear" w:color="auto" w:fill="FFFFFF"/>
              </w:rPr>
              <w:t xml:space="preserve">Google </w:t>
            </w:r>
            <w:proofErr w:type="spellStart"/>
            <w:r w:rsidRPr="009D1640">
              <w:rPr>
                <w:bCs/>
                <w:i/>
                <w:color w:val="222222"/>
                <w:sz w:val="20"/>
                <w:szCs w:val="20"/>
                <w:shd w:val="clear" w:color="auto" w:fill="FFFFFF"/>
              </w:rPr>
              <w:t>Adwords</w:t>
            </w:r>
            <w:proofErr w:type="spellEnd"/>
            <w:r w:rsidRPr="009D1640">
              <w:rPr>
                <w:bCs/>
                <w:i/>
                <w:color w:val="222222"/>
                <w:sz w:val="20"/>
                <w:szCs w:val="20"/>
                <w:shd w:val="clear" w:color="auto" w:fill="FFFFFF"/>
              </w:rPr>
              <w:t xml:space="preserve"> w praktyce</w:t>
            </w:r>
            <w:r w:rsidRPr="009D1640">
              <w:rPr>
                <w:bCs/>
                <w:color w:val="222222"/>
                <w:sz w:val="20"/>
                <w:szCs w:val="20"/>
                <w:shd w:val="clear" w:color="auto" w:fill="FFFFFF"/>
              </w:rPr>
              <w:t xml:space="preserve">, </w:t>
            </w:r>
            <w:proofErr w:type="spellStart"/>
            <w:r w:rsidRPr="009D1640">
              <w:rPr>
                <w:bCs/>
                <w:color w:val="222222"/>
                <w:sz w:val="20"/>
                <w:szCs w:val="20"/>
                <w:shd w:val="clear" w:color="auto" w:fill="FFFFFF"/>
              </w:rPr>
              <w:t>Edgard</w:t>
            </w:r>
            <w:proofErr w:type="spellEnd"/>
            <w:r w:rsidRPr="009D1640">
              <w:rPr>
                <w:bCs/>
                <w:color w:val="222222"/>
                <w:sz w:val="20"/>
                <w:szCs w:val="20"/>
                <w:shd w:val="clear" w:color="auto" w:fill="FFFFFF"/>
              </w:rPr>
              <w:t>, Warszawa 2019.</w:t>
            </w:r>
          </w:p>
          <w:p w:rsidR="006960CB" w:rsidRPr="009D1640" w:rsidRDefault="006960CB" w:rsidP="008B5521">
            <w:pPr>
              <w:pStyle w:val="Tekstpodstawowy"/>
              <w:numPr>
                <w:ilvl w:val="0"/>
                <w:numId w:val="29"/>
              </w:numPr>
              <w:spacing w:after="0"/>
              <w:ind w:left="458"/>
              <w:jc w:val="both"/>
              <w:rPr>
                <w:color w:val="000000" w:themeColor="text1"/>
                <w:sz w:val="20"/>
                <w:szCs w:val="20"/>
              </w:rPr>
            </w:pPr>
            <w:r w:rsidRPr="009D1640">
              <w:rPr>
                <w:color w:val="222222"/>
                <w:sz w:val="20"/>
                <w:szCs w:val="20"/>
                <w:shd w:val="clear" w:color="auto" w:fill="FFFFFF"/>
              </w:rPr>
              <w:t xml:space="preserve">Krzysztof Marzec, </w:t>
            </w:r>
            <w:r w:rsidRPr="009D1640">
              <w:rPr>
                <w:i/>
                <w:color w:val="222222"/>
                <w:sz w:val="20"/>
                <w:szCs w:val="20"/>
              </w:rPr>
              <w:t>Narzędzia Google dla e-commerce,  Wydanie II poszerzone</w:t>
            </w:r>
            <w:r w:rsidRPr="009D1640">
              <w:rPr>
                <w:color w:val="222222"/>
                <w:sz w:val="20"/>
                <w:szCs w:val="20"/>
              </w:rPr>
              <w:t>, Helion, Gliwice 2018.</w:t>
            </w:r>
          </w:p>
          <w:p w:rsidR="006960CB" w:rsidRPr="009D1640" w:rsidRDefault="006960CB" w:rsidP="008B5521">
            <w:pPr>
              <w:pStyle w:val="Tekstpodstawowy"/>
              <w:numPr>
                <w:ilvl w:val="0"/>
                <w:numId w:val="29"/>
              </w:numPr>
              <w:spacing w:after="0"/>
              <w:ind w:left="458"/>
              <w:jc w:val="both"/>
              <w:rPr>
                <w:color w:val="000000" w:themeColor="text1"/>
                <w:sz w:val="20"/>
                <w:szCs w:val="20"/>
              </w:rPr>
            </w:pPr>
            <w:r w:rsidRPr="009D1640">
              <w:rPr>
                <w:i/>
                <w:color w:val="222222"/>
                <w:sz w:val="20"/>
                <w:szCs w:val="20"/>
              </w:rPr>
              <w:t>E-marketing</w:t>
            </w:r>
            <w:r w:rsidRPr="009D1640">
              <w:rPr>
                <w:color w:val="222222"/>
                <w:sz w:val="20"/>
                <w:szCs w:val="20"/>
              </w:rPr>
              <w:t xml:space="preserve">, red. Grzegorz Mazurek, </w:t>
            </w:r>
            <w:proofErr w:type="spellStart"/>
            <w:r w:rsidRPr="009D1640">
              <w:rPr>
                <w:color w:val="222222"/>
                <w:sz w:val="20"/>
                <w:szCs w:val="20"/>
              </w:rPr>
              <w:t>Poltext</w:t>
            </w:r>
            <w:proofErr w:type="spellEnd"/>
            <w:r w:rsidRPr="009D1640">
              <w:rPr>
                <w:color w:val="222222"/>
                <w:sz w:val="20"/>
                <w:szCs w:val="20"/>
              </w:rPr>
              <w:t>, Warszawa 2018.</w:t>
            </w:r>
          </w:p>
          <w:p w:rsidR="006960CB" w:rsidRPr="009D1640" w:rsidRDefault="006960CB" w:rsidP="008B5521">
            <w:pPr>
              <w:pStyle w:val="Tekstpodstawowy"/>
              <w:numPr>
                <w:ilvl w:val="0"/>
                <w:numId w:val="29"/>
              </w:numPr>
              <w:spacing w:after="0"/>
              <w:ind w:left="458"/>
              <w:jc w:val="both"/>
              <w:rPr>
                <w:color w:val="000000" w:themeColor="text1"/>
                <w:sz w:val="20"/>
                <w:szCs w:val="20"/>
              </w:rPr>
            </w:pPr>
            <w:r w:rsidRPr="009D1640">
              <w:rPr>
                <w:color w:val="222222"/>
                <w:sz w:val="20"/>
                <w:szCs w:val="20"/>
              </w:rPr>
              <w:t xml:space="preserve">Philip </w:t>
            </w:r>
            <w:proofErr w:type="spellStart"/>
            <w:r w:rsidRPr="009D1640">
              <w:rPr>
                <w:color w:val="222222"/>
                <w:sz w:val="20"/>
                <w:szCs w:val="20"/>
              </w:rPr>
              <w:t>Kotler</w:t>
            </w:r>
            <w:proofErr w:type="spellEnd"/>
            <w:r w:rsidRPr="009D1640">
              <w:rPr>
                <w:color w:val="222222"/>
                <w:sz w:val="20"/>
                <w:szCs w:val="20"/>
              </w:rPr>
              <w:t xml:space="preserve">, </w:t>
            </w:r>
            <w:r w:rsidRPr="009D1640">
              <w:rPr>
                <w:i/>
                <w:color w:val="222222"/>
                <w:sz w:val="20"/>
                <w:szCs w:val="20"/>
              </w:rPr>
              <w:t>Marketing 4.0</w:t>
            </w:r>
            <w:r w:rsidRPr="009D1640">
              <w:rPr>
                <w:color w:val="222222"/>
                <w:sz w:val="20"/>
                <w:szCs w:val="20"/>
              </w:rPr>
              <w:t xml:space="preserve">, </w:t>
            </w:r>
            <w:proofErr w:type="spellStart"/>
            <w:r w:rsidRPr="009D1640">
              <w:rPr>
                <w:color w:val="222222"/>
                <w:sz w:val="20"/>
                <w:szCs w:val="20"/>
              </w:rPr>
              <w:t>mtbiznes</w:t>
            </w:r>
            <w:proofErr w:type="spellEnd"/>
            <w:r w:rsidRPr="009D1640">
              <w:rPr>
                <w:color w:val="222222"/>
                <w:sz w:val="20"/>
                <w:szCs w:val="20"/>
              </w:rPr>
              <w:t xml:space="preserve">, Warszawa 2017. </w:t>
            </w:r>
          </w:p>
          <w:p w:rsidR="006960CB" w:rsidRPr="009D1640" w:rsidRDefault="006960CB" w:rsidP="008B5521">
            <w:pPr>
              <w:pStyle w:val="Tekstpodstawowy"/>
              <w:numPr>
                <w:ilvl w:val="0"/>
                <w:numId w:val="29"/>
              </w:numPr>
              <w:spacing w:after="0"/>
              <w:ind w:left="458"/>
              <w:jc w:val="both"/>
              <w:rPr>
                <w:color w:val="000000" w:themeColor="text1"/>
                <w:sz w:val="20"/>
                <w:szCs w:val="20"/>
              </w:rPr>
            </w:pPr>
            <w:proofErr w:type="spellStart"/>
            <w:r w:rsidRPr="009D1640">
              <w:rPr>
                <w:color w:val="222222"/>
                <w:sz w:val="20"/>
                <w:szCs w:val="20"/>
              </w:rPr>
              <w:t>Kristina</w:t>
            </w:r>
            <w:proofErr w:type="spellEnd"/>
            <w:r w:rsidRPr="009D1640">
              <w:rPr>
                <w:color w:val="222222"/>
                <w:sz w:val="20"/>
                <w:szCs w:val="20"/>
              </w:rPr>
              <w:t xml:space="preserve"> </w:t>
            </w:r>
            <w:proofErr w:type="spellStart"/>
            <w:r w:rsidRPr="009D1640">
              <w:rPr>
                <w:color w:val="222222"/>
                <w:sz w:val="20"/>
                <w:szCs w:val="20"/>
              </w:rPr>
              <w:t>Cutura</w:t>
            </w:r>
            <w:proofErr w:type="spellEnd"/>
            <w:r w:rsidRPr="009D1640">
              <w:rPr>
                <w:color w:val="222222"/>
                <w:sz w:val="20"/>
                <w:szCs w:val="20"/>
              </w:rPr>
              <w:t xml:space="preserve">, </w:t>
            </w:r>
            <w:r w:rsidRPr="009D1640">
              <w:rPr>
                <w:i/>
                <w:color w:val="222222"/>
                <w:sz w:val="20"/>
                <w:szCs w:val="20"/>
              </w:rPr>
              <w:t>Reklamuj się z Google. Skuteczne rozwiązania i przykłady</w:t>
            </w:r>
            <w:r w:rsidRPr="009D1640">
              <w:rPr>
                <w:color w:val="222222"/>
                <w:sz w:val="20"/>
                <w:szCs w:val="20"/>
              </w:rPr>
              <w:t xml:space="preserve">, Helion, Gliwice 2014. </w:t>
            </w:r>
          </w:p>
          <w:p w:rsidR="006960CB" w:rsidRPr="009D1640" w:rsidRDefault="006960CB" w:rsidP="008B5521">
            <w:pPr>
              <w:pStyle w:val="Tekstpodstawowy"/>
              <w:numPr>
                <w:ilvl w:val="0"/>
                <w:numId w:val="29"/>
              </w:numPr>
              <w:spacing w:after="0"/>
              <w:ind w:left="458"/>
              <w:jc w:val="both"/>
              <w:rPr>
                <w:color w:val="000000" w:themeColor="text1"/>
                <w:sz w:val="20"/>
                <w:szCs w:val="20"/>
              </w:rPr>
            </w:pPr>
            <w:r w:rsidRPr="009D1640">
              <w:rPr>
                <w:color w:val="000000" w:themeColor="text1"/>
                <w:sz w:val="20"/>
                <w:szCs w:val="20"/>
              </w:rPr>
              <w:t xml:space="preserve">Daniel </w:t>
            </w:r>
            <w:proofErr w:type="spellStart"/>
            <w:r w:rsidRPr="009D1640">
              <w:rPr>
                <w:color w:val="000000" w:themeColor="text1"/>
                <w:sz w:val="20"/>
                <w:szCs w:val="20"/>
              </w:rPr>
              <w:t>Waisberg</w:t>
            </w:r>
            <w:proofErr w:type="spellEnd"/>
            <w:r w:rsidRPr="009D1640">
              <w:rPr>
                <w:color w:val="000000" w:themeColor="text1"/>
                <w:sz w:val="20"/>
                <w:szCs w:val="20"/>
              </w:rPr>
              <w:t xml:space="preserve">, </w:t>
            </w:r>
            <w:r w:rsidRPr="009D1640">
              <w:rPr>
                <w:i/>
                <w:color w:val="222222"/>
                <w:sz w:val="20"/>
                <w:szCs w:val="20"/>
              </w:rPr>
              <w:t xml:space="preserve">Google </w:t>
            </w:r>
            <w:proofErr w:type="spellStart"/>
            <w:r w:rsidRPr="009D1640">
              <w:rPr>
                <w:i/>
                <w:color w:val="222222"/>
                <w:sz w:val="20"/>
                <w:szCs w:val="20"/>
              </w:rPr>
              <w:t>Analytics</w:t>
            </w:r>
            <w:proofErr w:type="spellEnd"/>
            <w:r w:rsidRPr="009D1640">
              <w:rPr>
                <w:i/>
                <w:color w:val="222222"/>
                <w:sz w:val="20"/>
                <w:szCs w:val="20"/>
              </w:rPr>
              <w:t>. Integracja i analiza danych</w:t>
            </w:r>
            <w:r w:rsidRPr="009D1640">
              <w:rPr>
                <w:color w:val="222222"/>
                <w:sz w:val="20"/>
                <w:szCs w:val="20"/>
              </w:rPr>
              <w:t xml:space="preserve">, Helion, Gliwice 2016. </w:t>
            </w:r>
          </w:p>
          <w:p w:rsidR="006960CB" w:rsidRPr="009D1640" w:rsidRDefault="006960CB" w:rsidP="008B5521">
            <w:pPr>
              <w:pStyle w:val="Tekstpodstawowy"/>
              <w:numPr>
                <w:ilvl w:val="0"/>
                <w:numId w:val="29"/>
              </w:numPr>
              <w:spacing w:after="0"/>
              <w:ind w:left="458"/>
              <w:jc w:val="both"/>
              <w:rPr>
                <w:color w:val="000000" w:themeColor="text1"/>
                <w:sz w:val="20"/>
                <w:szCs w:val="20"/>
              </w:rPr>
            </w:pPr>
            <w:r w:rsidRPr="009D1640">
              <w:rPr>
                <w:color w:val="222222"/>
                <w:sz w:val="20"/>
                <w:szCs w:val="20"/>
              </w:rPr>
              <w:t xml:space="preserve">Martyna </w:t>
            </w:r>
            <w:proofErr w:type="spellStart"/>
            <w:r w:rsidRPr="009D1640">
              <w:rPr>
                <w:color w:val="222222"/>
                <w:sz w:val="20"/>
                <w:szCs w:val="20"/>
              </w:rPr>
              <w:t>Zastrożna</w:t>
            </w:r>
            <w:proofErr w:type="spellEnd"/>
            <w:r w:rsidRPr="009D1640">
              <w:rPr>
                <w:color w:val="222222"/>
                <w:sz w:val="20"/>
                <w:szCs w:val="20"/>
              </w:rPr>
              <w:t xml:space="preserve">, </w:t>
            </w:r>
            <w:r w:rsidRPr="009D1640">
              <w:rPr>
                <w:i/>
                <w:color w:val="222222"/>
                <w:sz w:val="20"/>
                <w:szCs w:val="20"/>
              </w:rPr>
              <w:t xml:space="preserve">Google </w:t>
            </w:r>
            <w:proofErr w:type="spellStart"/>
            <w:r w:rsidRPr="009D1640">
              <w:rPr>
                <w:i/>
                <w:color w:val="222222"/>
                <w:sz w:val="20"/>
                <w:szCs w:val="20"/>
              </w:rPr>
              <w:t>Analytics</w:t>
            </w:r>
            <w:proofErr w:type="spellEnd"/>
            <w:r w:rsidRPr="009D1640">
              <w:rPr>
                <w:i/>
                <w:color w:val="222222"/>
                <w:sz w:val="20"/>
                <w:szCs w:val="20"/>
              </w:rPr>
              <w:t xml:space="preserve"> w biznesie. Poradnik dla zaawansowanych</w:t>
            </w:r>
            <w:r w:rsidRPr="009D1640">
              <w:rPr>
                <w:color w:val="222222"/>
                <w:sz w:val="20"/>
                <w:szCs w:val="20"/>
              </w:rPr>
              <w:t>, Helion, Gliwice 2015.</w:t>
            </w:r>
          </w:p>
          <w:p w:rsidR="006960CB" w:rsidRPr="009D1640" w:rsidRDefault="006960CB" w:rsidP="008B5521">
            <w:pPr>
              <w:pStyle w:val="Tekstpodstawowy"/>
              <w:numPr>
                <w:ilvl w:val="0"/>
                <w:numId w:val="29"/>
              </w:numPr>
              <w:shd w:val="clear" w:color="auto" w:fill="FFFFFF"/>
              <w:spacing w:before="100" w:beforeAutospacing="1" w:after="0"/>
              <w:ind w:left="458"/>
              <w:jc w:val="both"/>
              <w:rPr>
                <w:color w:val="222222"/>
                <w:sz w:val="20"/>
                <w:szCs w:val="20"/>
              </w:rPr>
            </w:pPr>
            <w:r w:rsidRPr="009D1640">
              <w:rPr>
                <w:color w:val="222222"/>
                <w:sz w:val="20"/>
                <w:szCs w:val="20"/>
              </w:rPr>
              <w:t xml:space="preserve">Paweł </w:t>
            </w:r>
            <w:proofErr w:type="spellStart"/>
            <w:r w:rsidRPr="009D1640">
              <w:rPr>
                <w:color w:val="222222"/>
                <w:sz w:val="20"/>
                <w:szCs w:val="20"/>
              </w:rPr>
              <w:t>Lenar</w:t>
            </w:r>
            <w:proofErr w:type="spellEnd"/>
            <w:r w:rsidRPr="009D1640">
              <w:rPr>
                <w:color w:val="222222"/>
                <w:sz w:val="20"/>
                <w:szCs w:val="20"/>
              </w:rPr>
              <w:t xml:space="preserve">, </w:t>
            </w:r>
            <w:r w:rsidRPr="009D1640">
              <w:rPr>
                <w:i/>
                <w:color w:val="222222"/>
                <w:sz w:val="20"/>
                <w:szCs w:val="20"/>
              </w:rPr>
              <w:t>MLM. Profesjonalny marketing sieciowy</w:t>
            </w:r>
            <w:r w:rsidRPr="009D1640">
              <w:rPr>
                <w:color w:val="222222"/>
                <w:sz w:val="20"/>
                <w:szCs w:val="20"/>
              </w:rPr>
              <w:t xml:space="preserve">, One </w:t>
            </w:r>
            <w:proofErr w:type="spellStart"/>
            <w:r w:rsidRPr="009D1640">
              <w:rPr>
                <w:color w:val="222222"/>
                <w:sz w:val="20"/>
                <w:szCs w:val="20"/>
              </w:rPr>
              <w:t>press</w:t>
            </w:r>
            <w:proofErr w:type="spellEnd"/>
            <w:r w:rsidRPr="009D1640">
              <w:rPr>
                <w:color w:val="222222"/>
                <w:sz w:val="20"/>
                <w:szCs w:val="20"/>
              </w:rPr>
              <w:t xml:space="preserve">, Gliwice 2011. </w:t>
            </w:r>
          </w:p>
          <w:p w:rsidR="006960CB" w:rsidRPr="009D1640" w:rsidRDefault="006960CB" w:rsidP="008B5521">
            <w:pPr>
              <w:pStyle w:val="Tekstpodstawowy"/>
              <w:numPr>
                <w:ilvl w:val="0"/>
                <w:numId w:val="29"/>
              </w:numPr>
              <w:shd w:val="clear" w:color="auto" w:fill="FFFFFF"/>
              <w:spacing w:before="100" w:beforeAutospacing="1" w:after="0"/>
              <w:ind w:left="458"/>
              <w:jc w:val="both"/>
              <w:rPr>
                <w:color w:val="222222"/>
                <w:sz w:val="20"/>
                <w:szCs w:val="20"/>
              </w:rPr>
            </w:pPr>
            <w:r w:rsidRPr="009D1640">
              <w:rPr>
                <w:color w:val="222222"/>
                <w:sz w:val="20"/>
                <w:szCs w:val="20"/>
              </w:rPr>
              <w:t xml:space="preserve">Tom </w:t>
            </w:r>
            <w:proofErr w:type="spellStart"/>
            <w:r w:rsidRPr="009D1640">
              <w:rPr>
                <w:color w:val="222222"/>
                <w:sz w:val="20"/>
                <w:szCs w:val="20"/>
              </w:rPr>
              <w:t>Vassos</w:t>
            </w:r>
            <w:proofErr w:type="spellEnd"/>
            <w:r w:rsidRPr="009D1640">
              <w:rPr>
                <w:color w:val="222222"/>
                <w:sz w:val="20"/>
                <w:szCs w:val="20"/>
              </w:rPr>
              <w:t xml:space="preserve">, </w:t>
            </w:r>
            <w:r w:rsidRPr="009D1640">
              <w:rPr>
                <w:i/>
                <w:color w:val="222222"/>
                <w:sz w:val="20"/>
                <w:szCs w:val="20"/>
              </w:rPr>
              <w:t>Sprawdzone strategie skutecznego marketingu twoich produktów i usług</w:t>
            </w:r>
            <w:r w:rsidRPr="009D1640">
              <w:rPr>
                <w:color w:val="222222"/>
                <w:sz w:val="20"/>
                <w:szCs w:val="20"/>
              </w:rPr>
              <w:t xml:space="preserve">, Wydawnictwo Studio </w:t>
            </w:r>
            <w:proofErr w:type="spellStart"/>
            <w:r w:rsidRPr="009D1640">
              <w:rPr>
                <w:color w:val="222222"/>
                <w:sz w:val="20"/>
                <w:szCs w:val="20"/>
              </w:rPr>
              <w:t>Emka</w:t>
            </w:r>
            <w:proofErr w:type="spellEnd"/>
            <w:r w:rsidRPr="009D1640">
              <w:rPr>
                <w:color w:val="222222"/>
                <w:sz w:val="20"/>
                <w:szCs w:val="20"/>
              </w:rPr>
              <w:t>, Warszawa 1999.</w:t>
            </w:r>
          </w:p>
        </w:tc>
      </w:tr>
    </w:tbl>
    <w:p w:rsidR="006960CB" w:rsidRDefault="006960CB" w:rsidP="006960CB">
      <w:pPr>
        <w:spacing w:line="259" w:lineRule="auto"/>
      </w:pPr>
      <w:r>
        <w:br w:type="page"/>
      </w:r>
    </w:p>
    <w:p w:rsidR="006960CB" w:rsidRPr="001731DE" w:rsidRDefault="006960CB" w:rsidP="006960CB">
      <w:pPr>
        <w:rPr>
          <w:b/>
          <w:color w:val="000000" w:themeColor="text1"/>
          <w:sz w:val="28"/>
          <w:szCs w:val="28"/>
        </w:rPr>
      </w:pPr>
      <w:r>
        <w:rPr>
          <w:noProof/>
          <w:sz w:val="18"/>
          <w:szCs w:val="18"/>
          <w:lang w:eastAsia="pl-PL"/>
        </w:rPr>
        <w:lastRenderedPageBreak/>
        <w:drawing>
          <wp:inline distT="0" distB="0" distL="0" distR="0">
            <wp:extent cx="2417445" cy="461010"/>
            <wp:effectExtent l="0" t="0" r="1905" b="0"/>
            <wp:docPr id="66" name="Obraz 66"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r w:rsidRPr="001731DE">
        <w:rPr>
          <w:b/>
          <w:color w:val="000000" w:themeColor="text1"/>
          <w:sz w:val="28"/>
          <w:szCs w:val="28"/>
        </w:rPr>
        <w:tab/>
      </w:r>
    </w:p>
    <w:p w:rsidR="006960CB" w:rsidRPr="001731DE" w:rsidRDefault="006960CB" w:rsidP="006960CB">
      <w:pPr>
        <w:jc w:val="center"/>
        <w:rPr>
          <w:b/>
          <w:color w:val="000000" w:themeColor="text1"/>
          <w:sz w:val="28"/>
          <w:szCs w:val="28"/>
        </w:rPr>
      </w:pPr>
    </w:p>
    <w:p w:rsidR="006960CB" w:rsidRPr="001731DE" w:rsidRDefault="006960CB" w:rsidP="006960CB">
      <w:pPr>
        <w:jc w:val="center"/>
        <w:rPr>
          <w:b/>
          <w:color w:val="000000" w:themeColor="text1"/>
          <w:sz w:val="28"/>
          <w:szCs w:val="28"/>
        </w:rPr>
      </w:pPr>
      <w:r w:rsidRPr="001731DE">
        <w:rPr>
          <w:b/>
          <w:color w:val="000000" w:themeColor="text1"/>
          <w:sz w:val="28"/>
          <w:szCs w:val="28"/>
        </w:rPr>
        <w:t>KARTA PRZEDMIOTU</w:t>
      </w:r>
    </w:p>
    <w:p w:rsidR="006960CB" w:rsidRPr="001731DE" w:rsidRDefault="006960CB" w:rsidP="006960CB">
      <w:pPr>
        <w:spacing w:line="276" w:lineRule="auto"/>
        <w:rPr>
          <w:b/>
          <w:color w:val="000000" w:themeColor="text1"/>
        </w:rPr>
      </w:pPr>
      <w:r w:rsidRPr="001731DE">
        <w:rPr>
          <w:b/>
          <w:color w:val="000000" w:themeColor="text1"/>
        </w:rPr>
        <w:t>Informacje ogólne</w:t>
      </w:r>
    </w:p>
    <w:tbl>
      <w:tblPr>
        <w:tblW w:w="9238" w:type="dxa"/>
        <w:tblInd w:w="108" w:type="dxa"/>
        <w:tblBorders>
          <w:top w:val="single" w:sz="8" w:space="0" w:color="auto"/>
          <w:left w:val="single" w:sz="8" w:space="0" w:color="auto"/>
          <w:bottom w:val="single" w:sz="8" w:space="0" w:color="auto"/>
          <w:right w:val="single" w:sz="8" w:space="0" w:color="auto"/>
        </w:tblBorders>
        <w:tblLook w:val="00A0"/>
      </w:tblPr>
      <w:tblGrid>
        <w:gridCol w:w="2919"/>
        <w:gridCol w:w="6319"/>
      </w:tblGrid>
      <w:tr w:rsidR="006960CB" w:rsidRPr="001731DE" w:rsidTr="004C582D">
        <w:trPr>
          <w:trHeight w:val="397"/>
        </w:trPr>
        <w:tc>
          <w:tcPr>
            <w:tcW w:w="2919" w:type="dxa"/>
            <w:tcBorders>
              <w:top w:val="single" w:sz="8" w:space="0" w:color="auto"/>
            </w:tcBorders>
            <w:shd w:val="clear" w:color="auto" w:fill="D9D9D9"/>
          </w:tcPr>
          <w:p w:rsidR="006960CB" w:rsidRPr="001731DE" w:rsidRDefault="006960CB" w:rsidP="004C582D">
            <w:pPr>
              <w:rPr>
                <w:b/>
                <w:color w:val="000000" w:themeColor="text1"/>
              </w:rPr>
            </w:pPr>
            <w:r w:rsidRPr="001731DE">
              <w:rPr>
                <w:b/>
                <w:color w:val="000000" w:themeColor="text1"/>
              </w:rPr>
              <w:t xml:space="preserve">Nazwa przedmiotu i kod </w:t>
            </w:r>
          </w:p>
          <w:p w:rsidR="006960CB" w:rsidRPr="001731DE" w:rsidRDefault="006960CB" w:rsidP="004C582D">
            <w:pPr>
              <w:spacing w:after="120"/>
              <w:rPr>
                <w:b/>
                <w:color w:val="000000" w:themeColor="text1"/>
              </w:rPr>
            </w:pPr>
            <w:r w:rsidRPr="001731DE">
              <w:rPr>
                <w:b/>
                <w:color w:val="000000" w:themeColor="text1"/>
              </w:rPr>
              <w:t>(wg planu studiów):</w:t>
            </w:r>
          </w:p>
        </w:tc>
        <w:tc>
          <w:tcPr>
            <w:tcW w:w="6319" w:type="dxa"/>
            <w:tcBorders>
              <w:top w:val="single" w:sz="8" w:space="0" w:color="auto"/>
            </w:tcBorders>
            <w:vAlign w:val="center"/>
          </w:tcPr>
          <w:p w:rsidR="006960CB" w:rsidRPr="001731DE" w:rsidRDefault="006960CB" w:rsidP="004C582D">
            <w:pPr>
              <w:pStyle w:val="Nagwek2"/>
              <w:rPr>
                <w:color w:val="000000" w:themeColor="text1"/>
              </w:rPr>
            </w:pPr>
            <w:bookmarkStart w:id="58" w:name="_Toc50575138"/>
            <w:bookmarkStart w:id="59" w:name="_Toc84413604"/>
            <w:r w:rsidRPr="00917F85">
              <w:t>Marketing</w:t>
            </w:r>
            <w:r>
              <w:t xml:space="preserve"> i badania marketingowe C12</w:t>
            </w:r>
            <w:bookmarkEnd w:id="58"/>
            <w:bookmarkEnd w:id="59"/>
          </w:p>
        </w:tc>
      </w:tr>
      <w:tr w:rsidR="006960CB" w:rsidRPr="001731DE" w:rsidTr="004C582D">
        <w:trPr>
          <w:trHeight w:val="397"/>
        </w:trPr>
        <w:tc>
          <w:tcPr>
            <w:tcW w:w="2919" w:type="dxa"/>
            <w:shd w:val="clear" w:color="auto" w:fill="D9D9D9"/>
            <w:vAlign w:val="center"/>
          </w:tcPr>
          <w:p w:rsidR="006960CB" w:rsidRPr="001731DE" w:rsidRDefault="006960CB" w:rsidP="004C582D">
            <w:pPr>
              <w:rPr>
                <w:b/>
                <w:color w:val="000000" w:themeColor="text1"/>
              </w:rPr>
            </w:pPr>
            <w:r w:rsidRPr="001731DE">
              <w:rPr>
                <w:b/>
                <w:color w:val="000000" w:themeColor="text1"/>
              </w:rPr>
              <w:t>Nazwa przedmiotu (j. ang.):</w:t>
            </w:r>
          </w:p>
        </w:tc>
        <w:tc>
          <w:tcPr>
            <w:tcW w:w="6319" w:type="dxa"/>
            <w:vAlign w:val="center"/>
          </w:tcPr>
          <w:p w:rsidR="006960CB" w:rsidRPr="00A21592" w:rsidRDefault="006960CB" w:rsidP="004C582D">
            <w:pPr>
              <w:spacing w:before="60" w:after="60"/>
              <w:rPr>
                <w:color w:val="000000" w:themeColor="text1"/>
              </w:rPr>
            </w:pPr>
            <w:r w:rsidRPr="00A21592">
              <w:t xml:space="preserve">Marketing and Marketing </w:t>
            </w:r>
            <w:proofErr w:type="spellStart"/>
            <w:r w:rsidRPr="00A21592">
              <w:t>Research</w:t>
            </w:r>
            <w:proofErr w:type="spellEnd"/>
          </w:p>
        </w:tc>
      </w:tr>
      <w:tr w:rsidR="006960CB" w:rsidRPr="001731DE" w:rsidTr="004C582D">
        <w:trPr>
          <w:trHeight w:val="397"/>
        </w:trPr>
        <w:tc>
          <w:tcPr>
            <w:tcW w:w="2919" w:type="dxa"/>
            <w:shd w:val="clear" w:color="auto" w:fill="D9D9D9"/>
            <w:vAlign w:val="center"/>
          </w:tcPr>
          <w:p w:rsidR="006960CB" w:rsidRPr="001731DE" w:rsidRDefault="006960CB" w:rsidP="004C582D">
            <w:pPr>
              <w:rPr>
                <w:b/>
                <w:color w:val="000000" w:themeColor="text1"/>
              </w:rPr>
            </w:pPr>
            <w:r w:rsidRPr="001731DE">
              <w:rPr>
                <w:b/>
                <w:color w:val="000000" w:themeColor="text1"/>
              </w:rPr>
              <w:t>Kierunek studiów:</w:t>
            </w:r>
          </w:p>
        </w:tc>
        <w:tc>
          <w:tcPr>
            <w:tcW w:w="6319" w:type="dxa"/>
            <w:vAlign w:val="center"/>
          </w:tcPr>
          <w:p w:rsidR="006960CB" w:rsidRPr="00A21592" w:rsidRDefault="006960CB" w:rsidP="004C582D">
            <w:pPr>
              <w:spacing w:before="60" w:after="60"/>
            </w:pPr>
            <w:r w:rsidRPr="00A21592">
              <w:t>Marketing Internetowy</w:t>
            </w:r>
          </w:p>
        </w:tc>
      </w:tr>
      <w:tr w:rsidR="006960CB" w:rsidRPr="001731DE" w:rsidTr="004C582D">
        <w:trPr>
          <w:trHeight w:val="397"/>
        </w:trPr>
        <w:tc>
          <w:tcPr>
            <w:tcW w:w="2919" w:type="dxa"/>
            <w:shd w:val="clear" w:color="auto" w:fill="D9D9D9"/>
            <w:vAlign w:val="center"/>
          </w:tcPr>
          <w:p w:rsidR="006960CB" w:rsidRPr="001731DE" w:rsidRDefault="006960CB" w:rsidP="004C582D">
            <w:pPr>
              <w:rPr>
                <w:b/>
                <w:color w:val="000000" w:themeColor="text1"/>
              </w:rPr>
            </w:pPr>
            <w:r w:rsidRPr="001731DE">
              <w:rPr>
                <w:b/>
                <w:color w:val="000000" w:themeColor="text1"/>
              </w:rPr>
              <w:t>Poziom studiów:</w:t>
            </w:r>
          </w:p>
        </w:tc>
        <w:tc>
          <w:tcPr>
            <w:tcW w:w="6319" w:type="dxa"/>
            <w:vAlign w:val="center"/>
          </w:tcPr>
          <w:p w:rsidR="006960CB" w:rsidRPr="00A21592" w:rsidRDefault="006960CB" w:rsidP="004C582D">
            <w:pPr>
              <w:spacing w:before="60" w:after="60"/>
            </w:pPr>
            <w:r w:rsidRPr="00A21592">
              <w:t>studia pierwszego stopnia (licencjackie)</w:t>
            </w:r>
          </w:p>
        </w:tc>
      </w:tr>
      <w:tr w:rsidR="006960CB" w:rsidRPr="001731DE" w:rsidTr="004C582D">
        <w:trPr>
          <w:trHeight w:val="397"/>
        </w:trPr>
        <w:tc>
          <w:tcPr>
            <w:tcW w:w="2919" w:type="dxa"/>
            <w:shd w:val="clear" w:color="auto" w:fill="D9D9D9"/>
            <w:vAlign w:val="center"/>
          </w:tcPr>
          <w:p w:rsidR="006960CB" w:rsidRPr="001731DE" w:rsidRDefault="006960CB" w:rsidP="004C582D">
            <w:pPr>
              <w:rPr>
                <w:b/>
                <w:color w:val="000000" w:themeColor="text1"/>
              </w:rPr>
            </w:pPr>
            <w:r w:rsidRPr="001731DE">
              <w:rPr>
                <w:b/>
                <w:color w:val="000000" w:themeColor="text1"/>
              </w:rPr>
              <w:t>Profil:</w:t>
            </w:r>
          </w:p>
        </w:tc>
        <w:tc>
          <w:tcPr>
            <w:tcW w:w="6319" w:type="dxa"/>
            <w:vAlign w:val="center"/>
          </w:tcPr>
          <w:p w:rsidR="006960CB" w:rsidRPr="00A21592" w:rsidRDefault="006960CB" w:rsidP="004C582D">
            <w:pPr>
              <w:spacing w:before="60" w:after="60"/>
            </w:pPr>
            <w:r w:rsidRPr="00A21592">
              <w:t>praktyczny (P)</w:t>
            </w:r>
          </w:p>
        </w:tc>
      </w:tr>
      <w:tr w:rsidR="006960CB" w:rsidRPr="001731DE" w:rsidTr="004C582D">
        <w:trPr>
          <w:trHeight w:val="397"/>
        </w:trPr>
        <w:tc>
          <w:tcPr>
            <w:tcW w:w="2919" w:type="dxa"/>
            <w:shd w:val="clear" w:color="auto" w:fill="D9D9D9"/>
            <w:vAlign w:val="center"/>
          </w:tcPr>
          <w:p w:rsidR="006960CB" w:rsidRPr="001731DE" w:rsidRDefault="006960CB" w:rsidP="004C582D">
            <w:pPr>
              <w:rPr>
                <w:b/>
                <w:color w:val="000000" w:themeColor="text1"/>
              </w:rPr>
            </w:pPr>
            <w:r w:rsidRPr="001731DE">
              <w:rPr>
                <w:b/>
                <w:color w:val="000000" w:themeColor="text1"/>
              </w:rPr>
              <w:t>Forma studiów:</w:t>
            </w:r>
          </w:p>
        </w:tc>
        <w:tc>
          <w:tcPr>
            <w:tcW w:w="6319" w:type="dxa"/>
            <w:vAlign w:val="center"/>
          </w:tcPr>
          <w:p w:rsidR="006960CB" w:rsidRPr="00A21592" w:rsidRDefault="006960CB" w:rsidP="004C582D">
            <w:pPr>
              <w:spacing w:before="60" w:after="60"/>
            </w:pPr>
            <w:r w:rsidRPr="00A21592">
              <w:t>stacjonarna</w:t>
            </w:r>
          </w:p>
        </w:tc>
      </w:tr>
      <w:tr w:rsidR="006960CB" w:rsidRPr="001731DE" w:rsidTr="004C582D">
        <w:trPr>
          <w:trHeight w:val="397"/>
        </w:trPr>
        <w:tc>
          <w:tcPr>
            <w:tcW w:w="2919" w:type="dxa"/>
            <w:shd w:val="clear" w:color="auto" w:fill="D9D9D9"/>
            <w:vAlign w:val="center"/>
          </w:tcPr>
          <w:p w:rsidR="006960CB" w:rsidRPr="001731DE" w:rsidRDefault="006960CB" w:rsidP="004C582D">
            <w:pPr>
              <w:rPr>
                <w:b/>
                <w:color w:val="000000" w:themeColor="text1"/>
              </w:rPr>
            </w:pPr>
            <w:r w:rsidRPr="001731DE">
              <w:rPr>
                <w:b/>
                <w:color w:val="000000" w:themeColor="text1"/>
              </w:rPr>
              <w:t>Punkty ECTS:</w:t>
            </w:r>
          </w:p>
        </w:tc>
        <w:tc>
          <w:tcPr>
            <w:tcW w:w="6319" w:type="dxa"/>
            <w:vAlign w:val="center"/>
          </w:tcPr>
          <w:p w:rsidR="006960CB" w:rsidRPr="009D1640" w:rsidRDefault="006960CB" w:rsidP="004C582D">
            <w:pPr>
              <w:spacing w:before="60" w:after="60"/>
              <w:rPr>
                <w:color w:val="000000" w:themeColor="text1"/>
              </w:rPr>
            </w:pPr>
            <w:r w:rsidRPr="009D1640">
              <w:rPr>
                <w:color w:val="000000" w:themeColor="text1"/>
              </w:rPr>
              <w:t>4</w:t>
            </w:r>
          </w:p>
        </w:tc>
      </w:tr>
      <w:tr w:rsidR="006960CB" w:rsidRPr="001731DE" w:rsidTr="004C582D">
        <w:trPr>
          <w:trHeight w:val="397"/>
        </w:trPr>
        <w:tc>
          <w:tcPr>
            <w:tcW w:w="2919" w:type="dxa"/>
            <w:shd w:val="clear" w:color="auto" w:fill="D9D9D9"/>
            <w:vAlign w:val="center"/>
          </w:tcPr>
          <w:p w:rsidR="006960CB" w:rsidRPr="001731DE" w:rsidRDefault="006960CB" w:rsidP="004C582D">
            <w:pPr>
              <w:rPr>
                <w:b/>
                <w:color w:val="000000" w:themeColor="text1"/>
              </w:rPr>
            </w:pPr>
            <w:r w:rsidRPr="001731DE">
              <w:rPr>
                <w:b/>
                <w:color w:val="000000" w:themeColor="text1"/>
              </w:rPr>
              <w:t>Język wykładowy:</w:t>
            </w:r>
          </w:p>
        </w:tc>
        <w:tc>
          <w:tcPr>
            <w:tcW w:w="6319" w:type="dxa"/>
            <w:vAlign w:val="center"/>
          </w:tcPr>
          <w:p w:rsidR="006960CB" w:rsidRPr="00A21592" w:rsidRDefault="006960CB" w:rsidP="004C582D">
            <w:pPr>
              <w:spacing w:before="60" w:after="60"/>
              <w:rPr>
                <w:color w:val="000000" w:themeColor="text1"/>
              </w:rPr>
            </w:pPr>
            <w:r w:rsidRPr="00A21592">
              <w:rPr>
                <w:color w:val="000000" w:themeColor="text1"/>
              </w:rPr>
              <w:t>polski</w:t>
            </w:r>
          </w:p>
        </w:tc>
      </w:tr>
      <w:tr w:rsidR="006960CB" w:rsidRPr="001731DE" w:rsidTr="004C582D">
        <w:trPr>
          <w:trHeight w:val="397"/>
        </w:trPr>
        <w:tc>
          <w:tcPr>
            <w:tcW w:w="2919" w:type="dxa"/>
            <w:shd w:val="clear" w:color="auto" w:fill="D9D9D9"/>
            <w:vAlign w:val="center"/>
          </w:tcPr>
          <w:p w:rsidR="006960CB" w:rsidRPr="001731DE" w:rsidRDefault="006960CB" w:rsidP="004C582D">
            <w:pPr>
              <w:rPr>
                <w:b/>
                <w:color w:val="000000" w:themeColor="text1"/>
              </w:rPr>
            </w:pPr>
            <w:r w:rsidRPr="001731DE">
              <w:rPr>
                <w:b/>
                <w:color w:val="000000" w:themeColor="text1"/>
              </w:rPr>
              <w:t>Rok akademicki:</w:t>
            </w:r>
          </w:p>
        </w:tc>
        <w:tc>
          <w:tcPr>
            <w:tcW w:w="6319" w:type="dxa"/>
            <w:vAlign w:val="center"/>
          </w:tcPr>
          <w:p w:rsidR="006960CB" w:rsidRPr="00A21592" w:rsidRDefault="006960CB" w:rsidP="004C582D">
            <w:pPr>
              <w:spacing w:before="60" w:after="60"/>
              <w:rPr>
                <w:color w:val="000000" w:themeColor="text1"/>
              </w:rPr>
            </w:pPr>
            <w:r w:rsidRPr="00A21592">
              <w:rPr>
                <w:color w:val="000000" w:themeColor="text1"/>
              </w:rPr>
              <w:t>2020/2021</w:t>
            </w:r>
          </w:p>
        </w:tc>
      </w:tr>
      <w:tr w:rsidR="006960CB" w:rsidRPr="001731DE" w:rsidTr="004C582D">
        <w:trPr>
          <w:trHeight w:val="397"/>
        </w:trPr>
        <w:tc>
          <w:tcPr>
            <w:tcW w:w="2919" w:type="dxa"/>
            <w:shd w:val="clear" w:color="auto" w:fill="D9D9D9"/>
            <w:vAlign w:val="center"/>
          </w:tcPr>
          <w:p w:rsidR="006960CB" w:rsidRPr="001731DE" w:rsidRDefault="006960CB" w:rsidP="004C582D">
            <w:pPr>
              <w:rPr>
                <w:b/>
                <w:color w:val="000000" w:themeColor="text1"/>
              </w:rPr>
            </w:pPr>
            <w:r w:rsidRPr="001731DE">
              <w:rPr>
                <w:b/>
                <w:color w:val="000000" w:themeColor="text1"/>
              </w:rPr>
              <w:t>Semestr:</w:t>
            </w:r>
          </w:p>
        </w:tc>
        <w:tc>
          <w:tcPr>
            <w:tcW w:w="6319" w:type="dxa"/>
            <w:vAlign w:val="center"/>
          </w:tcPr>
          <w:p w:rsidR="006960CB" w:rsidRPr="00A21592" w:rsidRDefault="006960CB" w:rsidP="004C582D">
            <w:pPr>
              <w:spacing w:before="60" w:after="60"/>
              <w:rPr>
                <w:color w:val="000000" w:themeColor="text1"/>
              </w:rPr>
            </w:pPr>
            <w:r w:rsidRPr="00A21592">
              <w:rPr>
                <w:color w:val="000000" w:themeColor="text1"/>
              </w:rPr>
              <w:t xml:space="preserve">I </w:t>
            </w:r>
            <w:proofErr w:type="spellStart"/>
            <w:r w:rsidRPr="00A21592">
              <w:rPr>
                <w:color w:val="000000" w:themeColor="text1"/>
              </w:rPr>
              <w:t>i</w:t>
            </w:r>
            <w:proofErr w:type="spellEnd"/>
            <w:r w:rsidRPr="00A21592">
              <w:rPr>
                <w:color w:val="000000" w:themeColor="text1"/>
              </w:rPr>
              <w:t xml:space="preserve"> II</w:t>
            </w:r>
          </w:p>
        </w:tc>
      </w:tr>
      <w:tr w:rsidR="006960CB" w:rsidRPr="001731DE" w:rsidTr="004C582D">
        <w:trPr>
          <w:trHeight w:val="397"/>
        </w:trPr>
        <w:tc>
          <w:tcPr>
            <w:tcW w:w="2919" w:type="dxa"/>
            <w:tcBorders>
              <w:bottom w:val="single" w:sz="8" w:space="0" w:color="auto"/>
            </w:tcBorders>
            <w:shd w:val="clear" w:color="auto" w:fill="D9D9D9"/>
            <w:vAlign w:val="center"/>
          </w:tcPr>
          <w:p w:rsidR="006960CB" w:rsidRPr="001731DE" w:rsidRDefault="006960CB" w:rsidP="004C582D">
            <w:pPr>
              <w:rPr>
                <w:b/>
                <w:color w:val="000000" w:themeColor="text1"/>
              </w:rPr>
            </w:pPr>
            <w:r w:rsidRPr="001731DE">
              <w:rPr>
                <w:b/>
                <w:color w:val="000000" w:themeColor="text1"/>
              </w:rPr>
              <w:t>Koordynator przedmiotu:</w:t>
            </w:r>
          </w:p>
        </w:tc>
        <w:tc>
          <w:tcPr>
            <w:tcW w:w="6319" w:type="dxa"/>
            <w:tcBorders>
              <w:bottom w:val="single" w:sz="8" w:space="0" w:color="auto"/>
            </w:tcBorders>
            <w:vAlign w:val="center"/>
          </w:tcPr>
          <w:p w:rsidR="006960CB" w:rsidRPr="00A21592" w:rsidRDefault="006960CB" w:rsidP="004C582D">
            <w:pPr>
              <w:spacing w:before="60" w:after="60"/>
              <w:rPr>
                <w:color w:val="000000" w:themeColor="text1"/>
              </w:rPr>
            </w:pPr>
            <w:r>
              <w:rPr>
                <w:color w:val="000000" w:themeColor="text1"/>
              </w:rPr>
              <w:t xml:space="preserve">Dr Piotr </w:t>
            </w:r>
            <w:proofErr w:type="spellStart"/>
            <w:r>
              <w:rPr>
                <w:color w:val="000000" w:themeColor="text1"/>
              </w:rPr>
              <w:t>Lenik</w:t>
            </w:r>
            <w:proofErr w:type="spellEnd"/>
          </w:p>
        </w:tc>
      </w:tr>
    </w:tbl>
    <w:p w:rsidR="006960CB" w:rsidRPr="001731DE" w:rsidRDefault="006960CB" w:rsidP="006960CB">
      <w:pPr>
        <w:spacing w:line="276" w:lineRule="auto"/>
        <w:rPr>
          <w:b/>
          <w:color w:val="000000" w:themeColor="text1"/>
        </w:rPr>
      </w:pPr>
      <w:r w:rsidRPr="001731DE">
        <w:rPr>
          <w:b/>
          <w:color w:val="000000" w:themeColor="text1"/>
        </w:rPr>
        <w:t>Elementy wchodzące w skład programu studiów</w:t>
      </w:r>
    </w:p>
    <w:tbl>
      <w:tblPr>
        <w:tblW w:w="923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158"/>
        <w:gridCol w:w="1819"/>
        <w:gridCol w:w="1583"/>
        <w:gridCol w:w="1134"/>
        <w:gridCol w:w="1276"/>
        <w:gridCol w:w="118"/>
        <w:gridCol w:w="1016"/>
        <w:gridCol w:w="1134"/>
      </w:tblGrid>
      <w:tr w:rsidR="006960CB" w:rsidRPr="009D1640" w:rsidTr="004C582D">
        <w:tc>
          <w:tcPr>
            <w:tcW w:w="9238" w:type="dxa"/>
            <w:gridSpan w:val="8"/>
            <w:tcBorders>
              <w:bottom w:val="single" w:sz="4" w:space="0" w:color="auto"/>
            </w:tcBorders>
            <w:shd w:val="clear" w:color="auto" w:fill="D9D9D9"/>
          </w:tcPr>
          <w:p w:rsidR="006960CB" w:rsidRPr="009D1640" w:rsidRDefault="006960CB" w:rsidP="004C582D">
            <w:pPr>
              <w:spacing w:before="60" w:after="60"/>
              <w:jc w:val="center"/>
              <w:rPr>
                <w:color w:val="000000" w:themeColor="text1"/>
                <w:sz w:val="20"/>
                <w:szCs w:val="20"/>
              </w:rPr>
            </w:pPr>
            <w:r w:rsidRPr="009D1640">
              <w:rPr>
                <w:b/>
                <w:color w:val="000000" w:themeColor="text1"/>
                <w:sz w:val="20"/>
                <w:szCs w:val="20"/>
              </w:rPr>
              <w:t xml:space="preserve">Treści programowe zapewniające uzyskanie efektów uczenia się dla przedmiotu </w:t>
            </w:r>
          </w:p>
        </w:tc>
      </w:tr>
      <w:tr w:rsidR="006960CB" w:rsidRPr="009D1640" w:rsidTr="004C582D">
        <w:tc>
          <w:tcPr>
            <w:tcW w:w="9238" w:type="dxa"/>
            <w:gridSpan w:val="8"/>
            <w:tcBorders>
              <w:bottom w:val="single" w:sz="4" w:space="0" w:color="auto"/>
            </w:tcBorders>
          </w:tcPr>
          <w:p w:rsidR="006960CB" w:rsidRPr="009D1640" w:rsidRDefault="006960CB" w:rsidP="004C582D">
            <w:pPr>
              <w:spacing w:before="60" w:after="60"/>
              <w:jc w:val="both"/>
              <w:rPr>
                <w:color w:val="000000" w:themeColor="text1"/>
                <w:sz w:val="20"/>
                <w:szCs w:val="20"/>
              </w:rPr>
            </w:pPr>
            <w:r w:rsidRPr="009D1640">
              <w:rPr>
                <w:sz w:val="20"/>
                <w:szCs w:val="20"/>
              </w:rPr>
              <w:t>W ramach przedmiotu studenci poznają problematykę marketingu przedsiębiorstw i zasad jego stosowania w gospodarce rynkowej. Zapoznają się z zasadami stosowania marketingu w procesie oddziaływania na rynek oraz nabywają umiejętności powiązania zdobytych wiadomości z praktyką.</w:t>
            </w:r>
          </w:p>
        </w:tc>
      </w:tr>
      <w:tr w:rsidR="006960CB" w:rsidRPr="009D1640" w:rsidTr="004C582D">
        <w:trPr>
          <w:trHeight w:val="835"/>
        </w:trPr>
        <w:tc>
          <w:tcPr>
            <w:tcW w:w="2977" w:type="dxa"/>
            <w:gridSpan w:val="2"/>
            <w:tcBorders>
              <w:bottom w:val="single" w:sz="4" w:space="0" w:color="auto"/>
              <w:right w:val="nil"/>
            </w:tcBorders>
            <w:shd w:val="clear" w:color="auto" w:fill="D9D9D9"/>
          </w:tcPr>
          <w:p w:rsidR="006960CB" w:rsidRPr="009D1640" w:rsidRDefault="006960CB" w:rsidP="004C582D">
            <w:pPr>
              <w:spacing w:before="60" w:after="60"/>
              <w:rPr>
                <w:b/>
                <w:color w:val="000000" w:themeColor="text1"/>
                <w:sz w:val="20"/>
                <w:szCs w:val="20"/>
              </w:rPr>
            </w:pPr>
            <w:r w:rsidRPr="009D1640">
              <w:rPr>
                <w:b/>
                <w:color w:val="000000" w:themeColor="text1"/>
                <w:sz w:val="20"/>
                <w:szCs w:val="20"/>
              </w:rPr>
              <w:t>Liczba godzin zajęć w ramach poszczególnych form zajęć według planu studiów:</w:t>
            </w:r>
          </w:p>
        </w:tc>
        <w:tc>
          <w:tcPr>
            <w:tcW w:w="6261" w:type="dxa"/>
            <w:gridSpan w:val="6"/>
            <w:tcBorders>
              <w:left w:val="nil"/>
              <w:bottom w:val="single" w:sz="4" w:space="0" w:color="auto"/>
            </w:tcBorders>
          </w:tcPr>
          <w:p w:rsidR="006960CB" w:rsidRPr="009D1640" w:rsidRDefault="006960CB" w:rsidP="004C582D">
            <w:pPr>
              <w:spacing w:before="60" w:after="60"/>
              <w:rPr>
                <w:color w:val="000000" w:themeColor="text1"/>
                <w:sz w:val="20"/>
                <w:szCs w:val="20"/>
              </w:rPr>
            </w:pPr>
            <w:r w:rsidRPr="009D1640">
              <w:rPr>
                <w:color w:val="000000" w:themeColor="text1"/>
                <w:sz w:val="20"/>
                <w:szCs w:val="20"/>
              </w:rPr>
              <w:t>30 godzin wykładu i 30 godzin ćwiczeń audytoryjnych</w:t>
            </w:r>
          </w:p>
        </w:tc>
      </w:tr>
      <w:tr w:rsidR="006960CB" w:rsidRPr="009D1640" w:rsidTr="004C582D">
        <w:tc>
          <w:tcPr>
            <w:tcW w:w="9238" w:type="dxa"/>
            <w:gridSpan w:val="8"/>
            <w:tcBorders>
              <w:top w:val="single" w:sz="4" w:space="0" w:color="auto"/>
              <w:bottom w:val="single" w:sz="4" w:space="0" w:color="auto"/>
            </w:tcBorders>
            <w:shd w:val="clear" w:color="auto" w:fill="D9D9D9"/>
          </w:tcPr>
          <w:p w:rsidR="006960CB" w:rsidRPr="009D1640" w:rsidRDefault="006960CB" w:rsidP="004C582D">
            <w:pPr>
              <w:spacing w:before="60" w:after="60"/>
              <w:jc w:val="center"/>
              <w:rPr>
                <w:color w:val="000000" w:themeColor="text1"/>
                <w:sz w:val="20"/>
                <w:szCs w:val="20"/>
              </w:rPr>
            </w:pPr>
            <w:r w:rsidRPr="009D1640">
              <w:rPr>
                <w:b/>
                <w:color w:val="000000" w:themeColor="text1"/>
                <w:sz w:val="20"/>
                <w:szCs w:val="20"/>
              </w:rPr>
              <w:t>Opis efektów uczenia się dla przedmiotu</w:t>
            </w:r>
          </w:p>
        </w:tc>
      </w:tr>
      <w:tr w:rsidR="006960CB" w:rsidRPr="009D1640" w:rsidTr="004C582D">
        <w:trPr>
          <w:trHeight w:val="285"/>
        </w:trPr>
        <w:tc>
          <w:tcPr>
            <w:tcW w:w="1158" w:type="dxa"/>
            <w:tcBorders>
              <w:top w:val="single" w:sz="4" w:space="0" w:color="auto"/>
              <w:right w:val="single" w:sz="4" w:space="0" w:color="auto"/>
            </w:tcBorders>
            <w:shd w:val="clear" w:color="auto" w:fill="D9D9D9"/>
          </w:tcPr>
          <w:p w:rsidR="006960CB" w:rsidRPr="009D1640" w:rsidRDefault="006960CB" w:rsidP="004C582D">
            <w:pPr>
              <w:spacing w:before="60" w:after="60"/>
              <w:jc w:val="center"/>
              <w:rPr>
                <w:color w:val="000000" w:themeColor="text1"/>
                <w:sz w:val="20"/>
                <w:szCs w:val="20"/>
              </w:rPr>
            </w:pPr>
            <w:r w:rsidRPr="009D1640">
              <w:rPr>
                <w:color w:val="000000" w:themeColor="text1"/>
                <w:sz w:val="20"/>
                <w:szCs w:val="20"/>
              </w:rPr>
              <w:t>Kod efektu przedmiotu</w:t>
            </w:r>
          </w:p>
        </w:tc>
        <w:tc>
          <w:tcPr>
            <w:tcW w:w="3402" w:type="dxa"/>
            <w:gridSpan w:val="2"/>
            <w:tcBorders>
              <w:top w:val="single" w:sz="4" w:space="0" w:color="auto"/>
              <w:left w:val="single" w:sz="4" w:space="0" w:color="auto"/>
              <w:right w:val="single" w:sz="4" w:space="0" w:color="auto"/>
            </w:tcBorders>
            <w:shd w:val="clear" w:color="auto" w:fill="D9D9D9"/>
          </w:tcPr>
          <w:p w:rsidR="006960CB" w:rsidRPr="009D1640" w:rsidRDefault="006960CB" w:rsidP="004C582D">
            <w:pPr>
              <w:spacing w:before="60" w:after="60"/>
              <w:jc w:val="center"/>
              <w:rPr>
                <w:color w:val="000000" w:themeColor="text1"/>
                <w:sz w:val="20"/>
                <w:szCs w:val="20"/>
              </w:rPr>
            </w:pPr>
            <w:r w:rsidRPr="009D1640">
              <w:rPr>
                <w:color w:val="000000" w:themeColor="text1"/>
                <w:sz w:val="20"/>
                <w:szCs w:val="20"/>
              </w:rPr>
              <w:t xml:space="preserve">Student, który zaliczył przedmiot </w:t>
            </w:r>
            <w:r w:rsidRPr="009D1640">
              <w:rPr>
                <w:color w:val="000000" w:themeColor="text1"/>
                <w:sz w:val="20"/>
                <w:szCs w:val="20"/>
              </w:rPr>
              <w:br/>
              <w:t>zna i rozumie/potrafi/jest gotów do:</w:t>
            </w:r>
          </w:p>
        </w:tc>
        <w:tc>
          <w:tcPr>
            <w:tcW w:w="1134" w:type="dxa"/>
            <w:tcBorders>
              <w:top w:val="single" w:sz="4" w:space="0" w:color="auto"/>
              <w:left w:val="single" w:sz="4" w:space="0" w:color="auto"/>
              <w:right w:val="single" w:sz="4" w:space="0" w:color="auto"/>
            </w:tcBorders>
            <w:shd w:val="clear" w:color="auto" w:fill="D9D9D9"/>
          </w:tcPr>
          <w:p w:rsidR="006960CB" w:rsidRPr="009D1640" w:rsidRDefault="006960CB" w:rsidP="004C582D">
            <w:pPr>
              <w:spacing w:before="60" w:after="60"/>
              <w:jc w:val="center"/>
              <w:rPr>
                <w:color w:val="000000" w:themeColor="text1"/>
                <w:sz w:val="20"/>
                <w:szCs w:val="20"/>
              </w:rPr>
            </w:pPr>
            <w:r w:rsidRPr="009D1640">
              <w:rPr>
                <w:color w:val="000000" w:themeColor="text1"/>
                <w:sz w:val="20"/>
                <w:szCs w:val="20"/>
              </w:rPr>
              <w:t>Powiązanie z KEU</w:t>
            </w:r>
          </w:p>
        </w:tc>
        <w:tc>
          <w:tcPr>
            <w:tcW w:w="1276" w:type="dxa"/>
            <w:tcBorders>
              <w:top w:val="single" w:sz="4" w:space="0" w:color="auto"/>
              <w:left w:val="single" w:sz="4" w:space="0" w:color="auto"/>
              <w:right w:val="single" w:sz="4" w:space="0" w:color="auto"/>
            </w:tcBorders>
            <w:shd w:val="clear" w:color="auto" w:fill="D9D9D9"/>
          </w:tcPr>
          <w:p w:rsidR="006960CB" w:rsidRPr="009D1640" w:rsidRDefault="006960CB" w:rsidP="004C582D">
            <w:pPr>
              <w:spacing w:before="60" w:after="60"/>
              <w:jc w:val="center"/>
              <w:rPr>
                <w:color w:val="000000" w:themeColor="text1"/>
                <w:sz w:val="20"/>
                <w:szCs w:val="20"/>
              </w:rPr>
            </w:pPr>
            <w:r w:rsidRPr="009D1640">
              <w:rPr>
                <w:color w:val="000000" w:themeColor="text1"/>
                <w:sz w:val="20"/>
                <w:szCs w:val="20"/>
              </w:rPr>
              <w:t>Forma zajęć dydaktycznych</w:t>
            </w:r>
          </w:p>
        </w:tc>
        <w:tc>
          <w:tcPr>
            <w:tcW w:w="2268" w:type="dxa"/>
            <w:gridSpan w:val="3"/>
            <w:tcBorders>
              <w:top w:val="single" w:sz="4" w:space="0" w:color="auto"/>
              <w:left w:val="single" w:sz="4" w:space="0" w:color="auto"/>
            </w:tcBorders>
            <w:shd w:val="clear" w:color="auto" w:fill="D9D9D9"/>
          </w:tcPr>
          <w:p w:rsidR="006960CB" w:rsidRPr="009D1640" w:rsidRDefault="006960CB" w:rsidP="004C582D">
            <w:pPr>
              <w:spacing w:before="60" w:after="60"/>
              <w:jc w:val="center"/>
              <w:rPr>
                <w:color w:val="000000" w:themeColor="text1"/>
                <w:sz w:val="20"/>
                <w:szCs w:val="20"/>
              </w:rPr>
            </w:pPr>
            <w:r w:rsidRPr="009D1640">
              <w:rPr>
                <w:color w:val="000000" w:themeColor="text1"/>
                <w:sz w:val="20"/>
                <w:szCs w:val="20"/>
              </w:rPr>
              <w:t xml:space="preserve">Sposób weryfikacji i oceny efektów uczenia się </w:t>
            </w:r>
          </w:p>
        </w:tc>
      </w:tr>
      <w:tr w:rsidR="006960CB" w:rsidRPr="009D1640" w:rsidTr="004C582D">
        <w:tc>
          <w:tcPr>
            <w:tcW w:w="1158" w:type="dxa"/>
            <w:tcBorders>
              <w:right w:val="single" w:sz="4" w:space="0" w:color="auto"/>
            </w:tcBorders>
            <w:shd w:val="clear" w:color="auto" w:fill="FFFFFF"/>
          </w:tcPr>
          <w:p w:rsidR="006960CB" w:rsidRPr="009D1640" w:rsidRDefault="006960CB" w:rsidP="004C582D">
            <w:pPr>
              <w:spacing w:before="60" w:after="60"/>
              <w:rPr>
                <w:color w:val="000000" w:themeColor="text1"/>
                <w:sz w:val="20"/>
                <w:szCs w:val="20"/>
              </w:rPr>
            </w:pPr>
            <w:r w:rsidRPr="009D1640">
              <w:rPr>
                <w:color w:val="000000" w:themeColor="text1"/>
                <w:sz w:val="20"/>
                <w:szCs w:val="20"/>
              </w:rPr>
              <w:t>MI.C12.</w:t>
            </w:r>
            <w:r>
              <w:rPr>
                <w:color w:val="000000" w:themeColor="text1"/>
                <w:sz w:val="20"/>
                <w:szCs w:val="20"/>
              </w:rPr>
              <w:t>K_W</w:t>
            </w:r>
            <w:r w:rsidRPr="009D1640">
              <w:rPr>
                <w:color w:val="000000" w:themeColor="text1"/>
                <w:sz w:val="20"/>
                <w:szCs w:val="20"/>
              </w:rPr>
              <w:t>01</w:t>
            </w:r>
          </w:p>
        </w:tc>
        <w:tc>
          <w:tcPr>
            <w:tcW w:w="3402" w:type="dxa"/>
            <w:gridSpan w:val="2"/>
            <w:tcBorders>
              <w:left w:val="single" w:sz="4" w:space="0" w:color="auto"/>
              <w:right w:val="single" w:sz="4" w:space="0" w:color="auto"/>
            </w:tcBorders>
            <w:shd w:val="clear" w:color="auto" w:fill="FFFFFF"/>
          </w:tcPr>
          <w:p w:rsidR="006960CB" w:rsidRPr="009D1640" w:rsidRDefault="006960CB" w:rsidP="004C582D">
            <w:pPr>
              <w:jc w:val="both"/>
              <w:rPr>
                <w:color w:val="000000" w:themeColor="text1"/>
                <w:sz w:val="20"/>
                <w:szCs w:val="20"/>
              </w:rPr>
            </w:pPr>
            <w:r w:rsidRPr="009D1640">
              <w:rPr>
                <w:sz w:val="20"/>
                <w:szCs w:val="20"/>
              </w:rPr>
              <w:t xml:space="preserve">W zaawansowanym stopniu podstawowe teorie, ewolucję i cele marketingu, rozumie jego rolę w gospodarce rynkowej. Zna uwarunkowania działań marketingowych podmiotów rynkowych wynikające z ich otoczenia. Wiedzę tę odnosi do własnej praktyki </w:t>
            </w:r>
            <w:r w:rsidRPr="009D1640">
              <w:rPr>
                <w:sz w:val="20"/>
                <w:szCs w:val="20"/>
              </w:rPr>
              <w:lastRenderedPageBreak/>
              <w:t>zawodowej</w:t>
            </w:r>
          </w:p>
        </w:tc>
        <w:tc>
          <w:tcPr>
            <w:tcW w:w="1134" w:type="dxa"/>
            <w:tcBorders>
              <w:left w:val="single" w:sz="4" w:space="0" w:color="auto"/>
              <w:right w:val="single" w:sz="4" w:space="0" w:color="auto"/>
            </w:tcBorders>
            <w:shd w:val="clear" w:color="auto" w:fill="FFFFFF"/>
          </w:tcPr>
          <w:p w:rsidR="006960CB" w:rsidRPr="009D1640" w:rsidRDefault="006960CB" w:rsidP="004C582D">
            <w:pPr>
              <w:jc w:val="center"/>
              <w:rPr>
                <w:color w:val="000000" w:themeColor="text1"/>
                <w:sz w:val="20"/>
                <w:szCs w:val="20"/>
              </w:rPr>
            </w:pPr>
            <w:r>
              <w:rPr>
                <w:color w:val="000000" w:themeColor="text1"/>
                <w:sz w:val="20"/>
                <w:szCs w:val="20"/>
              </w:rPr>
              <w:lastRenderedPageBreak/>
              <w:t>MI_W</w:t>
            </w:r>
            <w:r w:rsidRPr="009D1640">
              <w:rPr>
                <w:color w:val="000000" w:themeColor="text1"/>
                <w:sz w:val="20"/>
                <w:szCs w:val="20"/>
              </w:rPr>
              <w:t>07</w:t>
            </w:r>
          </w:p>
        </w:tc>
        <w:tc>
          <w:tcPr>
            <w:tcW w:w="1276" w:type="dxa"/>
            <w:tcBorders>
              <w:left w:val="single" w:sz="4" w:space="0" w:color="auto"/>
              <w:right w:val="single" w:sz="4" w:space="0" w:color="auto"/>
            </w:tcBorders>
          </w:tcPr>
          <w:p w:rsidR="006960CB" w:rsidRPr="009D1640" w:rsidRDefault="006960CB" w:rsidP="004C582D">
            <w:pPr>
              <w:jc w:val="center"/>
              <w:rPr>
                <w:color w:val="000000" w:themeColor="text1"/>
                <w:sz w:val="20"/>
                <w:szCs w:val="20"/>
              </w:rPr>
            </w:pPr>
            <w:r w:rsidRPr="009D1640">
              <w:rPr>
                <w:color w:val="000000" w:themeColor="text1"/>
                <w:sz w:val="20"/>
                <w:szCs w:val="20"/>
              </w:rPr>
              <w:t>Ćwiczenia audytoryjne</w:t>
            </w:r>
          </w:p>
        </w:tc>
        <w:tc>
          <w:tcPr>
            <w:tcW w:w="2268" w:type="dxa"/>
            <w:gridSpan w:val="3"/>
            <w:tcBorders>
              <w:left w:val="single" w:sz="4" w:space="0" w:color="auto"/>
            </w:tcBorders>
          </w:tcPr>
          <w:p w:rsidR="006960CB" w:rsidRPr="009D1640" w:rsidRDefault="006960CB" w:rsidP="004C582D">
            <w:pPr>
              <w:rPr>
                <w:sz w:val="20"/>
                <w:szCs w:val="20"/>
              </w:rPr>
            </w:pPr>
            <w:r w:rsidRPr="009D1640">
              <w:rPr>
                <w:sz w:val="20"/>
                <w:szCs w:val="20"/>
              </w:rPr>
              <w:t xml:space="preserve">Kolokwium </w:t>
            </w:r>
          </w:p>
          <w:p w:rsidR="006960CB" w:rsidRPr="009D1640" w:rsidRDefault="006960CB" w:rsidP="004C582D">
            <w:pPr>
              <w:spacing w:before="60" w:after="60"/>
              <w:rPr>
                <w:color w:val="000000" w:themeColor="text1"/>
                <w:sz w:val="20"/>
                <w:szCs w:val="20"/>
              </w:rPr>
            </w:pPr>
            <w:r w:rsidRPr="009D1640">
              <w:rPr>
                <w:sz w:val="20"/>
                <w:szCs w:val="20"/>
              </w:rPr>
              <w:t>Egzamin</w:t>
            </w:r>
          </w:p>
        </w:tc>
      </w:tr>
      <w:tr w:rsidR="006960CB" w:rsidRPr="009D1640" w:rsidTr="004C582D">
        <w:tc>
          <w:tcPr>
            <w:tcW w:w="1158" w:type="dxa"/>
            <w:tcBorders>
              <w:right w:val="single" w:sz="4" w:space="0" w:color="auto"/>
            </w:tcBorders>
            <w:shd w:val="clear" w:color="auto" w:fill="FFFFFF"/>
          </w:tcPr>
          <w:p w:rsidR="006960CB" w:rsidRPr="009D1640" w:rsidRDefault="006960CB" w:rsidP="004C582D">
            <w:pPr>
              <w:spacing w:before="60" w:after="60"/>
              <w:rPr>
                <w:color w:val="000000" w:themeColor="text1"/>
                <w:sz w:val="20"/>
                <w:szCs w:val="20"/>
              </w:rPr>
            </w:pPr>
            <w:r w:rsidRPr="009D1640">
              <w:rPr>
                <w:color w:val="000000" w:themeColor="text1"/>
                <w:sz w:val="20"/>
                <w:szCs w:val="20"/>
              </w:rPr>
              <w:lastRenderedPageBreak/>
              <w:t>MI.C12.</w:t>
            </w:r>
            <w:r>
              <w:rPr>
                <w:color w:val="000000" w:themeColor="text1"/>
                <w:sz w:val="20"/>
                <w:szCs w:val="20"/>
              </w:rPr>
              <w:t>K_W</w:t>
            </w:r>
            <w:r w:rsidRPr="009D1640">
              <w:rPr>
                <w:color w:val="000000" w:themeColor="text1"/>
                <w:sz w:val="20"/>
                <w:szCs w:val="20"/>
              </w:rPr>
              <w:t>02</w:t>
            </w:r>
          </w:p>
        </w:tc>
        <w:tc>
          <w:tcPr>
            <w:tcW w:w="3402" w:type="dxa"/>
            <w:gridSpan w:val="2"/>
            <w:tcBorders>
              <w:left w:val="single" w:sz="4" w:space="0" w:color="auto"/>
              <w:right w:val="single" w:sz="4" w:space="0" w:color="auto"/>
            </w:tcBorders>
            <w:shd w:val="clear" w:color="auto" w:fill="FFFFFF"/>
          </w:tcPr>
          <w:p w:rsidR="006960CB" w:rsidRPr="009D1640" w:rsidRDefault="006960CB" w:rsidP="004C582D">
            <w:pPr>
              <w:spacing w:line="276" w:lineRule="auto"/>
              <w:jc w:val="both"/>
              <w:rPr>
                <w:sz w:val="20"/>
                <w:szCs w:val="20"/>
              </w:rPr>
            </w:pPr>
            <w:r w:rsidRPr="009D1640">
              <w:rPr>
                <w:sz w:val="20"/>
                <w:szCs w:val="20"/>
              </w:rPr>
              <w:t>zachowania konsumentów jako głównego podmiotu oddziaływania marketingu. Na podstawie tej wiedzy kształtuje własną komunikację marketingową.</w:t>
            </w:r>
          </w:p>
        </w:tc>
        <w:tc>
          <w:tcPr>
            <w:tcW w:w="1134" w:type="dxa"/>
            <w:tcBorders>
              <w:left w:val="single" w:sz="4" w:space="0" w:color="auto"/>
              <w:right w:val="single" w:sz="4" w:space="0" w:color="auto"/>
            </w:tcBorders>
            <w:shd w:val="clear" w:color="auto" w:fill="FFFFFF"/>
          </w:tcPr>
          <w:p w:rsidR="006960CB" w:rsidRPr="009D1640" w:rsidRDefault="006960CB" w:rsidP="004C582D">
            <w:pPr>
              <w:jc w:val="center"/>
              <w:rPr>
                <w:color w:val="000000" w:themeColor="text1"/>
                <w:sz w:val="20"/>
                <w:szCs w:val="20"/>
              </w:rPr>
            </w:pPr>
            <w:r>
              <w:rPr>
                <w:color w:val="000000" w:themeColor="text1"/>
                <w:sz w:val="20"/>
                <w:szCs w:val="20"/>
              </w:rPr>
              <w:t>MI_W</w:t>
            </w:r>
            <w:r w:rsidRPr="009D1640">
              <w:rPr>
                <w:color w:val="000000" w:themeColor="text1"/>
                <w:sz w:val="20"/>
                <w:szCs w:val="20"/>
              </w:rPr>
              <w:t>03</w:t>
            </w:r>
          </w:p>
        </w:tc>
        <w:tc>
          <w:tcPr>
            <w:tcW w:w="1276" w:type="dxa"/>
            <w:tcBorders>
              <w:left w:val="single" w:sz="4" w:space="0" w:color="auto"/>
              <w:right w:val="single" w:sz="4" w:space="0" w:color="auto"/>
            </w:tcBorders>
          </w:tcPr>
          <w:p w:rsidR="006960CB" w:rsidRPr="009D1640" w:rsidRDefault="006960CB" w:rsidP="004C582D">
            <w:pPr>
              <w:jc w:val="center"/>
              <w:rPr>
                <w:color w:val="000000" w:themeColor="text1"/>
                <w:sz w:val="20"/>
                <w:szCs w:val="20"/>
              </w:rPr>
            </w:pPr>
            <w:r w:rsidRPr="009D1640">
              <w:rPr>
                <w:color w:val="000000" w:themeColor="text1"/>
                <w:sz w:val="20"/>
                <w:szCs w:val="20"/>
              </w:rPr>
              <w:t>Ćwiczenia audytoryjne</w:t>
            </w:r>
          </w:p>
        </w:tc>
        <w:tc>
          <w:tcPr>
            <w:tcW w:w="2268" w:type="dxa"/>
            <w:gridSpan w:val="3"/>
            <w:tcBorders>
              <w:left w:val="single" w:sz="4" w:space="0" w:color="auto"/>
            </w:tcBorders>
          </w:tcPr>
          <w:p w:rsidR="006960CB" w:rsidRPr="009D1640" w:rsidRDefault="006960CB" w:rsidP="004C582D">
            <w:pPr>
              <w:rPr>
                <w:sz w:val="20"/>
                <w:szCs w:val="20"/>
              </w:rPr>
            </w:pPr>
            <w:r w:rsidRPr="009D1640">
              <w:rPr>
                <w:sz w:val="20"/>
                <w:szCs w:val="20"/>
              </w:rPr>
              <w:t xml:space="preserve">Kolokwium </w:t>
            </w:r>
          </w:p>
          <w:p w:rsidR="006960CB" w:rsidRPr="009D1640" w:rsidRDefault="006960CB" w:rsidP="004C582D">
            <w:pPr>
              <w:spacing w:before="60" w:after="60"/>
              <w:rPr>
                <w:color w:val="000000" w:themeColor="text1"/>
                <w:sz w:val="20"/>
                <w:szCs w:val="20"/>
              </w:rPr>
            </w:pPr>
            <w:r w:rsidRPr="009D1640">
              <w:rPr>
                <w:sz w:val="20"/>
                <w:szCs w:val="20"/>
              </w:rPr>
              <w:t>Egzamin</w:t>
            </w:r>
          </w:p>
        </w:tc>
      </w:tr>
      <w:tr w:rsidR="006960CB" w:rsidRPr="009D1640" w:rsidTr="004C582D">
        <w:tc>
          <w:tcPr>
            <w:tcW w:w="1158" w:type="dxa"/>
            <w:tcBorders>
              <w:right w:val="single" w:sz="4" w:space="0" w:color="auto"/>
            </w:tcBorders>
            <w:shd w:val="clear" w:color="auto" w:fill="FFFFFF"/>
          </w:tcPr>
          <w:p w:rsidR="006960CB" w:rsidRPr="009D1640" w:rsidRDefault="006960CB" w:rsidP="004C582D">
            <w:pPr>
              <w:spacing w:before="60" w:after="60"/>
              <w:rPr>
                <w:color w:val="000000" w:themeColor="text1"/>
                <w:sz w:val="20"/>
                <w:szCs w:val="20"/>
              </w:rPr>
            </w:pPr>
            <w:r w:rsidRPr="009D1640">
              <w:rPr>
                <w:color w:val="000000" w:themeColor="text1"/>
                <w:sz w:val="20"/>
                <w:szCs w:val="20"/>
              </w:rPr>
              <w:t>MI.C12.</w:t>
            </w:r>
            <w:r>
              <w:rPr>
                <w:color w:val="000000" w:themeColor="text1"/>
                <w:sz w:val="20"/>
                <w:szCs w:val="20"/>
              </w:rPr>
              <w:t>K_W</w:t>
            </w:r>
            <w:r w:rsidRPr="009D1640">
              <w:rPr>
                <w:color w:val="000000" w:themeColor="text1"/>
                <w:sz w:val="20"/>
                <w:szCs w:val="20"/>
              </w:rPr>
              <w:t>03</w:t>
            </w:r>
          </w:p>
        </w:tc>
        <w:tc>
          <w:tcPr>
            <w:tcW w:w="3402" w:type="dxa"/>
            <w:gridSpan w:val="2"/>
            <w:tcBorders>
              <w:left w:val="single" w:sz="4" w:space="0" w:color="auto"/>
              <w:right w:val="single" w:sz="4" w:space="0" w:color="auto"/>
            </w:tcBorders>
            <w:shd w:val="clear" w:color="auto" w:fill="FFFFFF"/>
          </w:tcPr>
          <w:p w:rsidR="006960CB" w:rsidRPr="009D1640" w:rsidRDefault="006960CB" w:rsidP="004C582D">
            <w:pPr>
              <w:spacing w:line="276" w:lineRule="auto"/>
              <w:jc w:val="both"/>
              <w:rPr>
                <w:sz w:val="20"/>
                <w:szCs w:val="20"/>
              </w:rPr>
            </w:pPr>
            <w:r w:rsidRPr="009D1640">
              <w:rPr>
                <w:sz w:val="20"/>
                <w:szCs w:val="20"/>
              </w:rPr>
              <w:t>podstawowe koncepcje i stanowiska teoretyczne występujące w badaniach marketingowych.</w:t>
            </w:r>
            <w:r w:rsidRPr="009D1640">
              <w:rPr>
                <w:rFonts w:eastAsia="Arial,Bold"/>
                <w:sz w:val="20"/>
                <w:szCs w:val="20"/>
              </w:rPr>
              <w:t xml:space="preserve"> Zna kryteria klasyfikacji oraz podstawowe typy badań marketingowych. Ma wiedzę dotyczącą etapów badań marketingowych i procesu budowy narzędzia badawczego</w:t>
            </w:r>
          </w:p>
        </w:tc>
        <w:tc>
          <w:tcPr>
            <w:tcW w:w="1134" w:type="dxa"/>
            <w:tcBorders>
              <w:left w:val="single" w:sz="4" w:space="0" w:color="auto"/>
              <w:right w:val="single" w:sz="4" w:space="0" w:color="auto"/>
            </w:tcBorders>
            <w:shd w:val="clear" w:color="auto" w:fill="FFFFFF"/>
          </w:tcPr>
          <w:p w:rsidR="006960CB" w:rsidRPr="009D1640" w:rsidRDefault="006960CB" w:rsidP="004C582D">
            <w:pPr>
              <w:jc w:val="center"/>
              <w:rPr>
                <w:color w:val="000000" w:themeColor="text1"/>
                <w:sz w:val="20"/>
                <w:szCs w:val="20"/>
              </w:rPr>
            </w:pPr>
            <w:r>
              <w:rPr>
                <w:color w:val="000000" w:themeColor="text1"/>
                <w:sz w:val="20"/>
                <w:szCs w:val="20"/>
              </w:rPr>
              <w:t>MI_W</w:t>
            </w:r>
            <w:r w:rsidRPr="009D1640">
              <w:rPr>
                <w:color w:val="000000" w:themeColor="text1"/>
                <w:sz w:val="20"/>
                <w:szCs w:val="20"/>
              </w:rPr>
              <w:t>07</w:t>
            </w:r>
          </w:p>
        </w:tc>
        <w:tc>
          <w:tcPr>
            <w:tcW w:w="1276" w:type="dxa"/>
            <w:tcBorders>
              <w:left w:val="single" w:sz="4" w:space="0" w:color="auto"/>
              <w:right w:val="single" w:sz="4" w:space="0" w:color="auto"/>
            </w:tcBorders>
          </w:tcPr>
          <w:p w:rsidR="006960CB" w:rsidRPr="009D1640" w:rsidRDefault="006960CB" w:rsidP="004C582D">
            <w:pPr>
              <w:jc w:val="center"/>
              <w:rPr>
                <w:color w:val="000000" w:themeColor="text1"/>
                <w:sz w:val="20"/>
                <w:szCs w:val="20"/>
              </w:rPr>
            </w:pPr>
            <w:r w:rsidRPr="009D1640">
              <w:rPr>
                <w:color w:val="000000" w:themeColor="text1"/>
                <w:sz w:val="20"/>
                <w:szCs w:val="20"/>
              </w:rPr>
              <w:t>Ćwiczenia audytoryjne</w:t>
            </w:r>
          </w:p>
        </w:tc>
        <w:tc>
          <w:tcPr>
            <w:tcW w:w="2268" w:type="dxa"/>
            <w:gridSpan w:val="3"/>
            <w:tcBorders>
              <w:left w:val="single" w:sz="4" w:space="0" w:color="auto"/>
            </w:tcBorders>
          </w:tcPr>
          <w:p w:rsidR="006960CB" w:rsidRPr="009D1640" w:rsidRDefault="006960CB" w:rsidP="004C582D">
            <w:pPr>
              <w:rPr>
                <w:sz w:val="20"/>
                <w:szCs w:val="20"/>
              </w:rPr>
            </w:pPr>
            <w:r w:rsidRPr="009D1640">
              <w:rPr>
                <w:sz w:val="20"/>
                <w:szCs w:val="20"/>
              </w:rPr>
              <w:t xml:space="preserve">Kolokwium </w:t>
            </w:r>
          </w:p>
          <w:p w:rsidR="006960CB" w:rsidRPr="009D1640" w:rsidRDefault="006960CB" w:rsidP="004C582D">
            <w:pPr>
              <w:spacing w:before="60" w:after="60"/>
              <w:rPr>
                <w:color w:val="000000" w:themeColor="text1"/>
                <w:sz w:val="20"/>
                <w:szCs w:val="20"/>
              </w:rPr>
            </w:pPr>
            <w:r w:rsidRPr="009D1640">
              <w:rPr>
                <w:sz w:val="20"/>
                <w:szCs w:val="20"/>
              </w:rPr>
              <w:t>Egzamin</w:t>
            </w:r>
          </w:p>
        </w:tc>
      </w:tr>
      <w:tr w:rsidR="006960CB" w:rsidRPr="009D1640" w:rsidTr="004C582D">
        <w:tc>
          <w:tcPr>
            <w:tcW w:w="1158" w:type="dxa"/>
            <w:tcBorders>
              <w:right w:val="single" w:sz="4" w:space="0" w:color="auto"/>
            </w:tcBorders>
            <w:shd w:val="clear" w:color="auto" w:fill="FFFFFF"/>
          </w:tcPr>
          <w:p w:rsidR="006960CB" w:rsidRPr="009D1640" w:rsidRDefault="006960CB" w:rsidP="004C582D">
            <w:pPr>
              <w:spacing w:before="60" w:after="60"/>
              <w:rPr>
                <w:color w:val="000000" w:themeColor="text1"/>
                <w:sz w:val="20"/>
                <w:szCs w:val="20"/>
              </w:rPr>
            </w:pPr>
            <w:r w:rsidRPr="009D1640">
              <w:rPr>
                <w:color w:val="000000" w:themeColor="text1"/>
                <w:sz w:val="20"/>
                <w:szCs w:val="20"/>
              </w:rPr>
              <w:t>MI.C12</w:t>
            </w:r>
            <w:r>
              <w:rPr>
                <w:color w:val="000000" w:themeColor="text1"/>
                <w:sz w:val="20"/>
                <w:szCs w:val="20"/>
              </w:rPr>
              <w:t>.K_U</w:t>
            </w:r>
            <w:r w:rsidRPr="009D1640">
              <w:rPr>
                <w:color w:val="000000" w:themeColor="text1"/>
                <w:sz w:val="20"/>
                <w:szCs w:val="20"/>
              </w:rPr>
              <w:t>01</w:t>
            </w:r>
          </w:p>
        </w:tc>
        <w:tc>
          <w:tcPr>
            <w:tcW w:w="3402" w:type="dxa"/>
            <w:gridSpan w:val="2"/>
            <w:tcBorders>
              <w:left w:val="single" w:sz="4" w:space="0" w:color="auto"/>
              <w:right w:val="single" w:sz="4" w:space="0" w:color="auto"/>
            </w:tcBorders>
            <w:shd w:val="clear" w:color="auto" w:fill="FFFFFF"/>
          </w:tcPr>
          <w:p w:rsidR="006960CB" w:rsidRPr="009D1640" w:rsidRDefault="006960CB" w:rsidP="004C582D">
            <w:pPr>
              <w:jc w:val="both"/>
              <w:rPr>
                <w:sz w:val="20"/>
                <w:szCs w:val="20"/>
              </w:rPr>
            </w:pPr>
            <w:r w:rsidRPr="009D1640">
              <w:rPr>
                <w:sz w:val="20"/>
                <w:szCs w:val="20"/>
              </w:rPr>
              <w:t>Analizować zjawiska i procesy dotyczące marketingu oraz porównywać je z założeniami modeli teoretycznych. Opisać mechanizmy marketingowego wpływu na zachowanie się podmiotów rynkowej wymiany.</w:t>
            </w:r>
          </w:p>
        </w:tc>
        <w:tc>
          <w:tcPr>
            <w:tcW w:w="1134" w:type="dxa"/>
            <w:tcBorders>
              <w:left w:val="single" w:sz="4" w:space="0" w:color="auto"/>
              <w:right w:val="single" w:sz="4" w:space="0" w:color="auto"/>
            </w:tcBorders>
            <w:shd w:val="clear" w:color="auto" w:fill="FFFFFF"/>
          </w:tcPr>
          <w:p w:rsidR="006960CB" w:rsidRPr="009D1640" w:rsidRDefault="006960CB" w:rsidP="004C582D">
            <w:pPr>
              <w:jc w:val="center"/>
              <w:rPr>
                <w:color w:val="000000" w:themeColor="text1"/>
                <w:sz w:val="20"/>
                <w:szCs w:val="20"/>
              </w:rPr>
            </w:pPr>
            <w:r>
              <w:rPr>
                <w:color w:val="000000" w:themeColor="text1"/>
                <w:sz w:val="20"/>
                <w:szCs w:val="20"/>
              </w:rPr>
              <w:t>MI_U</w:t>
            </w:r>
            <w:r w:rsidRPr="009D1640">
              <w:rPr>
                <w:color w:val="000000" w:themeColor="text1"/>
                <w:sz w:val="20"/>
                <w:szCs w:val="20"/>
              </w:rPr>
              <w:t>01</w:t>
            </w:r>
          </w:p>
        </w:tc>
        <w:tc>
          <w:tcPr>
            <w:tcW w:w="1276" w:type="dxa"/>
            <w:tcBorders>
              <w:left w:val="single" w:sz="4" w:space="0" w:color="auto"/>
              <w:right w:val="single" w:sz="4" w:space="0" w:color="auto"/>
            </w:tcBorders>
          </w:tcPr>
          <w:p w:rsidR="006960CB" w:rsidRPr="009D1640" w:rsidRDefault="006960CB" w:rsidP="004C582D">
            <w:pPr>
              <w:jc w:val="center"/>
              <w:rPr>
                <w:color w:val="000000" w:themeColor="text1"/>
                <w:sz w:val="20"/>
                <w:szCs w:val="20"/>
              </w:rPr>
            </w:pPr>
            <w:r w:rsidRPr="009D1640">
              <w:rPr>
                <w:color w:val="000000" w:themeColor="text1"/>
                <w:sz w:val="20"/>
                <w:szCs w:val="20"/>
              </w:rPr>
              <w:t>Ćwiczenia audytoryjne</w:t>
            </w:r>
          </w:p>
        </w:tc>
        <w:tc>
          <w:tcPr>
            <w:tcW w:w="2268" w:type="dxa"/>
            <w:gridSpan w:val="3"/>
            <w:tcBorders>
              <w:left w:val="single" w:sz="4" w:space="0" w:color="auto"/>
            </w:tcBorders>
          </w:tcPr>
          <w:p w:rsidR="006960CB" w:rsidRPr="009D1640" w:rsidRDefault="006960CB" w:rsidP="004C582D">
            <w:pPr>
              <w:rPr>
                <w:sz w:val="20"/>
                <w:szCs w:val="20"/>
              </w:rPr>
            </w:pPr>
            <w:r w:rsidRPr="009D1640">
              <w:rPr>
                <w:sz w:val="20"/>
                <w:szCs w:val="20"/>
              </w:rPr>
              <w:t xml:space="preserve">Kolokwium </w:t>
            </w:r>
          </w:p>
          <w:p w:rsidR="006960CB" w:rsidRPr="009D1640" w:rsidRDefault="006960CB" w:rsidP="004C582D">
            <w:pPr>
              <w:spacing w:before="60" w:after="60"/>
              <w:rPr>
                <w:color w:val="000000" w:themeColor="text1"/>
                <w:sz w:val="20"/>
                <w:szCs w:val="20"/>
              </w:rPr>
            </w:pPr>
            <w:r w:rsidRPr="009D1640">
              <w:rPr>
                <w:sz w:val="20"/>
                <w:szCs w:val="20"/>
              </w:rPr>
              <w:t>Egzamin</w:t>
            </w:r>
          </w:p>
        </w:tc>
      </w:tr>
      <w:tr w:rsidR="006960CB" w:rsidRPr="009D1640" w:rsidTr="004C582D">
        <w:tc>
          <w:tcPr>
            <w:tcW w:w="1158" w:type="dxa"/>
            <w:tcBorders>
              <w:right w:val="single" w:sz="4" w:space="0" w:color="auto"/>
            </w:tcBorders>
            <w:shd w:val="clear" w:color="auto" w:fill="FFFFFF"/>
          </w:tcPr>
          <w:p w:rsidR="006960CB" w:rsidRPr="009D1640" w:rsidRDefault="006960CB" w:rsidP="004C582D">
            <w:pPr>
              <w:spacing w:before="60" w:after="60"/>
              <w:rPr>
                <w:color w:val="000000" w:themeColor="text1"/>
                <w:sz w:val="20"/>
                <w:szCs w:val="20"/>
              </w:rPr>
            </w:pPr>
            <w:r w:rsidRPr="009D1640">
              <w:rPr>
                <w:color w:val="000000" w:themeColor="text1"/>
                <w:sz w:val="20"/>
                <w:szCs w:val="20"/>
              </w:rPr>
              <w:t>MI.C12</w:t>
            </w:r>
            <w:r>
              <w:rPr>
                <w:color w:val="000000" w:themeColor="text1"/>
                <w:sz w:val="20"/>
                <w:szCs w:val="20"/>
              </w:rPr>
              <w:t>.K_U</w:t>
            </w:r>
            <w:r w:rsidRPr="009D1640">
              <w:rPr>
                <w:color w:val="000000" w:themeColor="text1"/>
                <w:sz w:val="20"/>
                <w:szCs w:val="20"/>
              </w:rPr>
              <w:t>02</w:t>
            </w:r>
          </w:p>
        </w:tc>
        <w:tc>
          <w:tcPr>
            <w:tcW w:w="3402" w:type="dxa"/>
            <w:gridSpan w:val="2"/>
            <w:tcBorders>
              <w:left w:val="single" w:sz="4" w:space="0" w:color="auto"/>
              <w:right w:val="single" w:sz="4" w:space="0" w:color="auto"/>
            </w:tcBorders>
            <w:shd w:val="clear" w:color="auto" w:fill="FFFFFF"/>
          </w:tcPr>
          <w:p w:rsidR="006960CB" w:rsidRPr="009D1640" w:rsidRDefault="006960CB" w:rsidP="004C582D">
            <w:pPr>
              <w:jc w:val="both"/>
              <w:rPr>
                <w:sz w:val="20"/>
                <w:szCs w:val="20"/>
              </w:rPr>
            </w:pPr>
            <w:r w:rsidRPr="009D1640">
              <w:rPr>
                <w:sz w:val="20"/>
                <w:szCs w:val="20"/>
              </w:rPr>
              <w:t>Stworzyć narzędzie pozyskania informacji o preferencjach konsumentów poszukując przyczyn określonego stanu. Tworzy spójną kompozycję marketingową kierowaną do określonego segmentu rynku.</w:t>
            </w:r>
          </w:p>
        </w:tc>
        <w:tc>
          <w:tcPr>
            <w:tcW w:w="1134" w:type="dxa"/>
            <w:tcBorders>
              <w:left w:val="single" w:sz="4" w:space="0" w:color="auto"/>
              <w:right w:val="single" w:sz="4" w:space="0" w:color="auto"/>
            </w:tcBorders>
            <w:shd w:val="clear" w:color="auto" w:fill="FFFFFF"/>
          </w:tcPr>
          <w:p w:rsidR="006960CB" w:rsidRPr="009D1640" w:rsidRDefault="006960CB" w:rsidP="004C582D">
            <w:pPr>
              <w:jc w:val="center"/>
              <w:rPr>
                <w:color w:val="000000" w:themeColor="text1"/>
                <w:sz w:val="20"/>
                <w:szCs w:val="20"/>
              </w:rPr>
            </w:pPr>
            <w:r>
              <w:rPr>
                <w:color w:val="000000" w:themeColor="text1"/>
                <w:sz w:val="20"/>
                <w:szCs w:val="20"/>
              </w:rPr>
              <w:t>MI_U</w:t>
            </w:r>
            <w:r w:rsidRPr="009D1640">
              <w:rPr>
                <w:color w:val="000000" w:themeColor="text1"/>
                <w:sz w:val="20"/>
                <w:szCs w:val="20"/>
              </w:rPr>
              <w:t>02</w:t>
            </w:r>
          </w:p>
        </w:tc>
        <w:tc>
          <w:tcPr>
            <w:tcW w:w="1276" w:type="dxa"/>
            <w:tcBorders>
              <w:left w:val="single" w:sz="4" w:space="0" w:color="auto"/>
              <w:right w:val="single" w:sz="4" w:space="0" w:color="auto"/>
            </w:tcBorders>
          </w:tcPr>
          <w:p w:rsidR="006960CB" w:rsidRPr="009D1640" w:rsidRDefault="006960CB" w:rsidP="004C582D">
            <w:pPr>
              <w:jc w:val="center"/>
              <w:rPr>
                <w:color w:val="000000" w:themeColor="text1"/>
                <w:sz w:val="20"/>
                <w:szCs w:val="20"/>
              </w:rPr>
            </w:pPr>
          </w:p>
        </w:tc>
        <w:tc>
          <w:tcPr>
            <w:tcW w:w="2268" w:type="dxa"/>
            <w:gridSpan w:val="3"/>
            <w:tcBorders>
              <w:left w:val="single" w:sz="4" w:space="0" w:color="auto"/>
            </w:tcBorders>
          </w:tcPr>
          <w:p w:rsidR="006960CB" w:rsidRPr="009D1640" w:rsidRDefault="006960CB" w:rsidP="004C582D">
            <w:pPr>
              <w:rPr>
                <w:sz w:val="20"/>
                <w:szCs w:val="20"/>
              </w:rPr>
            </w:pPr>
            <w:r w:rsidRPr="009D1640">
              <w:rPr>
                <w:sz w:val="20"/>
                <w:szCs w:val="20"/>
              </w:rPr>
              <w:t>Projekt grupowy obejmujący:</w:t>
            </w:r>
          </w:p>
          <w:p w:rsidR="006960CB" w:rsidRPr="009D1640" w:rsidRDefault="006960CB" w:rsidP="006960CB">
            <w:pPr>
              <w:widowControl w:val="0"/>
              <w:numPr>
                <w:ilvl w:val="0"/>
                <w:numId w:val="6"/>
              </w:numPr>
              <w:suppressAutoHyphens/>
              <w:spacing w:after="0" w:line="240" w:lineRule="auto"/>
              <w:ind w:left="318" w:hanging="218"/>
              <w:rPr>
                <w:sz w:val="20"/>
                <w:szCs w:val="20"/>
              </w:rPr>
            </w:pPr>
            <w:r w:rsidRPr="009D1640">
              <w:rPr>
                <w:sz w:val="20"/>
                <w:szCs w:val="20"/>
              </w:rPr>
              <w:t>opracowanie pytań do ankiety badawczej</w:t>
            </w:r>
          </w:p>
          <w:p w:rsidR="006960CB" w:rsidRPr="009D1640" w:rsidRDefault="006960CB" w:rsidP="006960CB">
            <w:pPr>
              <w:widowControl w:val="0"/>
              <w:numPr>
                <w:ilvl w:val="0"/>
                <w:numId w:val="6"/>
              </w:numPr>
              <w:suppressAutoHyphens/>
              <w:spacing w:after="0" w:line="240" w:lineRule="auto"/>
              <w:ind w:left="318" w:hanging="218"/>
              <w:rPr>
                <w:sz w:val="20"/>
                <w:szCs w:val="20"/>
              </w:rPr>
            </w:pPr>
            <w:r w:rsidRPr="009D1640">
              <w:rPr>
                <w:sz w:val="20"/>
                <w:szCs w:val="20"/>
              </w:rPr>
              <w:t>realizacja badania ankietowego</w:t>
            </w:r>
          </w:p>
          <w:p w:rsidR="006960CB" w:rsidRPr="009D1640" w:rsidRDefault="006960CB" w:rsidP="006960CB">
            <w:pPr>
              <w:widowControl w:val="0"/>
              <w:numPr>
                <w:ilvl w:val="0"/>
                <w:numId w:val="6"/>
              </w:numPr>
              <w:suppressAutoHyphens/>
              <w:spacing w:after="0" w:line="240" w:lineRule="auto"/>
              <w:ind w:left="318" w:hanging="218"/>
              <w:rPr>
                <w:color w:val="000000" w:themeColor="text1"/>
                <w:sz w:val="20"/>
                <w:szCs w:val="20"/>
              </w:rPr>
            </w:pPr>
            <w:r w:rsidRPr="009D1640">
              <w:rPr>
                <w:sz w:val="20"/>
                <w:szCs w:val="20"/>
              </w:rPr>
              <w:t>przygotowanie bazy danych do analizy danych empirycznych z wykorzystaniem programu MS Excel</w:t>
            </w:r>
          </w:p>
          <w:p w:rsidR="006960CB" w:rsidRPr="009D1640" w:rsidRDefault="006960CB" w:rsidP="006960CB">
            <w:pPr>
              <w:widowControl w:val="0"/>
              <w:numPr>
                <w:ilvl w:val="0"/>
                <w:numId w:val="6"/>
              </w:numPr>
              <w:suppressAutoHyphens/>
              <w:spacing w:after="0" w:line="240" w:lineRule="auto"/>
              <w:ind w:left="318" w:hanging="218"/>
              <w:rPr>
                <w:color w:val="000000" w:themeColor="text1"/>
                <w:sz w:val="20"/>
                <w:szCs w:val="20"/>
              </w:rPr>
            </w:pPr>
            <w:r w:rsidRPr="009D1640">
              <w:rPr>
                <w:sz w:val="20"/>
                <w:szCs w:val="20"/>
              </w:rPr>
              <w:t>obliczenia danych empirycznych</w:t>
            </w:r>
          </w:p>
        </w:tc>
      </w:tr>
      <w:tr w:rsidR="006960CB" w:rsidRPr="009D1640" w:rsidTr="004C582D">
        <w:tc>
          <w:tcPr>
            <w:tcW w:w="1158" w:type="dxa"/>
            <w:tcBorders>
              <w:right w:val="single" w:sz="4" w:space="0" w:color="auto"/>
            </w:tcBorders>
            <w:shd w:val="clear" w:color="auto" w:fill="FFFFFF"/>
          </w:tcPr>
          <w:p w:rsidR="006960CB" w:rsidRPr="009D1640" w:rsidRDefault="006960CB" w:rsidP="004C582D">
            <w:pPr>
              <w:spacing w:before="60" w:after="60"/>
              <w:rPr>
                <w:color w:val="000000" w:themeColor="text1"/>
                <w:sz w:val="20"/>
                <w:szCs w:val="20"/>
              </w:rPr>
            </w:pPr>
            <w:r w:rsidRPr="009D1640">
              <w:rPr>
                <w:color w:val="000000" w:themeColor="text1"/>
                <w:sz w:val="20"/>
                <w:szCs w:val="20"/>
              </w:rPr>
              <w:t>MI.C12</w:t>
            </w:r>
            <w:r>
              <w:rPr>
                <w:color w:val="000000" w:themeColor="text1"/>
                <w:sz w:val="20"/>
                <w:szCs w:val="20"/>
              </w:rPr>
              <w:t>.K_U</w:t>
            </w:r>
            <w:r w:rsidRPr="009D1640">
              <w:rPr>
                <w:color w:val="000000" w:themeColor="text1"/>
                <w:sz w:val="20"/>
                <w:szCs w:val="20"/>
              </w:rPr>
              <w:t>03</w:t>
            </w:r>
          </w:p>
        </w:tc>
        <w:tc>
          <w:tcPr>
            <w:tcW w:w="3402" w:type="dxa"/>
            <w:gridSpan w:val="2"/>
            <w:tcBorders>
              <w:left w:val="single" w:sz="4" w:space="0" w:color="auto"/>
              <w:right w:val="single" w:sz="4" w:space="0" w:color="auto"/>
            </w:tcBorders>
            <w:shd w:val="clear" w:color="auto" w:fill="FFFFFF"/>
          </w:tcPr>
          <w:p w:rsidR="006960CB" w:rsidRPr="009D1640" w:rsidRDefault="006960CB" w:rsidP="004C582D">
            <w:pPr>
              <w:jc w:val="both"/>
              <w:rPr>
                <w:sz w:val="20"/>
                <w:szCs w:val="20"/>
              </w:rPr>
            </w:pPr>
            <w:r w:rsidRPr="009D1640">
              <w:rPr>
                <w:sz w:val="20"/>
                <w:szCs w:val="20"/>
              </w:rPr>
              <w:t>Opracować i przeprowadzić syntetyczną prezentację dotyczącą wybranego aspektu marketingu.</w:t>
            </w:r>
          </w:p>
        </w:tc>
        <w:tc>
          <w:tcPr>
            <w:tcW w:w="1134" w:type="dxa"/>
            <w:tcBorders>
              <w:left w:val="single" w:sz="4" w:space="0" w:color="auto"/>
              <w:right w:val="single" w:sz="4" w:space="0" w:color="auto"/>
            </w:tcBorders>
            <w:shd w:val="clear" w:color="auto" w:fill="FFFFFF"/>
          </w:tcPr>
          <w:p w:rsidR="006960CB" w:rsidRPr="009D1640" w:rsidRDefault="006960CB" w:rsidP="004C582D">
            <w:pPr>
              <w:jc w:val="center"/>
              <w:rPr>
                <w:color w:val="000000" w:themeColor="text1"/>
                <w:sz w:val="20"/>
                <w:szCs w:val="20"/>
              </w:rPr>
            </w:pPr>
            <w:r>
              <w:rPr>
                <w:color w:val="000000" w:themeColor="text1"/>
                <w:sz w:val="20"/>
                <w:szCs w:val="20"/>
              </w:rPr>
              <w:t>MI_U</w:t>
            </w:r>
            <w:r w:rsidRPr="009D1640">
              <w:rPr>
                <w:color w:val="000000" w:themeColor="text1"/>
                <w:sz w:val="20"/>
                <w:szCs w:val="20"/>
              </w:rPr>
              <w:t>03</w:t>
            </w:r>
          </w:p>
        </w:tc>
        <w:tc>
          <w:tcPr>
            <w:tcW w:w="1276" w:type="dxa"/>
            <w:tcBorders>
              <w:left w:val="single" w:sz="4" w:space="0" w:color="auto"/>
              <w:right w:val="single" w:sz="4" w:space="0" w:color="auto"/>
            </w:tcBorders>
          </w:tcPr>
          <w:p w:rsidR="006960CB" w:rsidRPr="009D1640" w:rsidRDefault="006960CB" w:rsidP="004C582D">
            <w:pPr>
              <w:jc w:val="center"/>
              <w:rPr>
                <w:color w:val="000000" w:themeColor="text1"/>
                <w:sz w:val="20"/>
                <w:szCs w:val="20"/>
              </w:rPr>
            </w:pPr>
            <w:r w:rsidRPr="009D1640">
              <w:rPr>
                <w:color w:val="000000" w:themeColor="text1"/>
                <w:sz w:val="20"/>
                <w:szCs w:val="20"/>
              </w:rPr>
              <w:t>Ćwiczenia audytoryjne</w:t>
            </w:r>
          </w:p>
        </w:tc>
        <w:tc>
          <w:tcPr>
            <w:tcW w:w="2268" w:type="dxa"/>
            <w:gridSpan w:val="3"/>
            <w:tcBorders>
              <w:left w:val="single" w:sz="4" w:space="0" w:color="auto"/>
            </w:tcBorders>
          </w:tcPr>
          <w:p w:rsidR="006960CB" w:rsidRPr="009D1640" w:rsidRDefault="006960CB" w:rsidP="004C582D">
            <w:pPr>
              <w:rPr>
                <w:sz w:val="20"/>
                <w:szCs w:val="20"/>
              </w:rPr>
            </w:pPr>
            <w:r w:rsidRPr="009D1640">
              <w:rPr>
                <w:sz w:val="20"/>
                <w:szCs w:val="20"/>
              </w:rPr>
              <w:t xml:space="preserve">Kolokwium </w:t>
            </w:r>
          </w:p>
          <w:p w:rsidR="006960CB" w:rsidRPr="009D1640" w:rsidRDefault="006960CB" w:rsidP="004C582D">
            <w:pPr>
              <w:spacing w:before="60" w:after="60"/>
              <w:rPr>
                <w:color w:val="000000" w:themeColor="text1"/>
                <w:sz w:val="20"/>
                <w:szCs w:val="20"/>
              </w:rPr>
            </w:pPr>
            <w:r w:rsidRPr="009D1640">
              <w:rPr>
                <w:sz w:val="20"/>
                <w:szCs w:val="20"/>
              </w:rPr>
              <w:t>Egzamin</w:t>
            </w:r>
          </w:p>
        </w:tc>
      </w:tr>
      <w:tr w:rsidR="006960CB" w:rsidRPr="009D1640" w:rsidTr="004C582D">
        <w:tc>
          <w:tcPr>
            <w:tcW w:w="1158" w:type="dxa"/>
            <w:tcBorders>
              <w:right w:val="single" w:sz="4" w:space="0" w:color="auto"/>
            </w:tcBorders>
            <w:shd w:val="clear" w:color="auto" w:fill="FFFFFF"/>
          </w:tcPr>
          <w:p w:rsidR="006960CB" w:rsidRPr="009D1640" w:rsidRDefault="006960CB" w:rsidP="004C582D">
            <w:pPr>
              <w:jc w:val="both"/>
              <w:rPr>
                <w:color w:val="000000" w:themeColor="text1"/>
                <w:sz w:val="20"/>
                <w:szCs w:val="20"/>
              </w:rPr>
            </w:pPr>
            <w:r w:rsidRPr="009D1640">
              <w:rPr>
                <w:color w:val="000000" w:themeColor="text1"/>
                <w:sz w:val="20"/>
                <w:szCs w:val="20"/>
              </w:rPr>
              <w:t>MI.C12</w:t>
            </w:r>
            <w:r>
              <w:rPr>
                <w:color w:val="000000" w:themeColor="text1"/>
                <w:sz w:val="20"/>
                <w:szCs w:val="20"/>
              </w:rPr>
              <w:t>.K_U</w:t>
            </w:r>
            <w:r w:rsidRPr="009D1640">
              <w:rPr>
                <w:color w:val="000000" w:themeColor="text1"/>
                <w:sz w:val="20"/>
                <w:szCs w:val="20"/>
              </w:rPr>
              <w:t>04</w:t>
            </w:r>
          </w:p>
        </w:tc>
        <w:tc>
          <w:tcPr>
            <w:tcW w:w="3402" w:type="dxa"/>
            <w:gridSpan w:val="2"/>
            <w:tcBorders>
              <w:left w:val="single" w:sz="4" w:space="0" w:color="auto"/>
              <w:right w:val="single" w:sz="4" w:space="0" w:color="auto"/>
            </w:tcBorders>
            <w:shd w:val="clear" w:color="auto" w:fill="FFFFFF"/>
          </w:tcPr>
          <w:p w:rsidR="006960CB" w:rsidRPr="009D1640" w:rsidRDefault="006960CB" w:rsidP="004C582D">
            <w:pPr>
              <w:spacing w:line="276" w:lineRule="auto"/>
              <w:jc w:val="both"/>
              <w:rPr>
                <w:b/>
                <w:color w:val="000000" w:themeColor="text1"/>
                <w:sz w:val="20"/>
                <w:szCs w:val="20"/>
              </w:rPr>
            </w:pPr>
            <w:r w:rsidRPr="009D1640">
              <w:rPr>
                <w:sz w:val="20"/>
                <w:szCs w:val="20"/>
              </w:rPr>
              <w:t>Definiować podstawowe pojęcia z zakresu marketingu, jego zasad i narzędzi.</w:t>
            </w:r>
          </w:p>
        </w:tc>
        <w:tc>
          <w:tcPr>
            <w:tcW w:w="1134" w:type="dxa"/>
            <w:tcBorders>
              <w:left w:val="single" w:sz="4" w:space="0" w:color="auto"/>
              <w:right w:val="single" w:sz="4" w:space="0" w:color="auto"/>
            </w:tcBorders>
            <w:shd w:val="clear" w:color="auto" w:fill="FFFFFF"/>
          </w:tcPr>
          <w:p w:rsidR="006960CB" w:rsidRPr="009D1640" w:rsidRDefault="006960CB" w:rsidP="004C582D">
            <w:pPr>
              <w:spacing w:before="60" w:after="60"/>
              <w:rPr>
                <w:color w:val="000000" w:themeColor="text1"/>
                <w:sz w:val="20"/>
                <w:szCs w:val="20"/>
              </w:rPr>
            </w:pPr>
            <w:r>
              <w:rPr>
                <w:color w:val="000000" w:themeColor="text1"/>
                <w:sz w:val="20"/>
                <w:szCs w:val="20"/>
              </w:rPr>
              <w:t>MI_U</w:t>
            </w:r>
            <w:r w:rsidRPr="009D1640">
              <w:rPr>
                <w:color w:val="000000" w:themeColor="text1"/>
                <w:sz w:val="20"/>
                <w:szCs w:val="20"/>
              </w:rPr>
              <w:t>04</w:t>
            </w:r>
          </w:p>
        </w:tc>
        <w:tc>
          <w:tcPr>
            <w:tcW w:w="1276" w:type="dxa"/>
            <w:tcBorders>
              <w:left w:val="single" w:sz="4" w:space="0" w:color="auto"/>
              <w:right w:val="single" w:sz="4" w:space="0" w:color="auto"/>
            </w:tcBorders>
          </w:tcPr>
          <w:p w:rsidR="006960CB" w:rsidRPr="009D1640" w:rsidRDefault="006960CB" w:rsidP="004C582D">
            <w:pPr>
              <w:jc w:val="center"/>
              <w:rPr>
                <w:color w:val="000000" w:themeColor="text1"/>
                <w:sz w:val="20"/>
                <w:szCs w:val="20"/>
              </w:rPr>
            </w:pPr>
            <w:r w:rsidRPr="009D1640">
              <w:rPr>
                <w:color w:val="000000" w:themeColor="text1"/>
                <w:sz w:val="20"/>
                <w:szCs w:val="20"/>
              </w:rPr>
              <w:t>Ćwiczenia audytoryjne</w:t>
            </w:r>
          </w:p>
        </w:tc>
        <w:tc>
          <w:tcPr>
            <w:tcW w:w="2268" w:type="dxa"/>
            <w:gridSpan w:val="3"/>
            <w:tcBorders>
              <w:left w:val="single" w:sz="4" w:space="0" w:color="auto"/>
            </w:tcBorders>
          </w:tcPr>
          <w:p w:rsidR="006960CB" w:rsidRPr="009D1640" w:rsidRDefault="006960CB" w:rsidP="004C582D">
            <w:pPr>
              <w:rPr>
                <w:sz w:val="20"/>
                <w:szCs w:val="20"/>
              </w:rPr>
            </w:pPr>
            <w:r w:rsidRPr="009D1640">
              <w:rPr>
                <w:sz w:val="20"/>
                <w:szCs w:val="20"/>
              </w:rPr>
              <w:t xml:space="preserve">Kolokwium </w:t>
            </w:r>
          </w:p>
          <w:p w:rsidR="006960CB" w:rsidRPr="009D1640" w:rsidRDefault="006960CB" w:rsidP="004C582D">
            <w:pPr>
              <w:spacing w:before="60" w:after="60"/>
              <w:rPr>
                <w:color w:val="000000" w:themeColor="text1"/>
                <w:sz w:val="20"/>
                <w:szCs w:val="20"/>
              </w:rPr>
            </w:pPr>
            <w:r w:rsidRPr="009D1640">
              <w:rPr>
                <w:sz w:val="20"/>
                <w:szCs w:val="20"/>
              </w:rPr>
              <w:t>Egzamin</w:t>
            </w:r>
          </w:p>
        </w:tc>
      </w:tr>
      <w:tr w:rsidR="006960CB" w:rsidRPr="009D1640" w:rsidTr="004C582D">
        <w:tc>
          <w:tcPr>
            <w:tcW w:w="1158" w:type="dxa"/>
            <w:tcBorders>
              <w:right w:val="single" w:sz="4" w:space="0" w:color="auto"/>
            </w:tcBorders>
            <w:shd w:val="clear" w:color="auto" w:fill="FFFFFF"/>
          </w:tcPr>
          <w:p w:rsidR="006960CB" w:rsidRPr="009D1640" w:rsidRDefault="006960CB" w:rsidP="004C582D">
            <w:pPr>
              <w:jc w:val="both"/>
              <w:rPr>
                <w:color w:val="000000" w:themeColor="text1"/>
                <w:sz w:val="20"/>
                <w:szCs w:val="20"/>
              </w:rPr>
            </w:pPr>
            <w:r w:rsidRPr="009D1640">
              <w:rPr>
                <w:color w:val="000000" w:themeColor="text1"/>
                <w:sz w:val="20"/>
                <w:szCs w:val="20"/>
              </w:rPr>
              <w:t>MI.C12</w:t>
            </w:r>
            <w:r>
              <w:rPr>
                <w:color w:val="000000" w:themeColor="text1"/>
                <w:sz w:val="20"/>
                <w:szCs w:val="20"/>
              </w:rPr>
              <w:t>.K_U</w:t>
            </w:r>
            <w:r w:rsidRPr="009D1640">
              <w:rPr>
                <w:color w:val="000000" w:themeColor="text1"/>
                <w:sz w:val="20"/>
                <w:szCs w:val="20"/>
              </w:rPr>
              <w:t>05</w:t>
            </w:r>
          </w:p>
        </w:tc>
        <w:tc>
          <w:tcPr>
            <w:tcW w:w="3402" w:type="dxa"/>
            <w:gridSpan w:val="2"/>
            <w:tcBorders>
              <w:left w:val="single" w:sz="4" w:space="0" w:color="auto"/>
              <w:right w:val="single" w:sz="4" w:space="0" w:color="auto"/>
            </w:tcBorders>
            <w:shd w:val="clear" w:color="auto" w:fill="FFFFFF"/>
          </w:tcPr>
          <w:p w:rsidR="006960CB" w:rsidRPr="009D1640" w:rsidRDefault="006960CB" w:rsidP="004C582D">
            <w:pPr>
              <w:spacing w:line="276" w:lineRule="auto"/>
              <w:jc w:val="both"/>
              <w:rPr>
                <w:sz w:val="20"/>
                <w:szCs w:val="20"/>
              </w:rPr>
            </w:pPr>
            <w:r w:rsidRPr="009D1640">
              <w:rPr>
                <w:sz w:val="20"/>
                <w:szCs w:val="20"/>
              </w:rPr>
              <w:t xml:space="preserve">poprawnie zaprojektować i zrealizować badanie marketingowe, w tym skonstruować narzędzie badawcze i opracować wyniki. </w:t>
            </w:r>
            <w:r w:rsidRPr="009D1640">
              <w:rPr>
                <w:rFonts w:eastAsia="Arial,Bold"/>
                <w:sz w:val="20"/>
                <w:szCs w:val="20"/>
              </w:rPr>
              <w:t xml:space="preserve">Potrafi poprawnie opracować (analitycznie i </w:t>
            </w:r>
            <w:r w:rsidRPr="009D1640">
              <w:rPr>
                <w:rFonts w:eastAsia="Arial,Bold"/>
                <w:sz w:val="20"/>
                <w:szCs w:val="20"/>
              </w:rPr>
              <w:lastRenderedPageBreak/>
              <w:t>interpretacyjnie) raport z badań marketingowych.</w:t>
            </w:r>
          </w:p>
        </w:tc>
        <w:tc>
          <w:tcPr>
            <w:tcW w:w="1134" w:type="dxa"/>
            <w:tcBorders>
              <w:left w:val="single" w:sz="4" w:space="0" w:color="auto"/>
              <w:right w:val="single" w:sz="4" w:space="0" w:color="auto"/>
            </w:tcBorders>
            <w:shd w:val="clear" w:color="auto" w:fill="FFFFFF"/>
          </w:tcPr>
          <w:p w:rsidR="006960CB" w:rsidRPr="009D1640" w:rsidRDefault="006960CB" w:rsidP="004C582D">
            <w:pPr>
              <w:spacing w:before="60" w:after="60"/>
              <w:rPr>
                <w:color w:val="000000" w:themeColor="text1"/>
                <w:sz w:val="20"/>
                <w:szCs w:val="20"/>
              </w:rPr>
            </w:pPr>
            <w:r>
              <w:rPr>
                <w:color w:val="000000" w:themeColor="text1"/>
                <w:sz w:val="20"/>
                <w:szCs w:val="20"/>
              </w:rPr>
              <w:lastRenderedPageBreak/>
              <w:t>MI_U</w:t>
            </w:r>
            <w:r w:rsidRPr="009D1640">
              <w:rPr>
                <w:color w:val="000000" w:themeColor="text1"/>
                <w:sz w:val="20"/>
                <w:szCs w:val="20"/>
              </w:rPr>
              <w:t>02</w:t>
            </w:r>
          </w:p>
        </w:tc>
        <w:tc>
          <w:tcPr>
            <w:tcW w:w="1276" w:type="dxa"/>
            <w:tcBorders>
              <w:left w:val="single" w:sz="4" w:space="0" w:color="auto"/>
              <w:right w:val="single" w:sz="4" w:space="0" w:color="auto"/>
            </w:tcBorders>
          </w:tcPr>
          <w:p w:rsidR="006960CB" w:rsidRPr="009D1640" w:rsidRDefault="006960CB" w:rsidP="004C582D">
            <w:pPr>
              <w:jc w:val="center"/>
              <w:rPr>
                <w:color w:val="000000" w:themeColor="text1"/>
                <w:sz w:val="20"/>
                <w:szCs w:val="20"/>
              </w:rPr>
            </w:pPr>
            <w:r w:rsidRPr="009D1640">
              <w:rPr>
                <w:color w:val="000000" w:themeColor="text1"/>
                <w:sz w:val="20"/>
                <w:szCs w:val="20"/>
              </w:rPr>
              <w:t>Ćwiczenia audytoryjne</w:t>
            </w:r>
          </w:p>
        </w:tc>
        <w:tc>
          <w:tcPr>
            <w:tcW w:w="2268" w:type="dxa"/>
            <w:gridSpan w:val="3"/>
            <w:tcBorders>
              <w:left w:val="single" w:sz="4" w:space="0" w:color="auto"/>
            </w:tcBorders>
          </w:tcPr>
          <w:p w:rsidR="006960CB" w:rsidRPr="009D1640" w:rsidRDefault="006960CB" w:rsidP="004C582D">
            <w:pPr>
              <w:ind w:right="-166"/>
              <w:rPr>
                <w:sz w:val="20"/>
                <w:szCs w:val="20"/>
              </w:rPr>
            </w:pPr>
            <w:r w:rsidRPr="009D1640">
              <w:rPr>
                <w:sz w:val="20"/>
                <w:szCs w:val="20"/>
              </w:rPr>
              <w:t>Projekt grupowy obejmujący:</w:t>
            </w:r>
          </w:p>
          <w:p w:rsidR="006960CB" w:rsidRPr="009D1640" w:rsidRDefault="006960CB" w:rsidP="006960CB">
            <w:pPr>
              <w:widowControl w:val="0"/>
              <w:numPr>
                <w:ilvl w:val="0"/>
                <w:numId w:val="7"/>
              </w:numPr>
              <w:suppressAutoHyphens/>
              <w:spacing w:after="0" w:line="240" w:lineRule="auto"/>
              <w:ind w:left="317" w:hanging="283"/>
              <w:rPr>
                <w:sz w:val="20"/>
                <w:szCs w:val="20"/>
              </w:rPr>
            </w:pPr>
            <w:r w:rsidRPr="009D1640">
              <w:rPr>
                <w:sz w:val="20"/>
                <w:szCs w:val="20"/>
              </w:rPr>
              <w:t>opracowanie pytań do ankiety badawczej</w:t>
            </w:r>
          </w:p>
          <w:p w:rsidR="006960CB" w:rsidRPr="009D1640" w:rsidRDefault="006960CB" w:rsidP="006960CB">
            <w:pPr>
              <w:widowControl w:val="0"/>
              <w:numPr>
                <w:ilvl w:val="0"/>
                <w:numId w:val="7"/>
              </w:numPr>
              <w:suppressAutoHyphens/>
              <w:spacing w:after="0" w:line="240" w:lineRule="auto"/>
              <w:ind w:left="317" w:hanging="283"/>
              <w:rPr>
                <w:sz w:val="20"/>
                <w:szCs w:val="20"/>
              </w:rPr>
            </w:pPr>
            <w:r w:rsidRPr="009D1640">
              <w:rPr>
                <w:sz w:val="20"/>
                <w:szCs w:val="20"/>
              </w:rPr>
              <w:lastRenderedPageBreak/>
              <w:t>realizacja badania ankietowego</w:t>
            </w:r>
          </w:p>
          <w:p w:rsidR="006960CB" w:rsidRPr="009D1640" w:rsidRDefault="006960CB" w:rsidP="006960CB">
            <w:pPr>
              <w:widowControl w:val="0"/>
              <w:numPr>
                <w:ilvl w:val="0"/>
                <w:numId w:val="7"/>
              </w:numPr>
              <w:suppressAutoHyphens/>
              <w:spacing w:after="0" w:line="240" w:lineRule="auto"/>
              <w:ind w:left="317" w:hanging="283"/>
              <w:rPr>
                <w:sz w:val="20"/>
                <w:szCs w:val="20"/>
              </w:rPr>
            </w:pPr>
            <w:r w:rsidRPr="009D1640">
              <w:rPr>
                <w:sz w:val="20"/>
                <w:szCs w:val="20"/>
              </w:rPr>
              <w:t>przygotowanie bazy danych do analizy danych empirycznych z wykorzystaniem programu MS Excel</w:t>
            </w:r>
          </w:p>
          <w:p w:rsidR="006960CB" w:rsidRPr="009D1640" w:rsidRDefault="006960CB" w:rsidP="006960CB">
            <w:pPr>
              <w:widowControl w:val="0"/>
              <w:numPr>
                <w:ilvl w:val="0"/>
                <w:numId w:val="7"/>
              </w:numPr>
              <w:suppressAutoHyphens/>
              <w:spacing w:after="0" w:line="240" w:lineRule="auto"/>
              <w:ind w:left="317" w:hanging="283"/>
              <w:rPr>
                <w:sz w:val="20"/>
                <w:szCs w:val="20"/>
              </w:rPr>
            </w:pPr>
            <w:r w:rsidRPr="009D1640">
              <w:rPr>
                <w:sz w:val="20"/>
                <w:szCs w:val="20"/>
              </w:rPr>
              <w:t>obliczenia danych empirycznych</w:t>
            </w:r>
          </w:p>
        </w:tc>
      </w:tr>
      <w:tr w:rsidR="006960CB" w:rsidRPr="009D1640" w:rsidTr="004C582D">
        <w:tc>
          <w:tcPr>
            <w:tcW w:w="1158" w:type="dxa"/>
            <w:tcBorders>
              <w:right w:val="single" w:sz="4" w:space="0" w:color="auto"/>
            </w:tcBorders>
            <w:shd w:val="clear" w:color="auto" w:fill="FFFFFF"/>
          </w:tcPr>
          <w:p w:rsidR="006960CB" w:rsidRPr="009D1640" w:rsidRDefault="006960CB" w:rsidP="004C582D">
            <w:pPr>
              <w:jc w:val="both"/>
              <w:rPr>
                <w:color w:val="000000" w:themeColor="text1"/>
                <w:sz w:val="20"/>
                <w:szCs w:val="20"/>
              </w:rPr>
            </w:pPr>
            <w:r w:rsidRPr="009D1640">
              <w:rPr>
                <w:color w:val="000000" w:themeColor="text1"/>
                <w:sz w:val="20"/>
                <w:szCs w:val="20"/>
              </w:rPr>
              <w:lastRenderedPageBreak/>
              <w:t>MI.C12</w:t>
            </w:r>
            <w:r>
              <w:rPr>
                <w:color w:val="000000" w:themeColor="text1"/>
                <w:sz w:val="20"/>
                <w:szCs w:val="20"/>
              </w:rPr>
              <w:t>.K_K</w:t>
            </w:r>
            <w:r w:rsidRPr="009D1640">
              <w:rPr>
                <w:color w:val="000000" w:themeColor="text1"/>
                <w:sz w:val="20"/>
                <w:szCs w:val="20"/>
              </w:rPr>
              <w:t>01</w:t>
            </w:r>
          </w:p>
        </w:tc>
        <w:tc>
          <w:tcPr>
            <w:tcW w:w="3402" w:type="dxa"/>
            <w:gridSpan w:val="2"/>
            <w:tcBorders>
              <w:left w:val="single" w:sz="4" w:space="0" w:color="auto"/>
              <w:right w:val="single" w:sz="4" w:space="0" w:color="auto"/>
            </w:tcBorders>
            <w:shd w:val="clear" w:color="auto" w:fill="FFFFFF"/>
          </w:tcPr>
          <w:p w:rsidR="006960CB" w:rsidRPr="009D1640" w:rsidRDefault="006960CB" w:rsidP="004C582D">
            <w:pPr>
              <w:spacing w:line="276" w:lineRule="auto"/>
              <w:jc w:val="both"/>
              <w:rPr>
                <w:sz w:val="20"/>
                <w:szCs w:val="20"/>
              </w:rPr>
            </w:pPr>
            <w:r w:rsidRPr="009D1640">
              <w:rPr>
                <w:rFonts w:eastAsia="Arial,Bold"/>
                <w:sz w:val="20"/>
                <w:szCs w:val="20"/>
              </w:rPr>
              <w:t>dostosować zachowanie do sytuacji – posiada kompetencje w zakresie etyki badawczej, w tym ochrony interesów respondentów</w:t>
            </w:r>
          </w:p>
        </w:tc>
        <w:tc>
          <w:tcPr>
            <w:tcW w:w="1134" w:type="dxa"/>
            <w:tcBorders>
              <w:left w:val="single" w:sz="4" w:space="0" w:color="auto"/>
              <w:right w:val="single" w:sz="4" w:space="0" w:color="auto"/>
            </w:tcBorders>
            <w:shd w:val="clear" w:color="auto" w:fill="FFFFFF"/>
          </w:tcPr>
          <w:p w:rsidR="006960CB" w:rsidRPr="009D1640" w:rsidRDefault="006960CB" w:rsidP="004C582D">
            <w:pPr>
              <w:spacing w:before="60" w:after="60"/>
              <w:jc w:val="center"/>
              <w:rPr>
                <w:color w:val="000000" w:themeColor="text1"/>
                <w:sz w:val="20"/>
                <w:szCs w:val="20"/>
              </w:rPr>
            </w:pPr>
            <w:r>
              <w:rPr>
                <w:color w:val="000000" w:themeColor="text1"/>
                <w:sz w:val="20"/>
                <w:szCs w:val="20"/>
              </w:rPr>
              <w:t>MI_K</w:t>
            </w:r>
            <w:r w:rsidRPr="009D1640">
              <w:rPr>
                <w:color w:val="000000" w:themeColor="text1"/>
                <w:sz w:val="20"/>
                <w:szCs w:val="20"/>
              </w:rPr>
              <w:t>04</w:t>
            </w:r>
          </w:p>
        </w:tc>
        <w:tc>
          <w:tcPr>
            <w:tcW w:w="1276" w:type="dxa"/>
            <w:tcBorders>
              <w:left w:val="single" w:sz="4" w:space="0" w:color="auto"/>
              <w:right w:val="single" w:sz="4" w:space="0" w:color="auto"/>
            </w:tcBorders>
          </w:tcPr>
          <w:p w:rsidR="006960CB" w:rsidRPr="009D1640" w:rsidRDefault="006960CB" w:rsidP="004C582D">
            <w:pPr>
              <w:jc w:val="center"/>
              <w:rPr>
                <w:color w:val="000000" w:themeColor="text1"/>
                <w:sz w:val="20"/>
                <w:szCs w:val="20"/>
              </w:rPr>
            </w:pPr>
            <w:r w:rsidRPr="009D1640">
              <w:rPr>
                <w:color w:val="000000" w:themeColor="text1"/>
                <w:sz w:val="20"/>
                <w:szCs w:val="20"/>
              </w:rPr>
              <w:t>Ćwiczenia audytoryjne</w:t>
            </w:r>
          </w:p>
        </w:tc>
        <w:tc>
          <w:tcPr>
            <w:tcW w:w="2268" w:type="dxa"/>
            <w:gridSpan w:val="3"/>
            <w:tcBorders>
              <w:left w:val="single" w:sz="4" w:space="0" w:color="auto"/>
            </w:tcBorders>
          </w:tcPr>
          <w:p w:rsidR="006960CB" w:rsidRPr="009D1640" w:rsidRDefault="006960CB" w:rsidP="004C582D">
            <w:pPr>
              <w:jc w:val="center"/>
              <w:rPr>
                <w:b/>
                <w:color w:val="000000" w:themeColor="text1"/>
                <w:sz w:val="20"/>
                <w:szCs w:val="20"/>
              </w:rPr>
            </w:pPr>
            <w:r w:rsidRPr="009D1640">
              <w:rPr>
                <w:sz w:val="20"/>
                <w:szCs w:val="20"/>
              </w:rPr>
              <w:t>Na podstawie obserwacji aktywności studentów przy realizowanych projektach oraz obecności na ćwiczeniach kiedy są wykonywane.</w:t>
            </w:r>
          </w:p>
        </w:tc>
      </w:tr>
      <w:tr w:rsidR="006960CB" w:rsidRPr="009D1640" w:rsidTr="004C582D">
        <w:tc>
          <w:tcPr>
            <w:tcW w:w="1158" w:type="dxa"/>
            <w:tcBorders>
              <w:right w:val="single" w:sz="4" w:space="0" w:color="auto"/>
            </w:tcBorders>
            <w:shd w:val="clear" w:color="auto" w:fill="FFFFFF"/>
          </w:tcPr>
          <w:p w:rsidR="006960CB" w:rsidRPr="009D1640" w:rsidRDefault="006960CB" w:rsidP="004C582D">
            <w:pPr>
              <w:jc w:val="both"/>
              <w:rPr>
                <w:color w:val="000000" w:themeColor="text1"/>
                <w:sz w:val="20"/>
                <w:szCs w:val="20"/>
              </w:rPr>
            </w:pPr>
            <w:r w:rsidRPr="009D1640">
              <w:rPr>
                <w:color w:val="000000" w:themeColor="text1"/>
                <w:sz w:val="20"/>
                <w:szCs w:val="20"/>
              </w:rPr>
              <w:t>MI.C12</w:t>
            </w:r>
            <w:r>
              <w:rPr>
                <w:color w:val="000000" w:themeColor="text1"/>
                <w:sz w:val="20"/>
                <w:szCs w:val="20"/>
              </w:rPr>
              <w:t>.K_K</w:t>
            </w:r>
            <w:r w:rsidRPr="009D1640">
              <w:rPr>
                <w:color w:val="000000" w:themeColor="text1"/>
                <w:sz w:val="20"/>
                <w:szCs w:val="20"/>
              </w:rPr>
              <w:t>02</w:t>
            </w:r>
          </w:p>
        </w:tc>
        <w:tc>
          <w:tcPr>
            <w:tcW w:w="3402" w:type="dxa"/>
            <w:gridSpan w:val="2"/>
            <w:tcBorders>
              <w:left w:val="single" w:sz="4" w:space="0" w:color="auto"/>
              <w:right w:val="single" w:sz="4" w:space="0" w:color="auto"/>
            </w:tcBorders>
            <w:shd w:val="clear" w:color="auto" w:fill="FFFFFF"/>
          </w:tcPr>
          <w:p w:rsidR="006960CB" w:rsidRPr="009D1640" w:rsidRDefault="006960CB" w:rsidP="004C582D">
            <w:pPr>
              <w:tabs>
                <w:tab w:val="left" w:pos="1117"/>
              </w:tabs>
              <w:rPr>
                <w:sz w:val="20"/>
                <w:szCs w:val="20"/>
              </w:rPr>
            </w:pPr>
            <w:r w:rsidRPr="009D1640">
              <w:rPr>
                <w:sz w:val="20"/>
                <w:szCs w:val="20"/>
              </w:rPr>
              <w:t>Akceptuje różne koncepcje rozwiązań problemów postawionych do analizy w trakcie przygotowania projektów oraz stosownie argumentuje własne poglądy.</w:t>
            </w:r>
          </w:p>
        </w:tc>
        <w:tc>
          <w:tcPr>
            <w:tcW w:w="1134" w:type="dxa"/>
            <w:tcBorders>
              <w:left w:val="single" w:sz="4" w:space="0" w:color="auto"/>
              <w:right w:val="single" w:sz="4" w:space="0" w:color="auto"/>
            </w:tcBorders>
            <w:shd w:val="clear" w:color="auto" w:fill="FFFFFF"/>
          </w:tcPr>
          <w:p w:rsidR="006960CB" w:rsidRPr="009D1640" w:rsidRDefault="006960CB" w:rsidP="004C582D">
            <w:pPr>
              <w:spacing w:before="60" w:after="60"/>
              <w:jc w:val="center"/>
              <w:rPr>
                <w:color w:val="000000" w:themeColor="text1"/>
                <w:sz w:val="20"/>
                <w:szCs w:val="20"/>
              </w:rPr>
            </w:pPr>
            <w:r>
              <w:rPr>
                <w:color w:val="000000" w:themeColor="text1"/>
                <w:sz w:val="20"/>
                <w:szCs w:val="20"/>
              </w:rPr>
              <w:t>MI_K</w:t>
            </w:r>
            <w:r w:rsidRPr="009D1640">
              <w:rPr>
                <w:color w:val="000000" w:themeColor="text1"/>
                <w:sz w:val="20"/>
                <w:szCs w:val="20"/>
              </w:rPr>
              <w:t>01</w:t>
            </w:r>
          </w:p>
        </w:tc>
        <w:tc>
          <w:tcPr>
            <w:tcW w:w="1276" w:type="dxa"/>
            <w:tcBorders>
              <w:left w:val="single" w:sz="4" w:space="0" w:color="auto"/>
              <w:right w:val="single" w:sz="4" w:space="0" w:color="auto"/>
            </w:tcBorders>
          </w:tcPr>
          <w:p w:rsidR="006960CB" w:rsidRPr="009D1640" w:rsidRDefault="006960CB" w:rsidP="004C582D">
            <w:pPr>
              <w:spacing w:before="60" w:after="60"/>
              <w:jc w:val="center"/>
              <w:rPr>
                <w:b/>
                <w:color w:val="000000" w:themeColor="text1"/>
                <w:sz w:val="20"/>
                <w:szCs w:val="20"/>
              </w:rPr>
            </w:pPr>
            <w:r w:rsidRPr="009D1640">
              <w:rPr>
                <w:color w:val="000000" w:themeColor="text1"/>
                <w:sz w:val="20"/>
                <w:szCs w:val="20"/>
              </w:rPr>
              <w:t>Ćwiczenia audytoryjne</w:t>
            </w:r>
          </w:p>
        </w:tc>
        <w:tc>
          <w:tcPr>
            <w:tcW w:w="2268" w:type="dxa"/>
            <w:gridSpan w:val="3"/>
            <w:tcBorders>
              <w:left w:val="single" w:sz="4" w:space="0" w:color="auto"/>
            </w:tcBorders>
          </w:tcPr>
          <w:p w:rsidR="006960CB" w:rsidRPr="009D1640" w:rsidRDefault="006960CB" w:rsidP="004C582D">
            <w:pPr>
              <w:spacing w:before="60" w:after="60"/>
              <w:jc w:val="center"/>
              <w:rPr>
                <w:color w:val="000000" w:themeColor="text1"/>
                <w:sz w:val="20"/>
                <w:szCs w:val="20"/>
              </w:rPr>
            </w:pPr>
            <w:r w:rsidRPr="009D1640">
              <w:rPr>
                <w:sz w:val="20"/>
                <w:szCs w:val="20"/>
              </w:rPr>
              <w:t>Na podstawie obserwacji aktywności studentów przy realizowanych projektach oraz obecności na ćwiczeniach kiedy są wykonywane.</w:t>
            </w:r>
          </w:p>
        </w:tc>
      </w:tr>
      <w:tr w:rsidR="006960CB" w:rsidRPr="009D1640" w:rsidTr="004C582D">
        <w:tc>
          <w:tcPr>
            <w:tcW w:w="9238" w:type="dxa"/>
            <w:gridSpan w:val="8"/>
            <w:shd w:val="clear" w:color="auto" w:fill="D9D9D9"/>
          </w:tcPr>
          <w:p w:rsidR="006960CB" w:rsidRPr="009D1640" w:rsidRDefault="006960CB" w:rsidP="004C582D">
            <w:pPr>
              <w:spacing w:before="60" w:after="60"/>
              <w:jc w:val="center"/>
              <w:rPr>
                <w:b/>
                <w:color w:val="000000" w:themeColor="text1"/>
                <w:sz w:val="20"/>
                <w:szCs w:val="20"/>
              </w:rPr>
            </w:pPr>
            <w:r w:rsidRPr="009D1640">
              <w:rPr>
                <w:b/>
                <w:color w:val="000000" w:themeColor="text1"/>
                <w:sz w:val="20"/>
                <w:szCs w:val="20"/>
              </w:rPr>
              <w:t>Nakład pracy studenta (bilans punktów ECTS)</w:t>
            </w:r>
          </w:p>
        </w:tc>
      </w:tr>
      <w:tr w:rsidR="006960CB" w:rsidRPr="009D1640" w:rsidTr="004C582D">
        <w:trPr>
          <w:trHeight w:val="1495"/>
        </w:trPr>
        <w:tc>
          <w:tcPr>
            <w:tcW w:w="2977" w:type="dxa"/>
            <w:gridSpan w:val="2"/>
            <w:tcBorders>
              <w:right w:val="nil"/>
            </w:tcBorders>
            <w:shd w:val="clear" w:color="auto" w:fill="D9D9D9"/>
          </w:tcPr>
          <w:p w:rsidR="006960CB" w:rsidRPr="009D1640" w:rsidRDefault="006960CB" w:rsidP="004C582D">
            <w:pPr>
              <w:spacing w:before="60" w:after="60"/>
              <w:rPr>
                <w:b/>
                <w:bCs/>
                <w:color w:val="000000" w:themeColor="text1"/>
                <w:sz w:val="20"/>
                <w:szCs w:val="20"/>
              </w:rPr>
            </w:pPr>
            <w:r w:rsidRPr="009D1640">
              <w:rPr>
                <w:b/>
                <w:color w:val="000000" w:themeColor="text1"/>
                <w:sz w:val="20"/>
                <w:szCs w:val="20"/>
              </w:rPr>
              <w:t>Całkowita liczba punktów ECTS: (A + B)</w:t>
            </w:r>
            <w:r w:rsidRPr="009D1640">
              <w:rPr>
                <w:b/>
                <w:i/>
                <w:color w:val="000000" w:themeColor="text1"/>
                <w:sz w:val="20"/>
                <w:szCs w:val="20"/>
              </w:rPr>
              <w:t xml:space="preserve">   </w:t>
            </w:r>
          </w:p>
        </w:tc>
        <w:tc>
          <w:tcPr>
            <w:tcW w:w="4111" w:type="dxa"/>
            <w:gridSpan w:val="4"/>
            <w:tcBorders>
              <w:left w:val="nil"/>
            </w:tcBorders>
          </w:tcPr>
          <w:p w:rsidR="006960CB" w:rsidRPr="009D1640" w:rsidRDefault="006960CB" w:rsidP="004C582D">
            <w:pPr>
              <w:rPr>
                <w:color w:val="000000" w:themeColor="text1"/>
                <w:sz w:val="20"/>
                <w:szCs w:val="20"/>
              </w:rPr>
            </w:pPr>
            <w:r w:rsidRPr="009D1640">
              <w:rPr>
                <w:color w:val="000000" w:themeColor="text1"/>
                <w:sz w:val="20"/>
                <w:szCs w:val="20"/>
              </w:rPr>
              <w:t>4</w:t>
            </w:r>
          </w:p>
        </w:tc>
        <w:tc>
          <w:tcPr>
            <w:tcW w:w="1016" w:type="dxa"/>
            <w:tcBorders>
              <w:left w:val="nil"/>
            </w:tcBorders>
            <w:textDirection w:val="btLr"/>
          </w:tcPr>
          <w:p w:rsidR="006960CB" w:rsidRPr="009D1640" w:rsidRDefault="006960CB" w:rsidP="004C582D">
            <w:pPr>
              <w:spacing w:before="60" w:after="60"/>
              <w:ind w:left="113" w:right="113"/>
              <w:rPr>
                <w:color w:val="000000" w:themeColor="text1"/>
                <w:sz w:val="20"/>
                <w:szCs w:val="20"/>
              </w:rPr>
            </w:pPr>
            <w:r w:rsidRPr="009D1640">
              <w:rPr>
                <w:color w:val="000000" w:themeColor="text1"/>
                <w:sz w:val="20"/>
                <w:szCs w:val="20"/>
              </w:rPr>
              <w:t>Stacjonarne</w:t>
            </w:r>
          </w:p>
        </w:tc>
        <w:tc>
          <w:tcPr>
            <w:tcW w:w="1134" w:type="dxa"/>
            <w:tcBorders>
              <w:left w:val="nil"/>
            </w:tcBorders>
            <w:textDirection w:val="btLr"/>
          </w:tcPr>
          <w:p w:rsidR="006960CB" w:rsidRPr="009D1640" w:rsidRDefault="006960CB" w:rsidP="004C582D">
            <w:pPr>
              <w:spacing w:before="60" w:after="60"/>
              <w:ind w:left="113" w:right="113"/>
              <w:rPr>
                <w:color w:val="000000" w:themeColor="text1"/>
                <w:sz w:val="20"/>
                <w:szCs w:val="20"/>
              </w:rPr>
            </w:pPr>
            <w:r w:rsidRPr="009D1640">
              <w:rPr>
                <w:color w:val="000000" w:themeColor="text1"/>
                <w:sz w:val="20"/>
                <w:szCs w:val="20"/>
              </w:rPr>
              <w:t>Niestacjonarne</w:t>
            </w:r>
          </w:p>
        </w:tc>
      </w:tr>
      <w:tr w:rsidR="006960CB" w:rsidRPr="009D1640" w:rsidTr="004C582D">
        <w:tc>
          <w:tcPr>
            <w:tcW w:w="2977" w:type="dxa"/>
            <w:gridSpan w:val="2"/>
            <w:tcBorders>
              <w:right w:val="nil"/>
            </w:tcBorders>
            <w:shd w:val="clear" w:color="auto" w:fill="D9D9D9"/>
          </w:tcPr>
          <w:p w:rsidR="006960CB" w:rsidRPr="009D1640" w:rsidRDefault="006960CB" w:rsidP="004C582D">
            <w:pPr>
              <w:autoSpaceDE w:val="0"/>
              <w:autoSpaceDN w:val="0"/>
              <w:adjustRightInd w:val="0"/>
              <w:rPr>
                <w:b/>
                <w:color w:val="000000" w:themeColor="text1"/>
                <w:sz w:val="20"/>
                <w:szCs w:val="20"/>
              </w:rPr>
            </w:pPr>
            <w:r w:rsidRPr="009D1640">
              <w:rPr>
                <w:b/>
                <w:color w:val="000000" w:themeColor="text1"/>
                <w:sz w:val="20"/>
                <w:szCs w:val="20"/>
              </w:rPr>
              <w:t xml:space="preserve">A. Liczba godzin </w:t>
            </w:r>
            <w:r w:rsidRPr="009D1640">
              <w:rPr>
                <w:b/>
                <w:color w:val="000000" w:themeColor="text1"/>
                <w:sz w:val="20"/>
                <w:szCs w:val="20"/>
                <w:lang w:eastAsia="pl-PL"/>
              </w:rPr>
              <w:t>kontaktowych</w:t>
            </w:r>
            <w:r w:rsidRPr="009D1640">
              <w:rPr>
                <w:b/>
                <w:color w:val="000000" w:themeColor="text1"/>
                <w:sz w:val="20"/>
                <w:szCs w:val="20"/>
              </w:rPr>
              <w:t xml:space="preserve"> z podziałem na formy zajęć oraz liczba punktów ECTS uzyskanych w ramach tych zajęć:</w:t>
            </w:r>
          </w:p>
        </w:tc>
        <w:tc>
          <w:tcPr>
            <w:tcW w:w="4111" w:type="dxa"/>
            <w:gridSpan w:val="4"/>
            <w:tcBorders>
              <w:left w:val="nil"/>
            </w:tcBorders>
          </w:tcPr>
          <w:p w:rsidR="006960CB" w:rsidRPr="009D1640" w:rsidRDefault="006960CB" w:rsidP="004C582D">
            <w:pPr>
              <w:rPr>
                <w:color w:val="000000" w:themeColor="text1"/>
                <w:sz w:val="20"/>
                <w:szCs w:val="20"/>
              </w:rPr>
            </w:pPr>
            <w:r w:rsidRPr="009D1640">
              <w:rPr>
                <w:color w:val="000000" w:themeColor="text1"/>
                <w:sz w:val="20"/>
                <w:szCs w:val="20"/>
              </w:rPr>
              <w:t>Ćwiczenia audytoryjne</w:t>
            </w:r>
          </w:p>
          <w:p w:rsidR="006960CB" w:rsidRPr="009D1640" w:rsidRDefault="006960CB" w:rsidP="004C582D">
            <w:pPr>
              <w:rPr>
                <w:b/>
                <w:color w:val="000000" w:themeColor="text1"/>
                <w:sz w:val="20"/>
                <w:szCs w:val="20"/>
              </w:rPr>
            </w:pPr>
          </w:p>
          <w:p w:rsidR="006960CB" w:rsidRPr="009D1640" w:rsidRDefault="006960CB" w:rsidP="004C582D">
            <w:pPr>
              <w:rPr>
                <w:b/>
                <w:color w:val="000000" w:themeColor="text1"/>
                <w:sz w:val="20"/>
                <w:szCs w:val="20"/>
              </w:rPr>
            </w:pPr>
            <w:r w:rsidRPr="009D1640">
              <w:rPr>
                <w:b/>
                <w:color w:val="000000" w:themeColor="text1"/>
                <w:sz w:val="20"/>
                <w:szCs w:val="20"/>
              </w:rPr>
              <w:t>w sumie:</w:t>
            </w:r>
          </w:p>
          <w:p w:rsidR="006960CB" w:rsidRPr="009D1640" w:rsidRDefault="006960CB" w:rsidP="006960CB">
            <w:pPr>
              <w:spacing w:after="0"/>
              <w:rPr>
                <w:b/>
                <w:color w:val="000000" w:themeColor="text1"/>
                <w:sz w:val="20"/>
                <w:szCs w:val="20"/>
              </w:rPr>
            </w:pPr>
            <w:r w:rsidRPr="009D1640">
              <w:rPr>
                <w:color w:val="000000" w:themeColor="text1"/>
                <w:sz w:val="20"/>
                <w:szCs w:val="20"/>
              </w:rPr>
              <w:t>ECTS</w:t>
            </w:r>
          </w:p>
        </w:tc>
        <w:tc>
          <w:tcPr>
            <w:tcW w:w="1016" w:type="dxa"/>
            <w:tcBorders>
              <w:left w:val="nil"/>
            </w:tcBorders>
          </w:tcPr>
          <w:p w:rsidR="006960CB" w:rsidRPr="009D1640" w:rsidRDefault="006960CB" w:rsidP="004C582D">
            <w:pPr>
              <w:jc w:val="center"/>
              <w:rPr>
                <w:color w:val="000000" w:themeColor="text1"/>
                <w:sz w:val="20"/>
                <w:szCs w:val="20"/>
              </w:rPr>
            </w:pPr>
            <w:r w:rsidRPr="009D1640">
              <w:rPr>
                <w:color w:val="000000" w:themeColor="text1"/>
                <w:sz w:val="20"/>
                <w:szCs w:val="20"/>
              </w:rPr>
              <w:t>60</w:t>
            </w:r>
          </w:p>
          <w:p w:rsidR="006960CB" w:rsidRPr="009D1640" w:rsidRDefault="006960CB" w:rsidP="004C582D">
            <w:pPr>
              <w:jc w:val="center"/>
              <w:rPr>
                <w:color w:val="000000" w:themeColor="text1"/>
                <w:sz w:val="20"/>
                <w:szCs w:val="20"/>
              </w:rPr>
            </w:pPr>
          </w:p>
          <w:p w:rsidR="006960CB" w:rsidRPr="009D1640" w:rsidRDefault="006960CB" w:rsidP="004C582D">
            <w:pPr>
              <w:jc w:val="center"/>
              <w:rPr>
                <w:color w:val="000000" w:themeColor="text1"/>
                <w:sz w:val="20"/>
                <w:szCs w:val="20"/>
              </w:rPr>
            </w:pPr>
          </w:p>
          <w:p w:rsidR="006960CB" w:rsidRPr="009D1640" w:rsidRDefault="006960CB" w:rsidP="004C582D">
            <w:pPr>
              <w:jc w:val="center"/>
              <w:rPr>
                <w:color w:val="000000" w:themeColor="text1"/>
                <w:sz w:val="20"/>
                <w:szCs w:val="20"/>
              </w:rPr>
            </w:pPr>
            <w:r w:rsidRPr="009D1640">
              <w:rPr>
                <w:color w:val="000000" w:themeColor="text1"/>
                <w:sz w:val="20"/>
                <w:szCs w:val="20"/>
              </w:rPr>
              <w:t>2</w:t>
            </w:r>
          </w:p>
        </w:tc>
        <w:tc>
          <w:tcPr>
            <w:tcW w:w="1134" w:type="dxa"/>
            <w:tcBorders>
              <w:left w:val="nil"/>
            </w:tcBorders>
          </w:tcPr>
          <w:p w:rsidR="006960CB" w:rsidRPr="009D1640" w:rsidRDefault="006960CB" w:rsidP="004C582D">
            <w:pPr>
              <w:snapToGrid w:val="0"/>
              <w:jc w:val="center"/>
              <w:rPr>
                <w:color w:val="000000" w:themeColor="text1"/>
                <w:sz w:val="20"/>
                <w:szCs w:val="20"/>
              </w:rPr>
            </w:pPr>
          </w:p>
        </w:tc>
      </w:tr>
      <w:tr w:rsidR="006960CB" w:rsidRPr="009D1640" w:rsidTr="004C582D">
        <w:trPr>
          <w:trHeight w:val="1498"/>
        </w:trPr>
        <w:tc>
          <w:tcPr>
            <w:tcW w:w="2977" w:type="dxa"/>
            <w:gridSpan w:val="2"/>
            <w:tcBorders>
              <w:right w:val="nil"/>
            </w:tcBorders>
            <w:shd w:val="clear" w:color="auto" w:fill="D9D9D9"/>
          </w:tcPr>
          <w:p w:rsidR="006960CB" w:rsidRPr="009D1640" w:rsidRDefault="006960CB" w:rsidP="004C582D">
            <w:pPr>
              <w:spacing w:before="60" w:after="60"/>
              <w:rPr>
                <w:b/>
                <w:bCs/>
                <w:color w:val="000000" w:themeColor="text1"/>
                <w:sz w:val="20"/>
                <w:szCs w:val="20"/>
              </w:rPr>
            </w:pPr>
            <w:r w:rsidRPr="009D1640">
              <w:rPr>
                <w:b/>
                <w:color w:val="000000" w:themeColor="text1"/>
                <w:sz w:val="20"/>
                <w:szCs w:val="20"/>
              </w:rPr>
              <w:t>B. Formy aktywności studenta w ramach samokształcenia wraz z planowaną liczbą godzin na każdą formę i liczbą punktów ECTS:</w:t>
            </w:r>
          </w:p>
        </w:tc>
        <w:tc>
          <w:tcPr>
            <w:tcW w:w="4111" w:type="dxa"/>
            <w:gridSpan w:val="4"/>
            <w:tcBorders>
              <w:left w:val="nil"/>
            </w:tcBorders>
          </w:tcPr>
          <w:p w:rsidR="006960CB" w:rsidRPr="009D1640" w:rsidRDefault="006960CB" w:rsidP="004C582D">
            <w:pPr>
              <w:rPr>
                <w:color w:val="000000" w:themeColor="text1"/>
                <w:sz w:val="20"/>
                <w:szCs w:val="20"/>
              </w:rPr>
            </w:pPr>
            <w:r w:rsidRPr="009D1640">
              <w:rPr>
                <w:color w:val="000000" w:themeColor="text1"/>
                <w:sz w:val="20"/>
                <w:szCs w:val="20"/>
              </w:rPr>
              <w:t>Przygotowanie do kolokwium zaliczeniowego</w:t>
            </w:r>
          </w:p>
          <w:p w:rsidR="006960CB" w:rsidRPr="009D1640" w:rsidRDefault="006960CB" w:rsidP="004C582D">
            <w:pPr>
              <w:rPr>
                <w:color w:val="000000" w:themeColor="text1"/>
                <w:sz w:val="20"/>
                <w:szCs w:val="20"/>
              </w:rPr>
            </w:pPr>
            <w:r w:rsidRPr="009D1640">
              <w:rPr>
                <w:color w:val="000000" w:themeColor="text1"/>
                <w:sz w:val="20"/>
                <w:szCs w:val="20"/>
              </w:rPr>
              <w:t>Przygotowanie projektu</w:t>
            </w:r>
          </w:p>
          <w:p w:rsidR="006960CB" w:rsidRPr="009D1640" w:rsidRDefault="006960CB" w:rsidP="004C582D">
            <w:pPr>
              <w:rPr>
                <w:color w:val="000000" w:themeColor="text1"/>
                <w:sz w:val="20"/>
                <w:szCs w:val="20"/>
              </w:rPr>
            </w:pPr>
            <w:r w:rsidRPr="009D1640">
              <w:rPr>
                <w:color w:val="000000" w:themeColor="text1"/>
                <w:sz w:val="20"/>
                <w:szCs w:val="20"/>
              </w:rPr>
              <w:t>Przygotowanie badania marketingowego</w:t>
            </w:r>
          </w:p>
          <w:p w:rsidR="006960CB" w:rsidRPr="009D1640" w:rsidRDefault="006960CB" w:rsidP="004C582D">
            <w:pPr>
              <w:spacing w:after="90"/>
              <w:jc w:val="both"/>
              <w:rPr>
                <w:color w:val="000000" w:themeColor="text1"/>
                <w:sz w:val="20"/>
                <w:szCs w:val="20"/>
              </w:rPr>
            </w:pPr>
            <w:r w:rsidRPr="009D1640">
              <w:rPr>
                <w:b/>
                <w:color w:val="000000" w:themeColor="text1"/>
                <w:sz w:val="20"/>
                <w:szCs w:val="20"/>
              </w:rPr>
              <w:t xml:space="preserve">w sumie:  </w:t>
            </w:r>
          </w:p>
          <w:p w:rsidR="006960CB" w:rsidRPr="009D1640" w:rsidRDefault="006960CB" w:rsidP="004C582D">
            <w:pPr>
              <w:rPr>
                <w:b/>
                <w:color w:val="000000" w:themeColor="text1"/>
                <w:sz w:val="20"/>
                <w:szCs w:val="20"/>
              </w:rPr>
            </w:pPr>
            <w:r w:rsidRPr="009D1640">
              <w:rPr>
                <w:color w:val="000000" w:themeColor="text1"/>
                <w:sz w:val="20"/>
                <w:szCs w:val="20"/>
              </w:rPr>
              <w:t>ECTS</w:t>
            </w:r>
          </w:p>
        </w:tc>
        <w:tc>
          <w:tcPr>
            <w:tcW w:w="1016" w:type="dxa"/>
            <w:tcBorders>
              <w:left w:val="nil"/>
            </w:tcBorders>
          </w:tcPr>
          <w:p w:rsidR="006960CB" w:rsidRPr="009D1640" w:rsidRDefault="006960CB" w:rsidP="004C582D">
            <w:pPr>
              <w:jc w:val="center"/>
              <w:rPr>
                <w:color w:val="000000" w:themeColor="text1"/>
                <w:sz w:val="20"/>
                <w:szCs w:val="20"/>
              </w:rPr>
            </w:pPr>
            <w:r w:rsidRPr="009D1640">
              <w:rPr>
                <w:color w:val="000000" w:themeColor="text1"/>
                <w:sz w:val="20"/>
                <w:szCs w:val="20"/>
              </w:rPr>
              <w:t>10</w:t>
            </w:r>
          </w:p>
          <w:p w:rsidR="006960CB" w:rsidRPr="009D1640" w:rsidRDefault="006960CB" w:rsidP="004C582D">
            <w:pPr>
              <w:jc w:val="center"/>
              <w:rPr>
                <w:color w:val="000000" w:themeColor="text1"/>
                <w:sz w:val="20"/>
                <w:szCs w:val="20"/>
              </w:rPr>
            </w:pPr>
            <w:r w:rsidRPr="009D1640">
              <w:rPr>
                <w:color w:val="000000" w:themeColor="text1"/>
                <w:sz w:val="20"/>
                <w:szCs w:val="20"/>
              </w:rPr>
              <w:t>20</w:t>
            </w:r>
          </w:p>
          <w:p w:rsidR="006960CB" w:rsidRPr="009D1640" w:rsidRDefault="006960CB" w:rsidP="004C582D">
            <w:pPr>
              <w:jc w:val="center"/>
              <w:rPr>
                <w:color w:val="000000" w:themeColor="text1"/>
                <w:sz w:val="20"/>
                <w:szCs w:val="20"/>
              </w:rPr>
            </w:pPr>
            <w:r w:rsidRPr="009D1640">
              <w:rPr>
                <w:color w:val="000000" w:themeColor="text1"/>
                <w:sz w:val="20"/>
                <w:szCs w:val="20"/>
              </w:rPr>
              <w:t>20</w:t>
            </w:r>
          </w:p>
          <w:p w:rsidR="006960CB" w:rsidRPr="009D1640" w:rsidRDefault="006960CB" w:rsidP="004C582D">
            <w:pPr>
              <w:jc w:val="center"/>
              <w:rPr>
                <w:b/>
                <w:color w:val="000000" w:themeColor="text1"/>
                <w:sz w:val="20"/>
                <w:szCs w:val="20"/>
              </w:rPr>
            </w:pPr>
            <w:r w:rsidRPr="009D1640">
              <w:rPr>
                <w:b/>
                <w:color w:val="000000" w:themeColor="text1"/>
                <w:sz w:val="20"/>
                <w:szCs w:val="20"/>
              </w:rPr>
              <w:t>50</w:t>
            </w:r>
          </w:p>
          <w:p w:rsidR="006960CB" w:rsidRPr="009D1640" w:rsidRDefault="006960CB" w:rsidP="004C582D">
            <w:pPr>
              <w:jc w:val="center"/>
              <w:rPr>
                <w:b/>
                <w:color w:val="000000" w:themeColor="text1"/>
                <w:sz w:val="20"/>
                <w:szCs w:val="20"/>
              </w:rPr>
            </w:pPr>
            <w:r w:rsidRPr="009D1640">
              <w:rPr>
                <w:b/>
                <w:color w:val="000000" w:themeColor="text1"/>
                <w:sz w:val="20"/>
                <w:szCs w:val="20"/>
              </w:rPr>
              <w:t>2</w:t>
            </w:r>
          </w:p>
        </w:tc>
        <w:tc>
          <w:tcPr>
            <w:tcW w:w="1134" w:type="dxa"/>
            <w:tcBorders>
              <w:left w:val="nil"/>
            </w:tcBorders>
          </w:tcPr>
          <w:p w:rsidR="006960CB" w:rsidRPr="009D1640" w:rsidRDefault="006960CB" w:rsidP="004C582D">
            <w:pPr>
              <w:jc w:val="center"/>
              <w:rPr>
                <w:color w:val="000000" w:themeColor="text1"/>
                <w:sz w:val="20"/>
                <w:szCs w:val="20"/>
              </w:rPr>
            </w:pPr>
          </w:p>
        </w:tc>
      </w:tr>
      <w:tr w:rsidR="006960CB" w:rsidRPr="009D1640" w:rsidTr="004C582D">
        <w:tc>
          <w:tcPr>
            <w:tcW w:w="2977" w:type="dxa"/>
            <w:gridSpan w:val="2"/>
            <w:tcBorders>
              <w:right w:val="nil"/>
            </w:tcBorders>
            <w:shd w:val="clear" w:color="auto" w:fill="D9D9D9"/>
          </w:tcPr>
          <w:p w:rsidR="006960CB" w:rsidRPr="009D1640" w:rsidRDefault="006960CB" w:rsidP="004C582D">
            <w:pPr>
              <w:spacing w:before="60" w:after="60"/>
              <w:rPr>
                <w:b/>
                <w:bCs/>
                <w:color w:val="000000" w:themeColor="text1"/>
                <w:sz w:val="20"/>
                <w:szCs w:val="20"/>
              </w:rPr>
            </w:pPr>
            <w:r w:rsidRPr="009D1640">
              <w:rPr>
                <w:b/>
                <w:color w:val="000000" w:themeColor="text1"/>
                <w:sz w:val="20"/>
                <w:szCs w:val="20"/>
              </w:rPr>
              <w:t xml:space="preserve">C. Liczba godzin </w:t>
            </w:r>
            <w:r w:rsidRPr="009D1640">
              <w:rPr>
                <w:b/>
                <w:color w:val="000000" w:themeColor="text1"/>
                <w:sz w:val="20"/>
                <w:szCs w:val="20"/>
                <w:lang w:eastAsia="pl-PL"/>
              </w:rPr>
              <w:t xml:space="preserve">zajęć kształtujących umiejętności praktyczne </w:t>
            </w:r>
            <w:r w:rsidRPr="009D1640">
              <w:rPr>
                <w:b/>
                <w:color w:val="000000" w:themeColor="text1"/>
                <w:sz w:val="20"/>
                <w:szCs w:val="20"/>
              </w:rPr>
              <w:t>w ramach przedmiotu oraz związana z tym liczba punktów ECTS:</w:t>
            </w:r>
          </w:p>
        </w:tc>
        <w:tc>
          <w:tcPr>
            <w:tcW w:w="4111" w:type="dxa"/>
            <w:gridSpan w:val="4"/>
            <w:tcBorders>
              <w:left w:val="nil"/>
            </w:tcBorders>
          </w:tcPr>
          <w:p w:rsidR="006960CB" w:rsidRPr="009D1640" w:rsidRDefault="006960CB" w:rsidP="004C582D">
            <w:pPr>
              <w:rPr>
                <w:b/>
                <w:color w:val="000000" w:themeColor="text1"/>
                <w:sz w:val="20"/>
                <w:szCs w:val="20"/>
              </w:rPr>
            </w:pPr>
          </w:p>
        </w:tc>
        <w:tc>
          <w:tcPr>
            <w:tcW w:w="1016" w:type="dxa"/>
            <w:tcBorders>
              <w:left w:val="nil"/>
            </w:tcBorders>
          </w:tcPr>
          <w:p w:rsidR="006960CB" w:rsidRPr="009D1640" w:rsidRDefault="006960CB" w:rsidP="004C582D">
            <w:pPr>
              <w:jc w:val="center"/>
              <w:rPr>
                <w:color w:val="000000" w:themeColor="text1"/>
                <w:sz w:val="20"/>
                <w:szCs w:val="20"/>
              </w:rPr>
            </w:pPr>
            <w:r w:rsidRPr="009D1640">
              <w:rPr>
                <w:color w:val="000000" w:themeColor="text1"/>
                <w:sz w:val="20"/>
                <w:szCs w:val="20"/>
              </w:rPr>
              <w:t>3</w:t>
            </w:r>
          </w:p>
        </w:tc>
        <w:tc>
          <w:tcPr>
            <w:tcW w:w="1134" w:type="dxa"/>
            <w:tcBorders>
              <w:left w:val="nil"/>
            </w:tcBorders>
          </w:tcPr>
          <w:p w:rsidR="006960CB" w:rsidRPr="009D1640" w:rsidRDefault="006960CB" w:rsidP="004C582D">
            <w:pPr>
              <w:jc w:val="center"/>
              <w:rPr>
                <w:color w:val="000000" w:themeColor="text1"/>
                <w:sz w:val="20"/>
                <w:szCs w:val="20"/>
              </w:rPr>
            </w:pPr>
          </w:p>
        </w:tc>
      </w:tr>
    </w:tbl>
    <w:p w:rsidR="006960CB" w:rsidRPr="009D1640" w:rsidRDefault="006960CB" w:rsidP="006960CB">
      <w:pPr>
        <w:keepNext/>
        <w:keepLines/>
        <w:spacing w:line="276" w:lineRule="auto"/>
        <w:rPr>
          <w:b/>
          <w:color w:val="000000" w:themeColor="text1"/>
          <w:sz w:val="20"/>
          <w:szCs w:val="20"/>
        </w:rPr>
      </w:pPr>
      <w:r w:rsidRPr="009D1640">
        <w:rPr>
          <w:b/>
          <w:color w:val="000000" w:themeColor="text1"/>
          <w:sz w:val="20"/>
          <w:szCs w:val="20"/>
        </w:rPr>
        <w:lastRenderedPageBreak/>
        <w:t>Dodatkowe elementy (* - opcjonalnie)</w:t>
      </w:r>
    </w:p>
    <w:tbl>
      <w:tblPr>
        <w:tblW w:w="51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2937"/>
        <w:gridCol w:w="6537"/>
      </w:tblGrid>
      <w:tr w:rsidR="006960CB" w:rsidRPr="009D1640" w:rsidTr="004C582D">
        <w:tc>
          <w:tcPr>
            <w:tcW w:w="1550" w:type="pct"/>
            <w:tcBorders>
              <w:top w:val="single" w:sz="4" w:space="0" w:color="auto"/>
              <w:left w:val="single" w:sz="4" w:space="0" w:color="auto"/>
              <w:bottom w:val="single" w:sz="4" w:space="0" w:color="auto"/>
              <w:right w:val="nil"/>
            </w:tcBorders>
            <w:shd w:val="clear" w:color="auto" w:fill="D9D9D9"/>
          </w:tcPr>
          <w:p w:rsidR="006960CB" w:rsidRPr="009D1640" w:rsidRDefault="006960CB" w:rsidP="004C582D">
            <w:pPr>
              <w:spacing w:after="90"/>
              <w:rPr>
                <w:color w:val="000000" w:themeColor="text1"/>
                <w:sz w:val="20"/>
                <w:szCs w:val="20"/>
              </w:rPr>
            </w:pPr>
            <w:r w:rsidRPr="009D1640">
              <w:rPr>
                <w:b/>
                <w:color w:val="000000" w:themeColor="text1"/>
                <w:sz w:val="20"/>
                <w:szCs w:val="20"/>
              </w:rPr>
              <w:t>Szczegółowe treści kształcenia w ramach poszczególnych form zajęć:</w:t>
            </w:r>
          </w:p>
        </w:tc>
        <w:tc>
          <w:tcPr>
            <w:tcW w:w="3450" w:type="pct"/>
            <w:tcBorders>
              <w:top w:val="single" w:sz="4" w:space="0" w:color="auto"/>
              <w:left w:val="nil"/>
              <w:bottom w:val="single" w:sz="4" w:space="0" w:color="auto"/>
              <w:right w:val="single" w:sz="4" w:space="0" w:color="auto"/>
            </w:tcBorders>
          </w:tcPr>
          <w:p w:rsidR="006960CB" w:rsidRPr="009D1640" w:rsidRDefault="006960CB" w:rsidP="008B5521">
            <w:pPr>
              <w:pStyle w:val="Akapitzlist"/>
              <w:numPr>
                <w:ilvl w:val="0"/>
                <w:numId w:val="22"/>
              </w:numPr>
              <w:spacing w:after="200" w:line="276" w:lineRule="auto"/>
              <w:rPr>
                <w:rFonts w:ascii="Times New Roman" w:hAnsi="Times New Roman"/>
                <w:sz w:val="20"/>
                <w:szCs w:val="20"/>
              </w:rPr>
            </w:pPr>
            <w:r w:rsidRPr="009D1640">
              <w:rPr>
                <w:rFonts w:ascii="Times New Roman" w:hAnsi="Times New Roman"/>
                <w:sz w:val="20"/>
                <w:szCs w:val="20"/>
              </w:rPr>
              <w:t xml:space="preserve">Istota marketingu i jego rozwój. </w:t>
            </w:r>
          </w:p>
          <w:p w:rsidR="006960CB" w:rsidRPr="009D1640" w:rsidRDefault="006960CB" w:rsidP="008B5521">
            <w:pPr>
              <w:pStyle w:val="Akapitzlist"/>
              <w:numPr>
                <w:ilvl w:val="0"/>
                <w:numId w:val="22"/>
              </w:numPr>
              <w:spacing w:after="200" w:line="276" w:lineRule="auto"/>
              <w:rPr>
                <w:rFonts w:ascii="Times New Roman" w:hAnsi="Times New Roman"/>
                <w:sz w:val="20"/>
                <w:szCs w:val="20"/>
              </w:rPr>
            </w:pPr>
            <w:r w:rsidRPr="009D1640">
              <w:rPr>
                <w:rFonts w:ascii="Times New Roman" w:hAnsi="Times New Roman"/>
                <w:sz w:val="20"/>
                <w:szCs w:val="20"/>
              </w:rPr>
              <w:t>Nabywcy, konsumenci i ich zachowania. Profil konsumentów.</w:t>
            </w:r>
          </w:p>
          <w:p w:rsidR="006960CB" w:rsidRPr="009D1640" w:rsidRDefault="006960CB" w:rsidP="008B5521">
            <w:pPr>
              <w:pStyle w:val="Akapitzlist"/>
              <w:numPr>
                <w:ilvl w:val="0"/>
                <w:numId w:val="22"/>
              </w:numPr>
              <w:spacing w:after="200" w:line="276" w:lineRule="auto"/>
              <w:rPr>
                <w:rFonts w:ascii="Times New Roman" w:hAnsi="Times New Roman"/>
                <w:sz w:val="20"/>
                <w:szCs w:val="20"/>
              </w:rPr>
            </w:pPr>
            <w:r w:rsidRPr="009D1640">
              <w:rPr>
                <w:rFonts w:ascii="Times New Roman" w:hAnsi="Times New Roman"/>
                <w:sz w:val="20"/>
                <w:szCs w:val="20"/>
              </w:rPr>
              <w:t>Segmentacja rynku. Cechy, kryteria i przebieg segmentacji. Pozycjonowanie produktu w segmentach rynkowych.</w:t>
            </w:r>
          </w:p>
          <w:p w:rsidR="006960CB" w:rsidRPr="009D1640" w:rsidRDefault="006960CB" w:rsidP="008B5521">
            <w:pPr>
              <w:pStyle w:val="Akapitzlist"/>
              <w:numPr>
                <w:ilvl w:val="0"/>
                <w:numId w:val="22"/>
              </w:numPr>
              <w:spacing w:after="200" w:line="276" w:lineRule="auto"/>
              <w:rPr>
                <w:rFonts w:ascii="Times New Roman" w:hAnsi="Times New Roman"/>
                <w:sz w:val="20"/>
                <w:szCs w:val="20"/>
              </w:rPr>
            </w:pPr>
            <w:r w:rsidRPr="009D1640">
              <w:rPr>
                <w:rFonts w:ascii="Times New Roman" w:hAnsi="Times New Roman"/>
                <w:sz w:val="20"/>
                <w:szCs w:val="20"/>
              </w:rPr>
              <w:t>Otoczenie marketingowe przedsiębiorstwa. Otoczenie ogólne i operacyjne. Elementy zależne i niezależne otoczenia rynkowego.</w:t>
            </w:r>
          </w:p>
          <w:p w:rsidR="006960CB" w:rsidRPr="009D1640" w:rsidRDefault="006960CB" w:rsidP="008B5521">
            <w:pPr>
              <w:pStyle w:val="Akapitzlist"/>
              <w:numPr>
                <w:ilvl w:val="0"/>
                <w:numId w:val="22"/>
              </w:numPr>
              <w:spacing w:after="200" w:line="276" w:lineRule="auto"/>
              <w:rPr>
                <w:rFonts w:ascii="Times New Roman" w:hAnsi="Times New Roman"/>
                <w:sz w:val="20"/>
                <w:szCs w:val="20"/>
              </w:rPr>
            </w:pPr>
            <w:r w:rsidRPr="009D1640">
              <w:rPr>
                <w:rFonts w:ascii="Times New Roman" w:hAnsi="Times New Roman"/>
                <w:sz w:val="20"/>
                <w:szCs w:val="20"/>
              </w:rPr>
              <w:t xml:space="preserve">Analiza strategiczna w marketingu. Analiza SWOT. Analiza pięciu sił </w:t>
            </w:r>
            <w:proofErr w:type="spellStart"/>
            <w:r w:rsidRPr="009D1640">
              <w:rPr>
                <w:rFonts w:ascii="Times New Roman" w:hAnsi="Times New Roman"/>
                <w:sz w:val="20"/>
                <w:szCs w:val="20"/>
              </w:rPr>
              <w:t>Portera</w:t>
            </w:r>
            <w:proofErr w:type="spellEnd"/>
            <w:r w:rsidRPr="009D1640">
              <w:rPr>
                <w:rFonts w:ascii="Times New Roman" w:hAnsi="Times New Roman"/>
                <w:sz w:val="20"/>
                <w:szCs w:val="20"/>
              </w:rPr>
              <w:t>. Analiza SWOT / TOWS. Formułowanie normatywnych strategii działania.</w:t>
            </w:r>
          </w:p>
          <w:p w:rsidR="006960CB" w:rsidRPr="009D1640" w:rsidRDefault="006960CB" w:rsidP="008B5521">
            <w:pPr>
              <w:pStyle w:val="Akapitzlist"/>
              <w:numPr>
                <w:ilvl w:val="0"/>
                <w:numId w:val="22"/>
              </w:numPr>
              <w:spacing w:after="200" w:line="276" w:lineRule="auto"/>
              <w:rPr>
                <w:rFonts w:ascii="Times New Roman" w:hAnsi="Times New Roman"/>
                <w:sz w:val="20"/>
                <w:szCs w:val="20"/>
              </w:rPr>
            </w:pPr>
            <w:r w:rsidRPr="009D1640">
              <w:rPr>
                <w:rFonts w:ascii="Times New Roman" w:hAnsi="Times New Roman"/>
                <w:sz w:val="20"/>
                <w:szCs w:val="20"/>
              </w:rPr>
              <w:t>Poziomy strategii przedsiębiorstw. Strategia marketingowa jako strategia poziomu funkcjonalnego. Wybrane warianty strategii marketingowej.</w:t>
            </w:r>
          </w:p>
          <w:p w:rsidR="006960CB" w:rsidRPr="009D1640" w:rsidRDefault="006960CB" w:rsidP="008B5521">
            <w:pPr>
              <w:pStyle w:val="Akapitzlist"/>
              <w:numPr>
                <w:ilvl w:val="0"/>
                <w:numId w:val="22"/>
              </w:numPr>
              <w:spacing w:after="200" w:line="276" w:lineRule="auto"/>
              <w:rPr>
                <w:rFonts w:ascii="Times New Roman" w:hAnsi="Times New Roman"/>
                <w:sz w:val="20"/>
                <w:szCs w:val="20"/>
              </w:rPr>
            </w:pPr>
            <w:r w:rsidRPr="009D1640">
              <w:rPr>
                <w:rFonts w:ascii="Times New Roman" w:hAnsi="Times New Roman"/>
                <w:sz w:val="20"/>
                <w:szCs w:val="20"/>
              </w:rPr>
              <w:t>Ewolucja koncepcji marketing-mix. Produkt jako element marketingu-mix. Ranga ceny w kompozycji marketingu-mix. Cele polityki cenowej. Ukierunkowanie polityki cenowej. Wybór polityki cenowej.</w:t>
            </w:r>
          </w:p>
          <w:p w:rsidR="006960CB" w:rsidRPr="009D1640" w:rsidRDefault="006960CB" w:rsidP="008B5521">
            <w:pPr>
              <w:pStyle w:val="Akapitzlist"/>
              <w:numPr>
                <w:ilvl w:val="0"/>
                <w:numId w:val="22"/>
              </w:numPr>
              <w:spacing w:after="200" w:line="276" w:lineRule="auto"/>
              <w:rPr>
                <w:rFonts w:ascii="Times New Roman" w:hAnsi="Times New Roman"/>
                <w:sz w:val="20"/>
                <w:szCs w:val="20"/>
              </w:rPr>
            </w:pPr>
            <w:r w:rsidRPr="009D1640">
              <w:rPr>
                <w:rFonts w:ascii="Times New Roman" w:hAnsi="Times New Roman"/>
                <w:sz w:val="20"/>
                <w:szCs w:val="20"/>
              </w:rPr>
              <w:t xml:space="preserve">Struktura, rodzaje i jakość produktu. Cykl życia produktu. Fazy, rodzaje, decyzje przedsiębiorstw i ich rezultaty. Model adaptowania innowacji. </w:t>
            </w:r>
          </w:p>
          <w:p w:rsidR="006960CB" w:rsidRPr="009D1640" w:rsidRDefault="006960CB" w:rsidP="008B5521">
            <w:pPr>
              <w:pStyle w:val="Akapitzlist"/>
              <w:numPr>
                <w:ilvl w:val="0"/>
                <w:numId w:val="22"/>
              </w:numPr>
              <w:spacing w:after="200" w:line="276" w:lineRule="auto"/>
              <w:rPr>
                <w:rFonts w:ascii="Times New Roman" w:hAnsi="Times New Roman"/>
                <w:sz w:val="20"/>
                <w:szCs w:val="20"/>
              </w:rPr>
            </w:pPr>
            <w:r w:rsidRPr="009D1640">
              <w:rPr>
                <w:rFonts w:ascii="Times New Roman" w:hAnsi="Times New Roman"/>
                <w:sz w:val="20"/>
                <w:szCs w:val="20"/>
              </w:rPr>
              <w:t>Identyfikacja stylów życia klientów. Określanie znaczenia hierarchii potrzeb w marketingu. Analiza przebiegu procesu decyzji zakupowych.</w:t>
            </w:r>
          </w:p>
          <w:p w:rsidR="006960CB" w:rsidRPr="009D1640" w:rsidRDefault="006960CB" w:rsidP="008B5521">
            <w:pPr>
              <w:pStyle w:val="Akapitzlist"/>
              <w:numPr>
                <w:ilvl w:val="0"/>
                <w:numId w:val="22"/>
              </w:numPr>
              <w:spacing w:after="200" w:line="276" w:lineRule="auto"/>
              <w:rPr>
                <w:rFonts w:ascii="Times New Roman" w:hAnsi="Times New Roman"/>
                <w:sz w:val="20"/>
                <w:szCs w:val="20"/>
              </w:rPr>
            </w:pPr>
            <w:r w:rsidRPr="009D1640">
              <w:rPr>
                <w:rFonts w:ascii="Times New Roman" w:hAnsi="Times New Roman"/>
                <w:sz w:val="20"/>
                <w:szCs w:val="20"/>
              </w:rPr>
              <w:t>Określenie znaczenia reklamy jako narzędzia marketingu. Etyka reklamy. Kobiecość w reklamie. Reklama funeralna. Archetyp macho. Erotyka w reklamie. Reklama kierowana do dzieci. – studium przypadków.</w:t>
            </w:r>
          </w:p>
          <w:p w:rsidR="006960CB" w:rsidRPr="009D1640" w:rsidRDefault="006960CB" w:rsidP="008B5521">
            <w:pPr>
              <w:pStyle w:val="Akapitzlist"/>
              <w:numPr>
                <w:ilvl w:val="0"/>
                <w:numId w:val="22"/>
              </w:numPr>
              <w:spacing w:after="200" w:line="276" w:lineRule="auto"/>
              <w:rPr>
                <w:rFonts w:ascii="Times New Roman" w:hAnsi="Times New Roman"/>
                <w:sz w:val="20"/>
                <w:szCs w:val="20"/>
              </w:rPr>
            </w:pPr>
            <w:r w:rsidRPr="009D1640">
              <w:rPr>
                <w:rFonts w:ascii="Times New Roman" w:hAnsi="Times New Roman"/>
                <w:sz w:val="20"/>
                <w:szCs w:val="20"/>
              </w:rPr>
              <w:t xml:space="preserve">Promocja. Definicja i funkcje promocji. </w:t>
            </w:r>
            <w:proofErr w:type="spellStart"/>
            <w:r w:rsidRPr="009D1640">
              <w:rPr>
                <w:rFonts w:ascii="Times New Roman" w:hAnsi="Times New Roman"/>
                <w:sz w:val="20"/>
                <w:szCs w:val="20"/>
              </w:rPr>
              <w:t>Promotion-mix</w:t>
            </w:r>
            <w:proofErr w:type="spellEnd"/>
            <w:r w:rsidRPr="009D1640">
              <w:rPr>
                <w:rFonts w:ascii="Times New Roman" w:hAnsi="Times New Roman"/>
                <w:sz w:val="20"/>
                <w:szCs w:val="20"/>
              </w:rPr>
              <w:t xml:space="preserve"> (reklama, sprzedaż osobista, promocja sprzedaży, public </w:t>
            </w:r>
            <w:proofErr w:type="spellStart"/>
            <w:r w:rsidRPr="009D1640">
              <w:rPr>
                <w:rFonts w:ascii="Times New Roman" w:hAnsi="Times New Roman"/>
                <w:sz w:val="20"/>
                <w:szCs w:val="20"/>
              </w:rPr>
              <w:t>relations</w:t>
            </w:r>
            <w:proofErr w:type="spellEnd"/>
            <w:r w:rsidRPr="009D1640">
              <w:rPr>
                <w:rFonts w:ascii="Times New Roman" w:hAnsi="Times New Roman"/>
                <w:sz w:val="20"/>
                <w:szCs w:val="20"/>
              </w:rPr>
              <w:t>).</w:t>
            </w:r>
          </w:p>
          <w:p w:rsidR="006960CB" w:rsidRPr="009D1640" w:rsidRDefault="006960CB" w:rsidP="008B5521">
            <w:pPr>
              <w:pStyle w:val="Akapitzlist"/>
              <w:numPr>
                <w:ilvl w:val="0"/>
                <w:numId w:val="22"/>
              </w:numPr>
              <w:spacing w:after="200" w:line="276" w:lineRule="auto"/>
              <w:rPr>
                <w:rFonts w:ascii="Times New Roman" w:hAnsi="Times New Roman"/>
                <w:sz w:val="20"/>
                <w:szCs w:val="20"/>
              </w:rPr>
            </w:pPr>
            <w:r w:rsidRPr="009D1640">
              <w:rPr>
                <w:rFonts w:ascii="Times New Roman" w:hAnsi="Times New Roman"/>
                <w:sz w:val="20"/>
                <w:szCs w:val="20"/>
              </w:rPr>
              <w:t>Zarządzanie marketingiem. Analiza i ocena sytuacji, planowanie, organizowanie, realizacja i kontrola marketingu.</w:t>
            </w:r>
          </w:p>
          <w:p w:rsidR="006960CB" w:rsidRPr="009D1640" w:rsidRDefault="006960CB" w:rsidP="008B5521">
            <w:pPr>
              <w:pStyle w:val="Akapitzlist"/>
              <w:numPr>
                <w:ilvl w:val="0"/>
                <w:numId w:val="22"/>
              </w:numPr>
              <w:spacing w:after="200" w:line="276" w:lineRule="auto"/>
              <w:jc w:val="both"/>
              <w:rPr>
                <w:rFonts w:ascii="Times New Roman" w:hAnsi="Times New Roman"/>
                <w:sz w:val="20"/>
                <w:szCs w:val="20"/>
              </w:rPr>
            </w:pPr>
            <w:r w:rsidRPr="009D1640">
              <w:rPr>
                <w:rFonts w:ascii="Times New Roman" w:hAnsi="Times New Roman"/>
                <w:sz w:val="20"/>
                <w:szCs w:val="20"/>
              </w:rPr>
              <w:t>Pojęcie, funkcje, zakres i etapy badań marketingowych</w:t>
            </w:r>
          </w:p>
          <w:p w:rsidR="006960CB" w:rsidRPr="009D1640" w:rsidRDefault="006960CB" w:rsidP="008B5521">
            <w:pPr>
              <w:pStyle w:val="Akapitzlist"/>
              <w:numPr>
                <w:ilvl w:val="0"/>
                <w:numId w:val="22"/>
              </w:numPr>
              <w:spacing w:after="200" w:line="276" w:lineRule="auto"/>
              <w:jc w:val="both"/>
              <w:rPr>
                <w:rFonts w:ascii="Times New Roman" w:hAnsi="Times New Roman"/>
                <w:sz w:val="20"/>
                <w:szCs w:val="20"/>
              </w:rPr>
            </w:pPr>
            <w:r w:rsidRPr="009D1640">
              <w:rPr>
                <w:rFonts w:ascii="Times New Roman" w:hAnsi="Times New Roman"/>
                <w:sz w:val="20"/>
                <w:szCs w:val="20"/>
              </w:rPr>
              <w:t>Planowanie badania marketingowego, badania marketingowe wtórne i pierwotne. Metody gromadzenia danych pierwotnych. Źródła i analiza danych w badaniach wtórnych. Zasady opracowywania raportu z badań. Etyczne aspekty badań marketingowych.</w:t>
            </w:r>
          </w:p>
        </w:tc>
      </w:tr>
      <w:tr w:rsidR="006960CB" w:rsidRPr="009D1640"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550" w:type="pct"/>
            <w:tcBorders>
              <w:right w:val="nil"/>
            </w:tcBorders>
            <w:shd w:val="clear" w:color="auto" w:fill="D9D9D9"/>
          </w:tcPr>
          <w:p w:rsidR="006960CB" w:rsidRPr="009D1640" w:rsidRDefault="006960CB" w:rsidP="004C582D">
            <w:pPr>
              <w:pStyle w:val="Akapitzlist"/>
              <w:ind w:left="0" w:right="513"/>
              <w:rPr>
                <w:rFonts w:ascii="Times New Roman" w:hAnsi="Times New Roman"/>
                <w:b/>
                <w:color w:val="000000" w:themeColor="text1"/>
                <w:sz w:val="20"/>
                <w:szCs w:val="20"/>
              </w:rPr>
            </w:pPr>
            <w:r w:rsidRPr="009D1640">
              <w:rPr>
                <w:rFonts w:ascii="Times New Roman" w:hAnsi="Times New Roman"/>
                <w:b/>
                <w:color w:val="000000" w:themeColor="text1"/>
                <w:sz w:val="20"/>
                <w:szCs w:val="20"/>
              </w:rPr>
              <w:t xml:space="preserve">Metody i techniki kształcenia: </w:t>
            </w:r>
          </w:p>
        </w:tc>
        <w:tc>
          <w:tcPr>
            <w:tcW w:w="3450" w:type="pct"/>
            <w:tcBorders>
              <w:left w:val="nil"/>
            </w:tcBorders>
          </w:tcPr>
          <w:p w:rsidR="006960CB" w:rsidRPr="009D1640" w:rsidRDefault="006960CB" w:rsidP="004C582D">
            <w:pPr>
              <w:rPr>
                <w:sz w:val="20"/>
                <w:szCs w:val="20"/>
              </w:rPr>
            </w:pPr>
            <w:r w:rsidRPr="009D1640">
              <w:rPr>
                <w:sz w:val="20"/>
                <w:szCs w:val="20"/>
              </w:rPr>
              <w:t xml:space="preserve">Wykład z elementami dyskusji moderowanej. </w:t>
            </w:r>
          </w:p>
          <w:p w:rsidR="006960CB" w:rsidRPr="009D1640" w:rsidRDefault="006960CB" w:rsidP="004C582D">
            <w:pPr>
              <w:rPr>
                <w:sz w:val="20"/>
                <w:szCs w:val="20"/>
              </w:rPr>
            </w:pPr>
            <w:r w:rsidRPr="009D1640">
              <w:rPr>
                <w:sz w:val="20"/>
                <w:szCs w:val="20"/>
              </w:rPr>
              <w:t>Prezentacja z wykorzystaniem multimediów, w tym tematycznych fragmentów filmowych.</w:t>
            </w:r>
          </w:p>
          <w:p w:rsidR="006960CB" w:rsidRPr="009D1640" w:rsidRDefault="006960CB" w:rsidP="004C582D">
            <w:pPr>
              <w:pStyle w:val="Akapitzlist"/>
              <w:spacing w:after="0" w:line="240" w:lineRule="auto"/>
              <w:ind w:left="0"/>
              <w:jc w:val="both"/>
              <w:rPr>
                <w:rFonts w:ascii="Times New Roman" w:hAnsi="Times New Roman"/>
                <w:color w:val="000000" w:themeColor="text1"/>
                <w:sz w:val="20"/>
                <w:szCs w:val="20"/>
              </w:rPr>
            </w:pPr>
            <w:r w:rsidRPr="009D1640">
              <w:rPr>
                <w:rFonts w:ascii="Times New Roman" w:hAnsi="Times New Roman"/>
                <w:sz w:val="20"/>
                <w:szCs w:val="20"/>
              </w:rPr>
              <w:t>Ćwiczenia projektowe obejmują dyskusję moderowaną, analizę i interpretację tekstów źródłowych, rozwiązywanie zadań, analizę studium przypadku, referaty studentów oraz zespołową pracę w podgrupach</w:t>
            </w:r>
          </w:p>
        </w:tc>
      </w:tr>
      <w:tr w:rsidR="006960CB" w:rsidRPr="009D1640"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9D1640" w:rsidRDefault="006960CB" w:rsidP="004C582D">
            <w:pPr>
              <w:autoSpaceDE w:val="0"/>
              <w:autoSpaceDN w:val="0"/>
              <w:adjustRightInd w:val="0"/>
              <w:rPr>
                <w:rFonts w:eastAsia="Times New Roman"/>
                <w:color w:val="000000" w:themeColor="text1"/>
                <w:sz w:val="20"/>
                <w:szCs w:val="20"/>
              </w:rPr>
            </w:pPr>
            <w:r w:rsidRPr="009D1640">
              <w:rPr>
                <w:b/>
                <w:color w:val="000000" w:themeColor="text1"/>
                <w:sz w:val="20"/>
                <w:szCs w:val="20"/>
              </w:rPr>
              <w:t>* Warunki i sposób zaliczenia poszczególnych form zajęć, w tym zasady zaliczeń poprawkowych, a także warunki dopuszczenia do egzaminu:</w:t>
            </w:r>
            <w:r w:rsidRPr="009D1640">
              <w:rPr>
                <w:rFonts w:eastAsia="Times New Roman"/>
                <w:color w:val="000000" w:themeColor="text1"/>
                <w:sz w:val="20"/>
                <w:szCs w:val="20"/>
              </w:rPr>
              <w:t xml:space="preserve"> </w:t>
            </w:r>
          </w:p>
        </w:tc>
        <w:tc>
          <w:tcPr>
            <w:tcW w:w="3450" w:type="pct"/>
            <w:tcBorders>
              <w:left w:val="nil"/>
            </w:tcBorders>
          </w:tcPr>
          <w:p w:rsidR="006960CB" w:rsidRPr="009D1640" w:rsidRDefault="006960CB" w:rsidP="004C582D">
            <w:pPr>
              <w:rPr>
                <w:color w:val="000000" w:themeColor="text1"/>
                <w:sz w:val="20"/>
                <w:szCs w:val="20"/>
              </w:rPr>
            </w:pPr>
          </w:p>
        </w:tc>
      </w:tr>
      <w:tr w:rsidR="006960CB" w:rsidRPr="009D1640"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9D1640" w:rsidRDefault="006960CB" w:rsidP="004C582D">
            <w:pPr>
              <w:autoSpaceDE w:val="0"/>
              <w:autoSpaceDN w:val="0"/>
              <w:adjustRightInd w:val="0"/>
              <w:rPr>
                <w:b/>
                <w:color w:val="000000" w:themeColor="text1"/>
                <w:sz w:val="20"/>
                <w:szCs w:val="20"/>
              </w:rPr>
            </w:pPr>
            <w:r w:rsidRPr="009D1640">
              <w:rPr>
                <w:b/>
                <w:color w:val="000000" w:themeColor="text1"/>
                <w:sz w:val="20"/>
                <w:szCs w:val="20"/>
              </w:rPr>
              <w:t>* Zasady udziału w poszczególnych zajęciach, ze wskazaniem, czy obecność studenta na zajęciach jest obowiązkowa:</w:t>
            </w:r>
          </w:p>
        </w:tc>
        <w:tc>
          <w:tcPr>
            <w:tcW w:w="3450" w:type="pct"/>
            <w:tcBorders>
              <w:left w:val="nil"/>
            </w:tcBorders>
          </w:tcPr>
          <w:p w:rsidR="006960CB" w:rsidRPr="009D1640" w:rsidRDefault="006960CB" w:rsidP="004C582D">
            <w:pPr>
              <w:jc w:val="both"/>
              <w:rPr>
                <w:color w:val="000000" w:themeColor="text1"/>
                <w:sz w:val="20"/>
                <w:szCs w:val="20"/>
              </w:rPr>
            </w:pPr>
            <w:r w:rsidRPr="009D1640">
              <w:rPr>
                <w:sz w:val="20"/>
                <w:szCs w:val="20"/>
              </w:rPr>
              <w:t>Jeśli student nie był obecny lub nie uczestniczył w stopniu zadowalającym w realizacji projektu otrzymuje za niego ocenę 0 (mnożnik 0), co w istotny sposób obniża średnią ocenę z projektów. Obecność i zaangażowanie studenta pozwalają zachować mu ocenę uzyskaną za realizację projektu (mnożnik 1)</w:t>
            </w:r>
          </w:p>
        </w:tc>
      </w:tr>
      <w:tr w:rsidR="006960CB" w:rsidRPr="009D1640"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9D1640" w:rsidRDefault="006960CB" w:rsidP="004C582D">
            <w:pPr>
              <w:autoSpaceDE w:val="0"/>
              <w:autoSpaceDN w:val="0"/>
              <w:adjustRightInd w:val="0"/>
              <w:rPr>
                <w:b/>
                <w:color w:val="000000" w:themeColor="text1"/>
                <w:sz w:val="20"/>
                <w:szCs w:val="20"/>
              </w:rPr>
            </w:pPr>
            <w:r w:rsidRPr="009D1640">
              <w:rPr>
                <w:b/>
                <w:color w:val="000000" w:themeColor="text1"/>
                <w:sz w:val="20"/>
                <w:szCs w:val="20"/>
              </w:rPr>
              <w:t xml:space="preserve">Sposób obliczania oceny </w:t>
            </w:r>
            <w:r w:rsidRPr="009D1640">
              <w:rPr>
                <w:b/>
                <w:color w:val="000000" w:themeColor="text1"/>
                <w:sz w:val="20"/>
                <w:szCs w:val="20"/>
              </w:rPr>
              <w:lastRenderedPageBreak/>
              <w:t>końcowej:</w:t>
            </w:r>
          </w:p>
        </w:tc>
        <w:tc>
          <w:tcPr>
            <w:tcW w:w="3450" w:type="pct"/>
            <w:tcBorders>
              <w:left w:val="nil"/>
            </w:tcBorders>
          </w:tcPr>
          <w:p w:rsidR="006960CB" w:rsidRPr="009D1640" w:rsidRDefault="006960CB" w:rsidP="004C582D">
            <w:pPr>
              <w:rPr>
                <w:rFonts w:eastAsia="Cambria"/>
                <w:b/>
                <w:sz w:val="20"/>
                <w:szCs w:val="20"/>
              </w:rPr>
            </w:pPr>
            <w:r w:rsidRPr="009D1640">
              <w:rPr>
                <w:rFonts w:eastAsia="Cambria"/>
                <w:b/>
                <w:sz w:val="20"/>
                <w:szCs w:val="20"/>
              </w:rPr>
              <w:lastRenderedPageBreak/>
              <w:t>Zaliczenie ćwiczeń</w:t>
            </w:r>
          </w:p>
          <w:p w:rsidR="006960CB" w:rsidRPr="009D1640" w:rsidRDefault="006960CB" w:rsidP="004C582D">
            <w:pPr>
              <w:rPr>
                <w:rFonts w:eastAsia="Cambria"/>
                <w:sz w:val="20"/>
                <w:szCs w:val="20"/>
              </w:rPr>
            </w:pPr>
            <w:r w:rsidRPr="009D1640">
              <w:rPr>
                <w:rFonts w:eastAsia="Cambria"/>
                <w:sz w:val="20"/>
                <w:szCs w:val="20"/>
              </w:rPr>
              <w:lastRenderedPageBreak/>
              <w:t xml:space="preserve">aktywne uczestnictwo studentów w prowadzonej na ćwiczeniach dyskusji kierowanej – </w:t>
            </w:r>
            <w:r w:rsidRPr="009D1640">
              <w:rPr>
                <w:rFonts w:eastAsia="Cambria"/>
                <w:b/>
                <w:sz w:val="20"/>
                <w:szCs w:val="20"/>
              </w:rPr>
              <w:t>5%</w:t>
            </w:r>
            <w:r w:rsidRPr="009D1640">
              <w:rPr>
                <w:rFonts w:eastAsia="Cambria"/>
                <w:sz w:val="20"/>
                <w:szCs w:val="20"/>
              </w:rPr>
              <w:t>,</w:t>
            </w:r>
          </w:p>
          <w:p w:rsidR="006960CB" w:rsidRPr="009D1640" w:rsidRDefault="006960CB" w:rsidP="004C582D">
            <w:pPr>
              <w:rPr>
                <w:rFonts w:eastAsia="Cambria"/>
                <w:sz w:val="20"/>
                <w:szCs w:val="20"/>
              </w:rPr>
            </w:pPr>
            <w:r w:rsidRPr="009D1640">
              <w:rPr>
                <w:rFonts w:eastAsia="Cambria"/>
                <w:sz w:val="20"/>
                <w:szCs w:val="20"/>
              </w:rPr>
              <w:t xml:space="preserve">aktywność i poprawność rozwiązywania problemów postawionych do realizacji w trakcie ćwiczeń (średnia ocena z projektów zrealizowanych w trakcie ćwiczeń) - </w:t>
            </w:r>
            <w:r w:rsidRPr="009D1640">
              <w:rPr>
                <w:rFonts w:eastAsia="Cambria"/>
                <w:b/>
                <w:sz w:val="20"/>
                <w:szCs w:val="20"/>
              </w:rPr>
              <w:t xml:space="preserve">30%. </w:t>
            </w:r>
          </w:p>
          <w:p w:rsidR="006960CB" w:rsidRPr="009D1640" w:rsidRDefault="006960CB" w:rsidP="004C582D">
            <w:pPr>
              <w:rPr>
                <w:rFonts w:eastAsia="Cambria"/>
                <w:sz w:val="20"/>
                <w:szCs w:val="20"/>
              </w:rPr>
            </w:pPr>
            <w:r w:rsidRPr="009D1640">
              <w:rPr>
                <w:rFonts w:eastAsia="Cambria"/>
                <w:sz w:val="20"/>
                <w:szCs w:val="20"/>
              </w:rPr>
              <w:t xml:space="preserve">pozytywna ocena </w:t>
            </w:r>
            <w:r w:rsidRPr="009D1640">
              <w:rPr>
                <w:sz w:val="20"/>
                <w:szCs w:val="20"/>
              </w:rPr>
              <w:t>z kolokwium w formie testu</w:t>
            </w:r>
            <w:r w:rsidRPr="009D1640">
              <w:rPr>
                <w:rFonts w:eastAsia="Cambria"/>
                <w:sz w:val="20"/>
                <w:szCs w:val="20"/>
              </w:rPr>
              <w:t xml:space="preserve"> sprawdzającego stopień opanowania przez studentów materiału podanego w trakcie ćwiczeń oraz wskazanej literatury - </w:t>
            </w:r>
            <w:r w:rsidRPr="009D1640">
              <w:rPr>
                <w:rFonts w:eastAsia="Cambria"/>
                <w:b/>
                <w:sz w:val="20"/>
                <w:szCs w:val="20"/>
              </w:rPr>
              <w:t>35%</w:t>
            </w:r>
          </w:p>
          <w:p w:rsidR="006960CB" w:rsidRPr="009D1640" w:rsidRDefault="006960CB" w:rsidP="004C582D">
            <w:pPr>
              <w:ind w:left="34"/>
              <w:rPr>
                <w:rFonts w:eastAsia="Cambria"/>
                <w:sz w:val="20"/>
                <w:szCs w:val="20"/>
              </w:rPr>
            </w:pPr>
            <w:r w:rsidRPr="009D1640">
              <w:rPr>
                <w:rFonts w:eastAsia="Cambria"/>
                <w:sz w:val="20"/>
                <w:szCs w:val="20"/>
              </w:rPr>
              <w:t xml:space="preserve">poprawne zrealizowanie wybranych przez prowadzącego ćwiczenia zagadnień do samodzielnego opracowania (referat z prezentacją) - </w:t>
            </w:r>
            <w:r w:rsidRPr="009D1640">
              <w:rPr>
                <w:rFonts w:eastAsia="Cambria"/>
                <w:b/>
                <w:sz w:val="20"/>
                <w:szCs w:val="20"/>
              </w:rPr>
              <w:t>30%</w:t>
            </w:r>
            <w:r w:rsidRPr="009D1640">
              <w:rPr>
                <w:rFonts w:eastAsia="Cambria"/>
                <w:sz w:val="20"/>
                <w:szCs w:val="20"/>
              </w:rPr>
              <w:t xml:space="preserve"> </w:t>
            </w:r>
          </w:p>
          <w:p w:rsidR="006960CB" w:rsidRPr="009D1640" w:rsidRDefault="006960CB" w:rsidP="004C582D">
            <w:pPr>
              <w:ind w:left="34"/>
              <w:rPr>
                <w:sz w:val="20"/>
                <w:szCs w:val="20"/>
              </w:rPr>
            </w:pPr>
            <w:r w:rsidRPr="009D1640">
              <w:rPr>
                <w:sz w:val="20"/>
                <w:szCs w:val="20"/>
              </w:rPr>
              <w:t>Ocena z ćwiczeń = 35% ocena z kolokwium + 30% średnia ocena z projektów + 30% średnia ocena za referat z prezentacją + 5% ocena za aktywność</w:t>
            </w:r>
          </w:p>
          <w:p w:rsidR="006960CB" w:rsidRPr="009D1640" w:rsidRDefault="006960CB" w:rsidP="004C582D">
            <w:pPr>
              <w:ind w:right="939"/>
              <w:rPr>
                <w:rFonts w:eastAsia="Cambria"/>
                <w:sz w:val="20"/>
                <w:szCs w:val="20"/>
              </w:rPr>
            </w:pPr>
            <w:r w:rsidRPr="009D1640">
              <w:rPr>
                <w:b/>
                <w:sz w:val="20"/>
                <w:szCs w:val="20"/>
              </w:rPr>
              <w:t>Na zaliczenie egzaminu:</w:t>
            </w:r>
            <w:r w:rsidRPr="009D1640">
              <w:rPr>
                <w:rFonts w:eastAsia="Cambria"/>
                <w:sz w:val="20"/>
                <w:szCs w:val="20"/>
              </w:rPr>
              <w:t xml:space="preserve"> </w:t>
            </w:r>
          </w:p>
          <w:p w:rsidR="006960CB" w:rsidRPr="009D1640" w:rsidRDefault="006960CB" w:rsidP="004C582D">
            <w:pPr>
              <w:ind w:right="939"/>
              <w:jc w:val="both"/>
              <w:rPr>
                <w:b/>
                <w:sz w:val="20"/>
                <w:szCs w:val="20"/>
              </w:rPr>
            </w:pPr>
            <w:r w:rsidRPr="009D1640">
              <w:rPr>
                <w:rFonts w:eastAsia="Cambria"/>
                <w:sz w:val="20"/>
                <w:szCs w:val="20"/>
              </w:rPr>
              <w:t xml:space="preserve">Egzamin pisemny przeprowadzony w oparciu o </w:t>
            </w:r>
            <w:r w:rsidRPr="009D1640">
              <w:rPr>
                <w:sz w:val="20"/>
                <w:szCs w:val="20"/>
              </w:rPr>
              <w:t xml:space="preserve">test jednokrotnego wyboru z możliwością rozszerzenia o część opisową - </w:t>
            </w:r>
            <w:r w:rsidRPr="009D1640">
              <w:rPr>
                <w:b/>
                <w:sz w:val="20"/>
                <w:szCs w:val="20"/>
              </w:rPr>
              <w:t>100%</w:t>
            </w:r>
          </w:p>
          <w:p w:rsidR="006960CB" w:rsidRPr="009D1640" w:rsidRDefault="006960CB" w:rsidP="004C582D">
            <w:pPr>
              <w:ind w:left="34"/>
              <w:rPr>
                <w:b/>
                <w:sz w:val="20"/>
                <w:szCs w:val="20"/>
              </w:rPr>
            </w:pPr>
            <w:r w:rsidRPr="009D1640">
              <w:rPr>
                <w:b/>
                <w:sz w:val="20"/>
                <w:szCs w:val="20"/>
              </w:rPr>
              <w:t>Ocena końcowa = 50% oceny z ćwiczeń + 50% oceny z egzaminu</w:t>
            </w:r>
          </w:p>
        </w:tc>
      </w:tr>
      <w:tr w:rsidR="006960CB" w:rsidRPr="009D1640"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9D1640" w:rsidRDefault="006960CB" w:rsidP="004C582D">
            <w:pPr>
              <w:autoSpaceDE w:val="0"/>
              <w:autoSpaceDN w:val="0"/>
              <w:adjustRightInd w:val="0"/>
              <w:rPr>
                <w:b/>
                <w:color w:val="000000" w:themeColor="text1"/>
                <w:sz w:val="20"/>
                <w:szCs w:val="20"/>
              </w:rPr>
            </w:pPr>
            <w:r w:rsidRPr="009D1640">
              <w:rPr>
                <w:b/>
                <w:color w:val="000000" w:themeColor="text1"/>
                <w:sz w:val="20"/>
                <w:szCs w:val="20"/>
              </w:rPr>
              <w:lastRenderedPageBreak/>
              <w:t>* Sposób i tryb wyrównywania zaległości powstałych wskutek nieobecności studenta na zajęciach:</w:t>
            </w:r>
          </w:p>
        </w:tc>
        <w:tc>
          <w:tcPr>
            <w:tcW w:w="3450" w:type="pct"/>
            <w:tcBorders>
              <w:left w:val="nil"/>
            </w:tcBorders>
          </w:tcPr>
          <w:p w:rsidR="006960CB" w:rsidRPr="009D1640" w:rsidRDefault="006960CB" w:rsidP="004C582D">
            <w:pPr>
              <w:rPr>
                <w:color w:val="000000" w:themeColor="text1"/>
                <w:sz w:val="20"/>
                <w:szCs w:val="20"/>
              </w:rPr>
            </w:pPr>
          </w:p>
        </w:tc>
      </w:tr>
      <w:tr w:rsidR="006960CB" w:rsidRPr="009D1640"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9D1640" w:rsidRDefault="006960CB" w:rsidP="004C582D">
            <w:pPr>
              <w:autoSpaceDE w:val="0"/>
              <w:autoSpaceDN w:val="0"/>
              <w:adjustRightInd w:val="0"/>
              <w:rPr>
                <w:b/>
                <w:color w:val="000000" w:themeColor="text1"/>
                <w:sz w:val="20"/>
                <w:szCs w:val="20"/>
              </w:rPr>
            </w:pPr>
            <w:r w:rsidRPr="009D1640">
              <w:rPr>
                <w:b/>
                <w:color w:val="000000" w:themeColor="text1"/>
                <w:sz w:val="20"/>
                <w:szCs w:val="20"/>
              </w:rPr>
              <w:t xml:space="preserve">Wymagania wstępne i dodatkowe, szczególnie w odniesieniu do sekwencyjności przedmiotów: </w:t>
            </w:r>
          </w:p>
        </w:tc>
        <w:tc>
          <w:tcPr>
            <w:tcW w:w="3450" w:type="pct"/>
            <w:tcBorders>
              <w:left w:val="nil"/>
            </w:tcBorders>
          </w:tcPr>
          <w:p w:rsidR="006960CB" w:rsidRPr="009D1640" w:rsidRDefault="006960CB" w:rsidP="004C582D">
            <w:pPr>
              <w:rPr>
                <w:color w:val="000000" w:themeColor="text1"/>
                <w:sz w:val="20"/>
                <w:szCs w:val="20"/>
              </w:rPr>
            </w:pPr>
            <w:r w:rsidRPr="009D1640">
              <w:rPr>
                <w:color w:val="000000" w:themeColor="text1"/>
                <w:sz w:val="20"/>
                <w:szCs w:val="20"/>
              </w:rPr>
              <w:t>brak</w:t>
            </w:r>
          </w:p>
        </w:tc>
      </w:tr>
      <w:tr w:rsidR="006960CB" w:rsidRPr="009D1640"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9D1640" w:rsidRDefault="006960CB" w:rsidP="004C582D">
            <w:pPr>
              <w:autoSpaceDE w:val="0"/>
              <w:autoSpaceDN w:val="0"/>
              <w:adjustRightInd w:val="0"/>
              <w:rPr>
                <w:b/>
                <w:color w:val="000000" w:themeColor="text1"/>
                <w:sz w:val="20"/>
                <w:szCs w:val="20"/>
              </w:rPr>
            </w:pPr>
            <w:r w:rsidRPr="009D1640">
              <w:rPr>
                <w:b/>
                <w:color w:val="000000" w:themeColor="text1"/>
                <w:sz w:val="20"/>
                <w:szCs w:val="20"/>
              </w:rPr>
              <w:t>Zalecana literatura:</w:t>
            </w:r>
          </w:p>
        </w:tc>
        <w:tc>
          <w:tcPr>
            <w:tcW w:w="3450" w:type="pct"/>
            <w:tcBorders>
              <w:left w:val="nil"/>
            </w:tcBorders>
          </w:tcPr>
          <w:p w:rsidR="006960CB" w:rsidRPr="009D1640" w:rsidRDefault="006960CB" w:rsidP="008B5521">
            <w:pPr>
              <w:pStyle w:val="Akapitzlist"/>
              <w:numPr>
                <w:ilvl w:val="0"/>
                <w:numId w:val="21"/>
              </w:numPr>
              <w:spacing w:after="0" w:line="240" w:lineRule="auto"/>
              <w:ind w:left="261" w:hanging="282"/>
              <w:rPr>
                <w:rFonts w:ascii="Times New Roman" w:hAnsi="Times New Roman"/>
                <w:sz w:val="20"/>
                <w:szCs w:val="20"/>
              </w:rPr>
            </w:pPr>
            <w:proofErr w:type="spellStart"/>
            <w:r w:rsidRPr="009D1640">
              <w:rPr>
                <w:rFonts w:ascii="Times New Roman" w:hAnsi="Times New Roman"/>
                <w:sz w:val="20"/>
                <w:szCs w:val="20"/>
              </w:rPr>
              <w:t>Altkorn</w:t>
            </w:r>
            <w:proofErr w:type="spellEnd"/>
            <w:r w:rsidRPr="009D1640">
              <w:rPr>
                <w:rFonts w:ascii="Times New Roman" w:hAnsi="Times New Roman"/>
                <w:sz w:val="20"/>
                <w:szCs w:val="20"/>
              </w:rPr>
              <w:t xml:space="preserve"> J. (red.), </w:t>
            </w:r>
            <w:r w:rsidRPr="009D1640">
              <w:rPr>
                <w:rFonts w:ascii="Times New Roman" w:hAnsi="Times New Roman"/>
                <w:i/>
                <w:sz w:val="20"/>
                <w:szCs w:val="20"/>
              </w:rPr>
              <w:t>Podstawy marketingu</w:t>
            </w:r>
            <w:r w:rsidRPr="009D1640">
              <w:rPr>
                <w:rFonts w:ascii="Times New Roman" w:hAnsi="Times New Roman"/>
                <w:sz w:val="20"/>
                <w:szCs w:val="20"/>
              </w:rPr>
              <w:t>, Instytut Marketingu, Kraków 2006.</w:t>
            </w:r>
          </w:p>
          <w:p w:rsidR="006960CB" w:rsidRPr="009D1640" w:rsidRDefault="006960CB" w:rsidP="008B5521">
            <w:pPr>
              <w:pStyle w:val="Tekstpodstawowy"/>
              <w:numPr>
                <w:ilvl w:val="0"/>
                <w:numId w:val="21"/>
              </w:numPr>
              <w:spacing w:after="0"/>
              <w:ind w:left="261" w:hanging="283"/>
              <w:jc w:val="both"/>
              <w:rPr>
                <w:sz w:val="20"/>
                <w:szCs w:val="20"/>
              </w:rPr>
            </w:pPr>
            <w:proofErr w:type="spellStart"/>
            <w:r w:rsidRPr="009D1640">
              <w:rPr>
                <w:sz w:val="20"/>
                <w:szCs w:val="20"/>
              </w:rPr>
              <w:t>Cheverton</w:t>
            </w:r>
            <w:proofErr w:type="spellEnd"/>
            <w:r w:rsidRPr="009D1640">
              <w:rPr>
                <w:sz w:val="20"/>
                <w:szCs w:val="20"/>
              </w:rPr>
              <w:t xml:space="preserve"> P., </w:t>
            </w:r>
            <w:r w:rsidRPr="009D1640">
              <w:rPr>
                <w:i/>
                <w:sz w:val="20"/>
                <w:szCs w:val="20"/>
              </w:rPr>
              <w:t>Kluczowe umiejętności marketingowe. Strategie, techniki i narzędzia sukcesu rynkowego</w:t>
            </w:r>
            <w:r w:rsidRPr="009D1640">
              <w:rPr>
                <w:sz w:val="20"/>
                <w:szCs w:val="20"/>
              </w:rPr>
              <w:t>, Helion, Gliwice 2006.</w:t>
            </w:r>
          </w:p>
          <w:p w:rsidR="006960CB" w:rsidRPr="009D1640" w:rsidRDefault="006960CB" w:rsidP="008B5521">
            <w:pPr>
              <w:pStyle w:val="Akapitzlist"/>
              <w:numPr>
                <w:ilvl w:val="0"/>
                <w:numId w:val="21"/>
              </w:numPr>
              <w:spacing w:after="0" w:line="240" w:lineRule="auto"/>
              <w:ind w:left="261" w:hanging="283"/>
              <w:rPr>
                <w:rFonts w:ascii="Times New Roman" w:hAnsi="Times New Roman"/>
                <w:sz w:val="20"/>
                <w:szCs w:val="20"/>
              </w:rPr>
            </w:pPr>
            <w:r w:rsidRPr="009D1640">
              <w:rPr>
                <w:rFonts w:ascii="Times New Roman" w:hAnsi="Times New Roman"/>
                <w:sz w:val="20"/>
                <w:szCs w:val="20"/>
              </w:rPr>
              <w:t xml:space="preserve">Flejterska E., Gracz L., Rosa G., Smalec A., </w:t>
            </w:r>
            <w:r w:rsidRPr="009D1640">
              <w:rPr>
                <w:rFonts w:ascii="Times New Roman" w:hAnsi="Times New Roman"/>
                <w:i/>
                <w:sz w:val="20"/>
                <w:szCs w:val="20"/>
              </w:rPr>
              <w:t>Marketing partnerski. Wybrane problemy</w:t>
            </w:r>
            <w:r w:rsidRPr="009D1640">
              <w:rPr>
                <w:rFonts w:ascii="Times New Roman" w:hAnsi="Times New Roman"/>
                <w:sz w:val="20"/>
                <w:szCs w:val="20"/>
              </w:rPr>
              <w:t>, Wydawnictwo Naukowe Uniwersytetu Szczecińskiego, Szczecin 2008.</w:t>
            </w:r>
          </w:p>
          <w:p w:rsidR="006960CB" w:rsidRPr="009D1640" w:rsidRDefault="006960CB" w:rsidP="008B5521">
            <w:pPr>
              <w:pStyle w:val="Akapitzlist"/>
              <w:numPr>
                <w:ilvl w:val="0"/>
                <w:numId w:val="21"/>
              </w:numPr>
              <w:spacing w:after="0" w:line="240" w:lineRule="auto"/>
              <w:ind w:left="261" w:hanging="283"/>
              <w:rPr>
                <w:rFonts w:ascii="Times New Roman" w:hAnsi="Times New Roman"/>
                <w:sz w:val="20"/>
                <w:szCs w:val="20"/>
              </w:rPr>
            </w:pPr>
            <w:r w:rsidRPr="009D1640">
              <w:rPr>
                <w:rFonts w:ascii="Times New Roman" w:hAnsi="Times New Roman"/>
                <w:sz w:val="20"/>
                <w:szCs w:val="20"/>
              </w:rPr>
              <w:t xml:space="preserve">Garbarski L., Rutkowski I., Wrzosek W. </w:t>
            </w:r>
            <w:r w:rsidRPr="009D1640">
              <w:rPr>
                <w:rFonts w:ascii="Times New Roman" w:hAnsi="Times New Roman"/>
                <w:i/>
                <w:sz w:val="20"/>
                <w:szCs w:val="20"/>
              </w:rPr>
              <w:t>Marketing. Punkt zwrotny nowoczesnej firmy.</w:t>
            </w:r>
            <w:r w:rsidRPr="009D1640">
              <w:rPr>
                <w:rFonts w:ascii="Times New Roman" w:hAnsi="Times New Roman"/>
                <w:sz w:val="20"/>
                <w:szCs w:val="20"/>
              </w:rPr>
              <w:t xml:space="preserve"> PWE  Warszawa 2008.</w:t>
            </w:r>
          </w:p>
          <w:p w:rsidR="006960CB" w:rsidRPr="009D1640" w:rsidRDefault="006960CB" w:rsidP="008B5521">
            <w:pPr>
              <w:pStyle w:val="Akapitzlist"/>
              <w:numPr>
                <w:ilvl w:val="0"/>
                <w:numId w:val="21"/>
              </w:numPr>
              <w:spacing w:after="0" w:line="240" w:lineRule="auto"/>
              <w:ind w:left="261" w:hanging="283"/>
              <w:jc w:val="both"/>
              <w:rPr>
                <w:rFonts w:ascii="Times New Roman" w:hAnsi="Times New Roman"/>
                <w:sz w:val="20"/>
                <w:szCs w:val="20"/>
              </w:rPr>
            </w:pPr>
            <w:r w:rsidRPr="009D1640">
              <w:rPr>
                <w:rFonts w:ascii="Times New Roman" w:hAnsi="Times New Roman"/>
                <w:sz w:val="20"/>
                <w:szCs w:val="20"/>
              </w:rPr>
              <w:t xml:space="preserve">Kaczmarczyk S., </w:t>
            </w:r>
            <w:r w:rsidRPr="009D1640">
              <w:rPr>
                <w:rFonts w:ascii="Times New Roman" w:hAnsi="Times New Roman"/>
                <w:i/>
                <w:sz w:val="20"/>
                <w:szCs w:val="20"/>
              </w:rPr>
              <w:t>Badania marketingowe. Podstawy metodyczne</w:t>
            </w:r>
            <w:r w:rsidRPr="009D1640">
              <w:rPr>
                <w:rFonts w:ascii="Times New Roman" w:hAnsi="Times New Roman"/>
                <w:sz w:val="20"/>
                <w:szCs w:val="20"/>
              </w:rPr>
              <w:t>, PWE, Warszawa 2014</w:t>
            </w:r>
          </w:p>
          <w:p w:rsidR="006960CB" w:rsidRPr="009D1640" w:rsidRDefault="006960CB" w:rsidP="008B5521">
            <w:pPr>
              <w:pStyle w:val="Akapitzlist"/>
              <w:numPr>
                <w:ilvl w:val="0"/>
                <w:numId w:val="21"/>
              </w:numPr>
              <w:spacing w:after="0" w:line="240" w:lineRule="auto"/>
              <w:ind w:left="261" w:hanging="283"/>
              <w:jc w:val="both"/>
              <w:rPr>
                <w:rFonts w:ascii="Times New Roman" w:hAnsi="Times New Roman"/>
                <w:sz w:val="20"/>
                <w:szCs w:val="20"/>
              </w:rPr>
            </w:pPr>
            <w:r w:rsidRPr="009D1640">
              <w:rPr>
                <w:rFonts w:ascii="Times New Roman" w:hAnsi="Times New Roman"/>
                <w:sz w:val="20"/>
                <w:szCs w:val="20"/>
              </w:rPr>
              <w:t xml:space="preserve">Kaden R. J., </w:t>
            </w:r>
            <w:r w:rsidRPr="009D1640">
              <w:rPr>
                <w:rFonts w:ascii="Times New Roman" w:hAnsi="Times New Roman"/>
                <w:i/>
                <w:sz w:val="20"/>
                <w:szCs w:val="20"/>
              </w:rPr>
              <w:t>Badania marketingowe</w:t>
            </w:r>
            <w:r w:rsidRPr="009D1640">
              <w:rPr>
                <w:rFonts w:ascii="Times New Roman" w:hAnsi="Times New Roman"/>
                <w:sz w:val="20"/>
                <w:szCs w:val="20"/>
              </w:rPr>
              <w:t>, PWE, Warszawa 2008</w:t>
            </w:r>
          </w:p>
          <w:p w:rsidR="006960CB" w:rsidRPr="009D1640" w:rsidRDefault="006960CB" w:rsidP="008B5521">
            <w:pPr>
              <w:pStyle w:val="Akapitzlist"/>
              <w:numPr>
                <w:ilvl w:val="0"/>
                <w:numId w:val="21"/>
              </w:numPr>
              <w:spacing w:after="0" w:line="240" w:lineRule="auto"/>
              <w:ind w:left="261" w:hanging="283"/>
              <w:rPr>
                <w:rFonts w:ascii="Times New Roman" w:hAnsi="Times New Roman"/>
                <w:sz w:val="20"/>
                <w:szCs w:val="20"/>
              </w:rPr>
            </w:pPr>
            <w:proofErr w:type="spellStart"/>
            <w:r w:rsidRPr="009D1640">
              <w:rPr>
                <w:rFonts w:ascii="Times New Roman" w:hAnsi="Times New Roman"/>
                <w:sz w:val="20"/>
                <w:szCs w:val="20"/>
              </w:rPr>
              <w:t>Kotler</w:t>
            </w:r>
            <w:proofErr w:type="spellEnd"/>
            <w:r w:rsidRPr="009D1640">
              <w:rPr>
                <w:rFonts w:ascii="Times New Roman" w:hAnsi="Times New Roman"/>
                <w:sz w:val="20"/>
                <w:szCs w:val="20"/>
              </w:rPr>
              <w:t xml:space="preserve"> </w:t>
            </w:r>
            <w:proofErr w:type="spellStart"/>
            <w:r w:rsidRPr="009D1640">
              <w:rPr>
                <w:rFonts w:ascii="Times New Roman" w:hAnsi="Times New Roman"/>
                <w:sz w:val="20"/>
                <w:szCs w:val="20"/>
              </w:rPr>
              <w:t>Ph</w:t>
            </w:r>
            <w:proofErr w:type="spellEnd"/>
            <w:r w:rsidRPr="009D1640">
              <w:rPr>
                <w:rFonts w:ascii="Times New Roman" w:hAnsi="Times New Roman"/>
                <w:sz w:val="20"/>
                <w:szCs w:val="20"/>
              </w:rPr>
              <w:t xml:space="preserve">., </w:t>
            </w:r>
            <w:r w:rsidRPr="009D1640">
              <w:rPr>
                <w:rFonts w:ascii="Times New Roman" w:hAnsi="Times New Roman"/>
                <w:i/>
                <w:sz w:val="20"/>
                <w:szCs w:val="20"/>
              </w:rPr>
              <w:t>Marketing</w:t>
            </w:r>
            <w:r w:rsidRPr="009D1640">
              <w:rPr>
                <w:rFonts w:ascii="Times New Roman" w:hAnsi="Times New Roman"/>
                <w:sz w:val="20"/>
                <w:szCs w:val="20"/>
              </w:rPr>
              <w:t xml:space="preserve">, </w:t>
            </w:r>
            <w:proofErr w:type="spellStart"/>
            <w:r w:rsidRPr="009D1640">
              <w:rPr>
                <w:rFonts w:ascii="Times New Roman" w:hAnsi="Times New Roman"/>
                <w:sz w:val="20"/>
                <w:szCs w:val="20"/>
              </w:rPr>
              <w:t>Rebis</w:t>
            </w:r>
            <w:proofErr w:type="spellEnd"/>
            <w:r w:rsidRPr="009D1640">
              <w:rPr>
                <w:rFonts w:ascii="Times New Roman" w:hAnsi="Times New Roman"/>
                <w:sz w:val="20"/>
                <w:szCs w:val="20"/>
              </w:rPr>
              <w:t xml:space="preserve">, Warszawa 2005. </w:t>
            </w:r>
          </w:p>
          <w:p w:rsidR="006960CB" w:rsidRPr="009D1640" w:rsidRDefault="006960CB" w:rsidP="008B5521">
            <w:pPr>
              <w:pStyle w:val="Akapitzlist"/>
              <w:numPr>
                <w:ilvl w:val="0"/>
                <w:numId w:val="21"/>
              </w:numPr>
              <w:spacing w:after="0" w:line="240" w:lineRule="auto"/>
              <w:ind w:left="261" w:hanging="283"/>
              <w:jc w:val="both"/>
              <w:rPr>
                <w:rFonts w:ascii="Times New Roman" w:hAnsi="Times New Roman"/>
                <w:sz w:val="20"/>
                <w:szCs w:val="20"/>
              </w:rPr>
            </w:pPr>
            <w:r w:rsidRPr="009D1640">
              <w:rPr>
                <w:rFonts w:ascii="Times New Roman" w:hAnsi="Times New Roman"/>
                <w:sz w:val="20"/>
                <w:szCs w:val="20"/>
              </w:rPr>
              <w:t xml:space="preserve">Mazurek-Łopacińska K., (red.), </w:t>
            </w:r>
            <w:r w:rsidRPr="009D1640">
              <w:rPr>
                <w:rFonts w:ascii="Times New Roman" w:hAnsi="Times New Roman"/>
                <w:i/>
                <w:sz w:val="20"/>
                <w:szCs w:val="20"/>
              </w:rPr>
              <w:t xml:space="preserve">Badania marketingowe. Teoria i praktyka, </w:t>
            </w:r>
            <w:r w:rsidRPr="009D1640">
              <w:rPr>
                <w:rFonts w:ascii="Times New Roman" w:hAnsi="Times New Roman"/>
                <w:sz w:val="20"/>
                <w:szCs w:val="20"/>
              </w:rPr>
              <w:t>PWN, Warszawa 2011</w:t>
            </w:r>
          </w:p>
          <w:p w:rsidR="006960CB" w:rsidRPr="009D1640" w:rsidRDefault="006960CB" w:rsidP="008B5521">
            <w:pPr>
              <w:pStyle w:val="Akapitzlist"/>
              <w:numPr>
                <w:ilvl w:val="0"/>
                <w:numId w:val="21"/>
              </w:numPr>
              <w:spacing w:after="0" w:line="240" w:lineRule="auto"/>
              <w:ind w:left="261" w:hanging="283"/>
              <w:jc w:val="both"/>
              <w:rPr>
                <w:rFonts w:ascii="Times New Roman" w:hAnsi="Times New Roman"/>
                <w:sz w:val="20"/>
                <w:szCs w:val="20"/>
              </w:rPr>
            </w:pPr>
            <w:r w:rsidRPr="009D1640">
              <w:rPr>
                <w:rFonts w:ascii="Times New Roman" w:hAnsi="Times New Roman"/>
                <w:sz w:val="20"/>
                <w:szCs w:val="20"/>
              </w:rPr>
              <w:t xml:space="preserve">Maison D., </w:t>
            </w:r>
            <w:r w:rsidRPr="009D1640">
              <w:rPr>
                <w:rFonts w:ascii="Times New Roman" w:hAnsi="Times New Roman"/>
                <w:i/>
                <w:sz w:val="20"/>
                <w:szCs w:val="20"/>
              </w:rPr>
              <w:t>Jakościowe metody badań marketingowych. Jak zrozumieć konsumenta</w:t>
            </w:r>
            <w:r w:rsidRPr="009D1640">
              <w:rPr>
                <w:rFonts w:ascii="Times New Roman" w:hAnsi="Times New Roman"/>
                <w:sz w:val="20"/>
                <w:szCs w:val="20"/>
              </w:rPr>
              <w:t>, PWN, Warszawa 2010</w:t>
            </w:r>
          </w:p>
          <w:p w:rsidR="006960CB" w:rsidRPr="009D1640" w:rsidRDefault="006960CB" w:rsidP="008B5521">
            <w:pPr>
              <w:pStyle w:val="Akapitzlist"/>
              <w:numPr>
                <w:ilvl w:val="0"/>
                <w:numId w:val="21"/>
              </w:numPr>
              <w:spacing w:after="0" w:line="240" w:lineRule="auto"/>
              <w:ind w:left="261" w:hanging="282"/>
              <w:rPr>
                <w:rFonts w:ascii="Times New Roman" w:hAnsi="Times New Roman"/>
                <w:sz w:val="20"/>
                <w:szCs w:val="20"/>
              </w:rPr>
            </w:pPr>
            <w:r w:rsidRPr="009D1640">
              <w:rPr>
                <w:rFonts w:ascii="Times New Roman" w:hAnsi="Times New Roman"/>
                <w:sz w:val="20"/>
                <w:szCs w:val="20"/>
              </w:rPr>
              <w:t xml:space="preserve">Michalski E., </w:t>
            </w:r>
            <w:r w:rsidRPr="009D1640">
              <w:rPr>
                <w:rFonts w:ascii="Times New Roman" w:hAnsi="Times New Roman"/>
                <w:i/>
                <w:sz w:val="20"/>
                <w:szCs w:val="20"/>
              </w:rPr>
              <w:t>Marketing. Podręcznik akademicki</w:t>
            </w:r>
            <w:r w:rsidRPr="009D1640">
              <w:rPr>
                <w:rFonts w:ascii="Times New Roman" w:hAnsi="Times New Roman"/>
                <w:sz w:val="20"/>
                <w:szCs w:val="20"/>
              </w:rPr>
              <w:t>, PWN, Warszawa 2009.</w:t>
            </w:r>
          </w:p>
          <w:p w:rsidR="006960CB" w:rsidRPr="009D1640" w:rsidRDefault="006960CB" w:rsidP="008B5521">
            <w:pPr>
              <w:pStyle w:val="Akapitzlist"/>
              <w:numPr>
                <w:ilvl w:val="0"/>
                <w:numId w:val="21"/>
              </w:numPr>
              <w:spacing w:after="0" w:line="240" w:lineRule="auto"/>
              <w:ind w:left="261" w:hanging="282"/>
              <w:rPr>
                <w:rFonts w:ascii="Times New Roman" w:hAnsi="Times New Roman"/>
                <w:color w:val="000000" w:themeColor="text1"/>
                <w:sz w:val="20"/>
                <w:szCs w:val="20"/>
              </w:rPr>
            </w:pPr>
            <w:proofErr w:type="spellStart"/>
            <w:r w:rsidRPr="009D1640">
              <w:rPr>
                <w:rFonts w:ascii="Times New Roman" w:hAnsi="Times New Roman"/>
                <w:sz w:val="20"/>
                <w:szCs w:val="20"/>
              </w:rPr>
              <w:t>Pfaff</w:t>
            </w:r>
            <w:proofErr w:type="spellEnd"/>
            <w:r w:rsidRPr="009D1640">
              <w:rPr>
                <w:rFonts w:ascii="Times New Roman" w:hAnsi="Times New Roman"/>
                <w:sz w:val="20"/>
                <w:szCs w:val="20"/>
              </w:rPr>
              <w:t xml:space="preserve"> D., </w:t>
            </w:r>
            <w:r w:rsidRPr="009D1640">
              <w:rPr>
                <w:rFonts w:ascii="Times New Roman" w:hAnsi="Times New Roman"/>
                <w:i/>
                <w:sz w:val="20"/>
                <w:szCs w:val="20"/>
              </w:rPr>
              <w:t>Badania rynku. Jak pozyskiwać najistotniejsze dla firmy informacje marketingowe</w:t>
            </w:r>
            <w:r w:rsidRPr="009D1640">
              <w:rPr>
                <w:rFonts w:ascii="Times New Roman" w:hAnsi="Times New Roman"/>
                <w:sz w:val="20"/>
                <w:szCs w:val="20"/>
              </w:rPr>
              <w:t>, BC Edukacja, Warszawa 2010</w:t>
            </w:r>
          </w:p>
          <w:p w:rsidR="006960CB" w:rsidRPr="00341F33" w:rsidRDefault="006960CB" w:rsidP="008B5521">
            <w:pPr>
              <w:pStyle w:val="Akapitzlist"/>
              <w:numPr>
                <w:ilvl w:val="0"/>
                <w:numId w:val="21"/>
              </w:numPr>
              <w:spacing w:after="0" w:line="240" w:lineRule="auto"/>
              <w:ind w:left="261" w:hanging="282"/>
              <w:rPr>
                <w:rFonts w:ascii="Times New Roman" w:hAnsi="Times New Roman"/>
                <w:sz w:val="20"/>
                <w:szCs w:val="20"/>
              </w:rPr>
            </w:pPr>
            <w:r w:rsidRPr="009D1640">
              <w:rPr>
                <w:rFonts w:ascii="Times New Roman" w:hAnsi="Times New Roman"/>
                <w:sz w:val="20"/>
                <w:szCs w:val="20"/>
              </w:rPr>
              <w:t xml:space="preserve">Wayne L. Winston, </w:t>
            </w:r>
            <w:r w:rsidRPr="009D1640">
              <w:rPr>
                <w:rFonts w:ascii="Times New Roman" w:hAnsi="Times New Roman"/>
                <w:i/>
                <w:sz w:val="20"/>
                <w:szCs w:val="20"/>
              </w:rPr>
              <w:t>Analiza marketingowa. Praktyczne techniki z wykorzystaniem analizy danych i narzędzi Excela</w:t>
            </w:r>
            <w:r w:rsidRPr="009D1640">
              <w:rPr>
                <w:rFonts w:ascii="Times New Roman" w:hAnsi="Times New Roman"/>
                <w:sz w:val="20"/>
                <w:szCs w:val="20"/>
              </w:rPr>
              <w:t xml:space="preserve">, Helion, Gliwice 2020. </w:t>
            </w:r>
          </w:p>
        </w:tc>
      </w:tr>
    </w:tbl>
    <w:p w:rsidR="006960CB" w:rsidRDefault="006960CB" w:rsidP="006960CB">
      <w:pPr>
        <w:spacing w:line="259" w:lineRule="auto"/>
      </w:pPr>
      <w:r>
        <w:br w:type="page"/>
      </w:r>
    </w:p>
    <w:p w:rsidR="006960CB" w:rsidRPr="001731DE" w:rsidRDefault="006960CB" w:rsidP="006960CB">
      <w:pPr>
        <w:rPr>
          <w:b/>
          <w:bCs/>
          <w:color w:val="000000"/>
          <w:sz w:val="28"/>
          <w:szCs w:val="28"/>
        </w:rPr>
      </w:pPr>
      <w:r>
        <w:rPr>
          <w:noProof/>
          <w:sz w:val="18"/>
          <w:szCs w:val="18"/>
          <w:lang w:eastAsia="pl-PL"/>
        </w:rPr>
        <w:lastRenderedPageBreak/>
        <w:drawing>
          <wp:inline distT="0" distB="0" distL="0" distR="0">
            <wp:extent cx="2417445" cy="461010"/>
            <wp:effectExtent l="0" t="0" r="1905" b="0"/>
            <wp:docPr id="67" name="Obraz 67"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r w:rsidRPr="001731DE">
        <w:rPr>
          <w:b/>
          <w:bCs/>
          <w:color w:val="000000"/>
          <w:sz w:val="28"/>
          <w:szCs w:val="28"/>
        </w:rPr>
        <w:tab/>
      </w:r>
    </w:p>
    <w:p w:rsidR="006960CB" w:rsidRPr="001731DE" w:rsidRDefault="006960CB" w:rsidP="006960CB">
      <w:pPr>
        <w:jc w:val="center"/>
        <w:rPr>
          <w:b/>
          <w:bCs/>
          <w:color w:val="000000"/>
          <w:sz w:val="28"/>
          <w:szCs w:val="28"/>
        </w:rPr>
      </w:pPr>
    </w:p>
    <w:p w:rsidR="006960CB" w:rsidRPr="001731DE" w:rsidRDefault="006960CB" w:rsidP="006960CB">
      <w:pPr>
        <w:jc w:val="center"/>
        <w:rPr>
          <w:b/>
          <w:bCs/>
          <w:color w:val="000000"/>
          <w:sz w:val="28"/>
          <w:szCs w:val="28"/>
        </w:rPr>
      </w:pPr>
      <w:r w:rsidRPr="001731DE">
        <w:rPr>
          <w:b/>
          <w:bCs/>
          <w:color w:val="000000"/>
          <w:sz w:val="28"/>
          <w:szCs w:val="28"/>
        </w:rPr>
        <w:t>KARTA PRZEDMIOTU</w:t>
      </w:r>
    </w:p>
    <w:p w:rsidR="006960CB" w:rsidRPr="001731DE" w:rsidRDefault="006960CB" w:rsidP="006960CB">
      <w:pPr>
        <w:spacing w:line="276" w:lineRule="auto"/>
        <w:rPr>
          <w:b/>
          <w:bCs/>
          <w:color w:val="000000"/>
        </w:rPr>
      </w:pPr>
      <w:r w:rsidRPr="001731DE">
        <w:rPr>
          <w:b/>
          <w:bCs/>
          <w:color w:val="000000"/>
        </w:rPr>
        <w:t>Informacje ogólne</w:t>
      </w:r>
    </w:p>
    <w:tbl>
      <w:tblPr>
        <w:tblW w:w="0" w:type="auto"/>
        <w:tblInd w:w="-106" w:type="dxa"/>
        <w:tblBorders>
          <w:top w:val="single" w:sz="8" w:space="0" w:color="auto"/>
          <w:left w:val="single" w:sz="8" w:space="0" w:color="auto"/>
          <w:bottom w:val="single" w:sz="8" w:space="0" w:color="auto"/>
          <w:right w:val="single" w:sz="8" w:space="0" w:color="auto"/>
        </w:tblBorders>
        <w:tblLook w:val="00A0"/>
      </w:tblPr>
      <w:tblGrid>
        <w:gridCol w:w="2972"/>
        <w:gridCol w:w="6186"/>
      </w:tblGrid>
      <w:tr w:rsidR="006960CB" w:rsidRPr="001731DE" w:rsidTr="004C582D">
        <w:trPr>
          <w:trHeight w:val="397"/>
        </w:trPr>
        <w:tc>
          <w:tcPr>
            <w:tcW w:w="2972" w:type="dxa"/>
            <w:tcBorders>
              <w:top w:val="single" w:sz="8" w:space="0" w:color="auto"/>
            </w:tcBorders>
            <w:shd w:val="clear" w:color="auto" w:fill="D9D9D9"/>
          </w:tcPr>
          <w:p w:rsidR="006960CB" w:rsidRPr="001731DE" w:rsidRDefault="006960CB" w:rsidP="004C582D">
            <w:pPr>
              <w:rPr>
                <w:b/>
                <w:bCs/>
                <w:color w:val="000000"/>
              </w:rPr>
            </w:pPr>
            <w:r w:rsidRPr="001731DE">
              <w:rPr>
                <w:b/>
                <w:bCs/>
                <w:color w:val="000000"/>
              </w:rPr>
              <w:t xml:space="preserve">Nazwa przedmiotu i kod </w:t>
            </w:r>
          </w:p>
          <w:p w:rsidR="006960CB" w:rsidRPr="001731DE" w:rsidRDefault="006960CB" w:rsidP="004C582D">
            <w:pPr>
              <w:spacing w:after="120"/>
              <w:rPr>
                <w:b/>
                <w:bCs/>
                <w:color w:val="000000"/>
              </w:rPr>
            </w:pPr>
            <w:r w:rsidRPr="001731DE">
              <w:rPr>
                <w:b/>
                <w:bCs/>
                <w:color w:val="000000"/>
              </w:rPr>
              <w:t>(wg planu studiów):</w:t>
            </w:r>
          </w:p>
        </w:tc>
        <w:tc>
          <w:tcPr>
            <w:tcW w:w="6186" w:type="dxa"/>
            <w:tcBorders>
              <w:top w:val="single" w:sz="8" w:space="0" w:color="auto"/>
            </w:tcBorders>
            <w:vAlign w:val="center"/>
          </w:tcPr>
          <w:p w:rsidR="006960CB" w:rsidRPr="001731DE" w:rsidRDefault="006960CB" w:rsidP="004C582D">
            <w:pPr>
              <w:pStyle w:val="Nagwek2"/>
            </w:pPr>
            <w:bookmarkStart w:id="60" w:name="_Toc50575139"/>
            <w:bookmarkStart w:id="61" w:name="_Toc84413605"/>
            <w:r>
              <w:t>Podstawy organizacji w biznesie C13</w:t>
            </w:r>
            <w:bookmarkEnd w:id="60"/>
            <w:bookmarkEnd w:id="61"/>
          </w:p>
        </w:tc>
      </w:tr>
      <w:tr w:rsidR="006960CB" w:rsidRPr="001731DE" w:rsidTr="004C582D">
        <w:trPr>
          <w:trHeight w:val="397"/>
        </w:trPr>
        <w:tc>
          <w:tcPr>
            <w:tcW w:w="2972" w:type="dxa"/>
            <w:shd w:val="clear" w:color="auto" w:fill="D9D9D9"/>
            <w:vAlign w:val="center"/>
          </w:tcPr>
          <w:p w:rsidR="006960CB" w:rsidRPr="001731DE" w:rsidRDefault="006960CB" w:rsidP="004C582D">
            <w:pPr>
              <w:rPr>
                <w:b/>
                <w:bCs/>
                <w:color w:val="000000"/>
              </w:rPr>
            </w:pPr>
            <w:r w:rsidRPr="001731DE">
              <w:rPr>
                <w:b/>
                <w:bCs/>
                <w:color w:val="000000"/>
              </w:rPr>
              <w:t>Nazwa przedmiotu (j. ang.):</w:t>
            </w:r>
          </w:p>
        </w:tc>
        <w:tc>
          <w:tcPr>
            <w:tcW w:w="6186" w:type="dxa"/>
            <w:vAlign w:val="center"/>
          </w:tcPr>
          <w:p w:rsidR="006960CB" w:rsidRPr="00A21592" w:rsidRDefault="006960CB" w:rsidP="004C582D">
            <w:pPr>
              <w:spacing w:before="60" w:after="60"/>
              <w:rPr>
                <w:color w:val="000000"/>
              </w:rPr>
            </w:pPr>
            <w:proofErr w:type="spellStart"/>
            <w:r w:rsidRPr="00A21592">
              <w:rPr>
                <w:color w:val="000000"/>
              </w:rPr>
              <w:t>Fundaments</w:t>
            </w:r>
            <w:proofErr w:type="spellEnd"/>
            <w:r w:rsidRPr="00A21592">
              <w:rPr>
                <w:color w:val="000000"/>
              </w:rPr>
              <w:t xml:space="preserve"> of business </w:t>
            </w:r>
            <w:proofErr w:type="spellStart"/>
            <w:r w:rsidRPr="00A21592">
              <w:rPr>
                <w:color w:val="000000"/>
              </w:rPr>
              <w:t>organisations</w:t>
            </w:r>
            <w:proofErr w:type="spellEnd"/>
          </w:p>
        </w:tc>
      </w:tr>
      <w:tr w:rsidR="006960CB" w:rsidRPr="001731DE" w:rsidTr="004C582D">
        <w:trPr>
          <w:trHeight w:val="397"/>
        </w:trPr>
        <w:tc>
          <w:tcPr>
            <w:tcW w:w="2972" w:type="dxa"/>
            <w:shd w:val="clear" w:color="auto" w:fill="D9D9D9"/>
            <w:vAlign w:val="center"/>
          </w:tcPr>
          <w:p w:rsidR="006960CB" w:rsidRPr="001731DE" w:rsidRDefault="006960CB" w:rsidP="004C582D">
            <w:pPr>
              <w:rPr>
                <w:b/>
                <w:bCs/>
                <w:color w:val="000000"/>
              </w:rPr>
            </w:pPr>
            <w:r w:rsidRPr="001731DE">
              <w:rPr>
                <w:b/>
                <w:bCs/>
                <w:color w:val="000000"/>
              </w:rPr>
              <w:t>Kierunek studiów:</w:t>
            </w:r>
          </w:p>
        </w:tc>
        <w:tc>
          <w:tcPr>
            <w:tcW w:w="6186" w:type="dxa"/>
            <w:vAlign w:val="center"/>
          </w:tcPr>
          <w:p w:rsidR="006960CB" w:rsidRPr="00A21592" w:rsidRDefault="006960CB" w:rsidP="004C582D">
            <w:pPr>
              <w:spacing w:before="60" w:after="60"/>
            </w:pPr>
            <w:r w:rsidRPr="00A21592">
              <w:t>Marketing Internetowy</w:t>
            </w:r>
          </w:p>
        </w:tc>
      </w:tr>
      <w:tr w:rsidR="006960CB" w:rsidRPr="001731DE" w:rsidTr="004C582D">
        <w:trPr>
          <w:trHeight w:val="397"/>
        </w:trPr>
        <w:tc>
          <w:tcPr>
            <w:tcW w:w="2972" w:type="dxa"/>
            <w:shd w:val="clear" w:color="auto" w:fill="D9D9D9"/>
            <w:vAlign w:val="center"/>
          </w:tcPr>
          <w:p w:rsidR="006960CB" w:rsidRPr="001731DE" w:rsidRDefault="006960CB" w:rsidP="004C582D">
            <w:pPr>
              <w:rPr>
                <w:b/>
                <w:bCs/>
                <w:color w:val="000000"/>
              </w:rPr>
            </w:pPr>
            <w:r w:rsidRPr="001731DE">
              <w:rPr>
                <w:b/>
                <w:bCs/>
                <w:color w:val="000000"/>
              </w:rPr>
              <w:t>Poziom studiów:</w:t>
            </w:r>
          </w:p>
        </w:tc>
        <w:tc>
          <w:tcPr>
            <w:tcW w:w="6186" w:type="dxa"/>
            <w:vAlign w:val="center"/>
          </w:tcPr>
          <w:p w:rsidR="006960CB" w:rsidRPr="00A21592" w:rsidRDefault="006960CB" w:rsidP="004C582D">
            <w:pPr>
              <w:spacing w:before="60" w:after="60"/>
            </w:pPr>
            <w:r w:rsidRPr="00A21592">
              <w:t>studia pierwszego stopnia (licencjackie)</w:t>
            </w:r>
          </w:p>
        </w:tc>
      </w:tr>
      <w:tr w:rsidR="006960CB" w:rsidRPr="001731DE" w:rsidTr="004C582D">
        <w:trPr>
          <w:trHeight w:val="397"/>
        </w:trPr>
        <w:tc>
          <w:tcPr>
            <w:tcW w:w="2972" w:type="dxa"/>
            <w:shd w:val="clear" w:color="auto" w:fill="D9D9D9"/>
            <w:vAlign w:val="center"/>
          </w:tcPr>
          <w:p w:rsidR="006960CB" w:rsidRPr="001731DE" w:rsidRDefault="006960CB" w:rsidP="004C582D">
            <w:pPr>
              <w:rPr>
                <w:b/>
                <w:bCs/>
                <w:color w:val="000000"/>
              </w:rPr>
            </w:pPr>
            <w:r w:rsidRPr="001731DE">
              <w:rPr>
                <w:b/>
                <w:bCs/>
                <w:color w:val="000000"/>
              </w:rPr>
              <w:t>Profil:</w:t>
            </w:r>
          </w:p>
        </w:tc>
        <w:tc>
          <w:tcPr>
            <w:tcW w:w="6186" w:type="dxa"/>
            <w:vAlign w:val="center"/>
          </w:tcPr>
          <w:p w:rsidR="006960CB" w:rsidRPr="00A21592" w:rsidRDefault="006960CB" w:rsidP="004C582D">
            <w:pPr>
              <w:spacing w:before="60" w:after="60"/>
            </w:pPr>
            <w:r w:rsidRPr="00A21592">
              <w:t>praktyczny (P)</w:t>
            </w:r>
          </w:p>
        </w:tc>
      </w:tr>
      <w:tr w:rsidR="006960CB" w:rsidRPr="001731DE" w:rsidTr="004C582D">
        <w:trPr>
          <w:trHeight w:val="397"/>
        </w:trPr>
        <w:tc>
          <w:tcPr>
            <w:tcW w:w="2972" w:type="dxa"/>
            <w:shd w:val="clear" w:color="auto" w:fill="D9D9D9"/>
            <w:vAlign w:val="center"/>
          </w:tcPr>
          <w:p w:rsidR="006960CB" w:rsidRPr="001731DE" w:rsidRDefault="006960CB" w:rsidP="004C582D">
            <w:pPr>
              <w:rPr>
                <w:b/>
                <w:bCs/>
                <w:color w:val="000000"/>
              </w:rPr>
            </w:pPr>
            <w:r w:rsidRPr="001731DE">
              <w:rPr>
                <w:b/>
                <w:bCs/>
                <w:color w:val="000000"/>
              </w:rPr>
              <w:t>Forma studiów:</w:t>
            </w:r>
          </w:p>
        </w:tc>
        <w:tc>
          <w:tcPr>
            <w:tcW w:w="6186" w:type="dxa"/>
            <w:vAlign w:val="center"/>
          </w:tcPr>
          <w:p w:rsidR="006960CB" w:rsidRPr="00A21592" w:rsidRDefault="006960CB" w:rsidP="004C582D">
            <w:pPr>
              <w:spacing w:before="60" w:after="60"/>
            </w:pPr>
            <w:r w:rsidRPr="00A21592">
              <w:t>stacjonarna</w:t>
            </w:r>
          </w:p>
        </w:tc>
      </w:tr>
      <w:tr w:rsidR="006960CB" w:rsidRPr="001731DE" w:rsidTr="004C582D">
        <w:trPr>
          <w:trHeight w:val="397"/>
        </w:trPr>
        <w:tc>
          <w:tcPr>
            <w:tcW w:w="2972" w:type="dxa"/>
            <w:shd w:val="clear" w:color="auto" w:fill="D9D9D9"/>
            <w:vAlign w:val="center"/>
          </w:tcPr>
          <w:p w:rsidR="006960CB" w:rsidRPr="001731DE" w:rsidRDefault="006960CB" w:rsidP="004C582D">
            <w:pPr>
              <w:rPr>
                <w:b/>
                <w:bCs/>
                <w:color w:val="000000"/>
              </w:rPr>
            </w:pPr>
            <w:r w:rsidRPr="001731DE">
              <w:rPr>
                <w:b/>
                <w:bCs/>
                <w:color w:val="000000"/>
              </w:rPr>
              <w:t>Punkty ECTS:</w:t>
            </w:r>
          </w:p>
        </w:tc>
        <w:tc>
          <w:tcPr>
            <w:tcW w:w="6186" w:type="dxa"/>
            <w:vAlign w:val="center"/>
          </w:tcPr>
          <w:p w:rsidR="006960CB" w:rsidRPr="004E2916" w:rsidRDefault="006960CB" w:rsidP="004C582D">
            <w:pPr>
              <w:spacing w:before="60" w:after="60"/>
              <w:rPr>
                <w:bCs/>
                <w:color w:val="000000"/>
              </w:rPr>
            </w:pPr>
            <w:r w:rsidRPr="004E2916">
              <w:rPr>
                <w:bCs/>
                <w:color w:val="000000"/>
              </w:rPr>
              <w:t>2</w:t>
            </w:r>
          </w:p>
        </w:tc>
      </w:tr>
      <w:tr w:rsidR="006960CB" w:rsidRPr="001731DE" w:rsidTr="004C582D">
        <w:trPr>
          <w:trHeight w:val="397"/>
        </w:trPr>
        <w:tc>
          <w:tcPr>
            <w:tcW w:w="2972" w:type="dxa"/>
            <w:shd w:val="clear" w:color="auto" w:fill="D9D9D9"/>
            <w:vAlign w:val="center"/>
          </w:tcPr>
          <w:p w:rsidR="006960CB" w:rsidRPr="001731DE" w:rsidRDefault="006960CB" w:rsidP="004C582D">
            <w:pPr>
              <w:rPr>
                <w:b/>
                <w:bCs/>
                <w:color w:val="000000"/>
              </w:rPr>
            </w:pPr>
            <w:r w:rsidRPr="001731DE">
              <w:rPr>
                <w:b/>
                <w:bCs/>
                <w:color w:val="000000"/>
              </w:rPr>
              <w:t>Język wykładowy:</w:t>
            </w:r>
          </w:p>
        </w:tc>
        <w:tc>
          <w:tcPr>
            <w:tcW w:w="6186" w:type="dxa"/>
            <w:vAlign w:val="center"/>
          </w:tcPr>
          <w:p w:rsidR="006960CB" w:rsidRPr="00A21592" w:rsidRDefault="006960CB" w:rsidP="004C582D">
            <w:pPr>
              <w:spacing w:before="60" w:after="60"/>
              <w:rPr>
                <w:color w:val="000000"/>
              </w:rPr>
            </w:pPr>
            <w:r w:rsidRPr="00A21592">
              <w:rPr>
                <w:color w:val="000000"/>
              </w:rPr>
              <w:t>polski</w:t>
            </w:r>
          </w:p>
        </w:tc>
      </w:tr>
      <w:tr w:rsidR="006960CB" w:rsidRPr="001731DE" w:rsidTr="004C582D">
        <w:trPr>
          <w:trHeight w:val="397"/>
        </w:trPr>
        <w:tc>
          <w:tcPr>
            <w:tcW w:w="2972" w:type="dxa"/>
            <w:shd w:val="clear" w:color="auto" w:fill="D9D9D9"/>
            <w:vAlign w:val="center"/>
          </w:tcPr>
          <w:p w:rsidR="006960CB" w:rsidRPr="001731DE" w:rsidRDefault="006960CB" w:rsidP="004C582D">
            <w:pPr>
              <w:rPr>
                <w:b/>
                <w:bCs/>
                <w:color w:val="000000"/>
              </w:rPr>
            </w:pPr>
            <w:r w:rsidRPr="001731DE">
              <w:rPr>
                <w:b/>
                <w:bCs/>
                <w:color w:val="000000"/>
              </w:rPr>
              <w:t>Rok akademicki:</w:t>
            </w:r>
          </w:p>
        </w:tc>
        <w:tc>
          <w:tcPr>
            <w:tcW w:w="6186" w:type="dxa"/>
            <w:vAlign w:val="center"/>
          </w:tcPr>
          <w:p w:rsidR="006960CB" w:rsidRPr="00A21592" w:rsidRDefault="006960CB" w:rsidP="004C582D">
            <w:pPr>
              <w:spacing w:before="60" w:after="60"/>
              <w:rPr>
                <w:color w:val="000000"/>
              </w:rPr>
            </w:pPr>
            <w:r w:rsidRPr="00A21592">
              <w:rPr>
                <w:color w:val="000000"/>
              </w:rPr>
              <w:t>2020/2021</w:t>
            </w:r>
          </w:p>
        </w:tc>
      </w:tr>
      <w:tr w:rsidR="006960CB" w:rsidRPr="001731DE" w:rsidTr="004C582D">
        <w:trPr>
          <w:trHeight w:val="397"/>
        </w:trPr>
        <w:tc>
          <w:tcPr>
            <w:tcW w:w="2972" w:type="dxa"/>
            <w:shd w:val="clear" w:color="auto" w:fill="D9D9D9"/>
            <w:vAlign w:val="center"/>
          </w:tcPr>
          <w:p w:rsidR="006960CB" w:rsidRPr="001731DE" w:rsidRDefault="006960CB" w:rsidP="004C582D">
            <w:pPr>
              <w:rPr>
                <w:b/>
                <w:bCs/>
                <w:color w:val="000000"/>
              </w:rPr>
            </w:pPr>
            <w:r w:rsidRPr="001731DE">
              <w:rPr>
                <w:b/>
                <w:bCs/>
                <w:color w:val="000000"/>
              </w:rPr>
              <w:t>Semestr:</w:t>
            </w:r>
          </w:p>
        </w:tc>
        <w:tc>
          <w:tcPr>
            <w:tcW w:w="6186" w:type="dxa"/>
            <w:vAlign w:val="center"/>
          </w:tcPr>
          <w:p w:rsidR="006960CB" w:rsidRPr="00A21592" w:rsidRDefault="006960CB" w:rsidP="004C582D">
            <w:pPr>
              <w:spacing w:before="60" w:after="60"/>
              <w:rPr>
                <w:color w:val="000000"/>
              </w:rPr>
            </w:pPr>
            <w:r w:rsidRPr="00A21592">
              <w:rPr>
                <w:color w:val="000000"/>
              </w:rPr>
              <w:t>VI</w:t>
            </w:r>
          </w:p>
        </w:tc>
      </w:tr>
      <w:tr w:rsidR="006960CB" w:rsidRPr="001731DE" w:rsidTr="004C582D">
        <w:trPr>
          <w:trHeight w:val="397"/>
        </w:trPr>
        <w:tc>
          <w:tcPr>
            <w:tcW w:w="2972" w:type="dxa"/>
            <w:tcBorders>
              <w:bottom w:val="single" w:sz="8" w:space="0" w:color="auto"/>
            </w:tcBorders>
            <w:shd w:val="clear" w:color="auto" w:fill="D9D9D9"/>
            <w:vAlign w:val="center"/>
          </w:tcPr>
          <w:p w:rsidR="006960CB" w:rsidRPr="001731DE" w:rsidRDefault="006960CB" w:rsidP="004C582D">
            <w:pPr>
              <w:rPr>
                <w:b/>
                <w:bCs/>
                <w:color w:val="000000"/>
              </w:rPr>
            </w:pPr>
            <w:r w:rsidRPr="001731DE">
              <w:rPr>
                <w:b/>
                <w:bCs/>
                <w:color w:val="000000"/>
              </w:rPr>
              <w:t>Koordynator przedmiotu:</w:t>
            </w:r>
          </w:p>
        </w:tc>
        <w:tc>
          <w:tcPr>
            <w:tcW w:w="6186" w:type="dxa"/>
            <w:tcBorders>
              <w:bottom w:val="single" w:sz="8" w:space="0" w:color="auto"/>
            </w:tcBorders>
            <w:vAlign w:val="center"/>
          </w:tcPr>
          <w:p w:rsidR="006960CB" w:rsidRPr="00A21592" w:rsidRDefault="006960CB" w:rsidP="004C582D">
            <w:pPr>
              <w:spacing w:before="60" w:after="60"/>
              <w:rPr>
                <w:color w:val="000000"/>
              </w:rPr>
            </w:pPr>
            <w:r>
              <w:rPr>
                <w:color w:val="000000"/>
              </w:rPr>
              <w:t xml:space="preserve">Dr Piotr </w:t>
            </w:r>
            <w:proofErr w:type="spellStart"/>
            <w:r>
              <w:rPr>
                <w:color w:val="000000"/>
              </w:rPr>
              <w:t>Lenik</w:t>
            </w:r>
            <w:proofErr w:type="spellEnd"/>
          </w:p>
        </w:tc>
      </w:tr>
    </w:tbl>
    <w:p w:rsidR="006960CB" w:rsidRPr="001731DE" w:rsidRDefault="006960CB" w:rsidP="006960CB">
      <w:pPr>
        <w:spacing w:line="276" w:lineRule="auto"/>
        <w:rPr>
          <w:b/>
          <w:bCs/>
          <w:color w:val="000000"/>
        </w:rPr>
      </w:pPr>
      <w:r w:rsidRPr="001731DE">
        <w:rPr>
          <w:b/>
          <w:bCs/>
          <w:color w:val="000000"/>
        </w:rPr>
        <w:t>Elementy wchodzące w skład programu studiów</w:t>
      </w:r>
    </w:p>
    <w:tbl>
      <w:tblPr>
        <w:tblW w:w="9180" w:type="dxa"/>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134"/>
        <w:gridCol w:w="1843"/>
        <w:gridCol w:w="2268"/>
        <w:gridCol w:w="1372"/>
        <w:gridCol w:w="471"/>
        <w:gridCol w:w="709"/>
        <w:gridCol w:w="379"/>
        <w:gridCol w:w="1004"/>
      </w:tblGrid>
      <w:tr w:rsidR="006960CB" w:rsidRPr="004E2916" w:rsidTr="004C582D">
        <w:tc>
          <w:tcPr>
            <w:tcW w:w="9180" w:type="dxa"/>
            <w:gridSpan w:val="8"/>
            <w:tcBorders>
              <w:bottom w:val="single" w:sz="4" w:space="0" w:color="auto"/>
            </w:tcBorders>
            <w:shd w:val="clear" w:color="auto" w:fill="D9D9D9"/>
          </w:tcPr>
          <w:p w:rsidR="006960CB" w:rsidRPr="004E2916" w:rsidRDefault="006960CB" w:rsidP="004C582D">
            <w:pPr>
              <w:spacing w:before="60" w:after="60"/>
              <w:jc w:val="center"/>
              <w:rPr>
                <w:color w:val="000000"/>
                <w:sz w:val="20"/>
                <w:szCs w:val="20"/>
              </w:rPr>
            </w:pPr>
            <w:r w:rsidRPr="004E2916">
              <w:rPr>
                <w:b/>
                <w:bCs/>
                <w:color w:val="000000"/>
                <w:sz w:val="20"/>
                <w:szCs w:val="20"/>
              </w:rPr>
              <w:t xml:space="preserve">Treści programowe zapewniające uzyskanie efektów uczenia się dla przedmiotu </w:t>
            </w:r>
          </w:p>
        </w:tc>
      </w:tr>
      <w:tr w:rsidR="006960CB" w:rsidRPr="004E2916" w:rsidTr="004C582D">
        <w:tc>
          <w:tcPr>
            <w:tcW w:w="9180" w:type="dxa"/>
            <w:gridSpan w:val="8"/>
            <w:tcBorders>
              <w:bottom w:val="single" w:sz="4" w:space="0" w:color="auto"/>
            </w:tcBorders>
          </w:tcPr>
          <w:p w:rsidR="006960CB" w:rsidRPr="004E2916" w:rsidRDefault="006960CB" w:rsidP="004C582D">
            <w:pPr>
              <w:spacing w:before="60" w:after="60"/>
              <w:jc w:val="both"/>
              <w:rPr>
                <w:color w:val="000000"/>
                <w:sz w:val="20"/>
                <w:szCs w:val="20"/>
              </w:rPr>
            </w:pPr>
            <w:r w:rsidRPr="004E2916">
              <w:rPr>
                <w:color w:val="000000"/>
                <w:sz w:val="20"/>
                <w:szCs w:val="20"/>
              </w:rPr>
              <w:t>Teoria organizacji, ich typy oraz zmiany zachodzące w organizacjach. Zachowania organizacyjne, motywowanie, przywództwo, negocjacje, rywalizacja, współpraca.</w:t>
            </w:r>
          </w:p>
        </w:tc>
      </w:tr>
      <w:tr w:rsidR="006960CB" w:rsidRPr="004E2916" w:rsidTr="004C582D">
        <w:trPr>
          <w:trHeight w:val="835"/>
        </w:trPr>
        <w:tc>
          <w:tcPr>
            <w:tcW w:w="2977" w:type="dxa"/>
            <w:gridSpan w:val="2"/>
            <w:tcBorders>
              <w:bottom w:val="single" w:sz="4" w:space="0" w:color="auto"/>
              <w:right w:val="nil"/>
            </w:tcBorders>
            <w:shd w:val="clear" w:color="auto" w:fill="D9D9D9"/>
          </w:tcPr>
          <w:p w:rsidR="006960CB" w:rsidRPr="004E2916" w:rsidRDefault="006960CB" w:rsidP="004C582D">
            <w:pPr>
              <w:spacing w:before="60" w:after="60"/>
              <w:rPr>
                <w:b/>
                <w:bCs/>
                <w:color w:val="000000"/>
                <w:sz w:val="20"/>
                <w:szCs w:val="20"/>
              </w:rPr>
            </w:pPr>
            <w:r w:rsidRPr="004E2916">
              <w:rPr>
                <w:b/>
                <w:bCs/>
                <w:color w:val="000000"/>
                <w:sz w:val="20"/>
                <w:szCs w:val="20"/>
              </w:rPr>
              <w:t>Liczba godzin zajęć w ramach poszczególnych form zajęć według planu studiów:</w:t>
            </w:r>
          </w:p>
        </w:tc>
        <w:tc>
          <w:tcPr>
            <w:tcW w:w="6203" w:type="dxa"/>
            <w:gridSpan w:val="6"/>
            <w:tcBorders>
              <w:left w:val="nil"/>
              <w:bottom w:val="single" w:sz="4" w:space="0" w:color="auto"/>
            </w:tcBorders>
          </w:tcPr>
          <w:p w:rsidR="006960CB" w:rsidRPr="006D5BF2" w:rsidRDefault="006960CB" w:rsidP="004C582D">
            <w:pPr>
              <w:spacing w:before="60" w:after="60"/>
              <w:rPr>
                <w:bCs/>
                <w:color w:val="000000"/>
                <w:sz w:val="20"/>
                <w:szCs w:val="20"/>
              </w:rPr>
            </w:pPr>
            <w:r w:rsidRPr="006D5BF2">
              <w:rPr>
                <w:bCs/>
                <w:color w:val="000000"/>
                <w:sz w:val="20"/>
                <w:szCs w:val="20"/>
              </w:rPr>
              <w:t>30 godzin ćwiczeń audytoryjnych</w:t>
            </w:r>
          </w:p>
        </w:tc>
      </w:tr>
      <w:tr w:rsidR="006960CB" w:rsidRPr="004E2916" w:rsidTr="004C582D">
        <w:tc>
          <w:tcPr>
            <w:tcW w:w="9180" w:type="dxa"/>
            <w:gridSpan w:val="8"/>
            <w:tcBorders>
              <w:top w:val="single" w:sz="4" w:space="0" w:color="auto"/>
              <w:bottom w:val="single" w:sz="4" w:space="0" w:color="auto"/>
            </w:tcBorders>
            <w:shd w:val="clear" w:color="auto" w:fill="D9D9D9"/>
          </w:tcPr>
          <w:p w:rsidR="006960CB" w:rsidRPr="004E2916" w:rsidRDefault="006960CB" w:rsidP="004C582D">
            <w:pPr>
              <w:spacing w:before="60" w:after="60"/>
              <w:jc w:val="center"/>
              <w:rPr>
                <w:color w:val="000000"/>
                <w:sz w:val="20"/>
                <w:szCs w:val="20"/>
              </w:rPr>
            </w:pPr>
            <w:r w:rsidRPr="004E2916">
              <w:rPr>
                <w:b/>
                <w:bCs/>
                <w:color w:val="000000"/>
                <w:sz w:val="20"/>
                <w:szCs w:val="20"/>
              </w:rPr>
              <w:t>Opis efektów uczenia się dla przedmiotu</w:t>
            </w:r>
          </w:p>
        </w:tc>
      </w:tr>
      <w:tr w:rsidR="006960CB" w:rsidRPr="004E2916" w:rsidTr="004C582D">
        <w:trPr>
          <w:trHeight w:val="285"/>
        </w:trPr>
        <w:tc>
          <w:tcPr>
            <w:tcW w:w="1134" w:type="dxa"/>
            <w:tcBorders>
              <w:top w:val="single" w:sz="4" w:space="0" w:color="auto"/>
              <w:right w:val="single" w:sz="4" w:space="0" w:color="auto"/>
            </w:tcBorders>
            <w:shd w:val="clear" w:color="auto" w:fill="D9D9D9"/>
          </w:tcPr>
          <w:p w:rsidR="006960CB" w:rsidRPr="004E2916" w:rsidRDefault="006960CB" w:rsidP="004C582D">
            <w:pPr>
              <w:spacing w:before="60" w:after="60"/>
              <w:jc w:val="center"/>
              <w:rPr>
                <w:color w:val="000000"/>
                <w:sz w:val="20"/>
                <w:szCs w:val="20"/>
              </w:rPr>
            </w:pPr>
            <w:r w:rsidRPr="004E2916">
              <w:rPr>
                <w:color w:val="000000"/>
                <w:sz w:val="20"/>
                <w:szCs w:val="20"/>
              </w:rPr>
              <w:t>Kod efektu przedmiotu</w:t>
            </w:r>
          </w:p>
        </w:tc>
        <w:tc>
          <w:tcPr>
            <w:tcW w:w="4111" w:type="dxa"/>
            <w:gridSpan w:val="2"/>
            <w:tcBorders>
              <w:top w:val="single" w:sz="4" w:space="0" w:color="auto"/>
              <w:left w:val="single" w:sz="4" w:space="0" w:color="auto"/>
              <w:right w:val="single" w:sz="4" w:space="0" w:color="auto"/>
            </w:tcBorders>
            <w:shd w:val="clear" w:color="auto" w:fill="D9D9D9"/>
          </w:tcPr>
          <w:p w:rsidR="006960CB" w:rsidRPr="004E2916" w:rsidRDefault="006960CB" w:rsidP="004C582D">
            <w:pPr>
              <w:spacing w:before="60" w:after="60"/>
              <w:jc w:val="center"/>
              <w:rPr>
                <w:color w:val="000000"/>
                <w:sz w:val="20"/>
                <w:szCs w:val="20"/>
              </w:rPr>
            </w:pPr>
            <w:r w:rsidRPr="004E2916">
              <w:rPr>
                <w:color w:val="000000"/>
                <w:sz w:val="20"/>
                <w:szCs w:val="20"/>
              </w:rPr>
              <w:t xml:space="preserve">Student, który zaliczył przedmiot </w:t>
            </w:r>
            <w:r w:rsidRPr="004E2916">
              <w:rPr>
                <w:color w:val="000000"/>
                <w:sz w:val="20"/>
                <w:szCs w:val="20"/>
              </w:rPr>
              <w:br/>
              <w:t>zna i rozumie/potrafi/jest gotów do:</w:t>
            </w:r>
          </w:p>
        </w:tc>
        <w:tc>
          <w:tcPr>
            <w:tcW w:w="1372" w:type="dxa"/>
            <w:tcBorders>
              <w:top w:val="single" w:sz="4" w:space="0" w:color="auto"/>
              <w:left w:val="single" w:sz="4" w:space="0" w:color="auto"/>
              <w:right w:val="single" w:sz="4" w:space="0" w:color="auto"/>
            </w:tcBorders>
            <w:shd w:val="clear" w:color="auto" w:fill="D9D9D9"/>
          </w:tcPr>
          <w:p w:rsidR="006960CB" w:rsidRPr="004E2916" w:rsidRDefault="006960CB" w:rsidP="004C582D">
            <w:pPr>
              <w:spacing w:before="60" w:after="60"/>
              <w:jc w:val="center"/>
              <w:rPr>
                <w:color w:val="000000"/>
                <w:sz w:val="20"/>
                <w:szCs w:val="20"/>
              </w:rPr>
            </w:pPr>
            <w:r w:rsidRPr="004E2916">
              <w:rPr>
                <w:color w:val="000000"/>
                <w:sz w:val="20"/>
                <w:szCs w:val="20"/>
              </w:rPr>
              <w:t>Powiązanie z KEU</w:t>
            </w:r>
          </w:p>
        </w:tc>
        <w:tc>
          <w:tcPr>
            <w:tcW w:w="1180" w:type="dxa"/>
            <w:gridSpan w:val="2"/>
            <w:tcBorders>
              <w:top w:val="single" w:sz="4" w:space="0" w:color="auto"/>
              <w:left w:val="single" w:sz="4" w:space="0" w:color="auto"/>
              <w:right w:val="single" w:sz="4" w:space="0" w:color="auto"/>
            </w:tcBorders>
            <w:shd w:val="clear" w:color="auto" w:fill="D9D9D9"/>
          </w:tcPr>
          <w:p w:rsidR="006960CB" w:rsidRPr="004E2916" w:rsidRDefault="006960CB" w:rsidP="004C582D">
            <w:pPr>
              <w:spacing w:before="60" w:after="60"/>
              <w:jc w:val="center"/>
              <w:rPr>
                <w:color w:val="000000"/>
                <w:sz w:val="20"/>
                <w:szCs w:val="20"/>
              </w:rPr>
            </w:pPr>
            <w:r w:rsidRPr="004E2916">
              <w:rPr>
                <w:color w:val="000000"/>
                <w:sz w:val="20"/>
                <w:szCs w:val="20"/>
              </w:rPr>
              <w:t>Forma zajęć dydaktycznych</w:t>
            </w:r>
          </w:p>
        </w:tc>
        <w:tc>
          <w:tcPr>
            <w:tcW w:w="1383" w:type="dxa"/>
            <w:gridSpan w:val="2"/>
            <w:tcBorders>
              <w:top w:val="single" w:sz="4" w:space="0" w:color="auto"/>
              <w:left w:val="single" w:sz="4" w:space="0" w:color="auto"/>
            </w:tcBorders>
            <w:shd w:val="clear" w:color="auto" w:fill="D9D9D9"/>
          </w:tcPr>
          <w:p w:rsidR="006960CB" w:rsidRPr="004E2916" w:rsidRDefault="006960CB" w:rsidP="004C582D">
            <w:pPr>
              <w:spacing w:before="60" w:after="60"/>
              <w:jc w:val="center"/>
              <w:rPr>
                <w:color w:val="000000"/>
                <w:sz w:val="20"/>
                <w:szCs w:val="20"/>
              </w:rPr>
            </w:pPr>
            <w:r w:rsidRPr="004E2916">
              <w:rPr>
                <w:color w:val="000000"/>
                <w:sz w:val="20"/>
                <w:szCs w:val="20"/>
              </w:rPr>
              <w:t xml:space="preserve">Sposób weryfikacji i oceny efektów uczenia się </w:t>
            </w:r>
          </w:p>
        </w:tc>
      </w:tr>
      <w:tr w:rsidR="006960CB" w:rsidRPr="004E2916" w:rsidTr="004C582D">
        <w:tc>
          <w:tcPr>
            <w:tcW w:w="1134" w:type="dxa"/>
            <w:tcBorders>
              <w:right w:val="single" w:sz="4" w:space="0" w:color="auto"/>
            </w:tcBorders>
            <w:shd w:val="clear" w:color="auto" w:fill="FFFFFF"/>
          </w:tcPr>
          <w:p w:rsidR="006960CB" w:rsidRPr="006D5BF2" w:rsidRDefault="006960CB" w:rsidP="004C582D">
            <w:pPr>
              <w:spacing w:before="60" w:after="60"/>
              <w:rPr>
                <w:bCs/>
                <w:color w:val="000000"/>
                <w:sz w:val="20"/>
                <w:szCs w:val="20"/>
              </w:rPr>
            </w:pPr>
            <w:r w:rsidRPr="006D5BF2">
              <w:rPr>
                <w:bCs/>
                <w:color w:val="000000"/>
                <w:sz w:val="20"/>
                <w:szCs w:val="20"/>
              </w:rPr>
              <w:t>MI.C13.</w:t>
            </w:r>
            <w:r>
              <w:rPr>
                <w:bCs/>
                <w:color w:val="000000"/>
                <w:sz w:val="20"/>
                <w:szCs w:val="20"/>
              </w:rPr>
              <w:t>K_W</w:t>
            </w:r>
            <w:r w:rsidRPr="006D5BF2">
              <w:rPr>
                <w:bCs/>
                <w:color w:val="000000"/>
                <w:sz w:val="20"/>
                <w:szCs w:val="20"/>
              </w:rPr>
              <w:t>01</w:t>
            </w:r>
          </w:p>
        </w:tc>
        <w:tc>
          <w:tcPr>
            <w:tcW w:w="4111" w:type="dxa"/>
            <w:gridSpan w:val="2"/>
            <w:tcBorders>
              <w:left w:val="single" w:sz="4" w:space="0" w:color="auto"/>
              <w:right w:val="single" w:sz="4" w:space="0" w:color="auto"/>
            </w:tcBorders>
            <w:shd w:val="clear" w:color="auto" w:fill="FFFFFF"/>
          </w:tcPr>
          <w:p w:rsidR="006960CB" w:rsidRPr="004E2916" w:rsidRDefault="006960CB" w:rsidP="004C582D">
            <w:pPr>
              <w:jc w:val="both"/>
              <w:rPr>
                <w:sz w:val="20"/>
                <w:szCs w:val="20"/>
              </w:rPr>
            </w:pPr>
            <w:r w:rsidRPr="004E2916">
              <w:rPr>
                <w:sz w:val="20"/>
                <w:szCs w:val="20"/>
              </w:rPr>
              <w:t xml:space="preserve">W zaawansowanym stopniu zewnętrzne i wewnętrzne uwarunkowania funkcjonowania organizacji w różnych sektorach, zachowań organizacyjnych oraz indywidualnych mechanizmów zachowania człowieka w organizacji. Zna wybrane modele zmian organizacyjnych, współczesnych systemów </w:t>
            </w:r>
            <w:r w:rsidRPr="004E2916">
              <w:rPr>
                <w:sz w:val="20"/>
                <w:szCs w:val="20"/>
              </w:rPr>
              <w:lastRenderedPageBreak/>
              <w:t xml:space="preserve">zarządczych  oraz modele przywództwa </w:t>
            </w:r>
          </w:p>
        </w:tc>
        <w:tc>
          <w:tcPr>
            <w:tcW w:w="1372" w:type="dxa"/>
            <w:tcBorders>
              <w:left w:val="single" w:sz="4" w:space="0" w:color="auto"/>
              <w:right w:val="single" w:sz="4" w:space="0" w:color="auto"/>
            </w:tcBorders>
            <w:shd w:val="clear" w:color="auto" w:fill="FFFFFF"/>
          </w:tcPr>
          <w:p w:rsidR="006960CB" w:rsidRPr="004E2916" w:rsidRDefault="006960CB" w:rsidP="004C582D">
            <w:pPr>
              <w:jc w:val="center"/>
              <w:rPr>
                <w:color w:val="000000"/>
                <w:sz w:val="20"/>
                <w:szCs w:val="20"/>
              </w:rPr>
            </w:pPr>
            <w:r>
              <w:rPr>
                <w:color w:val="000000"/>
                <w:sz w:val="20"/>
                <w:szCs w:val="20"/>
              </w:rPr>
              <w:lastRenderedPageBreak/>
              <w:t>MI_W</w:t>
            </w:r>
            <w:r w:rsidRPr="004E2916">
              <w:rPr>
                <w:color w:val="000000"/>
                <w:sz w:val="20"/>
                <w:szCs w:val="20"/>
              </w:rPr>
              <w:t>04</w:t>
            </w:r>
          </w:p>
        </w:tc>
        <w:tc>
          <w:tcPr>
            <w:tcW w:w="1180" w:type="dxa"/>
            <w:gridSpan w:val="2"/>
            <w:tcBorders>
              <w:left w:val="single" w:sz="4" w:space="0" w:color="auto"/>
              <w:right w:val="single" w:sz="4" w:space="0" w:color="auto"/>
            </w:tcBorders>
          </w:tcPr>
          <w:p w:rsidR="006960CB" w:rsidRPr="004E2916" w:rsidRDefault="006960CB" w:rsidP="004C582D">
            <w:pPr>
              <w:jc w:val="center"/>
              <w:rPr>
                <w:color w:val="000000"/>
                <w:sz w:val="20"/>
                <w:szCs w:val="20"/>
              </w:rPr>
            </w:pPr>
            <w:r w:rsidRPr="004E2916">
              <w:rPr>
                <w:color w:val="000000"/>
                <w:sz w:val="20"/>
                <w:szCs w:val="20"/>
              </w:rPr>
              <w:t>Ćwiczenia audytoryjne</w:t>
            </w:r>
          </w:p>
        </w:tc>
        <w:tc>
          <w:tcPr>
            <w:tcW w:w="1383" w:type="dxa"/>
            <w:gridSpan w:val="2"/>
            <w:tcBorders>
              <w:left w:val="single" w:sz="4" w:space="0" w:color="auto"/>
            </w:tcBorders>
          </w:tcPr>
          <w:p w:rsidR="006960CB" w:rsidRPr="004E2916" w:rsidRDefault="006960CB" w:rsidP="004C582D">
            <w:pPr>
              <w:spacing w:before="60" w:after="60"/>
              <w:rPr>
                <w:color w:val="000000"/>
                <w:sz w:val="20"/>
                <w:szCs w:val="20"/>
              </w:rPr>
            </w:pPr>
            <w:r w:rsidRPr="004E2916">
              <w:rPr>
                <w:color w:val="000000"/>
                <w:sz w:val="20"/>
                <w:szCs w:val="20"/>
              </w:rPr>
              <w:t>Kolokwium</w:t>
            </w:r>
          </w:p>
          <w:p w:rsidR="006960CB" w:rsidRPr="004E2916" w:rsidRDefault="006960CB" w:rsidP="004C582D">
            <w:pPr>
              <w:spacing w:before="60" w:after="60"/>
              <w:rPr>
                <w:color w:val="000000"/>
                <w:sz w:val="20"/>
                <w:szCs w:val="20"/>
              </w:rPr>
            </w:pPr>
            <w:r w:rsidRPr="004E2916">
              <w:rPr>
                <w:color w:val="000000"/>
                <w:sz w:val="20"/>
                <w:szCs w:val="20"/>
              </w:rPr>
              <w:t>Projekt praktyczny</w:t>
            </w:r>
          </w:p>
        </w:tc>
      </w:tr>
      <w:tr w:rsidR="006960CB" w:rsidRPr="004E2916" w:rsidTr="004C582D">
        <w:tc>
          <w:tcPr>
            <w:tcW w:w="1134" w:type="dxa"/>
            <w:tcBorders>
              <w:right w:val="single" w:sz="4" w:space="0" w:color="auto"/>
            </w:tcBorders>
            <w:shd w:val="clear" w:color="auto" w:fill="FFFFFF"/>
          </w:tcPr>
          <w:p w:rsidR="006960CB" w:rsidRPr="006D5BF2" w:rsidRDefault="006960CB" w:rsidP="004C582D">
            <w:pPr>
              <w:spacing w:before="60" w:after="60"/>
              <w:rPr>
                <w:bCs/>
                <w:color w:val="000000"/>
                <w:sz w:val="20"/>
                <w:szCs w:val="20"/>
              </w:rPr>
            </w:pPr>
            <w:r w:rsidRPr="006D5BF2">
              <w:rPr>
                <w:bCs/>
                <w:color w:val="000000"/>
                <w:sz w:val="20"/>
                <w:szCs w:val="20"/>
              </w:rPr>
              <w:lastRenderedPageBreak/>
              <w:t>MI.C13.</w:t>
            </w:r>
            <w:r>
              <w:rPr>
                <w:bCs/>
                <w:color w:val="000000"/>
                <w:sz w:val="20"/>
                <w:szCs w:val="20"/>
              </w:rPr>
              <w:t>K_W</w:t>
            </w:r>
            <w:r w:rsidRPr="006D5BF2">
              <w:rPr>
                <w:bCs/>
                <w:color w:val="000000"/>
                <w:sz w:val="20"/>
                <w:szCs w:val="20"/>
              </w:rPr>
              <w:t>02</w:t>
            </w:r>
          </w:p>
        </w:tc>
        <w:tc>
          <w:tcPr>
            <w:tcW w:w="4111" w:type="dxa"/>
            <w:gridSpan w:val="2"/>
            <w:tcBorders>
              <w:left w:val="single" w:sz="4" w:space="0" w:color="auto"/>
              <w:right w:val="single" w:sz="4" w:space="0" w:color="auto"/>
            </w:tcBorders>
            <w:shd w:val="clear" w:color="auto" w:fill="FFFFFF"/>
          </w:tcPr>
          <w:p w:rsidR="006960CB" w:rsidRPr="004E2916" w:rsidRDefault="006960CB" w:rsidP="004C582D">
            <w:pPr>
              <w:spacing w:line="276" w:lineRule="auto"/>
              <w:jc w:val="both"/>
              <w:rPr>
                <w:sz w:val="20"/>
                <w:szCs w:val="20"/>
              </w:rPr>
            </w:pPr>
            <w:r w:rsidRPr="004E2916">
              <w:rPr>
                <w:sz w:val="20"/>
                <w:szCs w:val="20"/>
              </w:rPr>
              <w:t>W zaawansowanym stopniu teorie występujące w nauce o organizacji – ich czołowych przedstawicieli. Zna ogólne i podstawowe i ogólne założenia istoty organizacji, jej faz rozwoju i modeli cyklu życia oraz struktury otoczenia.  Zna  materialne i niematerialne podstawy działalności organizacji.</w:t>
            </w:r>
          </w:p>
        </w:tc>
        <w:tc>
          <w:tcPr>
            <w:tcW w:w="1372" w:type="dxa"/>
            <w:tcBorders>
              <w:left w:val="single" w:sz="4" w:space="0" w:color="auto"/>
              <w:right w:val="single" w:sz="4" w:space="0" w:color="auto"/>
            </w:tcBorders>
            <w:shd w:val="clear" w:color="auto" w:fill="FFFFFF"/>
          </w:tcPr>
          <w:p w:rsidR="006960CB" w:rsidRPr="004E2916" w:rsidRDefault="006960CB" w:rsidP="004C582D">
            <w:pPr>
              <w:jc w:val="center"/>
              <w:rPr>
                <w:color w:val="000000"/>
                <w:sz w:val="20"/>
                <w:szCs w:val="20"/>
              </w:rPr>
            </w:pPr>
            <w:r>
              <w:rPr>
                <w:color w:val="000000"/>
                <w:sz w:val="20"/>
                <w:szCs w:val="20"/>
              </w:rPr>
              <w:t>MI_W</w:t>
            </w:r>
            <w:r w:rsidRPr="004E2916">
              <w:rPr>
                <w:color w:val="000000"/>
                <w:sz w:val="20"/>
                <w:szCs w:val="20"/>
              </w:rPr>
              <w:t>07</w:t>
            </w:r>
          </w:p>
        </w:tc>
        <w:tc>
          <w:tcPr>
            <w:tcW w:w="1180" w:type="dxa"/>
            <w:gridSpan w:val="2"/>
            <w:tcBorders>
              <w:left w:val="single" w:sz="4" w:space="0" w:color="auto"/>
              <w:right w:val="single" w:sz="4" w:space="0" w:color="auto"/>
            </w:tcBorders>
          </w:tcPr>
          <w:p w:rsidR="006960CB" w:rsidRPr="004E2916" w:rsidRDefault="006960CB" w:rsidP="004C582D">
            <w:pPr>
              <w:jc w:val="center"/>
              <w:rPr>
                <w:color w:val="000000"/>
                <w:sz w:val="20"/>
                <w:szCs w:val="20"/>
              </w:rPr>
            </w:pPr>
            <w:r w:rsidRPr="004E2916">
              <w:rPr>
                <w:color w:val="000000"/>
                <w:sz w:val="20"/>
                <w:szCs w:val="20"/>
              </w:rPr>
              <w:t>Ćwiczenia audytoryjne</w:t>
            </w:r>
          </w:p>
        </w:tc>
        <w:tc>
          <w:tcPr>
            <w:tcW w:w="1383" w:type="dxa"/>
            <w:gridSpan w:val="2"/>
            <w:tcBorders>
              <w:left w:val="single" w:sz="4" w:space="0" w:color="auto"/>
            </w:tcBorders>
          </w:tcPr>
          <w:p w:rsidR="006960CB" w:rsidRPr="004E2916" w:rsidRDefault="006960CB" w:rsidP="004C582D">
            <w:pPr>
              <w:spacing w:before="60" w:after="60"/>
              <w:rPr>
                <w:color w:val="000000"/>
                <w:sz w:val="20"/>
                <w:szCs w:val="20"/>
              </w:rPr>
            </w:pPr>
            <w:r w:rsidRPr="004E2916">
              <w:rPr>
                <w:color w:val="000000"/>
                <w:sz w:val="20"/>
                <w:szCs w:val="20"/>
              </w:rPr>
              <w:t>Kolokwium</w:t>
            </w:r>
          </w:p>
          <w:p w:rsidR="006960CB" w:rsidRPr="004E2916" w:rsidRDefault="006960CB" w:rsidP="004C582D">
            <w:pPr>
              <w:spacing w:before="60" w:after="60"/>
              <w:rPr>
                <w:color w:val="000000"/>
                <w:sz w:val="20"/>
                <w:szCs w:val="20"/>
              </w:rPr>
            </w:pPr>
            <w:r w:rsidRPr="004E2916">
              <w:rPr>
                <w:color w:val="000000"/>
                <w:sz w:val="20"/>
                <w:szCs w:val="20"/>
              </w:rPr>
              <w:t>Projekt praktyczny</w:t>
            </w:r>
          </w:p>
        </w:tc>
      </w:tr>
      <w:tr w:rsidR="006960CB" w:rsidRPr="004E2916" w:rsidTr="004C582D">
        <w:tc>
          <w:tcPr>
            <w:tcW w:w="1134" w:type="dxa"/>
            <w:tcBorders>
              <w:right w:val="single" w:sz="4" w:space="0" w:color="auto"/>
            </w:tcBorders>
            <w:shd w:val="clear" w:color="auto" w:fill="FFFFFF"/>
          </w:tcPr>
          <w:p w:rsidR="006960CB" w:rsidRPr="006D5BF2" w:rsidRDefault="006960CB" w:rsidP="004C582D">
            <w:pPr>
              <w:spacing w:before="60" w:after="60"/>
              <w:rPr>
                <w:bCs/>
                <w:color w:val="000000"/>
                <w:sz w:val="20"/>
                <w:szCs w:val="20"/>
              </w:rPr>
            </w:pPr>
            <w:r w:rsidRPr="006D5BF2">
              <w:rPr>
                <w:bCs/>
                <w:color w:val="000000"/>
                <w:sz w:val="20"/>
                <w:szCs w:val="20"/>
              </w:rPr>
              <w:t>MI.C13.</w:t>
            </w:r>
            <w:r>
              <w:rPr>
                <w:bCs/>
                <w:color w:val="000000"/>
                <w:sz w:val="20"/>
                <w:szCs w:val="20"/>
              </w:rPr>
              <w:t>K_W</w:t>
            </w:r>
            <w:r w:rsidRPr="006D5BF2">
              <w:rPr>
                <w:bCs/>
                <w:color w:val="000000"/>
                <w:sz w:val="20"/>
                <w:szCs w:val="20"/>
              </w:rPr>
              <w:t>03</w:t>
            </w:r>
          </w:p>
        </w:tc>
        <w:tc>
          <w:tcPr>
            <w:tcW w:w="4111" w:type="dxa"/>
            <w:gridSpan w:val="2"/>
            <w:tcBorders>
              <w:left w:val="single" w:sz="4" w:space="0" w:color="auto"/>
              <w:right w:val="single" w:sz="4" w:space="0" w:color="auto"/>
            </w:tcBorders>
            <w:shd w:val="clear" w:color="auto" w:fill="FFFFFF"/>
          </w:tcPr>
          <w:p w:rsidR="006960CB" w:rsidRPr="004E2916" w:rsidRDefault="006960CB" w:rsidP="004C582D">
            <w:pPr>
              <w:spacing w:line="276" w:lineRule="auto"/>
              <w:jc w:val="both"/>
              <w:rPr>
                <w:sz w:val="20"/>
                <w:szCs w:val="20"/>
              </w:rPr>
            </w:pPr>
            <w:r w:rsidRPr="004E2916">
              <w:rPr>
                <w:sz w:val="20"/>
                <w:szCs w:val="20"/>
              </w:rPr>
              <w:t>W stopniu ogólnym rodzaje organizacji oraz różne formy prawno-organizacyjne i własnościowe zorganizowanego działania. Zna podstawowe formy i zasady tworzenia struktur organizacyjnych.</w:t>
            </w:r>
          </w:p>
        </w:tc>
        <w:tc>
          <w:tcPr>
            <w:tcW w:w="1372" w:type="dxa"/>
            <w:tcBorders>
              <w:left w:val="single" w:sz="4" w:space="0" w:color="auto"/>
              <w:right w:val="single" w:sz="4" w:space="0" w:color="auto"/>
            </w:tcBorders>
            <w:shd w:val="clear" w:color="auto" w:fill="FFFFFF"/>
          </w:tcPr>
          <w:p w:rsidR="006960CB" w:rsidRPr="004E2916" w:rsidRDefault="006960CB" w:rsidP="004C582D">
            <w:pPr>
              <w:jc w:val="center"/>
              <w:rPr>
                <w:color w:val="000000"/>
                <w:sz w:val="20"/>
                <w:szCs w:val="20"/>
              </w:rPr>
            </w:pPr>
            <w:r>
              <w:rPr>
                <w:color w:val="000000"/>
                <w:sz w:val="20"/>
                <w:szCs w:val="20"/>
              </w:rPr>
              <w:t>MI_W</w:t>
            </w:r>
            <w:r w:rsidRPr="004E2916">
              <w:rPr>
                <w:color w:val="000000"/>
                <w:sz w:val="20"/>
                <w:szCs w:val="20"/>
              </w:rPr>
              <w:t>06</w:t>
            </w:r>
          </w:p>
        </w:tc>
        <w:tc>
          <w:tcPr>
            <w:tcW w:w="1180" w:type="dxa"/>
            <w:gridSpan w:val="2"/>
            <w:tcBorders>
              <w:left w:val="single" w:sz="4" w:space="0" w:color="auto"/>
              <w:right w:val="single" w:sz="4" w:space="0" w:color="auto"/>
            </w:tcBorders>
          </w:tcPr>
          <w:p w:rsidR="006960CB" w:rsidRPr="004E2916" w:rsidRDefault="006960CB" w:rsidP="004C582D">
            <w:pPr>
              <w:jc w:val="center"/>
              <w:rPr>
                <w:color w:val="000000"/>
                <w:sz w:val="20"/>
                <w:szCs w:val="20"/>
              </w:rPr>
            </w:pPr>
            <w:r w:rsidRPr="004E2916">
              <w:rPr>
                <w:color w:val="000000"/>
                <w:sz w:val="20"/>
                <w:szCs w:val="20"/>
              </w:rPr>
              <w:t>Ćwiczenia audytoryjne</w:t>
            </w:r>
          </w:p>
        </w:tc>
        <w:tc>
          <w:tcPr>
            <w:tcW w:w="1383" w:type="dxa"/>
            <w:gridSpan w:val="2"/>
            <w:tcBorders>
              <w:left w:val="single" w:sz="4" w:space="0" w:color="auto"/>
            </w:tcBorders>
          </w:tcPr>
          <w:p w:rsidR="006960CB" w:rsidRPr="004E2916" w:rsidRDefault="006960CB" w:rsidP="004C582D">
            <w:pPr>
              <w:spacing w:before="60" w:after="60"/>
              <w:rPr>
                <w:color w:val="000000"/>
                <w:sz w:val="20"/>
                <w:szCs w:val="20"/>
              </w:rPr>
            </w:pPr>
            <w:r w:rsidRPr="004E2916">
              <w:rPr>
                <w:color w:val="000000"/>
                <w:sz w:val="20"/>
                <w:szCs w:val="20"/>
              </w:rPr>
              <w:t>Kolokwium</w:t>
            </w:r>
          </w:p>
          <w:p w:rsidR="006960CB" w:rsidRPr="004E2916" w:rsidRDefault="006960CB" w:rsidP="004C582D">
            <w:pPr>
              <w:spacing w:before="60" w:after="60"/>
              <w:rPr>
                <w:color w:val="000000"/>
                <w:sz w:val="20"/>
                <w:szCs w:val="20"/>
              </w:rPr>
            </w:pPr>
            <w:r w:rsidRPr="004E2916">
              <w:rPr>
                <w:color w:val="000000"/>
                <w:sz w:val="20"/>
                <w:szCs w:val="20"/>
              </w:rPr>
              <w:t>Projekt praktyczny</w:t>
            </w:r>
          </w:p>
        </w:tc>
      </w:tr>
      <w:tr w:rsidR="006960CB" w:rsidRPr="004E2916" w:rsidTr="004C582D">
        <w:tc>
          <w:tcPr>
            <w:tcW w:w="1134" w:type="dxa"/>
            <w:tcBorders>
              <w:right w:val="single" w:sz="4" w:space="0" w:color="auto"/>
            </w:tcBorders>
            <w:shd w:val="clear" w:color="auto" w:fill="FFFFFF"/>
          </w:tcPr>
          <w:p w:rsidR="006960CB" w:rsidRPr="006D5BF2" w:rsidRDefault="006960CB" w:rsidP="004C582D">
            <w:pPr>
              <w:jc w:val="both"/>
              <w:rPr>
                <w:bCs/>
                <w:color w:val="000000"/>
                <w:sz w:val="20"/>
                <w:szCs w:val="20"/>
              </w:rPr>
            </w:pPr>
            <w:r w:rsidRPr="006D5BF2">
              <w:rPr>
                <w:bCs/>
                <w:color w:val="000000"/>
                <w:sz w:val="20"/>
                <w:szCs w:val="20"/>
              </w:rPr>
              <w:t>MI.C13</w:t>
            </w:r>
            <w:r>
              <w:rPr>
                <w:bCs/>
                <w:color w:val="000000"/>
                <w:sz w:val="20"/>
                <w:szCs w:val="20"/>
              </w:rPr>
              <w:t>.K_U</w:t>
            </w:r>
            <w:r w:rsidRPr="006D5BF2">
              <w:rPr>
                <w:bCs/>
                <w:color w:val="000000"/>
                <w:sz w:val="20"/>
                <w:szCs w:val="20"/>
              </w:rPr>
              <w:t>01</w:t>
            </w:r>
          </w:p>
        </w:tc>
        <w:tc>
          <w:tcPr>
            <w:tcW w:w="4111" w:type="dxa"/>
            <w:gridSpan w:val="2"/>
            <w:tcBorders>
              <w:left w:val="single" w:sz="4" w:space="0" w:color="auto"/>
              <w:right w:val="single" w:sz="4" w:space="0" w:color="auto"/>
            </w:tcBorders>
            <w:shd w:val="clear" w:color="auto" w:fill="FFFFFF"/>
          </w:tcPr>
          <w:p w:rsidR="006960CB" w:rsidRPr="004E2916" w:rsidRDefault="006960CB" w:rsidP="004C582D">
            <w:pPr>
              <w:spacing w:line="276" w:lineRule="auto"/>
              <w:jc w:val="both"/>
              <w:rPr>
                <w:b/>
                <w:bCs/>
                <w:color w:val="000000"/>
                <w:sz w:val="20"/>
                <w:szCs w:val="20"/>
              </w:rPr>
            </w:pPr>
            <w:r w:rsidRPr="004E2916">
              <w:rPr>
                <w:rStyle w:val="wrtext"/>
                <w:sz w:val="20"/>
                <w:szCs w:val="20"/>
              </w:rPr>
              <w:t>Obserwować, opisać, analizować i interpretować podstawowe zjawiska i procesy zachodzące w organizacji z wykorzystaniem pojęć i ujęć z zakresu zachowań organizacyjnych.</w:t>
            </w:r>
          </w:p>
        </w:tc>
        <w:tc>
          <w:tcPr>
            <w:tcW w:w="1372" w:type="dxa"/>
            <w:tcBorders>
              <w:left w:val="single" w:sz="4" w:space="0" w:color="auto"/>
              <w:right w:val="single" w:sz="4" w:space="0" w:color="auto"/>
            </w:tcBorders>
            <w:shd w:val="clear" w:color="auto" w:fill="FFFFFF"/>
          </w:tcPr>
          <w:p w:rsidR="006960CB" w:rsidRPr="004E2916" w:rsidRDefault="006960CB" w:rsidP="004C582D">
            <w:pPr>
              <w:spacing w:before="60" w:after="60"/>
              <w:jc w:val="center"/>
              <w:rPr>
                <w:color w:val="000000"/>
                <w:sz w:val="20"/>
                <w:szCs w:val="20"/>
              </w:rPr>
            </w:pPr>
            <w:proofErr w:type="spellStart"/>
            <w:r>
              <w:rPr>
                <w:color w:val="000000"/>
                <w:sz w:val="20"/>
                <w:szCs w:val="20"/>
              </w:rPr>
              <w:t>MI_U</w:t>
            </w:r>
            <w:proofErr w:type="spellEnd"/>
            <w:r w:rsidRPr="004E2916">
              <w:rPr>
                <w:color w:val="000000"/>
                <w:sz w:val="20"/>
                <w:szCs w:val="20"/>
              </w:rPr>
              <w:t xml:space="preserve"> 01</w:t>
            </w:r>
          </w:p>
        </w:tc>
        <w:tc>
          <w:tcPr>
            <w:tcW w:w="1180" w:type="dxa"/>
            <w:gridSpan w:val="2"/>
            <w:tcBorders>
              <w:left w:val="single" w:sz="4" w:space="0" w:color="auto"/>
              <w:right w:val="single" w:sz="4" w:space="0" w:color="auto"/>
            </w:tcBorders>
          </w:tcPr>
          <w:p w:rsidR="006960CB" w:rsidRPr="004E2916" w:rsidRDefault="006960CB" w:rsidP="004C582D">
            <w:pPr>
              <w:jc w:val="center"/>
              <w:rPr>
                <w:color w:val="000000"/>
                <w:sz w:val="20"/>
                <w:szCs w:val="20"/>
              </w:rPr>
            </w:pPr>
            <w:r w:rsidRPr="004E2916">
              <w:rPr>
                <w:color w:val="000000"/>
                <w:sz w:val="20"/>
                <w:szCs w:val="20"/>
              </w:rPr>
              <w:t>Ćwiczenia audytoryjne</w:t>
            </w:r>
          </w:p>
        </w:tc>
        <w:tc>
          <w:tcPr>
            <w:tcW w:w="1383" w:type="dxa"/>
            <w:gridSpan w:val="2"/>
            <w:tcBorders>
              <w:left w:val="single" w:sz="4" w:space="0" w:color="auto"/>
            </w:tcBorders>
          </w:tcPr>
          <w:p w:rsidR="006960CB" w:rsidRPr="004E2916" w:rsidRDefault="006960CB" w:rsidP="004C582D">
            <w:pPr>
              <w:spacing w:before="60" w:after="60"/>
              <w:rPr>
                <w:color w:val="000000"/>
                <w:sz w:val="20"/>
                <w:szCs w:val="20"/>
              </w:rPr>
            </w:pPr>
            <w:r w:rsidRPr="004E2916">
              <w:rPr>
                <w:color w:val="000000"/>
                <w:sz w:val="20"/>
                <w:szCs w:val="20"/>
              </w:rPr>
              <w:t>Kolokwium</w:t>
            </w:r>
          </w:p>
          <w:p w:rsidR="006960CB" w:rsidRPr="004E2916" w:rsidRDefault="006960CB" w:rsidP="004C582D">
            <w:pPr>
              <w:spacing w:before="60" w:after="60"/>
              <w:rPr>
                <w:color w:val="000000"/>
                <w:sz w:val="20"/>
                <w:szCs w:val="20"/>
              </w:rPr>
            </w:pPr>
            <w:r w:rsidRPr="004E2916">
              <w:rPr>
                <w:color w:val="000000"/>
                <w:sz w:val="20"/>
                <w:szCs w:val="20"/>
              </w:rPr>
              <w:t>Projekt praktyczny</w:t>
            </w:r>
          </w:p>
        </w:tc>
      </w:tr>
      <w:tr w:rsidR="006960CB" w:rsidRPr="004E2916" w:rsidTr="004C582D">
        <w:tc>
          <w:tcPr>
            <w:tcW w:w="1134" w:type="dxa"/>
            <w:tcBorders>
              <w:right w:val="single" w:sz="4" w:space="0" w:color="auto"/>
            </w:tcBorders>
            <w:shd w:val="clear" w:color="auto" w:fill="FFFFFF"/>
          </w:tcPr>
          <w:p w:rsidR="006960CB" w:rsidRPr="006D5BF2" w:rsidRDefault="006960CB" w:rsidP="004C582D">
            <w:pPr>
              <w:jc w:val="both"/>
              <w:rPr>
                <w:bCs/>
                <w:color w:val="000000"/>
                <w:sz w:val="20"/>
                <w:szCs w:val="20"/>
              </w:rPr>
            </w:pPr>
            <w:r w:rsidRPr="006D5BF2">
              <w:rPr>
                <w:bCs/>
                <w:color w:val="000000"/>
                <w:sz w:val="20"/>
                <w:szCs w:val="20"/>
              </w:rPr>
              <w:t>MI.C13</w:t>
            </w:r>
            <w:r>
              <w:rPr>
                <w:bCs/>
                <w:color w:val="000000"/>
                <w:sz w:val="20"/>
                <w:szCs w:val="20"/>
              </w:rPr>
              <w:t>.K_U</w:t>
            </w:r>
            <w:r w:rsidRPr="006D5BF2">
              <w:rPr>
                <w:bCs/>
                <w:color w:val="000000"/>
                <w:sz w:val="20"/>
                <w:szCs w:val="20"/>
              </w:rPr>
              <w:t>02</w:t>
            </w:r>
          </w:p>
        </w:tc>
        <w:tc>
          <w:tcPr>
            <w:tcW w:w="4111" w:type="dxa"/>
            <w:gridSpan w:val="2"/>
            <w:tcBorders>
              <w:left w:val="single" w:sz="4" w:space="0" w:color="auto"/>
              <w:right w:val="single" w:sz="4" w:space="0" w:color="auto"/>
            </w:tcBorders>
            <w:shd w:val="clear" w:color="auto" w:fill="FFFFFF"/>
          </w:tcPr>
          <w:p w:rsidR="006960CB" w:rsidRPr="004E2916" w:rsidRDefault="006960CB" w:rsidP="004C582D">
            <w:pPr>
              <w:jc w:val="both"/>
              <w:rPr>
                <w:rStyle w:val="wrtext"/>
                <w:b/>
                <w:bCs/>
                <w:sz w:val="20"/>
                <w:szCs w:val="20"/>
              </w:rPr>
            </w:pPr>
            <w:r w:rsidRPr="004E2916">
              <w:rPr>
                <w:rStyle w:val="wrtext"/>
                <w:sz w:val="20"/>
                <w:szCs w:val="20"/>
              </w:rPr>
              <w:t>Stosować techniki skutecznego komunikowania w celu interpretacji zachowania ludzi w organizacjach i rozwiązywania problemów z tego zakresu pojawiające się w praktyce zawodowej.</w:t>
            </w:r>
          </w:p>
        </w:tc>
        <w:tc>
          <w:tcPr>
            <w:tcW w:w="1372" w:type="dxa"/>
            <w:tcBorders>
              <w:left w:val="single" w:sz="4" w:space="0" w:color="auto"/>
              <w:right w:val="single" w:sz="4" w:space="0" w:color="auto"/>
            </w:tcBorders>
            <w:shd w:val="clear" w:color="auto" w:fill="FFFFFF"/>
          </w:tcPr>
          <w:p w:rsidR="006960CB" w:rsidRPr="004E2916" w:rsidRDefault="006960CB" w:rsidP="004C582D">
            <w:pPr>
              <w:spacing w:before="60" w:after="60"/>
              <w:jc w:val="center"/>
              <w:rPr>
                <w:color w:val="000000"/>
                <w:sz w:val="20"/>
                <w:szCs w:val="20"/>
              </w:rPr>
            </w:pPr>
            <w:r>
              <w:rPr>
                <w:color w:val="000000"/>
                <w:sz w:val="20"/>
                <w:szCs w:val="20"/>
              </w:rPr>
              <w:t>MI_U</w:t>
            </w:r>
            <w:r w:rsidRPr="004E2916">
              <w:rPr>
                <w:color w:val="000000"/>
                <w:sz w:val="20"/>
                <w:szCs w:val="20"/>
              </w:rPr>
              <w:t>03</w:t>
            </w:r>
          </w:p>
        </w:tc>
        <w:tc>
          <w:tcPr>
            <w:tcW w:w="1180" w:type="dxa"/>
            <w:gridSpan w:val="2"/>
            <w:tcBorders>
              <w:left w:val="single" w:sz="4" w:space="0" w:color="auto"/>
              <w:right w:val="single" w:sz="4" w:space="0" w:color="auto"/>
            </w:tcBorders>
          </w:tcPr>
          <w:p w:rsidR="006960CB" w:rsidRPr="004E2916" w:rsidRDefault="006960CB" w:rsidP="004C582D">
            <w:pPr>
              <w:jc w:val="center"/>
              <w:rPr>
                <w:color w:val="000000"/>
                <w:sz w:val="20"/>
                <w:szCs w:val="20"/>
              </w:rPr>
            </w:pPr>
            <w:r w:rsidRPr="004E2916">
              <w:rPr>
                <w:color w:val="000000"/>
                <w:sz w:val="20"/>
                <w:szCs w:val="20"/>
              </w:rPr>
              <w:t>Ćwiczenia audytoryjne</w:t>
            </w:r>
          </w:p>
        </w:tc>
        <w:tc>
          <w:tcPr>
            <w:tcW w:w="1383" w:type="dxa"/>
            <w:gridSpan w:val="2"/>
            <w:tcBorders>
              <w:left w:val="single" w:sz="4" w:space="0" w:color="auto"/>
            </w:tcBorders>
          </w:tcPr>
          <w:p w:rsidR="006960CB" w:rsidRPr="004E2916" w:rsidRDefault="006960CB" w:rsidP="004C582D">
            <w:pPr>
              <w:spacing w:before="60" w:after="60"/>
              <w:rPr>
                <w:color w:val="000000"/>
                <w:sz w:val="20"/>
                <w:szCs w:val="20"/>
              </w:rPr>
            </w:pPr>
            <w:r w:rsidRPr="004E2916">
              <w:rPr>
                <w:color w:val="000000"/>
                <w:sz w:val="20"/>
                <w:szCs w:val="20"/>
              </w:rPr>
              <w:t>Kolokwium</w:t>
            </w:r>
          </w:p>
          <w:p w:rsidR="006960CB" w:rsidRPr="004E2916" w:rsidRDefault="006960CB" w:rsidP="004C582D">
            <w:pPr>
              <w:spacing w:before="60" w:after="60"/>
              <w:rPr>
                <w:color w:val="000000"/>
                <w:sz w:val="20"/>
                <w:szCs w:val="20"/>
              </w:rPr>
            </w:pPr>
            <w:r w:rsidRPr="004E2916">
              <w:rPr>
                <w:color w:val="000000"/>
                <w:sz w:val="20"/>
                <w:szCs w:val="20"/>
              </w:rPr>
              <w:t>Projekt praktyczny</w:t>
            </w:r>
          </w:p>
        </w:tc>
      </w:tr>
      <w:tr w:rsidR="006960CB" w:rsidRPr="004E2916" w:rsidTr="004C582D">
        <w:tc>
          <w:tcPr>
            <w:tcW w:w="1134" w:type="dxa"/>
            <w:tcBorders>
              <w:right w:val="single" w:sz="4" w:space="0" w:color="auto"/>
            </w:tcBorders>
            <w:shd w:val="clear" w:color="auto" w:fill="FFFFFF"/>
          </w:tcPr>
          <w:p w:rsidR="006960CB" w:rsidRPr="006D5BF2" w:rsidRDefault="006960CB" w:rsidP="004C582D">
            <w:pPr>
              <w:jc w:val="both"/>
              <w:rPr>
                <w:bCs/>
                <w:color w:val="000000"/>
                <w:sz w:val="20"/>
                <w:szCs w:val="20"/>
              </w:rPr>
            </w:pPr>
            <w:r w:rsidRPr="006D5BF2">
              <w:rPr>
                <w:bCs/>
                <w:color w:val="000000"/>
                <w:sz w:val="20"/>
                <w:szCs w:val="20"/>
              </w:rPr>
              <w:t>MI.C13</w:t>
            </w:r>
            <w:r>
              <w:rPr>
                <w:bCs/>
                <w:color w:val="000000"/>
                <w:sz w:val="20"/>
                <w:szCs w:val="20"/>
              </w:rPr>
              <w:t>.K_U</w:t>
            </w:r>
            <w:r w:rsidRPr="006D5BF2">
              <w:rPr>
                <w:bCs/>
                <w:color w:val="000000"/>
                <w:sz w:val="20"/>
                <w:szCs w:val="20"/>
              </w:rPr>
              <w:t>03</w:t>
            </w:r>
          </w:p>
        </w:tc>
        <w:tc>
          <w:tcPr>
            <w:tcW w:w="4111" w:type="dxa"/>
            <w:gridSpan w:val="2"/>
            <w:tcBorders>
              <w:left w:val="single" w:sz="4" w:space="0" w:color="auto"/>
              <w:right w:val="single" w:sz="4" w:space="0" w:color="auto"/>
            </w:tcBorders>
            <w:shd w:val="clear" w:color="auto" w:fill="FFFFFF"/>
          </w:tcPr>
          <w:p w:rsidR="006960CB" w:rsidRPr="004E2916" w:rsidRDefault="006960CB" w:rsidP="004C582D">
            <w:pPr>
              <w:jc w:val="both"/>
              <w:rPr>
                <w:rStyle w:val="wrtext"/>
                <w:sz w:val="20"/>
                <w:szCs w:val="20"/>
              </w:rPr>
            </w:pPr>
            <w:r w:rsidRPr="004E2916">
              <w:rPr>
                <w:rStyle w:val="wrtext"/>
                <w:sz w:val="20"/>
                <w:szCs w:val="20"/>
              </w:rPr>
              <w:t>Skutecznie komunikować się w środowisku pracy, rozpoznawać relacje między członkami organizacji oraz względem organizacji wykorzystując je tę wiedzę dla dobra organizacji oraz w celu optymalnego wykorzystania potencjału członków organizacji.</w:t>
            </w:r>
          </w:p>
        </w:tc>
        <w:tc>
          <w:tcPr>
            <w:tcW w:w="1372" w:type="dxa"/>
            <w:tcBorders>
              <w:left w:val="single" w:sz="4" w:space="0" w:color="auto"/>
              <w:right w:val="single" w:sz="4" w:space="0" w:color="auto"/>
            </w:tcBorders>
            <w:shd w:val="clear" w:color="auto" w:fill="FFFFFF"/>
          </w:tcPr>
          <w:p w:rsidR="006960CB" w:rsidRPr="004E2916" w:rsidRDefault="006960CB" w:rsidP="004C582D">
            <w:pPr>
              <w:spacing w:before="60" w:after="60"/>
              <w:jc w:val="center"/>
              <w:rPr>
                <w:color w:val="000000"/>
                <w:sz w:val="20"/>
                <w:szCs w:val="20"/>
              </w:rPr>
            </w:pPr>
            <w:r>
              <w:rPr>
                <w:color w:val="000000"/>
                <w:sz w:val="20"/>
                <w:szCs w:val="20"/>
              </w:rPr>
              <w:t>MI_U</w:t>
            </w:r>
            <w:r w:rsidRPr="004E2916">
              <w:rPr>
                <w:color w:val="000000"/>
                <w:sz w:val="20"/>
                <w:szCs w:val="20"/>
              </w:rPr>
              <w:t>07</w:t>
            </w:r>
          </w:p>
        </w:tc>
        <w:tc>
          <w:tcPr>
            <w:tcW w:w="1180" w:type="dxa"/>
            <w:gridSpan w:val="2"/>
            <w:tcBorders>
              <w:left w:val="single" w:sz="4" w:space="0" w:color="auto"/>
              <w:right w:val="single" w:sz="4" w:space="0" w:color="auto"/>
            </w:tcBorders>
          </w:tcPr>
          <w:p w:rsidR="006960CB" w:rsidRPr="004E2916" w:rsidRDefault="006960CB" w:rsidP="004C582D">
            <w:pPr>
              <w:jc w:val="center"/>
              <w:rPr>
                <w:color w:val="000000"/>
                <w:sz w:val="20"/>
                <w:szCs w:val="20"/>
              </w:rPr>
            </w:pPr>
            <w:r w:rsidRPr="004E2916">
              <w:rPr>
                <w:color w:val="000000"/>
                <w:sz w:val="20"/>
                <w:szCs w:val="20"/>
              </w:rPr>
              <w:t>Ćwiczenia audytoryjne</w:t>
            </w:r>
          </w:p>
        </w:tc>
        <w:tc>
          <w:tcPr>
            <w:tcW w:w="1383" w:type="dxa"/>
            <w:gridSpan w:val="2"/>
            <w:tcBorders>
              <w:left w:val="single" w:sz="4" w:space="0" w:color="auto"/>
            </w:tcBorders>
          </w:tcPr>
          <w:p w:rsidR="006960CB" w:rsidRPr="004E2916" w:rsidRDefault="006960CB" w:rsidP="004C582D">
            <w:pPr>
              <w:spacing w:before="60" w:after="60"/>
              <w:rPr>
                <w:color w:val="000000"/>
                <w:sz w:val="20"/>
                <w:szCs w:val="20"/>
              </w:rPr>
            </w:pPr>
            <w:r w:rsidRPr="004E2916">
              <w:rPr>
                <w:color w:val="000000"/>
                <w:sz w:val="20"/>
                <w:szCs w:val="20"/>
              </w:rPr>
              <w:t>Kolokwium</w:t>
            </w:r>
          </w:p>
          <w:p w:rsidR="006960CB" w:rsidRPr="004E2916" w:rsidRDefault="006960CB" w:rsidP="004C582D">
            <w:pPr>
              <w:spacing w:before="60" w:after="60"/>
              <w:rPr>
                <w:color w:val="000000"/>
                <w:sz w:val="20"/>
                <w:szCs w:val="20"/>
              </w:rPr>
            </w:pPr>
            <w:r w:rsidRPr="004E2916">
              <w:rPr>
                <w:color w:val="000000"/>
                <w:sz w:val="20"/>
                <w:szCs w:val="20"/>
              </w:rPr>
              <w:t>Projekt praktyczny</w:t>
            </w:r>
          </w:p>
        </w:tc>
      </w:tr>
      <w:tr w:rsidR="006960CB" w:rsidRPr="004E2916" w:rsidTr="004C582D">
        <w:tc>
          <w:tcPr>
            <w:tcW w:w="1134" w:type="dxa"/>
            <w:tcBorders>
              <w:right w:val="single" w:sz="4" w:space="0" w:color="auto"/>
            </w:tcBorders>
            <w:shd w:val="clear" w:color="auto" w:fill="FFFFFF"/>
          </w:tcPr>
          <w:p w:rsidR="006960CB" w:rsidRPr="006D5BF2" w:rsidRDefault="006960CB" w:rsidP="004C582D">
            <w:pPr>
              <w:jc w:val="both"/>
              <w:rPr>
                <w:bCs/>
                <w:color w:val="000000"/>
                <w:sz w:val="20"/>
                <w:szCs w:val="20"/>
              </w:rPr>
            </w:pPr>
            <w:r w:rsidRPr="006D5BF2">
              <w:rPr>
                <w:bCs/>
                <w:color w:val="000000"/>
                <w:sz w:val="20"/>
                <w:szCs w:val="20"/>
              </w:rPr>
              <w:t>MI.C13</w:t>
            </w:r>
            <w:r>
              <w:rPr>
                <w:bCs/>
                <w:color w:val="000000"/>
                <w:sz w:val="20"/>
                <w:szCs w:val="20"/>
              </w:rPr>
              <w:t>.K_U</w:t>
            </w:r>
            <w:r w:rsidRPr="006D5BF2">
              <w:rPr>
                <w:bCs/>
                <w:color w:val="000000"/>
                <w:sz w:val="20"/>
                <w:szCs w:val="20"/>
              </w:rPr>
              <w:t>04</w:t>
            </w:r>
          </w:p>
        </w:tc>
        <w:tc>
          <w:tcPr>
            <w:tcW w:w="4111" w:type="dxa"/>
            <w:gridSpan w:val="2"/>
            <w:tcBorders>
              <w:left w:val="single" w:sz="4" w:space="0" w:color="auto"/>
              <w:right w:val="single" w:sz="4" w:space="0" w:color="auto"/>
            </w:tcBorders>
            <w:shd w:val="clear" w:color="auto" w:fill="FFFFFF"/>
          </w:tcPr>
          <w:p w:rsidR="006960CB" w:rsidRPr="004E2916" w:rsidRDefault="006960CB" w:rsidP="004C582D">
            <w:pPr>
              <w:pStyle w:val="Default"/>
              <w:spacing w:after="240" w:line="276" w:lineRule="auto"/>
              <w:jc w:val="both"/>
              <w:rPr>
                <w:rStyle w:val="wrtext"/>
                <w:sz w:val="20"/>
                <w:szCs w:val="20"/>
              </w:rPr>
            </w:pPr>
            <w:r w:rsidRPr="004E2916">
              <w:rPr>
                <w:rStyle w:val="wrtext"/>
                <w:sz w:val="20"/>
                <w:szCs w:val="20"/>
              </w:rPr>
              <w:t>Dotrzymywać tempa zmianom otoczenia społecznego i biznesowego poprzez rozwijanie i skuteczne wykorzystanie  zdolności interpersonalnych.</w:t>
            </w:r>
            <w:r w:rsidRPr="004E2916">
              <w:rPr>
                <w:sz w:val="20"/>
                <w:szCs w:val="20"/>
              </w:rPr>
              <w:t xml:space="preserve"> Odnosi zdobytą wiedzę do projektowania własnych działań zawodowych i podejmowania inwestycji na rzecz własnego rozwoju zawodowego. </w:t>
            </w:r>
          </w:p>
        </w:tc>
        <w:tc>
          <w:tcPr>
            <w:tcW w:w="1372" w:type="dxa"/>
            <w:tcBorders>
              <w:left w:val="single" w:sz="4" w:space="0" w:color="auto"/>
              <w:right w:val="single" w:sz="4" w:space="0" w:color="auto"/>
            </w:tcBorders>
            <w:shd w:val="clear" w:color="auto" w:fill="FFFFFF"/>
          </w:tcPr>
          <w:p w:rsidR="006960CB" w:rsidRPr="004E2916" w:rsidRDefault="006960CB" w:rsidP="004C582D">
            <w:pPr>
              <w:spacing w:before="60" w:after="60"/>
              <w:jc w:val="center"/>
              <w:rPr>
                <w:color w:val="000000"/>
                <w:sz w:val="20"/>
                <w:szCs w:val="20"/>
              </w:rPr>
            </w:pPr>
            <w:r>
              <w:rPr>
                <w:color w:val="000000"/>
                <w:sz w:val="20"/>
                <w:szCs w:val="20"/>
              </w:rPr>
              <w:t>MI_U</w:t>
            </w:r>
            <w:r w:rsidRPr="004E2916">
              <w:rPr>
                <w:color w:val="000000"/>
                <w:sz w:val="20"/>
                <w:szCs w:val="20"/>
              </w:rPr>
              <w:t>08</w:t>
            </w:r>
          </w:p>
        </w:tc>
        <w:tc>
          <w:tcPr>
            <w:tcW w:w="1180" w:type="dxa"/>
            <w:gridSpan w:val="2"/>
            <w:tcBorders>
              <w:left w:val="single" w:sz="4" w:space="0" w:color="auto"/>
              <w:right w:val="single" w:sz="4" w:space="0" w:color="auto"/>
            </w:tcBorders>
          </w:tcPr>
          <w:p w:rsidR="006960CB" w:rsidRPr="004E2916" w:rsidRDefault="006960CB" w:rsidP="004C582D">
            <w:pPr>
              <w:jc w:val="center"/>
              <w:rPr>
                <w:color w:val="000000"/>
                <w:sz w:val="20"/>
                <w:szCs w:val="20"/>
              </w:rPr>
            </w:pPr>
            <w:r w:rsidRPr="004E2916">
              <w:rPr>
                <w:color w:val="000000"/>
                <w:sz w:val="20"/>
                <w:szCs w:val="20"/>
              </w:rPr>
              <w:t>Ćwiczenia audytoryjne</w:t>
            </w:r>
          </w:p>
        </w:tc>
        <w:tc>
          <w:tcPr>
            <w:tcW w:w="1383" w:type="dxa"/>
            <w:gridSpan w:val="2"/>
            <w:tcBorders>
              <w:left w:val="single" w:sz="4" w:space="0" w:color="auto"/>
            </w:tcBorders>
          </w:tcPr>
          <w:p w:rsidR="006960CB" w:rsidRPr="004E2916" w:rsidRDefault="006960CB" w:rsidP="004C582D">
            <w:pPr>
              <w:spacing w:before="60" w:after="60"/>
              <w:rPr>
                <w:color w:val="000000"/>
                <w:sz w:val="20"/>
                <w:szCs w:val="20"/>
              </w:rPr>
            </w:pPr>
            <w:r w:rsidRPr="004E2916">
              <w:rPr>
                <w:color w:val="000000"/>
                <w:sz w:val="20"/>
                <w:szCs w:val="20"/>
              </w:rPr>
              <w:t>Kolokwium</w:t>
            </w:r>
          </w:p>
          <w:p w:rsidR="006960CB" w:rsidRPr="004E2916" w:rsidRDefault="006960CB" w:rsidP="004C582D">
            <w:pPr>
              <w:spacing w:before="60" w:after="60"/>
              <w:rPr>
                <w:color w:val="000000"/>
                <w:sz w:val="20"/>
                <w:szCs w:val="20"/>
              </w:rPr>
            </w:pPr>
            <w:r w:rsidRPr="004E2916">
              <w:rPr>
                <w:color w:val="000000"/>
                <w:sz w:val="20"/>
                <w:szCs w:val="20"/>
              </w:rPr>
              <w:t>Projekt praktyczny</w:t>
            </w:r>
          </w:p>
        </w:tc>
      </w:tr>
      <w:tr w:rsidR="006960CB" w:rsidRPr="004E2916" w:rsidTr="004C582D">
        <w:trPr>
          <w:trHeight w:val="1418"/>
        </w:trPr>
        <w:tc>
          <w:tcPr>
            <w:tcW w:w="1134" w:type="dxa"/>
            <w:tcBorders>
              <w:right w:val="single" w:sz="4" w:space="0" w:color="auto"/>
            </w:tcBorders>
            <w:shd w:val="clear" w:color="auto" w:fill="FFFFFF"/>
          </w:tcPr>
          <w:p w:rsidR="006960CB" w:rsidRPr="006D5BF2" w:rsidRDefault="006960CB" w:rsidP="004C582D">
            <w:pPr>
              <w:jc w:val="both"/>
              <w:rPr>
                <w:bCs/>
                <w:color w:val="000000"/>
                <w:sz w:val="20"/>
                <w:szCs w:val="20"/>
              </w:rPr>
            </w:pPr>
            <w:r w:rsidRPr="006D5BF2">
              <w:rPr>
                <w:bCs/>
                <w:color w:val="000000"/>
                <w:sz w:val="20"/>
                <w:szCs w:val="20"/>
              </w:rPr>
              <w:t>MI.C13</w:t>
            </w:r>
            <w:r>
              <w:rPr>
                <w:bCs/>
                <w:color w:val="000000"/>
                <w:sz w:val="20"/>
                <w:szCs w:val="20"/>
              </w:rPr>
              <w:t>.K_U</w:t>
            </w:r>
            <w:r w:rsidRPr="006D5BF2">
              <w:rPr>
                <w:bCs/>
                <w:color w:val="000000"/>
                <w:sz w:val="20"/>
                <w:szCs w:val="20"/>
              </w:rPr>
              <w:t>05</w:t>
            </w:r>
          </w:p>
        </w:tc>
        <w:tc>
          <w:tcPr>
            <w:tcW w:w="4111" w:type="dxa"/>
            <w:gridSpan w:val="2"/>
            <w:tcBorders>
              <w:left w:val="single" w:sz="4" w:space="0" w:color="auto"/>
              <w:right w:val="single" w:sz="4" w:space="0" w:color="auto"/>
            </w:tcBorders>
            <w:shd w:val="clear" w:color="auto" w:fill="FFFFFF"/>
          </w:tcPr>
          <w:p w:rsidR="006960CB" w:rsidRPr="004E2916" w:rsidRDefault="006960CB" w:rsidP="004C582D">
            <w:pPr>
              <w:pStyle w:val="Default"/>
              <w:spacing w:after="240" w:line="276" w:lineRule="auto"/>
              <w:jc w:val="both"/>
              <w:rPr>
                <w:rStyle w:val="wrtext"/>
                <w:sz w:val="20"/>
                <w:szCs w:val="20"/>
              </w:rPr>
            </w:pPr>
            <w:r w:rsidRPr="004E2916">
              <w:rPr>
                <w:rStyle w:val="wrtext"/>
                <w:sz w:val="20"/>
                <w:szCs w:val="20"/>
              </w:rPr>
              <w:t xml:space="preserve">Określać zasoby niezbędne do funkcjonowania organizacji, nakreślać jej misję i cele oraz zaprojektować prosty schemat struktury organizacyjnej, w której będzie realizował cele zawodowe. </w:t>
            </w:r>
          </w:p>
        </w:tc>
        <w:tc>
          <w:tcPr>
            <w:tcW w:w="1372" w:type="dxa"/>
            <w:tcBorders>
              <w:left w:val="single" w:sz="4" w:space="0" w:color="auto"/>
              <w:right w:val="single" w:sz="4" w:space="0" w:color="auto"/>
            </w:tcBorders>
            <w:shd w:val="clear" w:color="auto" w:fill="FFFFFF"/>
          </w:tcPr>
          <w:p w:rsidR="006960CB" w:rsidRPr="004E2916" w:rsidRDefault="006960CB" w:rsidP="004C582D">
            <w:pPr>
              <w:spacing w:before="60" w:after="60"/>
              <w:jc w:val="center"/>
              <w:rPr>
                <w:color w:val="000000"/>
                <w:sz w:val="20"/>
                <w:szCs w:val="20"/>
              </w:rPr>
            </w:pPr>
            <w:r>
              <w:rPr>
                <w:color w:val="000000"/>
                <w:sz w:val="20"/>
                <w:szCs w:val="20"/>
              </w:rPr>
              <w:t>MI_U</w:t>
            </w:r>
            <w:r w:rsidRPr="004E2916">
              <w:rPr>
                <w:color w:val="000000"/>
                <w:sz w:val="20"/>
                <w:szCs w:val="20"/>
              </w:rPr>
              <w:t>01</w:t>
            </w:r>
          </w:p>
        </w:tc>
        <w:tc>
          <w:tcPr>
            <w:tcW w:w="1180" w:type="dxa"/>
            <w:gridSpan w:val="2"/>
            <w:tcBorders>
              <w:left w:val="single" w:sz="4" w:space="0" w:color="auto"/>
              <w:right w:val="single" w:sz="4" w:space="0" w:color="auto"/>
            </w:tcBorders>
          </w:tcPr>
          <w:p w:rsidR="006960CB" w:rsidRPr="004E2916" w:rsidRDefault="006960CB" w:rsidP="004C582D">
            <w:pPr>
              <w:jc w:val="center"/>
              <w:rPr>
                <w:color w:val="000000"/>
                <w:sz w:val="20"/>
                <w:szCs w:val="20"/>
              </w:rPr>
            </w:pPr>
            <w:r w:rsidRPr="004E2916">
              <w:rPr>
                <w:color w:val="000000"/>
                <w:sz w:val="20"/>
                <w:szCs w:val="20"/>
              </w:rPr>
              <w:t>Ćwiczenia audytoryjne</w:t>
            </w:r>
          </w:p>
        </w:tc>
        <w:tc>
          <w:tcPr>
            <w:tcW w:w="1383" w:type="dxa"/>
            <w:gridSpan w:val="2"/>
            <w:tcBorders>
              <w:left w:val="single" w:sz="4" w:space="0" w:color="auto"/>
            </w:tcBorders>
          </w:tcPr>
          <w:p w:rsidR="006960CB" w:rsidRPr="004E2916" w:rsidRDefault="006960CB" w:rsidP="004C582D">
            <w:pPr>
              <w:spacing w:before="60" w:after="60"/>
              <w:rPr>
                <w:color w:val="000000"/>
                <w:sz w:val="20"/>
                <w:szCs w:val="20"/>
              </w:rPr>
            </w:pPr>
            <w:r w:rsidRPr="004E2916">
              <w:rPr>
                <w:color w:val="000000"/>
                <w:sz w:val="20"/>
                <w:szCs w:val="20"/>
              </w:rPr>
              <w:t>Kolokwium</w:t>
            </w:r>
          </w:p>
          <w:p w:rsidR="006960CB" w:rsidRPr="004E2916" w:rsidRDefault="006960CB" w:rsidP="004C582D">
            <w:pPr>
              <w:spacing w:before="60" w:after="60"/>
              <w:rPr>
                <w:color w:val="000000"/>
                <w:sz w:val="20"/>
                <w:szCs w:val="20"/>
              </w:rPr>
            </w:pPr>
            <w:r w:rsidRPr="004E2916">
              <w:rPr>
                <w:color w:val="000000"/>
                <w:sz w:val="20"/>
                <w:szCs w:val="20"/>
              </w:rPr>
              <w:t>Projekt praktyczny</w:t>
            </w:r>
          </w:p>
        </w:tc>
      </w:tr>
      <w:tr w:rsidR="006960CB" w:rsidRPr="004E2916" w:rsidTr="004C582D">
        <w:trPr>
          <w:trHeight w:val="502"/>
        </w:trPr>
        <w:tc>
          <w:tcPr>
            <w:tcW w:w="1134" w:type="dxa"/>
            <w:tcBorders>
              <w:right w:val="single" w:sz="4" w:space="0" w:color="auto"/>
            </w:tcBorders>
            <w:shd w:val="clear" w:color="auto" w:fill="FFFFFF"/>
          </w:tcPr>
          <w:p w:rsidR="006960CB" w:rsidRPr="006D5BF2" w:rsidRDefault="006960CB" w:rsidP="004C582D">
            <w:pPr>
              <w:jc w:val="both"/>
              <w:rPr>
                <w:bCs/>
                <w:color w:val="000000"/>
                <w:sz w:val="20"/>
                <w:szCs w:val="20"/>
              </w:rPr>
            </w:pPr>
            <w:r w:rsidRPr="006D5BF2">
              <w:rPr>
                <w:bCs/>
                <w:color w:val="000000"/>
                <w:sz w:val="20"/>
                <w:szCs w:val="20"/>
              </w:rPr>
              <w:t>MI.C13</w:t>
            </w:r>
            <w:r>
              <w:rPr>
                <w:bCs/>
                <w:color w:val="000000"/>
                <w:sz w:val="20"/>
                <w:szCs w:val="20"/>
              </w:rPr>
              <w:t>.K_K</w:t>
            </w:r>
            <w:r w:rsidRPr="006D5BF2">
              <w:rPr>
                <w:bCs/>
                <w:color w:val="000000"/>
                <w:sz w:val="20"/>
                <w:szCs w:val="20"/>
              </w:rPr>
              <w:t>01</w:t>
            </w:r>
          </w:p>
        </w:tc>
        <w:tc>
          <w:tcPr>
            <w:tcW w:w="4111" w:type="dxa"/>
            <w:gridSpan w:val="2"/>
            <w:tcBorders>
              <w:left w:val="single" w:sz="4" w:space="0" w:color="auto"/>
              <w:right w:val="single" w:sz="4" w:space="0" w:color="auto"/>
            </w:tcBorders>
            <w:shd w:val="clear" w:color="auto" w:fill="FFFFFF"/>
          </w:tcPr>
          <w:p w:rsidR="006960CB" w:rsidRPr="004E2916" w:rsidRDefault="006960CB" w:rsidP="004C582D">
            <w:pPr>
              <w:spacing w:line="276" w:lineRule="auto"/>
              <w:jc w:val="both"/>
              <w:rPr>
                <w:rStyle w:val="wrtext"/>
                <w:sz w:val="20"/>
                <w:szCs w:val="20"/>
              </w:rPr>
            </w:pPr>
            <w:r w:rsidRPr="004E2916">
              <w:rPr>
                <w:rStyle w:val="wrtext"/>
                <w:sz w:val="20"/>
                <w:szCs w:val="20"/>
              </w:rPr>
              <w:t xml:space="preserve">Podjęcia społecznej odpowiedzialności za działania organizacji. Swoje zachowania organizacyjne kieruje ku dobru wspólnego. </w:t>
            </w:r>
          </w:p>
        </w:tc>
        <w:tc>
          <w:tcPr>
            <w:tcW w:w="1372" w:type="dxa"/>
            <w:tcBorders>
              <w:left w:val="single" w:sz="4" w:space="0" w:color="auto"/>
              <w:right w:val="single" w:sz="4" w:space="0" w:color="auto"/>
            </w:tcBorders>
            <w:shd w:val="clear" w:color="auto" w:fill="FFFFFF"/>
          </w:tcPr>
          <w:p w:rsidR="006960CB" w:rsidRPr="004E2916" w:rsidRDefault="006960CB" w:rsidP="004C582D">
            <w:pPr>
              <w:spacing w:before="60" w:after="60"/>
              <w:jc w:val="center"/>
              <w:rPr>
                <w:color w:val="000000"/>
                <w:sz w:val="20"/>
                <w:szCs w:val="20"/>
              </w:rPr>
            </w:pPr>
            <w:r>
              <w:rPr>
                <w:color w:val="000000"/>
                <w:sz w:val="20"/>
                <w:szCs w:val="20"/>
              </w:rPr>
              <w:t>MI_K</w:t>
            </w:r>
            <w:r w:rsidRPr="004E2916">
              <w:rPr>
                <w:color w:val="000000"/>
                <w:sz w:val="20"/>
                <w:szCs w:val="20"/>
              </w:rPr>
              <w:t>02</w:t>
            </w:r>
          </w:p>
        </w:tc>
        <w:tc>
          <w:tcPr>
            <w:tcW w:w="1180" w:type="dxa"/>
            <w:gridSpan w:val="2"/>
            <w:tcBorders>
              <w:left w:val="single" w:sz="4" w:space="0" w:color="auto"/>
              <w:right w:val="single" w:sz="4" w:space="0" w:color="auto"/>
            </w:tcBorders>
          </w:tcPr>
          <w:p w:rsidR="006960CB" w:rsidRPr="004E2916" w:rsidRDefault="006960CB" w:rsidP="004C582D">
            <w:pPr>
              <w:jc w:val="center"/>
              <w:rPr>
                <w:color w:val="000000"/>
                <w:sz w:val="20"/>
                <w:szCs w:val="20"/>
              </w:rPr>
            </w:pPr>
            <w:r w:rsidRPr="004E2916">
              <w:rPr>
                <w:color w:val="000000"/>
                <w:sz w:val="20"/>
                <w:szCs w:val="20"/>
              </w:rPr>
              <w:t>Ćwiczenia audytoryjne</w:t>
            </w:r>
          </w:p>
        </w:tc>
        <w:tc>
          <w:tcPr>
            <w:tcW w:w="1383" w:type="dxa"/>
            <w:gridSpan w:val="2"/>
            <w:tcBorders>
              <w:left w:val="single" w:sz="4" w:space="0" w:color="auto"/>
            </w:tcBorders>
          </w:tcPr>
          <w:p w:rsidR="006960CB" w:rsidRPr="004E2916" w:rsidRDefault="006960CB" w:rsidP="004C582D">
            <w:pPr>
              <w:spacing w:before="60" w:after="60"/>
              <w:rPr>
                <w:color w:val="000000"/>
                <w:sz w:val="20"/>
                <w:szCs w:val="20"/>
              </w:rPr>
            </w:pPr>
            <w:r w:rsidRPr="004E2916">
              <w:rPr>
                <w:color w:val="000000"/>
                <w:sz w:val="20"/>
                <w:szCs w:val="20"/>
              </w:rPr>
              <w:t>Kolokwium</w:t>
            </w:r>
          </w:p>
          <w:p w:rsidR="006960CB" w:rsidRPr="004E2916" w:rsidRDefault="006960CB" w:rsidP="004C582D">
            <w:pPr>
              <w:spacing w:before="60" w:after="60"/>
              <w:rPr>
                <w:color w:val="000000"/>
                <w:sz w:val="20"/>
                <w:szCs w:val="20"/>
              </w:rPr>
            </w:pPr>
            <w:r w:rsidRPr="004E2916">
              <w:rPr>
                <w:color w:val="000000"/>
                <w:sz w:val="20"/>
                <w:szCs w:val="20"/>
              </w:rPr>
              <w:t>Projekt praktyczny</w:t>
            </w:r>
          </w:p>
        </w:tc>
      </w:tr>
      <w:tr w:rsidR="006960CB" w:rsidRPr="004E2916" w:rsidTr="004C582D">
        <w:trPr>
          <w:trHeight w:val="502"/>
        </w:trPr>
        <w:tc>
          <w:tcPr>
            <w:tcW w:w="1134" w:type="dxa"/>
            <w:tcBorders>
              <w:right w:val="single" w:sz="4" w:space="0" w:color="auto"/>
            </w:tcBorders>
            <w:shd w:val="clear" w:color="auto" w:fill="FFFFFF"/>
          </w:tcPr>
          <w:p w:rsidR="006960CB" w:rsidRPr="006D5BF2" w:rsidRDefault="006960CB" w:rsidP="004C582D">
            <w:pPr>
              <w:jc w:val="both"/>
              <w:rPr>
                <w:bCs/>
                <w:color w:val="000000"/>
                <w:sz w:val="20"/>
                <w:szCs w:val="20"/>
              </w:rPr>
            </w:pPr>
            <w:r w:rsidRPr="006D5BF2">
              <w:rPr>
                <w:bCs/>
                <w:color w:val="000000"/>
                <w:sz w:val="20"/>
                <w:szCs w:val="20"/>
              </w:rPr>
              <w:lastRenderedPageBreak/>
              <w:t>MI.C13</w:t>
            </w:r>
            <w:r>
              <w:rPr>
                <w:bCs/>
                <w:color w:val="000000"/>
                <w:sz w:val="20"/>
                <w:szCs w:val="20"/>
              </w:rPr>
              <w:t>.K_K</w:t>
            </w:r>
            <w:r w:rsidRPr="006D5BF2">
              <w:rPr>
                <w:bCs/>
                <w:color w:val="000000"/>
                <w:sz w:val="20"/>
                <w:szCs w:val="20"/>
              </w:rPr>
              <w:t>02</w:t>
            </w:r>
          </w:p>
        </w:tc>
        <w:tc>
          <w:tcPr>
            <w:tcW w:w="4111" w:type="dxa"/>
            <w:gridSpan w:val="2"/>
            <w:tcBorders>
              <w:left w:val="single" w:sz="4" w:space="0" w:color="auto"/>
              <w:right w:val="single" w:sz="4" w:space="0" w:color="auto"/>
            </w:tcBorders>
            <w:shd w:val="clear" w:color="auto" w:fill="FFFFFF"/>
          </w:tcPr>
          <w:p w:rsidR="006960CB" w:rsidRPr="004E2916" w:rsidRDefault="006960CB" w:rsidP="004C582D">
            <w:pPr>
              <w:spacing w:line="276" w:lineRule="auto"/>
              <w:jc w:val="both"/>
              <w:rPr>
                <w:rStyle w:val="wrtext"/>
                <w:sz w:val="20"/>
                <w:szCs w:val="20"/>
              </w:rPr>
            </w:pPr>
            <w:r w:rsidRPr="004E2916">
              <w:rPr>
                <w:sz w:val="20"/>
                <w:szCs w:val="20"/>
              </w:rPr>
              <w:t>Myślenia i działania w sposób przedsiębiorczy</w:t>
            </w:r>
          </w:p>
        </w:tc>
        <w:tc>
          <w:tcPr>
            <w:tcW w:w="1372" w:type="dxa"/>
            <w:tcBorders>
              <w:left w:val="single" w:sz="4" w:space="0" w:color="auto"/>
              <w:right w:val="single" w:sz="4" w:space="0" w:color="auto"/>
            </w:tcBorders>
            <w:shd w:val="clear" w:color="auto" w:fill="FFFFFF"/>
          </w:tcPr>
          <w:p w:rsidR="006960CB" w:rsidRPr="004E2916" w:rsidRDefault="006960CB" w:rsidP="004C582D">
            <w:pPr>
              <w:spacing w:before="60" w:after="60"/>
              <w:jc w:val="center"/>
              <w:rPr>
                <w:color w:val="000000"/>
                <w:sz w:val="20"/>
                <w:szCs w:val="20"/>
              </w:rPr>
            </w:pPr>
            <w:r>
              <w:rPr>
                <w:color w:val="000000"/>
                <w:sz w:val="20"/>
                <w:szCs w:val="20"/>
              </w:rPr>
              <w:t>MI_K</w:t>
            </w:r>
            <w:r w:rsidRPr="004E2916">
              <w:rPr>
                <w:color w:val="000000"/>
                <w:sz w:val="20"/>
                <w:szCs w:val="20"/>
              </w:rPr>
              <w:t>03</w:t>
            </w:r>
          </w:p>
        </w:tc>
        <w:tc>
          <w:tcPr>
            <w:tcW w:w="1180" w:type="dxa"/>
            <w:gridSpan w:val="2"/>
            <w:tcBorders>
              <w:left w:val="single" w:sz="4" w:space="0" w:color="auto"/>
              <w:right w:val="single" w:sz="4" w:space="0" w:color="auto"/>
            </w:tcBorders>
          </w:tcPr>
          <w:p w:rsidR="006960CB" w:rsidRPr="004E2916" w:rsidRDefault="006960CB" w:rsidP="004C582D">
            <w:pPr>
              <w:spacing w:before="60" w:after="60"/>
              <w:rPr>
                <w:color w:val="000000"/>
                <w:sz w:val="20"/>
                <w:szCs w:val="20"/>
              </w:rPr>
            </w:pPr>
          </w:p>
        </w:tc>
        <w:tc>
          <w:tcPr>
            <w:tcW w:w="1383" w:type="dxa"/>
            <w:gridSpan w:val="2"/>
            <w:tcBorders>
              <w:left w:val="single" w:sz="4" w:space="0" w:color="auto"/>
            </w:tcBorders>
          </w:tcPr>
          <w:p w:rsidR="006960CB" w:rsidRPr="004E2916" w:rsidRDefault="006960CB" w:rsidP="004C582D">
            <w:pPr>
              <w:jc w:val="center"/>
              <w:rPr>
                <w:color w:val="000000"/>
                <w:sz w:val="20"/>
                <w:szCs w:val="20"/>
              </w:rPr>
            </w:pPr>
          </w:p>
        </w:tc>
      </w:tr>
      <w:tr w:rsidR="006960CB" w:rsidRPr="004E2916" w:rsidTr="004C582D">
        <w:tc>
          <w:tcPr>
            <w:tcW w:w="1134" w:type="dxa"/>
            <w:tcBorders>
              <w:right w:val="single" w:sz="4" w:space="0" w:color="auto"/>
            </w:tcBorders>
            <w:shd w:val="clear" w:color="auto" w:fill="FFFFFF"/>
          </w:tcPr>
          <w:p w:rsidR="006960CB" w:rsidRPr="006D5BF2" w:rsidRDefault="006960CB" w:rsidP="004C582D">
            <w:pPr>
              <w:jc w:val="both"/>
              <w:rPr>
                <w:bCs/>
                <w:color w:val="000000"/>
                <w:sz w:val="20"/>
                <w:szCs w:val="20"/>
              </w:rPr>
            </w:pPr>
            <w:r w:rsidRPr="006D5BF2">
              <w:rPr>
                <w:bCs/>
                <w:color w:val="000000"/>
                <w:sz w:val="20"/>
                <w:szCs w:val="20"/>
              </w:rPr>
              <w:t>MI.C13</w:t>
            </w:r>
            <w:r>
              <w:rPr>
                <w:bCs/>
                <w:color w:val="000000"/>
                <w:sz w:val="20"/>
                <w:szCs w:val="20"/>
              </w:rPr>
              <w:t>.K_K</w:t>
            </w:r>
            <w:r w:rsidRPr="006D5BF2">
              <w:rPr>
                <w:bCs/>
                <w:color w:val="000000"/>
                <w:sz w:val="20"/>
                <w:szCs w:val="20"/>
              </w:rPr>
              <w:t>03</w:t>
            </w:r>
          </w:p>
        </w:tc>
        <w:tc>
          <w:tcPr>
            <w:tcW w:w="4111" w:type="dxa"/>
            <w:gridSpan w:val="2"/>
            <w:tcBorders>
              <w:left w:val="single" w:sz="4" w:space="0" w:color="auto"/>
              <w:right w:val="single" w:sz="4" w:space="0" w:color="auto"/>
            </w:tcBorders>
            <w:shd w:val="clear" w:color="auto" w:fill="FFFFFF"/>
          </w:tcPr>
          <w:p w:rsidR="006960CB" w:rsidRPr="004E2916" w:rsidRDefault="006960CB" w:rsidP="004C582D">
            <w:pPr>
              <w:spacing w:line="276" w:lineRule="auto"/>
              <w:jc w:val="both"/>
              <w:rPr>
                <w:sz w:val="20"/>
                <w:szCs w:val="20"/>
              </w:rPr>
            </w:pPr>
            <w:r w:rsidRPr="004E2916">
              <w:rPr>
                <w:sz w:val="20"/>
                <w:szCs w:val="20"/>
              </w:rPr>
              <w:t xml:space="preserve">współdziałania organizacyjnego, także w organizacjach o globalnej i złożonej strukturze organizacyjnej wymagającej poszanowania odmienności kulturowych i dostrzegania różnic kompetencji w zespole interdyscyplinarnym. </w:t>
            </w:r>
          </w:p>
        </w:tc>
        <w:tc>
          <w:tcPr>
            <w:tcW w:w="1372" w:type="dxa"/>
            <w:tcBorders>
              <w:left w:val="single" w:sz="4" w:space="0" w:color="auto"/>
              <w:right w:val="single" w:sz="4" w:space="0" w:color="auto"/>
            </w:tcBorders>
            <w:shd w:val="clear" w:color="auto" w:fill="FFFFFF"/>
          </w:tcPr>
          <w:p w:rsidR="006960CB" w:rsidRPr="004E2916" w:rsidRDefault="006960CB" w:rsidP="004C582D">
            <w:pPr>
              <w:spacing w:before="60" w:after="60"/>
              <w:jc w:val="center"/>
              <w:rPr>
                <w:color w:val="000000"/>
                <w:sz w:val="20"/>
                <w:szCs w:val="20"/>
              </w:rPr>
            </w:pPr>
            <w:r>
              <w:rPr>
                <w:color w:val="000000"/>
                <w:sz w:val="20"/>
                <w:szCs w:val="20"/>
              </w:rPr>
              <w:t>MI_K</w:t>
            </w:r>
            <w:r w:rsidRPr="004E2916">
              <w:rPr>
                <w:color w:val="000000"/>
                <w:sz w:val="20"/>
                <w:szCs w:val="20"/>
              </w:rPr>
              <w:t>01</w:t>
            </w:r>
          </w:p>
        </w:tc>
        <w:tc>
          <w:tcPr>
            <w:tcW w:w="1180" w:type="dxa"/>
            <w:gridSpan w:val="2"/>
            <w:tcBorders>
              <w:left w:val="single" w:sz="4" w:space="0" w:color="auto"/>
              <w:right w:val="single" w:sz="4" w:space="0" w:color="auto"/>
            </w:tcBorders>
          </w:tcPr>
          <w:p w:rsidR="006960CB" w:rsidRPr="004E2916" w:rsidRDefault="006960CB" w:rsidP="004C582D">
            <w:pPr>
              <w:jc w:val="center"/>
              <w:rPr>
                <w:color w:val="000000"/>
                <w:sz w:val="20"/>
                <w:szCs w:val="20"/>
              </w:rPr>
            </w:pPr>
            <w:r w:rsidRPr="004E2916">
              <w:rPr>
                <w:color w:val="000000"/>
                <w:sz w:val="20"/>
                <w:szCs w:val="20"/>
              </w:rPr>
              <w:t>Ćwiczenia audytoryjne</w:t>
            </w:r>
          </w:p>
        </w:tc>
        <w:tc>
          <w:tcPr>
            <w:tcW w:w="1383" w:type="dxa"/>
            <w:gridSpan w:val="2"/>
            <w:tcBorders>
              <w:left w:val="single" w:sz="4" w:space="0" w:color="auto"/>
            </w:tcBorders>
          </w:tcPr>
          <w:p w:rsidR="006960CB" w:rsidRPr="004E2916" w:rsidRDefault="006960CB" w:rsidP="004C582D">
            <w:pPr>
              <w:spacing w:before="60" w:after="60"/>
              <w:rPr>
                <w:color w:val="000000"/>
                <w:sz w:val="20"/>
                <w:szCs w:val="20"/>
              </w:rPr>
            </w:pPr>
            <w:r w:rsidRPr="004E2916">
              <w:rPr>
                <w:color w:val="000000"/>
                <w:sz w:val="20"/>
                <w:szCs w:val="20"/>
              </w:rPr>
              <w:t>Kolokwium</w:t>
            </w:r>
          </w:p>
          <w:p w:rsidR="006960CB" w:rsidRPr="004E2916" w:rsidRDefault="006960CB" w:rsidP="004C582D">
            <w:pPr>
              <w:spacing w:before="60" w:after="60"/>
              <w:rPr>
                <w:color w:val="000000"/>
                <w:sz w:val="20"/>
                <w:szCs w:val="20"/>
              </w:rPr>
            </w:pPr>
            <w:r w:rsidRPr="004E2916">
              <w:rPr>
                <w:color w:val="000000"/>
                <w:sz w:val="20"/>
                <w:szCs w:val="20"/>
              </w:rPr>
              <w:t>Projekt praktyczny</w:t>
            </w:r>
          </w:p>
        </w:tc>
      </w:tr>
      <w:tr w:rsidR="006960CB" w:rsidRPr="004E2916" w:rsidTr="004C582D">
        <w:tc>
          <w:tcPr>
            <w:tcW w:w="9180" w:type="dxa"/>
            <w:gridSpan w:val="8"/>
            <w:shd w:val="clear" w:color="auto" w:fill="D9D9D9"/>
          </w:tcPr>
          <w:p w:rsidR="006960CB" w:rsidRPr="004E2916" w:rsidRDefault="006960CB" w:rsidP="004C582D">
            <w:pPr>
              <w:spacing w:before="60" w:after="60"/>
              <w:jc w:val="center"/>
              <w:rPr>
                <w:b/>
                <w:bCs/>
                <w:color w:val="000000"/>
                <w:sz w:val="20"/>
                <w:szCs w:val="20"/>
              </w:rPr>
            </w:pPr>
            <w:r w:rsidRPr="004E2916">
              <w:rPr>
                <w:b/>
                <w:bCs/>
                <w:color w:val="000000"/>
                <w:sz w:val="20"/>
                <w:szCs w:val="20"/>
              </w:rPr>
              <w:t>Nakład pracy studenta (bilans punktów ECTS)</w:t>
            </w:r>
          </w:p>
        </w:tc>
      </w:tr>
      <w:tr w:rsidR="006960CB" w:rsidRPr="004E2916" w:rsidTr="004C582D">
        <w:trPr>
          <w:trHeight w:val="1495"/>
        </w:trPr>
        <w:tc>
          <w:tcPr>
            <w:tcW w:w="2977" w:type="dxa"/>
            <w:gridSpan w:val="2"/>
            <w:tcBorders>
              <w:right w:val="nil"/>
            </w:tcBorders>
            <w:shd w:val="clear" w:color="auto" w:fill="D9D9D9"/>
          </w:tcPr>
          <w:p w:rsidR="006960CB" w:rsidRPr="004E2916" w:rsidRDefault="006960CB" w:rsidP="004C582D">
            <w:pPr>
              <w:spacing w:before="60" w:after="60"/>
              <w:rPr>
                <w:b/>
                <w:bCs/>
                <w:color w:val="000000"/>
                <w:sz w:val="20"/>
                <w:szCs w:val="20"/>
              </w:rPr>
            </w:pPr>
            <w:r w:rsidRPr="004E2916">
              <w:rPr>
                <w:b/>
                <w:bCs/>
                <w:color w:val="000000"/>
                <w:sz w:val="20"/>
                <w:szCs w:val="20"/>
              </w:rPr>
              <w:t>Całkowita liczba punktów ECTS: (A + B)</w:t>
            </w:r>
            <w:r w:rsidRPr="004E2916">
              <w:rPr>
                <w:b/>
                <w:bCs/>
                <w:i/>
                <w:iCs/>
                <w:color w:val="000000"/>
                <w:sz w:val="20"/>
                <w:szCs w:val="20"/>
              </w:rPr>
              <w:t xml:space="preserve">   </w:t>
            </w:r>
          </w:p>
        </w:tc>
        <w:tc>
          <w:tcPr>
            <w:tcW w:w="4111" w:type="dxa"/>
            <w:gridSpan w:val="3"/>
            <w:tcBorders>
              <w:left w:val="nil"/>
            </w:tcBorders>
          </w:tcPr>
          <w:p w:rsidR="006960CB" w:rsidRPr="004E2916" w:rsidRDefault="006960CB" w:rsidP="004C582D">
            <w:pPr>
              <w:rPr>
                <w:b/>
                <w:bCs/>
                <w:color w:val="000000"/>
                <w:sz w:val="20"/>
                <w:szCs w:val="20"/>
              </w:rPr>
            </w:pPr>
            <w:r w:rsidRPr="004E2916">
              <w:rPr>
                <w:b/>
                <w:bCs/>
                <w:color w:val="000000"/>
                <w:sz w:val="20"/>
                <w:szCs w:val="20"/>
              </w:rPr>
              <w:t>2</w:t>
            </w:r>
          </w:p>
        </w:tc>
        <w:tc>
          <w:tcPr>
            <w:tcW w:w="1088" w:type="dxa"/>
            <w:gridSpan w:val="2"/>
            <w:tcBorders>
              <w:left w:val="nil"/>
            </w:tcBorders>
            <w:textDirection w:val="btLr"/>
          </w:tcPr>
          <w:p w:rsidR="006960CB" w:rsidRPr="004E2916" w:rsidRDefault="006960CB" w:rsidP="004C582D">
            <w:pPr>
              <w:spacing w:before="60" w:after="60"/>
              <w:ind w:left="113" w:right="113"/>
              <w:rPr>
                <w:color w:val="000000"/>
                <w:sz w:val="20"/>
                <w:szCs w:val="20"/>
              </w:rPr>
            </w:pPr>
            <w:r w:rsidRPr="004E2916">
              <w:rPr>
                <w:color w:val="000000"/>
                <w:sz w:val="20"/>
                <w:szCs w:val="20"/>
              </w:rPr>
              <w:t>Stacjonarne</w:t>
            </w:r>
          </w:p>
        </w:tc>
        <w:tc>
          <w:tcPr>
            <w:tcW w:w="1004" w:type="dxa"/>
            <w:tcBorders>
              <w:left w:val="nil"/>
            </w:tcBorders>
            <w:textDirection w:val="btLr"/>
          </w:tcPr>
          <w:p w:rsidR="006960CB" w:rsidRPr="004E2916" w:rsidRDefault="006960CB" w:rsidP="004C582D">
            <w:pPr>
              <w:spacing w:before="60" w:after="60"/>
              <w:ind w:left="113" w:right="113"/>
              <w:rPr>
                <w:color w:val="000000"/>
                <w:sz w:val="20"/>
                <w:szCs w:val="20"/>
              </w:rPr>
            </w:pPr>
            <w:r w:rsidRPr="004E2916">
              <w:rPr>
                <w:color w:val="000000"/>
                <w:sz w:val="20"/>
                <w:szCs w:val="20"/>
              </w:rPr>
              <w:t>Niestacjonarne</w:t>
            </w:r>
          </w:p>
        </w:tc>
      </w:tr>
      <w:tr w:rsidR="006960CB" w:rsidRPr="004E2916" w:rsidTr="004C582D">
        <w:tc>
          <w:tcPr>
            <w:tcW w:w="2977" w:type="dxa"/>
            <w:gridSpan w:val="2"/>
            <w:tcBorders>
              <w:right w:val="nil"/>
            </w:tcBorders>
            <w:shd w:val="clear" w:color="auto" w:fill="D9D9D9"/>
          </w:tcPr>
          <w:p w:rsidR="006960CB" w:rsidRPr="004E2916" w:rsidRDefault="006960CB" w:rsidP="004C582D">
            <w:pPr>
              <w:autoSpaceDE w:val="0"/>
              <w:autoSpaceDN w:val="0"/>
              <w:adjustRightInd w:val="0"/>
              <w:rPr>
                <w:b/>
                <w:bCs/>
                <w:color w:val="000000"/>
                <w:sz w:val="20"/>
                <w:szCs w:val="20"/>
              </w:rPr>
            </w:pPr>
            <w:r w:rsidRPr="004E2916">
              <w:rPr>
                <w:b/>
                <w:bCs/>
                <w:color w:val="000000"/>
                <w:sz w:val="20"/>
                <w:szCs w:val="20"/>
              </w:rPr>
              <w:t xml:space="preserve">A. Liczba godzin </w:t>
            </w:r>
            <w:r w:rsidRPr="004E2916">
              <w:rPr>
                <w:b/>
                <w:bCs/>
                <w:color w:val="000000"/>
                <w:sz w:val="20"/>
                <w:szCs w:val="20"/>
                <w:lang w:eastAsia="pl-PL"/>
              </w:rPr>
              <w:t>kontaktowych</w:t>
            </w:r>
            <w:r w:rsidRPr="004E2916">
              <w:rPr>
                <w:b/>
                <w:bCs/>
                <w:color w:val="000000"/>
                <w:sz w:val="20"/>
                <w:szCs w:val="20"/>
              </w:rPr>
              <w:t xml:space="preserve"> z podziałem na formy zajęć oraz liczba punktów ECTS uzyskanych w ramach tych zajęć:</w:t>
            </w:r>
          </w:p>
        </w:tc>
        <w:tc>
          <w:tcPr>
            <w:tcW w:w="4111" w:type="dxa"/>
            <w:gridSpan w:val="3"/>
            <w:tcBorders>
              <w:left w:val="nil"/>
            </w:tcBorders>
          </w:tcPr>
          <w:p w:rsidR="006960CB" w:rsidRPr="004E2916" w:rsidRDefault="006960CB" w:rsidP="004C582D">
            <w:pPr>
              <w:rPr>
                <w:color w:val="000000"/>
                <w:sz w:val="20"/>
                <w:szCs w:val="20"/>
              </w:rPr>
            </w:pPr>
            <w:r w:rsidRPr="004E2916">
              <w:rPr>
                <w:color w:val="000000"/>
                <w:sz w:val="20"/>
                <w:szCs w:val="20"/>
              </w:rPr>
              <w:t>Ćwiczenia audytoryjne</w:t>
            </w:r>
          </w:p>
          <w:p w:rsidR="006960CB" w:rsidRPr="004E2916" w:rsidRDefault="006960CB" w:rsidP="004C582D">
            <w:pPr>
              <w:rPr>
                <w:b/>
                <w:bCs/>
                <w:color w:val="000000"/>
                <w:sz w:val="20"/>
                <w:szCs w:val="20"/>
              </w:rPr>
            </w:pPr>
          </w:p>
          <w:p w:rsidR="006960CB" w:rsidRPr="004E2916" w:rsidRDefault="006960CB" w:rsidP="004C582D">
            <w:pPr>
              <w:rPr>
                <w:b/>
                <w:bCs/>
                <w:color w:val="000000"/>
                <w:sz w:val="20"/>
                <w:szCs w:val="20"/>
              </w:rPr>
            </w:pPr>
            <w:r w:rsidRPr="004E2916">
              <w:rPr>
                <w:b/>
                <w:bCs/>
                <w:color w:val="000000"/>
                <w:sz w:val="20"/>
                <w:szCs w:val="20"/>
              </w:rPr>
              <w:t>w sumie:</w:t>
            </w:r>
          </w:p>
          <w:p w:rsidR="006960CB" w:rsidRPr="004E2916" w:rsidRDefault="006960CB" w:rsidP="004C582D">
            <w:pPr>
              <w:rPr>
                <w:b/>
                <w:bCs/>
                <w:color w:val="000000"/>
                <w:sz w:val="20"/>
                <w:szCs w:val="20"/>
              </w:rPr>
            </w:pPr>
            <w:r w:rsidRPr="004E2916">
              <w:rPr>
                <w:color w:val="000000"/>
                <w:sz w:val="20"/>
                <w:szCs w:val="20"/>
              </w:rPr>
              <w:t>ECTS</w:t>
            </w:r>
          </w:p>
        </w:tc>
        <w:tc>
          <w:tcPr>
            <w:tcW w:w="1088" w:type="dxa"/>
            <w:gridSpan w:val="2"/>
            <w:tcBorders>
              <w:left w:val="nil"/>
            </w:tcBorders>
          </w:tcPr>
          <w:p w:rsidR="006960CB" w:rsidRPr="004E2916" w:rsidRDefault="006960CB" w:rsidP="004C582D">
            <w:pPr>
              <w:jc w:val="center"/>
              <w:rPr>
                <w:color w:val="000000"/>
                <w:sz w:val="20"/>
                <w:szCs w:val="20"/>
              </w:rPr>
            </w:pPr>
            <w:r w:rsidRPr="004E2916">
              <w:rPr>
                <w:color w:val="000000"/>
                <w:sz w:val="20"/>
                <w:szCs w:val="20"/>
              </w:rPr>
              <w:t>30</w:t>
            </w:r>
          </w:p>
          <w:p w:rsidR="006960CB" w:rsidRPr="004E2916" w:rsidRDefault="006960CB" w:rsidP="004C582D">
            <w:pPr>
              <w:jc w:val="center"/>
              <w:rPr>
                <w:color w:val="000000"/>
                <w:sz w:val="20"/>
                <w:szCs w:val="20"/>
              </w:rPr>
            </w:pPr>
          </w:p>
          <w:p w:rsidR="006960CB" w:rsidRPr="004E2916" w:rsidRDefault="006960CB" w:rsidP="004C582D">
            <w:pPr>
              <w:jc w:val="center"/>
              <w:rPr>
                <w:color w:val="000000"/>
                <w:sz w:val="20"/>
                <w:szCs w:val="20"/>
              </w:rPr>
            </w:pPr>
          </w:p>
          <w:p w:rsidR="006960CB" w:rsidRPr="004E2916" w:rsidRDefault="006960CB" w:rsidP="004C582D">
            <w:pPr>
              <w:jc w:val="center"/>
              <w:rPr>
                <w:color w:val="000000"/>
                <w:sz w:val="20"/>
                <w:szCs w:val="20"/>
              </w:rPr>
            </w:pPr>
            <w:r w:rsidRPr="004E2916">
              <w:rPr>
                <w:color w:val="000000"/>
                <w:sz w:val="20"/>
                <w:szCs w:val="20"/>
              </w:rPr>
              <w:t>1</w:t>
            </w:r>
          </w:p>
        </w:tc>
        <w:tc>
          <w:tcPr>
            <w:tcW w:w="1004" w:type="dxa"/>
            <w:tcBorders>
              <w:left w:val="nil"/>
            </w:tcBorders>
          </w:tcPr>
          <w:p w:rsidR="006960CB" w:rsidRPr="004E2916" w:rsidRDefault="006960CB" w:rsidP="004C582D">
            <w:pPr>
              <w:snapToGrid w:val="0"/>
              <w:jc w:val="center"/>
              <w:rPr>
                <w:color w:val="000000"/>
                <w:sz w:val="20"/>
                <w:szCs w:val="20"/>
              </w:rPr>
            </w:pPr>
          </w:p>
        </w:tc>
      </w:tr>
      <w:tr w:rsidR="006960CB" w:rsidRPr="004E2916" w:rsidTr="004C582D">
        <w:trPr>
          <w:trHeight w:val="1801"/>
        </w:trPr>
        <w:tc>
          <w:tcPr>
            <w:tcW w:w="2977" w:type="dxa"/>
            <w:gridSpan w:val="2"/>
            <w:tcBorders>
              <w:right w:val="nil"/>
            </w:tcBorders>
            <w:shd w:val="clear" w:color="auto" w:fill="D9D9D9"/>
          </w:tcPr>
          <w:p w:rsidR="006960CB" w:rsidRPr="004E2916" w:rsidRDefault="006960CB" w:rsidP="004C582D">
            <w:pPr>
              <w:spacing w:before="60" w:after="60"/>
              <w:rPr>
                <w:b/>
                <w:bCs/>
                <w:color w:val="000000"/>
                <w:sz w:val="20"/>
                <w:szCs w:val="20"/>
              </w:rPr>
            </w:pPr>
            <w:r w:rsidRPr="004E2916">
              <w:rPr>
                <w:b/>
                <w:bCs/>
                <w:color w:val="000000"/>
                <w:sz w:val="20"/>
                <w:szCs w:val="20"/>
              </w:rPr>
              <w:t>B. Formy aktywności studenta w ramach samokształcenia wraz z planowaną liczbą godzin na każdą formę i liczbą punktów ECTS:</w:t>
            </w:r>
          </w:p>
        </w:tc>
        <w:tc>
          <w:tcPr>
            <w:tcW w:w="4111" w:type="dxa"/>
            <w:gridSpan w:val="3"/>
            <w:tcBorders>
              <w:left w:val="nil"/>
            </w:tcBorders>
          </w:tcPr>
          <w:p w:rsidR="006960CB" w:rsidRPr="004E2916" w:rsidRDefault="006960CB" w:rsidP="004C582D">
            <w:pPr>
              <w:rPr>
                <w:color w:val="000000"/>
                <w:sz w:val="20"/>
                <w:szCs w:val="20"/>
              </w:rPr>
            </w:pPr>
            <w:r w:rsidRPr="004E2916">
              <w:rPr>
                <w:color w:val="000000"/>
                <w:sz w:val="20"/>
                <w:szCs w:val="20"/>
              </w:rPr>
              <w:t>Przygotowanie do kolokwium zaliczeniowego</w:t>
            </w:r>
          </w:p>
          <w:p w:rsidR="006960CB" w:rsidRPr="004E2916" w:rsidRDefault="006960CB" w:rsidP="004C582D">
            <w:pPr>
              <w:rPr>
                <w:color w:val="000000"/>
                <w:sz w:val="20"/>
                <w:szCs w:val="20"/>
              </w:rPr>
            </w:pPr>
            <w:r w:rsidRPr="004E2916">
              <w:rPr>
                <w:color w:val="000000"/>
                <w:sz w:val="20"/>
                <w:szCs w:val="20"/>
              </w:rPr>
              <w:t>Przygotowanie do zajęć</w:t>
            </w:r>
          </w:p>
          <w:p w:rsidR="006960CB" w:rsidRPr="004E2916" w:rsidRDefault="006960CB" w:rsidP="004C582D">
            <w:pPr>
              <w:spacing w:after="90"/>
              <w:jc w:val="both"/>
              <w:rPr>
                <w:color w:val="000000"/>
                <w:sz w:val="20"/>
                <w:szCs w:val="20"/>
              </w:rPr>
            </w:pPr>
            <w:r w:rsidRPr="004E2916">
              <w:rPr>
                <w:b/>
                <w:bCs/>
                <w:color w:val="000000"/>
                <w:sz w:val="20"/>
                <w:szCs w:val="20"/>
              </w:rPr>
              <w:t xml:space="preserve">w sumie:  </w:t>
            </w:r>
          </w:p>
          <w:p w:rsidR="006960CB" w:rsidRPr="004E2916" w:rsidRDefault="006960CB" w:rsidP="004C582D">
            <w:pPr>
              <w:rPr>
                <w:b/>
                <w:bCs/>
                <w:color w:val="000000"/>
                <w:sz w:val="20"/>
                <w:szCs w:val="20"/>
              </w:rPr>
            </w:pPr>
            <w:r w:rsidRPr="004E2916">
              <w:rPr>
                <w:color w:val="000000"/>
                <w:sz w:val="20"/>
                <w:szCs w:val="20"/>
              </w:rPr>
              <w:t xml:space="preserve">ECTS </w:t>
            </w:r>
          </w:p>
        </w:tc>
        <w:tc>
          <w:tcPr>
            <w:tcW w:w="1088" w:type="dxa"/>
            <w:gridSpan w:val="2"/>
            <w:tcBorders>
              <w:left w:val="nil"/>
            </w:tcBorders>
          </w:tcPr>
          <w:p w:rsidR="006960CB" w:rsidRPr="006D5BF2" w:rsidRDefault="006960CB" w:rsidP="004C582D">
            <w:pPr>
              <w:jc w:val="center"/>
              <w:rPr>
                <w:bCs/>
                <w:color w:val="000000"/>
                <w:sz w:val="20"/>
                <w:szCs w:val="20"/>
              </w:rPr>
            </w:pPr>
            <w:r w:rsidRPr="006D5BF2">
              <w:rPr>
                <w:bCs/>
                <w:color w:val="000000"/>
                <w:sz w:val="20"/>
                <w:szCs w:val="20"/>
              </w:rPr>
              <w:t>10</w:t>
            </w:r>
          </w:p>
          <w:p w:rsidR="006960CB" w:rsidRPr="006D5BF2" w:rsidRDefault="006960CB" w:rsidP="004C582D">
            <w:pPr>
              <w:jc w:val="center"/>
              <w:rPr>
                <w:bCs/>
                <w:color w:val="000000"/>
                <w:sz w:val="20"/>
                <w:szCs w:val="20"/>
              </w:rPr>
            </w:pPr>
            <w:r w:rsidRPr="006D5BF2">
              <w:rPr>
                <w:bCs/>
                <w:color w:val="000000"/>
                <w:sz w:val="20"/>
                <w:szCs w:val="20"/>
              </w:rPr>
              <w:t>15</w:t>
            </w:r>
          </w:p>
          <w:p w:rsidR="006960CB" w:rsidRPr="004E2916" w:rsidRDefault="006960CB" w:rsidP="004C582D">
            <w:pPr>
              <w:jc w:val="center"/>
              <w:rPr>
                <w:b/>
                <w:bCs/>
                <w:color w:val="000000"/>
                <w:sz w:val="20"/>
                <w:szCs w:val="20"/>
              </w:rPr>
            </w:pPr>
            <w:r w:rsidRPr="006D5BF2">
              <w:rPr>
                <w:bCs/>
                <w:color w:val="000000"/>
                <w:sz w:val="20"/>
                <w:szCs w:val="20"/>
              </w:rPr>
              <w:t>25</w:t>
            </w:r>
          </w:p>
          <w:p w:rsidR="006960CB" w:rsidRPr="004E2916" w:rsidRDefault="006960CB" w:rsidP="004C582D">
            <w:pPr>
              <w:jc w:val="center"/>
              <w:rPr>
                <w:b/>
                <w:bCs/>
                <w:color w:val="000000"/>
                <w:sz w:val="20"/>
                <w:szCs w:val="20"/>
              </w:rPr>
            </w:pPr>
          </w:p>
          <w:p w:rsidR="006960CB" w:rsidRPr="004E2916" w:rsidRDefault="006960CB" w:rsidP="004C582D">
            <w:pPr>
              <w:jc w:val="center"/>
              <w:rPr>
                <w:b/>
                <w:bCs/>
                <w:color w:val="000000"/>
                <w:sz w:val="20"/>
                <w:szCs w:val="20"/>
              </w:rPr>
            </w:pPr>
            <w:r w:rsidRPr="004E2916">
              <w:rPr>
                <w:b/>
                <w:bCs/>
                <w:color w:val="000000"/>
                <w:sz w:val="20"/>
                <w:szCs w:val="20"/>
              </w:rPr>
              <w:t>1</w:t>
            </w:r>
          </w:p>
        </w:tc>
        <w:tc>
          <w:tcPr>
            <w:tcW w:w="1004" w:type="dxa"/>
            <w:tcBorders>
              <w:left w:val="nil"/>
            </w:tcBorders>
          </w:tcPr>
          <w:p w:rsidR="006960CB" w:rsidRPr="004E2916" w:rsidRDefault="006960CB" w:rsidP="004C582D">
            <w:pPr>
              <w:jc w:val="center"/>
              <w:rPr>
                <w:color w:val="000000"/>
                <w:sz w:val="20"/>
                <w:szCs w:val="20"/>
              </w:rPr>
            </w:pPr>
          </w:p>
        </w:tc>
      </w:tr>
      <w:tr w:rsidR="006960CB" w:rsidRPr="004E2916" w:rsidTr="004C582D">
        <w:tc>
          <w:tcPr>
            <w:tcW w:w="2977" w:type="dxa"/>
            <w:gridSpan w:val="2"/>
            <w:tcBorders>
              <w:right w:val="nil"/>
            </w:tcBorders>
            <w:shd w:val="clear" w:color="auto" w:fill="D9D9D9"/>
          </w:tcPr>
          <w:p w:rsidR="006960CB" w:rsidRPr="004E2916" w:rsidRDefault="006960CB" w:rsidP="004C582D">
            <w:pPr>
              <w:spacing w:before="60" w:after="60"/>
              <w:rPr>
                <w:b/>
                <w:bCs/>
                <w:color w:val="000000"/>
                <w:sz w:val="20"/>
                <w:szCs w:val="20"/>
              </w:rPr>
            </w:pPr>
            <w:r w:rsidRPr="004E2916">
              <w:rPr>
                <w:b/>
                <w:bCs/>
                <w:color w:val="000000"/>
                <w:sz w:val="20"/>
                <w:szCs w:val="20"/>
              </w:rPr>
              <w:t xml:space="preserve">C. Liczba godzin </w:t>
            </w:r>
            <w:r w:rsidRPr="004E2916">
              <w:rPr>
                <w:b/>
                <w:bCs/>
                <w:color w:val="000000"/>
                <w:sz w:val="20"/>
                <w:szCs w:val="20"/>
                <w:lang w:eastAsia="pl-PL"/>
              </w:rPr>
              <w:t xml:space="preserve">zajęć kształtujących umiejętności praktyczne </w:t>
            </w:r>
            <w:r w:rsidRPr="004E2916">
              <w:rPr>
                <w:b/>
                <w:bCs/>
                <w:color w:val="000000"/>
                <w:sz w:val="20"/>
                <w:szCs w:val="20"/>
              </w:rPr>
              <w:t>w ramach przedmiotu oraz związana z tym liczba punktów ECTS:</w:t>
            </w:r>
          </w:p>
        </w:tc>
        <w:tc>
          <w:tcPr>
            <w:tcW w:w="4111" w:type="dxa"/>
            <w:gridSpan w:val="3"/>
            <w:tcBorders>
              <w:left w:val="nil"/>
            </w:tcBorders>
          </w:tcPr>
          <w:p w:rsidR="006960CB" w:rsidRPr="004E2916" w:rsidRDefault="006960CB" w:rsidP="004C582D">
            <w:pPr>
              <w:rPr>
                <w:color w:val="000000"/>
                <w:sz w:val="20"/>
                <w:szCs w:val="20"/>
              </w:rPr>
            </w:pPr>
            <w:r w:rsidRPr="004E2916">
              <w:rPr>
                <w:color w:val="000000"/>
                <w:sz w:val="20"/>
                <w:szCs w:val="20"/>
              </w:rPr>
              <w:t>Analiza przypadków</w:t>
            </w:r>
          </w:p>
          <w:p w:rsidR="006960CB" w:rsidRPr="004E2916" w:rsidRDefault="006960CB" w:rsidP="004C582D">
            <w:pPr>
              <w:rPr>
                <w:color w:val="000000"/>
                <w:sz w:val="20"/>
                <w:szCs w:val="20"/>
              </w:rPr>
            </w:pPr>
            <w:r w:rsidRPr="004E2916">
              <w:rPr>
                <w:color w:val="000000"/>
                <w:sz w:val="20"/>
                <w:szCs w:val="20"/>
              </w:rPr>
              <w:t>Projektowanie struktury organizacyjnej</w:t>
            </w:r>
          </w:p>
          <w:p w:rsidR="006960CB" w:rsidRPr="004E2916" w:rsidRDefault="006960CB" w:rsidP="004C582D">
            <w:pPr>
              <w:rPr>
                <w:b/>
                <w:bCs/>
                <w:color w:val="000000"/>
                <w:sz w:val="20"/>
                <w:szCs w:val="20"/>
              </w:rPr>
            </w:pPr>
          </w:p>
          <w:p w:rsidR="006960CB" w:rsidRPr="004E2916" w:rsidRDefault="006960CB" w:rsidP="004C582D">
            <w:pPr>
              <w:rPr>
                <w:b/>
                <w:bCs/>
                <w:color w:val="000000"/>
                <w:sz w:val="20"/>
                <w:szCs w:val="20"/>
              </w:rPr>
            </w:pPr>
          </w:p>
        </w:tc>
        <w:tc>
          <w:tcPr>
            <w:tcW w:w="1088" w:type="dxa"/>
            <w:gridSpan w:val="2"/>
            <w:tcBorders>
              <w:left w:val="nil"/>
            </w:tcBorders>
          </w:tcPr>
          <w:p w:rsidR="006960CB" w:rsidRPr="004E2916" w:rsidRDefault="006960CB" w:rsidP="004C582D">
            <w:pPr>
              <w:jc w:val="center"/>
              <w:rPr>
                <w:color w:val="000000"/>
                <w:sz w:val="20"/>
                <w:szCs w:val="20"/>
              </w:rPr>
            </w:pPr>
            <w:r w:rsidRPr="004E2916">
              <w:rPr>
                <w:color w:val="000000"/>
                <w:sz w:val="20"/>
                <w:szCs w:val="20"/>
              </w:rPr>
              <w:t>10</w:t>
            </w:r>
          </w:p>
          <w:p w:rsidR="006960CB" w:rsidRPr="004E2916" w:rsidRDefault="006960CB" w:rsidP="004C582D">
            <w:pPr>
              <w:jc w:val="center"/>
              <w:rPr>
                <w:color w:val="000000"/>
                <w:sz w:val="20"/>
                <w:szCs w:val="20"/>
              </w:rPr>
            </w:pPr>
            <w:r w:rsidRPr="004E2916">
              <w:rPr>
                <w:color w:val="000000"/>
                <w:sz w:val="20"/>
                <w:szCs w:val="20"/>
              </w:rPr>
              <w:t>15</w:t>
            </w:r>
          </w:p>
          <w:p w:rsidR="006960CB" w:rsidRPr="004E2916" w:rsidRDefault="006960CB" w:rsidP="004C582D">
            <w:pPr>
              <w:jc w:val="center"/>
              <w:rPr>
                <w:color w:val="000000"/>
                <w:sz w:val="20"/>
                <w:szCs w:val="20"/>
              </w:rPr>
            </w:pPr>
          </w:p>
          <w:p w:rsidR="006960CB" w:rsidRPr="004E2916" w:rsidRDefault="006960CB" w:rsidP="004C582D">
            <w:pPr>
              <w:jc w:val="center"/>
              <w:rPr>
                <w:color w:val="000000"/>
                <w:sz w:val="20"/>
                <w:szCs w:val="20"/>
              </w:rPr>
            </w:pPr>
          </w:p>
          <w:p w:rsidR="006960CB" w:rsidRPr="004E2916" w:rsidRDefault="006960CB" w:rsidP="004C582D">
            <w:pPr>
              <w:jc w:val="center"/>
              <w:rPr>
                <w:color w:val="000000"/>
                <w:sz w:val="20"/>
                <w:szCs w:val="20"/>
              </w:rPr>
            </w:pPr>
            <w:r w:rsidRPr="004E2916">
              <w:rPr>
                <w:color w:val="000000"/>
                <w:sz w:val="20"/>
                <w:szCs w:val="20"/>
              </w:rPr>
              <w:t>1</w:t>
            </w:r>
          </w:p>
        </w:tc>
        <w:tc>
          <w:tcPr>
            <w:tcW w:w="1004" w:type="dxa"/>
            <w:tcBorders>
              <w:left w:val="nil"/>
            </w:tcBorders>
          </w:tcPr>
          <w:p w:rsidR="006960CB" w:rsidRPr="004E2916" w:rsidRDefault="006960CB" w:rsidP="004C582D">
            <w:pPr>
              <w:jc w:val="center"/>
              <w:rPr>
                <w:color w:val="000000"/>
                <w:sz w:val="20"/>
                <w:szCs w:val="20"/>
              </w:rPr>
            </w:pPr>
          </w:p>
        </w:tc>
      </w:tr>
    </w:tbl>
    <w:p w:rsidR="006960CB" w:rsidRPr="004E2916" w:rsidRDefault="006960CB" w:rsidP="006960CB">
      <w:pPr>
        <w:keepNext/>
        <w:keepLines/>
        <w:spacing w:line="276" w:lineRule="auto"/>
        <w:rPr>
          <w:b/>
          <w:bCs/>
          <w:color w:val="000000"/>
          <w:sz w:val="20"/>
          <w:szCs w:val="20"/>
        </w:rPr>
      </w:pPr>
      <w:r w:rsidRPr="004E2916">
        <w:rPr>
          <w:b/>
          <w:bCs/>
          <w:color w:val="000000"/>
          <w:sz w:val="20"/>
          <w:szCs w:val="20"/>
        </w:rPr>
        <w:t>Dodatkowe elementy (* - opcjonalnie)</w:t>
      </w:r>
    </w:p>
    <w:tbl>
      <w:tblPr>
        <w:tblW w:w="5061" w:type="pct"/>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2959"/>
        <w:gridCol w:w="6442"/>
      </w:tblGrid>
      <w:tr w:rsidR="006960CB" w:rsidRPr="004E2916" w:rsidTr="004C582D">
        <w:tc>
          <w:tcPr>
            <w:tcW w:w="1574" w:type="pct"/>
            <w:tcBorders>
              <w:top w:val="single" w:sz="4" w:space="0" w:color="auto"/>
              <w:left w:val="single" w:sz="4" w:space="0" w:color="auto"/>
              <w:bottom w:val="single" w:sz="4" w:space="0" w:color="auto"/>
              <w:right w:val="nil"/>
            </w:tcBorders>
            <w:shd w:val="clear" w:color="auto" w:fill="D9D9D9"/>
          </w:tcPr>
          <w:p w:rsidR="006960CB" w:rsidRPr="004E2916" w:rsidRDefault="006960CB" w:rsidP="004C582D">
            <w:pPr>
              <w:spacing w:after="90"/>
              <w:rPr>
                <w:color w:val="000000"/>
                <w:sz w:val="20"/>
                <w:szCs w:val="20"/>
              </w:rPr>
            </w:pPr>
            <w:r w:rsidRPr="004E2916">
              <w:rPr>
                <w:b/>
                <w:bCs/>
                <w:color w:val="000000"/>
                <w:sz w:val="20"/>
                <w:szCs w:val="20"/>
              </w:rPr>
              <w:t>Szczegółowe treści kształcenia w ramach poszczególnych form zajęć:</w:t>
            </w:r>
          </w:p>
        </w:tc>
        <w:tc>
          <w:tcPr>
            <w:tcW w:w="3426" w:type="pct"/>
            <w:tcBorders>
              <w:top w:val="single" w:sz="4" w:space="0" w:color="auto"/>
              <w:left w:val="nil"/>
              <w:bottom w:val="single" w:sz="4" w:space="0" w:color="auto"/>
              <w:right w:val="single" w:sz="4" w:space="0" w:color="auto"/>
            </w:tcBorders>
          </w:tcPr>
          <w:p w:rsidR="006960CB" w:rsidRPr="004E2916" w:rsidRDefault="006960CB" w:rsidP="008B5521">
            <w:pPr>
              <w:pStyle w:val="Akapitzlist"/>
              <w:numPr>
                <w:ilvl w:val="0"/>
                <w:numId w:val="23"/>
              </w:numPr>
              <w:spacing w:after="0" w:line="240" w:lineRule="auto"/>
              <w:ind w:left="714" w:hanging="357"/>
              <w:contextualSpacing w:val="0"/>
              <w:jc w:val="both"/>
              <w:rPr>
                <w:rFonts w:ascii="Times New Roman" w:hAnsi="Times New Roman"/>
                <w:b/>
                <w:bCs/>
                <w:sz w:val="20"/>
                <w:szCs w:val="20"/>
              </w:rPr>
            </w:pPr>
            <w:r w:rsidRPr="004E2916">
              <w:rPr>
                <w:rFonts w:ascii="Times New Roman" w:hAnsi="Times New Roman"/>
                <w:sz w:val="20"/>
                <w:szCs w:val="20"/>
              </w:rPr>
              <w:t>Istota i pojęcie nauki o organizacji. Teorie organizacji. Wpływ rodzaju i typu organizacji na jej cele. Typologie organizacji.</w:t>
            </w:r>
          </w:p>
          <w:p w:rsidR="006960CB" w:rsidRPr="004E2916" w:rsidRDefault="006960CB" w:rsidP="008B5521">
            <w:pPr>
              <w:pStyle w:val="Akapitzlist"/>
              <w:numPr>
                <w:ilvl w:val="0"/>
                <w:numId w:val="23"/>
              </w:numPr>
              <w:spacing w:after="0" w:line="240" w:lineRule="auto"/>
              <w:ind w:left="714" w:hanging="357"/>
              <w:contextualSpacing w:val="0"/>
              <w:jc w:val="both"/>
              <w:rPr>
                <w:rFonts w:ascii="Times New Roman" w:hAnsi="Times New Roman"/>
                <w:b/>
                <w:bCs/>
                <w:sz w:val="20"/>
                <w:szCs w:val="20"/>
              </w:rPr>
            </w:pPr>
            <w:r w:rsidRPr="004E2916">
              <w:rPr>
                <w:rFonts w:ascii="Times New Roman" w:hAnsi="Times New Roman"/>
                <w:sz w:val="20"/>
                <w:szCs w:val="20"/>
              </w:rPr>
              <w:t>Materialne i niematerialne podstawy działalności organizacji. Otoczenie organizacji. Działania i relacje w organizacji – studium przypadku.</w:t>
            </w:r>
          </w:p>
          <w:p w:rsidR="006960CB" w:rsidRPr="004E2916" w:rsidRDefault="006960CB" w:rsidP="008B5521">
            <w:pPr>
              <w:pStyle w:val="Akapitzlist"/>
              <w:numPr>
                <w:ilvl w:val="0"/>
                <w:numId w:val="23"/>
              </w:numPr>
              <w:spacing w:after="0" w:line="240" w:lineRule="auto"/>
              <w:ind w:left="714" w:hanging="357"/>
              <w:contextualSpacing w:val="0"/>
              <w:jc w:val="both"/>
              <w:rPr>
                <w:rFonts w:ascii="Times New Roman" w:hAnsi="Times New Roman"/>
                <w:b/>
                <w:bCs/>
                <w:sz w:val="20"/>
                <w:szCs w:val="20"/>
              </w:rPr>
            </w:pPr>
            <w:r w:rsidRPr="004E2916">
              <w:rPr>
                <w:rFonts w:ascii="Times New Roman" w:hAnsi="Times New Roman"/>
                <w:sz w:val="20"/>
                <w:szCs w:val="20"/>
              </w:rPr>
              <w:t>Struktura organizacyjna. Formy prawno-organizacyjne  i własnościowe oraz ich konsekwencje ekonomiczne i społeczne – wybór wariantu. Zasoby organizacyjne.</w:t>
            </w:r>
          </w:p>
          <w:p w:rsidR="006960CB" w:rsidRPr="004E2916" w:rsidRDefault="006960CB" w:rsidP="008B5521">
            <w:pPr>
              <w:pStyle w:val="Akapitzlist"/>
              <w:numPr>
                <w:ilvl w:val="0"/>
                <w:numId w:val="23"/>
              </w:numPr>
              <w:spacing w:after="0" w:line="240" w:lineRule="auto"/>
              <w:ind w:left="714" w:hanging="357"/>
              <w:contextualSpacing w:val="0"/>
              <w:jc w:val="both"/>
              <w:rPr>
                <w:rFonts w:ascii="Times New Roman" w:hAnsi="Times New Roman"/>
                <w:b/>
                <w:bCs/>
                <w:sz w:val="20"/>
                <w:szCs w:val="20"/>
              </w:rPr>
            </w:pPr>
            <w:r w:rsidRPr="004E2916">
              <w:rPr>
                <w:rFonts w:ascii="Times New Roman" w:hAnsi="Times New Roman"/>
                <w:sz w:val="20"/>
                <w:szCs w:val="20"/>
              </w:rPr>
              <w:t xml:space="preserve">Indywidualne mechanizmy zachowania człowieka </w:t>
            </w:r>
            <w:r w:rsidRPr="004E2916">
              <w:rPr>
                <w:rFonts w:ascii="Times New Roman" w:hAnsi="Times New Roman"/>
                <w:sz w:val="20"/>
                <w:szCs w:val="20"/>
              </w:rPr>
              <w:br/>
              <w:t>w organizacji (m.in. rywalizacja, współpraca, opór, konflikty interpersonalne).</w:t>
            </w:r>
          </w:p>
          <w:p w:rsidR="006960CB" w:rsidRPr="004E2916" w:rsidRDefault="006960CB" w:rsidP="008B5521">
            <w:pPr>
              <w:numPr>
                <w:ilvl w:val="0"/>
                <w:numId w:val="23"/>
              </w:numPr>
              <w:spacing w:after="0" w:line="240" w:lineRule="auto"/>
              <w:ind w:left="714" w:hanging="357"/>
              <w:jc w:val="both"/>
              <w:rPr>
                <w:sz w:val="20"/>
                <w:szCs w:val="20"/>
              </w:rPr>
            </w:pPr>
            <w:r w:rsidRPr="004E2916">
              <w:rPr>
                <w:sz w:val="20"/>
                <w:szCs w:val="20"/>
              </w:rPr>
              <w:t>Podłoże i rodzaje zmian w organizacji. Problematyka konfliktów i oporów społecznych podczas zmian w organizacji.</w:t>
            </w:r>
          </w:p>
          <w:p w:rsidR="006960CB" w:rsidRPr="004E2916" w:rsidRDefault="006960CB" w:rsidP="008B5521">
            <w:pPr>
              <w:numPr>
                <w:ilvl w:val="0"/>
                <w:numId w:val="23"/>
              </w:numPr>
              <w:spacing w:after="0" w:line="240" w:lineRule="auto"/>
              <w:ind w:left="714" w:hanging="357"/>
              <w:jc w:val="both"/>
              <w:rPr>
                <w:sz w:val="20"/>
                <w:szCs w:val="20"/>
              </w:rPr>
            </w:pPr>
            <w:r w:rsidRPr="004E2916">
              <w:rPr>
                <w:sz w:val="20"/>
                <w:szCs w:val="20"/>
              </w:rPr>
              <w:t xml:space="preserve">Komunikowanie w organizacji. Współpraca, rozwiązywanie </w:t>
            </w:r>
            <w:r w:rsidRPr="004E2916">
              <w:rPr>
                <w:sz w:val="20"/>
                <w:szCs w:val="20"/>
              </w:rPr>
              <w:lastRenderedPageBreak/>
              <w:t xml:space="preserve">konfliktów, kreowanie innowacyjności oraz przedsiębiorczości organizacyjnej. </w:t>
            </w:r>
          </w:p>
          <w:p w:rsidR="006960CB" w:rsidRPr="004E2916" w:rsidRDefault="006960CB" w:rsidP="008B5521">
            <w:pPr>
              <w:numPr>
                <w:ilvl w:val="0"/>
                <w:numId w:val="23"/>
              </w:numPr>
              <w:spacing w:after="0" w:line="240" w:lineRule="auto"/>
              <w:ind w:left="714" w:hanging="357"/>
              <w:jc w:val="both"/>
              <w:rPr>
                <w:sz w:val="20"/>
                <w:szCs w:val="20"/>
              </w:rPr>
            </w:pPr>
            <w:r w:rsidRPr="004E2916">
              <w:rPr>
                <w:sz w:val="20"/>
                <w:szCs w:val="20"/>
              </w:rPr>
              <w:t xml:space="preserve">Przywództwo jako sposób kierowania ludźmi </w:t>
            </w:r>
            <w:r w:rsidRPr="004E2916">
              <w:rPr>
                <w:sz w:val="20"/>
                <w:szCs w:val="20"/>
              </w:rPr>
              <w:br/>
              <w:t>w organizacjach. Rodzaje przywództwa oraz ich wpływ na zachowania organizacyjne.</w:t>
            </w:r>
          </w:p>
          <w:p w:rsidR="006960CB" w:rsidRPr="004E2916" w:rsidRDefault="006960CB" w:rsidP="008B5521">
            <w:pPr>
              <w:pStyle w:val="Akapitzlist"/>
              <w:numPr>
                <w:ilvl w:val="0"/>
                <w:numId w:val="23"/>
              </w:numPr>
              <w:spacing w:after="0" w:line="240" w:lineRule="auto"/>
              <w:ind w:left="714" w:hanging="357"/>
              <w:contextualSpacing w:val="0"/>
              <w:jc w:val="both"/>
              <w:rPr>
                <w:rFonts w:ascii="Times New Roman" w:hAnsi="Times New Roman"/>
                <w:b/>
                <w:bCs/>
                <w:sz w:val="20"/>
                <w:szCs w:val="20"/>
              </w:rPr>
            </w:pPr>
            <w:r w:rsidRPr="004E2916">
              <w:rPr>
                <w:rFonts w:ascii="Times New Roman" w:hAnsi="Times New Roman"/>
                <w:sz w:val="20"/>
                <w:szCs w:val="20"/>
              </w:rPr>
              <w:t xml:space="preserve">Wybrane zagadnienia z obszaru motywowania. Motywowanie pracowników. </w:t>
            </w:r>
          </w:p>
        </w:tc>
      </w:tr>
      <w:tr w:rsidR="006960CB" w:rsidRPr="004E2916"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574" w:type="pct"/>
            <w:tcBorders>
              <w:right w:val="nil"/>
            </w:tcBorders>
            <w:shd w:val="clear" w:color="auto" w:fill="D9D9D9"/>
          </w:tcPr>
          <w:p w:rsidR="006960CB" w:rsidRPr="004E2916" w:rsidRDefault="006960CB" w:rsidP="004C582D">
            <w:pPr>
              <w:pStyle w:val="Akapitzlist"/>
              <w:ind w:left="0" w:right="513"/>
              <w:rPr>
                <w:rFonts w:ascii="Times New Roman" w:hAnsi="Times New Roman"/>
                <w:b/>
                <w:bCs/>
                <w:color w:val="000000"/>
                <w:sz w:val="20"/>
                <w:szCs w:val="20"/>
              </w:rPr>
            </w:pPr>
            <w:r w:rsidRPr="004E2916">
              <w:rPr>
                <w:rFonts w:ascii="Times New Roman" w:hAnsi="Times New Roman"/>
                <w:b/>
                <w:bCs/>
                <w:color w:val="000000"/>
                <w:sz w:val="20"/>
                <w:szCs w:val="20"/>
              </w:rPr>
              <w:lastRenderedPageBreak/>
              <w:t xml:space="preserve">Metody i techniki kształcenia: </w:t>
            </w:r>
          </w:p>
        </w:tc>
        <w:tc>
          <w:tcPr>
            <w:tcW w:w="3426" w:type="pct"/>
            <w:tcBorders>
              <w:left w:val="nil"/>
            </w:tcBorders>
          </w:tcPr>
          <w:p w:rsidR="006960CB" w:rsidRPr="004E2916" w:rsidRDefault="006960CB" w:rsidP="00341F33">
            <w:pPr>
              <w:shd w:val="clear" w:color="auto" w:fill="FFFFFF"/>
              <w:spacing w:after="0"/>
              <w:ind w:left="357" w:right="510"/>
              <w:jc w:val="both"/>
              <w:rPr>
                <w:color w:val="000000"/>
                <w:sz w:val="20"/>
                <w:szCs w:val="20"/>
              </w:rPr>
            </w:pPr>
            <w:r w:rsidRPr="004E2916">
              <w:rPr>
                <w:color w:val="000000"/>
                <w:sz w:val="20"/>
                <w:szCs w:val="20"/>
              </w:rPr>
              <w:t>- wykład informacyjny z prezentacją multimedialną</w:t>
            </w:r>
          </w:p>
          <w:p w:rsidR="006960CB" w:rsidRPr="004E2916" w:rsidRDefault="006960CB" w:rsidP="00341F33">
            <w:pPr>
              <w:shd w:val="clear" w:color="auto" w:fill="FFFFFF"/>
              <w:spacing w:after="0"/>
              <w:ind w:left="357" w:right="510"/>
              <w:jc w:val="both"/>
              <w:rPr>
                <w:color w:val="000000"/>
                <w:sz w:val="20"/>
                <w:szCs w:val="20"/>
              </w:rPr>
            </w:pPr>
            <w:r w:rsidRPr="004E2916">
              <w:rPr>
                <w:color w:val="000000"/>
                <w:sz w:val="20"/>
                <w:szCs w:val="20"/>
              </w:rPr>
              <w:t>- studium przypadku</w:t>
            </w:r>
          </w:p>
          <w:p w:rsidR="006960CB" w:rsidRPr="004E2916" w:rsidRDefault="006960CB" w:rsidP="00341F33">
            <w:pPr>
              <w:shd w:val="clear" w:color="auto" w:fill="FFFFFF"/>
              <w:spacing w:after="0"/>
              <w:ind w:left="357" w:right="510"/>
              <w:jc w:val="both"/>
              <w:rPr>
                <w:color w:val="000000"/>
                <w:sz w:val="20"/>
                <w:szCs w:val="20"/>
              </w:rPr>
            </w:pPr>
            <w:r w:rsidRPr="004E2916">
              <w:rPr>
                <w:color w:val="000000"/>
                <w:sz w:val="20"/>
                <w:szCs w:val="20"/>
              </w:rPr>
              <w:t>- gry decyzyjne</w:t>
            </w:r>
          </w:p>
          <w:p w:rsidR="006960CB" w:rsidRPr="004E2916" w:rsidRDefault="006960CB" w:rsidP="00341F33">
            <w:pPr>
              <w:shd w:val="clear" w:color="auto" w:fill="FFFFFF"/>
              <w:spacing w:after="0"/>
              <w:ind w:left="357" w:right="510"/>
              <w:jc w:val="both"/>
              <w:rPr>
                <w:color w:val="000000"/>
                <w:sz w:val="20"/>
                <w:szCs w:val="20"/>
              </w:rPr>
            </w:pPr>
            <w:r w:rsidRPr="004E2916">
              <w:rPr>
                <w:color w:val="000000"/>
                <w:sz w:val="20"/>
                <w:szCs w:val="20"/>
              </w:rPr>
              <w:t>- dyskusja dydaktyczna</w:t>
            </w:r>
          </w:p>
        </w:tc>
      </w:tr>
      <w:tr w:rsidR="006960CB" w:rsidRPr="004E2916"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74" w:type="pct"/>
            <w:tcBorders>
              <w:right w:val="nil"/>
            </w:tcBorders>
            <w:shd w:val="clear" w:color="auto" w:fill="D9D9D9"/>
          </w:tcPr>
          <w:p w:rsidR="006960CB" w:rsidRPr="004E2916" w:rsidRDefault="006960CB" w:rsidP="004C582D">
            <w:pPr>
              <w:autoSpaceDE w:val="0"/>
              <w:autoSpaceDN w:val="0"/>
              <w:adjustRightInd w:val="0"/>
              <w:rPr>
                <w:rFonts w:eastAsia="Times New Roman"/>
                <w:color w:val="000000"/>
                <w:sz w:val="20"/>
                <w:szCs w:val="20"/>
              </w:rPr>
            </w:pPr>
            <w:r w:rsidRPr="004E2916">
              <w:rPr>
                <w:b/>
                <w:bCs/>
                <w:color w:val="000000"/>
                <w:sz w:val="20"/>
                <w:szCs w:val="20"/>
              </w:rPr>
              <w:t>* Warunki i sposób zaliczenia poszczególnych form zajęć, w tym zasady zaliczeń poprawkowych, a także warunki dopuszczenia do egzaminu:</w:t>
            </w:r>
            <w:r w:rsidRPr="004E2916">
              <w:rPr>
                <w:rFonts w:eastAsia="Times New Roman"/>
                <w:color w:val="000000"/>
                <w:sz w:val="20"/>
                <w:szCs w:val="20"/>
              </w:rPr>
              <w:t xml:space="preserve"> </w:t>
            </w:r>
          </w:p>
        </w:tc>
        <w:tc>
          <w:tcPr>
            <w:tcW w:w="3426" w:type="pct"/>
            <w:tcBorders>
              <w:left w:val="nil"/>
            </w:tcBorders>
          </w:tcPr>
          <w:p w:rsidR="006960CB" w:rsidRPr="004E2916" w:rsidRDefault="006960CB" w:rsidP="004C582D">
            <w:pPr>
              <w:rPr>
                <w:color w:val="000000"/>
                <w:sz w:val="20"/>
                <w:szCs w:val="20"/>
              </w:rPr>
            </w:pPr>
          </w:p>
        </w:tc>
      </w:tr>
      <w:tr w:rsidR="006960CB" w:rsidRPr="004E2916"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74" w:type="pct"/>
            <w:tcBorders>
              <w:right w:val="nil"/>
            </w:tcBorders>
            <w:shd w:val="clear" w:color="auto" w:fill="D9D9D9"/>
          </w:tcPr>
          <w:p w:rsidR="006960CB" w:rsidRPr="004E2916" w:rsidRDefault="006960CB" w:rsidP="004C582D">
            <w:pPr>
              <w:autoSpaceDE w:val="0"/>
              <w:autoSpaceDN w:val="0"/>
              <w:adjustRightInd w:val="0"/>
              <w:rPr>
                <w:b/>
                <w:bCs/>
                <w:color w:val="000000"/>
                <w:sz w:val="20"/>
                <w:szCs w:val="20"/>
              </w:rPr>
            </w:pPr>
            <w:r w:rsidRPr="004E2916">
              <w:rPr>
                <w:b/>
                <w:bCs/>
                <w:color w:val="000000"/>
                <w:sz w:val="20"/>
                <w:szCs w:val="20"/>
              </w:rPr>
              <w:t>* Zasady udziału w poszczególnych zajęciach, ze wskazaniem, czy obecność studenta na zajęciach jest obowiązkowa:</w:t>
            </w:r>
          </w:p>
        </w:tc>
        <w:tc>
          <w:tcPr>
            <w:tcW w:w="3426" w:type="pct"/>
            <w:tcBorders>
              <w:left w:val="nil"/>
            </w:tcBorders>
          </w:tcPr>
          <w:p w:rsidR="006960CB" w:rsidRPr="004E2916" w:rsidRDefault="006960CB" w:rsidP="004C582D">
            <w:pPr>
              <w:jc w:val="both"/>
              <w:rPr>
                <w:color w:val="000000"/>
                <w:sz w:val="20"/>
                <w:szCs w:val="20"/>
              </w:rPr>
            </w:pPr>
          </w:p>
        </w:tc>
      </w:tr>
      <w:tr w:rsidR="006960CB" w:rsidRPr="004E2916"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3"/>
        </w:trPr>
        <w:tc>
          <w:tcPr>
            <w:tcW w:w="1574" w:type="pct"/>
            <w:tcBorders>
              <w:right w:val="nil"/>
            </w:tcBorders>
            <w:shd w:val="clear" w:color="auto" w:fill="D9D9D9"/>
          </w:tcPr>
          <w:p w:rsidR="006960CB" w:rsidRPr="004E2916" w:rsidRDefault="006960CB" w:rsidP="004C582D">
            <w:pPr>
              <w:autoSpaceDE w:val="0"/>
              <w:autoSpaceDN w:val="0"/>
              <w:adjustRightInd w:val="0"/>
              <w:rPr>
                <w:b/>
                <w:bCs/>
                <w:color w:val="000000"/>
                <w:sz w:val="20"/>
                <w:szCs w:val="20"/>
              </w:rPr>
            </w:pPr>
            <w:r w:rsidRPr="004E2916">
              <w:rPr>
                <w:b/>
                <w:bCs/>
                <w:color w:val="000000"/>
                <w:sz w:val="20"/>
                <w:szCs w:val="20"/>
              </w:rPr>
              <w:t>Sposób obliczania oceny końcowej:</w:t>
            </w:r>
          </w:p>
        </w:tc>
        <w:tc>
          <w:tcPr>
            <w:tcW w:w="3426" w:type="pct"/>
            <w:tcBorders>
              <w:left w:val="nil"/>
            </w:tcBorders>
          </w:tcPr>
          <w:p w:rsidR="006960CB" w:rsidRPr="004E2916" w:rsidRDefault="006960CB" w:rsidP="00341F33">
            <w:pPr>
              <w:spacing w:after="0"/>
              <w:ind w:right="941"/>
              <w:jc w:val="both"/>
              <w:rPr>
                <w:sz w:val="20"/>
                <w:szCs w:val="20"/>
              </w:rPr>
            </w:pPr>
            <w:r w:rsidRPr="004E2916">
              <w:rPr>
                <w:sz w:val="20"/>
                <w:szCs w:val="20"/>
              </w:rPr>
              <w:t>aktywność na zajęciach 10%</w:t>
            </w:r>
          </w:p>
          <w:p w:rsidR="006960CB" w:rsidRPr="004E2916" w:rsidRDefault="006960CB" w:rsidP="00341F33">
            <w:pPr>
              <w:spacing w:after="0"/>
              <w:rPr>
                <w:sz w:val="20"/>
                <w:szCs w:val="20"/>
              </w:rPr>
            </w:pPr>
            <w:r w:rsidRPr="004E2916">
              <w:rPr>
                <w:sz w:val="20"/>
                <w:szCs w:val="20"/>
              </w:rPr>
              <w:t>ocena końcowa z wykonania indywidualnego zadania praktycznego 20%</w:t>
            </w:r>
          </w:p>
          <w:p w:rsidR="006960CB" w:rsidRPr="004E2916" w:rsidRDefault="006960CB" w:rsidP="00341F33">
            <w:pPr>
              <w:spacing w:after="0"/>
              <w:rPr>
                <w:sz w:val="20"/>
                <w:szCs w:val="20"/>
              </w:rPr>
            </w:pPr>
            <w:r w:rsidRPr="004E2916">
              <w:rPr>
                <w:sz w:val="20"/>
                <w:szCs w:val="20"/>
              </w:rPr>
              <w:t>ocena z kolokwium 70%</w:t>
            </w:r>
          </w:p>
        </w:tc>
      </w:tr>
      <w:tr w:rsidR="006960CB" w:rsidRPr="004E2916"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74" w:type="pct"/>
            <w:tcBorders>
              <w:right w:val="nil"/>
            </w:tcBorders>
            <w:shd w:val="clear" w:color="auto" w:fill="D9D9D9"/>
          </w:tcPr>
          <w:p w:rsidR="006960CB" w:rsidRPr="004E2916" w:rsidRDefault="006960CB" w:rsidP="004C582D">
            <w:pPr>
              <w:autoSpaceDE w:val="0"/>
              <w:autoSpaceDN w:val="0"/>
              <w:adjustRightInd w:val="0"/>
              <w:rPr>
                <w:b/>
                <w:bCs/>
                <w:color w:val="000000"/>
                <w:sz w:val="20"/>
                <w:szCs w:val="20"/>
              </w:rPr>
            </w:pPr>
            <w:r w:rsidRPr="004E2916">
              <w:rPr>
                <w:b/>
                <w:bCs/>
                <w:color w:val="000000"/>
                <w:sz w:val="20"/>
                <w:szCs w:val="20"/>
              </w:rPr>
              <w:t>* Sposób i tryb wyrównywania zaległości powstałych wskutek nieobecności studenta na zajęciach:</w:t>
            </w:r>
          </w:p>
        </w:tc>
        <w:tc>
          <w:tcPr>
            <w:tcW w:w="3426" w:type="pct"/>
            <w:tcBorders>
              <w:left w:val="nil"/>
            </w:tcBorders>
          </w:tcPr>
          <w:p w:rsidR="006960CB" w:rsidRPr="004E2916" w:rsidRDefault="006960CB" w:rsidP="004C582D">
            <w:pPr>
              <w:rPr>
                <w:color w:val="000000"/>
                <w:sz w:val="20"/>
                <w:szCs w:val="20"/>
              </w:rPr>
            </w:pPr>
          </w:p>
        </w:tc>
      </w:tr>
      <w:tr w:rsidR="006960CB" w:rsidRPr="004E2916"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74" w:type="pct"/>
            <w:tcBorders>
              <w:right w:val="nil"/>
            </w:tcBorders>
            <w:shd w:val="clear" w:color="auto" w:fill="D9D9D9"/>
          </w:tcPr>
          <w:p w:rsidR="006960CB" w:rsidRPr="004E2916" w:rsidRDefault="006960CB" w:rsidP="004C582D">
            <w:pPr>
              <w:autoSpaceDE w:val="0"/>
              <w:autoSpaceDN w:val="0"/>
              <w:adjustRightInd w:val="0"/>
              <w:rPr>
                <w:b/>
                <w:bCs/>
                <w:color w:val="000000"/>
                <w:sz w:val="20"/>
                <w:szCs w:val="20"/>
              </w:rPr>
            </w:pPr>
            <w:r w:rsidRPr="004E2916">
              <w:rPr>
                <w:b/>
                <w:bCs/>
                <w:color w:val="000000"/>
                <w:sz w:val="20"/>
                <w:szCs w:val="20"/>
              </w:rPr>
              <w:t xml:space="preserve">Wymagania wstępne i dodatkowe, szczególnie w odniesieniu do sekwencyjności przedmiotów: </w:t>
            </w:r>
          </w:p>
        </w:tc>
        <w:tc>
          <w:tcPr>
            <w:tcW w:w="3426" w:type="pct"/>
            <w:tcBorders>
              <w:left w:val="nil"/>
            </w:tcBorders>
          </w:tcPr>
          <w:p w:rsidR="006960CB" w:rsidRPr="004E2916" w:rsidRDefault="006960CB" w:rsidP="004C582D">
            <w:pPr>
              <w:rPr>
                <w:color w:val="000000"/>
                <w:sz w:val="20"/>
                <w:szCs w:val="20"/>
              </w:rPr>
            </w:pPr>
            <w:r w:rsidRPr="004E2916">
              <w:rPr>
                <w:color w:val="000000"/>
                <w:sz w:val="20"/>
                <w:szCs w:val="20"/>
              </w:rPr>
              <w:t>brak</w:t>
            </w:r>
          </w:p>
        </w:tc>
      </w:tr>
      <w:tr w:rsidR="006960CB" w:rsidRPr="004E2916"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74" w:type="pct"/>
            <w:tcBorders>
              <w:right w:val="nil"/>
            </w:tcBorders>
            <w:shd w:val="clear" w:color="auto" w:fill="D9D9D9"/>
          </w:tcPr>
          <w:p w:rsidR="006960CB" w:rsidRPr="004E2916" w:rsidRDefault="006960CB" w:rsidP="004C582D">
            <w:pPr>
              <w:autoSpaceDE w:val="0"/>
              <w:autoSpaceDN w:val="0"/>
              <w:adjustRightInd w:val="0"/>
              <w:rPr>
                <w:b/>
                <w:bCs/>
                <w:color w:val="000000"/>
                <w:sz w:val="20"/>
                <w:szCs w:val="20"/>
              </w:rPr>
            </w:pPr>
            <w:r w:rsidRPr="004E2916">
              <w:rPr>
                <w:b/>
                <w:bCs/>
                <w:color w:val="000000"/>
                <w:sz w:val="20"/>
                <w:szCs w:val="20"/>
              </w:rPr>
              <w:t>Zalecana literatura:</w:t>
            </w:r>
          </w:p>
        </w:tc>
        <w:tc>
          <w:tcPr>
            <w:tcW w:w="3426" w:type="pct"/>
            <w:tcBorders>
              <w:left w:val="nil"/>
            </w:tcBorders>
          </w:tcPr>
          <w:p w:rsidR="006960CB" w:rsidRPr="00DF041F" w:rsidRDefault="006960CB" w:rsidP="008B5521">
            <w:pPr>
              <w:pStyle w:val="Akapitzlist"/>
              <w:numPr>
                <w:ilvl w:val="0"/>
                <w:numId w:val="50"/>
              </w:numPr>
              <w:spacing w:after="200" w:line="276" w:lineRule="auto"/>
              <w:rPr>
                <w:rFonts w:ascii="Times New Roman" w:hAnsi="Times New Roman"/>
                <w:sz w:val="20"/>
              </w:rPr>
            </w:pPr>
            <w:proofErr w:type="spellStart"/>
            <w:r w:rsidRPr="00DF041F">
              <w:rPr>
                <w:rFonts w:ascii="Times New Roman" w:hAnsi="Times New Roman"/>
                <w:sz w:val="20"/>
              </w:rPr>
              <w:t>Griffin</w:t>
            </w:r>
            <w:proofErr w:type="spellEnd"/>
            <w:r w:rsidRPr="00DF041F">
              <w:rPr>
                <w:rFonts w:ascii="Times New Roman" w:hAnsi="Times New Roman"/>
                <w:sz w:val="20"/>
              </w:rPr>
              <w:t xml:space="preserve"> R.W., </w:t>
            </w:r>
            <w:r w:rsidRPr="00DF041F">
              <w:rPr>
                <w:rFonts w:ascii="Times New Roman" w:hAnsi="Times New Roman"/>
                <w:i/>
                <w:iCs/>
                <w:sz w:val="20"/>
              </w:rPr>
              <w:t>Podstawy zarządzania organizacjami</w:t>
            </w:r>
            <w:r w:rsidRPr="00DF041F">
              <w:rPr>
                <w:rFonts w:ascii="Times New Roman" w:hAnsi="Times New Roman"/>
                <w:sz w:val="20"/>
              </w:rPr>
              <w:t xml:space="preserve">, PWN, Warszawa 2010 </w:t>
            </w:r>
          </w:p>
          <w:p w:rsidR="006960CB" w:rsidRPr="00DF041F" w:rsidRDefault="006960CB" w:rsidP="008B5521">
            <w:pPr>
              <w:pStyle w:val="Akapitzlist"/>
              <w:numPr>
                <w:ilvl w:val="0"/>
                <w:numId w:val="50"/>
              </w:numPr>
              <w:spacing w:after="200" w:line="276" w:lineRule="auto"/>
              <w:rPr>
                <w:rFonts w:ascii="Times New Roman" w:hAnsi="Times New Roman"/>
                <w:sz w:val="20"/>
              </w:rPr>
            </w:pPr>
            <w:r w:rsidRPr="00DF041F">
              <w:rPr>
                <w:rFonts w:ascii="Times New Roman" w:hAnsi="Times New Roman"/>
                <w:sz w:val="20"/>
              </w:rPr>
              <w:t xml:space="preserve">Lichtarski J. (red), </w:t>
            </w:r>
            <w:r w:rsidRPr="00DF041F">
              <w:rPr>
                <w:rFonts w:ascii="Times New Roman" w:hAnsi="Times New Roman"/>
                <w:i/>
                <w:iCs/>
                <w:sz w:val="20"/>
              </w:rPr>
              <w:t>Podstawy nauki o przedsiębiorstwie</w:t>
            </w:r>
            <w:r w:rsidRPr="00DF041F">
              <w:rPr>
                <w:rFonts w:ascii="Times New Roman" w:hAnsi="Times New Roman"/>
                <w:sz w:val="20"/>
              </w:rPr>
              <w:t>, Akademia Ekonomiczna, Wrocław 2007</w:t>
            </w:r>
          </w:p>
          <w:p w:rsidR="006960CB" w:rsidRPr="00DF041F" w:rsidRDefault="006960CB" w:rsidP="008B5521">
            <w:pPr>
              <w:pStyle w:val="Akapitzlist"/>
              <w:numPr>
                <w:ilvl w:val="0"/>
                <w:numId w:val="50"/>
              </w:numPr>
              <w:spacing w:after="200" w:line="276" w:lineRule="auto"/>
              <w:rPr>
                <w:rFonts w:ascii="Times New Roman" w:hAnsi="Times New Roman"/>
                <w:sz w:val="20"/>
              </w:rPr>
            </w:pPr>
            <w:r w:rsidRPr="00DF041F">
              <w:rPr>
                <w:rFonts w:ascii="Times New Roman" w:hAnsi="Times New Roman"/>
                <w:sz w:val="20"/>
              </w:rPr>
              <w:t xml:space="preserve">Koźmiński A, Piotrowski W., </w:t>
            </w:r>
            <w:r w:rsidRPr="00DF041F">
              <w:rPr>
                <w:rFonts w:ascii="Times New Roman" w:hAnsi="Times New Roman"/>
                <w:i/>
                <w:iCs/>
                <w:sz w:val="20"/>
              </w:rPr>
              <w:t>Zarządzanie. Teoria i praktyka</w:t>
            </w:r>
            <w:r w:rsidRPr="00DF041F">
              <w:rPr>
                <w:rFonts w:ascii="Times New Roman" w:hAnsi="Times New Roman"/>
                <w:sz w:val="20"/>
              </w:rPr>
              <w:t>, PWN, Warszawa 2010</w:t>
            </w:r>
          </w:p>
          <w:p w:rsidR="006960CB" w:rsidRPr="00DF041F" w:rsidRDefault="006960CB" w:rsidP="008B5521">
            <w:pPr>
              <w:pStyle w:val="Akapitzlist"/>
              <w:numPr>
                <w:ilvl w:val="0"/>
                <w:numId w:val="50"/>
              </w:numPr>
              <w:spacing w:after="200" w:line="276" w:lineRule="auto"/>
              <w:rPr>
                <w:rFonts w:ascii="Times New Roman" w:hAnsi="Times New Roman"/>
                <w:sz w:val="20"/>
              </w:rPr>
            </w:pPr>
            <w:proofErr w:type="spellStart"/>
            <w:r w:rsidRPr="00DF041F">
              <w:rPr>
                <w:rFonts w:ascii="Times New Roman" w:hAnsi="Times New Roman"/>
                <w:sz w:val="20"/>
              </w:rPr>
              <w:t>Robbins</w:t>
            </w:r>
            <w:proofErr w:type="spellEnd"/>
            <w:r w:rsidRPr="00DF041F">
              <w:rPr>
                <w:rFonts w:ascii="Times New Roman" w:hAnsi="Times New Roman"/>
                <w:sz w:val="20"/>
              </w:rPr>
              <w:t xml:space="preserve"> S. P., </w:t>
            </w:r>
            <w:proofErr w:type="spellStart"/>
            <w:r w:rsidRPr="00DF041F">
              <w:rPr>
                <w:rFonts w:ascii="Times New Roman" w:hAnsi="Times New Roman"/>
                <w:sz w:val="20"/>
              </w:rPr>
              <w:t>Judge</w:t>
            </w:r>
            <w:proofErr w:type="spellEnd"/>
            <w:r w:rsidRPr="00DF041F">
              <w:rPr>
                <w:rFonts w:ascii="Times New Roman" w:hAnsi="Times New Roman"/>
                <w:sz w:val="20"/>
              </w:rPr>
              <w:t xml:space="preserve"> T. A., </w:t>
            </w:r>
            <w:r w:rsidRPr="00DF041F">
              <w:rPr>
                <w:rFonts w:ascii="Times New Roman" w:hAnsi="Times New Roman"/>
                <w:i/>
                <w:iCs/>
                <w:sz w:val="20"/>
              </w:rPr>
              <w:t>Zachowania w organizacji</w:t>
            </w:r>
            <w:r w:rsidRPr="00DF041F">
              <w:rPr>
                <w:rFonts w:ascii="Times New Roman" w:hAnsi="Times New Roman"/>
                <w:sz w:val="20"/>
              </w:rPr>
              <w:t>, PWE, Warszawa 2011.</w:t>
            </w:r>
          </w:p>
          <w:p w:rsidR="006960CB" w:rsidRPr="00DF041F" w:rsidRDefault="006960CB" w:rsidP="008B5521">
            <w:pPr>
              <w:pStyle w:val="Akapitzlist"/>
              <w:numPr>
                <w:ilvl w:val="0"/>
                <w:numId w:val="50"/>
              </w:numPr>
              <w:spacing w:after="200" w:line="276" w:lineRule="auto"/>
              <w:rPr>
                <w:rFonts w:ascii="Times New Roman" w:hAnsi="Times New Roman"/>
                <w:sz w:val="20"/>
              </w:rPr>
            </w:pPr>
            <w:r w:rsidRPr="00DF041F">
              <w:rPr>
                <w:rFonts w:ascii="Times New Roman" w:hAnsi="Times New Roman"/>
                <w:sz w:val="20"/>
              </w:rPr>
              <w:t xml:space="preserve">Kożuch B., </w:t>
            </w:r>
            <w:r w:rsidRPr="00DF041F">
              <w:rPr>
                <w:rFonts w:ascii="Times New Roman" w:hAnsi="Times New Roman"/>
                <w:i/>
                <w:iCs/>
                <w:sz w:val="20"/>
              </w:rPr>
              <w:t>Nauka o organizacji</w:t>
            </w:r>
            <w:r w:rsidRPr="00DF041F">
              <w:rPr>
                <w:rFonts w:ascii="Times New Roman" w:hAnsi="Times New Roman"/>
                <w:sz w:val="20"/>
              </w:rPr>
              <w:t xml:space="preserve">, </w:t>
            </w:r>
            <w:proofErr w:type="spellStart"/>
            <w:r w:rsidRPr="00DF041F">
              <w:rPr>
                <w:rFonts w:ascii="Times New Roman" w:hAnsi="Times New Roman"/>
                <w:sz w:val="20"/>
              </w:rPr>
              <w:t>CeDeWu</w:t>
            </w:r>
            <w:proofErr w:type="spellEnd"/>
            <w:r w:rsidRPr="00DF041F">
              <w:rPr>
                <w:rFonts w:ascii="Times New Roman" w:hAnsi="Times New Roman"/>
                <w:sz w:val="20"/>
              </w:rPr>
              <w:t>, Warszawa 2013.</w:t>
            </w:r>
          </w:p>
          <w:p w:rsidR="006960CB" w:rsidRPr="00DF041F" w:rsidRDefault="006960CB" w:rsidP="008B5521">
            <w:pPr>
              <w:pStyle w:val="Akapitzlist"/>
              <w:numPr>
                <w:ilvl w:val="0"/>
                <w:numId w:val="50"/>
              </w:numPr>
              <w:spacing w:after="200" w:line="276" w:lineRule="auto"/>
              <w:rPr>
                <w:rFonts w:ascii="Times New Roman" w:hAnsi="Times New Roman"/>
                <w:sz w:val="20"/>
              </w:rPr>
            </w:pPr>
            <w:r w:rsidRPr="00DF041F">
              <w:rPr>
                <w:rFonts w:ascii="Times New Roman" w:hAnsi="Times New Roman"/>
                <w:sz w:val="20"/>
              </w:rPr>
              <w:t xml:space="preserve">Kuc B. R., Moczydłowska J. M., </w:t>
            </w:r>
            <w:r w:rsidRPr="00DF041F">
              <w:rPr>
                <w:rFonts w:ascii="Times New Roman" w:hAnsi="Times New Roman"/>
                <w:i/>
                <w:iCs/>
                <w:sz w:val="20"/>
              </w:rPr>
              <w:t>Zachowania organizacyjne. Podręcznik akademicki</w:t>
            </w:r>
            <w:r w:rsidRPr="00DF041F">
              <w:rPr>
                <w:rFonts w:ascii="Times New Roman" w:hAnsi="Times New Roman"/>
                <w:sz w:val="20"/>
              </w:rPr>
              <w:t xml:space="preserve">, </w:t>
            </w:r>
            <w:proofErr w:type="spellStart"/>
            <w:r w:rsidRPr="00DF041F">
              <w:rPr>
                <w:rFonts w:ascii="Times New Roman" w:hAnsi="Times New Roman"/>
                <w:sz w:val="20"/>
              </w:rPr>
              <w:t>Difin</w:t>
            </w:r>
            <w:proofErr w:type="spellEnd"/>
            <w:r w:rsidRPr="00DF041F">
              <w:rPr>
                <w:rFonts w:ascii="Times New Roman" w:hAnsi="Times New Roman"/>
                <w:sz w:val="20"/>
              </w:rPr>
              <w:t>, Warszawa 2009</w:t>
            </w:r>
          </w:p>
          <w:p w:rsidR="006960CB" w:rsidRPr="00DF041F" w:rsidRDefault="006960CB" w:rsidP="008B5521">
            <w:pPr>
              <w:pStyle w:val="Akapitzlist"/>
              <w:numPr>
                <w:ilvl w:val="0"/>
                <w:numId w:val="50"/>
              </w:numPr>
              <w:spacing w:after="200" w:line="276" w:lineRule="auto"/>
              <w:rPr>
                <w:rFonts w:ascii="Times New Roman" w:hAnsi="Times New Roman"/>
                <w:sz w:val="20"/>
              </w:rPr>
            </w:pPr>
            <w:r w:rsidRPr="00DF041F">
              <w:rPr>
                <w:rFonts w:ascii="Times New Roman" w:hAnsi="Times New Roman"/>
                <w:sz w:val="20"/>
              </w:rPr>
              <w:t xml:space="preserve">Marek S., </w:t>
            </w:r>
            <w:proofErr w:type="spellStart"/>
            <w:r w:rsidRPr="00DF041F">
              <w:rPr>
                <w:rFonts w:ascii="Times New Roman" w:hAnsi="Times New Roman"/>
                <w:sz w:val="20"/>
              </w:rPr>
              <w:t>Białasiewicz</w:t>
            </w:r>
            <w:proofErr w:type="spellEnd"/>
            <w:r w:rsidRPr="00DF041F">
              <w:rPr>
                <w:rFonts w:ascii="Times New Roman" w:hAnsi="Times New Roman"/>
                <w:sz w:val="20"/>
              </w:rPr>
              <w:t xml:space="preserve"> M. (red), </w:t>
            </w:r>
            <w:r w:rsidRPr="00DF041F">
              <w:rPr>
                <w:rFonts w:ascii="Times New Roman" w:hAnsi="Times New Roman"/>
                <w:i/>
                <w:iCs/>
                <w:sz w:val="20"/>
              </w:rPr>
              <w:t xml:space="preserve">Podstawy nauki o organizacji, </w:t>
            </w:r>
            <w:r w:rsidRPr="00DF041F">
              <w:rPr>
                <w:rFonts w:ascii="Times New Roman" w:hAnsi="Times New Roman"/>
                <w:sz w:val="20"/>
              </w:rPr>
              <w:t>PWE, Warszawa 2011</w:t>
            </w:r>
          </w:p>
          <w:p w:rsidR="006960CB" w:rsidRPr="004E2916" w:rsidRDefault="006960CB" w:rsidP="008B5521">
            <w:pPr>
              <w:pStyle w:val="Akapitzlist"/>
              <w:numPr>
                <w:ilvl w:val="0"/>
                <w:numId w:val="50"/>
              </w:numPr>
              <w:spacing w:after="200" w:line="276" w:lineRule="auto"/>
            </w:pPr>
            <w:proofErr w:type="spellStart"/>
            <w:r w:rsidRPr="00DF041F">
              <w:rPr>
                <w:rFonts w:ascii="Times New Roman" w:hAnsi="Times New Roman"/>
                <w:sz w:val="20"/>
              </w:rPr>
              <w:t>Lenik</w:t>
            </w:r>
            <w:proofErr w:type="spellEnd"/>
            <w:r w:rsidRPr="00DF041F">
              <w:rPr>
                <w:rFonts w:ascii="Times New Roman" w:hAnsi="Times New Roman"/>
                <w:sz w:val="20"/>
              </w:rPr>
              <w:t xml:space="preserve"> P. (red.), </w:t>
            </w:r>
            <w:r w:rsidRPr="00DF041F">
              <w:rPr>
                <w:rFonts w:ascii="Times New Roman" w:hAnsi="Times New Roman"/>
                <w:i/>
                <w:iCs/>
                <w:sz w:val="20"/>
              </w:rPr>
              <w:t>Zarządzanie organizacjami</w:t>
            </w:r>
            <w:r w:rsidRPr="00DF041F">
              <w:rPr>
                <w:rFonts w:ascii="Times New Roman" w:hAnsi="Times New Roman"/>
                <w:sz w:val="20"/>
              </w:rPr>
              <w:t>, PWSZ, Krosno 2018</w:t>
            </w:r>
          </w:p>
        </w:tc>
      </w:tr>
    </w:tbl>
    <w:p w:rsidR="006960CB" w:rsidRDefault="006960CB" w:rsidP="006960CB"/>
    <w:p w:rsidR="006960CB" w:rsidRDefault="006960CB" w:rsidP="006960CB">
      <w:pPr>
        <w:spacing w:line="259" w:lineRule="auto"/>
      </w:pPr>
      <w:r>
        <w:br w:type="page"/>
      </w:r>
    </w:p>
    <w:p w:rsidR="006960CB" w:rsidRPr="001731DE" w:rsidRDefault="006960CB" w:rsidP="006960CB">
      <w:pPr>
        <w:rPr>
          <w:b/>
          <w:color w:val="000000" w:themeColor="text1"/>
          <w:sz w:val="28"/>
          <w:szCs w:val="28"/>
        </w:rPr>
      </w:pPr>
      <w:r>
        <w:rPr>
          <w:noProof/>
          <w:sz w:val="18"/>
          <w:szCs w:val="18"/>
          <w:lang w:eastAsia="pl-PL"/>
        </w:rPr>
        <w:lastRenderedPageBreak/>
        <w:drawing>
          <wp:inline distT="0" distB="0" distL="0" distR="0">
            <wp:extent cx="2417445" cy="461010"/>
            <wp:effectExtent l="0" t="0" r="1905" b="0"/>
            <wp:docPr id="68" name="Obraz 68"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r w:rsidRPr="001731DE">
        <w:rPr>
          <w:b/>
          <w:color w:val="000000" w:themeColor="text1"/>
          <w:sz w:val="28"/>
          <w:szCs w:val="28"/>
        </w:rPr>
        <w:tab/>
      </w:r>
    </w:p>
    <w:p w:rsidR="006960CB" w:rsidRPr="001731DE" w:rsidRDefault="006960CB" w:rsidP="006960CB">
      <w:pPr>
        <w:jc w:val="center"/>
        <w:rPr>
          <w:b/>
          <w:color w:val="000000" w:themeColor="text1"/>
          <w:sz w:val="28"/>
          <w:szCs w:val="28"/>
        </w:rPr>
      </w:pPr>
    </w:p>
    <w:p w:rsidR="006960CB" w:rsidRPr="001731DE" w:rsidRDefault="006960CB" w:rsidP="006960CB">
      <w:pPr>
        <w:jc w:val="center"/>
        <w:rPr>
          <w:b/>
          <w:color w:val="000000" w:themeColor="text1"/>
          <w:sz w:val="28"/>
          <w:szCs w:val="28"/>
        </w:rPr>
      </w:pPr>
      <w:r w:rsidRPr="001731DE">
        <w:rPr>
          <w:b/>
          <w:color w:val="000000" w:themeColor="text1"/>
          <w:sz w:val="28"/>
          <w:szCs w:val="28"/>
        </w:rPr>
        <w:t>KARTA PRZEDMIOTU</w:t>
      </w:r>
    </w:p>
    <w:p w:rsidR="006960CB" w:rsidRPr="001731DE" w:rsidRDefault="006960CB" w:rsidP="006960CB">
      <w:pPr>
        <w:spacing w:line="276" w:lineRule="auto"/>
        <w:rPr>
          <w:b/>
          <w:color w:val="000000" w:themeColor="text1"/>
        </w:rPr>
      </w:pPr>
      <w:r w:rsidRPr="001731DE">
        <w:rPr>
          <w:b/>
          <w:color w:val="000000" w:themeColor="text1"/>
        </w:rPr>
        <w:t>Informacje ogólne</w:t>
      </w:r>
    </w:p>
    <w:tbl>
      <w:tblPr>
        <w:tblW w:w="9238" w:type="dxa"/>
        <w:tblInd w:w="108" w:type="dxa"/>
        <w:tblBorders>
          <w:top w:val="single" w:sz="8" w:space="0" w:color="auto"/>
          <w:left w:val="single" w:sz="8" w:space="0" w:color="auto"/>
          <w:bottom w:val="single" w:sz="8" w:space="0" w:color="auto"/>
          <w:right w:val="single" w:sz="8" w:space="0" w:color="auto"/>
        </w:tblBorders>
        <w:tblLook w:val="00A0"/>
      </w:tblPr>
      <w:tblGrid>
        <w:gridCol w:w="2920"/>
        <w:gridCol w:w="6318"/>
      </w:tblGrid>
      <w:tr w:rsidR="006960CB" w:rsidRPr="001731DE" w:rsidTr="004C582D">
        <w:trPr>
          <w:trHeight w:val="397"/>
        </w:trPr>
        <w:tc>
          <w:tcPr>
            <w:tcW w:w="2920" w:type="dxa"/>
            <w:tcBorders>
              <w:top w:val="single" w:sz="8" w:space="0" w:color="auto"/>
            </w:tcBorders>
            <w:shd w:val="clear" w:color="auto" w:fill="D9D9D9"/>
          </w:tcPr>
          <w:p w:rsidR="006960CB" w:rsidRPr="001731DE" w:rsidRDefault="006960CB" w:rsidP="004C582D">
            <w:pPr>
              <w:rPr>
                <w:b/>
                <w:color w:val="000000" w:themeColor="text1"/>
              </w:rPr>
            </w:pPr>
            <w:r w:rsidRPr="001731DE">
              <w:rPr>
                <w:b/>
                <w:color w:val="000000" w:themeColor="text1"/>
              </w:rPr>
              <w:t xml:space="preserve">Nazwa przedmiotu i kod </w:t>
            </w:r>
          </w:p>
          <w:p w:rsidR="006960CB" w:rsidRPr="001731DE" w:rsidRDefault="006960CB" w:rsidP="004C582D">
            <w:pPr>
              <w:spacing w:after="120"/>
              <w:rPr>
                <w:b/>
                <w:color w:val="000000" w:themeColor="text1"/>
              </w:rPr>
            </w:pPr>
            <w:r w:rsidRPr="001731DE">
              <w:rPr>
                <w:b/>
                <w:color w:val="000000" w:themeColor="text1"/>
              </w:rPr>
              <w:t>(wg planu studiów):</w:t>
            </w:r>
          </w:p>
        </w:tc>
        <w:tc>
          <w:tcPr>
            <w:tcW w:w="6318" w:type="dxa"/>
            <w:tcBorders>
              <w:top w:val="single" w:sz="8" w:space="0" w:color="auto"/>
            </w:tcBorders>
            <w:vAlign w:val="center"/>
          </w:tcPr>
          <w:p w:rsidR="006960CB" w:rsidRPr="001731DE" w:rsidRDefault="006960CB" w:rsidP="004C582D">
            <w:pPr>
              <w:pStyle w:val="Nagwek2"/>
            </w:pPr>
            <w:bookmarkStart w:id="62" w:name="_Toc50575140"/>
            <w:bookmarkStart w:id="63" w:name="_Toc84413606"/>
            <w:r>
              <w:t>Seminarium dyplomowe i praca dyplomowa C14</w:t>
            </w:r>
            <w:bookmarkEnd w:id="62"/>
            <w:bookmarkEnd w:id="63"/>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Nazwa przedmiotu (j. ang.):</w:t>
            </w:r>
          </w:p>
        </w:tc>
        <w:tc>
          <w:tcPr>
            <w:tcW w:w="6318" w:type="dxa"/>
            <w:vAlign w:val="center"/>
          </w:tcPr>
          <w:p w:rsidR="006960CB" w:rsidRPr="001731DE" w:rsidRDefault="006960CB" w:rsidP="004C582D">
            <w:pPr>
              <w:spacing w:before="60" w:after="60"/>
              <w:rPr>
                <w:color w:val="000000" w:themeColor="text1"/>
              </w:rPr>
            </w:pPr>
            <w:r>
              <w:rPr>
                <w:color w:val="000000" w:themeColor="text1"/>
              </w:rPr>
              <w:t xml:space="preserve"> </w:t>
            </w:r>
            <w:proofErr w:type="spellStart"/>
            <w:r>
              <w:rPr>
                <w:color w:val="000000" w:themeColor="text1"/>
              </w:rPr>
              <w:t>Seminar</w:t>
            </w:r>
            <w:proofErr w:type="spellEnd"/>
            <w:r>
              <w:rPr>
                <w:color w:val="000000" w:themeColor="text1"/>
              </w:rPr>
              <w:t xml:space="preserve"> and BA </w:t>
            </w:r>
            <w:proofErr w:type="spellStart"/>
            <w:r>
              <w:rPr>
                <w:color w:val="000000" w:themeColor="text1"/>
              </w:rPr>
              <w:t>thesis</w:t>
            </w:r>
            <w:proofErr w:type="spellEnd"/>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Kierunek studiów:</w:t>
            </w:r>
          </w:p>
        </w:tc>
        <w:tc>
          <w:tcPr>
            <w:tcW w:w="6318" w:type="dxa"/>
            <w:vAlign w:val="center"/>
          </w:tcPr>
          <w:p w:rsidR="006960CB" w:rsidRPr="00A21592" w:rsidRDefault="006960CB" w:rsidP="004C582D">
            <w:pPr>
              <w:spacing w:before="60" w:after="60"/>
            </w:pPr>
            <w:r w:rsidRPr="00A21592">
              <w:t>Marketing Internetowy</w:t>
            </w:r>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Poziom studiów:</w:t>
            </w:r>
          </w:p>
        </w:tc>
        <w:tc>
          <w:tcPr>
            <w:tcW w:w="6318" w:type="dxa"/>
            <w:vAlign w:val="center"/>
          </w:tcPr>
          <w:p w:rsidR="006960CB" w:rsidRPr="00A21592" w:rsidRDefault="006960CB" w:rsidP="004C582D">
            <w:pPr>
              <w:spacing w:before="60" w:after="60"/>
            </w:pPr>
            <w:r w:rsidRPr="00A21592">
              <w:t>studia pierwszego stopnia (licencjackie)</w:t>
            </w:r>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Profil:</w:t>
            </w:r>
          </w:p>
        </w:tc>
        <w:tc>
          <w:tcPr>
            <w:tcW w:w="6318" w:type="dxa"/>
            <w:vAlign w:val="center"/>
          </w:tcPr>
          <w:p w:rsidR="006960CB" w:rsidRPr="00A21592" w:rsidRDefault="006960CB" w:rsidP="004C582D">
            <w:pPr>
              <w:spacing w:before="60" w:after="60"/>
            </w:pPr>
            <w:r w:rsidRPr="00A21592">
              <w:t>praktyczny (P)</w:t>
            </w:r>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Forma studiów:</w:t>
            </w:r>
          </w:p>
        </w:tc>
        <w:tc>
          <w:tcPr>
            <w:tcW w:w="6318" w:type="dxa"/>
            <w:vAlign w:val="center"/>
          </w:tcPr>
          <w:p w:rsidR="006960CB" w:rsidRPr="00A21592" w:rsidRDefault="006960CB" w:rsidP="004C582D">
            <w:pPr>
              <w:spacing w:before="60" w:after="60"/>
            </w:pPr>
            <w:r w:rsidRPr="00A21592">
              <w:t>stacjonarna</w:t>
            </w:r>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Punkty ECTS:</w:t>
            </w:r>
          </w:p>
        </w:tc>
        <w:tc>
          <w:tcPr>
            <w:tcW w:w="6318" w:type="dxa"/>
            <w:vAlign w:val="center"/>
          </w:tcPr>
          <w:p w:rsidR="006960CB" w:rsidRPr="006D5BF2" w:rsidRDefault="006960CB" w:rsidP="004C582D">
            <w:pPr>
              <w:spacing w:before="60" w:after="60"/>
              <w:rPr>
                <w:color w:val="000000" w:themeColor="text1"/>
              </w:rPr>
            </w:pPr>
            <w:r w:rsidRPr="006D5BF2">
              <w:rPr>
                <w:color w:val="000000" w:themeColor="text1"/>
              </w:rPr>
              <w:t>16</w:t>
            </w:r>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Język wykładowy:</w:t>
            </w:r>
          </w:p>
        </w:tc>
        <w:tc>
          <w:tcPr>
            <w:tcW w:w="6318" w:type="dxa"/>
            <w:vAlign w:val="center"/>
          </w:tcPr>
          <w:p w:rsidR="006960CB" w:rsidRPr="00A21592" w:rsidRDefault="006960CB" w:rsidP="004C582D">
            <w:pPr>
              <w:spacing w:before="60" w:after="60"/>
              <w:rPr>
                <w:color w:val="000000" w:themeColor="text1"/>
              </w:rPr>
            </w:pPr>
            <w:r w:rsidRPr="00A21592">
              <w:rPr>
                <w:color w:val="000000" w:themeColor="text1"/>
              </w:rPr>
              <w:t>polski</w:t>
            </w:r>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Rok akademicki:</w:t>
            </w:r>
          </w:p>
        </w:tc>
        <w:tc>
          <w:tcPr>
            <w:tcW w:w="6318" w:type="dxa"/>
            <w:vAlign w:val="center"/>
          </w:tcPr>
          <w:p w:rsidR="006960CB" w:rsidRPr="00A21592" w:rsidRDefault="006960CB" w:rsidP="004C582D">
            <w:pPr>
              <w:spacing w:before="60" w:after="60"/>
              <w:rPr>
                <w:color w:val="000000" w:themeColor="text1"/>
              </w:rPr>
            </w:pPr>
            <w:r w:rsidRPr="00A21592">
              <w:rPr>
                <w:color w:val="000000" w:themeColor="text1"/>
              </w:rPr>
              <w:t>2020/2021</w:t>
            </w:r>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Semestr:</w:t>
            </w:r>
          </w:p>
        </w:tc>
        <w:tc>
          <w:tcPr>
            <w:tcW w:w="6318" w:type="dxa"/>
            <w:vAlign w:val="center"/>
          </w:tcPr>
          <w:p w:rsidR="006960CB" w:rsidRPr="00A21592" w:rsidRDefault="006960CB" w:rsidP="004C582D">
            <w:pPr>
              <w:spacing w:before="60" w:after="60"/>
              <w:rPr>
                <w:color w:val="000000" w:themeColor="text1"/>
              </w:rPr>
            </w:pPr>
            <w:r w:rsidRPr="00A21592">
              <w:rPr>
                <w:color w:val="000000" w:themeColor="text1"/>
              </w:rPr>
              <w:t>V i VI</w:t>
            </w:r>
          </w:p>
        </w:tc>
      </w:tr>
      <w:tr w:rsidR="006960CB" w:rsidRPr="001731DE" w:rsidTr="004C582D">
        <w:trPr>
          <w:trHeight w:val="397"/>
        </w:trPr>
        <w:tc>
          <w:tcPr>
            <w:tcW w:w="2920" w:type="dxa"/>
            <w:tcBorders>
              <w:bottom w:val="single" w:sz="8" w:space="0" w:color="auto"/>
            </w:tcBorders>
            <w:shd w:val="clear" w:color="auto" w:fill="D9D9D9"/>
            <w:vAlign w:val="center"/>
          </w:tcPr>
          <w:p w:rsidR="006960CB" w:rsidRPr="001731DE" w:rsidRDefault="006960CB" w:rsidP="004C582D">
            <w:pPr>
              <w:rPr>
                <w:b/>
                <w:color w:val="000000" w:themeColor="text1"/>
              </w:rPr>
            </w:pPr>
            <w:r w:rsidRPr="001731DE">
              <w:rPr>
                <w:b/>
                <w:color w:val="000000" w:themeColor="text1"/>
              </w:rPr>
              <w:t>Koordynator przedmiotu:</w:t>
            </w:r>
          </w:p>
        </w:tc>
        <w:tc>
          <w:tcPr>
            <w:tcW w:w="6318" w:type="dxa"/>
            <w:tcBorders>
              <w:bottom w:val="single" w:sz="8" w:space="0" w:color="auto"/>
            </w:tcBorders>
            <w:vAlign w:val="center"/>
          </w:tcPr>
          <w:p w:rsidR="006960CB" w:rsidRPr="00A21592" w:rsidRDefault="006960CB" w:rsidP="004C582D">
            <w:pPr>
              <w:spacing w:before="60" w:after="60"/>
              <w:rPr>
                <w:color w:val="000000" w:themeColor="text1"/>
              </w:rPr>
            </w:pPr>
            <w:r w:rsidRPr="00A21592">
              <w:rPr>
                <w:color w:val="000000" w:themeColor="text1"/>
              </w:rPr>
              <w:t>Dr Bartosz Gołąbek</w:t>
            </w:r>
          </w:p>
        </w:tc>
      </w:tr>
    </w:tbl>
    <w:p w:rsidR="006960CB" w:rsidRPr="001731DE" w:rsidRDefault="006960CB" w:rsidP="006960CB">
      <w:pPr>
        <w:spacing w:line="276" w:lineRule="auto"/>
        <w:rPr>
          <w:b/>
          <w:color w:val="000000" w:themeColor="text1"/>
        </w:rPr>
      </w:pPr>
      <w:r w:rsidRPr="001731DE">
        <w:rPr>
          <w:b/>
          <w:color w:val="000000" w:themeColor="text1"/>
        </w:rPr>
        <w:t>Elementy wchodzące w skład programu studiów</w:t>
      </w:r>
    </w:p>
    <w:tbl>
      <w:tblPr>
        <w:tblW w:w="923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134"/>
        <w:gridCol w:w="1843"/>
        <w:gridCol w:w="2268"/>
        <w:gridCol w:w="992"/>
        <w:gridCol w:w="851"/>
        <w:gridCol w:w="425"/>
        <w:gridCol w:w="567"/>
        <w:gridCol w:w="1158"/>
      </w:tblGrid>
      <w:tr w:rsidR="006960CB" w:rsidRPr="006D5BF2" w:rsidTr="004C582D">
        <w:tc>
          <w:tcPr>
            <w:tcW w:w="9238" w:type="dxa"/>
            <w:gridSpan w:val="8"/>
            <w:tcBorders>
              <w:bottom w:val="single" w:sz="4" w:space="0" w:color="auto"/>
            </w:tcBorders>
            <w:shd w:val="clear" w:color="auto" w:fill="D9D9D9"/>
          </w:tcPr>
          <w:p w:rsidR="006960CB" w:rsidRPr="006D5BF2" w:rsidRDefault="006960CB" w:rsidP="004C582D">
            <w:pPr>
              <w:spacing w:before="60" w:after="60"/>
              <w:jc w:val="center"/>
              <w:rPr>
                <w:color w:val="000000" w:themeColor="text1"/>
                <w:sz w:val="20"/>
                <w:szCs w:val="20"/>
              </w:rPr>
            </w:pPr>
            <w:r w:rsidRPr="006D5BF2">
              <w:rPr>
                <w:b/>
                <w:color w:val="000000" w:themeColor="text1"/>
                <w:sz w:val="20"/>
                <w:szCs w:val="20"/>
              </w:rPr>
              <w:t xml:space="preserve">Treści programowe zapewniające uzyskanie efektów uczenia się dla przedmiotu </w:t>
            </w:r>
          </w:p>
        </w:tc>
      </w:tr>
      <w:tr w:rsidR="006960CB" w:rsidRPr="006D5BF2" w:rsidTr="004C582D">
        <w:tc>
          <w:tcPr>
            <w:tcW w:w="9238" w:type="dxa"/>
            <w:gridSpan w:val="8"/>
            <w:tcBorders>
              <w:bottom w:val="single" w:sz="4" w:space="0" w:color="auto"/>
            </w:tcBorders>
          </w:tcPr>
          <w:p w:rsidR="006960CB" w:rsidRPr="006D5BF2" w:rsidRDefault="006960CB" w:rsidP="004C582D">
            <w:pPr>
              <w:spacing w:before="60" w:after="60"/>
              <w:jc w:val="both"/>
              <w:rPr>
                <w:color w:val="000000" w:themeColor="text1"/>
                <w:sz w:val="20"/>
                <w:szCs w:val="20"/>
              </w:rPr>
            </w:pPr>
            <w:r w:rsidRPr="006D5BF2">
              <w:rPr>
                <w:color w:val="000000" w:themeColor="text1"/>
                <w:sz w:val="20"/>
                <w:szCs w:val="20"/>
              </w:rPr>
              <w:t xml:space="preserve">Praca nad projektem komunikacji marketingowej oraz analizą jego wybranych aspektów. </w:t>
            </w:r>
          </w:p>
        </w:tc>
      </w:tr>
      <w:tr w:rsidR="006960CB" w:rsidRPr="006D5BF2" w:rsidTr="004C582D">
        <w:trPr>
          <w:trHeight w:val="835"/>
        </w:trPr>
        <w:tc>
          <w:tcPr>
            <w:tcW w:w="2977" w:type="dxa"/>
            <w:gridSpan w:val="2"/>
            <w:tcBorders>
              <w:bottom w:val="single" w:sz="4" w:space="0" w:color="auto"/>
              <w:right w:val="nil"/>
            </w:tcBorders>
            <w:shd w:val="clear" w:color="auto" w:fill="D9D9D9"/>
          </w:tcPr>
          <w:p w:rsidR="006960CB" w:rsidRPr="006D5BF2" w:rsidRDefault="006960CB" w:rsidP="004C582D">
            <w:pPr>
              <w:spacing w:before="60" w:after="60"/>
              <w:rPr>
                <w:b/>
                <w:color w:val="000000" w:themeColor="text1"/>
                <w:sz w:val="20"/>
                <w:szCs w:val="20"/>
              </w:rPr>
            </w:pPr>
            <w:r w:rsidRPr="006D5BF2">
              <w:rPr>
                <w:b/>
                <w:color w:val="000000" w:themeColor="text1"/>
                <w:sz w:val="20"/>
                <w:szCs w:val="20"/>
              </w:rPr>
              <w:t>Liczba godzin zajęć w ramach poszczególnych form zajęć według planu studiów:</w:t>
            </w:r>
          </w:p>
        </w:tc>
        <w:tc>
          <w:tcPr>
            <w:tcW w:w="6261" w:type="dxa"/>
            <w:gridSpan w:val="6"/>
            <w:tcBorders>
              <w:left w:val="nil"/>
              <w:bottom w:val="single" w:sz="4" w:space="0" w:color="auto"/>
            </w:tcBorders>
          </w:tcPr>
          <w:p w:rsidR="006960CB" w:rsidRPr="006D5BF2" w:rsidRDefault="006960CB" w:rsidP="004C582D">
            <w:pPr>
              <w:spacing w:before="60" w:after="60"/>
              <w:rPr>
                <w:color w:val="000000" w:themeColor="text1"/>
                <w:sz w:val="20"/>
                <w:szCs w:val="20"/>
              </w:rPr>
            </w:pPr>
            <w:r w:rsidRPr="006D5BF2">
              <w:rPr>
                <w:color w:val="000000" w:themeColor="text1"/>
                <w:sz w:val="20"/>
                <w:szCs w:val="20"/>
              </w:rPr>
              <w:t xml:space="preserve">60 godzin </w:t>
            </w:r>
            <w:r>
              <w:rPr>
                <w:color w:val="000000" w:themeColor="text1"/>
                <w:sz w:val="20"/>
                <w:szCs w:val="20"/>
              </w:rPr>
              <w:t>seminarium</w:t>
            </w:r>
          </w:p>
        </w:tc>
      </w:tr>
      <w:tr w:rsidR="006960CB" w:rsidRPr="006D5BF2" w:rsidTr="004C582D">
        <w:tc>
          <w:tcPr>
            <w:tcW w:w="9238" w:type="dxa"/>
            <w:gridSpan w:val="8"/>
            <w:tcBorders>
              <w:top w:val="single" w:sz="4" w:space="0" w:color="auto"/>
              <w:bottom w:val="single" w:sz="4" w:space="0" w:color="auto"/>
            </w:tcBorders>
            <w:shd w:val="clear" w:color="auto" w:fill="D9D9D9"/>
          </w:tcPr>
          <w:p w:rsidR="006960CB" w:rsidRPr="006D5BF2" w:rsidRDefault="006960CB" w:rsidP="004C582D">
            <w:pPr>
              <w:spacing w:before="60" w:after="60"/>
              <w:jc w:val="center"/>
              <w:rPr>
                <w:color w:val="000000" w:themeColor="text1"/>
                <w:sz w:val="20"/>
                <w:szCs w:val="20"/>
              </w:rPr>
            </w:pPr>
            <w:r w:rsidRPr="006D5BF2">
              <w:rPr>
                <w:b/>
                <w:color w:val="000000" w:themeColor="text1"/>
                <w:sz w:val="20"/>
                <w:szCs w:val="20"/>
              </w:rPr>
              <w:t>Opis efektów uczenia się dla przedmiotu</w:t>
            </w:r>
          </w:p>
        </w:tc>
      </w:tr>
      <w:tr w:rsidR="006960CB" w:rsidRPr="006D5BF2" w:rsidTr="004C582D">
        <w:trPr>
          <w:trHeight w:val="285"/>
        </w:trPr>
        <w:tc>
          <w:tcPr>
            <w:tcW w:w="1134" w:type="dxa"/>
            <w:tcBorders>
              <w:top w:val="single" w:sz="4" w:space="0" w:color="auto"/>
              <w:right w:val="single" w:sz="4" w:space="0" w:color="auto"/>
            </w:tcBorders>
            <w:shd w:val="clear" w:color="auto" w:fill="D9D9D9"/>
          </w:tcPr>
          <w:p w:rsidR="006960CB" w:rsidRPr="006D5BF2" w:rsidRDefault="006960CB" w:rsidP="004C582D">
            <w:pPr>
              <w:spacing w:before="60" w:after="60"/>
              <w:jc w:val="center"/>
              <w:rPr>
                <w:color w:val="000000" w:themeColor="text1"/>
                <w:sz w:val="20"/>
                <w:szCs w:val="20"/>
              </w:rPr>
            </w:pPr>
            <w:r w:rsidRPr="006D5BF2">
              <w:rPr>
                <w:color w:val="000000" w:themeColor="text1"/>
                <w:sz w:val="20"/>
                <w:szCs w:val="20"/>
              </w:rPr>
              <w:t>Kod efektu przedmiotu</w:t>
            </w:r>
          </w:p>
        </w:tc>
        <w:tc>
          <w:tcPr>
            <w:tcW w:w="4111" w:type="dxa"/>
            <w:gridSpan w:val="2"/>
            <w:tcBorders>
              <w:top w:val="single" w:sz="4" w:space="0" w:color="auto"/>
              <w:left w:val="single" w:sz="4" w:space="0" w:color="auto"/>
              <w:right w:val="single" w:sz="4" w:space="0" w:color="auto"/>
            </w:tcBorders>
            <w:shd w:val="clear" w:color="auto" w:fill="D9D9D9"/>
          </w:tcPr>
          <w:p w:rsidR="006960CB" w:rsidRPr="006D5BF2" w:rsidRDefault="006960CB" w:rsidP="004C582D">
            <w:pPr>
              <w:spacing w:before="60" w:after="60"/>
              <w:jc w:val="center"/>
              <w:rPr>
                <w:color w:val="000000" w:themeColor="text1"/>
                <w:sz w:val="20"/>
                <w:szCs w:val="20"/>
              </w:rPr>
            </w:pPr>
            <w:r w:rsidRPr="006D5BF2">
              <w:rPr>
                <w:color w:val="000000" w:themeColor="text1"/>
                <w:sz w:val="20"/>
                <w:szCs w:val="20"/>
              </w:rPr>
              <w:t xml:space="preserve">Student, który zaliczył przedmiot </w:t>
            </w:r>
            <w:r w:rsidRPr="006D5BF2">
              <w:rPr>
                <w:color w:val="000000" w:themeColor="text1"/>
                <w:sz w:val="20"/>
                <w:szCs w:val="20"/>
              </w:rPr>
              <w:br/>
              <w:t>zna i rozumie/potrafi/jest gotów do:</w:t>
            </w:r>
          </w:p>
        </w:tc>
        <w:tc>
          <w:tcPr>
            <w:tcW w:w="992" w:type="dxa"/>
            <w:tcBorders>
              <w:top w:val="single" w:sz="4" w:space="0" w:color="auto"/>
              <w:left w:val="single" w:sz="4" w:space="0" w:color="auto"/>
              <w:right w:val="single" w:sz="4" w:space="0" w:color="auto"/>
            </w:tcBorders>
            <w:shd w:val="clear" w:color="auto" w:fill="D9D9D9"/>
          </w:tcPr>
          <w:p w:rsidR="006960CB" w:rsidRPr="006D5BF2" w:rsidRDefault="006960CB" w:rsidP="004C582D">
            <w:pPr>
              <w:spacing w:before="60" w:after="60"/>
              <w:jc w:val="center"/>
              <w:rPr>
                <w:color w:val="000000" w:themeColor="text1"/>
                <w:sz w:val="20"/>
                <w:szCs w:val="20"/>
              </w:rPr>
            </w:pPr>
            <w:r w:rsidRPr="006D5BF2">
              <w:rPr>
                <w:color w:val="000000" w:themeColor="text1"/>
                <w:sz w:val="20"/>
                <w:szCs w:val="20"/>
              </w:rPr>
              <w:t>Powiązanie z KEU</w:t>
            </w:r>
          </w:p>
        </w:tc>
        <w:tc>
          <w:tcPr>
            <w:tcW w:w="1276" w:type="dxa"/>
            <w:gridSpan w:val="2"/>
            <w:tcBorders>
              <w:top w:val="single" w:sz="4" w:space="0" w:color="auto"/>
              <w:left w:val="single" w:sz="4" w:space="0" w:color="auto"/>
              <w:right w:val="single" w:sz="4" w:space="0" w:color="auto"/>
            </w:tcBorders>
            <w:shd w:val="clear" w:color="auto" w:fill="D9D9D9"/>
          </w:tcPr>
          <w:p w:rsidR="006960CB" w:rsidRPr="006D5BF2" w:rsidRDefault="006960CB" w:rsidP="004C582D">
            <w:pPr>
              <w:spacing w:before="60" w:after="60"/>
              <w:jc w:val="center"/>
              <w:rPr>
                <w:color w:val="000000" w:themeColor="text1"/>
                <w:sz w:val="20"/>
                <w:szCs w:val="20"/>
              </w:rPr>
            </w:pPr>
            <w:r w:rsidRPr="006D5BF2">
              <w:rPr>
                <w:color w:val="000000" w:themeColor="text1"/>
                <w:sz w:val="20"/>
                <w:szCs w:val="20"/>
              </w:rPr>
              <w:t>Forma zajęć dydaktycznych</w:t>
            </w:r>
          </w:p>
        </w:tc>
        <w:tc>
          <w:tcPr>
            <w:tcW w:w="1725" w:type="dxa"/>
            <w:gridSpan w:val="2"/>
            <w:tcBorders>
              <w:top w:val="single" w:sz="4" w:space="0" w:color="auto"/>
              <w:left w:val="single" w:sz="4" w:space="0" w:color="auto"/>
            </w:tcBorders>
            <w:shd w:val="clear" w:color="auto" w:fill="D9D9D9"/>
          </w:tcPr>
          <w:p w:rsidR="006960CB" w:rsidRPr="006D5BF2" w:rsidRDefault="006960CB" w:rsidP="004C582D">
            <w:pPr>
              <w:spacing w:before="60" w:after="60"/>
              <w:jc w:val="center"/>
              <w:rPr>
                <w:color w:val="000000" w:themeColor="text1"/>
                <w:sz w:val="20"/>
                <w:szCs w:val="20"/>
              </w:rPr>
            </w:pPr>
            <w:r w:rsidRPr="006D5BF2">
              <w:rPr>
                <w:color w:val="000000" w:themeColor="text1"/>
                <w:sz w:val="20"/>
                <w:szCs w:val="20"/>
              </w:rPr>
              <w:t xml:space="preserve">Sposób weryfikacji i oceny efektów uczenia się </w:t>
            </w:r>
          </w:p>
        </w:tc>
      </w:tr>
      <w:tr w:rsidR="006960CB" w:rsidRPr="006D5BF2" w:rsidTr="004C582D">
        <w:tc>
          <w:tcPr>
            <w:tcW w:w="1134" w:type="dxa"/>
            <w:tcBorders>
              <w:right w:val="single" w:sz="4" w:space="0" w:color="auto"/>
            </w:tcBorders>
            <w:shd w:val="clear" w:color="auto" w:fill="FFFFFF"/>
          </w:tcPr>
          <w:p w:rsidR="006960CB" w:rsidRPr="006D5BF2" w:rsidRDefault="006960CB" w:rsidP="004C582D">
            <w:pPr>
              <w:spacing w:before="60" w:after="60"/>
              <w:rPr>
                <w:color w:val="000000" w:themeColor="text1"/>
                <w:sz w:val="20"/>
                <w:szCs w:val="20"/>
              </w:rPr>
            </w:pPr>
            <w:r w:rsidRPr="006D5BF2">
              <w:rPr>
                <w:color w:val="000000" w:themeColor="text1"/>
                <w:sz w:val="20"/>
                <w:szCs w:val="20"/>
              </w:rPr>
              <w:t>MI.C14.</w:t>
            </w:r>
            <w:r>
              <w:rPr>
                <w:color w:val="000000" w:themeColor="text1"/>
                <w:sz w:val="20"/>
                <w:szCs w:val="20"/>
              </w:rPr>
              <w:t>K_W</w:t>
            </w:r>
            <w:r w:rsidRPr="006D5BF2">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6960CB" w:rsidRPr="006D5BF2" w:rsidRDefault="006960CB" w:rsidP="004C582D">
            <w:pPr>
              <w:jc w:val="both"/>
              <w:rPr>
                <w:color w:val="000000" w:themeColor="text1"/>
                <w:sz w:val="20"/>
                <w:szCs w:val="20"/>
              </w:rPr>
            </w:pPr>
            <w:r w:rsidRPr="006D5BF2">
              <w:rPr>
                <w:bCs/>
                <w:color w:val="000000"/>
                <w:sz w:val="20"/>
                <w:szCs w:val="20"/>
              </w:rPr>
              <w:t>W zaawansowanym stopniu zasady poprawnego tworzenia wypowiedzi ustnych i pisemnych w oparciu o podstawowe teorie językoznawcze, wiedzę z zakresu logiki, stylistyki i kultury języka polskiego. Tę wiedzę stosuje w praktyce zawodowej i do pisania pracy licencjackiej.</w:t>
            </w:r>
          </w:p>
        </w:tc>
        <w:tc>
          <w:tcPr>
            <w:tcW w:w="992" w:type="dxa"/>
            <w:tcBorders>
              <w:left w:val="single" w:sz="4" w:space="0" w:color="auto"/>
              <w:right w:val="single" w:sz="4" w:space="0" w:color="auto"/>
            </w:tcBorders>
            <w:shd w:val="clear" w:color="auto" w:fill="FFFFFF"/>
          </w:tcPr>
          <w:p w:rsidR="006960CB" w:rsidRPr="006D5BF2" w:rsidRDefault="006960CB" w:rsidP="004C582D">
            <w:pPr>
              <w:jc w:val="center"/>
              <w:rPr>
                <w:color w:val="000000" w:themeColor="text1"/>
                <w:sz w:val="20"/>
                <w:szCs w:val="20"/>
              </w:rPr>
            </w:pPr>
            <w:r>
              <w:rPr>
                <w:color w:val="000000" w:themeColor="text1"/>
                <w:sz w:val="20"/>
                <w:szCs w:val="20"/>
              </w:rPr>
              <w:t>MI_W</w:t>
            </w:r>
            <w:r w:rsidRPr="006D5BF2">
              <w:rPr>
                <w:color w:val="000000" w:themeColor="text1"/>
                <w:sz w:val="20"/>
                <w:szCs w:val="20"/>
              </w:rPr>
              <w:t>01</w:t>
            </w:r>
          </w:p>
        </w:tc>
        <w:tc>
          <w:tcPr>
            <w:tcW w:w="1276" w:type="dxa"/>
            <w:gridSpan w:val="2"/>
            <w:tcBorders>
              <w:left w:val="single" w:sz="4" w:space="0" w:color="auto"/>
              <w:right w:val="single" w:sz="4" w:space="0" w:color="auto"/>
            </w:tcBorders>
          </w:tcPr>
          <w:p w:rsidR="006960CB" w:rsidRPr="006D5BF2" w:rsidRDefault="006960CB" w:rsidP="004C582D">
            <w:pPr>
              <w:jc w:val="center"/>
              <w:rPr>
                <w:color w:val="000000" w:themeColor="text1"/>
                <w:sz w:val="20"/>
                <w:szCs w:val="20"/>
              </w:rPr>
            </w:pPr>
            <w:r>
              <w:rPr>
                <w:color w:val="000000" w:themeColor="text1"/>
                <w:sz w:val="20"/>
                <w:szCs w:val="20"/>
              </w:rPr>
              <w:t>seminarium</w:t>
            </w:r>
          </w:p>
        </w:tc>
        <w:tc>
          <w:tcPr>
            <w:tcW w:w="1725" w:type="dxa"/>
            <w:gridSpan w:val="2"/>
            <w:tcBorders>
              <w:left w:val="single" w:sz="4" w:space="0" w:color="auto"/>
            </w:tcBorders>
          </w:tcPr>
          <w:p w:rsidR="006960CB" w:rsidRPr="006D5BF2" w:rsidRDefault="006960CB" w:rsidP="004C582D">
            <w:pPr>
              <w:spacing w:before="60" w:after="60"/>
              <w:rPr>
                <w:color w:val="000000" w:themeColor="text1"/>
                <w:sz w:val="20"/>
                <w:szCs w:val="20"/>
              </w:rPr>
            </w:pPr>
            <w:r w:rsidRPr="006D5BF2">
              <w:rPr>
                <w:color w:val="000000" w:themeColor="text1"/>
                <w:sz w:val="20"/>
                <w:szCs w:val="20"/>
              </w:rPr>
              <w:t>Praca dyplomowa oparta o projekt komunikacji marketingowej</w:t>
            </w:r>
          </w:p>
        </w:tc>
      </w:tr>
      <w:tr w:rsidR="006960CB" w:rsidRPr="006D5BF2" w:rsidTr="004C582D">
        <w:tc>
          <w:tcPr>
            <w:tcW w:w="1134" w:type="dxa"/>
            <w:tcBorders>
              <w:right w:val="single" w:sz="4" w:space="0" w:color="auto"/>
            </w:tcBorders>
            <w:shd w:val="clear" w:color="auto" w:fill="FFFFFF"/>
          </w:tcPr>
          <w:p w:rsidR="006960CB" w:rsidRPr="006D5BF2" w:rsidRDefault="006960CB" w:rsidP="004C582D">
            <w:pPr>
              <w:spacing w:before="60" w:after="60"/>
              <w:rPr>
                <w:color w:val="000000" w:themeColor="text1"/>
                <w:sz w:val="20"/>
                <w:szCs w:val="20"/>
              </w:rPr>
            </w:pPr>
            <w:r w:rsidRPr="006D5BF2">
              <w:rPr>
                <w:color w:val="000000" w:themeColor="text1"/>
                <w:sz w:val="20"/>
                <w:szCs w:val="20"/>
              </w:rPr>
              <w:t>MI.C14.</w:t>
            </w:r>
            <w:r>
              <w:rPr>
                <w:color w:val="000000" w:themeColor="text1"/>
                <w:sz w:val="20"/>
                <w:szCs w:val="20"/>
              </w:rPr>
              <w:t>K_</w:t>
            </w:r>
            <w:r>
              <w:rPr>
                <w:color w:val="000000" w:themeColor="text1"/>
                <w:sz w:val="20"/>
                <w:szCs w:val="20"/>
              </w:rPr>
              <w:lastRenderedPageBreak/>
              <w:t>W</w:t>
            </w:r>
            <w:r w:rsidRPr="006D5BF2">
              <w:rPr>
                <w:color w:val="000000" w:themeColor="text1"/>
                <w:sz w:val="20"/>
                <w:szCs w:val="20"/>
              </w:rPr>
              <w:t>02</w:t>
            </w:r>
          </w:p>
        </w:tc>
        <w:tc>
          <w:tcPr>
            <w:tcW w:w="4111" w:type="dxa"/>
            <w:gridSpan w:val="2"/>
            <w:tcBorders>
              <w:left w:val="single" w:sz="4" w:space="0" w:color="auto"/>
              <w:right w:val="single" w:sz="4" w:space="0" w:color="auto"/>
            </w:tcBorders>
            <w:shd w:val="clear" w:color="auto" w:fill="FFFFFF"/>
          </w:tcPr>
          <w:p w:rsidR="006960CB" w:rsidRPr="006D5BF2" w:rsidRDefault="006960CB" w:rsidP="004C582D">
            <w:pPr>
              <w:jc w:val="both"/>
              <w:rPr>
                <w:color w:val="000000" w:themeColor="text1"/>
                <w:sz w:val="20"/>
                <w:szCs w:val="20"/>
              </w:rPr>
            </w:pPr>
            <w:r w:rsidRPr="006D5BF2">
              <w:rPr>
                <w:sz w:val="20"/>
                <w:szCs w:val="20"/>
              </w:rPr>
              <w:lastRenderedPageBreak/>
              <w:t xml:space="preserve">W stopniu zaawansowanym teorie mediów, w </w:t>
            </w:r>
            <w:r w:rsidRPr="006D5BF2">
              <w:rPr>
                <w:sz w:val="20"/>
                <w:szCs w:val="20"/>
              </w:rPr>
              <w:lastRenderedPageBreak/>
              <w:t xml:space="preserve">tym mediów cyfrowych i </w:t>
            </w:r>
            <w:proofErr w:type="spellStart"/>
            <w:r w:rsidRPr="006D5BF2">
              <w:rPr>
                <w:sz w:val="20"/>
                <w:szCs w:val="20"/>
              </w:rPr>
              <w:t>społecznościowych</w:t>
            </w:r>
            <w:proofErr w:type="spellEnd"/>
            <w:r w:rsidRPr="006D5BF2">
              <w:rPr>
                <w:sz w:val="20"/>
                <w:szCs w:val="20"/>
              </w:rPr>
              <w:t xml:space="preserve">, skutecznie stosuje je w przygotowaniu praktycznej części pracy licencjackiej. </w:t>
            </w:r>
          </w:p>
        </w:tc>
        <w:tc>
          <w:tcPr>
            <w:tcW w:w="992" w:type="dxa"/>
            <w:tcBorders>
              <w:left w:val="single" w:sz="4" w:space="0" w:color="auto"/>
              <w:right w:val="single" w:sz="4" w:space="0" w:color="auto"/>
            </w:tcBorders>
            <w:shd w:val="clear" w:color="auto" w:fill="FFFFFF"/>
          </w:tcPr>
          <w:p w:rsidR="006960CB" w:rsidRPr="006D5BF2" w:rsidRDefault="006960CB" w:rsidP="004C582D">
            <w:pPr>
              <w:jc w:val="center"/>
              <w:rPr>
                <w:color w:val="000000" w:themeColor="text1"/>
                <w:sz w:val="20"/>
                <w:szCs w:val="20"/>
              </w:rPr>
            </w:pPr>
            <w:r>
              <w:rPr>
                <w:color w:val="000000" w:themeColor="text1"/>
                <w:sz w:val="20"/>
                <w:szCs w:val="20"/>
              </w:rPr>
              <w:lastRenderedPageBreak/>
              <w:t>MI_W</w:t>
            </w:r>
            <w:r w:rsidRPr="006D5BF2">
              <w:rPr>
                <w:color w:val="000000" w:themeColor="text1"/>
                <w:sz w:val="20"/>
                <w:szCs w:val="20"/>
              </w:rPr>
              <w:t>02</w:t>
            </w:r>
          </w:p>
        </w:tc>
        <w:tc>
          <w:tcPr>
            <w:tcW w:w="1276" w:type="dxa"/>
            <w:gridSpan w:val="2"/>
            <w:tcBorders>
              <w:left w:val="single" w:sz="4" w:space="0" w:color="auto"/>
              <w:right w:val="single" w:sz="4" w:space="0" w:color="auto"/>
            </w:tcBorders>
          </w:tcPr>
          <w:p w:rsidR="006960CB" w:rsidRDefault="006960CB" w:rsidP="004C582D">
            <w:r w:rsidRPr="004252D0">
              <w:rPr>
                <w:color w:val="000000" w:themeColor="text1"/>
                <w:sz w:val="20"/>
                <w:szCs w:val="20"/>
              </w:rPr>
              <w:t>seminarium</w:t>
            </w:r>
          </w:p>
        </w:tc>
        <w:tc>
          <w:tcPr>
            <w:tcW w:w="1725" w:type="dxa"/>
            <w:gridSpan w:val="2"/>
            <w:tcBorders>
              <w:left w:val="single" w:sz="4" w:space="0" w:color="auto"/>
            </w:tcBorders>
          </w:tcPr>
          <w:p w:rsidR="006960CB" w:rsidRPr="006D5BF2" w:rsidRDefault="006960CB" w:rsidP="004C582D">
            <w:pPr>
              <w:spacing w:before="60" w:after="60"/>
              <w:rPr>
                <w:color w:val="000000" w:themeColor="text1"/>
                <w:sz w:val="20"/>
                <w:szCs w:val="20"/>
              </w:rPr>
            </w:pPr>
            <w:r w:rsidRPr="006D5BF2">
              <w:rPr>
                <w:color w:val="000000" w:themeColor="text1"/>
                <w:sz w:val="20"/>
                <w:szCs w:val="20"/>
              </w:rPr>
              <w:t xml:space="preserve">Praca dyplomowa </w:t>
            </w:r>
            <w:r w:rsidRPr="006D5BF2">
              <w:rPr>
                <w:color w:val="000000" w:themeColor="text1"/>
                <w:sz w:val="20"/>
                <w:szCs w:val="20"/>
              </w:rPr>
              <w:lastRenderedPageBreak/>
              <w:t>oparta o projekt komunikacji marketingowej</w:t>
            </w:r>
          </w:p>
        </w:tc>
      </w:tr>
      <w:tr w:rsidR="006960CB" w:rsidRPr="006D5BF2" w:rsidTr="004C582D">
        <w:tc>
          <w:tcPr>
            <w:tcW w:w="1134" w:type="dxa"/>
            <w:tcBorders>
              <w:right w:val="single" w:sz="4" w:space="0" w:color="auto"/>
            </w:tcBorders>
            <w:shd w:val="clear" w:color="auto" w:fill="FFFFFF"/>
          </w:tcPr>
          <w:p w:rsidR="006960CB" w:rsidRPr="006D5BF2" w:rsidRDefault="006960CB" w:rsidP="004C582D">
            <w:pPr>
              <w:spacing w:before="60" w:after="60"/>
              <w:rPr>
                <w:color w:val="000000" w:themeColor="text1"/>
                <w:sz w:val="20"/>
                <w:szCs w:val="20"/>
              </w:rPr>
            </w:pPr>
            <w:r w:rsidRPr="006D5BF2">
              <w:rPr>
                <w:color w:val="000000" w:themeColor="text1"/>
                <w:sz w:val="20"/>
                <w:szCs w:val="20"/>
              </w:rPr>
              <w:lastRenderedPageBreak/>
              <w:t>MI.C14.</w:t>
            </w:r>
            <w:r>
              <w:rPr>
                <w:color w:val="000000" w:themeColor="text1"/>
                <w:sz w:val="20"/>
                <w:szCs w:val="20"/>
              </w:rPr>
              <w:t>K_W</w:t>
            </w:r>
            <w:r w:rsidRPr="006D5BF2">
              <w:rPr>
                <w:color w:val="000000" w:themeColor="text1"/>
                <w:sz w:val="20"/>
                <w:szCs w:val="20"/>
              </w:rPr>
              <w:t>03</w:t>
            </w:r>
          </w:p>
        </w:tc>
        <w:tc>
          <w:tcPr>
            <w:tcW w:w="4111" w:type="dxa"/>
            <w:gridSpan w:val="2"/>
            <w:tcBorders>
              <w:left w:val="single" w:sz="4" w:space="0" w:color="auto"/>
              <w:right w:val="single" w:sz="4" w:space="0" w:color="auto"/>
            </w:tcBorders>
            <w:shd w:val="clear" w:color="auto" w:fill="FFFFFF"/>
          </w:tcPr>
          <w:p w:rsidR="006960CB" w:rsidRPr="006D5BF2" w:rsidRDefault="006960CB" w:rsidP="004C582D">
            <w:pPr>
              <w:jc w:val="both"/>
              <w:rPr>
                <w:color w:val="000000" w:themeColor="text1"/>
                <w:sz w:val="20"/>
                <w:szCs w:val="20"/>
              </w:rPr>
            </w:pPr>
            <w:r w:rsidRPr="006D5BF2">
              <w:rPr>
                <w:bCs/>
                <w:color w:val="000000"/>
                <w:sz w:val="20"/>
                <w:szCs w:val="20"/>
              </w:rPr>
              <w:t xml:space="preserve">W zaawansowanym stopniu teorie, metody i zależności związane z komunikacją marketingową, które stanowią podstawy teoretyczne działalności zawodowej oraz badań prowadzonych w ramach seminarium nad własnym projektem komunikacji marketingowej. </w:t>
            </w:r>
          </w:p>
        </w:tc>
        <w:tc>
          <w:tcPr>
            <w:tcW w:w="992" w:type="dxa"/>
            <w:tcBorders>
              <w:left w:val="single" w:sz="4" w:space="0" w:color="auto"/>
              <w:right w:val="single" w:sz="4" w:space="0" w:color="auto"/>
            </w:tcBorders>
            <w:shd w:val="clear" w:color="auto" w:fill="FFFFFF"/>
          </w:tcPr>
          <w:p w:rsidR="006960CB" w:rsidRPr="006D5BF2" w:rsidRDefault="006960CB" w:rsidP="004C582D">
            <w:pPr>
              <w:jc w:val="center"/>
              <w:rPr>
                <w:color w:val="000000" w:themeColor="text1"/>
                <w:sz w:val="20"/>
                <w:szCs w:val="20"/>
              </w:rPr>
            </w:pPr>
            <w:r>
              <w:rPr>
                <w:color w:val="000000" w:themeColor="text1"/>
                <w:sz w:val="20"/>
                <w:szCs w:val="20"/>
              </w:rPr>
              <w:t>MI_W</w:t>
            </w:r>
            <w:r w:rsidRPr="006D5BF2">
              <w:rPr>
                <w:color w:val="000000" w:themeColor="text1"/>
                <w:sz w:val="20"/>
                <w:szCs w:val="20"/>
              </w:rPr>
              <w:t>03</w:t>
            </w:r>
          </w:p>
        </w:tc>
        <w:tc>
          <w:tcPr>
            <w:tcW w:w="1276" w:type="dxa"/>
            <w:gridSpan w:val="2"/>
            <w:tcBorders>
              <w:left w:val="single" w:sz="4" w:space="0" w:color="auto"/>
              <w:right w:val="single" w:sz="4" w:space="0" w:color="auto"/>
            </w:tcBorders>
          </w:tcPr>
          <w:p w:rsidR="006960CB" w:rsidRDefault="006960CB" w:rsidP="004C582D">
            <w:r w:rsidRPr="004252D0">
              <w:rPr>
                <w:color w:val="000000" w:themeColor="text1"/>
                <w:sz w:val="20"/>
                <w:szCs w:val="20"/>
              </w:rPr>
              <w:t>seminarium</w:t>
            </w:r>
          </w:p>
        </w:tc>
        <w:tc>
          <w:tcPr>
            <w:tcW w:w="1725" w:type="dxa"/>
            <w:gridSpan w:val="2"/>
            <w:tcBorders>
              <w:left w:val="single" w:sz="4" w:space="0" w:color="auto"/>
            </w:tcBorders>
          </w:tcPr>
          <w:p w:rsidR="006960CB" w:rsidRPr="006D5BF2" w:rsidRDefault="006960CB" w:rsidP="004C582D">
            <w:pPr>
              <w:spacing w:before="60" w:after="60"/>
              <w:rPr>
                <w:color w:val="000000" w:themeColor="text1"/>
                <w:sz w:val="20"/>
                <w:szCs w:val="20"/>
              </w:rPr>
            </w:pPr>
            <w:r w:rsidRPr="006D5BF2">
              <w:rPr>
                <w:color w:val="000000" w:themeColor="text1"/>
                <w:sz w:val="20"/>
                <w:szCs w:val="20"/>
              </w:rPr>
              <w:t>Praca dyplomowa oparta o projekt komunikacji marketingowej</w:t>
            </w:r>
          </w:p>
        </w:tc>
      </w:tr>
      <w:tr w:rsidR="006960CB" w:rsidRPr="006D5BF2" w:rsidTr="004C582D">
        <w:tc>
          <w:tcPr>
            <w:tcW w:w="1134" w:type="dxa"/>
            <w:tcBorders>
              <w:right w:val="single" w:sz="4" w:space="0" w:color="auto"/>
            </w:tcBorders>
            <w:shd w:val="clear" w:color="auto" w:fill="FFFFFF"/>
          </w:tcPr>
          <w:p w:rsidR="006960CB" w:rsidRPr="006D5BF2" w:rsidRDefault="006960CB" w:rsidP="004C582D">
            <w:pPr>
              <w:spacing w:before="60" w:after="60"/>
              <w:rPr>
                <w:color w:val="000000" w:themeColor="text1"/>
                <w:sz w:val="20"/>
                <w:szCs w:val="20"/>
              </w:rPr>
            </w:pPr>
            <w:r w:rsidRPr="006D5BF2">
              <w:rPr>
                <w:color w:val="000000" w:themeColor="text1"/>
                <w:sz w:val="20"/>
                <w:szCs w:val="20"/>
              </w:rPr>
              <w:t>MI.C14.</w:t>
            </w:r>
            <w:r>
              <w:rPr>
                <w:color w:val="000000" w:themeColor="text1"/>
                <w:sz w:val="20"/>
                <w:szCs w:val="20"/>
              </w:rPr>
              <w:t>K_W</w:t>
            </w:r>
            <w:r w:rsidRPr="006D5BF2">
              <w:rPr>
                <w:color w:val="000000" w:themeColor="text1"/>
                <w:sz w:val="20"/>
                <w:szCs w:val="20"/>
              </w:rPr>
              <w:t>04</w:t>
            </w:r>
          </w:p>
        </w:tc>
        <w:tc>
          <w:tcPr>
            <w:tcW w:w="4111" w:type="dxa"/>
            <w:gridSpan w:val="2"/>
            <w:tcBorders>
              <w:left w:val="single" w:sz="4" w:space="0" w:color="auto"/>
              <w:right w:val="single" w:sz="4" w:space="0" w:color="auto"/>
            </w:tcBorders>
            <w:shd w:val="clear" w:color="auto" w:fill="FFFFFF"/>
          </w:tcPr>
          <w:p w:rsidR="006960CB" w:rsidRPr="006D5BF2" w:rsidRDefault="006960CB" w:rsidP="004C582D">
            <w:pPr>
              <w:jc w:val="both"/>
              <w:rPr>
                <w:color w:val="000000" w:themeColor="text1"/>
                <w:sz w:val="20"/>
                <w:szCs w:val="20"/>
              </w:rPr>
            </w:pPr>
            <w:r w:rsidRPr="006D5BF2">
              <w:rPr>
                <w:sz w:val="20"/>
                <w:szCs w:val="20"/>
              </w:rPr>
              <w:t xml:space="preserve">W zaawansowanym stopniu teorie i narzędzia komunikacji społecznej, biznesowej oraz interpersonalnej. Zna zasady korzystania z nowoczesnych kanałów przesyłu informacji w mediach </w:t>
            </w:r>
            <w:proofErr w:type="spellStart"/>
            <w:r w:rsidRPr="006D5BF2">
              <w:rPr>
                <w:sz w:val="20"/>
                <w:szCs w:val="20"/>
              </w:rPr>
              <w:t>społecznościowym</w:t>
            </w:r>
            <w:proofErr w:type="spellEnd"/>
            <w:r w:rsidRPr="006D5BF2">
              <w:rPr>
                <w:sz w:val="20"/>
                <w:szCs w:val="20"/>
              </w:rPr>
              <w:t xml:space="preserve"> oraz z wykorzystaniem systemów zarządzania informacją wewnątrz organizacji. Stosuje je w praktyce zawodowej z poszanowaniem zasad współżycia społecznego. </w:t>
            </w:r>
          </w:p>
        </w:tc>
        <w:tc>
          <w:tcPr>
            <w:tcW w:w="992" w:type="dxa"/>
            <w:tcBorders>
              <w:left w:val="single" w:sz="4" w:space="0" w:color="auto"/>
              <w:right w:val="single" w:sz="4" w:space="0" w:color="auto"/>
            </w:tcBorders>
            <w:shd w:val="clear" w:color="auto" w:fill="FFFFFF"/>
          </w:tcPr>
          <w:p w:rsidR="006960CB" w:rsidRPr="006D5BF2" w:rsidRDefault="006960CB" w:rsidP="004C582D">
            <w:pPr>
              <w:jc w:val="center"/>
              <w:rPr>
                <w:color w:val="000000" w:themeColor="text1"/>
                <w:sz w:val="20"/>
                <w:szCs w:val="20"/>
              </w:rPr>
            </w:pPr>
            <w:r>
              <w:rPr>
                <w:color w:val="000000" w:themeColor="text1"/>
                <w:sz w:val="20"/>
                <w:szCs w:val="20"/>
              </w:rPr>
              <w:t>MI_W</w:t>
            </w:r>
            <w:r w:rsidRPr="006D5BF2">
              <w:rPr>
                <w:color w:val="000000" w:themeColor="text1"/>
                <w:sz w:val="20"/>
                <w:szCs w:val="20"/>
              </w:rPr>
              <w:t>04</w:t>
            </w:r>
          </w:p>
        </w:tc>
        <w:tc>
          <w:tcPr>
            <w:tcW w:w="1276" w:type="dxa"/>
            <w:gridSpan w:val="2"/>
            <w:tcBorders>
              <w:left w:val="single" w:sz="4" w:space="0" w:color="auto"/>
              <w:right w:val="single" w:sz="4" w:space="0" w:color="auto"/>
            </w:tcBorders>
          </w:tcPr>
          <w:p w:rsidR="006960CB" w:rsidRDefault="006960CB" w:rsidP="004C582D">
            <w:r w:rsidRPr="004252D0">
              <w:rPr>
                <w:color w:val="000000" w:themeColor="text1"/>
                <w:sz w:val="20"/>
                <w:szCs w:val="20"/>
              </w:rPr>
              <w:t>seminarium</w:t>
            </w:r>
          </w:p>
        </w:tc>
        <w:tc>
          <w:tcPr>
            <w:tcW w:w="1725" w:type="dxa"/>
            <w:gridSpan w:val="2"/>
            <w:tcBorders>
              <w:left w:val="single" w:sz="4" w:space="0" w:color="auto"/>
            </w:tcBorders>
          </w:tcPr>
          <w:p w:rsidR="006960CB" w:rsidRPr="006D5BF2" w:rsidRDefault="006960CB" w:rsidP="004C582D">
            <w:pPr>
              <w:spacing w:before="60" w:after="60"/>
              <w:rPr>
                <w:color w:val="000000" w:themeColor="text1"/>
                <w:sz w:val="20"/>
                <w:szCs w:val="20"/>
              </w:rPr>
            </w:pPr>
            <w:r w:rsidRPr="006D5BF2">
              <w:rPr>
                <w:color w:val="000000" w:themeColor="text1"/>
                <w:sz w:val="20"/>
                <w:szCs w:val="20"/>
              </w:rPr>
              <w:t>Praca dyplomowa oparta o projekt komunikacji marketingowej</w:t>
            </w:r>
          </w:p>
        </w:tc>
      </w:tr>
      <w:tr w:rsidR="006960CB" w:rsidRPr="006D5BF2" w:rsidTr="004C582D">
        <w:tc>
          <w:tcPr>
            <w:tcW w:w="1134" w:type="dxa"/>
            <w:tcBorders>
              <w:right w:val="single" w:sz="4" w:space="0" w:color="auto"/>
            </w:tcBorders>
            <w:shd w:val="clear" w:color="auto" w:fill="FFFFFF"/>
          </w:tcPr>
          <w:p w:rsidR="006960CB" w:rsidRPr="006D5BF2" w:rsidRDefault="006960CB" w:rsidP="004C582D">
            <w:pPr>
              <w:spacing w:before="60" w:after="60"/>
              <w:rPr>
                <w:color w:val="000000" w:themeColor="text1"/>
                <w:sz w:val="20"/>
                <w:szCs w:val="20"/>
              </w:rPr>
            </w:pPr>
            <w:r w:rsidRPr="006D5BF2">
              <w:rPr>
                <w:color w:val="000000" w:themeColor="text1"/>
                <w:sz w:val="20"/>
                <w:szCs w:val="20"/>
              </w:rPr>
              <w:t>MI.C14.</w:t>
            </w:r>
            <w:r>
              <w:rPr>
                <w:color w:val="000000" w:themeColor="text1"/>
                <w:sz w:val="20"/>
                <w:szCs w:val="20"/>
              </w:rPr>
              <w:t>K_W</w:t>
            </w:r>
            <w:r w:rsidRPr="006D5BF2">
              <w:rPr>
                <w:color w:val="000000" w:themeColor="text1"/>
                <w:sz w:val="20"/>
                <w:szCs w:val="20"/>
              </w:rPr>
              <w:t>05</w:t>
            </w:r>
          </w:p>
        </w:tc>
        <w:tc>
          <w:tcPr>
            <w:tcW w:w="4111" w:type="dxa"/>
            <w:gridSpan w:val="2"/>
            <w:tcBorders>
              <w:left w:val="single" w:sz="4" w:space="0" w:color="auto"/>
              <w:right w:val="single" w:sz="4" w:space="0" w:color="auto"/>
            </w:tcBorders>
            <w:shd w:val="clear" w:color="auto" w:fill="FFFFFF"/>
          </w:tcPr>
          <w:p w:rsidR="006960CB" w:rsidRPr="006D5BF2" w:rsidRDefault="006960CB" w:rsidP="004C582D">
            <w:pPr>
              <w:jc w:val="both"/>
              <w:rPr>
                <w:color w:val="000000" w:themeColor="text1"/>
                <w:sz w:val="20"/>
                <w:szCs w:val="20"/>
              </w:rPr>
            </w:pPr>
            <w:r w:rsidRPr="006D5BF2">
              <w:rPr>
                <w:sz w:val="20"/>
                <w:szCs w:val="20"/>
              </w:rPr>
              <w:t>W zaawansowanym stopniu teorie i narzędzia informatyczne związane z komputerowym przetwarzaniem informacji oraz skutecznym komunikowaniem w przestrzeni Internetu. Stosuje tę wiedzę w celu przygotowania i analizy skuteczności projektu systemu komunikacji marketingowej.</w:t>
            </w:r>
          </w:p>
        </w:tc>
        <w:tc>
          <w:tcPr>
            <w:tcW w:w="992" w:type="dxa"/>
            <w:tcBorders>
              <w:left w:val="single" w:sz="4" w:space="0" w:color="auto"/>
              <w:right w:val="single" w:sz="4" w:space="0" w:color="auto"/>
            </w:tcBorders>
            <w:shd w:val="clear" w:color="auto" w:fill="FFFFFF"/>
          </w:tcPr>
          <w:p w:rsidR="006960CB" w:rsidRPr="006D5BF2" w:rsidRDefault="006960CB" w:rsidP="004C582D">
            <w:pPr>
              <w:jc w:val="center"/>
              <w:rPr>
                <w:color w:val="000000" w:themeColor="text1"/>
                <w:sz w:val="20"/>
                <w:szCs w:val="20"/>
              </w:rPr>
            </w:pPr>
            <w:r>
              <w:rPr>
                <w:color w:val="000000" w:themeColor="text1"/>
                <w:sz w:val="20"/>
                <w:szCs w:val="20"/>
              </w:rPr>
              <w:t>MI_W</w:t>
            </w:r>
            <w:r w:rsidRPr="006D5BF2">
              <w:rPr>
                <w:color w:val="000000" w:themeColor="text1"/>
                <w:sz w:val="20"/>
                <w:szCs w:val="20"/>
              </w:rPr>
              <w:t>05</w:t>
            </w:r>
          </w:p>
        </w:tc>
        <w:tc>
          <w:tcPr>
            <w:tcW w:w="1276" w:type="dxa"/>
            <w:gridSpan w:val="2"/>
            <w:tcBorders>
              <w:left w:val="single" w:sz="4" w:space="0" w:color="auto"/>
              <w:right w:val="single" w:sz="4" w:space="0" w:color="auto"/>
            </w:tcBorders>
          </w:tcPr>
          <w:p w:rsidR="006960CB" w:rsidRDefault="006960CB" w:rsidP="004C582D">
            <w:r w:rsidRPr="004252D0">
              <w:rPr>
                <w:color w:val="000000" w:themeColor="text1"/>
                <w:sz w:val="20"/>
                <w:szCs w:val="20"/>
              </w:rPr>
              <w:t>seminarium</w:t>
            </w:r>
          </w:p>
        </w:tc>
        <w:tc>
          <w:tcPr>
            <w:tcW w:w="1725" w:type="dxa"/>
            <w:gridSpan w:val="2"/>
            <w:tcBorders>
              <w:left w:val="single" w:sz="4" w:space="0" w:color="auto"/>
            </w:tcBorders>
          </w:tcPr>
          <w:p w:rsidR="006960CB" w:rsidRPr="006D5BF2" w:rsidRDefault="006960CB" w:rsidP="004C582D">
            <w:pPr>
              <w:spacing w:before="60" w:after="60"/>
              <w:rPr>
                <w:color w:val="000000" w:themeColor="text1"/>
                <w:sz w:val="20"/>
                <w:szCs w:val="20"/>
              </w:rPr>
            </w:pPr>
            <w:r w:rsidRPr="006D5BF2">
              <w:rPr>
                <w:color w:val="000000" w:themeColor="text1"/>
                <w:sz w:val="20"/>
                <w:szCs w:val="20"/>
              </w:rPr>
              <w:t>Praca dyplomowa oparta o projekt komunikacji marketingowej</w:t>
            </w:r>
          </w:p>
        </w:tc>
      </w:tr>
      <w:tr w:rsidR="006960CB" w:rsidRPr="006D5BF2" w:rsidTr="004C582D">
        <w:tc>
          <w:tcPr>
            <w:tcW w:w="1134" w:type="dxa"/>
            <w:tcBorders>
              <w:right w:val="single" w:sz="4" w:space="0" w:color="auto"/>
            </w:tcBorders>
            <w:shd w:val="clear" w:color="auto" w:fill="FFFFFF"/>
          </w:tcPr>
          <w:p w:rsidR="006960CB" w:rsidRPr="006D5BF2" w:rsidRDefault="006960CB" w:rsidP="004C582D">
            <w:pPr>
              <w:jc w:val="both"/>
              <w:rPr>
                <w:color w:val="000000" w:themeColor="text1"/>
                <w:sz w:val="20"/>
                <w:szCs w:val="20"/>
              </w:rPr>
            </w:pPr>
            <w:r w:rsidRPr="006D5BF2">
              <w:rPr>
                <w:color w:val="000000" w:themeColor="text1"/>
                <w:sz w:val="20"/>
                <w:szCs w:val="20"/>
              </w:rPr>
              <w:t>MI.C14.</w:t>
            </w:r>
            <w:r>
              <w:rPr>
                <w:color w:val="000000" w:themeColor="text1"/>
                <w:sz w:val="20"/>
                <w:szCs w:val="20"/>
              </w:rPr>
              <w:t>K_W</w:t>
            </w:r>
            <w:r w:rsidRPr="006D5BF2">
              <w:rPr>
                <w:color w:val="000000" w:themeColor="text1"/>
                <w:sz w:val="20"/>
                <w:szCs w:val="20"/>
              </w:rPr>
              <w:t>06</w:t>
            </w:r>
          </w:p>
        </w:tc>
        <w:tc>
          <w:tcPr>
            <w:tcW w:w="4111" w:type="dxa"/>
            <w:gridSpan w:val="2"/>
            <w:tcBorders>
              <w:left w:val="single" w:sz="4" w:space="0" w:color="auto"/>
              <w:right w:val="single" w:sz="4" w:space="0" w:color="auto"/>
            </w:tcBorders>
            <w:shd w:val="clear" w:color="auto" w:fill="FFFFFF"/>
          </w:tcPr>
          <w:p w:rsidR="006960CB" w:rsidRPr="006D5BF2" w:rsidRDefault="006960CB" w:rsidP="004C582D">
            <w:pPr>
              <w:spacing w:line="276" w:lineRule="auto"/>
              <w:jc w:val="both"/>
              <w:rPr>
                <w:color w:val="000000" w:themeColor="text1"/>
                <w:sz w:val="20"/>
                <w:szCs w:val="20"/>
              </w:rPr>
            </w:pPr>
            <w:r w:rsidRPr="006D5BF2">
              <w:rPr>
                <w:sz w:val="20"/>
                <w:szCs w:val="20"/>
              </w:rPr>
              <w:t>Podstawowe zasady ochrony prawa własności, przestrzega ich w działalności zawodowej oraz podczas pisania pracy dyplomowej. Skrupulatnie zaznacza źródła informacji.</w:t>
            </w:r>
          </w:p>
        </w:tc>
        <w:tc>
          <w:tcPr>
            <w:tcW w:w="992" w:type="dxa"/>
            <w:tcBorders>
              <w:left w:val="single" w:sz="4" w:space="0" w:color="auto"/>
              <w:right w:val="single" w:sz="4" w:space="0" w:color="auto"/>
            </w:tcBorders>
            <w:shd w:val="clear" w:color="auto" w:fill="FFFFFF"/>
          </w:tcPr>
          <w:p w:rsidR="006960CB" w:rsidRPr="006D5BF2" w:rsidRDefault="006960CB" w:rsidP="004C582D">
            <w:pPr>
              <w:spacing w:before="60" w:after="60"/>
              <w:rPr>
                <w:color w:val="000000" w:themeColor="text1"/>
                <w:sz w:val="20"/>
                <w:szCs w:val="20"/>
              </w:rPr>
            </w:pPr>
            <w:r>
              <w:rPr>
                <w:color w:val="000000" w:themeColor="text1"/>
                <w:sz w:val="20"/>
                <w:szCs w:val="20"/>
              </w:rPr>
              <w:t>MI_W</w:t>
            </w:r>
            <w:r w:rsidRPr="006D5BF2">
              <w:rPr>
                <w:color w:val="000000" w:themeColor="text1"/>
                <w:sz w:val="20"/>
                <w:szCs w:val="20"/>
              </w:rPr>
              <w:t>06</w:t>
            </w:r>
          </w:p>
        </w:tc>
        <w:tc>
          <w:tcPr>
            <w:tcW w:w="1276" w:type="dxa"/>
            <w:gridSpan w:val="2"/>
            <w:tcBorders>
              <w:left w:val="single" w:sz="4" w:space="0" w:color="auto"/>
              <w:right w:val="single" w:sz="4" w:space="0" w:color="auto"/>
            </w:tcBorders>
          </w:tcPr>
          <w:p w:rsidR="006960CB" w:rsidRDefault="006960CB" w:rsidP="004C582D">
            <w:r w:rsidRPr="004252D0">
              <w:rPr>
                <w:color w:val="000000" w:themeColor="text1"/>
                <w:sz w:val="20"/>
                <w:szCs w:val="20"/>
              </w:rPr>
              <w:t>seminarium</w:t>
            </w:r>
          </w:p>
        </w:tc>
        <w:tc>
          <w:tcPr>
            <w:tcW w:w="1725" w:type="dxa"/>
            <w:gridSpan w:val="2"/>
            <w:tcBorders>
              <w:left w:val="single" w:sz="4" w:space="0" w:color="auto"/>
            </w:tcBorders>
          </w:tcPr>
          <w:p w:rsidR="006960CB" w:rsidRPr="006D5BF2" w:rsidRDefault="006960CB" w:rsidP="004C582D">
            <w:pPr>
              <w:spacing w:before="60" w:after="60"/>
              <w:rPr>
                <w:color w:val="000000" w:themeColor="text1"/>
                <w:sz w:val="20"/>
                <w:szCs w:val="20"/>
              </w:rPr>
            </w:pPr>
            <w:r w:rsidRPr="006D5BF2">
              <w:rPr>
                <w:color w:val="000000" w:themeColor="text1"/>
                <w:sz w:val="20"/>
                <w:szCs w:val="20"/>
              </w:rPr>
              <w:t>Praca dyplomowa oparta o projekt komunikacji marketingowej</w:t>
            </w:r>
          </w:p>
        </w:tc>
      </w:tr>
      <w:tr w:rsidR="006960CB" w:rsidRPr="006D5BF2" w:rsidTr="004C582D">
        <w:tc>
          <w:tcPr>
            <w:tcW w:w="1134" w:type="dxa"/>
            <w:tcBorders>
              <w:right w:val="single" w:sz="4" w:space="0" w:color="auto"/>
            </w:tcBorders>
            <w:shd w:val="clear" w:color="auto" w:fill="FFFFFF"/>
          </w:tcPr>
          <w:p w:rsidR="006960CB" w:rsidRPr="006D5BF2" w:rsidRDefault="006960CB" w:rsidP="004C582D">
            <w:pPr>
              <w:jc w:val="both"/>
              <w:rPr>
                <w:color w:val="000000" w:themeColor="text1"/>
                <w:sz w:val="20"/>
                <w:szCs w:val="20"/>
              </w:rPr>
            </w:pPr>
            <w:r w:rsidRPr="006D5BF2">
              <w:rPr>
                <w:color w:val="000000" w:themeColor="text1"/>
                <w:sz w:val="20"/>
                <w:szCs w:val="20"/>
              </w:rPr>
              <w:t>MI.C14</w:t>
            </w:r>
            <w:r>
              <w:rPr>
                <w:color w:val="000000" w:themeColor="text1"/>
                <w:sz w:val="20"/>
                <w:szCs w:val="20"/>
              </w:rPr>
              <w:t>.K_U</w:t>
            </w:r>
            <w:r w:rsidRPr="006D5BF2">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6960CB" w:rsidRPr="006D5BF2" w:rsidRDefault="006960CB" w:rsidP="004C582D">
            <w:pPr>
              <w:spacing w:line="276" w:lineRule="auto"/>
              <w:jc w:val="both"/>
              <w:rPr>
                <w:color w:val="000000" w:themeColor="text1"/>
                <w:sz w:val="20"/>
                <w:szCs w:val="20"/>
              </w:rPr>
            </w:pPr>
            <w:r w:rsidRPr="006D5BF2">
              <w:rPr>
                <w:bCs/>
                <w:color w:val="000000"/>
                <w:sz w:val="20"/>
                <w:szCs w:val="20"/>
              </w:rPr>
              <w:t>Wykorzystać posiadaną wiedzę do tworzenia zaawansowanych projektów marketingowych o estetycznym wyglądzie, praktycznych i przyjaznych dla użytkownika</w:t>
            </w:r>
          </w:p>
        </w:tc>
        <w:tc>
          <w:tcPr>
            <w:tcW w:w="992" w:type="dxa"/>
            <w:tcBorders>
              <w:left w:val="single" w:sz="4" w:space="0" w:color="auto"/>
              <w:right w:val="single" w:sz="4" w:space="0" w:color="auto"/>
            </w:tcBorders>
            <w:shd w:val="clear" w:color="auto" w:fill="FFFFFF"/>
          </w:tcPr>
          <w:p w:rsidR="006960CB" w:rsidRPr="006D5BF2" w:rsidRDefault="006960CB" w:rsidP="004C582D">
            <w:pPr>
              <w:spacing w:before="60" w:after="60"/>
              <w:rPr>
                <w:color w:val="000000" w:themeColor="text1"/>
                <w:sz w:val="20"/>
                <w:szCs w:val="20"/>
              </w:rPr>
            </w:pPr>
            <w:r>
              <w:rPr>
                <w:color w:val="000000" w:themeColor="text1"/>
                <w:sz w:val="20"/>
                <w:szCs w:val="20"/>
              </w:rPr>
              <w:t>MI_U</w:t>
            </w:r>
            <w:r w:rsidRPr="006D5BF2">
              <w:rPr>
                <w:color w:val="000000" w:themeColor="text1"/>
                <w:sz w:val="20"/>
                <w:szCs w:val="20"/>
              </w:rPr>
              <w:t>02</w:t>
            </w:r>
          </w:p>
        </w:tc>
        <w:tc>
          <w:tcPr>
            <w:tcW w:w="1276" w:type="dxa"/>
            <w:gridSpan w:val="2"/>
            <w:tcBorders>
              <w:left w:val="single" w:sz="4" w:space="0" w:color="auto"/>
              <w:right w:val="single" w:sz="4" w:space="0" w:color="auto"/>
            </w:tcBorders>
          </w:tcPr>
          <w:p w:rsidR="006960CB" w:rsidRDefault="006960CB" w:rsidP="004C582D">
            <w:r w:rsidRPr="004252D0">
              <w:rPr>
                <w:color w:val="000000" w:themeColor="text1"/>
                <w:sz w:val="20"/>
                <w:szCs w:val="20"/>
              </w:rPr>
              <w:t>seminarium</w:t>
            </w:r>
          </w:p>
        </w:tc>
        <w:tc>
          <w:tcPr>
            <w:tcW w:w="1725" w:type="dxa"/>
            <w:gridSpan w:val="2"/>
            <w:tcBorders>
              <w:left w:val="single" w:sz="4" w:space="0" w:color="auto"/>
            </w:tcBorders>
          </w:tcPr>
          <w:p w:rsidR="006960CB" w:rsidRPr="006D5BF2" w:rsidRDefault="006960CB" w:rsidP="004C582D">
            <w:pPr>
              <w:spacing w:before="60" w:after="60"/>
              <w:rPr>
                <w:color w:val="000000" w:themeColor="text1"/>
                <w:sz w:val="20"/>
                <w:szCs w:val="20"/>
              </w:rPr>
            </w:pPr>
            <w:r w:rsidRPr="006D5BF2">
              <w:rPr>
                <w:color w:val="000000" w:themeColor="text1"/>
                <w:sz w:val="20"/>
                <w:szCs w:val="20"/>
              </w:rPr>
              <w:t>Praca dyplomowa oparta o projekt komunikacji marketingowej</w:t>
            </w:r>
          </w:p>
        </w:tc>
      </w:tr>
      <w:tr w:rsidR="006960CB" w:rsidRPr="006D5BF2" w:rsidTr="004C582D">
        <w:tc>
          <w:tcPr>
            <w:tcW w:w="1134" w:type="dxa"/>
            <w:tcBorders>
              <w:right w:val="single" w:sz="4" w:space="0" w:color="auto"/>
            </w:tcBorders>
            <w:shd w:val="clear" w:color="auto" w:fill="FFFFFF"/>
          </w:tcPr>
          <w:p w:rsidR="006960CB" w:rsidRPr="006D5BF2" w:rsidRDefault="006960CB" w:rsidP="004C582D">
            <w:pPr>
              <w:jc w:val="both"/>
              <w:rPr>
                <w:color w:val="000000" w:themeColor="text1"/>
                <w:sz w:val="20"/>
                <w:szCs w:val="20"/>
              </w:rPr>
            </w:pPr>
            <w:r w:rsidRPr="006D5BF2">
              <w:rPr>
                <w:color w:val="000000" w:themeColor="text1"/>
                <w:sz w:val="20"/>
                <w:szCs w:val="20"/>
              </w:rPr>
              <w:t>MI.C14</w:t>
            </w:r>
            <w:r>
              <w:rPr>
                <w:color w:val="000000" w:themeColor="text1"/>
                <w:sz w:val="20"/>
                <w:szCs w:val="20"/>
              </w:rPr>
              <w:t>.K_U</w:t>
            </w:r>
            <w:r w:rsidRPr="006D5BF2">
              <w:rPr>
                <w:color w:val="000000" w:themeColor="text1"/>
                <w:sz w:val="20"/>
                <w:szCs w:val="20"/>
              </w:rPr>
              <w:t>02</w:t>
            </w:r>
          </w:p>
        </w:tc>
        <w:tc>
          <w:tcPr>
            <w:tcW w:w="4111" w:type="dxa"/>
            <w:gridSpan w:val="2"/>
            <w:tcBorders>
              <w:left w:val="single" w:sz="4" w:space="0" w:color="auto"/>
              <w:right w:val="single" w:sz="4" w:space="0" w:color="auto"/>
            </w:tcBorders>
            <w:shd w:val="clear" w:color="auto" w:fill="FFFFFF"/>
          </w:tcPr>
          <w:p w:rsidR="006960CB" w:rsidRPr="006D5BF2" w:rsidRDefault="006960CB" w:rsidP="004C582D">
            <w:pPr>
              <w:spacing w:line="276" w:lineRule="auto"/>
              <w:jc w:val="both"/>
              <w:rPr>
                <w:color w:val="000000" w:themeColor="text1"/>
                <w:sz w:val="20"/>
                <w:szCs w:val="20"/>
              </w:rPr>
            </w:pPr>
            <w:r w:rsidRPr="006D5BF2">
              <w:rPr>
                <w:color w:val="000000" w:themeColor="text1"/>
                <w:sz w:val="20"/>
                <w:szCs w:val="20"/>
              </w:rPr>
              <w:t xml:space="preserve">Samodzielnie zdobywa i selekcjonuje informacje potrzebne do samodzielnego stworzenia funkcjonalnego projektu komunikacji marketingowej. </w:t>
            </w:r>
          </w:p>
        </w:tc>
        <w:tc>
          <w:tcPr>
            <w:tcW w:w="992" w:type="dxa"/>
            <w:tcBorders>
              <w:left w:val="single" w:sz="4" w:space="0" w:color="auto"/>
              <w:right w:val="single" w:sz="4" w:space="0" w:color="auto"/>
            </w:tcBorders>
            <w:shd w:val="clear" w:color="auto" w:fill="FFFFFF"/>
          </w:tcPr>
          <w:p w:rsidR="006960CB" w:rsidRPr="006D5BF2" w:rsidRDefault="006960CB" w:rsidP="004C582D">
            <w:pPr>
              <w:spacing w:before="60" w:after="60"/>
              <w:rPr>
                <w:color w:val="000000" w:themeColor="text1"/>
                <w:sz w:val="20"/>
                <w:szCs w:val="20"/>
              </w:rPr>
            </w:pPr>
            <w:r>
              <w:rPr>
                <w:color w:val="000000" w:themeColor="text1"/>
                <w:sz w:val="20"/>
                <w:szCs w:val="20"/>
              </w:rPr>
              <w:t>MI_U</w:t>
            </w:r>
            <w:r w:rsidRPr="006D5BF2">
              <w:rPr>
                <w:color w:val="000000" w:themeColor="text1"/>
                <w:sz w:val="20"/>
                <w:szCs w:val="20"/>
              </w:rPr>
              <w:t>01</w:t>
            </w:r>
          </w:p>
        </w:tc>
        <w:tc>
          <w:tcPr>
            <w:tcW w:w="1276" w:type="dxa"/>
            <w:gridSpan w:val="2"/>
            <w:tcBorders>
              <w:left w:val="single" w:sz="4" w:space="0" w:color="auto"/>
              <w:right w:val="single" w:sz="4" w:space="0" w:color="auto"/>
            </w:tcBorders>
          </w:tcPr>
          <w:p w:rsidR="006960CB" w:rsidRDefault="006960CB" w:rsidP="004C582D">
            <w:r w:rsidRPr="004252D0">
              <w:rPr>
                <w:color w:val="000000" w:themeColor="text1"/>
                <w:sz w:val="20"/>
                <w:szCs w:val="20"/>
              </w:rPr>
              <w:t>seminarium</w:t>
            </w:r>
          </w:p>
        </w:tc>
        <w:tc>
          <w:tcPr>
            <w:tcW w:w="1725" w:type="dxa"/>
            <w:gridSpan w:val="2"/>
            <w:tcBorders>
              <w:left w:val="single" w:sz="4" w:space="0" w:color="auto"/>
            </w:tcBorders>
          </w:tcPr>
          <w:p w:rsidR="006960CB" w:rsidRPr="006D5BF2" w:rsidRDefault="006960CB" w:rsidP="004C582D">
            <w:pPr>
              <w:spacing w:before="60" w:after="60"/>
              <w:rPr>
                <w:color w:val="000000" w:themeColor="text1"/>
                <w:sz w:val="20"/>
                <w:szCs w:val="20"/>
              </w:rPr>
            </w:pPr>
            <w:r w:rsidRPr="006D5BF2">
              <w:rPr>
                <w:color w:val="000000" w:themeColor="text1"/>
                <w:sz w:val="20"/>
                <w:szCs w:val="20"/>
              </w:rPr>
              <w:t>Praca dyplomowa oparta o projekt komunikacji marketingowej</w:t>
            </w:r>
          </w:p>
        </w:tc>
      </w:tr>
      <w:tr w:rsidR="006960CB" w:rsidRPr="006D5BF2" w:rsidTr="004C582D">
        <w:tc>
          <w:tcPr>
            <w:tcW w:w="1134" w:type="dxa"/>
            <w:tcBorders>
              <w:right w:val="single" w:sz="4" w:space="0" w:color="auto"/>
            </w:tcBorders>
            <w:shd w:val="clear" w:color="auto" w:fill="FFFFFF"/>
          </w:tcPr>
          <w:p w:rsidR="006960CB" w:rsidRPr="006D5BF2" w:rsidRDefault="006960CB" w:rsidP="004C582D">
            <w:pPr>
              <w:jc w:val="both"/>
              <w:rPr>
                <w:color w:val="000000" w:themeColor="text1"/>
                <w:sz w:val="20"/>
                <w:szCs w:val="20"/>
              </w:rPr>
            </w:pPr>
            <w:r w:rsidRPr="006D5BF2">
              <w:rPr>
                <w:color w:val="000000" w:themeColor="text1"/>
                <w:sz w:val="20"/>
                <w:szCs w:val="20"/>
              </w:rPr>
              <w:t>MI.C14</w:t>
            </w:r>
            <w:r>
              <w:rPr>
                <w:color w:val="000000" w:themeColor="text1"/>
                <w:sz w:val="20"/>
                <w:szCs w:val="20"/>
              </w:rPr>
              <w:t>.K_U</w:t>
            </w:r>
            <w:r w:rsidRPr="006D5BF2">
              <w:rPr>
                <w:color w:val="000000" w:themeColor="text1"/>
                <w:sz w:val="20"/>
                <w:szCs w:val="20"/>
              </w:rPr>
              <w:t>03</w:t>
            </w:r>
          </w:p>
        </w:tc>
        <w:tc>
          <w:tcPr>
            <w:tcW w:w="4111" w:type="dxa"/>
            <w:gridSpan w:val="2"/>
            <w:tcBorders>
              <w:left w:val="single" w:sz="4" w:space="0" w:color="auto"/>
              <w:right w:val="single" w:sz="4" w:space="0" w:color="auto"/>
            </w:tcBorders>
            <w:shd w:val="clear" w:color="auto" w:fill="FFFFFF"/>
          </w:tcPr>
          <w:p w:rsidR="006960CB" w:rsidRPr="006D5BF2" w:rsidRDefault="006960CB" w:rsidP="004C582D">
            <w:pPr>
              <w:jc w:val="both"/>
              <w:rPr>
                <w:color w:val="000000" w:themeColor="text1"/>
                <w:sz w:val="20"/>
                <w:szCs w:val="20"/>
              </w:rPr>
            </w:pPr>
            <w:r w:rsidRPr="006D5BF2">
              <w:rPr>
                <w:sz w:val="20"/>
                <w:szCs w:val="20"/>
              </w:rPr>
              <w:t>Stosować narzędzia informatyczne, media i techniki skutecznego komunikowania w celach zawodowych, szczególnie w wykonywaniu zadań typowych dla działalności w sektorze usług marketingowych oraz komunikacji społecznej</w:t>
            </w:r>
            <w:r w:rsidRPr="006D5BF2">
              <w:rPr>
                <w:color w:val="000000" w:themeColor="text1"/>
                <w:sz w:val="20"/>
                <w:szCs w:val="20"/>
              </w:rPr>
              <w:t xml:space="preserve">. </w:t>
            </w:r>
          </w:p>
        </w:tc>
        <w:tc>
          <w:tcPr>
            <w:tcW w:w="992" w:type="dxa"/>
            <w:tcBorders>
              <w:left w:val="single" w:sz="4" w:space="0" w:color="auto"/>
              <w:right w:val="single" w:sz="4" w:space="0" w:color="auto"/>
            </w:tcBorders>
            <w:shd w:val="clear" w:color="auto" w:fill="FFFFFF"/>
          </w:tcPr>
          <w:p w:rsidR="006960CB" w:rsidRPr="006D5BF2" w:rsidRDefault="006960CB" w:rsidP="004C582D">
            <w:pPr>
              <w:spacing w:before="60" w:after="60"/>
              <w:jc w:val="center"/>
              <w:rPr>
                <w:color w:val="000000" w:themeColor="text1"/>
                <w:sz w:val="20"/>
                <w:szCs w:val="20"/>
              </w:rPr>
            </w:pPr>
            <w:r>
              <w:rPr>
                <w:color w:val="000000" w:themeColor="text1"/>
                <w:sz w:val="20"/>
                <w:szCs w:val="20"/>
              </w:rPr>
              <w:t>MI_U</w:t>
            </w:r>
            <w:r w:rsidRPr="006D5BF2">
              <w:rPr>
                <w:color w:val="000000" w:themeColor="text1"/>
                <w:sz w:val="20"/>
                <w:szCs w:val="20"/>
              </w:rPr>
              <w:t>03</w:t>
            </w:r>
          </w:p>
        </w:tc>
        <w:tc>
          <w:tcPr>
            <w:tcW w:w="1276" w:type="dxa"/>
            <w:gridSpan w:val="2"/>
            <w:tcBorders>
              <w:left w:val="single" w:sz="4" w:space="0" w:color="auto"/>
              <w:right w:val="single" w:sz="4" w:space="0" w:color="auto"/>
            </w:tcBorders>
          </w:tcPr>
          <w:p w:rsidR="006960CB" w:rsidRDefault="006960CB" w:rsidP="004C582D">
            <w:r w:rsidRPr="004252D0">
              <w:rPr>
                <w:color w:val="000000" w:themeColor="text1"/>
                <w:sz w:val="20"/>
                <w:szCs w:val="20"/>
              </w:rPr>
              <w:t>seminarium</w:t>
            </w:r>
          </w:p>
        </w:tc>
        <w:tc>
          <w:tcPr>
            <w:tcW w:w="1725" w:type="dxa"/>
            <w:gridSpan w:val="2"/>
            <w:tcBorders>
              <w:left w:val="single" w:sz="4" w:space="0" w:color="auto"/>
            </w:tcBorders>
          </w:tcPr>
          <w:p w:rsidR="006960CB" w:rsidRPr="006D5BF2" w:rsidRDefault="006960CB" w:rsidP="004C582D">
            <w:pPr>
              <w:spacing w:before="60" w:after="60"/>
              <w:rPr>
                <w:color w:val="000000" w:themeColor="text1"/>
                <w:sz w:val="20"/>
                <w:szCs w:val="20"/>
              </w:rPr>
            </w:pPr>
            <w:r w:rsidRPr="006D5BF2">
              <w:rPr>
                <w:color w:val="000000" w:themeColor="text1"/>
                <w:sz w:val="20"/>
                <w:szCs w:val="20"/>
              </w:rPr>
              <w:t>Praca dyplomowa oparta o projekt komunikacji marketingowej</w:t>
            </w:r>
          </w:p>
        </w:tc>
      </w:tr>
      <w:tr w:rsidR="006960CB" w:rsidRPr="006D5BF2" w:rsidTr="004C582D">
        <w:tc>
          <w:tcPr>
            <w:tcW w:w="1134" w:type="dxa"/>
            <w:tcBorders>
              <w:right w:val="single" w:sz="4" w:space="0" w:color="auto"/>
            </w:tcBorders>
            <w:shd w:val="clear" w:color="auto" w:fill="FFFFFF"/>
          </w:tcPr>
          <w:p w:rsidR="006960CB" w:rsidRPr="006D5BF2" w:rsidRDefault="006960CB" w:rsidP="004C582D">
            <w:pPr>
              <w:jc w:val="both"/>
              <w:rPr>
                <w:color w:val="000000" w:themeColor="text1"/>
                <w:sz w:val="20"/>
                <w:szCs w:val="20"/>
              </w:rPr>
            </w:pPr>
            <w:r w:rsidRPr="006D5BF2">
              <w:rPr>
                <w:color w:val="000000" w:themeColor="text1"/>
                <w:sz w:val="20"/>
                <w:szCs w:val="20"/>
              </w:rPr>
              <w:t>MI.C14</w:t>
            </w:r>
            <w:r>
              <w:rPr>
                <w:color w:val="000000" w:themeColor="text1"/>
                <w:sz w:val="20"/>
                <w:szCs w:val="20"/>
              </w:rPr>
              <w:t>.K_U</w:t>
            </w:r>
            <w:r w:rsidRPr="006D5BF2">
              <w:rPr>
                <w:color w:val="000000" w:themeColor="text1"/>
                <w:sz w:val="20"/>
                <w:szCs w:val="20"/>
              </w:rPr>
              <w:t>04</w:t>
            </w:r>
          </w:p>
        </w:tc>
        <w:tc>
          <w:tcPr>
            <w:tcW w:w="4111" w:type="dxa"/>
            <w:gridSpan w:val="2"/>
            <w:tcBorders>
              <w:left w:val="single" w:sz="4" w:space="0" w:color="auto"/>
              <w:right w:val="single" w:sz="4" w:space="0" w:color="auto"/>
            </w:tcBorders>
            <w:shd w:val="clear" w:color="auto" w:fill="FFFFFF"/>
          </w:tcPr>
          <w:p w:rsidR="006960CB" w:rsidRPr="006D5BF2" w:rsidRDefault="006960CB" w:rsidP="004C582D">
            <w:pPr>
              <w:jc w:val="both"/>
              <w:rPr>
                <w:color w:val="000000" w:themeColor="text1"/>
                <w:sz w:val="20"/>
                <w:szCs w:val="20"/>
              </w:rPr>
            </w:pPr>
            <w:r w:rsidRPr="006D5BF2">
              <w:rPr>
                <w:color w:val="000000" w:themeColor="text1"/>
                <w:sz w:val="20"/>
                <w:szCs w:val="20"/>
              </w:rPr>
              <w:t xml:space="preserve">Posługuje się terminologią z zakresu komunikacji marketingowej, społecznej a także teorii mediów, stylistyki oraz językoznawstwa. </w:t>
            </w:r>
            <w:r w:rsidRPr="006D5BF2">
              <w:rPr>
                <w:color w:val="000000" w:themeColor="text1"/>
                <w:sz w:val="20"/>
                <w:szCs w:val="20"/>
              </w:rPr>
              <w:lastRenderedPageBreak/>
              <w:t xml:space="preserve">Stosuję odpowiedni język i styl do wykonania pracy dyplomowej.  </w:t>
            </w:r>
          </w:p>
        </w:tc>
        <w:tc>
          <w:tcPr>
            <w:tcW w:w="992" w:type="dxa"/>
            <w:tcBorders>
              <w:left w:val="single" w:sz="4" w:space="0" w:color="auto"/>
              <w:right w:val="single" w:sz="4" w:space="0" w:color="auto"/>
            </w:tcBorders>
            <w:shd w:val="clear" w:color="auto" w:fill="FFFFFF"/>
          </w:tcPr>
          <w:p w:rsidR="006960CB" w:rsidRPr="006D5BF2" w:rsidRDefault="006960CB" w:rsidP="004C582D">
            <w:pPr>
              <w:spacing w:before="60" w:after="60"/>
              <w:jc w:val="center"/>
              <w:rPr>
                <w:color w:val="000000" w:themeColor="text1"/>
                <w:sz w:val="20"/>
                <w:szCs w:val="20"/>
              </w:rPr>
            </w:pPr>
            <w:r>
              <w:rPr>
                <w:color w:val="000000" w:themeColor="text1"/>
                <w:sz w:val="20"/>
                <w:szCs w:val="20"/>
              </w:rPr>
              <w:lastRenderedPageBreak/>
              <w:t>MI_U</w:t>
            </w:r>
            <w:r w:rsidRPr="006D5BF2">
              <w:rPr>
                <w:color w:val="000000" w:themeColor="text1"/>
                <w:sz w:val="20"/>
                <w:szCs w:val="20"/>
              </w:rPr>
              <w:t>04</w:t>
            </w:r>
          </w:p>
        </w:tc>
        <w:tc>
          <w:tcPr>
            <w:tcW w:w="1276" w:type="dxa"/>
            <w:gridSpan w:val="2"/>
            <w:tcBorders>
              <w:left w:val="single" w:sz="4" w:space="0" w:color="auto"/>
              <w:right w:val="single" w:sz="4" w:space="0" w:color="auto"/>
            </w:tcBorders>
          </w:tcPr>
          <w:p w:rsidR="006960CB" w:rsidRDefault="006960CB" w:rsidP="004C582D">
            <w:r w:rsidRPr="004252D0">
              <w:rPr>
                <w:color w:val="000000" w:themeColor="text1"/>
                <w:sz w:val="20"/>
                <w:szCs w:val="20"/>
              </w:rPr>
              <w:t>seminarium</w:t>
            </w:r>
          </w:p>
        </w:tc>
        <w:tc>
          <w:tcPr>
            <w:tcW w:w="1725" w:type="dxa"/>
            <w:gridSpan w:val="2"/>
            <w:tcBorders>
              <w:left w:val="single" w:sz="4" w:space="0" w:color="auto"/>
            </w:tcBorders>
          </w:tcPr>
          <w:p w:rsidR="006960CB" w:rsidRPr="006D5BF2" w:rsidRDefault="006960CB" w:rsidP="004C582D">
            <w:pPr>
              <w:spacing w:before="60" w:after="60"/>
              <w:rPr>
                <w:color w:val="000000" w:themeColor="text1"/>
                <w:sz w:val="20"/>
                <w:szCs w:val="20"/>
              </w:rPr>
            </w:pPr>
            <w:r w:rsidRPr="006D5BF2">
              <w:rPr>
                <w:color w:val="000000" w:themeColor="text1"/>
                <w:sz w:val="20"/>
                <w:szCs w:val="20"/>
              </w:rPr>
              <w:t>Prace projektowe, projekt końcowy</w:t>
            </w:r>
          </w:p>
        </w:tc>
      </w:tr>
      <w:tr w:rsidR="006960CB" w:rsidRPr="006D5BF2" w:rsidTr="004C582D">
        <w:tc>
          <w:tcPr>
            <w:tcW w:w="1134" w:type="dxa"/>
            <w:tcBorders>
              <w:right w:val="single" w:sz="4" w:space="0" w:color="auto"/>
            </w:tcBorders>
            <w:shd w:val="clear" w:color="auto" w:fill="FFFFFF"/>
          </w:tcPr>
          <w:p w:rsidR="006960CB" w:rsidRPr="006D5BF2" w:rsidRDefault="006960CB" w:rsidP="004C582D">
            <w:pPr>
              <w:jc w:val="both"/>
              <w:rPr>
                <w:color w:val="000000" w:themeColor="text1"/>
                <w:sz w:val="20"/>
                <w:szCs w:val="20"/>
              </w:rPr>
            </w:pPr>
            <w:r w:rsidRPr="006D5BF2">
              <w:rPr>
                <w:color w:val="000000" w:themeColor="text1"/>
                <w:sz w:val="20"/>
                <w:szCs w:val="20"/>
              </w:rPr>
              <w:lastRenderedPageBreak/>
              <w:t>MI.C14</w:t>
            </w:r>
            <w:r>
              <w:rPr>
                <w:color w:val="000000" w:themeColor="text1"/>
                <w:sz w:val="20"/>
                <w:szCs w:val="20"/>
              </w:rPr>
              <w:t>.K_U</w:t>
            </w:r>
            <w:r w:rsidRPr="006D5BF2">
              <w:rPr>
                <w:color w:val="000000" w:themeColor="text1"/>
                <w:sz w:val="20"/>
                <w:szCs w:val="20"/>
              </w:rPr>
              <w:t>05</w:t>
            </w:r>
          </w:p>
        </w:tc>
        <w:tc>
          <w:tcPr>
            <w:tcW w:w="4111" w:type="dxa"/>
            <w:gridSpan w:val="2"/>
            <w:tcBorders>
              <w:left w:val="single" w:sz="4" w:space="0" w:color="auto"/>
              <w:right w:val="single" w:sz="4" w:space="0" w:color="auto"/>
            </w:tcBorders>
            <w:shd w:val="clear" w:color="auto" w:fill="FFFFFF"/>
          </w:tcPr>
          <w:p w:rsidR="006960CB" w:rsidRPr="006D5BF2" w:rsidRDefault="006960CB" w:rsidP="004C582D">
            <w:pPr>
              <w:jc w:val="both"/>
              <w:rPr>
                <w:color w:val="000000" w:themeColor="text1"/>
                <w:sz w:val="20"/>
                <w:szCs w:val="20"/>
              </w:rPr>
            </w:pPr>
            <w:r w:rsidRPr="006D5BF2">
              <w:rPr>
                <w:sz w:val="20"/>
                <w:szCs w:val="20"/>
              </w:rPr>
              <w:t xml:space="preserve">Brać udział w debacie poprzez samodzielne  i krytyczne podejście do pozyskanych informacji. Prezentuje cząstkowe wyniki swojej pracy i broni za pomocą argumentów wybranych przez siebie rozwiązań. </w:t>
            </w:r>
          </w:p>
        </w:tc>
        <w:tc>
          <w:tcPr>
            <w:tcW w:w="992" w:type="dxa"/>
            <w:tcBorders>
              <w:left w:val="single" w:sz="4" w:space="0" w:color="auto"/>
              <w:right w:val="single" w:sz="4" w:space="0" w:color="auto"/>
            </w:tcBorders>
            <w:shd w:val="clear" w:color="auto" w:fill="FFFFFF"/>
          </w:tcPr>
          <w:p w:rsidR="006960CB" w:rsidRPr="006D5BF2" w:rsidRDefault="006960CB" w:rsidP="004C582D">
            <w:pPr>
              <w:spacing w:before="60" w:after="60"/>
              <w:jc w:val="center"/>
              <w:rPr>
                <w:color w:val="000000" w:themeColor="text1"/>
                <w:sz w:val="20"/>
                <w:szCs w:val="20"/>
              </w:rPr>
            </w:pPr>
            <w:r>
              <w:rPr>
                <w:color w:val="000000" w:themeColor="text1"/>
                <w:sz w:val="20"/>
                <w:szCs w:val="20"/>
              </w:rPr>
              <w:t>MI_U</w:t>
            </w:r>
            <w:r w:rsidRPr="006D5BF2">
              <w:rPr>
                <w:color w:val="000000" w:themeColor="text1"/>
                <w:sz w:val="20"/>
                <w:szCs w:val="20"/>
              </w:rPr>
              <w:t>05</w:t>
            </w:r>
          </w:p>
        </w:tc>
        <w:tc>
          <w:tcPr>
            <w:tcW w:w="1276" w:type="dxa"/>
            <w:gridSpan w:val="2"/>
            <w:tcBorders>
              <w:left w:val="single" w:sz="4" w:space="0" w:color="auto"/>
              <w:right w:val="single" w:sz="4" w:space="0" w:color="auto"/>
            </w:tcBorders>
          </w:tcPr>
          <w:p w:rsidR="006960CB" w:rsidRDefault="006960CB" w:rsidP="004C582D">
            <w:r w:rsidRPr="004252D0">
              <w:rPr>
                <w:color w:val="000000" w:themeColor="text1"/>
                <w:sz w:val="20"/>
                <w:szCs w:val="20"/>
              </w:rPr>
              <w:t>seminarium</w:t>
            </w:r>
          </w:p>
        </w:tc>
        <w:tc>
          <w:tcPr>
            <w:tcW w:w="1725" w:type="dxa"/>
            <w:gridSpan w:val="2"/>
            <w:tcBorders>
              <w:left w:val="single" w:sz="4" w:space="0" w:color="auto"/>
            </w:tcBorders>
          </w:tcPr>
          <w:p w:rsidR="006960CB" w:rsidRPr="006D5BF2" w:rsidRDefault="006960CB" w:rsidP="004C582D">
            <w:pPr>
              <w:spacing w:before="60" w:after="60"/>
              <w:rPr>
                <w:color w:val="000000" w:themeColor="text1"/>
                <w:sz w:val="20"/>
                <w:szCs w:val="20"/>
              </w:rPr>
            </w:pPr>
            <w:r w:rsidRPr="006D5BF2">
              <w:rPr>
                <w:color w:val="000000" w:themeColor="text1"/>
                <w:sz w:val="20"/>
                <w:szCs w:val="20"/>
              </w:rPr>
              <w:t>Praca dyplomowa oparta o projekt komunikacji marketingowej</w:t>
            </w:r>
          </w:p>
        </w:tc>
      </w:tr>
      <w:tr w:rsidR="006960CB" w:rsidRPr="006D5BF2" w:rsidTr="004C582D">
        <w:tc>
          <w:tcPr>
            <w:tcW w:w="1134" w:type="dxa"/>
            <w:tcBorders>
              <w:right w:val="single" w:sz="4" w:space="0" w:color="auto"/>
            </w:tcBorders>
            <w:shd w:val="clear" w:color="auto" w:fill="FFFFFF"/>
          </w:tcPr>
          <w:p w:rsidR="006960CB" w:rsidRPr="006D5BF2" w:rsidRDefault="006960CB" w:rsidP="004C582D">
            <w:pPr>
              <w:jc w:val="both"/>
              <w:rPr>
                <w:color w:val="000000" w:themeColor="text1"/>
                <w:sz w:val="20"/>
                <w:szCs w:val="20"/>
              </w:rPr>
            </w:pPr>
            <w:r w:rsidRPr="006D5BF2">
              <w:rPr>
                <w:color w:val="000000" w:themeColor="text1"/>
                <w:sz w:val="20"/>
                <w:szCs w:val="20"/>
              </w:rPr>
              <w:t>MI.C14</w:t>
            </w:r>
            <w:r>
              <w:rPr>
                <w:color w:val="000000" w:themeColor="text1"/>
                <w:sz w:val="20"/>
                <w:szCs w:val="20"/>
              </w:rPr>
              <w:t>.K_U</w:t>
            </w:r>
            <w:r w:rsidRPr="006D5BF2">
              <w:rPr>
                <w:color w:val="000000" w:themeColor="text1"/>
                <w:sz w:val="20"/>
                <w:szCs w:val="20"/>
              </w:rPr>
              <w:t>06</w:t>
            </w:r>
          </w:p>
        </w:tc>
        <w:tc>
          <w:tcPr>
            <w:tcW w:w="4111" w:type="dxa"/>
            <w:gridSpan w:val="2"/>
            <w:tcBorders>
              <w:left w:val="single" w:sz="4" w:space="0" w:color="auto"/>
              <w:right w:val="single" w:sz="4" w:space="0" w:color="auto"/>
            </w:tcBorders>
            <w:shd w:val="clear" w:color="auto" w:fill="FFFFFF"/>
          </w:tcPr>
          <w:p w:rsidR="006960CB" w:rsidRPr="006D5BF2" w:rsidRDefault="006960CB" w:rsidP="004C582D">
            <w:pPr>
              <w:jc w:val="both"/>
              <w:rPr>
                <w:color w:val="000000" w:themeColor="text1"/>
                <w:sz w:val="20"/>
                <w:szCs w:val="20"/>
              </w:rPr>
            </w:pPr>
            <w:r w:rsidRPr="006D5BF2">
              <w:rPr>
                <w:sz w:val="20"/>
                <w:szCs w:val="20"/>
              </w:rPr>
              <w:t>Planować pracę w zespole, rozpoznawać kompetencje członków zespołu i uwzględniać ich indywidualne uzdolnienia; dzielić się zadaniami i odpowiedzialności za rezultaty pracy zespołu, zwłaszcza podczas wykonywania praktycznego projektu komunikacji marketingowej.</w:t>
            </w:r>
          </w:p>
        </w:tc>
        <w:tc>
          <w:tcPr>
            <w:tcW w:w="992" w:type="dxa"/>
            <w:tcBorders>
              <w:left w:val="single" w:sz="4" w:space="0" w:color="auto"/>
              <w:right w:val="single" w:sz="4" w:space="0" w:color="auto"/>
            </w:tcBorders>
            <w:shd w:val="clear" w:color="auto" w:fill="FFFFFF"/>
          </w:tcPr>
          <w:p w:rsidR="006960CB" w:rsidRPr="006D5BF2" w:rsidRDefault="006960CB" w:rsidP="004C582D">
            <w:pPr>
              <w:spacing w:before="60" w:after="60"/>
              <w:jc w:val="center"/>
              <w:rPr>
                <w:color w:val="000000" w:themeColor="text1"/>
                <w:sz w:val="20"/>
                <w:szCs w:val="20"/>
              </w:rPr>
            </w:pPr>
            <w:r>
              <w:rPr>
                <w:color w:val="000000" w:themeColor="text1"/>
                <w:sz w:val="20"/>
                <w:szCs w:val="20"/>
              </w:rPr>
              <w:t>MI_U</w:t>
            </w:r>
            <w:r w:rsidRPr="006D5BF2">
              <w:rPr>
                <w:color w:val="000000" w:themeColor="text1"/>
                <w:sz w:val="20"/>
                <w:szCs w:val="20"/>
              </w:rPr>
              <w:t>07</w:t>
            </w:r>
          </w:p>
        </w:tc>
        <w:tc>
          <w:tcPr>
            <w:tcW w:w="1276" w:type="dxa"/>
            <w:gridSpan w:val="2"/>
            <w:tcBorders>
              <w:left w:val="single" w:sz="4" w:space="0" w:color="auto"/>
              <w:right w:val="single" w:sz="4" w:space="0" w:color="auto"/>
            </w:tcBorders>
          </w:tcPr>
          <w:p w:rsidR="006960CB" w:rsidRDefault="006960CB" w:rsidP="004C582D">
            <w:r w:rsidRPr="004252D0">
              <w:rPr>
                <w:color w:val="000000" w:themeColor="text1"/>
                <w:sz w:val="20"/>
                <w:szCs w:val="20"/>
              </w:rPr>
              <w:t>seminarium</w:t>
            </w:r>
          </w:p>
        </w:tc>
        <w:tc>
          <w:tcPr>
            <w:tcW w:w="1725" w:type="dxa"/>
            <w:gridSpan w:val="2"/>
            <w:tcBorders>
              <w:left w:val="single" w:sz="4" w:space="0" w:color="auto"/>
            </w:tcBorders>
          </w:tcPr>
          <w:p w:rsidR="006960CB" w:rsidRPr="006D5BF2" w:rsidRDefault="006960CB" w:rsidP="004C582D">
            <w:pPr>
              <w:spacing w:before="60" w:after="60"/>
              <w:rPr>
                <w:color w:val="000000" w:themeColor="text1"/>
                <w:sz w:val="20"/>
                <w:szCs w:val="20"/>
              </w:rPr>
            </w:pPr>
            <w:r w:rsidRPr="006D5BF2">
              <w:rPr>
                <w:color w:val="000000" w:themeColor="text1"/>
                <w:sz w:val="20"/>
                <w:szCs w:val="20"/>
              </w:rPr>
              <w:t>Praca dyplomowa oparta o projekt komunikacji marketingowej</w:t>
            </w:r>
          </w:p>
        </w:tc>
      </w:tr>
      <w:tr w:rsidR="006960CB" w:rsidRPr="006D5BF2" w:rsidTr="004C582D">
        <w:tc>
          <w:tcPr>
            <w:tcW w:w="1134" w:type="dxa"/>
            <w:tcBorders>
              <w:right w:val="single" w:sz="4" w:space="0" w:color="auto"/>
            </w:tcBorders>
            <w:shd w:val="clear" w:color="auto" w:fill="FFFFFF"/>
          </w:tcPr>
          <w:p w:rsidR="006960CB" w:rsidRPr="006D5BF2" w:rsidRDefault="006960CB" w:rsidP="004C582D">
            <w:pPr>
              <w:jc w:val="both"/>
              <w:rPr>
                <w:color w:val="000000" w:themeColor="text1"/>
                <w:sz w:val="20"/>
                <w:szCs w:val="20"/>
              </w:rPr>
            </w:pPr>
            <w:r w:rsidRPr="006D5BF2">
              <w:rPr>
                <w:color w:val="000000" w:themeColor="text1"/>
                <w:sz w:val="20"/>
                <w:szCs w:val="20"/>
              </w:rPr>
              <w:t>MI.C14</w:t>
            </w:r>
            <w:r>
              <w:rPr>
                <w:color w:val="000000" w:themeColor="text1"/>
                <w:sz w:val="20"/>
                <w:szCs w:val="20"/>
              </w:rPr>
              <w:t>.K_U</w:t>
            </w:r>
            <w:r w:rsidRPr="006D5BF2">
              <w:rPr>
                <w:color w:val="000000" w:themeColor="text1"/>
                <w:sz w:val="20"/>
                <w:szCs w:val="20"/>
              </w:rPr>
              <w:t>07</w:t>
            </w:r>
          </w:p>
        </w:tc>
        <w:tc>
          <w:tcPr>
            <w:tcW w:w="4111" w:type="dxa"/>
            <w:gridSpan w:val="2"/>
            <w:tcBorders>
              <w:left w:val="single" w:sz="4" w:space="0" w:color="auto"/>
              <w:right w:val="single" w:sz="4" w:space="0" w:color="auto"/>
            </w:tcBorders>
            <w:shd w:val="clear" w:color="auto" w:fill="FFFFFF"/>
          </w:tcPr>
          <w:p w:rsidR="006960CB" w:rsidRPr="006D5BF2" w:rsidRDefault="006960CB" w:rsidP="004C582D">
            <w:pPr>
              <w:jc w:val="both"/>
              <w:rPr>
                <w:color w:val="000000" w:themeColor="text1"/>
                <w:sz w:val="20"/>
                <w:szCs w:val="20"/>
              </w:rPr>
            </w:pPr>
            <w:r w:rsidRPr="006D5BF2">
              <w:rPr>
                <w:bCs/>
                <w:color w:val="000000"/>
                <w:sz w:val="20"/>
                <w:szCs w:val="20"/>
              </w:rPr>
              <w:t xml:space="preserve">Dotrzymywać tempa zmianom otoczenia medialnego i technologicznego, przedstawia wyniki własnych badań i projektów oparte o aktualny stan wiedzy. </w:t>
            </w:r>
          </w:p>
        </w:tc>
        <w:tc>
          <w:tcPr>
            <w:tcW w:w="992" w:type="dxa"/>
            <w:tcBorders>
              <w:left w:val="single" w:sz="4" w:space="0" w:color="auto"/>
              <w:right w:val="single" w:sz="4" w:space="0" w:color="auto"/>
            </w:tcBorders>
            <w:shd w:val="clear" w:color="auto" w:fill="FFFFFF"/>
          </w:tcPr>
          <w:p w:rsidR="006960CB" w:rsidRPr="006D5BF2" w:rsidRDefault="006960CB" w:rsidP="004C582D">
            <w:pPr>
              <w:spacing w:before="60" w:after="60"/>
              <w:jc w:val="center"/>
              <w:rPr>
                <w:color w:val="000000" w:themeColor="text1"/>
                <w:sz w:val="20"/>
                <w:szCs w:val="20"/>
              </w:rPr>
            </w:pPr>
            <w:r>
              <w:rPr>
                <w:color w:val="000000" w:themeColor="text1"/>
                <w:sz w:val="20"/>
                <w:szCs w:val="20"/>
              </w:rPr>
              <w:t>MI_U</w:t>
            </w:r>
            <w:r w:rsidRPr="006D5BF2">
              <w:rPr>
                <w:color w:val="000000" w:themeColor="text1"/>
                <w:sz w:val="20"/>
                <w:szCs w:val="20"/>
              </w:rPr>
              <w:t>08</w:t>
            </w:r>
          </w:p>
        </w:tc>
        <w:tc>
          <w:tcPr>
            <w:tcW w:w="1276" w:type="dxa"/>
            <w:gridSpan w:val="2"/>
            <w:tcBorders>
              <w:left w:val="single" w:sz="4" w:space="0" w:color="auto"/>
              <w:right w:val="single" w:sz="4" w:space="0" w:color="auto"/>
            </w:tcBorders>
          </w:tcPr>
          <w:p w:rsidR="006960CB" w:rsidRDefault="006960CB" w:rsidP="004C582D">
            <w:r w:rsidRPr="004252D0">
              <w:rPr>
                <w:color w:val="000000" w:themeColor="text1"/>
                <w:sz w:val="20"/>
                <w:szCs w:val="20"/>
              </w:rPr>
              <w:t>seminarium</w:t>
            </w:r>
          </w:p>
        </w:tc>
        <w:tc>
          <w:tcPr>
            <w:tcW w:w="1725" w:type="dxa"/>
            <w:gridSpan w:val="2"/>
            <w:tcBorders>
              <w:left w:val="single" w:sz="4" w:space="0" w:color="auto"/>
            </w:tcBorders>
          </w:tcPr>
          <w:p w:rsidR="006960CB" w:rsidRPr="006D5BF2" w:rsidRDefault="006960CB" w:rsidP="004C582D">
            <w:pPr>
              <w:spacing w:before="60" w:after="60"/>
              <w:rPr>
                <w:color w:val="000000" w:themeColor="text1"/>
                <w:sz w:val="20"/>
                <w:szCs w:val="20"/>
              </w:rPr>
            </w:pPr>
            <w:r w:rsidRPr="006D5BF2">
              <w:rPr>
                <w:color w:val="000000" w:themeColor="text1"/>
                <w:sz w:val="20"/>
                <w:szCs w:val="20"/>
              </w:rPr>
              <w:t>Praca dyplomowa oparta o projekt komunikacji marketingowej</w:t>
            </w:r>
          </w:p>
        </w:tc>
      </w:tr>
      <w:tr w:rsidR="006960CB" w:rsidRPr="006D5BF2" w:rsidTr="004C582D">
        <w:tc>
          <w:tcPr>
            <w:tcW w:w="1134" w:type="dxa"/>
            <w:tcBorders>
              <w:right w:val="single" w:sz="4" w:space="0" w:color="auto"/>
            </w:tcBorders>
            <w:shd w:val="clear" w:color="auto" w:fill="FFFFFF"/>
          </w:tcPr>
          <w:p w:rsidR="006960CB" w:rsidRPr="006D5BF2" w:rsidRDefault="006960CB" w:rsidP="004C582D">
            <w:pPr>
              <w:jc w:val="both"/>
              <w:rPr>
                <w:color w:val="000000" w:themeColor="text1"/>
                <w:sz w:val="20"/>
                <w:szCs w:val="20"/>
              </w:rPr>
            </w:pPr>
            <w:r w:rsidRPr="006D5BF2">
              <w:rPr>
                <w:color w:val="000000" w:themeColor="text1"/>
                <w:sz w:val="20"/>
                <w:szCs w:val="20"/>
              </w:rPr>
              <w:t>MI.C14</w:t>
            </w:r>
            <w:r>
              <w:rPr>
                <w:color w:val="000000" w:themeColor="text1"/>
                <w:sz w:val="20"/>
                <w:szCs w:val="20"/>
              </w:rPr>
              <w:t>.K_K</w:t>
            </w:r>
            <w:r w:rsidRPr="006D5BF2">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6960CB" w:rsidRPr="006D5BF2" w:rsidRDefault="006960CB" w:rsidP="004C582D">
            <w:pPr>
              <w:snapToGrid w:val="0"/>
              <w:rPr>
                <w:sz w:val="20"/>
                <w:szCs w:val="20"/>
              </w:rPr>
            </w:pPr>
            <w:r w:rsidRPr="006D5BF2">
              <w:rPr>
                <w:sz w:val="20"/>
                <w:szCs w:val="20"/>
              </w:rPr>
              <w:t xml:space="preserve">Krytycznej refleksji nad własną wiedzą i umiejętnościami, zwłaszcza konsultacji swojego projektu komunikacji marketingowej. Przyjmuje krytyczne oceny własnych umiejętności ze spokojem i dąży do stałego podwyższania jakości swojej pracy. Jeśli jest świadom swoich ograniczeń nie waha się poprosić o pomoc członków zespołu lub opiekuna seminarium. </w:t>
            </w:r>
          </w:p>
        </w:tc>
        <w:tc>
          <w:tcPr>
            <w:tcW w:w="992" w:type="dxa"/>
            <w:tcBorders>
              <w:left w:val="single" w:sz="4" w:space="0" w:color="auto"/>
              <w:right w:val="single" w:sz="4" w:space="0" w:color="auto"/>
            </w:tcBorders>
            <w:shd w:val="clear" w:color="auto" w:fill="FFFFFF"/>
          </w:tcPr>
          <w:p w:rsidR="006960CB" w:rsidRPr="006D5BF2" w:rsidRDefault="006960CB" w:rsidP="004C582D">
            <w:pPr>
              <w:spacing w:before="60" w:after="60"/>
              <w:jc w:val="center"/>
              <w:rPr>
                <w:color w:val="000000" w:themeColor="text1"/>
                <w:sz w:val="20"/>
                <w:szCs w:val="20"/>
              </w:rPr>
            </w:pPr>
            <w:r>
              <w:rPr>
                <w:color w:val="000000" w:themeColor="text1"/>
                <w:sz w:val="20"/>
                <w:szCs w:val="20"/>
              </w:rPr>
              <w:t>MI_K</w:t>
            </w:r>
            <w:r w:rsidRPr="006D5BF2">
              <w:rPr>
                <w:color w:val="000000" w:themeColor="text1"/>
                <w:sz w:val="20"/>
                <w:szCs w:val="20"/>
              </w:rPr>
              <w:t>01</w:t>
            </w:r>
          </w:p>
        </w:tc>
        <w:tc>
          <w:tcPr>
            <w:tcW w:w="1276" w:type="dxa"/>
            <w:gridSpan w:val="2"/>
            <w:tcBorders>
              <w:left w:val="single" w:sz="4" w:space="0" w:color="auto"/>
              <w:right w:val="single" w:sz="4" w:space="0" w:color="auto"/>
            </w:tcBorders>
          </w:tcPr>
          <w:p w:rsidR="006960CB" w:rsidRDefault="006960CB" w:rsidP="004C582D">
            <w:r w:rsidRPr="004252D0">
              <w:rPr>
                <w:color w:val="000000" w:themeColor="text1"/>
                <w:sz w:val="20"/>
                <w:szCs w:val="20"/>
              </w:rPr>
              <w:t>seminarium</w:t>
            </w:r>
          </w:p>
        </w:tc>
        <w:tc>
          <w:tcPr>
            <w:tcW w:w="1725" w:type="dxa"/>
            <w:gridSpan w:val="2"/>
            <w:tcBorders>
              <w:left w:val="single" w:sz="4" w:space="0" w:color="auto"/>
            </w:tcBorders>
          </w:tcPr>
          <w:p w:rsidR="006960CB" w:rsidRPr="006D5BF2" w:rsidRDefault="006960CB" w:rsidP="004C582D">
            <w:pPr>
              <w:spacing w:before="60" w:after="60"/>
              <w:rPr>
                <w:color w:val="000000" w:themeColor="text1"/>
                <w:sz w:val="20"/>
                <w:szCs w:val="20"/>
              </w:rPr>
            </w:pPr>
            <w:r w:rsidRPr="006D5BF2">
              <w:rPr>
                <w:color w:val="000000" w:themeColor="text1"/>
                <w:sz w:val="20"/>
                <w:szCs w:val="20"/>
              </w:rPr>
              <w:t>Praca dyplomowa oparta o projekt komunikacji marketingowej</w:t>
            </w:r>
          </w:p>
        </w:tc>
      </w:tr>
      <w:tr w:rsidR="006960CB" w:rsidRPr="006D5BF2" w:rsidTr="004C582D">
        <w:tc>
          <w:tcPr>
            <w:tcW w:w="1134" w:type="dxa"/>
            <w:tcBorders>
              <w:right w:val="single" w:sz="4" w:space="0" w:color="auto"/>
            </w:tcBorders>
            <w:shd w:val="clear" w:color="auto" w:fill="FFFFFF"/>
          </w:tcPr>
          <w:p w:rsidR="006960CB" w:rsidRPr="006D5BF2" w:rsidRDefault="006960CB" w:rsidP="004C582D">
            <w:pPr>
              <w:jc w:val="both"/>
              <w:rPr>
                <w:color w:val="000000" w:themeColor="text1"/>
                <w:sz w:val="20"/>
                <w:szCs w:val="20"/>
              </w:rPr>
            </w:pPr>
            <w:r w:rsidRPr="006D5BF2">
              <w:rPr>
                <w:color w:val="000000" w:themeColor="text1"/>
                <w:sz w:val="20"/>
                <w:szCs w:val="20"/>
              </w:rPr>
              <w:t>MI.C14</w:t>
            </w:r>
            <w:r>
              <w:rPr>
                <w:color w:val="000000" w:themeColor="text1"/>
                <w:sz w:val="20"/>
                <w:szCs w:val="20"/>
              </w:rPr>
              <w:t>.K_K</w:t>
            </w:r>
            <w:r w:rsidRPr="006D5BF2">
              <w:rPr>
                <w:color w:val="000000" w:themeColor="text1"/>
                <w:sz w:val="20"/>
                <w:szCs w:val="20"/>
              </w:rPr>
              <w:t>02</w:t>
            </w:r>
          </w:p>
        </w:tc>
        <w:tc>
          <w:tcPr>
            <w:tcW w:w="4111" w:type="dxa"/>
            <w:gridSpan w:val="2"/>
            <w:tcBorders>
              <w:left w:val="single" w:sz="4" w:space="0" w:color="auto"/>
              <w:right w:val="single" w:sz="4" w:space="0" w:color="auto"/>
            </w:tcBorders>
            <w:shd w:val="clear" w:color="auto" w:fill="FFFFFF"/>
          </w:tcPr>
          <w:p w:rsidR="006960CB" w:rsidRPr="006D5BF2" w:rsidRDefault="006960CB" w:rsidP="004C582D">
            <w:pPr>
              <w:snapToGrid w:val="0"/>
              <w:rPr>
                <w:sz w:val="20"/>
                <w:szCs w:val="20"/>
              </w:rPr>
            </w:pPr>
            <w:r w:rsidRPr="006D5BF2">
              <w:rPr>
                <w:sz w:val="20"/>
                <w:szCs w:val="20"/>
              </w:rPr>
              <w:t xml:space="preserve">Aktywnego włączania się w komunikację społeczną budującą społeczeństwo obywatelskie. Pragnie, aby jego projekt komunikacji marketingowej znalazł zastosowanie w życiu społecznymi służył dobru wspólnemu.. </w:t>
            </w:r>
          </w:p>
        </w:tc>
        <w:tc>
          <w:tcPr>
            <w:tcW w:w="992" w:type="dxa"/>
            <w:tcBorders>
              <w:left w:val="single" w:sz="4" w:space="0" w:color="auto"/>
              <w:right w:val="single" w:sz="4" w:space="0" w:color="auto"/>
            </w:tcBorders>
            <w:shd w:val="clear" w:color="auto" w:fill="FFFFFF"/>
          </w:tcPr>
          <w:p w:rsidR="006960CB" w:rsidRPr="006D5BF2" w:rsidRDefault="006960CB" w:rsidP="004C582D">
            <w:pPr>
              <w:spacing w:before="60" w:after="60"/>
              <w:jc w:val="center"/>
              <w:rPr>
                <w:color w:val="000000" w:themeColor="text1"/>
                <w:sz w:val="20"/>
                <w:szCs w:val="20"/>
              </w:rPr>
            </w:pPr>
            <w:r>
              <w:rPr>
                <w:color w:val="000000" w:themeColor="text1"/>
                <w:sz w:val="20"/>
                <w:szCs w:val="20"/>
              </w:rPr>
              <w:t>MI_K</w:t>
            </w:r>
            <w:r w:rsidRPr="006D5BF2">
              <w:rPr>
                <w:color w:val="000000" w:themeColor="text1"/>
                <w:sz w:val="20"/>
                <w:szCs w:val="20"/>
              </w:rPr>
              <w:t>02</w:t>
            </w:r>
          </w:p>
        </w:tc>
        <w:tc>
          <w:tcPr>
            <w:tcW w:w="1276" w:type="dxa"/>
            <w:gridSpan w:val="2"/>
            <w:tcBorders>
              <w:left w:val="single" w:sz="4" w:space="0" w:color="auto"/>
              <w:right w:val="single" w:sz="4" w:space="0" w:color="auto"/>
            </w:tcBorders>
          </w:tcPr>
          <w:p w:rsidR="006960CB" w:rsidRDefault="006960CB" w:rsidP="004C582D">
            <w:r w:rsidRPr="00915219">
              <w:rPr>
                <w:color w:val="000000" w:themeColor="text1"/>
                <w:sz w:val="20"/>
                <w:szCs w:val="20"/>
              </w:rPr>
              <w:t>seminarium</w:t>
            </w:r>
          </w:p>
        </w:tc>
        <w:tc>
          <w:tcPr>
            <w:tcW w:w="1725" w:type="dxa"/>
            <w:gridSpan w:val="2"/>
            <w:tcBorders>
              <w:left w:val="single" w:sz="4" w:space="0" w:color="auto"/>
            </w:tcBorders>
          </w:tcPr>
          <w:p w:rsidR="006960CB" w:rsidRPr="006D5BF2" w:rsidRDefault="006960CB" w:rsidP="004C582D">
            <w:pPr>
              <w:spacing w:before="60" w:after="60"/>
              <w:rPr>
                <w:color w:val="000000" w:themeColor="text1"/>
                <w:sz w:val="20"/>
                <w:szCs w:val="20"/>
              </w:rPr>
            </w:pPr>
            <w:r w:rsidRPr="006D5BF2">
              <w:rPr>
                <w:color w:val="000000" w:themeColor="text1"/>
                <w:sz w:val="20"/>
                <w:szCs w:val="20"/>
              </w:rPr>
              <w:t>Praca dyplomowa oparta o projekt komunikacji marketingowej</w:t>
            </w:r>
          </w:p>
        </w:tc>
      </w:tr>
      <w:tr w:rsidR="006960CB" w:rsidRPr="006D5BF2" w:rsidTr="004C582D">
        <w:tc>
          <w:tcPr>
            <w:tcW w:w="1134" w:type="dxa"/>
            <w:tcBorders>
              <w:right w:val="single" w:sz="4" w:space="0" w:color="auto"/>
            </w:tcBorders>
            <w:shd w:val="clear" w:color="auto" w:fill="FFFFFF"/>
          </w:tcPr>
          <w:p w:rsidR="006960CB" w:rsidRPr="006D5BF2" w:rsidRDefault="006960CB" w:rsidP="004C582D">
            <w:pPr>
              <w:jc w:val="both"/>
              <w:rPr>
                <w:color w:val="000000" w:themeColor="text1"/>
                <w:sz w:val="20"/>
                <w:szCs w:val="20"/>
              </w:rPr>
            </w:pPr>
            <w:r w:rsidRPr="006D5BF2">
              <w:rPr>
                <w:color w:val="000000" w:themeColor="text1"/>
                <w:sz w:val="20"/>
                <w:szCs w:val="20"/>
              </w:rPr>
              <w:t>MI.C14</w:t>
            </w:r>
            <w:r>
              <w:rPr>
                <w:color w:val="000000" w:themeColor="text1"/>
                <w:sz w:val="20"/>
                <w:szCs w:val="20"/>
              </w:rPr>
              <w:t>.K_K</w:t>
            </w:r>
            <w:r w:rsidRPr="006D5BF2">
              <w:rPr>
                <w:color w:val="000000" w:themeColor="text1"/>
                <w:sz w:val="20"/>
                <w:szCs w:val="20"/>
              </w:rPr>
              <w:t>03</w:t>
            </w:r>
          </w:p>
        </w:tc>
        <w:tc>
          <w:tcPr>
            <w:tcW w:w="4111" w:type="dxa"/>
            <w:gridSpan w:val="2"/>
            <w:tcBorders>
              <w:left w:val="single" w:sz="4" w:space="0" w:color="auto"/>
              <w:right w:val="single" w:sz="4" w:space="0" w:color="auto"/>
            </w:tcBorders>
            <w:shd w:val="clear" w:color="auto" w:fill="FFFFFF"/>
          </w:tcPr>
          <w:p w:rsidR="006960CB" w:rsidRPr="006D5BF2" w:rsidRDefault="006960CB" w:rsidP="004C582D">
            <w:pPr>
              <w:snapToGrid w:val="0"/>
              <w:rPr>
                <w:bCs/>
                <w:color w:val="000000"/>
                <w:sz w:val="20"/>
                <w:szCs w:val="20"/>
              </w:rPr>
            </w:pPr>
            <w:r w:rsidRPr="006D5BF2">
              <w:rPr>
                <w:bCs/>
                <w:color w:val="000000"/>
                <w:sz w:val="20"/>
                <w:szCs w:val="20"/>
              </w:rPr>
              <w:t>Przejawiania inicjatywy, jest przedsiębiorczy, samodzielnie poszukuje tematu pracy dyplomowej.</w:t>
            </w:r>
          </w:p>
        </w:tc>
        <w:tc>
          <w:tcPr>
            <w:tcW w:w="992" w:type="dxa"/>
            <w:tcBorders>
              <w:left w:val="single" w:sz="4" w:space="0" w:color="auto"/>
              <w:right w:val="single" w:sz="4" w:space="0" w:color="auto"/>
            </w:tcBorders>
            <w:shd w:val="clear" w:color="auto" w:fill="FFFFFF"/>
          </w:tcPr>
          <w:p w:rsidR="006960CB" w:rsidRPr="006D5BF2" w:rsidRDefault="006960CB" w:rsidP="004C582D">
            <w:pPr>
              <w:spacing w:before="60" w:after="60"/>
              <w:jc w:val="center"/>
              <w:rPr>
                <w:color w:val="000000" w:themeColor="text1"/>
                <w:sz w:val="20"/>
                <w:szCs w:val="20"/>
              </w:rPr>
            </w:pPr>
            <w:r>
              <w:rPr>
                <w:color w:val="000000" w:themeColor="text1"/>
                <w:sz w:val="20"/>
                <w:szCs w:val="20"/>
              </w:rPr>
              <w:t>MI_K</w:t>
            </w:r>
            <w:r w:rsidRPr="006D5BF2">
              <w:rPr>
                <w:color w:val="000000" w:themeColor="text1"/>
                <w:sz w:val="20"/>
                <w:szCs w:val="20"/>
              </w:rPr>
              <w:t>03</w:t>
            </w:r>
          </w:p>
        </w:tc>
        <w:tc>
          <w:tcPr>
            <w:tcW w:w="1276" w:type="dxa"/>
            <w:gridSpan w:val="2"/>
            <w:tcBorders>
              <w:left w:val="single" w:sz="4" w:space="0" w:color="auto"/>
              <w:right w:val="single" w:sz="4" w:space="0" w:color="auto"/>
            </w:tcBorders>
          </w:tcPr>
          <w:p w:rsidR="006960CB" w:rsidRDefault="006960CB" w:rsidP="004C582D">
            <w:r w:rsidRPr="00915219">
              <w:rPr>
                <w:color w:val="000000" w:themeColor="text1"/>
                <w:sz w:val="20"/>
                <w:szCs w:val="20"/>
              </w:rPr>
              <w:t>seminarium</w:t>
            </w:r>
          </w:p>
        </w:tc>
        <w:tc>
          <w:tcPr>
            <w:tcW w:w="1725" w:type="dxa"/>
            <w:gridSpan w:val="2"/>
            <w:tcBorders>
              <w:left w:val="single" w:sz="4" w:space="0" w:color="auto"/>
            </w:tcBorders>
          </w:tcPr>
          <w:p w:rsidR="006960CB" w:rsidRPr="006D5BF2" w:rsidRDefault="006960CB" w:rsidP="004C582D">
            <w:pPr>
              <w:spacing w:before="60" w:after="60"/>
              <w:rPr>
                <w:color w:val="000000" w:themeColor="text1"/>
                <w:sz w:val="20"/>
                <w:szCs w:val="20"/>
              </w:rPr>
            </w:pPr>
            <w:r w:rsidRPr="006D5BF2">
              <w:rPr>
                <w:color w:val="000000" w:themeColor="text1"/>
                <w:sz w:val="20"/>
                <w:szCs w:val="20"/>
              </w:rPr>
              <w:t>Praca dyplomowa oparta o projekt komunikacji marketingowej</w:t>
            </w:r>
          </w:p>
        </w:tc>
      </w:tr>
      <w:tr w:rsidR="006960CB" w:rsidRPr="006D5BF2" w:rsidTr="004C582D">
        <w:tc>
          <w:tcPr>
            <w:tcW w:w="1134" w:type="dxa"/>
            <w:tcBorders>
              <w:right w:val="single" w:sz="4" w:space="0" w:color="auto"/>
            </w:tcBorders>
            <w:shd w:val="clear" w:color="auto" w:fill="FFFFFF"/>
          </w:tcPr>
          <w:p w:rsidR="006960CB" w:rsidRPr="006D5BF2" w:rsidRDefault="006960CB" w:rsidP="004C582D">
            <w:pPr>
              <w:jc w:val="both"/>
              <w:rPr>
                <w:color w:val="000000" w:themeColor="text1"/>
                <w:sz w:val="20"/>
                <w:szCs w:val="20"/>
              </w:rPr>
            </w:pPr>
            <w:r w:rsidRPr="006D5BF2">
              <w:rPr>
                <w:color w:val="000000" w:themeColor="text1"/>
                <w:sz w:val="20"/>
                <w:szCs w:val="20"/>
              </w:rPr>
              <w:t>MI.C14</w:t>
            </w:r>
            <w:r>
              <w:rPr>
                <w:color w:val="000000" w:themeColor="text1"/>
                <w:sz w:val="20"/>
                <w:szCs w:val="20"/>
              </w:rPr>
              <w:t>.K_K</w:t>
            </w:r>
            <w:r w:rsidRPr="006D5BF2">
              <w:rPr>
                <w:color w:val="000000" w:themeColor="text1"/>
                <w:sz w:val="20"/>
                <w:szCs w:val="20"/>
              </w:rPr>
              <w:t>04</w:t>
            </w:r>
          </w:p>
        </w:tc>
        <w:tc>
          <w:tcPr>
            <w:tcW w:w="4111" w:type="dxa"/>
            <w:gridSpan w:val="2"/>
            <w:tcBorders>
              <w:left w:val="single" w:sz="4" w:space="0" w:color="auto"/>
              <w:right w:val="single" w:sz="4" w:space="0" w:color="auto"/>
            </w:tcBorders>
            <w:shd w:val="clear" w:color="auto" w:fill="FFFFFF"/>
          </w:tcPr>
          <w:p w:rsidR="006960CB" w:rsidRPr="006D5BF2" w:rsidRDefault="006960CB" w:rsidP="004C582D">
            <w:pPr>
              <w:snapToGrid w:val="0"/>
              <w:rPr>
                <w:sz w:val="20"/>
                <w:szCs w:val="20"/>
              </w:rPr>
            </w:pPr>
            <w:r w:rsidRPr="006D5BF2">
              <w:rPr>
                <w:sz w:val="20"/>
                <w:szCs w:val="20"/>
              </w:rPr>
              <w:t>Przestrzegania zasad etyki zawodowej, szczególnie w odniesieniu do przestrzeni Internetu i mediów. Rozumie społeczną szkodliwość manipulacji i dezinformacji.</w:t>
            </w:r>
          </w:p>
        </w:tc>
        <w:tc>
          <w:tcPr>
            <w:tcW w:w="992" w:type="dxa"/>
            <w:tcBorders>
              <w:left w:val="single" w:sz="4" w:space="0" w:color="auto"/>
              <w:right w:val="single" w:sz="4" w:space="0" w:color="auto"/>
            </w:tcBorders>
            <w:shd w:val="clear" w:color="auto" w:fill="FFFFFF"/>
          </w:tcPr>
          <w:p w:rsidR="006960CB" w:rsidRPr="006D5BF2" w:rsidRDefault="006960CB" w:rsidP="004C582D">
            <w:pPr>
              <w:spacing w:before="60" w:after="60"/>
              <w:jc w:val="center"/>
              <w:rPr>
                <w:color w:val="000000" w:themeColor="text1"/>
                <w:sz w:val="20"/>
                <w:szCs w:val="20"/>
              </w:rPr>
            </w:pPr>
            <w:r>
              <w:rPr>
                <w:color w:val="000000" w:themeColor="text1"/>
                <w:sz w:val="20"/>
                <w:szCs w:val="20"/>
              </w:rPr>
              <w:t>MI_K</w:t>
            </w:r>
            <w:r w:rsidRPr="006D5BF2">
              <w:rPr>
                <w:color w:val="000000" w:themeColor="text1"/>
                <w:sz w:val="20"/>
                <w:szCs w:val="20"/>
              </w:rPr>
              <w:t>04</w:t>
            </w:r>
          </w:p>
        </w:tc>
        <w:tc>
          <w:tcPr>
            <w:tcW w:w="1276" w:type="dxa"/>
            <w:gridSpan w:val="2"/>
            <w:tcBorders>
              <w:left w:val="single" w:sz="4" w:space="0" w:color="auto"/>
              <w:right w:val="single" w:sz="4" w:space="0" w:color="auto"/>
            </w:tcBorders>
          </w:tcPr>
          <w:p w:rsidR="006960CB" w:rsidRDefault="006960CB" w:rsidP="004C582D">
            <w:r w:rsidRPr="00915219">
              <w:rPr>
                <w:color w:val="000000" w:themeColor="text1"/>
                <w:sz w:val="20"/>
                <w:szCs w:val="20"/>
              </w:rPr>
              <w:t>seminarium</w:t>
            </w:r>
          </w:p>
        </w:tc>
        <w:tc>
          <w:tcPr>
            <w:tcW w:w="1725" w:type="dxa"/>
            <w:gridSpan w:val="2"/>
            <w:tcBorders>
              <w:left w:val="single" w:sz="4" w:space="0" w:color="auto"/>
            </w:tcBorders>
          </w:tcPr>
          <w:p w:rsidR="006960CB" w:rsidRPr="006D5BF2" w:rsidRDefault="006960CB" w:rsidP="004C582D">
            <w:pPr>
              <w:spacing w:before="60" w:after="60"/>
              <w:rPr>
                <w:color w:val="000000" w:themeColor="text1"/>
                <w:sz w:val="20"/>
                <w:szCs w:val="20"/>
              </w:rPr>
            </w:pPr>
            <w:r w:rsidRPr="006D5BF2">
              <w:rPr>
                <w:color w:val="000000" w:themeColor="text1"/>
                <w:sz w:val="20"/>
                <w:szCs w:val="20"/>
              </w:rPr>
              <w:t>Praca dyplomowa oparta o projekt komunikacji marketingowej</w:t>
            </w:r>
          </w:p>
        </w:tc>
      </w:tr>
      <w:tr w:rsidR="006960CB" w:rsidRPr="006D5BF2" w:rsidTr="004C582D">
        <w:tc>
          <w:tcPr>
            <w:tcW w:w="9238" w:type="dxa"/>
            <w:gridSpan w:val="8"/>
            <w:shd w:val="clear" w:color="auto" w:fill="D9D9D9"/>
          </w:tcPr>
          <w:p w:rsidR="006960CB" w:rsidRPr="006D5BF2" w:rsidRDefault="006960CB" w:rsidP="004C582D">
            <w:pPr>
              <w:spacing w:before="60" w:after="60"/>
              <w:jc w:val="center"/>
              <w:rPr>
                <w:b/>
                <w:color w:val="000000" w:themeColor="text1"/>
                <w:sz w:val="20"/>
                <w:szCs w:val="20"/>
              </w:rPr>
            </w:pPr>
            <w:r w:rsidRPr="006D5BF2">
              <w:rPr>
                <w:b/>
                <w:color w:val="000000" w:themeColor="text1"/>
                <w:sz w:val="20"/>
                <w:szCs w:val="20"/>
              </w:rPr>
              <w:t>Nakład pracy studenta (bilans punktów ECTS)</w:t>
            </w:r>
          </w:p>
        </w:tc>
      </w:tr>
      <w:tr w:rsidR="006960CB" w:rsidRPr="006D5BF2" w:rsidTr="004C582D">
        <w:trPr>
          <w:trHeight w:val="1495"/>
        </w:trPr>
        <w:tc>
          <w:tcPr>
            <w:tcW w:w="2977" w:type="dxa"/>
            <w:gridSpan w:val="2"/>
            <w:tcBorders>
              <w:right w:val="nil"/>
            </w:tcBorders>
            <w:shd w:val="clear" w:color="auto" w:fill="D9D9D9"/>
          </w:tcPr>
          <w:p w:rsidR="006960CB" w:rsidRPr="006D5BF2" w:rsidRDefault="006960CB" w:rsidP="004C582D">
            <w:pPr>
              <w:spacing w:before="60" w:after="60"/>
              <w:rPr>
                <w:b/>
                <w:bCs/>
                <w:color w:val="000000" w:themeColor="text1"/>
                <w:sz w:val="20"/>
                <w:szCs w:val="20"/>
              </w:rPr>
            </w:pPr>
            <w:r w:rsidRPr="006D5BF2">
              <w:rPr>
                <w:b/>
                <w:color w:val="000000" w:themeColor="text1"/>
                <w:sz w:val="20"/>
                <w:szCs w:val="20"/>
              </w:rPr>
              <w:t>Całkowita liczba punktów ECTS: (A + B)</w:t>
            </w:r>
            <w:r w:rsidRPr="006D5BF2">
              <w:rPr>
                <w:b/>
                <w:i/>
                <w:color w:val="000000" w:themeColor="text1"/>
                <w:sz w:val="20"/>
                <w:szCs w:val="20"/>
              </w:rPr>
              <w:t xml:space="preserve">   </w:t>
            </w:r>
          </w:p>
        </w:tc>
        <w:tc>
          <w:tcPr>
            <w:tcW w:w="4111" w:type="dxa"/>
            <w:gridSpan w:val="3"/>
            <w:tcBorders>
              <w:left w:val="nil"/>
            </w:tcBorders>
          </w:tcPr>
          <w:p w:rsidR="006960CB" w:rsidRPr="006D5BF2" w:rsidRDefault="006960CB" w:rsidP="004C582D">
            <w:pPr>
              <w:rPr>
                <w:b/>
                <w:color w:val="000000" w:themeColor="text1"/>
                <w:sz w:val="20"/>
                <w:szCs w:val="20"/>
              </w:rPr>
            </w:pPr>
            <w:r>
              <w:rPr>
                <w:b/>
                <w:color w:val="000000" w:themeColor="text1"/>
                <w:sz w:val="20"/>
                <w:szCs w:val="20"/>
              </w:rPr>
              <w:t>16</w:t>
            </w:r>
          </w:p>
        </w:tc>
        <w:tc>
          <w:tcPr>
            <w:tcW w:w="992" w:type="dxa"/>
            <w:gridSpan w:val="2"/>
            <w:tcBorders>
              <w:left w:val="nil"/>
            </w:tcBorders>
            <w:textDirection w:val="btLr"/>
          </w:tcPr>
          <w:p w:rsidR="006960CB" w:rsidRPr="006D5BF2" w:rsidRDefault="006960CB" w:rsidP="004C582D">
            <w:pPr>
              <w:spacing w:before="60" w:after="60"/>
              <w:ind w:left="113" w:right="113"/>
              <w:rPr>
                <w:color w:val="000000" w:themeColor="text1"/>
                <w:sz w:val="20"/>
                <w:szCs w:val="20"/>
              </w:rPr>
            </w:pPr>
            <w:r w:rsidRPr="006D5BF2">
              <w:rPr>
                <w:color w:val="000000" w:themeColor="text1"/>
                <w:sz w:val="20"/>
                <w:szCs w:val="20"/>
              </w:rPr>
              <w:t>Stacjonarne</w:t>
            </w:r>
          </w:p>
        </w:tc>
        <w:tc>
          <w:tcPr>
            <w:tcW w:w="1158" w:type="dxa"/>
            <w:tcBorders>
              <w:left w:val="nil"/>
            </w:tcBorders>
            <w:textDirection w:val="btLr"/>
          </w:tcPr>
          <w:p w:rsidR="006960CB" w:rsidRPr="006D5BF2" w:rsidRDefault="006960CB" w:rsidP="004C582D">
            <w:pPr>
              <w:spacing w:before="60" w:after="60"/>
              <w:ind w:left="113" w:right="113"/>
              <w:rPr>
                <w:color w:val="000000" w:themeColor="text1"/>
                <w:sz w:val="20"/>
                <w:szCs w:val="20"/>
              </w:rPr>
            </w:pPr>
            <w:r w:rsidRPr="006D5BF2">
              <w:rPr>
                <w:color w:val="000000" w:themeColor="text1"/>
                <w:sz w:val="20"/>
                <w:szCs w:val="20"/>
              </w:rPr>
              <w:t>Niestacjonarne</w:t>
            </w:r>
          </w:p>
        </w:tc>
      </w:tr>
      <w:tr w:rsidR="006960CB" w:rsidRPr="006D5BF2" w:rsidTr="004C582D">
        <w:tc>
          <w:tcPr>
            <w:tcW w:w="2977" w:type="dxa"/>
            <w:gridSpan w:val="2"/>
            <w:tcBorders>
              <w:right w:val="nil"/>
            </w:tcBorders>
            <w:shd w:val="clear" w:color="auto" w:fill="D9D9D9"/>
          </w:tcPr>
          <w:p w:rsidR="006960CB" w:rsidRPr="006D5BF2" w:rsidRDefault="006960CB" w:rsidP="004C582D">
            <w:pPr>
              <w:autoSpaceDE w:val="0"/>
              <w:autoSpaceDN w:val="0"/>
              <w:adjustRightInd w:val="0"/>
              <w:rPr>
                <w:b/>
                <w:color w:val="000000" w:themeColor="text1"/>
                <w:sz w:val="20"/>
                <w:szCs w:val="20"/>
              </w:rPr>
            </w:pPr>
            <w:r w:rsidRPr="006D5BF2">
              <w:rPr>
                <w:b/>
                <w:color w:val="000000" w:themeColor="text1"/>
                <w:sz w:val="20"/>
                <w:szCs w:val="20"/>
              </w:rPr>
              <w:lastRenderedPageBreak/>
              <w:t xml:space="preserve">A. Liczba godzin </w:t>
            </w:r>
            <w:r w:rsidRPr="006D5BF2">
              <w:rPr>
                <w:b/>
                <w:color w:val="000000" w:themeColor="text1"/>
                <w:sz w:val="20"/>
                <w:szCs w:val="20"/>
                <w:lang w:eastAsia="pl-PL"/>
              </w:rPr>
              <w:t>kontaktowych</w:t>
            </w:r>
            <w:r w:rsidRPr="006D5BF2">
              <w:rPr>
                <w:b/>
                <w:color w:val="000000" w:themeColor="text1"/>
                <w:sz w:val="20"/>
                <w:szCs w:val="20"/>
              </w:rPr>
              <w:t xml:space="preserve"> z podziałem na formy zajęć oraz liczba punktów ECTS uzyskanych w ramach tych zajęć:</w:t>
            </w:r>
          </w:p>
        </w:tc>
        <w:tc>
          <w:tcPr>
            <w:tcW w:w="4111" w:type="dxa"/>
            <w:gridSpan w:val="3"/>
            <w:tcBorders>
              <w:left w:val="nil"/>
            </w:tcBorders>
          </w:tcPr>
          <w:p w:rsidR="006960CB" w:rsidRPr="006D5BF2" w:rsidRDefault="006960CB" w:rsidP="004C582D">
            <w:pPr>
              <w:rPr>
                <w:color w:val="000000" w:themeColor="text1"/>
                <w:sz w:val="20"/>
                <w:szCs w:val="20"/>
              </w:rPr>
            </w:pPr>
            <w:r w:rsidRPr="006D5BF2">
              <w:rPr>
                <w:color w:val="000000" w:themeColor="text1"/>
                <w:sz w:val="20"/>
                <w:szCs w:val="20"/>
              </w:rPr>
              <w:t>Ćwiczenia audytoryjne</w:t>
            </w:r>
          </w:p>
          <w:p w:rsidR="006960CB" w:rsidRPr="006D5BF2" w:rsidRDefault="006960CB" w:rsidP="004C582D">
            <w:pPr>
              <w:rPr>
                <w:b/>
                <w:color w:val="000000" w:themeColor="text1"/>
                <w:sz w:val="20"/>
                <w:szCs w:val="20"/>
              </w:rPr>
            </w:pPr>
          </w:p>
          <w:p w:rsidR="006960CB" w:rsidRPr="006D5BF2" w:rsidRDefault="006960CB" w:rsidP="004C582D">
            <w:pPr>
              <w:rPr>
                <w:b/>
                <w:color w:val="000000" w:themeColor="text1"/>
                <w:sz w:val="20"/>
                <w:szCs w:val="20"/>
              </w:rPr>
            </w:pPr>
            <w:r w:rsidRPr="006D5BF2">
              <w:rPr>
                <w:b/>
                <w:color w:val="000000" w:themeColor="text1"/>
                <w:sz w:val="20"/>
                <w:szCs w:val="20"/>
              </w:rPr>
              <w:t>w sumie:</w:t>
            </w:r>
          </w:p>
          <w:p w:rsidR="006960CB" w:rsidRPr="006D5BF2" w:rsidRDefault="006960CB" w:rsidP="004C582D">
            <w:pPr>
              <w:rPr>
                <w:b/>
                <w:color w:val="000000" w:themeColor="text1"/>
                <w:sz w:val="20"/>
                <w:szCs w:val="20"/>
              </w:rPr>
            </w:pPr>
            <w:r w:rsidRPr="006D5BF2">
              <w:rPr>
                <w:color w:val="000000" w:themeColor="text1"/>
                <w:sz w:val="20"/>
                <w:szCs w:val="20"/>
              </w:rPr>
              <w:t>ECTS</w:t>
            </w:r>
          </w:p>
        </w:tc>
        <w:tc>
          <w:tcPr>
            <w:tcW w:w="992" w:type="dxa"/>
            <w:gridSpan w:val="2"/>
            <w:tcBorders>
              <w:left w:val="nil"/>
            </w:tcBorders>
          </w:tcPr>
          <w:p w:rsidR="006960CB" w:rsidRPr="006D5BF2" w:rsidRDefault="006960CB" w:rsidP="004C582D">
            <w:pPr>
              <w:jc w:val="center"/>
              <w:rPr>
                <w:color w:val="000000" w:themeColor="text1"/>
                <w:sz w:val="20"/>
                <w:szCs w:val="20"/>
              </w:rPr>
            </w:pPr>
            <w:r w:rsidRPr="006D5BF2">
              <w:rPr>
                <w:color w:val="000000" w:themeColor="text1"/>
                <w:sz w:val="20"/>
                <w:szCs w:val="20"/>
              </w:rPr>
              <w:t>60</w:t>
            </w:r>
          </w:p>
          <w:p w:rsidR="006960CB" w:rsidRPr="006D5BF2" w:rsidRDefault="006960CB" w:rsidP="004C582D">
            <w:pPr>
              <w:jc w:val="center"/>
              <w:rPr>
                <w:color w:val="000000" w:themeColor="text1"/>
                <w:sz w:val="20"/>
                <w:szCs w:val="20"/>
              </w:rPr>
            </w:pPr>
          </w:p>
          <w:p w:rsidR="006960CB" w:rsidRPr="006D5BF2" w:rsidRDefault="006960CB" w:rsidP="004C582D">
            <w:pPr>
              <w:jc w:val="center"/>
              <w:rPr>
                <w:color w:val="000000" w:themeColor="text1"/>
                <w:sz w:val="20"/>
                <w:szCs w:val="20"/>
              </w:rPr>
            </w:pPr>
          </w:p>
          <w:p w:rsidR="006960CB" w:rsidRPr="006D5BF2" w:rsidRDefault="006960CB" w:rsidP="004C582D">
            <w:pPr>
              <w:jc w:val="center"/>
              <w:rPr>
                <w:color w:val="000000" w:themeColor="text1"/>
                <w:sz w:val="20"/>
                <w:szCs w:val="20"/>
              </w:rPr>
            </w:pPr>
            <w:r w:rsidRPr="006D5BF2">
              <w:rPr>
                <w:color w:val="000000" w:themeColor="text1"/>
                <w:sz w:val="20"/>
                <w:szCs w:val="20"/>
              </w:rPr>
              <w:t>2</w:t>
            </w:r>
          </w:p>
        </w:tc>
        <w:tc>
          <w:tcPr>
            <w:tcW w:w="1158" w:type="dxa"/>
            <w:tcBorders>
              <w:left w:val="nil"/>
            </w:tcBorders>
          </w:tcPr>
          <w:p w:rsidR="006960CB" w:rsidRPr="006D5BF2" w:rsidRDefault="006960CB" w:rsidP="004C582D">
            <w:pPr>
              <w:snapToGrid w:val="0"/>
              <w:jc w:val="center"/>
              <w:rPr>
                <w:color w:val="000000" w:themeColor="text1"/>
                <w:sz w:val="20"/>
                <w:szCs w:val="20"/>
              </w:rPr>
            </w:pPr>
          </w:p>
        </w:tc>
      </w:tr>
      <w:tr w:rsidR="006960CB" w:rsidRPr="006D5BF2" w:rsidTr="004C582D">
        <w:tc>
          <w:tcPr>
            <w:tcW w:w="2977" w:type="dxa"/>
            <w:gridSpan w:val="2"/>
            <w:tcBorders>
              <w:right w:val="nil"/>
            </w:tcBorders>
            <w:shd w:val="clear" w:color="auto" w:fill="D9D9D9"/>
          </w:tcPr>
          <w:p w:rsidR="006960CB" w:rsidRPr="006D5BF2" w:rsidRDefault="006960CB" w:rsidP="004C582D">
            <w:pPr>
              <w:spacing w:before="60" w:after="60"/>
              <w:rPr>
                <w:b/>
                <w:bCs/>
                <w:color w:val="000000" w:themeColor="text1"/>
                <w:sz w:val="20"/>
                <w:szCs w:val="20"/>
              </w:rPr>
            </w:pPr>
            <w:r w:rsidRPr="006D5BF2">
              <w:rPr>
                <w:b/>
                <w:color w:val="000000" w:themeColor="text1"/>
                <w:sz w:val="20"/>
                <w:szCs w:val="20"/>
              </w:rPr>
              <w:t>B. Formy aktywności studenta w ramach samokształcenia wraz z planowaną liczbą godzin na każdą formę i liczbą punktów ECTS:</w:t>
            </w:r>
          </w:p>
        </w:tc>
        <w:tc>
          <w:tcPr>
            <w:tcW w:w="4111" w:type="dxa"/>
            <w:gridSpan w:val="3"/>
            <w:tcBorders>
              <w:left w:val="nil"/>
            </w:tcBorders>
          </w:tcPr>
          <w:p w:rsidR="006960CB" w:rsidRPr="006D5BF2" w:rsidRDefault="006960CB" w:rsidP="004C582D">
            <w:pPr>
              <w:rPr>
                <w:color w:val="000000" w:themeColor="text1"/>
                <w:sz w:val="20"/>
                <w:szCs w:val="20"/>
              </w:rPr>
            </w:pPr>
            <w:r w:rsidRPr="006D5BF2">
              <w:rPr>
                <w:color w:val="000000" w:themeColor="text1"/>
                <w:sz w:val="20"/>
                <w:szCs w:val="20"/>
              </w:rPr>
              <w:t>Przygotowanie projektu komunikacji marketingowej</w:t>
            </w:r>
          </w:p>
          <w:p w:rsidR="006960CB" w:rsidRPr="006D5BF2" w:rsidRDefault="006960CB" w:rsidP="004C582D">
            <w:pPr>
              <w:rPr>
                <w:color w:val="000000" w:themeColor="text1"/>
                <w:sz w:val="20"/>
                <w:szCs w:val="20"/>
              </w:rPr>
            </w:pPr>
            <w:r w:rsidRPr="006D5BF2">
              <w:rPr>
                <w:color w:val="000000" w:themeColor="text1"/>
                <w:sz w:val="20"/>
                <w:szCs w:val="20"/>
              </w:rPr>
              <w:t>Przygotowanie pracy dyplomowej</w:t>
            </w:r>
          </w:p>
          <w:p w:rsidR="006960CB" w:rsidRPr="006D5BF2" w:rsidRDefault="006960CB" w:rsidP="004C582D">
            <w:pPr>
              <w:rPr>
                <w:color w:val="000000" w:themeColor="text1"/>
                <w:sz w:val="20"/>
                <w:szCs w:val="20"/>
              </w:rPr>
            </w:pPr>
            <w:r w:rsidRPr="006D5BF2">
              <w:rPr>
                <w:color w:val="000000" w:themeColor="text1"/>
                <w:sz w:val="20"/>
                <w:szCs w:val="20"/>
              </w:rPr>
              <w:t xml:space="preserve">Lektura bibliografii </w:t>
            </w:r>
            <w:proofErr w:type="spellStart"/>
            <w:r w:rsidRPr="006D5BF2">
              <w:rPr>
                <w:color w:val="000000" w:themeColor="text1"/>
                <w:sz w:val="20"/>
                <w:szCs w:val="20"/>
              </w:rPr>
              <w:t>przediotowej</w:t>
            </w:r>
            <w:proofErr w:type="spellEnd"/>
            <w:r w:rsidRPr="006D5BF2">
              <w:rPr>
                <w:color w:val="000000" w:themeColor="text1"/>
                <w:sz w:val="20"/>
                <w:szCs w:val="20"/>
              </w:rPr>
              <w:t xml:space="preserve"> i stron </w:t>
            </w:r>
            <w:proofErr w:type="spellStart"/>
            <w:r w:rsidRPr="006D5BF2">
              <w:rPr>
                <w:color w:val="000000" w:themeColor="text1"/>
                <w:sz w:val="20"/>
                <w:szCs w:val="20"/>
              </w:rPr>
              <w:t>www</w:t>
            </w:r>
            <w:proofErr w:type="spellEnd"/>
          </w:p>
          <w:p w:rsidR="006960CB" w:rsidRPr="006D5BF2" w:rsidRDefault="006960CB" w:rsidP="004C582D">
            <w:pPr>
              <w:spacing w:after="90"/>
              <w:jc w:val="both"/>
              <w:rPr>
                <w:color w:val="000000" w:themeColor="text1"/>
                <w:sz w:val="20"/>
                <w:szCs w:val="20"/>
              </w:rPr>
            </w:pPr>
            <w:r w:rsidRPr="006D5BF2">
              <w:rPr>
                <w:b/>
                <w:color w:val="000000" w:themeColor="text1"/>
                <w:sz w:val="20"/>
                <w:szCs w:val="20"/>
              </w:rPr>
              <w:t xml:space="preserve">w sumie:  </w:t>
            </w:r>
          </w:p>
          <w:p w:rsidR="006960CB" w:rsidRPr="006D5BF2" w:rsidRDefault="006960CB" w:rsidP="004C582D">
            <w:pPr>
              <w:rPr>
                <w:b/>
                <w:color w:val="000000" w:themeColor="text1"/>
                <w:sz w:val="20"/>
                <w:szCs w:val="20"/>
              </w:rPr>
            </w:pPr>
            <w:r w:rsidRPr="006D5BF2">
              <w:rPr>
                <w:color w:val="000000" w:themeColor="text1"/>
                <w:sz w:val="20"/>
                <w:szCs w:val="20"/>
              </w:rPr>
              <w:t>ECTS</w:t>
            </w:r>
          </w:p>
        </w:tc>
        <w:tc>
          <w:tcPr>
            <w:tcW w:w="992" w:type="dxa"/>
            <w:gridSpan w:val="2"/>
            <w:tcBorders>
              <w:left w:val="nil"/>
            </w:tcBorders>
          </w:tcPr>
          <w:p w:rsidR="006960CB" w:rsidRPr="006D5BF2" w:rsidRDefault="006960CB" w:rsidP="004C582D">
            <w:pPr>
              <w:jc w:val="center"/>
              <w:rPr>
                <w:color w:val="000000" w:themeColor="text1"/>
                <w:sz w:val="20"/>
                <w:szCs w:val="20"/>
              </w:rPr>
            </w:pPr>
            <w:r w:rsidRPr="006D5BF2">
              <w:rPr>
                <w:color w:val="000000" w:themeColor="text1"/>
                <w:sz w:val="20"/>
                <w:szCs w:val="20"/>
              </w:rPr>
              <w:t>100</w:t>
            </w:r>
          </w:p>
          <w:p w:rsidR="006960CB" w:rsidRPr="006D5BF2" w:rsidRDefault="006960CB" w:rsidP="004C582D">
            <w:pPr>
              <w:jc w:val="center"/>
              <w:rPr>
                <w:color w:val="000000" w:themeColor="text1"/>
                <w:sz w:val="20"/>
                <w:szCs w:val="20"/>
              </w:rPr>
            </w:pPr>
          </w:p>
          <w:p w:rsidR="006960CB" w:rsidRPr="006D5BF2" w:rsidRDefault="006960CB" w:rsidP="004C582D">
            <w:pPr>
              <w:jc w:val="center"/>
              <w:rPr>
                <w:color w:val="000000" w:themeColor="text1"/>
                <w:sz w:val="20"/>
                <w:szCs w:val="20"/>
              </w:rPr>
            </w:pPr>
            <w:r w:rsidRPr="006D5BF2">
              <w:rPr>
                <w:color w:val="000000" w:themeColor="text1"/>
                <w:sz w:val="20"/>
                <w:szCs w:val="20"/>
              </w:rPr>
              <w:t>200</w:t>
            </w:r>
          </w:p>
          <w:p w:rsidR="006960CB" w:rsidRPr="006D5BF2" w:rsidRDefault="006960CB" w:rsidP="004C582D">
            <w:pPr>
              <w:jc w:val="center"/>
              <w:rPr>
                <w:color w:val="000000" w:themeColor="text1"/>
                <w:sz w:val="20"/>
                <w:szCs w:val="20"/>
              </w:rPr>
            </w:pPr>
            <w:r w:rsidRPr="006D5BF2">
              <w:rPr>
                <w:color w:val="000000" w:themeColor="text1"/>
                <w:sz w:val="20"/>
                <w:szCs w:val="20"/>
              </w:rPr>
              <w:t>50</w:t>
            </w:r>
          </w:p>
          <w:p w:rsidR="006960CB" w:rsidRPr="006D5BF2" w:rsidRDefault="006960CB" w:rsidP="004C582D">
            <w:pPr>
              <w:jc w:val="center"/>
              <w:rPr>
                <w:b/>
                <w:color w:val="000000" w:themeColor="text1"/>
                <w:sz w:val="20"/>
                <w:szCs w:val="20"/>
              </w:rPr>
            </w:pPr>
            <w:r w:rsidRPr="006D5BF2">
              <w:rPr>
                <w:b/>
                <w:color w:val="000000" w:themeColor="text1"/>
                <w:sz w:val="20"/>
                <w:szCs w:val="20"/>
              </w:rPr>
              <w:t>350</w:t>
            </w:r>
          </w:p>
          <w:p w:rsidR="006960CB" w:rsidRPr="006D5BF2" w:rsidRDefault="006960CB" w:rsidP="004C582D">
            <w:pPr>
              <w:jc w:val="center"/>
              <w:rPr>
                <w:b/>
                <w:color w:val="000000" w:themeColor="text1"/>
                <w:sz w:val="20"/>
                <w:szCs w:val="20"/>
              </w:rPr>
            </w:pPr>
            <w:r w:rsidRPr="006D5BF2">
              <w:rPr>
                <w:b/>
                <w:color w:val="000000" w:themeColor="text1"/>
                <w:sz w:val="20"/>
                <w:szCs w:val="20"/>
              </w:rPr>
              <w:t>14</w:t>
            </w:r>
          </w:p>
        </w:tc>
        <w:tc>
          <w:tcPr>
            <w:tcW w:w="1158" w:type="dxa"/>
            <w:tcBorders>
              <w:left w:val="nil"/>
            </w:tcBorders>
          </w:tcPr>
          <w:p w:rsidR="006960CB" w:rsidRPr="006D5BF2" w:rsidRDefault="006960CB" w:rsidP="004C582D">
            <w:pPr>
              <w:snapToGrid w:val="0"/>
              <w:jc w:val="center"/>
              <w:rPr>
                <w:color w:val="000000" w:themeColor="text1"/>
                <w:sz w:val="20"/>
                <w:szCs w:val="20"/>
              </w:rPr>
            </w:pPr>
          </w:p>
        </w:tc>
      </w:tr>
      <w:tr w:rsidR="006960CB" w:rsidRPr="006D5BF2" w:rsidTr="004C582D">
        <w:tc>
          <w:tcPr>
            <w:tcW w:w="2977" w:type="dxa"/>
            <w:gridSpan w:val="2"/>
            <w:tcBorders>
              <w:right w:val="nil"/>
            </w:tcBorders>
            <w:shd w:val="clear" w:color="auto" w:fill="D9D9D9"/>
          </w:tcPr>
          <w:p w:rsidR="006960CB" w:rsidRPr="006D5BF2" w:rsidRDefault="006960CB" w:rsidP="004C582D">
            <w:pPr>
              <w:spacing w:before="60" w:after="60"/>
              <w:rPr>
                <w:b/>
                <w:bCs/>
                <w:color w:val="000000" w:themeColor="text1"/>
                <w:sz w:val="20"/>
                <w:szCs w:val="20"/>
              </w:rPr>
            </w:pPr>
            <w:r w:rsidRPr="006D5BF2">
              <w:rPr>
                <w:b/>
                <w:color w:val="000000" w:themeColor="text1"/>
                <w:sz w:val="20"/>
                <w:szCs w:val="20"/>
              </w:rPr>
              <w:t xml:space="preserve">C. Liczba godzin </w:t>
            </w:r>
            <w:r w:rsidRPr="006D5BF2">
              <w:rPr>
                <w:b/>
                <w:color w:val="000000" w:themeColor="text1"/>
                <w:sz w:val="20"/>
                <w:szCs w:val="20"/>
                <w:lang w:eastAsia="pl-PL"/>
              </w:rPr>
              <w:t xml:space="preserve">zajęć kształtujących umiejętności praktyczne </w:t>
            </w:r>
            <w:r w:rsidRPr="006D5BF2">
              <w:rPr>
                <w:b/>
                <w:color w:val="000000" w:themeColor="text1"/>
                <w:sz w:val="20"/>
                <w:szCs w:val="20"/>
              </w:rPr>
              <w:t>w ramach przedmiotu oraz związana z tym liczba punktów ECTS:</w:t>
            </w:r>
          </w:p>
        </w:tc>
        <w:tc>
          <w:tcPr>
            <w:tcW w:w="4111" w:type="dxa"/>
            <w:gridSpan w:val="3"/>
            <w:tcBorders>
              <w:left w:val="nil"/>
            </w:tcBorders>
          </w:tcPr>
          <w:p w:rsidR="006960CB" w:rsidRPr="006D5BF2" w:rsidRDefault="006960CB" w:rsidP="004C582D">
            <w:pPr>
              <w:rPr>
                <w:b/>
                <w:color w:val="000000" w:themeColor="text1"/>
                <w:sz w:val="20"/>
                <w:szCs w:val="20"/>
              </w:rPr>
            </w:pPr>
          </w:p>
        </w:tc>
        <w:tc>
          <w:tcPr>
            <w:tcW w:w="992" w:type="dxa"/>
            <w:gridSpan w:val="2"/>
            <w:tcBorders>
              <w:left w:val="nil"/>
            </w:tcBorders>
          </w:tcPr>
          <w:p w:rsidR="006960CB" w:rsidRPr="006D5BF2" w:rsidRDefault="006960CB" w:rsidP="004C582D">
            <w:pPr>
              <w:jc w:val="center"/>
              <w:rPr>
                <w:color w:val="000000" w:themeColor="text1"/>
                <w:sz w:val="20"/>
                <w:szCs w:val="20"/>
              </w:rPr>
            </w:pPr>
            <w:r w:rsidRPr="006D5BF2">
              <w:rPr>
                <w:color w:val="000000" w:themeColor="text1"/>
                <w:sz w:val="20"/>
                <w:szCs w:val="20"/>
              </w:rPr>
              <w:t>300</w:t>
            </w:r>
          </w:p>
          <w:p w:rsidR="006960CB" w:rsidRPr="006D5BF2" w:rsidRDefault="006960CB" w:rsidP="004C582D">
            <w:pPr>
              <w:jc w:val="center"/>
              <w:rPr>
                <w:color w:val="000000" w:themeColor="text1"/>
                <w:sz w:val="20"/>
                <w:szCs w:val="20"/>
              </w:rPr>
            </w:pPr>
          </w:p>
          <w:p w:rsidR="006960CB" w:rsidRPr="006D5BF2" w:rsidRDefault="006960CB" w:rsidP="004C582D">
            <w:pPr>
              <w:jc w:val="center"/>
              <w:rPr>
                <w:color w:val="000000" w:themeColor="text1"/>
                <w:sz w:val="20"/>
                <w:szCs w:val="20"/>
              </w:rPr>
            </w:pPr>
            <w:r w:rsidRPr="006D5BF2">
              <w:rPr>
                <w:color w:val="000000" w:themeColor="text1"/>
                <w:sz w:val="20"/>
                <w:szCs w:val="20"/>
              </w:rPr>
              <w:t>12</w:t>
            </w:r>
          </w:p>
        </w:tc>
        <w:tc>
          <w:tcPr>
            <w:tcW w:w="1158" w:type="dxa"/>
            <w:tcBorders>
              <w:left w:val="nil"/>
            </w:tcBorders>
          </w:tcPr>
          <w:p w:rsidR="006960CB" w:rsidRPr="006D5BF2" w:rsidRDefault="006960CB" w:rsidP="004C582D">
            <w:pPr>
              <w:snapToGrid w:val="0"/>
              <w:jc w:val="center"/>
              <w:rPr>
                <w:color w:val="000000" w:themeColor="text1"/>
                <w:sz w:val="20"/>
                <w:szCs w:val="20"/>
              </w:rPr>
            </w:pPr>
          </w:p>
        </w:tc>
      </w:tr>
    </w:tbl>
    <w:p w:rsidR="006960CB" w:rsidRPr="006D5BF2" w:rsidRDefault="006960CB" w:rsidP="006960CB">
      <w:pPr>
        <w:keepNext/>
        <w:keepLines/>
        <w:spacing w:line="276" w:lineRule="auto"/>
        <w:rPr>
          <w:b/>
          <w:color w:val="000000" w:themeColor="text1"/>
          <w:sz w:val="20"/>
          <w:szCs w:val="20"/>
        </w:rPr>
      </w:pPr>
      <w:r w:rsidRPr="006D5BF2">
        <w:rPr>
          <w:b/>
          <w:color w:val="000000" w:themeColor="text1"/>
          <w:sz w:val="20"/>
          <w:szCs w:val="20"/>
        </w:rPr>
        <w:t>Dodatkowe elementy (* - opcjonalnie)</w:t>
      </w:r>
    </w:p>
    <w:tbl>
      <w:tblPr>
        <w:tblW w:w="51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2893"/>
        <w:gridCol w:w="6581"/>
      </w:tblGrid>
      <w:tr w:rsidR="006960CB" w:rsidRPr="006D5BF2" w:rsidTr="004C582D">
        <w:tc>
          <w:tcPr>
            <w:tcW w:w="1527" w:type="pct"/>
            <w:tcBorders>
              <w:top w:val="single" w:sz="4" w:space="0" w:color="auto"/>
              <w:left w:val="single" w:sz="4" w:space="0" w:color="auto"/>
              <w:bottom w:val="single" w:sz="4" w:space="0" w:color="auto"/>
              <w:right w:val="nil"/>
            </w:tcBorders>
            <w:shd w:val="clear" w:color="auto" w:fill="D9D9D9"/>
          </w:tcPr>
          <w:p w:rsidR="006960CB" w:rsidRPr="006D5BF2" w:rsidRDefault="006960CB" w:rsidP="004C582D">
            <w:pPr>
              <w:spacing w:after="90"/>
              <w:rPr>
                <w:color w:val="000000" w:themeColor="text1"/>
                <w:sz w:val="20"/>
                <w:szCs w:val="20"/>
              </w:rPr>
            </w:pPr>
            <w:r w:rsidRPr="006D5BF2">
              <w:rPr>
                <w:b/>
                <w:color w:val="000000" w:themeColor="text1"/>
                <w:sz w:val="20"/>
                <w:szCs w:val="20"/>
              </w:rPr>
              <w:t>Szczegółowe treści kształcenia w ramach poszczególnych form zajęć:</w:t>
            </w:r>
          </w:p>
        </w:tc>
        <w:tc>
          <w:tcPr>
            <w:tcW w:w="3473" w:type="pct"/>
            <w:tcBorders>
              <w:top w:val="single" w:sz="4" w:space="0" w:color="auto"/>
              <w:left w:val="nil"/>
              <w:bottom w:val="single" w:sz="4" w:space="0" w:color="auto"/>
              <w:right w:val="single" w:sz="4" w:space="0" w:color="auto"/>
            </w:tcBorders>
          </w:tcPr>
          <w:p w:rsidR="006960CB" w:rsidRPr="006D5BF2" w:rsidRDefault="006960CB" w:rsidP="004C582D">
            <w:pPr>
              <w:spacing w:line="276" w:lineRule="auto"/>
              <w:rPr>
                <w:sz w:val="20"/>
                <w:szCs w:val="20"/>
              </w:rPr>
            </w:pPr>
          </w:p>
          <w:p w:rsidR="006960CB" w:rsidRPr="006D5BF2" w:rsidRDefault="006960CB" w:rsidP="004C582D">
            <w:pPr>
              <w:spacing w:line="276" w:lineRule="auto"/>
              <w:rPr>
                <w:sz w:val="20"/>
                <w:szCs w:val="20"/>
              </w:rPr>
            </w:pPr>
            <w:r w:rsidRPr="006D5BF2">
              <w:rPr>
                <w:sz w:val="20"/>
                <w:szCs w:val="20"/>
              </w:rPr>
              <w:t xml:space="preserve">W toku kształcenia studenci zdobywają podstawowe kompetencje dotyczące zasad kształtowania komunikacji marketingowej w </w:t>
            </w:r>
            <w:proofErr w:type="spellStart"/>
            <w:r w:rsidRPr="006D5BF2">
              <w:rPr>
                <w:sz w:val="20"/>
                <w:szCs w:val="20"/>
              </w:rPr>
              <w:t>internecie</w:t>
            </w:r>
            <w:proofErr w:type="spellEnd"/>
            <w:r w:rsidRPr="006D5BF2">
              <w:rPr>
                <w:sz w:val="20"/>
                <w:szCs w:val="20"/>
              </w:rPr>
              <w:t xml:space="preserve">. Poznają podstawy HTML i CSS a także wiele narzędzi do prowadzenia działalności komunikacyjnej i analitycznej w </w:t>
            </w:r>
            <w:proofErr w:type="spellStart"/>
            <w:r w:rsidRPr="006D5BF2">
              <w:rPr>
                <w:sz w:val="20"/>
                <w:szCs w:val="20"/>
              </w:rPr>
              <w:t>internecie</w:t>
            </w:r>
            <w:proofErr w:type="spellEnd"/>
            <w:r w:rsidRPr="006D5BF2">
              <w:rPr>
                <w:sz w:val="20"/>
                <w:szCs w:val="20"/>
              </w:rPr>
              <w:t xml:space="preserve">. Dzięki nim projektują strony </w:t>
            </w:r>
            <w:proofErr w:type="spellStart"/>
            <w:r w:rsidRPr="006D5BF2">
              <w:rPr>
                <w:sz w:val="20"/>
                <w:szCs w:val="20"/>
              </w:rPr>
              <w:t>www</w:t>
            </w:r>
            <w:proofErr w:type="spellEnd"/>
            <w:r w:rsidRPr="006D5BF2">
              <w:rPr>
                <w:sz w:val="20"/>
                <w:szCs w:val="20"/>
              </w:rPr>
              <w:t xml:space="preserve"> oparte na silniku </w:t>
            </w:r>
            <w:proofErr w:type="spellStart"/>
            <w:r w:rsidRPr="006D5BF2">
              <w:rPr>
                <w:sz w:val="20"/>
                <w:szCs w:val="20"/>
              </w:rPr>
              <w:t>WordPress</w:t>
            </w:r>
            <w:proofErr w:type="spellEnd"/>
            <w:r w:rsidRPr="006D5BF2">
              <w:rPr>
                <w:sz w:val="20"/>
                <w:szCs w:val="20"/>
              </w:rPr>
              <w:t xml:space="preserve">. Podczas całego toku studiów ćwiczenia praktyczne są realizowane na wcześniej utworzonych przez studentów stronach. Jako pracę licencjacką przedstawiają rozbudowaną stronę internetową o  zoptymalizowanej zawartości i działających kanałach marketingowych. Dzięki znajomości licznych aspektów teoretycznych analizują jej działanie w przestrzeni komunikacyjnej, pod względem przewidywanej skuteczności rynkowej oraz jakości wykonania. </w:t>
            </w:r>
          </w:p>
          <w:p w:rsidR="006960CB" w:rsidRPr="006D5BF2" w:rsidRDefault="006960CB" w:rsidP="004C582D">
            <w:pPr>
              <w:spacing w:line="276" w:lineRule="auto"/>
              <w:ind w:left="283"/>
              <w:rPr>
                <w:color w:val="000000" w:themeColor="text1"/>
                <w:sz w:val="20"/>
                <w:szCs w:val="20"/>
              </w:rPr>
            </w:pPr>
          </w:p>
        </w:tc>
      </w:tr>
      <w:tr w:rsidR="006960CB" w:rsidRPr="006D5BF2"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527" w:type="pct"/>
            <w:tcBorders>
              <w:right w:val="nil"/>
            </w:tcBorders>
            <w:shd w:val="clear" w:color="auto" w:fill="D9D9D9"/>
          </w:tcPr>
          <w:p w:rsidR="006960CB" w:rsidRPr="006D5BF2" w:rsidRDefault="006960CB" w:rsidP="004C582D">
            <w:pPr>
              <w:pStyle w:val="Akapitzlist"/>
              <w:ind w:left="0" w:right="513"/>
              <w:rPr>
                <w:rFonts w:ascii="Times New Roman" w:hAnsi="Times New Roman"/>
                <w:b/>
                <w:color w:val="000000" w:themeColor="text1"/>
                <w:sz w:val="20"/>
                <w:szCs w:val="20"/>
              </w:rPr>
            </w:pPr>
            <w:r w:rsidRPr="006D5BF2">
              <w:rPr>
                <w:rFonts w:ascii="Times New Roman" w:hAnsi="Times New Roman"/>
                <w:b/>
                <w:color w:val="000000" w:themeColor="text1"/>
                <w:sz w:val="20"/>
                <w:szCs w:val="20"/>
              </w:rPr>
              <w:t xml:space="preserve">Metody i techniki kształcenia: </w:t>
            </w:r>
          </w:p>
        </w:tc>
        <w:tc>
          <w:tcPr>
            <w:tcW w:w="3473" w:type="pct"/>
            <w:tcBorders>
              <w:left w:val="nil"/>
            </w:tcBorders>
          </w:tcPr>
          <w:p w:rsidR="006960CB" w:rsidRPr="006D5BF2" w:rsidRDefault="006960CB" w:rsidP="004C582D">
            <w:pPr>
              <w:pStyle w:val="Akapitzlist"/>
              <w:spacing w:after="0" w:line="240" w:lineRule="auto"/>
              <w:ind w:left="0"/>
              <w:jc w:val="both"/>
              <w:rPr>
                <w:rFonts w:ascii="Times New Roman" w:hAnsi="Times New Roman"/>
                <w:color w:val="000000" w:themeColor="text1"/>
                <w:sz w:val="20"/>
                <w:szCs w:val="20"/>
              </w:rPr>
            </w:pPr>
            <w:r w:rsidRPr="006D5BF2">
              <w:rPr>
                <w:rFonts w:ascii="Times New Roman" w:hAnsi="Times New Roman"/>
                <w:color w:val="000000" w:themeColor="text1"/>
                <w:sz w:val="20"/>
                <w:szCs w:val="20"/>
              </w:rPr>
              <w:t>Prezentacja multimedialna, analiza przypadka, analiza tekstu, wykład, dyskusja</w:t>
            </w:r>
          </w:p>
        </w:tc>
      </w:tr>
      <w:tr w:rsidR="006960CB" w:rsidRPr="006D5BF2"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7" w:type="pct"/>
            <w:tcBorders>
              <w:right w:val="nil"/>
            </w:tcBorders>
            <w:shd w:val="clear" w:color="auto" w:fill="D9D9D9"/>
          </w:tcPr>
          <w:p w:rsidR="006960CB" w:rsidRPr="006D5BF2" w:rsidRDefault="006960CB" w:rsidP="004C582D">
            <w:pPr>
              <w:autoSpaceDE w:val="0"/>
              <w:autoSpaceDN w:val="0"/>
              <w:adjustRightInd w:val="0"/>
              <w:rPr>
                <w:rFonts w:eastAsia="Times New Roman"/>
                <w:color w:val="000000" w:themeColor="text1"/>
                <w:sz w:val="20"/>
                <w:szCs w:val="20"/>
              </w:rPr>
            </w:pPr>
            <w:r w:rsidRPr="006D5BF2">
              <w:rPr>
                <w:b/>
                <w:color w:val="000000" w:themeColor="text1"/>
                <w:sz w:val="20"/>
                <w:szCs w:val="20"/>
              </w:rPr>
              <w:t>* Warunki i sposób zaliczenia poszczególnych form zajęć, w tym zasady zaliczeń poprawkowych, a także warunki dopuszczenia do egzaminu:</w:t>
            </w:r>
            <w:r w:rsidRPr="006D5BF2">
              <w:rPr>
                <w:rFonts w:eastAsia="Times New Roman"/>
                <w:color w:val="000000" w:themeColor="text1"/>
                <w:sz w:val="20"/>
                <w:szCs w:val="20"/>
              </w:rPr>
              <w:t xml:space="preserve"> </w:t>
            </w:r>
          </w:p>
        </w:tc>
        <w:tc>
          <w:tcPr>
            <w:tcW w:w="3473" w:type="pct"/>
            <w:tcBorders>
              <w:left w:val="nil"/>
            </w:tcBorders>
          </w:tcPr>
          <w:p w:rsidR="006960CB" w:rsidRPr="006D5BF2" w:rsidRDefault="006960CB" w:rsidP="004C582D">
            <w:pPr>
              <w:rPr>
                <w:color w:val="000000" w:themeColor="text1"/>
                <w:sz w:val="20"/>
                <w:szCs w:val="20"/>
              </w:rPr>
            </w:pPr>
          </w:p>
        </w:tc>
      </w:tr>
      <w:tr w:rsidR="006960CB" w:rsidRPr="006D5BF2"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7" w:type="pct"/>
            <w:tcBorders>
              <w:right w:val="nil"/>
            </w:tcBorders>
            <w:shd w:val="clear" w:color="auto" w:fill="D9D9D9"/>
          </w:tcPr>
          <w:p w:rsidR="006960CB" w:rsidRPr="006D5BF2" w:rsidRDefault="006960CB" w:rsidP="004C582D">
            <w:pPr>
              <w:autoSpaceDE w:val="0"/>
              <w:autoSpaceDN w:val="0"/>
              <w:adjustRightInd w:val="0"/>
              <w:rPr>
                <w:b/>
                <w:color w:val="000000" w:themeColor="text1"/>
                <w:sz w:val="20"/>
                <w:szCs w:val="20"/>
              </w:rPr>
            </w:pPr>
            <w:r w:rsidRPr="006D5BF2">
              <w:rPr>
                <w:b/>
                <w:color w:val="000000" w:themeColor="text1"/>
                <w:sz w:val="20"/>
                <w:szCs w:val="20"/>
              </w:rPr>
              <w:t xml:space="preserve">* Zasady udziału w poszczególnych zajęciach, ze wskazaniem, czy obecność </w:t>
            </w:r>
            <w:r w:rsidRPr="006D5BF2">
              <w:rPr>
                <w:b/>
                <w:color w:val="000000" w:themeColor="text1"/>
                <w:sz w:val="20"/>
                <w:szCs w:val="20"/>
              </w:rPr>
              <w:lastRenderedPageBreak/>
              <w:t>studenta na zajęciach jest obowiązkowa:</w:t>
            </w:r>
          </w:p>
        </w:tc>
        <w:tc>
          <w:tcPr>
            <w:tcW w:w="3473" w:type="pct"/>
            <w:tcBorders>
              <w:left w:val="nil"/>
            </w:tcBorders>
          </w:tcPr>
          <w:p w:rsidR="006960CB" w:rsidRPr="006D5BF2" w:rsidRDefault="006960CB" w:rsidP="004C582D">
            <w:pPr>
              <w:jc w:val="both"/>
              <w:rPr>
                <w:color w:val="000000" w:themeColor="text1"/>
                <w:sz w:val="20"/>
                <w:szCs w:val="20"/>
              </w:rPr>
            </w:pPr>
          </w:p>
        </w:tc>
      </w:tr>
      <w:tr w:rsidR="006960CB" w:rsidRPr="006D5BF2"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7" w:type="pct"/>
            <w:tcBorders>
              <w:right w:val="nil"/>
            </w:tcBorders>
            <w:shd w:val="clear" w:color="auto" w:fill="D9D9D9"/>
          </w:tcPr>
          <w:p w:rsidR="006960CB" w:rsidRPr="006D5BF2" w:rsidRDefault="006960CB" w:rsidP="004C582D">
            <w:pPr>
              <w:autoSpaceDE w:val="0"/>
              <w:autoSpaceDN w:val="0"/>
              <w:adjustRightInd w:val="0"/>
              <w:rPr>
                <w:b/>
                <w:color w:val="000000" w:themeColor="text1"/>
                <w:sz w:val="20"/>
                <w:szCs w:val="20"/>
              </w:rPr>
            </w:pPr>
            <w:r w:rsidRPr="006D5BF2">
              <w:rPr>
                <w:b/>
                <w:color w:val="000000" w:themeColor="text1"/>
                <w:sz w:val="20"/>
                <w:szCs w:val="20"/>
              </w:rPr>
              <w:lastRenderedPageBreak/>
              <w:t>Sposób obliczania oceny końcowej:</w:t>
            </w:r>
          </w:p>
        </w:tc>
        <w:tc>
          <w:tcPr>
            <w:tcW w:w="3473" w:type="pct"/>
            <w:tcBorders>
              <w:left w:val="nil"/>
            </w:tcBorders>
          </w:tcPr>
          <w:p w:rsidR="006960CB" w:rsidRPr="006D5BF2" w:rsidRDefault="006960CB" w:rsidP="004C582D">
            <w:pPr>
              <w:ind w:right="939"/>
              <w:jc w:val="both"/>
              <w:rPr>
                <w:bCs/>
                <w:color w:val="000000" w:themeColor="text1"/>
                <w:sz w:val="20"/>
                <w:szCs w:val="20"/>
              </w:rPr>
            </w:pPr>
            <w:r w:rsidRPr="006D5BF2">
              <w:rPr>
                <w:bCs/>
                <w:color w:val="000000" w:themeColor="text1"/>
                <w:sz w:val="20"/>
                <w:szCs w:val="20"/>
              </w:rPr>
              <w:t>Obecność 30%</w:t>
            </w:r>
          </w:p>
          <w:p w:rsidR="006960CB" w:rsidRPr="006D5BF2" w:rsidRDefault="006960CB" w:rsidP="004C582D">
            <w:pPr>
              <w:ind w:right="939"/>
              <w:jc w:val="both"/>
              <w:rPr>
                <w:bCs/>
                <w:color w:val="000000" w:themeColor="text1"/>
                <w:sz w:val="20"/>
                <w:szCs w:val="20"/>
              </w:rPr>
            </w:pPr>
            <w:r w:rsidRPr="006D5BF2">
              <w:rPr>
                <w:bCs/>
                <w:color w:val="000000" w:themeColor="text1"/>
                <w:sz w:val="20"/>
                <w:szCs w:val="20"/>
              </w:rPr>
              <w:t>Prezentacja rezultatów cząstkowych –  70%</w:t>
            </w:r>
          </w:p>
        </w:tc>
      </w:tr>
      <w:tr w:rsidR="006960CB" w:rsidRPr="006D5BF2"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7" w:type="pct"/>
            <w:tcBorders>
              <w:right w:val="nil"/>
            </w:tcBorders>
            <w:shd w:val="clear" w:color="auto" w:fill="D9D9D9"/>
          </w:tcPr>
          <w:p w:rsidR="006960CB" w:rsidRPr="006D5BF2" w:rsidRDefault="006960CB" w:rsidP="004C582D">
            <w:pPr>
              <w:autoSpaceDE w:val="0"/>
              <w:autoSpaceDN w:val="0"/>
              <w:adjustRightInd w:val="0"/>
              <w:rPr>
                <w:b/>
                <w:color w:val="000000" w:themeColor="text1"/>
                <w:sz w:val="20"/>
                <w:szCs w:val="20"/>
              </w:rPr>
            </w:pPr>
            <w:r w:rsidRPr="006D5BF2">
              <w:rPr>
                <w:b/>
                <w:color w:val="000000" w:themeColor="text1"/>
                <w:sz w:val="20"/>
                <w:szCs w:val="20"/>
              </w:rPr>
              <w:t>* Sposób i tryb wyrównywania zaległości powstałych wskutek nieobecności studenta na zajęciach:</w:t>
            </w:r>
          </w:p>
        </w:tc>
        <w:tc>
          <w:tcPr>
            <w:tcW w:w="3473" w:type="pct"/>
            <w:tcBorders>
              <w:left w:val="nil"/>
            </w:tcBorders>
          </w:tcPr>
          <w:p w:rsidR="006960CB" w:rsidRPr="006D5BF2" w:rsidRDefault="006960CB" w:rsidP="004C582D">
            <w:pPr>
              <w:rPr>
                <w:color w:val="000000" w:themeColor="text1"/>
                <w:sz w:val="20"/>
                <w:szCs w:val="20"/>
              </w:rPr>
            </w:pPr>
          </w:p>
        </w:tc>
      </w:tr>
      <w:tr w:rsidR="006960CB" w:rsidRPr="006D5BF2"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7" w:type="pct"/>
            <w:tcBorders>
              <w:right w:val="nil"/>
            </w:tcBorders>
            <w:shd w:val="clear" w:color="auto" w:fill="D9D9D9"/>
          </w:tcPr>
          <w:p w:rsidR="006960CB" w:rsidRPr="006D5BF2" w:rsidRDefault="006960CB" w:rsidP="004C582D">
            <w:pPr>
              <w:autoSpaceDE w:val="0"/>
              <w:autoSpaceDN w:val="0"/>
              <w:adjustRightInd w:val="0"/>
              <w:rPr>
                <w:b/>
                <w:color w:val="000000" w:themeColor="text1"/>
                <w:sz w:val="20"/>
                <w:szCs w:val="20"/>
              </w:rPr>
            </w:pPr>
            <w:r w:rsidRPr="006D5BF2">
              <w:rPr>
                <w:b/>
                <w:color w:val="000000" w:themeColor="text1"/>
                <w:sz w:val="20"/>
                <w:szCs w:val="20"/>
              </w:rPr>
              <w:t xml:space="preserve">Wymagania wstępne i dodatkowe, szczególnie w odniesieniu do sekwencyjności przedmiotów: </w:t>
            </w:r>
          </w:p>
        </w:tc>
        <w:tc>
          <w:tcPr>
            <w:tcW w:w="3473" w:type="pct"/>
            <w:tcBorders>
              <w:left w:val="nil"/>
            </w:tcBorders>
          </w:tcPr>
          <w:p w:rsidR="006960CB" w:rsidRPr="006D5BF2" w:rsidRDefault="006960CB" w:rsidP="004C582D">
            <w:pPr>
              <w:rPr>
                <w:color w:val="000000" w:themeColor="text1"/>
                <w:sz w:val="20"/>
                <w:szCs w:val="20"/>
              </w:rPr>
            </w:pPr>
            <w:r w:rsidRPr="006D5BF2">
              <w:rPr>
                <w:color w:val="000000" w:themeColor="text1"/>
                <w:sz w:val="20"/>
                <w:szCs w:val="20"/>
              </w:rPr>
              <w:t xml:space="preserve">Brak </w:t>
            </w:r>
          </w:p>
        </w:tc>
      </w:tr>
      <w:tr w:rsidR="006960CB" w:rsidRPr="006D5BF2"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7" w:type="pct"/>
            <w:tcBorders>
              <w:right w:val="nil"/>
            </w:tcBorders>
            <w:shd w:val="clear" w:color="auto" w:fill="D9D9D9"/>
          </w:tcPr>
          <w:p w:rsidR="006960CB" w:rsidRPr="006D5BF2" w:rsidRDefault="006960CB" w:rsidP="004C582D">
            <w:pPr>
              <w:autoSpaceDE w:val="0"/>
              <w:autoSpaceDN w:val="0"/>
              <w:adjustRightInd w:val="0"/>
              <w:rPr>
                <w:b/>
                <w:color w:val="000000" w:themeColor="text1"/>
                <w:sz w:val="20"/>
                <w:szCs w:val="20"/>
              </w:rPr>
            </w:pPr>
            <w:r w:rsidRPr="006D5BF2">
              <w:rPr>
                <w:b/>
                <w:color w:val="000000" w:themeColor="text1"/>
                <w:sz w:val="20"/>
                <w:szCs w:val="20"/>
              </w:rPr>
              <w:t>Zalecana literatura:</w:t>
            </w:r>
          </w:p>
        </w:tc>
        <w:tc>
          <w:tcPr>
            <w:tcW w:w="3473" w:type="pct"/>
            <w:tcBorders>
              <w:left w:val="nil"/>
            </w:tcBorders>
          </w:tcPr>
          <w:p w:rsidR="006960CB" w:rsidRPr="00DF041F" w:rsidRDefault="006960CB" w:rsidP="008B5521">
            <w:pPr>
              <w:pStyle w:val="Akapitzlist"/>
              <w:numPr>
                <w:ilvl w:val="0"/>
                <w:numId w:val="51"/>
              </w:numPr>
              <w:spacing w:after="200" w:line="276" w:lineRule="auto"/>
              <w:rPr>
                <w:rFonts w:ascii="Times New Roman" w:hAnsi="Times New Roman"/>
                <w:b/>
                <w:sz w:val="20"/>
              </w:rPr>
            </w:pPr>
            <w:r w:rsidRPr="00DF041F">
              <w:rPr>
                <w:rFonts w:ascii="Times New Roman" w:hAnsi="Times New Roman"/>
                <w:sz w:val="20"/>
                <w:shd w:val="clear" w:color="auto" w:fill="FFFFFF"/>
              </w:rPr>
              <w:t xml:space="preserve">Allan </w:t>
            </w:r>
            <w:proofErr w:type="spellStart"/>
            <w:r w:rsidRPr="00DF041F">
              <w:rPr>
                <w:rFonts w:ascii="Times New Roman" w:hAnsi="Times New Roman"/>
                <w:sz w:val="20"/>
                <w:shd w:val="clear" w:color="auto" w:fill="FFFFFF"/>
              </w:rPr>
              <w:t>Afuah</w:t>
            </w:r>
            <w:proofErr w:type="spellEnd"/>
            <w:r w:rsidRPr="00DF041F">
              <w:rPr>
                <w:rFonts w:ascii="Times New Roman" w:hAnsi="Times New Roman"/>
                <w:sz w:val="20"/>
                <w:shd w:val="clear" w:color="auto" w:fill="FFFFFF"/>
              </w:rPr>
              <w:t xml:space="preserve">, </w:t>
            </w:r>
            <w:r w:rsidRPr="00DF041F">
              <w:rPr>
                <w:rFonts w:ascii="Times New Roman" w:hAnsi="Times New Roman"/>
                <w:i/>
                <w:sz w:val="20"/>
              </w:rPr>
              <w:t>Biznes internetowy strategie i modele</w:t>
            </w:r>
            <w:r w:rsidRPr="00DF041F">
              <w:rPr>
                <w:rFonts w:ascii="Times New Roman" w:hAnsi="Times New Roman"/>
                <w:sz w:val="20"/>
              </w:rPr>
              <w:t xml:space="preserve">, </w:t>
            </w:r>
            <w:r w:rsidRPr="00DF041F">
              <w:rPr>
                <w:rFonts w:ascii="Times New Roman" w:hAnsi="Times New Roman"/>
                <w:sz w:val="20"/>
                <w:shd w:val="clear" w:color="auto" w:fill="FFFFFF"/>
              </w:rPr>
              <w:t xml:space="preserve">Oficyna ekonomiczna, Warszawa 2003. </w:t>
            </w:r>
          </w:p>
          <w:p w:rsidR="006960CB" w:rsidRPr="00DF041F" w:rsidRDefault="006960CB" w:rsidP="008B5521">
            <w:pPr>
              <w:pStyle w:val="Akapitzlist"/>
              <w:numPr>
                <w:ilvl w:val="0"/>
                <w:numId w:val="51"/>
              </w:numPr>
              <w:spacing w:after="200" w:line="276" w:lineRule="auto"/>
              <w:rPr>
                <w:rFonts w:ascii="Times New Roman" w:hAnsi="Times New Roman"/>
                <w:b/>
                <w:sz w:val="20"/>
              </w:rPr>
            </w:pPr>
            <w:r w:rsidRPr="00DF041F">
              <w:rPr>
                <w:rFonts w:ascii="Times New Roman" w:hAnsi="Times New Roman"/>
                <w:sz w:val="20"/>
              </w:rPr>
              <w:t xml:space="preserve">Karol Łopaciński, </w:t>
            </w:r>
            <w:r w:rsidRPr="00DF041F">
              <w:rPr>
                <w:rFonts w:ascii="Times New Roman" w:hAnsi="Times New Roman"/>
                <w:i/>
                <w:sz w:val="20"/>
              </w:rPr>
              <w:t>Skuteczność promocji internetowej Pomiar i technologia informacyjna</w:t>
            </w:r>
            <w:r w:rsidRPr="00DF041F">
              <w:rPr>
                <w:rFonts w:ascii="Times New Roman" w:hAnsi="Times New Roman"/>
                <w:sz w:val="20"/>
              </w:rPr>
              <w:t>, PWE, Warszawa 2010.</w:t>
            </w:r>
          </w:p>
          <w:p w:rsidR="006960CB" w:rsidRPr="00DF041F" w:rsidRDefault="006960CB" w:rsidP="008B5521">
            <w:pPr>
              <w:pStyle w:val="Akapitzlist"/>
              <w:numPr>
                <w:ilvl w:val="0"/>
                <w:numId w:val="51"/>
              </w:numPr>
              <w:spacing w:after="200" w:line="276" w:lineRule="auto"/>
              <w:rPr>
                <w:rFonts w:ascii="Times New Roman" w:hAnsi="Times New Roman"/>
                <w:sz w:val="20"/>
                <w:shd w:val="clear" w:color="auto" w:fill="FFFFFF"/>
              </w:rPr>
            </w:pPr>
            <w:r w:rsidRPr="00DF041F">
              <w:rPr>
                <w:rFonts w:ascii="Times New Roman" w:hAnsi="Times New Roman"/>
                <w:i/>
                <w:sz w:val="20"/>
                <w:shd w:val="clear" w:color="auto" w:fill="FFFFFF"/>
              </w:rPr>
              <w:t>Podstawy Marketingu Sieciowego</w:t>
            </w:r>
            <w:r w:rsidRPr="00DF041F">
              <w:rPr>
                <w:rFonts w:ascii="Times New Roman" w:hAnsi="Times New Roman"/>
                <w:sz w:val="20"/>
                <w:shd w:val="clear" w:color="auto" w:fill="FFFFFF"/>
              </w:rPr>
              <w:t xml:space="preserve">, red. </w:t>
            </w:r>
            <w:proofErr w:type="spellStart"/>
            <w:r w:rsidRPr="00DF041F">
              <w:rPr>
                <w:rFonts w:ascii="Times New Roman" w:hAnsi="Times New Roman"/>
                <w:sz w:val="20"/>
                <w:shd w:val="clear" w:color="auto" w:fill="FFFFFF"/>
              </w:rPr>
              <w:t>Bręczewski</w:t>
            </w:r>
            <w:proofErr w:type="spellEnd"/>
            <w:r w:rsidRPr="00DF041F">
              <w:rPr>
                <w:rFonts w:ascii="Times New Roman" w:hAnsi="Times New Roman"/>
                <w:sz w:val="20"/>
                <w:shd w:val="clear" w:color="auto" w:fill="FFFFFF"/>
              </w:rPr>
              <w:t xml:space="preserve"> Jan, Warszawa 2017. </w:t>
            </w:r>
          </w:p>
          <w:p w:rsidR="006960CB" w:rsidRPr="00DF041F" w:rsidRDefault="006960CB" w:rsidP="008B5521">
            <w:pPr>
              <w:pStyle w:val="Akapitzlist"/>
              <w:numPr>
                <w:ilvl w:val="0"/>
                <w:numId w:val="51"/>
              </w:numPr>
              <w:spacing w:after="200" w:line="276" w:lineRule="auto"/>
              <w:rPr>
                <w:rFonts w:ascii="Times New Roman" w:hAnsi="Times New Roman"/>
                <w:sz w:val="20"/>
                <w:shd w:val="clear" w:color="auto" w:fill="FFFFFF"/>
              </w:rPr>
            </w:pPr>
            <w:r w:rsidRPr="00DF041F">
              <w:rPr>
                <w:rFonts w:ascii="Times New Roman" w:hAnsi="Times New Roman"/>
                <w:i/>
                <w:sz w:val="20"/>
                <w:shd w:val="clear" w:color="auto" w:fill="FFFFFF"/>
                <w:lang w:val="en-GB"/>
              </w:rPr>
              <w:t>Web design e-commerce</w:t>
            </w:r>
            <w:r w:rsidRPr="00DF041F">
              <w:rPr>
                <w:rFonts w:ascii="Times New Roman" w:hAnsi="Times New Roman"/>
                <w:sz w:val="20"/>
                <w:shd w:val="clear" w:color="auto" w:fill="FFFFFF"/>
                <w:lang w:val="en-GB"/>
              </w:rPr>
              <w:t xml:space="preserve">, red. </w:t>
            </w:r>
            <w:r w:rsidRPr="00DF041F">
              <w:rPr>
                <w:rFonts w:ascii="Times New Roman" w:hAnsi="Times New Roman"/>
                <w:sz w:val="20"/>
                <w:shd w:val="clear" w:color="auto" w:fill="FFFFFF"/>
              </w:rPr>
              <w:t xml:space="preserve">J. </w:t>
            </w:r>
            <w:proofErr w:type="spellStart"/>
            <w:r w:rsidRPr="00DF041F">
              <w:rPr>
                <w:rFonts w:ascii="Times New Roman" w:hAnsi="Times New Roman"/>
                <w:sz w:val="20"/>
                <w:shd w:val="clear" w:color="auto" w:fill="FFFFFF"/>
              </w:rPr>
              <w:t>Wiedemann</w:t>
            </w:r>
            <w:proofErr w:type="spellEnd"/>
            <w:r w:rsidRPr="00DF041F">
              <w:rPr>
                <w:rFonts w:ascii="Times New Roman" w:hAnsi="Times New Roman"/>
                <w:sz w:val="20"/>
                <w:shd w:val="clear" w:color="auto" w:fill="FFFFFF"/>
              </w:rPr>
              <w:t xml:space="preserve">,  </w:t>
            </w:r>
            <w:proofErr w:type="spellStart"/>
            <w:r w:rsidRPr="00DF041F">
              <w:rPr>
                <w:rFonts w:ascii="Times New Roman" w:hAnsi="Times New Roman"/>
                <w:sz w:val="20"/>
                <w:shd w:val="clear" w:color="auto" w:fill="FFFFFF"/>
              </w:rPr>
              <w:t>Taschen</w:t>
            </w:r>
            <w:proofErr w:type="spellEnd"/>
            <w:r w:rsidRPr="00DF041F">
              <w:rPr>
                <w:rFonts w:ascii="Times New Roman" w:hAnsi="Times New Roman"/>
                <w:sz w:val="20"/>
                <w:shd w:val="clear" w:color="auto" w:fill="FFFFFF"/>
              </w:rPr>
              <w:t>, Warszawa</w:t>
            </w:r>
          </w:p>
          <w:p w:rsidR="006960CB" w:rsidRPr="00DF041F" w:rsidRDefault="006960CB" w:rsidP="008B5521">
            <w:pPr>
              <w:pStyle w:val="Akapitzlist"/>
              <w:numPr>
                <w:ilvl w:val="0"/>
                <w:numId w:val="51"/>
              </w:numPr>
              <w:spacing w:after="200" w:line="276" w:lineRule="auto"/>
              <w:rPr>
                <w:rFonts w:ascii="Times New Roman" w:hAnsi="Times New Roman"/>
                <w:bCs/>
                <w:sz w:val="20"/>
                <w:shd w:val="clear" w:color="auto" w:fill="FFFFFF"/>
              </w:rPr>
            </w:pPr>
            <w:r w:rsidRPr="00DF041F">
              <w:rPr>
                <w:rFonts w:ascii="Times New Roman" w:hAnsi="Times New Roman"/>
                <w:sz w:val="20"/>
                <w:shd w:val="clear" w:color="auto" w:fill="FFFFFF"/>
              </w:rPr>
              <w:t xml:space="preserve">Grzegorz Mazurek, </w:t>
            </w:r>
            <w:r w:rsidRPr="00DF041F">
              <w:rPr>
                <w:rFonts w:ascii="Times New Roman" w:hAnsi="Times New Roman"/>
                <w:i/>
                <w:sz w:val="20"/>
                <w:shd w:val="clear" w:color="auto" w:fill="FFFFFF"/>
              </w:rPr>
              <w:t>Znaczenie wirtualizacji marketingu w sieciowym kreowaniu wartości</w:t>
            </w:r>
            <w:r w:rsidRPr="00DF041F">
              <w:rPr>
                <w:rFonts w:ascii="Times New Roman" w:hAnsi="Times New Roman"/>
                <w:sz w:val="20"/>
                <w:shd w:val="clear" w:color="auto" w:fill="FFFFFF"/>
              </w:rPr>
              <w:t xml:space="preserve">, </w:t>
            </w:r>
            <w:proofErr w:type="spellStart"/>
            <w:r w:rsidRPr="00DF041F">
              <w:rPr>
                <w:rFonts w:ascii="Times New Roman" w:hAnsi="Times New Roman"/>
                <w:sz w:val="20"/>
                <w:shd w:val="clear" w:color="auto" w:fill="FFFFFF"/>
              </w:rPr>
              <w:t>Poltext</w:t>
            </w:r>
            <w:proofErr w:type="spellEnd"/>
            <w:r w:rsidRPr="00DF041F">
              <w:rPr>
                <w:rFonts w:ascii="Times New Roman" w:hAnsi="Times New Roman"/>
                <w:sz w:val="20"/>
                <w:shd w:val="clear" w:color="auto" w:fill="FFFFFF"/>
              </w:rPr>
              <w:t xml:space="preserve">, Warszawa 2012. </w:t>
            </w:r>
          </w:p>
          <w:p w:rsidR="006960CB" w:rsidRPr="00DF041F" w:rsidRDefault="006960CB" w:rsidP="008B5521">
            <w:pPr>
              <w:pStyle w:val="Akapitzlist"/>
              <w:numPr>
                <w:ilvl w:val="0"/>
                <w:numId w:val="51"/>
              </w:numPr>
              <w:spacing w:after="200" w:line="276" w:lineRule="auto"/>
              <w:rPr>
                <w:rFonts w:ascii="Times New Roman" w:hAnsi="Times New Roman"/>
                <w:sz w:val="20"/>
                <w:shd w:val="clear" w:color="auto" w:fill="FFFFFF"/>
              </w:rPr>
            </w:pPr>
            <w:r w:rsidRPr="00DF041F">
              <w:rPr>
                <w:rFonts w:ascii="Times New Roman" w:hAnsi="Times New Roman"/>
                <w:i/>
                <w:sz w:val="20"/>
                <w:shd w:val="clear" w:color="auto" w:fill="FFFFFF"/>
              </w:rPr>
              <w:t>Komunikacja marketingowa</w:t>
            </w:r>
            <w:r w:rsidRPr="00DF041F">
              <w:rPr>
                <w:rFonts w:ascii="Times New Roman" w:hAnsi="Times New Roman"/>
                <w:sz w:val="20"/>
                <w:shd w:val="clear" w:color="auto" w:fill="FFFFFF"/>
              </w:rPr>
              <w:t xml:space="preserve">, red. M. Rydel, Gdańsk 2001. </w:t>
            </w:r>
          </w:p>
          <w:p w:rsidR="006960CB" w:rsidRPr="00DF041F" w:rsidRDefault="006960CB" w:rsidP="008B5521">
            <w:pPr>
              <w:pStyle w:val="Akapitzlist"/>
              <w:numPr>
                <w:ilvl w:val="0"/>
                <w:numId w:val="51"/>
              </w:numPr>
              <w:spacing w:after="200" w:line="276" w:lineRule="auto"/>
              <w:rPr>
                <w:rFonts w:ascii="Times New Roman" w:hAnsi="Times New Roman"/>
                <w:sz w:val="20"/>
                <w:shd w:val="clear" w:color="auto" w:fill="FFFFFF"/>
              </w:rPr>
            </w:pPr>
            <w:r w:rsidRPr="00DF041F">
              <w:rPr>
                <w:rFonts w:ascii="Times New Roman" w:hAnsi="Times New Roman"/>
                <w:sz w:val="20"/>
                <w:shd w:val="clear" w:color="auto" w:fill="FFFFFF"/>
              </w:rPr>
              <w:t xml:space="preserve">Małgorzata </w:t>
            </w:r>
            <w:proofErr w:type="spellStart"/>
            <w:r w:rsidRPr="00DF041F">
              <w:rPr>
                <w:rFonts w:ascii="Times New Roman" w:hAnsi="Times New Roman"/>
                <w:sz w:val="20"/>
                <w:shd w:val="clear" w:color="auto" w:fill="FFFFFF"/>
              </w:rPr>
              <w:t>Bartosik-Purgat</w:t>
            </w:r>
            <w:proofErr w:type="spellEnd"/>
            <w:r w:rsidRPr="00DF041F">
              <w:rPr>
                <w:rFonts w:ascii="Times New Roman" w:hAnsi="Times New Roman"/>
                <w:sz w:val="20"/>
                <w:shd w:val="clear" w:color="auto" w:fill="FFFFFF"/>
              </w:rPr>
              <w:t xml:space="preserve">, </w:t>
            </w:r>
            <w:r w:rsidRPr="00DF041F">
              <w:rPr>
                <w:rFonts w:ascii="Times New Roman" w:hAnsi="Times New Roman"/>
                <w:i/>
                <w:sz w:val="20"/>
                <w:shd w:val="clear" w:color="auto" w:fill="FFFFFF"/>
              </w:rPr>
              <w:t>Nowe media w komunikacji marketingowej przedsiębiorstw</w:t>
            </w:r>
            <w:r w:rsidRPr="00DF041F">
              <w:rPr>
                <w:rFonts w:ascii="Times New Roman" w:hAnsi="Times New Roman"/>
                <w:sz w:val="20"/>
                <w:shd w:val="clear" w:color="auto" w:fill="FFFFFF"/>
              </w:rPr>
              <w:t>, Warszawa 2019.</w:t>
            </w:r>
          </w:p>
          <w:p w:rsidR="006960CB" w:rsidRPr="00DF041F" w:rsidRDefault="006960CB" w:rsidP="008B5521">
            <w:pPr>
              <w:pStyle w:val="Akapitzlist"/>
              <w:numPr>
                <w:ilvl w:val="0"/>
                <w:numId w:val="51"/>
              </w:numPr>
              <w:spacing w:after="200" w:line="276" w:lineRule="auto"/>
              <w:rPr>
                <w:rFonts w:ascii="Times New Roman" w:hAnsi="Times New Roman"/>
                <w:sz w:val="20"/>
                <w:shd w:val="clear" w:color="auto" w:fill="FFFFFF"/>
              </w:rPr>
            </w:pPr>
            <w:r w:rsidRPr="00DF041F">
              <w:rPr>
                <w:rFonts w:ascii="Times New Roman" w:hAnsi="Times New Roman"/>
                <w:i/>
                <w:sz w:val="20"/>
                <w:shd w:val="clear" w:color="auto" w:fill="FFFFFF"/>
              </w:rPr>
              <w:t>Narzędzia i Techniki Komunikacji Marketingowej XXI,</w:t>
            </w:r>
            <w:r w:rsidRPr="00DF041F">
              <w:rPr>
                <w:rFonts w:ascii="Times New Roman" w:hAnsi="Times New Roman"/>
                <w:sz w:val="20"/>
                <w:shd w:val="clear" w:color="auto" w:fill="FFFFFF"/>
              </w:rPr>
              <w:t xml:space="preserve"> red. Krystyna Śliwińska, Mirosław </w:t>
            </w:r>
            <w:proofErr w:type="spellStart"/>
            <w:r w:rsidRPr="00DF041F">
              <w:rPr>
                <w:rFonts w:ascii="Times New Roman" w:hAnsi="Times New Roman"/>
                <w:sz w:val="20"/>
                <w:shd w:val="clear" w:color="auto" w:fill="FFFFFF"/>
              </w:rPr>
              <w:t>Pacut</w:t>
            </w:r>
            <w:proofErr w:type="spellEnd"/>
            <w:r w:rsidRPr="00DF041F">
              <w:rPr>
                <w:rFonts w:ascii="Times New Roman" w:hAnsi="Times New Roman"/>
                <w:sz w:val="20"/>
                <w:shd w:val="clear" w:color="auto" w:fill="FFFFFF"/>
              </w:rPr>
              <w:t>, Oficyna, Warszawa 2011.</w:t>
            </w:r>
          </w:p>
          <w:p w:rsidR="006960CB" w:rsidRPr="006D5BF2" w:rsidRDefault="006960CB" w:rsidP="004C582D">
            <w:r w:rsidRPr="00886450">
              <w:rPr>
                <w:sz w:val="20"/>
                <w:shd w:val="clear" w:color="auto" w:fill="FFFFFF"/>
              </w:rPr>
              <w:t xml:space="preserve">Lektura dodatkowa zależna od wybranego modułu specjalnościowego tematu pracy licencjackiej. </w:t>
            </w:r>
          </w:p>
        </w:tc>
      </w:tr>
    </w:tbl>
    <w:p w:rsidR="006960CB" w:rsidRPr="001731DE" w:rsidRDefault="006960CB" w:rsidP="006960CB">
      <w:pPr>
        <w:rPr>
          <w:color w:val="000000" w:themeColor="text1"/>
        </w:rPr>
      </w:pPr>
    </w:p>
    <w:p w:rsidR="006960CB" w:rsidRPr="001731DE" w:rsidRDefault="006960CB" w:rsidP="006960CB">
      <w:pPr>
        <w:rPr>
          <w:color w:val="000000" w:themeColor="text1"/>
        </w:rPr>
      </w:pPr>
    </w:p>
    <w:p w:rsidR="006960CB" w:rsidRDefault="006960CB" w:rsidP="006960CB">
      <w:pPr>
        <w:spacing w:line="259" w:lineRule="auto"/>
      </w:pPr>
    </w:p>
    <w:p w:rsidR="006960CB" w:rsidRDefault="006960CB" w:rsidP="006960CB">
      <w:pPr>
        <w:spacing w:line="259" w:lineRule="auto"/>
      </w:pPr>
      <w:r>
        <w:br w:type="page"/>
      </w:r>
    </w:p>
    <w:p w:rsidR="006960CB" w:rsidRDefault="006960CB" w:rsidP="00341F33">
      <w:pPr>
        <w:pStyle w:val="Nagwek1"/>
        <w:numPr>
          <w:ilvl w:val="0"/>
          <w:numId w:val="0"/>
        </w:numPr>
        <w:ind w:left="284"/>
      </w:pPr>
      <w:bookmarkStart w:id="64" w:name="_Toc50575141"/>
      <w:bookmarkStart w:id="65" w:name="_Toc84413607"/>
      <w:r>
        <w:lastRenderedPageBreak/>
        <w:t xml:space="preserve">D1 Moduł specjalnościowy: </w:t>
      </w:r>
      <w:proofErr w:type="spellStart"/>
      <w:r>
        <w:t>Content</w:t>
      </w:r>
      <w:proofErr w:type="spellEnd"/>
      <w:r>
        <w:t xml:space="preserve"> </w:t>
      </w:r>
      <w:proofErr w:type="spellStart"/>
      <w:r>
        <w:t>Creator</w:t>
      </w:r>
      <w:bookmarkEnd w:id="64"/>
      <w:bookmarkEnd w:id="65"/>
      <w:proofErr w:type="spellEnd"/>
    </w:p>
    <w:p w:rsidR="006960CB" w:rsidRDefault="006960CB" w:rsidP="00341F33">
      <w:r>
        <w:tab/>
      </w:r>
    </w:p>
    <w:p w:rsidR="006960CB" w:rsidRDefault="006960CB" w:rsidP="006960CB">
      <w:pPr>
        <w:rPr>
          <w:b/>
          <w:sz w:val="28"/>
          <w:szCs w:val="28"/>
        </w:rPr>
      </w:pPr>
      <w:r>
        <w:rPr>
          <w:noProof/>
          <w:sz w:val="18"/>
          <w:szCs w:val="18"/>
          <w:lang w:eastAsia="pl-PL"/>
        </w:rPr>
        <w:drawing>
          <wp:inline distT="0" distB="0" distL="0" distR="0">
            <wp:extent cx="2417445" cy="461010"/>
            <wp:effectExtent l="0" t="0" r="1905" b="0"/>
            <wp:docPr id="69" name="Obraz 69"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r>
        <w:rPr>
          <w:b/>
          <w:sz w:val="28"/>
          <w:szCs w:val="28"/>
        </w:rPr>
        <w:tab/>
      </w:r>
    </w:p>
    <w:p w:rsidR="006960CB" w:rsidRDefault="006960CB" w:rsidP="006960CB">
      <w:pPr>
        <w:rPr>
          <w:b/>
          <w:sz w:val="28"/>
          <w:szCs w:val="28"/>
        </w:rPr>
      </w:pPr>
    </w:p>
    <w:p w:rsidR="006960CB" w:rsidRPr="00B33361" w:rsidRDefault="006960CB" w:rsidP="006960CB">
      <w:pPr>
        <w:jc w:val="center"/>
        <w:rPr>
          <w:b/>
          <w:sz w:val="28"/>
          <w:szCs w:val="28"/>
        </w:rPr>
      </w:pPr>
      <w:r w:rsidRPr="00B33361">
        <w:rPr>
          <w:b/>
          <w:sz w:val="28"/>
          <w:szCs w:val="28"/>
        </w:rPr>
        <w:t>KARTA PRZEDMIOTU</w:t>
      </w:r>
    </w:p>
    <w:p w:rsidR="006960CB" w:rsidRPr="00B33361" w:rsidRDefault="006960CB" w:rsidP="006960CB">
      <w:pPr>
        <w:rPr>
          <w:b/>
          <w:sz w:val="20"/>
          <w:szCs w:val="20"/>
        </w:rPr>
      </w:pPr>
    </w:p>
    <w:p w:rsidR="006960CB" w:rsidRPr="00B33361" w:rsidRDefault="006960CB" w:rsidP="006960CB">
      <w:pPr>
        <w:spacing w:line="276" w:lineRule="auto"/>
        <w:rPr>
          <w:b/>
        </w:rPr>
      </w:pPr>
      <w:r w:rsidRPr="00B33361">
        <w:rPr>
          <w:b/>
        </w:rPr>
        <w:t>Informacje ogólne</w:t>
      </w:r>
    </w:p>
    <w:tbl>
      <w:tblPr>
        <w:tblW w:w="9238" w:type="dxa"/>
        <w:tblInd w:w="108" w:type="dxa"/>
        <w:tblBorders>
          <w:top w:val="single" w:sz="8" w:space="0" w:color="auto"/>
          <w:left w:val="single" w:sz="8" w:space="0" w:color="auto"/>
          <w:bottom w:val="single" w:sz="8" w:space="0" w:color="auto"/>
          <w:right w:val="single" w:sz="8" w:space="0" w:color="auto"/>
        </w:tblBorders>
        <w:tblLook w:val="04A0"/>
      </w:tblPr>
      <w:tblGrid>
        <w:gridCol w:w="2921"/>
        <w:gridCol w:w="6317"/>
      </w:tblGrid>
      <w:tr w:rsidR="006960CB" w:rsidRPr="00B33361" w:rsidTr="004C582D">
        <w:trPr>
          <w:trHeight w:val="397"/>
        </w:trPr>
        <w:tc>
          <w:tcPr>
            <w:tcW w:w="2921" w:type="dxa"/>
            <w:shd w:val="clear" w:color="auto" w:fill="D9D9D9"/>
          </w:tcPr>
          <w:p w:rsidR="006960CB" w:rsidRPr="007B4475" w:rsidRDefault="006960CB" w:rsidP="004C582D">
            <w:pPr>
              <w:rPr>
                <w:b/>
              </w:rPr>
            </w:pPr>
            <w:r w:rsidRPr="007B4475">
              <w:rPr>
                <w:b/>
              </w:rPr>
              <w:t xml:space="preserve">Nazwa przedmiotu i kod </w:t>
            </w:r>
          </w:p>
          <w:p w:rsidR="006960CB" w:rsidRPr="007B4475" w:rsidRDefault="006960CB" w:rsidP="004C582D">
            <w:pPr>
              <w:spacing w:after="120"/>
              <w:rPr>
                <w:b/>
              </w:rPr>
            </w:pPr>
            <w:r w:rsidRPr="007B4475">
              <w:rPr>
                <w:b/>
              </w:rPr>
              <w:t>(wg planu studiów):</w:t>
            </w:r>
          </w:p>
        </w:tc>
        <w:tc>
          <w:tcPr>
            <w:tcW w:w="6317" w:type="dxa"/>
            <w:vAlign w:val="center"/>
          </w:tcPr>
          <w:p w:rsidR="006960CB" w:rsidRPr="00B33361" w:rsidRDefault="006960CB" w:rsidP="004C582D">
            <w:pPr>
              <w:pStyle w:val="Nagwek2"/>
            </w:pPr>
            <w:bookmarkStart w:id="66" w:name="_Toc50575142"/>
            <w:bookmarkStart w:id="67" w:name="_Toc84413608"/>
            <w:r>
              <w:t>Język obcy D1.1/D2.1</w:t>
            </w:r>
            <w:bookmarkEnd w:id="66"/>
            <w:bookmarkEnd w:id="67"/>
          </w:p>
        </w:tc>
      </w:tr>
      <w:tr w:rsidR="006960CB" w:rsidRPr="00B33361" w:rsidTr="004C582D">
        <w:trPr>
          <w:trHeight w:val="397"/>
        </w:trPr>
        <w:tc>
          <w:tcPr>
            <w:tcW w:w="2921" w:type="dxa"/>
            <w:shd w:val="clear" w:color="auto" w:fill="D9D9D9"/>
            <w:vAlign w:val="center"/>
          </w:tcPr>
          <w:p w:rsidR="006960CB" w:rsidRPr="007B4475" w:rsidRDefault="006960CB" w:rsidP="004C582D">
            <w:pPr>
              <w:rPr>
                <w:b/>
              </w:rPr>
            </w:pPr>
            <w:r w:rsidRPr="007B4475">
              <w:rPr>
                <w:b/>
              </w:rPr>
              <w:t>Nazwa przedmiotu (j. ang.):</w:t>
            </w:r>
          </w:p>
        </w:tc>
        <w:tc>
          <w:tcPr>
            <w:tcW w:w="6317" w:type="dxa"/>
            <w:vAlign w:val="center"/>
          </w:tcPr>
          <w:p w:rsidR="006960CB" w:rsidRPr="00A02285" w:rsidRDefault="006960CB" w:rsidP="004C582D">
            <w:pPr>
              <w:spacing w:before="60" w:after="60"/>
            </w:pPr>
            <w:r w:rsidRPr="00A02285">
              <w:t xml:space="preserve">Foreign </w:t>
            </w:r>
            <w:proofErr w:type="spellStart"/>
            <w:r w:rsidRPr="00A02285">
              <w:t>language</w:t>
            </w:r>
            <w:proofErr w:type="spellEnd"/>
            <w:r w:rsidRPr="00A02285">
              <w:t xml:space="preserve"> </w:t>
            </w:r>
            <w:proofErr w:type="spellStart"/>
            <w:r w:rsidRPr="00A02285">
              <w:t>course</w:t>
            </w:r>
            <w:proofErr w:type="spellEnd"/>
          </w:p>
        </w:tc>
      </w:tr>
      <w:tr w:rsidR="006960CB" w:rsidRPr="00B33361" w:rsidTr="004C582D">
        <w:trPr>
          <w:trHeight w:val="397"/>
        </w:trPr>
        <w:tc>
          <w:tcPr>
            <w:tcW w:w="2921" w:type="dxa"/>
            <w:shd w:val="clear" w:color="auto" w:fill="D9D9D9"/>
            <w:vAlign w:val="center"/>
          </w:tcPr>
          <w:p w:rsidR="006960CB" w:rsidRPr="007B4475" w:rsidRDefault="006960CB" w:rsidP="004C582D">
            <w:pPr>
              <w:rPr>
                <w:b/>
              </w:rPr>
            </w:pPr>
            <w:r w:rsidRPr="007B4475">
              <w:rPr>
                <w:b/>
              </w:rPr>
              <w:t>Kierunek studiów:</w:t>
            </w:r>
          </w:p>
        </w:tc>
        <w:tc>
          <w:tcPr>
            <w:tcW w:w="6317" w:type="dxa"/>
            <w:vAlign w:val="center"/>
          </w:tcPr>
          <w:p w:rsidR="006960CB" w:rsidRPr="00C05CE5" w:rsidRDefault="006960CB" w:rsidP="004C582D">
            <w:pPr>
              <w:spacing w:before="60" w:after="60"/>
            </w:pPr>
            <w:r w:rsidRPr="00C05CE5">
              <w:t>Marketing Internetowy</w:t>
            </w:r>
          </w:p>
        </w:tc>
      </w:tr>
      <w:tr w:rsidR="006960CB" w:rsidRPr="00B33361" w:rsidTr="004C582D">
        <w:trPr>
          <w:trHeight w:val="397"/>
        </w:trPr>
        <w:tc>
          <w:tcPr>
            <w:tcW w:w="2921" w:type="dxa"/>
            <w:shd w:val="clear" w:color="auto" w:fill="D9D9D9"/>
            <w:vAlign w:val="center"/>
          </w:tcPr>
          <w:p w:rsidR="006960CB" w:rsidRPr="007B4475" w:rsidRDefault="006960CB" w:rsidP="004C582D">
            <w:pPr>
              <w:rPr>
                <w:b/>
              </w:rPr>
            </w:pPr>
            <w:r w:rsidRPr="007B4475">
              <w:rPr>
                <w:b/>
              </w:rPr>
              <w:t>Poziom studiów:</w:t>
            </w:r>
          </w:p>
        </w:tc>
        <w:tc>
          <w:tcPr>
            <w:tcW w:w="6317" w:type="dxa"/>
            <w:vAlign w:val="center"/>
          </w:tcPr>
          <w:p w:rsidR="006960CB" w:rsidRPr="00C05CE5" w:rsidRDefault="006960CB" w:rsidP="004C582D">
            <w:pPr>
              <w:spacing w:before="60" w:after="60"/>
            </w:pPr>
            <w:r w:rsidRPr="00C05CE5">
              <w:t>studia pierwszego stopnia (licencjackie)</w:t>
            </w:r>
          </w:p>
        </w:tc>
      </w:tr>
      <w:tr w:rsidR="006960CB" w:rsidRPr="00B33361" w:rsidTr="004C582D">
        <w:trPr>
          <w:trHeight w:val="397"/>
        </w:trPr>
        <w:tc>
          <w:tcPr>
            <w:tcW w:w="2921" w:type="dxa"/>
            <w:shd w:val="clear" w:color="auto" w:fill="D9D9D9"/>
            <w:vAlign w:val="center"/>
          </w:tcPr>
          <w:p w:rsidR="006960CB" w:rsidRPr="007B4475" w:rsidRDefault="006960CB" w:rsidP="004C582D">
            <w:pPr>
              <w:rPr>
                <w:b/>
              </w:rPr>
            </w:pPr>
            <w:r w:rsidRPr="007B4475">
              <w:rPr>
                <w:b/>
              </w:rPr>
              <w:t>Profil:</w:t>
            </w:r>
          </w:p>
        </w:tc>
        <w:tc>
          <w:tcPr>
            <w:tcW w:w="6317" w:type="dxa"/>
            <w:vAlign w:val="center"/>
          </w:tcPr>
          <w:p w:rsidR="006960CB" w:rsidRPr="00C05CE5" w:rsidRDefault="006960CB" w:rsidP="004C582D">
            <w:pPr>
              <w:spacing w:before="60" w:after="60"/>
            </w:pPr>
            <w:r w:rsidRPr="00C05CE5">
              <w:t>praktyczny (P)</w:t>
            </w:r>
          </w:p>
        </w:tc>
      </w:tr>
      <w:tr w:rsidR="006960CB" w:rsidRPr="00B33361" w:rsidTr="004C582D">
        <w:trPr>
          <w:trHeight w:val="397"/>
        </w:trPr>
        <w:tc>
          <w:tcPr>
            <w:tcW w:w="2921" w:type="dxa"/>
            <w:shd w:val="clear" w:color="auto" w:fill="D9D9D9"/>
            <w:vAlign w:val="center"/>
          </w:tcPr>
          <w:p w:rsidR="006960CB" w:rsidRPr="007B4475" w:rsidRDefault="006960CB" w:rsidP="004C582D">
            <w:pPr>
              <w:rPr>
                <w:b/>
              </w:rPr>
            </w:pPr>
            <w:r w:rsidRPr="007B4475">
              <w:rPr>
                <w:b/>
              </w:rPr>
              <w:t>Forma studiów:</w:t>
            </w:r>
          </w:p>
        </w:tc>
        <w:tc>
          <w:tcPr>
            <w:tcW w:w="6317" w:type="dxa"/>
            <w:vAlign w:val="center"/>
          </w:tcPr>
          <w:p w:rsidR="006960CB" w:rsidRPr="00C05CE5" w:rsidRDefault="006960CB" w:rsidP="004C582D">
            <w:pPr>
              <w:spacing w:before="60" w:after="60"/>
            </w:pPr>
            <w:r w:rsidRPr="00C05CE5">
              <w:t>stacjonarna</w:t>
            </w:r>
          </w:p>
        </w:tc>
      </w:tr>
      <w:tr w:rsidR="006960CB" w:rsidRPr="00B33361" w:rsidTr="004C582D">
        <w:trPr>
          <w:trHeight w:val="397"/>
        </w:trPr>
        <w:tc>
          <w:tcPr>
            <w:tcW w:w="2921" w:type="dxa"/>
            <w:shd w:val="clear" w:color="auto" w:fill="D9D9D9"/>
            <w:vAlign w:val="center"/>
          </w:tcPr>
          <w:p w:rsidR="006960CB" w:rsidRPr="007B4475" w:rsidRDefault="006960CB" w:rsidP="004C582D">
            <w:pPr>
              <w:rPr>
                <w:b/>
              </w:rPr>
            </w:pPr>
            <w:r w:rsidRPr="007B4475">
              <w:rPr>
                <w:b/>
              </w:rPr>
              <w:t>Punkty ECTS:</w:t>
            </w:r>
          </w:p>
        </w:tc>
        <w:tc>
          <w:tcPr>
            <w:tcW w:w="6317" w:type="dxa"/>
            <w:vAlign w:val="center"/>
          </w:tcPr>
          <w:p w:rsidR="006960CB" w:rsidRPr="00A02285" w:rsidRDefault="006960CB" w:rsidP="004C582D">
            <w:pPr>
              <w:spacing w:before="60" w:after="60"/>
            </w:pPr>
            <w:r w:rsidRPr="00A02285">
              <w:t>26</w:t>
            </w:r>
          </w:p>
        </w:tc>
      </w:tr>
      <w:tr w:rsidR="006960CB" w:rsidRPr="00B33361" w:rsidTr="004C582D">
        <w:trPr>
          <w:trHeight w:val="397"/>
        </w:trPr>
        <w:tc>
          <w:tcPr>
            <w:tcW w:w="2921" w:type="dxa"/>
            <w:shd w:val="clear" w:color="auto" w:fill="D9D9D9"/>
            <w:vAlign w:val="center"/>
          </w:tcPr>
          <w:p w:rsidR="006960CB" w:rsidRPr="007B4475" w:rsidRDefault="006960CB" w:rsidP="004C582D">
            <w:pPr>
              <w:rPr>
                <w:b/>
              </w:rPr>
            </w:pPr>
            <w:r w:rsidRPr="007B4475">
              <w:rPr>
                <w:b/>
              </w:rPr>
              <w:t>Język wykładowy:</w:t>
            </w:r>
          </w:p>
        </w:tc>
        <w:tc>
          <w:tcPr>
            <w:tcW w:w="6317" w:type="dxa"/>
            <w:vAlign w:val="center"/>
          </w:tcPr>
          <w:p w:rsidR="006960CB" w:rsidRPr="00A02285" w:rsidRDefault="006960CB" w:rsidP="004C582D">
            <w:pPr>
              <w:spacing w:before="60" w:after="60"/>
            </w:pPr>
            <w:r>
              <w:t>n</w:t>
            </w:r>
            <w:r w:rsidRPr="00A02285">
              <w:t>iemiecki, rosyjski</w:t>
            </w:r>
          </w:p>
        </w:tc>
      </w:tr>
      <w:tr w:rsidR="006960CB" w:rsidRPr="00B33361" w:rsidTr="004C582D">
        <w:trPr>
          <w:trHeight w:val="397"/>
        </w:trPr>
        <w:tc>
          <w:tcPr>
            <w:tcW w:w="2921" w:type="dxa"/>
            <w:shd w:val="clear" w:color="auto" w:fill="D9D9D9"/>
            <w:vAlign w:val="center"/>
          </w:tcPr>
          <w:p w:rsidR="006960CB" w:rsidRPr="007B4475" w:rsidRDefault="006960CB" w:rsidP="004C582D">
            <w:pPr>
              <w:rPr>
                <w:b/>
              </w:rPr>
            </w:pPr>
            <w:r w:rsidRPr="007B4475">
              <w:rPr>
                <w:b/>
              </w:rPr>
              <w:t>Rok akademicki:</w:t>
            </w:r>
          </w:p>
        </w:tc>
        <w:tc>
          <w:tcPr>
            <w:tcW w:w="6317" w:type="dxa"/>
            <w:vAlign w:val="center"/>
          </w:tcPr>
          <w:p w:rsidR="006960CB" w:rsidRPr="00A02285" w:rsidRDefault="006960CB" w:rsidP="004C582D">
            <w:pPr>
              <w:spacing w:before="60" w:after="60"/>
            </w:pPr>
            <w:r w:rsidRPr="00A02285">
              <w:t>2020/21</w:t>
            </w:r>
          </w:p>
        </w:tc>
      </w:tr>
      <w:tr w:rsidR="006960CB" w:rsidRPr="00B33361" w:rsidTr="004C582D">
        <w:trPr>
          <w:trHeight w:val="397"/>
        </w:trPr>
        <w:tc>
          <w:tcPr>
            <w:tcW w:w="2921" w:type="dxa"/>
            <w:shd w:val="clear" w:color="auto" w:fill="D9D9D9"/>
            <w:vAlign w:val="center"/>
          </w:tcPr>
          <w:p w:rsidR="006960CB" w:rsidRPr="007B4475" w:rsidRDefault="006960CB" w:rsidP="004C582D">
            <w:pPr>
              <w:rPr>
                <w:b/>
              </w:rPr>
            </w:pPr>
            <w:r w:rsidRPr="007B4475">
              <w:rPr>
                <w:b/>
              </w:rPr>
              <w:t>Semestr:</w:t>
            </w:r>
          </w:p>
        </w:tc>
        <w:tc>
          <w:tcPr>
            <w:tcW w:w="6317" w:type="dxa"/>
            <w:vAlign w:val="center"/>
          </w:tcPr>
          <w:p w:rsidR="006960CB" w:rsidRPr="00A02285" w:rsidRDefault="006960CB" w:rsidP="004C582D">
            <w:pPr>
              <w:spacing w:before="60" w:after="60"/>
            </w:pPr>
            <w:r w:rsidRPr="00A02285">
              <w:t>I-VI</w:t>
            </w:r>
          </w:p>
        </w:tc>
      </w:tr>
      <w:tr w:rsidR="006960CB" w:rsidRPr="00B33361" w:rsidTr="004C582D">
        <w:trPr>
          <w:trHeight w:val="397"/>
        </w:trPr>
        <w:tc>
          <w:tcPr>
            <w:tcW w:w="2921" w:type="dxa"/>
            <w:shd w:val="clear" w:color="auto" w:fill="D9D9D9"/>
            <w:vAlign w:val="center"/>
          </w:tcPr>
          <w:p w:rsidR="006960CB" w:rsidRPr="007B4475" w:rsidRDefault="006960CB" w:rsidP="004C582D">
            <w:pPr>
              <w:rPr>
                <w:b/>
              </w:rPr>
            </w:pPr>
            <w:r w:rsidRPr="007B4475">
              <w:rPr>
                <w:b/>
              </w:rPr>
              <w:t>Koordynator przedmiotu:</w:t>
            </w:r>
          </w:p>
        </w:tc>
        <w:tc>
          <w:tcPr>
            <w:tcW w:w="6317" w:type="dxa"/>
            <w:vAlign w:val="center"/>
          </w:tcPr>
          <w:p w:rsidR="006960CB" w:rsidRPr="00A02285" w:rsidRDefault="006960CB" w:rsidP="004C582D">
            <w:pPr>
              <w:spacing w:before="60" w:after="60"/>
            </w:pPr>
            <w:r w:rsidRPr="00A02285">
              <w:t>Leszek Habrat, Urszula Raś</w:t>
            </w:r>
          </w:p>
        </w:tc>
      </w:tr>
    </w:tbl>
    <w:p w:rsidR="006960CB" w:rsidRPr="00B33361" w:rsidRDefault="006960CB" w:rsidP="006960CB"/>
    <w:p w:rsidR="006960CB" w:rsidRPr="00B33361" w:rsidRDefault="006960CB" w:rsidP="006960CB">
      <w:pPr>
        <w:spacing w:line="276" w:lineRule="auto"/>
        <w:rPr>
          <w:b/>
        </w:rPr>
      </w:pPr>
      <w:r>
        <w:rPr>
          <w:b/>
        </w:rPr>
        <w:t>Elementy wchodzące w skład programu studiów</w:t>
      </w:r>
    </w:p>
    <w:tbl>
      <w:tblPr>
        <w:tblW w:w="923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134"/>
        <w:gridCol w:w="1843"/>
        <w:gridCol w:w="2268"/>
        <w:gridCol w:w="992"/>
        <w:gridCol w:w="1419"/>
        <w:gridCol w:w="141"/>
        <w:gridCol w:w="647"/>
        <w:gridCol w:w="770"/>
        <w:gridCol w:w="24"/>
      </w:tblGrid>
      <w:tr w:rsidR="006960CB" w:rsidRPr="00A02285" w:rsidTr="00341F33">
        <w:tc>
          <w:tcPr>
            <w:tcW w:w="9238" w:type="dxa"/>
            <w:gridSpan w:val="9"/>
            <w:tcBorders>
              <w:bottom w:val="single" w:sz="4" w:space="0" w:color="auto"/>
            </w:tcBorders>
            <w:shd w:val="clear" w:color="auto" w:fill="D9D9D9"/>
          </w:tcPr>
          <w:p w:rsidR="006960CB" w:rsidRPr="00A02285" w:rsidRDefault="006960CB" w:rsidP="004C582D">
            <w:pPr>
              <w:spacing w:before="60" w:after="60"/>
              <w:jc w:val="center"/>
              <w:rPr>
                <w:sz w:val="20"/>
                <w:szCs w:val="20"/>
              </w:rPr>
            </w:pPr>
            <w:r w:rsidRPr="00A02285">
              <w:rPr>
                <w:b/>
                <w:sz w:val="20"/>
                <w:szCs w:val="20"/>
              </w:rPr>
              <w:t xml:space="preserve">Treści programowe zapewniające uzyskanie efektów uczenia się dla przedmiotu </w:t>
            </w:r>
            <w:r w:rsidRPr="00A02285">
              <w:rPr>
                <w:b/>
                <w:sz w:val="20"/>
                <w:szCs w:val="20"/>
              </w:rPr>
              <w:br/>
            </w:r>
          </w:p>
        </w:tc>
      </w:tr>
      <w:tr w:rsidR="006960CB" w:rsidRPr="00A02285" w:rsidTr="00341F33">
        <w:tc>
          <w:tcPr>
            <w:tcW w:w="9238" w:type="dxa"/>
            <w:gridSpan w:val="9"/>
            <w:tcBorders>
              <w:bottom w:val="single" w:sz="4" w:space="0" w:color="auto"/>
            </w:tcBorders>
            <w:shd w:val="clear" w:color="auto" w:fill="auto"/>
          </w:tcPr>
          <w:p w:rsidR="006960CB" w:rsidRPr="00A02285" w:rsidRDefault="006960CB" w:rsidP="004C582D">
            <w:pPr>
              <w:spacing w:before="60" w:after="60"/>
              <w:jc w:val="both"/>
              <w:rPr>
                <w:sz w:val="20"/>
                <w:szCs w:val="20"/>
              </w:rPr>
            </w:pPr>
            <w:r w:rsidRPr="00A02285">
              <w:rPr>
                <w:sz w:val="20"/>
                <w:szCs w:val="20"/>
              </w:rPr>
              <w:t xml:space="preserve">Treści programowe zapewniają studentowi zyskanie biegłości językowej co najmniej B2 wg Europejskiego Systemu Opisu Kształcenia Językowego. Zakres tematyczny: globalizacja, media, technika, turystyka, edukacja, kształcenie się przez całe życie, relacje międzyludzkie, praca zawodowa, zagadnienia ekonomiczne.  </w:t>
            </w:r>
          </w:p>
        </w:tc>
      </w:tr>
      <w:tr w:rsidR="006960CB" w:rsidRPr="00A02285" w:rsidTr="00341F33">
        <w:tc>
          <w:tcPr>
            <w:tcW w:w="2977" w:type="dxa"/>
            <w:gridSpan w:val="2"/>
            <w:tcBorders>
              <w:bottom w:val="single" w:sz="4" w:space="0" w:color="auto"/>
              <w:right w:val="nil"/>
            </w:tcBorders>
            <w:shd w:val="clear" w:color="auto" w:fill="D9D9D9"/>
          </w:tcPr>
          <w:p w:rsidR="006960CB" w:rsidRPr="00A02285" w:rsidRDefault="006960CB" w:rsidP="004C582D">
            <w:pPr>
              <w:spacing w:before="60" w:after="60"/>
              <w:rPr>
                <w:b/>
                <w:sz w:val="20"/>
                <w:szCs w:val="20"/>
              </w:rPr>
            </w:pPr>
            <w:r w:rsidRPr="00A02285">
              <w:rPr>
                <w:b/>
                <w:sz w:val="20"/>
                <w:szCs w:val="20"/>
              </w:rPr>
              <w:t>Liczba godzin zajęć w ramach poszczególnych form zajęć według planu studiów:</w:t>
            </w:r>
          </w:p>
        </w:tc>
        <w:tc>
          <w:tcPr>
            <w:tcW w:w="6261" w:type="dxa"/>
            <w:gridSpan w:val="7"/>
            <w:tcBorders>
              <w:left w:val="nil"/>
              <w:bottom w:val="single" w:sz="4" w:space="0" w:color="auto"/>
            </w:tcBorders>
          </w:tcPr>
          <w:p w:rsidR="006960CB" w:rsidRPr="00A02285" w:rsidRDefault="006960CB" w:rsidP="004C582D">
            <w:pPr>
              <w:spacing w:before="60" w:after="60"/>
              <w:jc w:val="both"/>
              <w:rPr>
                <w:sz w:val="20"/>
                <w:szCs w:val="20"/>
              </w:rPr>
            </w:pPr>
            <w:r w:rsidRPr="00A02285">
              <w:rPr>
                <w:sz w:val="20"/>
                <w:szCs w:val="20"/>
              </w:rPr>
              <w:t>390h ćwiczeń warsztatowych</w:t>
            </w:r>
          </w:p>
        </w:tc>
      </w:tr>
      <w:tr w:rsidR="006960CB" w:rsidRPr="00A02285" w:rsidTr="00341F33">
        <w:tc>
          <w:tcPr>
            <w:tcW w:w="9238" w:type="dxa"/>
            <w:gridSpan w:val="9"/>
            <w:tcBorders>
              <w:top w:val="single" w:sz="4" w:space="0" w:color="auto"/>
              <w:bottom w:val="single" w:sz="4" w:space="0" w:color="auto"/>
            </w:tcBorders>
            <w:shd w:val="clear" w:color="auto" w:fill="D9D9D9"/>
          </w:tcPr>
          <w:p w:rsidR="006960CB" w:rsidRPr="00A02285" w:rsidRDefault="006960CB" w:rsidP="004C582D">
            <w:pPr>
              <w:spacing w:before="60" w:after="60"/>
              <w:jc w:val="center"/>
              <w:rPr>
                <w:sz w:val="20"/>
                <w:szCs w:val="20"/>
              </w:rPr>
            </w:pPr>
            <w:r w:rsidRPr="00A02285">
              <w:rPr>
                <w:b/>
                <w:sz w:val="20"/>
                <w:szCs w:val="20"/>
              </w:rPr>
              <w:t>Opis efektów uczenia się dla przedmiotu</w:t>
            </w:r>
          </w:p>
        </w:tc>
      </w:tr>
      <w:tr w:rsidR="006960CB" w:rsidRPr="00A02285" w:rsidTr="00341F33">
        <w:trPr>
          <w:trHeight w:val="285"/>
        </w:trPr>
        <w:tc>
          <w:tcPr>
            <w:tcW w:w="1134" w:type="dxa"/>
            <w:tcBorders>
              <w:top w:val="single" w:sz="4" w:space="0" w:color="auto"/>
              <w:bottom w:val="single" w:sz="8" w:space="0" w:color="auto"/>
              <w:right w:val="single" w:sz="4" w:space="0" w:color="auto"/>
            </w:tcBorders>
            <w:shd w:val="clear" w:color="auto" w:fill="D9D9D9"/>
          </w:tcPr>
          <w:p w:rsidR="006960CB" w:rsidRPr="00A02285" w:rsidRDefault="006960CB" w:rsidP="004C582D">
            <w:pPr>
              <w:spacing w:before="60" w:after="60"/>
              <w:jc w:val="center"/>
              <w:rPr>
                <w:sz w:val="20"/>
                <w:szCs w:val="20"/>
              </w:rPr>
            </w:pPr>
            <w:r w:rsidRPr="00A02285">
              <w:rPr>
                <w:sz w:val="20"/>
                <w:szCs w:val="20"/>
              </w:rPr>
              <w:t>Kod efektu przedmiotu</w:t>
            </w:r>
          </w:p>
        </w:tc>
        <w:tc>
          <w:tcPr>
            <w:tcW w:w="4111" w:type="dxa"/>
            <w:gridSpan w:val="2"/>
            <w:tcBorders>
              <w:top w:val="single" w:sz="4" w:space="0" w:color="auto"/>
              <w:left w:val="single" w:sz="4" w:space="0" w:color="auto"/>
              <w:bottom w:val="single" w:sz="8" w:space="0" w:color="auto"/>
              <w:right w:val="single" w:sz="4" w:space="0" w:color="auto"/>
            </w:tcBorders>
            <w:shd w:val="clear" w:color="auto" w:fill="D9D9D9"/>
          </w:tcPr>
          <w:p w:rsidR="006960CB" w:rsidRPr="00A02285" w:rsidRDefault="006960CB" w:rsidP="004C582D">
            <w:pPr>
              <w:spacing w:before="60" w:after="60"/>
              <w:jc w:val="center"/>
              <w:rPr>
                <w:sz w:val="20"/>
                <w:szCs w:val="20"/>
              </w:rPr>
            </w:pPr>
            <w:r w:rsidRPr="00A02285">
              <w:rPr>
                <w:sz w:val="20"/>
                <w:szCs w:val="20"/>
              </w:rPr>
              <w:t xml:space="preserve">Student, który zaliczył przedmiot </w:t>
            </w:r>
            <w:r w:rsidRPr="00A02285">
              <w:rPr>
                <w:sz w:val="20"/>
                <w:szCs w:val="20"/>
              </w:rPr>
              <w:br/>
              <w:t>zna i rozumie/potrafi/jest gotów do:</w:t>
            </w:r>
          </w:p>
        </w:tc>
        <w:tc>
          <w:tcPr>
            <w:tcW w:w="992" w:type="dxa"/>
            <w:tcBorders>
              <w:top w:val="single" w:sz="4" w:space="0" w:color="auto"/>
              <w:left w:val="single" w:sz="4" w:space="0" w:color="auto"/>
              <w:bottom w:val="single" w:sz="8" w:space="0" w:color="auto"/>
              <w:right w:val="single" w:sz="4" w:space="0" w:color="auto"/>
            </w:tcBorders>
            <w:shd w:val="clear" w:color="auto" w:fill="D9D9D9"/>
          </w:tcPr>
          <w:p w:rsidR="006960CB" w:rsidRPr="00A02285" w:rsidRDefault="006960CB" w:rsidP="004C582D">
            <w:pPr>
              <w:spacing w:before="60" w:after="60"/>
              <w:jc w:val="center"/>
              <w:rPr>
                <w:sz w:val="20"/>
                <w:szCs w:val="20"/>
              </w:rPr>
            </w:pPr>
            <w:r w:rsidRPr="00A02285">
              <w:rPr>
                <w:sz w:val="20"/>
                <w:szCs w:val="20"/>
              </w:rPr>
              <w:t>Powiązanie z KEU</w:t>
            </w:r>
          </w:p>
        </w:tc>
        <w:tc>
          <w:tcPr>
            <w:tcW w:w="1560" w:type="dxa"/>
            <w:gridSpan w:val="2"/>
            <w:tcBorders>
              <w:top w:val="single" w:sz="4" w:space="0" w:color="auto"/>
              <w:left w:val="single" w:sz="4" w:space="0" w:color="auto"/>
              <w:bottom w:val="single" w:sz="8" w:space="0" w:color="auto"/>
              <w:right w:val="single" w:sz="4" w:space="0" w:color="auto"/>
            </w:tcBorders>
            <w:shd w:val="clear" w:color="auto" w:fill="D9D9D9"/>
          </w:tcPr>
          <w:p w:rsidR="006960CB" w:rsidRPr="00A02285" w:rsidRDefault="006960CB" w:rsidP="004C582D">
            <w:pPr>
              <w:spacing w:before="60" w:after="60"/>
              <w:jc w:val="center"/>
              <w:rPr>
                <w:sz w:val="20"/>
                <w:szCs w:val="20"/>
              </w:rPr>
            </w:pPr>
            <w:r w:rsidRPr="00A02285">
              <w:rPr>
                <w:sz w:val="20"/>
                <w:szCs w:val="20"/>
              </w:rPr>
              <w:t>Forma zajęć dydaktycznych</w:t>
            </w:r>
          </w:p>
        </w:tc>
        <w:tc>
          <w:tcPr>
            <w:tcW w:w="1441" w:type="dxa"/>
            <w:gridSpan w:val="3"/>
            <w:tcBorders>
              <w:top w:val="single" w:sz="4" w:space="0" w:color="auto"/>
              <w:left w:val="single" w:sz="4" w:space="0" w:color="auto"/>
              <w:bottom w:val="single" w:sz="8" w:space="0" w:color="auto"/>
            </w:tcBorders>
            <w:shd w:val="clear" w:color="auto" w:fill="D9D9D9"/>
          </w:tcPr>
          <w:p w:rsidR="006960CB" w:rsidRPr="00A02285" w:rsidRDefault="006960CB" w:rsidP="004C582D">
            <w:pPr>
              <w:spacing w:before="60" w:after="60"/>
              <w:jc w:val="center"/>
              <w:rPr>
                <w:sz w:val="20"/>
                <w:szCs w:val="20"/>
              </w:rPr>
            </w:pPr>
            <w:r w:rsidRPr="00A02285">
              <w:rPr>
                <w:sz w:val="20"/>
                <w:szCs w:val="20"/>
              </w:rPr>
              <w:t xml:space="preserve">Sposób weryfikacji i oceny efektów uczenia się </w:t>
            </w:r>
          </w:p>
        </w:tc>
      </w:tr>
      <w:tr w:rsidR="006960CB" w:rsidRPr="00A02285" w:rsidTr="00341F33">
        <w:tc>
          <w:tcPr>
            <w:tcW w:w="1134" w:type="dxa"/>
            <w:tcBorders>
              <w:top w:val="single" w:sz="8" w:space="0" w:color="auto"/>
              <w:bottom w:val="single" w:sz="8" w:space="0" w:color="auto"/>
              <w:right w:val="single" w:sz="4" w:space="0" w:color="auto"/>
            </w:tcBorders>
            <w:shd w:val="clear" w:color="auto" w:fill="FFFFFF"/>
          </w:tcPr>
          <w:p w:rsidR="006960CB" w:rsidRPr="00A02285" w:rsidRDefault="006960CB" w:rsidP="004C582D">
            <w:pPr>
              <w:spacing w:before="60" w:after="60"/>
              <w:rPr>
                <w:sz w:val="20"/>
                <w:szCs w:val="20"/>
              </w:rPr>
            </w:pPr>
            <w:r w:rsidRPr="00A02285">
              <w:rPr>
                <w:sz w:val="20"/>
                <w:szCs w:val="20"/>
              </w:rPr>
              <w:lastRenderedPageBreak/>
              <w:t>MI.D1.1/D2.1</w:t>
            </w:r>
          </w:p>
          <w:p w:rsidR="006960CB" w:rsidRPr="00A02285" w:rsidRDefault="006960CB" w:rsidP="004C582D">
            <w:pPr>
              <w:spacing w:before="60" w:after="60"/>
              <w:rPr>
                <w:sz w:val="20"/>
                <w:szCs w:val="20"/>
              </w:rPr>
            </w:pPr>
            <w:r w:rsidRPr="00A02285">
              <w:rPr>
                <w:sz w:val="20"/>
                <w:szCs w:val="20"/>
              </w:rPr>
              <w:t>K</w:t>
            </w:r>
            <w:r w:rsidRPr="00A02285">
              <w:rPr>
                <w:sz w:val="20"/>
                <w:szCs w:val="20"/>
              </w:rPr>
              <w:softHyphen/>
            </w:r>
            <w:r w:rsidRPr="00A02285">
              <w:rPr>
                <w:sz w:val="20"/>
                <w:szCs w:val="20"/>
              </w:rPr>
              <w:softHyphen/>
              <w:t>_W01</w:t>
            </w:r>
          </w:p>
        </w:tc>
        <w:tc>
          <w:tcPr>
            <w:tcW w:w="4111" w:type="dxa"/>
            <w:gridSpan w:val="2"/>
            <w:tcBorders>
              <w:top w:val="single" w:sz="8" w:space="0" w:color="auto"/>
              <w:left w:val="single" w:sz="4" w:space="0" w:color="auto"/>
              <w:bottom w:val="single" w:sz="8" w:space="0" w:color="auto"/>
              <w:right w:val="single" w:sz="4" w:space="0" w:color="auto"/>
            </w:tcBorders>
            <w:shd w:val="clear" w:color="auto" w:fill="FFFFFF"/>
          </w:tcPr>
          <w:p w:rsidR="006960CB" w:rsidRPr="00A02285" w:rsidRDefault="006960CB" w:rsidP="004C582D">
            <w:pPr>
              <w:spacing w:before="60" w:after="60"/>
              <w:rPr>
                <w:sz w:val="20"/>
                <w:szCs w:val="20"/>
              </w:rPr>
            </w:pPr>
            <w:r w:rsidRPr="00A02285">
              <w:rPr>
                <w:sz w:val="20"/>
                <w:szCs w:val="20"/>
              </w:rPr>
              <w:t>ma wiedzę z nauki o języku potrzebną do formułowania i rozwiązywania zadań związanych z zagadnieniami specjalistycznymi w języku polskim i językach obcych.</w:t>
            </w:r>
          </w:p>
        </w:tc>
        <w:tc>
          <w:tcPr>
            <w:tcW w:w="992" w:type="dxa"/>
            <w:tcBorders>
              <w:top w:val="single" w:sz="8" w:space="0" w:color="auto"/>
              <w:left w:val="single" w:sz="4" w:space="0" w:color="auto"/>
              <w:bottom w:val="single" w:sz="8" w:space="0" w:color="auto"/>
              <w:right w:val="single" w:sz="4" w:space="0" w:color="auto"/>
            </w:tcBorders>
            <w:shd w:val="clear" w:color="auto" w:fill="FFFFFF"/>
          </w:tcPr>
          <w:p w:rsidR="006960CB" w:rsidRPr="00A02285" w:rsidRDefault="006960CB" w:rsidP="004C582D">
            <w:pPr>
              <w:spacing w:before="60" w:after="60"/>
              <w:rPr>
                <w:sz w:val="20"/>
                <w:szCs w:val="20"/>
              </w:rPr>
            </w:pPr>
            <w:r>
              <w:rPr>
                <w:sz w:val="20"/>
                <w:szCs w:val="20"/>
              </w:rPr>
              <w:t>MI_</w:t>
            </w:r>
            <w:r w:rsidRPr="00A02285">
              <w:rPr>
                <w:sz w:val="20"/>
                <w:szCs w:val="20"/>
              </w:rPr>
              <w:t>W01</w:t>
            </w:r>
          </w:p>
        </w:tc>
        <w:tc>
          <w:tcPr>
            <w:tcW w:w="1560" w:type="dxa"/>
            <w:gridSpan w:val="2"/>
            <w:tcBorders>
              <w:top w:val="single" w:sz="8" w:space="0" w:color="auto"/>
              <w:left w:val="single" w:sz="4" w:space="0" w:color="auto"/>
              <w:bottom w:val="single" w:sz="8" w:space="0" w:color="auto"/>
              <w:right w:val="single" w:sz="4" w:space="0" w:color="auto"/>
            </w:tcBorders>
          </w:tcPr>
          <w:p w:rsidR="006960CB" w:rsidRPr="00A02285" w:rsidRDefault="006960CB" w:rsidP="004C582D">
            <w:pPr>
              <w:spacing w:before="60" w:after="60"/>
              <w:rPr>
                <w:sz w:val="20"/>
                <w:szCs w:val="20"/>
              </w:rPr>
            </w:pPr>
            <w:r w:rsidRPr="00A02285">
              <w:rPr>
                <w:sz w:val="20"/>
                <w:szCs w:val="20"/>
              </w:rPr>
              <w:t>Zajęcia warsztatowe</w:t>
            </w:r>
          </w:p>
        </w:tc>
        <w:tc>
          <w:tcPr>
            <w:tcW w:w="1441" w:type="dxa"/>
            <w:gridSpan w:val="3"/>
            <w:tcBorders>
              <w:top w:val="single" w:sz="8" w:space="0" w:color="auto"/>
              <w:left w:val="single" w:sz="4" w:space="0" w:color="auto"/>
              <w:bottom w:val="single" w:sz="8" w:space="0" w:color="auto"/>
            </w:tcBorders>
          </w:tcPr>
          <w:p w:rsidR="006960CB" w:rsidRPr="00A02285" w:rsidRDefault="006960CB" w:rsidP="004C582D">
            <w:pPr>
              <w:spacing w:before="60" w:after="60"/>
              <w:rPr>
                <w:sz w:val="20"/>
                <w:szCs w:val="20"/>
              </w:rPr>
            </w:pPr>
            <w:r w:rsidRPr="00A02285">
              <w:rPr>
                <w:sz w:val="20"/>
                <w:szCs w:val="20"/>
              </w:rPr>
              <w:t>Ocena pisemnych prac kontrolnych Ocena wypowiedzi ustnych</w:t>
            </w:r>
          </w:p>
        </w:tc>
      </w:tr>
      <w:tr w:rsidR="006960CB" w:rsidRPr="00A02285" w:rsidTr="00341F33">
        <w:tc>
          <w:tcPr>
            <w:tcW w:w="1134" w:type="dxa"/>
            <w:tcBorders>
              <w:top w:val="single" w:sz="8" w:space="0" w:color="auto"/>
              <w:bottom w:val="single" w:sz="8" w:space="0" w:color="auto"/>
              <w:right w:val="single" w:sz="4" w:space="0" w:color="auto"/>
            </w:tcBorders>
            <w:shd w:val="clear" w:color="auto" w:fill="FFFFFF"/>
          </w:tcPr>
          <w:p w:rsidR="006960CB" w:rsidRPr="00A02285" w:rsidRDefault="006960CB" w:rsidP="004C582D">
            <w:pPr>
              <w:spacing w:before="60" w:after="60"/>
              <w:rPr>
                <w:sz w:val="20"/>
                <w:szCs w:val="20"/>
              </w:rPr>
            </w:pPr>
            <w:r w:rsidRPr="00A02285">
              <w:rPr>
                <w:sz w:val="20"/>
                <w:szCs w:val="20"/>
              </w:rPr>
              <w:t>MI.D1.1/D2.1</w:t>
            </w:r>
          </w:p>
          <w:p w:rsidR="006960CB" w:rsidRPr="00A02285" w:rsidRDefault="006960CB" w:rsidP="004C582D">
            <w:pPr>
              <w:spacing w:before="60" w:after="60"/>
              <w:rPr>
                <w:sz w:val="20"/>
                <w:szCs w:val="20"/>
              </w:rPr>
            </w:pPr>
            <w:r w:rsidRPr="00A02285">
              <w:rPr>
                <w:sz w:val="20"/>
                <w:szCs w:val="20"/>
              </w:rPr>
              <w:t>K_W02</w:t>
            </w:r>
          </w:p>
        </w:tc>
        <w:tc>
          <w:tcPr>
            <w:tcW w:w="4111" w:type="dxa"/>
            <w:gridSpan w:val="2"/>
            <w:tcBorders>
              <w:top w:val="single" w:sz="8" w:space="0" w:color="auto"/>
              <w:left w:val="single" w:sz="4" w:space="0" w:color="auto"/>
              <w:bottom w:val="single" w:sz="8" w:space="0" w:color="auto"/>
              <w:right w:val="single" w:sz="4" w:space="0" w:color="auto"/>
            </w:tcBorders>
            <w:shd w:val="clear" w:color="auto" w:fill="FFFFFF"/>
          </w:tcPr>
          <w:p w:rsidR="006960CB" w:rsidRPr="00A02285" w:rsidRDefault="006960CB" w:rsidP="004C582D">
            <w:pPr>
              <w:spacing w:before="60" w:after="60"/>
              <w:rPr>
                <w:sz w:val="20"/>
                <w:szCs w:val="20"/>
              </w:rPr>
            </w:pPr>
            <w:r w:rsidRPr="00A02285">
              <w:rPr>
                <w:sz w:val="20"/>
                <w:szCs w:val="20"/>
              </w:rPr>
              <w:t>Zna zasady komunikacji społeczno-biznesowej i interpersonalnej w środowisku obcojęzycznym.</w:t>
            </w:r>
          </w:p>
        </w:tc>
        <w:tc>
          <w:tcPr>
            <w:tcW w:w="992" w:type="dxa"/>
            <w:tcBorders>
              <w:top w:val="single" w:sz="8" w:space="0" w:color="auto"/>
              <w:left w:val="single" w:sz="4" w:space="0" w:color="auto"/>
              <w:bottom w:val="single" w:sz="8" w:space="0" w:color="auto"/>
              <w:right w:val="single" w:sz="4" w:space="0" w:color="auto"/>
            </w:tcBorders>
            <w:shd w:val="clear" w:color="auto" w:fill="FFFFFF"/>
          </w:tcPr>
          <w:p w:rsidR="006960CB" w:rsidRPr="00A02285" w:rsidRDefault="006960CB" w:rsidP="004C582D">
            <w:pPr>
              <w:spacing w:before="60" w:after="60"/>
              <w:rPr>
                <w:sz w:val="20"/>
                <w:szCs w:val="20"/>
              </w:rPr>
            </w:pPr>
            <w:r>
              <w:rPr>
                <w:sz w:val="20"/>
                <w:szCs w:val="20"/>
              </w:rPr>
              <w:t>MI_W</w:t>
            </w:r>
            <w:r w:rsidRPr="00A02285">
              <w:rPr>
                <w:sz w:val="20"/>
                <w:szCs w:val="20"/>
              </w:rPr>
              <w:t>04</w:t>
            </w:r>
          </w:p>
        </w:tc>
        <w:tc>
          <w:tcPr>
            <w:tcW w:w="1560" w:type="dxa"/>
            <w:gridSpan w:val="2"/>
            <w:tcBorders>
              <w:top w:val="single" w:sz="8" w:space="0" w:color="auto"/>
              <w:left w:val="single" w:sz="4" w:space="0" w:color="auto"/>
              <w:bottom w:val="single" w:sz="8" w:space="0" w:color="auto"/>
              <w:right w:val="single" w:sz="4" w:space="0" w:color="auto"/>
            </w:tcBorders>
          </w:tcPr>
          <w:p w:rsidR="006960CB" w:rsidRPr="00A02285" w:rsidRDefault="006960CB" w:rsidP="004C582D">
            <w:pPr>
              <w:spacing w:before="60" w:after="60"/>
              <w:rPr>
                <w:sz w:val="20"/>
                <w:szCs w:val="20"/>
              </w:rPr>
            </w:pPr>
            <w:r w:rsidRPr="00A02285">
              <w:rPr>
                <w:sz w:val="20"/>
                <w:szCs w:val="20"/>
              </w:rPr>
              <w:t>Zajęcia warsztatowe</w:t>
            </w:r>
          </w:p>
        </w:tc>
        <w:tc>
          <w:tcPr>
            <w:tcW w:w="1441" w:type="dxa"/>
            <w:gridSpan w:val="3"/>
            <w:tcBorders>
              <w:top w:val="single" w:sz="8" w:space="0" w:color="auto"/>
              <w:left w:val="single" w:sz="4" w:space="0" w:color="auto"/>
              <w:bottom w:val="single" w:sz="8" w:space="0" w:color="auto"/>
            </w:tcBorders>
          </w:tcPr>
          <w:p w:rsidR="006960CB" w:rsidRPr="00A02285" w:rsidRDefault="006960CB" w:rsidP="004C582D">
            <w:pPr>
              <w:spacing w:before="60" w:after="60"/>
              <w:rPr>
                <w:sz w:val="20"/>
                <w:szCs w:val="20"/>
              </w:rPr>
            </w:pPr>
            <w:r w:rsidRPr="00A02285">
              <w:rPr>
                <w:sz w:val="20"/>
                <w:szCs w:val="20"/>
              </w:rPr>
              <w:t>Ocena pisemnych prac kontrolnych Ocena wypowiedzi ustnych</w:t>
            </w:r>
          </w:p>
        </w:tc>
      </w:tr>
      <w:tr w:rsidR="006960CB" w:rsidRPr="00A02285" w:rsidTr="00341F33">
        <w:tc>
          <w:tcPr>
            <w:tcW w:w="1134" w:type="dxa"/>
            <w:tcBorders>
              <w:top w:val="single" w:sz="8" w:space="0" w:color="auto"/>
              <w:bottom w:val="single" w:sz="8" w:space="0" w:color="auto"/>
              <w:right w:val="single" w:sz="4" w:space="0" w:color="auto"/>
            </w:tcBorders>
            <w:shd w:val="clear" w:color="auto" w:fill="FFFFFF"/>
          </w:tcPr>
          <w:p w:rsidR="006960CB" w:rsidRPr="00A02285" w:rsidRDefault="006960CB" w:rsidP="004C582D">
            <w:pPr>
              <w:spacing w:before="60" w:after="60"/>
              <w:rPr>
                <w:sz w:val="20"/>
                <w:szCs w:val="20"/>
              </w:rPr>
            </w:pPr>
            <w:r w:rsidRPr="00A02285">
              <w:rPr>
                <w:sz w:val="20"/>
                <w:szCs w:val="20"/>
              </w:rPr>
              <w:t>MI.D1.1/D2.1K_W03</w:t>
            </w:r>
          </w:p>
        </w:tc>
        <w:tc>
          <w:tcPr>
            <w:tcW w:w="4111" w:type="dxa"/>
            <w:gridSpan w:val="2"/>
            <w:tcBorders>
              <w:top w:val="single" w:sz="8" w:space="0" w:color="auto"/>
              <w:left w:val="single" w:sz="4" w:space="0" w:color="auto"/>
              <w:bottom w:val="single" w:sz="8" w:space="0" w:color="auto"/>
              <w:right w:val="single" w:sz="4" w:space="0" w:color="auto"/>
            </w:tcBorders>
            <w:shd w:val="clear" w:color="auto" w:fill="FFFFFF"/>
          </w:tcPr>
          <w:p w:rsidR="006960CB" w:rsidRPr="00A02285" w:rsidRDefault="006960CB" w:rsidP="004C582D">
            <w:pPr>
              <w:spacing w:before="60" w:after="60"/>
              <w:rPr>
                <w:sz w:val="20"/>
                <w:szCs w:val="20"/>
              </w:rPr>
            </w:pPr>
            <w:r w:rsidRPr="00A02285">
              <w:rPr>
                <w:sz w:val="20"/>
                <w:szCs w:val="20"/>
              </w:rPr>
              <w:t>ma uporządkowaną podstawową wiedzę z zakresu leksyki, gramatyki i pragmatyki języka polskiego i języka obcego, nieodzowną dla rozumienia i tworzenia wypowiedzi ustnych i pisemnych w standardowej odmianie języka obcego, o tematyce ogólnej i utylitarnej specjalistycznej.</w:t>
            </w:r>
          </w:p>
        </w:tc>
        <w:tc>
          <w:tcPr>
            <w:tcW w:w="992" w:type="dxa"/>
            <w:tcBorders>
              <w:top w:val="single" w:sz="8" w:space="0" w:color="auto"/>
              <w:left w:val="single" w:sz="4" w:space="0" w:color="auto"/>
              <w:bottom w:val="single" w:sz="8" w:space="0" w:color="auto"/>
              <w:right w:val="single" w:sz="4" w:space="0" w:color="auto"/>
            </w:tcBorders>
            <w:shd w:val="clear" w:color="auto" w:fill="FFFFFF"/>
          </w:tcPr>
          <w:p w:rsidR="006960CB" w:rsidRPr="00A02285" w:rsidRDefault="006960CB" w:rsidP="004C582D">
            <w:pPr>
              <w:spacing w:before="60" w:after="60"/>
              <w:rPr>
                <w:sz w:val="20"/>
                <w:szCs w:val="20"/>
              </w:rPr>
            </w:pPr>
            <w:r>
              <w:rPr>
                <w:sz w:val="20"/>
                <w:szCs w:val="20"/>
              </w:rPr>
              <w:t>MI_W</w:t>
            </w:r>
            <w:r w:rsidRPr="00A02285">
              <w:rPr>
                <w:sz w:val="20"/>
                <w:szCs w:val="20"/>
              </w:rPr>
              <w:t>01</w:t>
            </w:r>
          </w:p>
        </w:tc>
        <w:tc>
          <w:tcPr>
            <w:tcW w:w="1560" w:type="dxa"/>
            <w:gridSpan w:val="2"/>
            <w:tcBorders>
              <w:top w:val="single" w:sz="8" w:space="0" w:color="auto"/>
              <w:left w:val="single" w:sz="4" w:space="0" w:color="auto"/>
              <w:bottom w:val="single" w:sz="8" w:space="0" w:color="auto"/>
              <w:right w:val="single" w:sz="4" w:space="0" w:color="auto"/>
            </w:tcBorders>
          </w:tcPr>
          <w:p w:rsidR="006960CB" w:rsidRPr="00A02285" w:rsidRDefault="006960CB" w:rsidP="004C582D">
            <w:pPr>
              <w:spacing w:before="60" w:after="60"/>
              <w:rPr>
                <w:sz w:val="20"/>
                <w:szCs w:val="20"/>
              </w:rPr>
            </w:pPr>
            <w:r w:rsidRPr="00A02285">
              <w:rPr>
                <w:sz w:val="20"/>
                <w:szCs w:val="20"/>
              </w:rPr>
              <w:t>Zajęcia warsztatowe</w:t>
            </w:r>
          </w:p>
        </w:tc>
        <w:tc>
          <w:tcPr>
            <w:tcW w:w="1441" w:type="dxa"/>
            <w:gridSpan w:val="3"/>
            <w:tcBorders>
              <w:top w:val="single" w:sz="8" w:space="0" w:color="auto"/>
              <w:left w:val="single" w:sz="4" w:space="0" w:color="auto"/>
              <w:bottom w:val="single" w:sz="8" w:space="0" w:color="auto"/>
            </w:tcBorders>
          </w:tcPr>
          <w:p w:rsidR="006960CB" w:rsidRPr="00A02285" w:rsidRDefault="006960CB" w:rsidP="004C582D">
            <w:pPr>
              <w:spacing w:before="60" w:after="60"/>
              <w:rPr>
                <w:sz w:val="20"/>
                <w:szCs w:val="20"/>
              </w:rPr>
            </w:pPr>
            <w:r w:rsidRPr="00A02285">
              <w:rPr>
                <w:sz w:val="20"/>
                <w:szCs w:val="20"/>
              </w:rPr>
              <w:t>Ocena pisemnych prac kontrolnych Ocena wypowiedzi ustnych</w:t>
            </w:r>
          </w:p>
        </w:tc>
      </w:tr>
      <w:tr w:rsidR="006960CB" w:rsidRPr="00A02285" w:rsidTr="00341F33">
        <w:tc>
          <w:tcPr>
            <w:tcW w:w="1134" w:type="dxa"/>
            <w:tcBorders>
              <w:top w:val="single" w:sz="8" w:space="0" w:color="auto"/>
              <w:bottom w:val="single" w:sz="8" w:space="0" w:color="auto"/>
              <w:right w:val="single" w:sz="4" w:space="0" w:color="auto"/>
            </w:tcBorders>
            <w:shd w:val="clear" w:color="auto" w:fill="FFFFFF"/>
          </w:tcPr>
          <w:p w:rsidR="006960CB" w:rsidRPr="00A02285" w:rsidRDefault="006960CB" w:rsidP="004C582D">
            <w:pPr>
              <w:spacing w:before="60" w:after="60"/>
              <w:rPr>
                <w:sz w:val="20"/>
                <w:szCs w:val="20"/>
              </w:rPr>
            </w:pPr>
            <w:r w:rsidRPr="00A02285">
              <w:rPr>
                <w:sz w:val="20"/>
                <w:szCs w:val="20"/>
              </w:rPr>
              <w:t>MI.D1.1/D2.1 K_W04</w:t>
            </w:r>
          </w:p>
        </w:tc>
        <w:tc>
          <w:tcPr>
            <w:tcW w:w="4111" w:type="dxa"/>
            <w:gridSpan w:val="2"/>
            <w:tcBorders>
              <w:top w:val="single" w:sz="8" w:space="0" w:color="auto"/>
              <w:left w:val="single" w:sz="4" w:space="0" w:color="auto"/>
              <w:bottom w:val="single" w:sz="8" w:space="0" w:color="auto"/>
              <w:right w:val="single" w:sz="4" w:space="0" w:color="auto"/>
            </w:tcBorders>
            <w:shd w:val="clear" w:color="auto" w:fill="FFFFFF"/>
          </w:tcPr>
          <w:p w:rsidR="006960CB" w:rsidRPr="00A02285" w:rsidRDefault="006960CB" w:rsidP="004C582D">
            <w:pPr>
              <w:spacing w:before="60" w:after="60"/>
              <w:rPr>
                <w:sz w:val="20"/>
                <w:szCs w:val="20"/>
              </w:rPr>
            </w:pPr>
            <w:r w:rsidRPr="00A02285">
              <w:rPr>
                <w:sz w:val="20"/>
                <w:szCs w:val="20"/>
              </w:rPr>
              <w:t>ma podstawową wiedzę o prawnych i ekonomicznych uwarunkowaniach funkcjonowania instytucji politycznych, administracyjnych, społecznych i gospodarczych krajów obszaru językowego – język obcy.</w:t>
            </w:r>
          </w:p>
        </w:tc>
        <w:tc>
          <w:tcPr>
            <w:tcW w:w="992" w:type="dxa"/>
            <w:tcBorders>
              <w:top w:val="single" w:sz="8" w:space="0" w:color="auto"/>
              <w:left w:val="single" w:sz="4" w:space="0" w:color="auto"/>
              <w:bottom w:val="single" w:sz="8" w:space="0" w:color="auto"/>
              <w:right w:val="single" w:sz="4" w:space="0" w:color="auto"/>
            </w:tcBorders>
            <w:shd w:val="clear" w:color="auto" w:fill="FFFFFF"/>
          </w:tcPr>
          <w:p w:rsidR="006960CB" w:rsidRPr="00A02285" w:rsidRDefault="006960CB" w:rsidP="004C582D">
            <w:pPr>
              <w:spacing w:before="60" w:after="60"/>
              <w:rPr>
                <w:sz w:val="20"/>
                <w:szCs w:val="20"/>
              </w:rPr>
            </w:pPr>
            <w:r>
              <w:rPr>
                <w:sz w:val="20"/>
                <w:szCs w:val="20"/>
              </w:rPr>
              <w:t>MI_W</w:t>
            </w:r>
            <w:r w:rsidRPr="00A02285">
              <w:rPr>
                <w:sz w:val="20"/>
                <w:szCs w:val="20"/>
              </w:rPr>
              <w:t>06</w:t>
            </w:r>
          </w:p>
        </w:tc>
        <w:tc>
          <w:tcPr>
            <w:tcW w:w="1560" w:type="dxa"/>
            <w:gridSpan w:val="2"/>
            <w:tcBorders>
              <w:top w:val="single" w:sz="8" w:space="0" w:color="auto"/>
              <w:left w:val="single" w:sz="4" w:space="0" w:color="auto"/>
              <w:bottom w:val="single" w:sz="8" w:space="0" w:color="auto"/>
              <w:right w:val="single" w:sz="4" w:space="0" w:color="auto"/>
            </w:tcBorders>
          </w:tcPr>
          <w:p w:rsidR="006960CB" w:rsidRPr="00A02285" w:rsidRDefault="006960CB" w:rsidP="004C582D">
            <w:pPr>
              <w:spacing w:before="60" w:after="60"/>
              <w:rPr>
                <w:sz w:val="20"/>
                <w:szCs w:val="20"/>
              </w:rPr>
            </w:pPr>
            <w:r w:rsidRPr="00A02285">
              <w:rPr>
                <w:sz w:val="20"/>
                <w:szCs w:val="20"/>
              </w:rPr>
              <w:t>Zajęcia warsztatowe</w:t>
            </w:r>
          </w:p>
        </w:tc>
        <w:tc>
          <w:tcPr>
            <w:tcW w:w="1441" w:type="dxa"/>
            <w:gridSpan w:val="3"/>
            <w:tcBorders>
              <w:top w:val="single" w:sz="8" w:space="0" w:color="auto"/>
              <w:left w:val="single" w:sz="4" w:space="0" w:color="auto"/>
              <w:bottom w:val="single" w:sz="8" w:space="0" w:color="auto"/>
            </w:tcBorders>
          </w:tcPr>
          <w:p w:rsidR="006960CB" w:rsidRPr="00A02285" w:rsidRDefault="006960CB" w:rsidP="004C582D">
            <w:pPr>
              <w:spacing w:before="60" w:after="60"/>
              <w:rPr>
                <w:sz w:val="20"/>
                <w:szCs w:val="20"/>
              </w:rPr>
            </w:pPr>
            <w:r w:rsidRPr="00A02285">
              <w:rPr>
                <w:sz w:val="20"/>
                <w:szCs w:val="20"/>
              </w:rPr>
              <w:t>Zaliczenie</w:t>
            </w:r>
          </w:p>
        </w:tc>
      </w:tr>
      <w:tr w:rsidR="006960CB" w:rsidRPr="00A02285" w:rsidTr="00341F33">
        <w:tc>
          <w:tcPr>
            <w:tcW w:w="1134" w:type="dxa"/>
            <w:tcBorders>
              <w:top w:val="single" w:sz="8" w:space="0" w:color="auto"/>
              <w:bottom w:val="single" w:sz="8" w:space="0" w:color="auto"/>
              <w:right w:val="single" w:sz="4" w:space="0" w:color="auto"/>
            </w:tcBorders>
            <w:shd w:val="clear" w:color="auto" w:fill="FFFFFF"/>
          </w:tcPr>
          <w:p w:rsidR="006960CB" w:rsidRPr="00A02285" w:rsidRDefault="006960CB" w:rsidP="004C582D">
            <w:pPr>
              <w:spacing w:before="60" w:after="60"/>
              <w:rPr>
                <w:sz w:val="20"/>
                <w:szCs w:val="20"/>
              </w:rPr>
            </w:pPr>
            <w:r w:rsidRPr="00A02285">
              <w:rPr>
                <w:sz w:val="20"/>
                <w:szCs w:val="20"/>
              </w:rPr>
              <w:t>MI.D1.1/D2.1</w:t>
            </w:r>
          </w:p>
          <w:p w:rsidR="006960CB" w:rsidRPr="00A02285" w:rsidRDefault="006960CB" w:rsidP="004C582D">
            <w:pPr>
              <w:spacing w:before="60" w:after="60"/>
              <w:rPr>
                <w:sz w:val="20"/>
                <w:szCs w:val="20"/>
              </w:rPr>
            </w:pPr>
            <w:r w:rsidRPr="00A02285">
              <w:rPr>
                <w:sz w:val="20"/>
                <w:szCs w:val="20"/>
              </w:rPr>
              <w:t>K_W05</w:t>
            </w:r>
          </w:p>
        </w:tc>
        <w:tc>
          <w:tcPr>
            <w:tcW w:w="4111" w:type="dxa"/>
            <w:gridSpan w:val="2"/>
            <w:tcBorders>
              <w:top w:val="single" w:sz="8" w:space="0" w:color="auto"/>
              <w:left w:val="single" w:sz="4" w:space="0" w:color="auto"/>
              <w:bottom w:val="single" w:sz="8" w:space="0" w:color="auto"/>
              <w:right w:val="single" w:sz="4" w:space="0" w:color="auto"/>
            </w:tcBorders>
            <w:shd w:val="clear" w:color="auto" w:fill="FFFFFF"/>
          </w:tcPr>
          <w:p w:rsidR="006960CB" w:rsidRPr="00A02285" w:rsidRDefault="006960CB" w:rsidP="004C582D">
            <w:pPr>
              <w:spacing w:before="60" w:after="60"/>
              <w:rPr>
                <w:sz w:val="20"/>
                <w:szCs w:val="20"/>
              </w:rPr>
            </w:pPr>
            <w:r w:rsidRPr="00A02285">
              <w:rPr>
                <w:sz w:val="20"/>
                <w:szCs w:val="20"/>
              </w:rPr>
              <w:t>potrafi sprawnie funkcjonować w przestrzeni publicznej w nowych mediach</w:t>
            </w:r>
          </w:p>
        </w:tc>
        <w:tc>
          <w:tcPr>
            <w:tcW w:w="992" w:type="dxa"/>
            <w:tcBorders>
              <w:top w:val="single" w:sz="8" w:space="0" w:color="auto"/>
              <w:left w:val="single" w:sz="4" w:space="0" w:color="auto"/>
              <w:bottom w:val="single" w:sz="8" w:space="0" w:color="auto"/>
              <w:right w:val="single" w:sz="4" w:space="0" w:color="auto"/>
            </w:tcBorders>
            <w:shd w:val="clear" w:color="auto" w:fill="FFFFFF"/>
          </w:tcPr>
          <w:p w:rsidR="006960CB" w:rsidRPr="00A02285" w:rsidRDefault="006960CB" w:rsidP="004C582D">
            <w:pPr>
              <w:spacing w:before="60" w:after="60"/>
              <w:rPr>
                <w:sz w:val="20"/>
                <w:szCs w:val="20"/>
              </w:rPr>
            </w:pPr>
            <w:r>
              <w:rPr>
                <w:sz w:val="20"/>
                <w:szCs w:val="20"/>
              </w:rPr>
              <w:t>MI_W</w:t>
            </w:r>
            <w:r w:rsidRPr="00A02285">
              <w:rPr>
                <w:sz w:val="20"/>
                <w:szCs w:val="20"/>
              </w:rPr>
              <w:t>04</w:t>
            </w:r>
          </w:p>
          <w:p w:rsidR="006960CB" w:rsidRPr="00A02285" w:rsidRDefault="006960CB" w:rsidP="004C582D">
            <w:pPr>
              <w:spacing w:before="60" w:after="60"/>
              <w:rPr>
                <w:sz w:val="20"/>
                <w:szCs w:val="20"/>
              </w:rPr>
            </w:pPr>
            <w:r>
              <w:rPr>
                <w:sz w:val="20"/>
                <w:szCs w:val="20"/>
              </w:rPr>
              <w:t>MI_W</w:t>
            </w:r>
            <w:r w:rsidRPr="00A02285">
              <w:rPr>
                <w:sz w:val="20"/>
                <w:szCs w:val="20"/>
              </w:rPr>
              <w:t>07</w:t>
            </w:r>
          </w:p>
        </w:tc>
        <w:tc>
          <w:tcPr>
            <w:tcW w:w="1560" w:type="dxa"/>
            <w:gridSpan w:val="2"/>
            <w:tcBorders>
              <w:top w:val="single" w:sz="8" w:space="0" w:color="auto"/>
              <w:left w:val="single" w:sz="4" w:space="0" w:color="auto"/>
              <w:bottom w:val="single" w:sz="8" w:space="0" w:color="auto"/>
              <w:right w:val="single" w:sz="4" w:space="0" w:color="auto"/>
            </w:tcBorders>
          </w:tcPr>
          <w:p w:rsidR="006960CB" w:rsidRPr="00A02285" w:rsidRDefault="006960CB" w:rsidP="004C582D">
            <w:pPr>
              <w:spacing w:before="60" w:after="60"/>
              <w:rPr>
                <w:sz w:val="20"/>
                <w:szCs w:val="20"/>
              </w:rPr>
            </w:pPr>
            <w:r w:rsidRPr="00A02285">
              <w:rPr>
                <w:sz w:val="20"/>
                <w:szCs w:val="20"/>
              </w:rPr>
              <w:t>Zajęcia warsztatowe</w:t>
            </w:r>
          </w:p>
        </w:tc>
        <w:tc>
          <w:tcPr>
            <w:tcW w:w="1441" w:type="dxa"/>
            <w:gridSpan w:val="3"/>
            <w:tcBorders>
              <w:top w:val="single" w:sz="8" w:space="0" w:color="auto"/>
              <w:left w:val="single" w:sz="4" w:space="0" w:color="auto"/>
              <w:bottom w:val="single" w:sz="8" w:space="0" w:color="auto"/>
            </w:tcBorders>
          </w:tcPr>
          <w:p w:rsidR="006960CB" w:rsidRPr="00A02285" w:rsidRDefault="006960CB" w:rsidP="004C582D">
            <w:pPr>
              <w:spacing w:before="60" w:after="60"/>
              <w:rPr>
                <w:sz w:val="20"/>
                <w:szCs w:val="20"/>
              </w:rPr>
            </w:pPr>
            <w:r w:rsidRPr="00A02285">
              <w:rPr>
                <w:sz w:val="20"/>
                <w:szCs w:val="20"/>
              </w:rPr>
              <w:t xml:space="preserve">Prezentacje </w:t>
            </w:r>
          </w:p>
        </w:tc>
      </w:tr>
      <w:tr w:rsidR="006960CB" w:rsidRPr="00A02285" w:rsidTr="00341F33">
        <w:tc>
          <w:tcPr>
            <w:tcW w:w="1134" w:type="dxa"/>
            <w:tcBorders>
              <w:top w:val="single" w:sz="8" w:space="0" w:color="auto"/>
              <w:bottom w:val="single" w:sz="8" w:space="0" w:color="auto"/>
              <w:right w:val="single" w:sz="4" w:space="0" w:color="auto"/>
            </w:tcBorders>
            <w:shd w:val="clear" w:color="auto" w:fill="FFFFFF"/>
          </w:tcPr>
          <w:p w:rsidR="006960CB" w:rsidRPr="00A02285" w:rsidRDefault="006960CB" w:rsidP="004C582D">
            <w:pPr>
              <w:spacing w:before="60" w:after="60"/>
              <w:rPr>
                <w:sz w:val="20"/>
                <w:szCs w:val="20"/>
              </w:rPr>
            </w:pPr>
            <w:r w:rsidRPr="00A02285">
              <w:rPr>
                <w:sz w:val="20"/>
                <w:szCs w:val="20"/>
              </w:rPr>
              <w:t>MI.D1.1/D2.1</w:t>
            </w:r>
          </w:p>
          <w:p w:rsidR="006960CB" w:rsidRPr="00A02285" w:rsidRDefault="006960CB" w:rsidP="004C582D">
            <w:pPr>
              <w:spacing w:before="60" w:after="60"/>
              <w:rPr>
                <w:sz w:val="20"/>
                <w:szCs w:val="20"/>
              </w:rPr>
            </w:pPr>
            <w:r w:rsidRPr="00A02285">
              <w:rPr>
                <w:sz w:val="20"/>
                <w:szCs w:val="20"/>
              </w:rPr>
              <w:t>K_U01</w:t>
            </w:r>
          </w:p>
        </w:tc>
        <w:tc>
          <w:tcPr>
            <w:tcW w:w="4111" w:type="dxa"/>
            <w:gridSpan w:val="2"/>
            <w:tcBorders>
              <w:top w:val="single" w:sz="8" w:space="0" w:color="auto"/>
              <w:left w:val="single" w:sz="4" w:space="0" w:color="auto"/>
              <w:bottom w:val="single" w:sz="8" w:space="0" w:color="auto"/>
              <w:right w:val="single" w:sz="4" w:space="0" w:color="auto"/>
            </w:tcBorders>
            <w:shd w:val="clear" w:color="auto" w:fill="FFFFFF"/>
          </w:tcPr>
          <w:p w:rsidR="006960CB" w:rsidRPr="00A02285" w:rsidRDefault="006960CB" w:rsidP="004C582D">
            <w:pPr>
              <w:spacing w:before="60" w:after="60"/>
              <w:rPr>
                <w:sz w:val="20"/>
                <w:szCs w:val="20"/>
              </w:rPr>
            </w:pPr>
            <w:r w:rsidRPr="00A02285">
              <w:rPr>
                <w:sz w:val="20"/>
                <w:szCs w:val="20"/>
              </w:rPr>
              <w:t>potrafi posługiwać się językiem obcym w zakresie sprawności pisania, czytania ze zrozumieniem, słuchania i mówienia zgodnym z wymaganiami określonymi dla poziomu co najmniej B2 Europejskiego Systemu Opisu Kształcenia.</w:t>
            </w:r>
          </w:p>
        </w:tc>
        <w:tc>
          <w:tcPr>
            <w:tcW w:w="992" w:type="dxa"/>
            <w:tcBorders>
              <w:top w:val="single" w:sz="8" w:space="0" w:color="auto"/>
              <w:left w:val="single" w:sz="4" w:space="0" w:color="auto"/>
              <w:bottom w:val="single" w:sz="8" w:space="0" w:color="auto"/>
              <w:right w:val="single" w:sz="4" w:space="0" w:color="auto"/>
            </w:tcBorders>
            <w:shd w:val="clear" w:color="auto" w:fill="FFFFFF"/>
          </w:tcPr>
          <w:p w:rsidR="006960CB" w:rsidRPr="00A02285" w:rsidRDefault="006960CB" w:rsidP="004C582D">
            <w:pPr>
              <w:spacing w:before="60" w:after="60"/>
              <w:rPr>
                <w:sz w:val="20"/>
                <w:szCs w:val="20"/>
              </w:rPr>
            </w:pPr>
            <w:r>
              <w:rPr>
                <w:sz w:val="20"/>
                <w:szCs w:val="20"/>
              </w:rPr>
              <w:t>MI_U</w:t>
            </w:r>
            <w:r w:rsidRPr="00A02285">
              <w:rPr>
                <w:sz w:val="20"/>
                <w:szCs w:val="20"/>
              </w:rPr>
              <w:t>06</w:t>
            </w:r>
          </w:p>
        </w:tc>
        <w:tc>
          <w:tcPr>
            <w:tcW w:w="1560" w:type="dxa"/>
            <w:gridSpan w:val="2"/>
            <w:tcBorders>
              <w:top w:val="single" w:sz="8" w:space="0" w:color="auto"/>
              <w:left w:val="single" w:sz="4" w:space="0" w:color="auto"/>
              <w:bottom w:val="single" w:sz="8" w:space="0" w:color="auto"/>
              <w:right w:val="single" w:sz="4" w:space="0" w:color="auto"/>
            </w:tcBorders>
          </w:tcPr>
          <w:p w:rsidR="006960CB" w:rsidRPr="00A02285" w:rsidRDefault="006960CB" w:rsidP="004C582D">
            <w:pPr>
              <w:spacing w:before="60" w:after="60"/>
              <w:rPr>
                <w:sz w:val="20"/>
                <w:szCs w:val="20"/>
              </w:rPr>
            </w:pPr>
            <w:r w:rsidRPr="00A02285">
              <w:rPr>
                <w:sz w:val="20"/>
                <w:szCs w:val="20"/>
              </w:rPr>
              <w:t>Zajęcia warsztatowe</w:t>
            </w:r>
          </w:p>
        </w:tc>
        <w:tc>
          <w:tcPr>
            <w:tcW w:w="1441" w:type="dxa"/>
            <w:gridSpan w:val="3"/>
            <w:tcBorders>
              <w:top w:val="single" w:sz="8" w:space="0" w:color="auto"/>
              <w:left w:val="single" w:sz="4" w:space="0" w:color="auto"/>
              <w:bottom w:val="single" w:sz="8" w:space="0" w:color="auto"/>
            </w:tcBorders>
          </w:tcPr>
          <w:p w:rsidR="006960CB" w:rsidRPr="00A02285" w:rsidRDefault="006960CB" w:rsidP="004C582D">
            <w:pPr>
              <w:spacing w:before="60" w:after="60"/>
              <w:rPr>
                <w:sz w:val="20"/>
                <w:szCs w:val="20"/>
              </w:rPr>
            </w:pPr>
            <w:r w:rsidRPr="00A02285">
              <w:rPr>
                <w:sz w:val="20"/>
                <w:szCs w:val="20"/>
              </w:rPr>
              <w:t>Wypowiedzi pisemne i ustne</w:t>
            </w:r>
          </w:p>
        </w:tc>
      </w:tr>
      <w:tr w:rsidR="006960CB" w:rsidRPr="00A02285" w:rsidTr="00341F33">
        <w:tc>
          <w:tcPr>
            <w:tcW w:w="1134" w:type="dxa"/>
            <w:tcBorders>
              <w:top w:val="single" w:sz="8" w:space="0" w:color="auto"/>
              <w:bottom w:val="single" w:sz="8" w:space="0" w:color="auto"/>
              <w:right w:val="single" w:sz="4" w:space="0" w:color="auto"/>
            </w:tcBorders>
            <w:shd w:val="clear" w:color="auto" w:fill="FFFFFF"/>
          </w:tcPr>
          <w:p w:rsidR="006960CB" w:rsidRPr="00A02285" w:rsidRDefault="006960CB" w:rsidP="004C582D">
            <w:pPr>
              <w:spacing w:before="60" w:after="60"/>
              <w:rPr>
                <w:sz w:val="20"/>
                <w:szCs w:val="20"/>
              </w:rPr>
            </w:pPr>
            <w:r w:rsidRPr="00A02285">
              <w:rPr>
                <w:sz w:val="20"/>
                <w:szCs w:val="20"/>
              </w:rPr>
              <w:t>MI.D1.1/D2.1</w:t>
            </w:r>
          </w:p>
          <w:p w:rsidR="006960CB" w:rsidRPr="00A02285" w:rsidRDefault="006960CB" w:rsidP="004C582D">
            <w:pPr>
              <w:spacing w:before="60" w:after="60"/>
              <w:rPr>
                <w:sz w:val="20"/>
                <w:szCs w:val="20"/>
              </w:rPr>
            </w:pPr>
            <w:r w:rsidRPr="00A02285">
              <w:rPr>
                <w:sz w:val="20"/>
                <w:szCs w:val="20"/>
              </w:rPr>
              <w:t>K_U02</w:t>
            </w:r>
          </w:p>
        </w:tc>
        <w:tc>
          <w:tcPr>
            <w:tcW w:w="4111" w:type="dxa"/>
            <w:gridSpan w:val="2"/>
            <w:tcBorders>
              <w:top w:val="single" w:sz="8" w:space="0" w:color="auto"/>
              <w:left w:val="single" w:sz="4" w:space="0" w:color="auto"/>
              <w:bottom w:val="single" w:sz="8" w:space="0" w:color="auto"/>
              <w:right w:val="single" w:sz="4" w:space="0" w:color="auto"/>
            </w:tcBorders>
            <w:shd w:val="clear" w:color="auto" w:fill="FFFFFF"/>
          </w:tcPr>
          <w:p w:rsidR="006960CB" w:rsidRPr="00A02285" w:rsidRDefault="006960CB" w:rsidP="004C582D">
            <w:pPr>
              <w:spacing w:before="60" w:after="60"/>
              <w:rPr>
                <w:sz w:val="20"/>
                <w:szCs w:val="20"/>
              </w:rPr>
            </w:pPr>
            <w:r w:rsidRPr="00A02285">
              <w:rPr>
                <w:sz w:val="20"/>
                <w:szCs w:val="20"/>
              </w:rPr>
              <w:t>potrafi posługiwać się językiem obcym specjalistycznym w zakresie wystarczającym do działań w sferze zawodowej</w:t>
            </w:r>
          </w:p>
        </w:tc>
        <w:tc>
          <w:tcPr>
            <w:tcW w:w="992" w:type="dxa"/>
            <w:tcBorders>
              <w:top w:val="single" w:sz="8" w:space="0" w:color="auto"/>
              <w:left w:val="single" w:sz="4" w:space="0" w:color="auto"/>
              <w:bottom w:val="single" w:sz="8" w:space="0" w:color="auto"/>
              <w:right w:val="single" w:sz="4" w:space="0" w:color="auto"/>
            </w:tcBorders>
            <w:shd w:val="clear" w:color="auto" w:fill="FFFFFF"/>
          </w:tcPr>
          <w:p w:rsidR="006960CB" w:rsidRPr="00A02285" w:rsidRDefault="006960CB" w:rsidP="004C582D">
            <w:pPr>
              <w:spacing w:before="60" w:after="60"/>
              <w:rPr>
                <w:sz w:val="20"/>
                <w:szCs w:val="20"/>
              </w:rPr>
            </w:pPr>
            <w:r>
              <w:rPr>
                <w:sz w:val="20"/>
                <w:szCs w:val="20"/>
              </w:rPr>
              <w:t>MI_U</w:t>
            </w:r>
            <w:r w:rsidRPr="00A02285">
              <w:rPr>
                <w:sz w:val="20"/>
                <w:szCs w:val="20"/>
              </w:rPr>
              <w:t>06</w:t>
            </w:r>
          </w:p>
        </w:tc>
        <w:tc>
          <w:tcPr>
            <w:tcW w:w="1560" w:type="dxa"/>
            <w:gridSpan w:val="2"/>
            <w:tcBorders>
              <w:top w:val="single" w:sz="8" w:space="0" w:color="auto"/>
              <w:left w:val="single" w:sz="4" w:space="0" w:color="auto"/>
              <w:bottom w:val="single" w:sz="8" w:space="0" w:color="auto"/>
              <w:right w:val="single" w:sz="4" w:space="0" w:color="auto"/>
            </w:tcBorders>
          </w:tcPr>
          <w:p w:rsidR="006960CB" w:rsidRPr="00A02285" w:rsidRDefault="006960CB" w:rsidP="004C582D">
            <w:pPr>
              <w:spacing w:before="60" w:after="60"/>
              <w:rPr>
                <w:sz w:val="20"/>
                <w:szCs w:val="20"/>
              </w:rPr>
            </w:pPr>
            <w:r w:rsidRPr="00A02285">
              <w:rPr>
                <w:sz w:val="20"/>
                <w:szCs w:val="20"/>
              </w:rPr>
              <w:t>Zajęcia warsztatowe</w:t>
            </w:r>
          </w:p>
        </w:tc>
        <w:tc>
          <w:tcPr>
            <w:tcW w:w="1441" w:type="dxa"/>
            <w:gridSpan w:val="3"/>
            <w:tcBorders>
              <w:top w:val="single" w:sz="8" w:space="0" w:color="auto"/>
              <w:left w:val="single" w:sz="4" w:space="0" w:color="auto"/>
              <w:bottom w:val="single" w:sz="8" w:space="0" w:color="auto"/>
            </w:tcBorders>
          </w:tcPr>
          <w:p w:rsidR="006960CB" w:rsidRPr="00A02285" w:rsidRDefault="006960CB" w:rsidP="004C582D">
            <w:pPr>
              <w:spacing w:before="60" w:after="60"/>
              <w:rPr>
                <w:sz w:val="20"/>
                <w:szCs w:val="20"/>
              </w:rPr>
            </w:pPr>
            <w:r w:rsidRPr="00A02285">
              <w:rPr>
                <w:sz w:val="20"/>
                <w:szCs w:val="20"/>
              </w:rPr>
              <w:t>Tworzenie tekstów specjalistycznych w mediach</w:t>
            </w:r>
          </w:p>
        </w:tc>
      </w:tr>
      <w:tr w:rsidR="006960CB" w:rsidRPr="00A02285" w:rsidTr="00341F33">
        <w:tc>
          <w:tcPr>
            <w:tcW w:w="1134" w:type="dxa"/>
            <w:tcBorders>
              <w:top w:val="single" w:sz="8" w:space="0" w:color="auto"/>
              <w:bottom w:val="single" w:sz="8" w:space="0" w:color="auto"/>
              <w:right w:val="single" w:sz="4" w:space="0" w:color="auto"/>
            </w:tcBorders>
            <w:shd w:val="clear" w:color="auto" w:fill="FFFFFF"/>
          </w:tcPr>
          <w:p w:rsidR="006960CB" w:rsidRPr="00A02285" w:rsidRDefault="006960CB" w:rsidP="004C582D">
            <w:pPr>
              <w:spacing w:before="60" w:after="60"/>
              <w:rPr>
                <w:sz w:val="20"/>
                <w:szCs w:val="20"/>
              </w:rPr>
            </w:pPr>
            <w:r w:rsidRPr="00A02285">
              <w:rPr>
                <w:sz w:val="20"/>
                <w:szCs w:val="20"/>
              </w:rPr>
              <w:t>MI.D1.1/D2.1 K_U03</w:t>
            </w:r>
          </w:p>
        </w:tc>
        <w:tc>
          <w:tcPr>
            <w:tcW w:w="4111" w:type="dxa"/>
            <w:gridSpan w:val="2"/>
            <w:tcBorders>
              <w:top w:val="single" w:sz="8" w:space="0" w:color="auto"/>
              <w:left w:val="single" w:sz="4" w:space="0" w:color="auto"/>
              <w:bottom w:val="single" w:sz="8" w:space="0" w:color="auto"/>
              <w:right w:val="single" w:sz="4" w:space="0" w:color="auto"/>
            </w:tcBorders>
            <w:shd w:val="clear" w:color="auto" w:fill="FFFFFF"/>
          </w:tcPr>
          <w:p w:rsidR="006960CB" w:rsidRPr="00A02285" w:rsidRDefault="006960CB" w:rsidP="004C582D">
            <w:pPr>
              <w:spacing w:before="60" w:after="60"/>
              <w:rPr>
                <w:sz w:val="20"/>
                <w:szCs w:val="20"/>
              </w:rPr>
            </w:pPr>
            <w:r w:rsidRPr="00A02285">
              <w:rPr>
                <w:sz w:val="20"/>
                <w:szCs w:val="20"/>
              </w:rPr>
              <w:t>jest komunikatywny w prezentacjach medialnych i wystąpieniach publicznych.</w:t>
            </w:r>
          </w:p>
        </w:tc>
        <w:tc>
          <w:tcPr>
            <w:tcW w:w="992" w:type="dxa"/>
            <w:tcBorders>
              <w:top w:val="single" w:sz="8" w:space="0" w:color="auto"/>
              <w:left w:val="single" w:sz="4" w:space="0" w:color="auto"/>
              <w:bottom w:val="single" w:sz="8" w:space="0" w:color="auto"/>
              <w:right w:val="single" w:sz="4" w:space="0" w:color="auto"/>
            </w:tcBorders>
            <w:shd w:val="clear" w:color="auto" w:fill="FFFFFF"/>
          </w:tcPr>
          <w:p w:rsidR="006960CB" w:rsidRPr="00A02285" w:rsidRDefault="006960CB" w:rsidP="004C582D">
            <w:pPr>
              <w:spacing w:before="60" w:after="60"/>
              <w:rPr>
                <w:sz w:val="20"/>
                <w:szCs w:val="20"/>
              </w:rPr>
            </w:pPr>
            <w:r>
              <w:rPr>
                <w:sz w:val="20"/>
                <w:szCs w:val="20"/>
              </w:rPr>
              <w:t>MI_U</w:t>
            </w:r>
            <w:r w:rsidRPr="00A02285">
              <w:rPr>
                <w:sz w:val="20"/>
                <w:szCs w:val="20"/>
              </w:rPr>
              <w:t>01</w:t>
            </w:r>
          </w:p>
          <w:p w:rsidR="006960CB" w:rsidRPr="00A02285" w:rsidRDefault="006960CB" w:rsidP="004C582D">
            <w:pPr>
              <w:spacing w:before="60" w:after="60"/>
              <w:rPr>
                <w:sz w:val="20"/>
                <w:szCs w:val="20"/>
              </w:rPr>
            </w:pPr>
            <w:r>
              <w:rPr>
                <w:sz w:val="20"/>
                <w:szCs w:val="20"/>
              </w:rPr>
              <w:t>MI_U</w:t>
            </w:r>
            <w:r w:rsidRPr="00A02285">
              <w:rPr>
                <w:sz w:val="20"/>
                <w:szCs w:val="20"/>
              </w:rPr>
              <w:t>02</w:t>
            </w:r>
          </w:p>
          <w:p w:rsidR="006960CB" w:rsidRPr="00A02285" w:rsidRDefault="006960CB" w:rsidP="004C582D">
            <w:pPr>
              <w:spacing w:before="60" w:after="60"/>
              <w:rPr>
                <w:sz w:val="20"/>
                <w:szCs w:val="20"/>
              </w:rPr>
            </w:pPr>
            <w:r>
              <w:rPr>
                <w:sz w:val="20"/>
                <w:szCs w:val="20"/>
              </w:rPr>
              <w:t>MI_U</w:t>
            </w:r>
            <w:r w:rsidRPr="00A02285">
              <w:rPr>
                <w:sz w:val="20"/>
                <w:szCs w:val="20"/>
              </w:rPr>
              <w:t>03</w:t>
            </w:r>
          </w:p>
        </w:tc>
        <w:tc>
          <w:tcPr>
            <w:tcW w:w="1560" w:type="dxa"/>
            <w:gridSpan w:val="2"/>
            <w:tcBorders>
              <w:top w:val="single" w:sz="8" w:space="0" w:color="auto"/>
              <w:left w:val="single" w:sz="4" w:space="0" w:color="auto"/>
              <w:bottom w:val="single" w:sz="8" w:space="0" w:color="auto"/>
              <w:right w:val="single" w:sz="4" w:space="0" w:color="auto"/>
            </w:tcBorders>
          </w:tcPr>
          <w:p w:rsidR="006960CB" w:rsidRPr="00A02285" w:rsidRDefault="006960CB" w:rsidP="004C582D">
            <w:pPr>
              <w:spacing w:before="60" w:after="60"/>
              <w:rPr>
                <w:sz w:val="20"/>
                <w:szCs w:val="20"/>
              </w:rPr>
            </w:pPr>
            <w:r w:rsidRPr="00A02285">
              <w:rPr>
                <w:sz w:val="20"/>
                <w:szCs w:val="20"/>
              </w:rPr>
              <w:t>Zajęcia warsztatowe</w:t>
            </w:r>
          </w:p>
        </w:tc>
        <w:tc>
          <w:tcPr>
            <w:tcW w:w="1441" w:type="dxa"/>
            <w:gridSpan w:val="3"/>
            <w:tcBorders>
              <w:top w:val="single" w:sz="8" w:space="0" w:color="auto"/>
              <w:left w:val="single" w:sz="4" w:space="0" w:color="auto"/>
              <w:bottom w:val="single" w:sz="8" w:space="0" w:color="auto"/>
            </w:tcBorders>
          </w:tcPr>
          <w:p w:rsidR="006960CB" w:rsidRPr="00A02285" w:rsidRDefault="006960CB" w:rsidP="004C582D">
            <w:pPr>
              <w:spacing w:before="60" w:after="60"/>
              <w:rPr>
                <w:sz w:val="20"/>
                <w:szCs w:val="20"/>
              </w:rPr>
            </w:pPr>
            <w:r w:rsidRPr="00A02285">
              <w:rPr>
                <w:sz w:val="20"/>
                <w:szCs w:val="20"/>
              </w:rPr>
              <w:t>Dyskusja na zajęciach</w:t>
            </w:r>
          </w:p>
        </w:tc>
      </w:tr>
      <w:tr w:rsidR="006960CB" w:rsidRPr="00A02285" w:rsidTr="00341F33">
        <w:tc>
          <w:tcPr>
            <w:tcW w:w="1134" w:type="dxa"/>
            <w:tcBorders>
              <w:top w:val="single" w:sz="8" w:space="0" w:color="auto"/>
              <w:bottom w:val="single" w:sz="8" w:space="0" w:color="auto"/>
              <w:right w:val="single" w:sz="4" w:space="0" w:color="auto"/>
            </w:tcBorders>
            <w:shd w:val="clear" w:color="auto" w:fill="FFFFFF"/>
          </w:tcPr>
          <w:p w:rsidR="006960CB" w:rsidRPr="00A02285" w:rsidRDefault="006960CB" w:rsidP="004C582D">
            <w:pPr>
              <w:spacing w:before="60" w:after="60"/>
              <w:rPr>
                <w:sz w:val="20"/>
                <w:szCs w:val="20"/>
              </w:rPr>
            </w:pPr>
            <w:r w:rsidRPr="00A02285">
              <w:rPr>
                <w:sz w:val="20"/>
                <w:szCs w:val="20"/>
              </w:rPr>
              <w:t>MI.D1.1/D2.1 K_K1</w:t>
            </w:r>
          </w:p>
        </w:tc>
        <w:tc>
          <w:tcPr>
            <w:tcW w:w="4111" w:type="dxa"/>
            <w:gridSpan w:val="2"/>
            <w:tcBorders>
              <w:top w:val="single" w:sz="8" w:space="0" w:color="auto"/>
              <w:left w:val="single" w:sz="4" w:space="0" w:color="auto"/>
              <w:bottom w:val="single" w:sz="8" w:space="0" w:color="auto"/>
              <w:right w:val="single" w:sz="4" w:space="0" w:color="auto"/>
            </w:tcBorders>
            <w:shd w:val="clear" w:color="auto" w:fill="FFFFFF"/>
          </w:tcPr>
          <w:p w:rsidR="006960CB" w:rsidRPr="00A02285" w:rsidRDefault="006960CB" w:rsidP="004C582D">
            <w:pPr>
              <w:spacing w:before="60" w:after="60"/>
              <w:rPr>
                <w:sz w:val="20"/>
                <w:szCs w:val="20"/>
              </w:rPr>
            </w:pPr>
            <w:r w:rsidRPr="00A02285">
              <w:rPr>
                <w:sz w:val="20"/>
                <w:szCs w:val="20"/>
              </w:rPr>
              <w:t>jest odpowiedzialny za rzetelność wykonywanej pracy i jej społeczne skutki.</w:t>
            </w:r>
          </w:p>
        </w:tc>
        <w:tc>
          <w:tcPr>
            <w:tcW w:w="992" w:type="dxa"/>
            <w:tcBorders>
              <w:top w:val="single" w:sz="8" w:space="0" w:color="auto"/>
              <w:left w:val="single" w:sz="4" w:space="0" w:color="auto"/>
              <w:bottom w:val="single" w:sz="8" w:space="0" w:color="auto"/>
              <w:right w:val="single" w:sz="4" w:space="0" w:color="auto"/>
            </w:tcBorders>
            <w:shd w:val="clear" w:color="auto" w:fill="FFFFFF"/>
          </w:tcPr>
          <w:p w:rsidR="006960CB" w:rsidRPr="00A02285" w:rsidRDefault="006960CB" w:rsidP="004C582D">
            <w:pPr>
              <w:spacing w:before="60" w:after="60"/>
              <w:rPr>
                <w:sz w:val="20"/>
                <w:szCs w:val="20"/>
              </w:rPr>
            </w:pPr>
            <w:r>
              <w:rPr>
                <w:sz w:val="20"/>
                <w:szCs w:val="20"/>
              </w:rPr>
              <w:t>K_K</w:t>
            </w:r>
            <w:r w:rsidRPr="00A02285">
              <w:rPr>
                <w:sz w:val="20"/>
                <w:szCs w:val="20"/>
              </w:rPr>
              <w:t>02</w:t>
            </w:r>
          </w:p>
        </w:tc>
        <w:tc>
          <w:tcPr>
            <w:tcW w:w="1560" w:type="dxa"/>
            <w:gridSpan w:val="2"/>
            <w:tcBorders>
              <w:top w:val="single" w:sz="8" w:space="0" w:color="auto"/>
              <w:left w:val="single" w:sz="4" w:space="0" w:color="auto"/>
              <w:bottom w:val="single" w:sz="8" w:space="0" w:color="auto"/>
              <w:right w:val="single" w:sz="4" w:space="0" w:color="auto"/>
            </w:tcBorders>
          </w:tcPr>
          <w:p w:rsidR="006960CB" w:rsidRPr="00A02285" w:rsidRDefault="006960CB" w:rsidP="004C582D">
            <w:pPr>
              <w:spacing w:before="60" w:after="60"/>
              <w:rPr>
                <w:sz w:val="20"/>
                <w:szCs w:val="20"/>
              </w:rPr>
            </w:pPr>
            <w:r w:rsidRPr="00A02285">
              <w:rPr>
                <w:sz w:val="20"/>
                <w:szCs w:val="20"/>
              </w:rPr>
              <w:t>Zajęcia warsztatowe</w:t>
            </w:r>
          </w:p>
        </w:tc>
        <w:tc>
          <w:tcPr>
            <w:tcW w:w="1441" w:type="dxa"/>
            <w:gridSpan w:val="3"/>
            <w:tcBorders>
              <w:top w:val="single" w:sz="8" w:space="0" w:color="auto"/>
              <w:left w:val="single" w:sz="4" w:space="0" w:color="auto"/>
              <w:bottom w:val="single" w:sz="8" w:space="0" w:color="auto"/>
            </w:tcBorders>
          </w:tcPr>
          <w:p w:rsidR="006960CB" w:rsidRPr="00A02285" w:rsidRDefault="006960CB" w:rsidP="004C582D">
            <w:pPr>
              <w:spacing w:before="60" w:after="60"/>
              <w:rPr>
                <w:sz w:val="20"/>
                <w:szCs w:val="20"/>
              </w:rPr>
            </w:pPr>
            <w:r w:rsidRPr="00A02285">
              <w:rPr>
                <w:sz w:val="20"/>
                <w:szCs w:val="20"/>
              </w:rPr>
              <w:t xml:space="preserve">Udział w zajęciach i imprezach organizowanych przez </w:t>
            </w:r>
            <w:r w:rsidRPr="00A02285">
              <w:rPr>
                <w:sz w:val="20"/>
                <w:szCs w:val="20"/>
              </w:rPr>
              <w:lastRenderedPageBreak/>
              <w:t>uczelnię oraz firmę</w:t>
            </w:r>
          </w:p>
        </w:tc>
      </w:tr>
      <w:tr w:rsidR="006960CB" w:rsidRPr="00A02285" w:rsidTr="00341F33">
        <w:trPr>
          <w:gridAfter w:val="1"/>
          <w:wAfter w:w="24" w:type="dxa"/>
        </w:trPr>
        <w:tc>
          <w:tcPr>
            <w:tcW w:w="9214" w:type="dxa"/>
            <w:gridSpan w:val="8"/>
            <w:shd w:val="clear" w:color="auto" w:fill="D9D9D9"/>
          </w:tcPr>
          <w:p w:rsidR="006960CB" w:rsidRPr="00A02285" w:rsidRDefault="006960CB" w:rsidP="004C582D">
            <w:pPr>
              <w:spacing w:before="60" w:after="60"/>
              <w:jc w:val="center"/>
              <w:rPr>
                <w:b/>
                <w:sz w:val="20"/>
                <w:szCs w:val="20"/>
              </w:rPr>
            </w:pPr>
            <w:r w:rsidRPr="00A02285">
              <w:rPr>
                <w:b/>
                <w:sz w:val="20"/>
                <w:szCs w:val="20"/>
              </w:rPr>
              <w:lastRenderedPageBreak/>
              <w:t>Nakład pracy studenta (bilans punktów ECTS)</w:t>
            </w:r>
          </w:p>
        </w:tc>
      </w:tr>
      <w:tr w:rsidR="006960CB" w:rsidRPr="00A02285" w:rsidTr="00341F33">
        <w:trPr>
          <w:gridAfter w:val="1"/>
          <w:wAfter w:w="24" w:type="dxa"/>
          <w:trHeight w:val="1495"/>
        </w:trPr>
        <w:tc>
          <w:tcPr>
            <w:tcW w:w="2977" w:type="dxa"/>
            <w:gridSpan w:val="2"/>
            <w:tcBorders>
              <w:right w:val="nil"/>
            </w:tcBorders>
            <w:shd w:val="clear" w:color="auto" w:fill="D9D9D9"/>
          </w:tcPr>
          <w:p w:rsidR="006960CB" w:rsidRPr="00A02285" w:rsidRDefault="006960CB" w:rsidP="004C582D">
            <w:pPr>
              <w:spacing w:before="60" w:after="60"/>
              <w:rPr>
                <w:b/>
                <w:bCs/>
                <w:color w:val="FF0000"/>
                <w:sz w:val="20"/>
                <w:szCs w:val="20"/>
              </w:rPr>
            </w:pPr>
            <w:r w:rsidRPr="00A02285">
              <w:rPr>
                <w:b/>
                <w:sz w:val="20"/>
                <w:szCs w:val="20"/>
              </w:rPr>
              <w:t>Całkowita liczba punktów ECTS: (A + B)</w:t>
            </w:r>
            <w:r w:rsidRPr="00A02285">
              <w:rPr>
                <w:b/>
                <w:i/>
                <w:sz w:val="20"/>
                <w:szCs w:val="20"/>
              </w:rPr>
              <w:t xml:space="preserve">   </w:t>
            </w:r>
          </w:p>
        </w:tc>
        <w:tc>
          <w:tcPr>
            <w:tcW w:w="4679" w:type="dxa"/>
            <w:gridSpan w:val="3"/>
            <w:tcBorders>
              <w:left w:val="nil"/>
            </w:tcBorders>
          </w:tcPr>
          <w:p w:rsidR="006960CB" w:rsidRPr="00A02285" w:rsidRDefault="006960CB" w:rsidP="004C582D">
            <w:pPr>
              <w:rPr>
                <w:sz w:val="20"/>
                <w:szCs w:val="20"/>
              </w:rPr>
            </w:pPr>
            <w:r w:rsidRPr="00A02285">
              <w:rPr>
                <w:sz w:val="20"/>
                <w:szCs w:val="20"/>
              </w:rPr>
              <w:t>26</w:t>
            </w:r>
          </w:p>
          <w:p w:rsidR="006960CB" w:rsidRPr="00A02285" w:rsidRDefault="006960CB" w:rsidP="004C582D">
            <w:pPr>
              <w:rPr>
                <w:sz w:val="20"/>
                <w:szCs w:val="20"/>
              </w:rPr>
            </w:pPr>
            <w:r w:rsidRPr="00A02285">
              <w:rPr>
                <w:sz w:val="20"/>
                <w:szCs w:val="20"/>
              </w:rPr>
              <w:t>(</w:t>
            </w:r>
            <w:proofErr w:type="spellStart"/>
            <w:r w:rsidRPr="00A02285">
              <w:rPr>
                <w:sz w:val="20"/>
                <w:szCs w:val="20"/>
              </w:rPr>
              <w:t>A+B</w:t>
            </w:r>
            <w:proofErr w:type="spellEnd"/>
            <w:r w:rsidRPr="00A02285">
              <w:rPr>
                <w:sz w:val="20"/>
                <w:szCs w:val="20"/>
              </w:rPr>
              <w:t>)</w:t>
            </w:r>
          </w:p>
          <w:p w:rsidR="006960CB" w:rsidRPr="00A02285" w:rsidRDefault="006960CB" w:rsidP="004C582D">
            <w:pPr>
              <w:rPr>
                <w:sz w:val="20"/>
                <w:szCs w:val="20"/>
              </w:rPr>
            </w:pPr>
          </w:p>
        </w:tc>
        <w:tc>
          <w:tcPr>
            <w:tcW w:w="788" w:type="dxa"/>
            <w:gridSpan w:val="2"/>
            <w:tcBorders>
              <w:left w:val="nil"/>
            </w:tcBorders>
            <w:textDirection w:val="btLr"/>
          </w:tcPr>
          <w:p w:rsidR="006960CB" w:rsidRPr="00A02285" w:rsidRDefault="006960CB" w:rsidP="004C582D">
            <w:pPr>
              <w:spacing w:before="60" w:after="60"/>
              <w:ind w:left="113" w:right="113"/>
              <w:rPr>
                <w:sz w:val="20"/>
                <w:szCs w:val="20"/>
              </w:rPr>
            </w:pPr>
            <w:r w:rsidRPr="00A02285">
              <w:rPr>
                <w:sz w:val="20"/>
                <w:szCs w:val="20"/>
              </w:rPr>
              <w:t>Stacjonarne</w:t>
            </w:r>
          </w:p>
        </w:tc>
        <w:tc>
          <w:tcPr>
            <w:tcW w:w="770" w:type="dxa"/>
            <w:tcBorders>
              <w:left w:val="nil"/>
            </w:tcBorders>
            <w:textDirection w:val="btLr"/>
          </w:tcPr>
          <w:p w:rsidR="006960CB" w:rsidRPr="00A02285" w:rsidRDefault="006960CB" w:rsidP="004C582D">
            <w:pPr>
              <w:spacing w:before="60" w:after="60"/>
              <w:ind w:left="113" w:right="113"/>
              <w:rPr>
                <w:sz w:val="20"/>
                <w:szCs w:val="20"/>
              </w:rPr>
            </w:pPr>
            <w:r w:rsidRPr="00A02285">
              <w:rPr>
                <w:sz w:val="20"/>
                <w:szCs w:val="20"/>
              </w:rPr>
              <w:t>Niestacjonarne</w:t>
            </w:r>
          </w:p>
        </w:tc>
      </w:tr>
      <w:tr w:rsidR="006960CB" w:rsidRPr="00A02285" w:rsidTr="00341F33">
        <w:trPr>
          <w:gridAfter w:val="1"/>
          <w:wAfter w:w="24" w:type="dxa"/>
        </w:trPr>
        <w:tc>
          <w:tcPr>
            <w:tcW w:w="2977" w:type="dxa"/>
            <w:gridSpan w:val="2"/>
            <w:tcBorders>
              <w:right w:val="nil"/>
            </w:tcBorders>
            <w:shd w:val="clear" w:color="auto" w:fill="D9D9D9"/>
          </w:tcPr>
          <w:p w:rsidR="006960CB" w:rsidRPr="00A02285" w:rsidRDefault="006960CB" w:rsidP="004C582D">
            <w:pPr>
              <w:autoSpaceDE w:val="0"/>
              <w:autoSpaceDN w:val="0"/>
              <w:adjustRightInd w:val="0"/>
              <w:rPr>
                <w:b/>
                <w:sz w:val="20"/>
                <w:szCs w:val="20"/>
              </w:rPr>
            </w:pPr>
            <w:r w:rsidRPr="00A02285">
              <w:rPr>
                <w:b/>
                <w:sz w:val="20"/>
                <w:szCs w:val="20"/>
              </w:rPr>
              <w:t xml:space="preserve">A. Liczba godzin </w:t>
            </w:r>
            <w:r w:rsidRPr="00A02285">
              <w:rPr>
                <w:b/>
                <w:sz w:val="20"/>
                <w:szCs w:val="20"/>
                <w:lang w:eastAsia="pl-PL"/>
              </w:rPr>
              <w:t>kontaktowych</w:t>
            </w:r>
            <w:r w:rsidRPr="00A02285">
              <w:rPr>
                <w:b/>
                <w:sz w:val="20"/>
                <w:szCs w:val="20"/>
              </w:rPr>
              <w:t xml:space="preserve"> z podziałem na formy zajęć oraz liczba punktów ECTS uzyskanych w ramach tych zajęć:</w:t>
            </w:r>
          </w:p>
        </w:tc>
        <w:tc>
          <w:tcPr>
            <w:tcW w:w="4679" w:type="dxa"/>
            <w:gridSpan w:val="3"/>
            <w:tcBorders>
              <w:left w:val="nil"/>
            </w:tcBorders>
          </w:tcPr>
          <w:p w:rsidR="006960CB" w:rsidRPr="00A02285" w:rsidRDefault="006960CB" w:rsidP="004C582D">
            <w:pPr>
              <w:rPr>
                <w:sz w:val="20"/>
                <w:szCs w:val="20"/>
              </w:rPr>
            </w:pPr>
            <w:r w:rsidRPr="00A02285">
              <w:rPr>
                <w:sz w:val="20"/>
                <w:szCs w:val="20"/>
              </w:rPr>
              <w:t xml:space="preserve">ćwiczenia warsztatowe </w:t>
            </w:r>
          </w:p>
          <w:p w:rsidR="006960CB" w:rsidRPr="00A02285" w:rsidRDefault="006960CB" w:rsidP="004C582D">
            <w:pPr>
              <w:rPr>
                <w:sz w:val="20"/>
                <w:szCs w:val="20"/>
              </w:rPr>
            </w:pPr>
            <w:r w:rsidRPr="00A02285">
              <w:rPr>
                <w:sz w:val="20"/>
                <w:szCs w:val="20"/>
              </w:rPr>
              <w:t xml:space="preserve">Pisemne testy zaliczeniowe </w:t>
            </w:r>
          </w:p>
          <w:p w:rsidR="006960CB" w:rsidRPr="00A02285" w:rsidRDefault="006960CB" w:rsidP="004C582D">
            <w:pPr>
              <w:rPr>
                <w:sz w:val="20"/>
                <w:szCs w:val="20"/>
              </w:rPr>
            </w:pPr>
            <w:r w:rsidRPr="00A02285">
              <w:rPr>
                <w:sz w:val="20"/>
                <w:szCs w:val="20"/>
              </w:rPr>
              <w:t xml:space="preserve">Konsultacje </w:t>
            </w:r>
          </w:p>
          <w:p w:rsidR="006960CB" w:rsidRPr="00A02285" w:rsidRDefault="006960CB" w:rsidP="004C582D">
            <w:pPr>
              <w:rPr>
                <w:b/>
                <w:sz w:val="20"/>
                <w:szCs w:val="20"/>
              </w:rPr>
            </w:pPr>
          </w:p>
          <w:p w:rsidR="006960CB" w:rsidRPr="00A02285" w:rsidRDefault="006960CB" w:rsidP="004C582D">
            <w:pPr>
              <w:rPr>
                <w:b/>
                <w:sz w:val="20"/>
                <w:szCs w:val="20"/>
              </w:rPr>
            </w:pPr>
          </w:p>
          <w:p w:rsidR="006960CB" w:rsidRPr="00A02285" w:rsidRDefault="006960CB" w:rsidP="004C582D">
            <w:pPr>
              <w:rPr>
                <w:b/>
                <w:sz w:val="20"/>
                <w:szCs w:val="20"/>
              </w:rPr>
            </w:pPr>
            <w:r w:rsidRPr="00A02285">
              <w:rPr>
                <w:b/>
                <w:sz w:val="20"/>
                <w:szCs w:val="20"/>
              </w:rPr>
              <w:t>w sumie:</w:t>
            </w:r>
          </w:p>
          <w:p w:rsidR="006960CB" w:rsidRPr="00A02285" w:rsidRDefault="006960CB" w:rsidP="004C582D">
            <w:pPr>
              <w:rPr>
                <w:sz w:val="20"/>
                <w:szCs w:val="20"/>
              </w:rPr>
            </w:pPr>
            <w:r w:rsidRPr="00A02285">
              <w:rPr>
                <w:sz w:val="20"/>
                <w:szCs w:val="20"/>
              </w:rPr>
              <w:t>ECTS</w:t>
            </w:r>
          </w:p>
        </w:tc>
        <w:tc>
          <w:tcPr>
            <w:tcW w:w="788" w:type="dxa"/>
            <w:gridSpan w:val="2"/>
            <w:tcBorders>
              <w:left w:val="nil"/>
            </w:tcBorders>
          </w:tcPr>
          <w:p w:rsidR="006960CB" w:rsidRPr="00A02285" w:rsidRDefault="006960CB" w:rsidP="004C582D">
            <w:pPr>
              <w:rPr>
                <w:sz w:val="20"/>
                <w:szCs w:val="20"/>
              </w:rPr>
            </w:pPr>
            <w:r w:rsidRPr="00A02285">
              <w:rPr>
                <w:sz w:val="20"/>
                <w:szCs w:val="20"/>
              </w:rPr>
              <w:t>390</w:t>
            </w:r>
          </w:p>
          <w:p w:rsidR="006960CB" w:rsidRPr="00A02285" w:rsidRDefault="006960CB" w:rsidP="004C582D">
            <w:pPr>
              <w:rPr>
                <w:sz w:val="20"/>
                <w:szCs w:val="20"/>
              </w:rPr>
            </w:pPr>
            <w:r w:rsidRPr="00A02285">
              <w:rPr>
                <w:sz w:val="20"/>
                <w:szCs w:val="20"/>
              </w:rPr>
              <w:t>10</w:t>
            </w:r>
          </w:p>
          <w:p w:rsidR="006960CB" w:rsidRPr="00A02285" w:rsidRDefault="006960CB" w:rsidP="004C582D">
            <w:pPr>
              <w:rPr>
                <w:sz w:val="20"/>
                <w:szCs w:val="20"/>
              </w:rPr>
            </w:pPr>
            <w:r w:rsidRPr="00A02285">
              <w:rPr>
                <w:sz w:val="20"/>
                <w:szCs w:val="20"/>
              </w:rPr>
              <w:t>10</w:t>
            </w:r>
          </w:p>
          <w:p w:rsidR="006960CB" w:rsidRPr="00A02285" w:rsidRDefault="006960CB" w:rsidP="004C582D">
            <w:pPr>
              <w:rPr>
                <w:sz w:val="20"/>
                <w:szCs w:val="20"/>
              </w:rPr>
            </w:pPr>
          </w:p>
          <w:p w:rsidR="006960CB" w:rsidRPr="00A02285" w:rsidRDefault="006960CB" w:rsidP="004C582D">
            <w:pPr>
              <w:rPr>
                <w:sz w:val="20"/>
                <w:szCs w:val="20"/>
              </w:rPr>
            </w:pPr>
          </w:p>
          <w:p w:rsidR="006960CB" w:rsidRPr="00A02285" w:rsidRDefault="006960CB" w:rsidP="004C582D">
            <w:pPr>
              <w:rPr>
                <w:sz w:val="20"/>
                <w:szCs w:val="20"/>
              </w:rPr>
            </w:pPr>
            <w:r w:rsidRPr="00A02285">
              <w:rPr>
                <w:sz w:val="20"/>
                <w:szCs w:val="20"/>
              </w:rPr>
              <w:t>410</w:t>
            </w:r>
          </w:p>
          <w:p w:rsidR="006960CB" w:rsidRPr="00A02285" w:rsidRDefault="006960CB" w:rsidP="004C582D">
            <w:pPr>
              <w:rPr>
                <w:sz w:val="20"/>
                <w:szCs w:val="20"/>
              </w:rPr>
            </w:pPr>
            <w:r w:rsidRPr="00A02285">
              <w:rPr>
                <w:sz w:val="20"/>
                <w:szCs w:val="20"/>
              </w:rPr>
              <w:t>13</w:t>
            </w:r>
          </w:p>
        </w:tc>
        <w:tc>
          <w:tcPr>
            <w:tcW w:w="770" w:type="dxa"/>
            <w:tcBorders>
              <w:left w:val="nil"/>
            </w:tcBorders>
          </w:tcPr>
          <w:p w:rsidR="006960CB" w:rsidRPr="00A02285" w:rsidRDefault="006960CB" w:rsidP="004C582D">
            <w:pPr>
              <w:rPr>
                <w:sz w:val="20"/>
                <w:szCs w:val="20"/>
              </w:rPr>
            </w:pPr>
          </w:p>
          <w:p w:rsidR="006960CB" w:rsidRPr="00A02285" w:rsidRDefault="006960CB" w:rsidP="004C582D">
            <w:pPr>
              <w:rPr>
                <w:sz w:val="20"/>
                <w:szCs w:val="20"/>
              </w:rPr>
            </w:pPr>
          </w:p>
          <w:p w:rsidR="006960CB" w:rsidRPr="00A02285" w:rsidRDefault="006960CB" w:rsidP="004C582D">
            <w:pPr>
              <w:rPr>
                <w:sz w:val="20"/>
                <w:szCs w:val="20"/>
              </w:rPr>
            </w:pPr>
          </w:p>
          <w:p w:rsidR="006960CB" w:rsidRPr="00A02285" w:rsidRDefault="006960CB" w:rsidP="004C582D">
            <w:pPr>
              <w:rPr>
                <w:sz w:val="20"/>
                <w:szCs w:val="20"/>
              </w:rPr>
            </w:pPr>
          </w:p>
          <w:p w:rsidR="006960CB" w:rsidRPr="00A02285" w:rsidRDefault="006960CB" w:rsidP="004C582D">
            <w:pPr>
              <w:rPr>
                <w:sz w:val="20"/>
                <w:szCs w:val="20"/>
              </w:rPr>
            </w:pPr>
          </w:p>
        </w:tc>
      </w:tr>
      <w:tr w:rsidR="006960CB" w:rsidRPr="00A02285" w:rsidTr="00341F33">
        <w:trPr>
          <w:gridAfter w:val="1"/>
          <w:wAfter w:w="24" w:type="dxa"/>
        </w:trPr>
        <w:tc>
          <w:tcPr>
            <w:tcW w:w="2977" w:type="dxa"/>
            <w:gridSpan w:val="2"/>
            <w:tcBorders>
              <w:right w:val="nil"/>
            </w:tcBorders>
            <w:shd w:val="clear" w:color="auto" w:fill="D9D9D9"/>
          </w:tcPr>
          <w:p w:rsidR="006960CB" w:rsidRPr="00A02285" w:rsidRDefault="006960CB" w:rsidP="004C582D">
            <w:pPr>
              <w:spacing w:before="60" w:after="60"/>
              <w:rPr>
                <w:b/>
                <w:bCs/>
                <w:color w:val="FF0000"/>
                <w:sz w:val="20"/>
                <w:szCs w:val="20"/>
              </w:rPr>
            </w:pPr>
            <w:r w:rsidRPr="00A02285">
              <w:rPr>
                <w:b/>
                <w:sz w:val="20"/>
                <w:szCs w:val="20"/>
              </w:rPr>
              <w:t>B. Formy aktywności studenta w ramach samokształcenia wraz z planowaną liczbą godzin na każdą formę i liczbą punktów ECTS:</w:t>
            </w:r>
          </w:p>
        </w:tc>
        <w:tc>
          <w:tcPr>
            <w:tcW w:w="4679" w:type="dxa"/>
            <w:gridSpan w:val="3"/>
            <w:tcBorders>
              <w:left w:val="nil"/>
            </w:tcBorders>
          </w:tcPr>
          <w:p w:rsidR="006960CB" w:rsidRPr="00A02285" w:rsidRDefault="006960CB" w:rsidP="004C582D">
            <w:pPr>
              <w:rPr>
                <w:sz w:val="20"/>
                <w:szCs w:val="20"/>
              </w:rPr>
            </w:pPr>
            <w:r w:rsidRPr="00A02285">
              <w:rPr>
                <w:sz w:val="20"/>
                <w:szCs w:val="20"/>
              </w:rPr>
              <w:t>przygotowanie ogólne (praca w bibliotece z tekstem lub nagraniem, praca z komputerem, praca w sieci) \</w:t>
            </w:r>
          </w:p>
          <w:p w:rsidR="006960CB" w:rsidRPr="00A02285" w:rsidRDefault="006960CB" w:rsidP="004C582D">
            <w:pPr>
              <w:rPr>
                <w:b/>
                <w:sz w:val="20"/>
                <w:szCs w:val="20"/>
              </w:rPr>
            </w:pPr>
            <w:r w:rsidRPr="00A02285">
              <w:rPr>
                <w:sz w:val="20"/>
                <w:szCs w:val="20"/>
              </w:rPr>
              <w:t xml:space="preserve">Paca na platformie </w:t>
            </w:r>
            <w:proofErr w:type="spellStart"/>
            <w:r w:rsidRPr="00A02285">
              <w:rPr>
                <w:sz w:val="20"/>
                <w:szCs w:val="20"/>
              </w:rPr>
              <w:t>e-learningowej</w:t>
            </w:r>
            <w:proofErr w:type="spellEnd"/>
            <w:r w:rsidRPr="00A02285">
              <w:rPr>
                <w:sz w:val="20"/>
                <w:szCs w:val="20"/>
              </w:rPr>
              <w:t xml:space="preserve"> Przygotowanie projektów/prezentacji </w:t>
            </w:r>
          </w:p>
          <w:p w:rsidR="006960CB" w:rsidRPr="00A02285" w:rsidRDefault="006960CB" w:rsidP="004C582D">
            <w:pPr>
              <w:rPr>
                <w:b/>
                <w:sz w:val="20"/>
                <w:szCs w:val="20"/>
              </w:rPr>
            </w:pPr>
          </w:p>
          <w:p w:rsidR="006960CB" w:rsidRPr="00A02285" w:rsidRDefault="006960CB" w:rsidP="004C582D">
            <w:pPr>
              <w:rPr>
                <w:b/>
                <w:sz w:val="20"/>
                <w:szCs w:val="20"/>
              </w:rPr>
            </w:pPr>
            <w:r w:rsidRPr="00A02285">
              <w:rPr>
                <w:b/>
                <w:sz w:val="20"/>
                <w:szCs w:val="20"/>
              </w:rPr>
              <w:t>w sumie:</w:t>
            </w:r>
          </w:p>
          <w:p w:rsidR="006960CB" w:rsidRPr="00A02285" w:rsidRDefault="006960CB" w:rsidP="004C582D">
            <w:pPr>
              <w:rPr>
                <w:sz w:val="20"/>
                <w:szCs w:val="20"/>
              </w:rPr>
            </w:pPr>
            <w:r w:rsidRPr="00A02285">
              <w:rPr>
                <w:sz w:val="20"/>
                <w:szCs w:val="20"/>
              </w:rPr>
              <w:t>ECTS</w:t>
            </w:r>
          </w:p>
        </w:tc>
        <w:tc>
          <w:tcPr>
            <w:tcW w:w="788" w:type="dxa"/>
            <w:gridSpan w:val="2"/>
            <w:tcBorders>
              <w:left w:val="nil"/>
            </w:tcBorders>
          </w:tcPr>
          <w:p w:rsidR="006960CB" w:rsidRPr="00A02285" w:rsidRDefault="006960CB" w:rsidP="004C582D">
            <w:pPr>
              <w:rPr>
                <w:sz w:val="20"/>
                <w:szCs w:val="20"/>
              </w:rPr>
            </w:pPr>
            <w:r>
              <w:rPr>
                <w:sz w:val="20"/>
                <w:szCs w:val="20"/>
              </w:rPr>
              <w:t>300</w:t>
            </w:r>
          </w:p>
          <w:p w:rsidR="006960CB" w:rsidRPr="00A02285" w:rsidRDefault="006960CB" w:rsidP="004C582D">
            <w:pPr>
              <w:rPr>
                <w:sz w:val="20"/>
                <w:szCs w:val="20"/>
              </w:rPr>
            </w:pPr>
            <w:r w:rsidRPr="00A02285">
              <w:rPr>
                <w:sz w:val="20"/>
                <w:szCs w:val="20"/>
              </w:rPr>
              <w:t>40</w:t>
            </w:r>
          </w:p>
          <w:p w:rsidR="006960CB" w:rsidRPr="00A02285" w:rsidRDefault="006960CB" w:rsidP="004C582D">
            <w:pPr>
              <w:rPr>
                <w:sz w:val="20"/>
                <w:szCs w:val="20"/>
              </w:rPr>
            </w:pPr>
            <w:r w:rsidRPr="00A02285">
              <w:rPr>
                <w:sz w:val="20"/>
                <w:szCs w:val="20"/>
              </w:rPr>
              <w:t>60</w:t>
            </w:r>
          </w:p>
          <w:p w:rsidR="006960CB" w:rsidRPr="00A02285" w:rsidRDefault="006960CB" w:rsidP="004C582D">
            <w:pPr>
              <w:rPr>
                <w:sz w:val="20"/>
                <w:szCs w:val="20"/>
              </w:rPr>
            </w:pPr>
          </w:p>
          <w:p w:rsidR="006960CB" w:rsidRPr="00A02285" w:rsidRDefault="006960CB" w:rsidP="004C582D">
            <w:pPr>
              <w:rPr>
                <w:sz w:val="20"/>
                <w:szCs w:val="20"/>
              </w:rPr>
            </w:pPr>
          </w:p>
          <w:p w:rsidR="006960CB" w:rsidRPr="00A02285" w:rsidRDefault="006960CB" w:rsidP="004C582D">
            <w:pPr>
              <w:rPr>
                <w:sz w:val="20"/>
                <w:szCs w:val="20"/>
              </w:rPr>
            </w:pPr>
            <w:r w:rsidRPr="00A02285">
              <w:rPr>
                <w:sz w:val="20"/>
                <w:szCs w:val="20"/>
              </w:rPr>
              <w:t>400</w:t>
            </w:r>
          </w:p>
          <w:p w:rsidR="006960CB" w:rsidRPr="00A02285" w:rsidRDefault="006960CB" w:rsidP="004C582D">
            <w:pPr>
              <w:rPr>
                <w:sz w:val="20"/>
                <w:szCs w:val="20"/>
              </w:rPr>
            </w:pPr>
            <w:r w:rsidRPr="00A02285">
              <w:rPr>
                <w:sz w:val="20"/>
                <w:szCs w:val="20"/>
              </w:rPr>
              <w:t>13</w:t>
            </w:r>
          </w:p>
        </w:tc>
        <w:tc>
          <w:tcPr>
            <w:tcW w:w="770" w:type="dxa"/>
            <w:tcBorders>
              <w:left w:val="nil"/>
            </w:tcBorders>
          </w:tcPr>
          <w:p w:rsidR="006960CB" w:rsidRPr="00A02285" w:rsidRDefault="006960CB" w:rsidP="004C582D">
            <w:pPr>
              <w:rPr>
                <w:sz w:val="20"/>
                <w:szCs w:val="20"/>
              </w:rPr>
            </w:pPr>
          </w:p>
        </w:tc>
      </w:tr>
      <w:tr w:rsidR="006960CB" w:rsidRPr="00A02285" w:rsidTr="00341F33">
        <w:trPr>
          <w:gridAfter w:val="1"/>
          <w:wAfter w:w="24" w:type="dxa"/>
        </w:trPr>
        <w:tc>
          <w:tcPr>
            <w:tcW w:w="2977" w:type="dxa"/>
            <w:gridSpan w:val="2"/>
            <w:tcBorders>
              <w:right w:val="nil"/>
            </w:tcBorders>
            <w:shd w:val="clear" w:color="auto" w:fill="D9D9D9"/>
          </w:tcPr>
          <w:p w:rsidR="006960CB" w:rsidRPr="00A02285" w:rsidRDefault="006960CB" w:rsidP="004C582D">
            <w:pPr>
              <w:spacing w:before="60" w:after="60"/>
              <w:rPr>
                <w:b/>
                <w:bCs/>
                <w:color w:val="FF0000"/>
                <w:sz w:val="20"/>
                <w:szCs w:val="20"/>
              </w:rPr>
            </w:pPr>
            <w:r w:rsidRPr="00A02285">
              <w:rPr>
                <w:b/>
                <w:sz w:val="20"/>
                <w:szCs w:val="20"/>
              </w:rPr>
              <w:t xml:space="preserve">C. Liczba godzin </w:t>
            </w:r>
            <w:r w:rsidRPr="00A02285">
              <w:rPr>
                <w:b/>
                <w:sz w:val="20"/>
                <w:szCs w:val="20"/>
                <w:lang w:eastAsia="pl-PL"/>
              </w:rPr>
              <w:t xml:space="preserve">zajęć kształtujących umiejętności praktyczne </w:t>
            </w:r>
            <w:r w:rsidRPr="00A02285">
              <w:rPr>
                <w:b/>
                <w:sz w:val="20"/>
                <w:szCs w:val="20"/>
              </w:rPr>
              <w:t>w ramach przedmiotu oraz związana z tym liczba punktów ECTS:</w:t>
            </w:r>
          </w:p>
        </w:tc>
        <w:tc>
          <w:tcPr>
            <w:tcW w:w="4679" w:type="dxa"/>
            <w:gridSpan w:val="3"/>
            <w:tcBorders>
              <w:left w:val="nil"/>
            </w:tcBorders>
          </w:tcPr>
          <w:p w:rsidR="006960CB" w:rsidRPr="00A02285" w:rsidRDefault="006960CB" w:rsidP="004C582D">
            <w:pPr>
              <w:rPr>
                <w:b/>
                <w:sz w:val="20"/>
                <w:szCs w:val="20"/>
              </w:rPr>
            </w:pPr>
          </w:p>
          <w:p w:rsidR="006960CB" w:rsidRPr="00A02285" w:rsidRDefault="006960CB" w:rsidP="004C582D">
            <w:pPr>
              <w:rPr>
                <w:b/>
                <w:sz w:val="20"/>
                <w:szCs w:val="20"/>
              </w:rPr>
            </w:pPr>
          </w:p>
          <w:p w:rsidR="006960CB" w:rsidRPr="00A02285" w:rsidRDefault="006960CB" w:rsidP="004C582D">
            <w:pPr>
              <w:rPr>
                <w:b/>
                <w:sz w:val="20"/>
                <w:szCs w:val="20"/>
              </w:rPr>
            </w:pPr>
          </w:p>
          <w:p w:rsidR="006960CB" w:rsidRPr="00A02285" w:rsidRDefault="006960CB" w:rsidP="004C582D">
            <w:pPr>
              <w:rPr>
                <w:b/>
                <w:sz w:val="20"/>
                <w:szCs w:val="20"/>
              </w:rPr>
            </w:pPr>
            <w:r w:rsidRPr="00A02285">
              <w:rPr>
                <w:b/>
                <w:sz w:val="20"/>
                <w:szCs w:val="20"/>
              </w:rPr>
              <w:t>w sumie:</w:t>
            </w:r>
          </w:p>
          <w:p w:rsidR="006960CB" w:rsidRPr="00A02285" w:rsidRDefault="006960CB" w:rsidP="004C582D">
            <w:pPr>
              <w:rPr>
                <w:sz w:val="20"/>
                <w:szCs w:val="20"/>
              </w:rPr>
            </w:pPr>
            <w:r w:rsidRPr="00A02285">
              <w:rPr>
                <w:sz w:val="20"/>
                <w:szCs w:val="20"/>
              </w:rPr>
              <w:t>ECTS</w:t>
            </w:r>
          </w:p>
        </w:tc>
        <w:tc>
          <w:tcPr>
            <w:tcW w:w="788" w:type="dxa"/>
            <w:gridSpan w:val="2"/>
            <w:tcBorders>
              <w:left w:val="nil"/>
            </w:tcBorders>
          </w:tcPr>
          <w:p w:rsidR="006960CB" w:rsidRPr="00A02285" w:rsidRDefault="006960CB" w:rsidP="004C582D">
            <w:pPr>
              <w:rPr>
                <w:sz w:val="20"/>
                <w:szCs w:val="20"/>
              </w:rPr>
            </w:pPr>
          </w:p>
          <w:p w:rsidR="006960CB" w:rsidRPr="00A02285" w:rsidRDefault="006960CB" w:rsidP="004C582D">
            <w:pPr>
              <w:rPr>
                <w:sz w:val="20"/>
                <w:szCs w:val="20"/>
              </w:rPr>
            </w:pPr>
          </w:p>
          <w:p w:rsidR="006960CB" w:rsidRPr="00A02285" w:rsidRDefault="006960CB" w:rsidP="004C582D">
            <w:pPr>
              <w:rPr>
                <w:sz w:val="20"/>
                <w:szCs w:val="20"/>
              </w:rPr>
            </w:pPr>
          </w:p>
          <w:p w:rsidR="006960CB" w:rsidRPr="00A02285" w:rsidRDefault="006960CB" w:rsidP="004C582D">
            <w:pPr>
              <w:rPr>
                <w:sz w:val="20"/>
                <w:szCs w:val="20"/>
              </w:rPr>
            </w:pPr>
            <w:r w:rsidRPr="00A02285">
              <w:rPr>
                <w:sz w:val="20"/>
                <w:szCs w:val="20"/>
              </w:rPr>
              <w:t>810</w:t>
            </w:r>
          </w:p>
          <w:p w:rsidR="006960CB" w:rsidRPr="00A02285" w:rsidRDefault="006960CB" w:rsidP="004C582D">
            <w:pPr>
              <w:rPr>
                <w:sz w:val="20"/>
                <w:szCs w:val="20"/>
              </w:rPr>
            </w:pPr>
            <w:r w:rsidRPr="00A02285">
              <w:rPr>
                <w:sz w:val="20"/>
                <w:szCs w:val="20"/>
              </w:rPr>
              <w:t>26</w:t>
            </w:r>
          </w:p>
        </w:tc>
        <w:tc>
          <w:tcPr>
            <w:tcW w:w="770" w:type="dxa"/>
            <w:tcBorders>
              <w:left w:val="nil"/>
            </w:tcBorders>
          </w:tcPr>
          <w:p w:rsidR="006960CB" w:rsidRPr="00A02285" w:rsidRDefault="006960CB" w:rsidP="004C582D">
            <w:pPr>
              <w:rPr>
                <w:sz w:val="20"/>
                <w:szCs w:val="20"/>
              </w:rPr>
            </w:pPr>
          </w:p>
        </w:tc>
      </w:tr>
    </w:tbl>
    <w:p w:rsidR="006960CB" w:rsidRPr="00A02285" w:rsidRDefault="006960CB" w:rsidP="006960CB">
      <w:pPr>
        <w:keepNext/>
        <w:keepLines/>
        <w:spacing w:line="276" w:lineRule="auto"/>
        <w:rPr>
          <w:b/>
          <w:sz w:val="20"/>
          <w:szCs w:val="20"/>
        </w:rPr>
      </w:pPr>
    </w:p>
    <w:p w:rsidR="006960CB" w:rsidRPr="00A02285" w:rsidRDefault="006960CB" w:rsidP="006960CB">
      <w:pPr>
        <w:keepNext/>
        <w:keepLines/>
        <w:spacing w:line="276" w:lineRule="auto"/>
        <w:rPr>
          <w:b/>
          <w:sz w:val="20"/>
          <w:szCs w:val="20"/>
        </w:rPr>
      </w:pPr>
      <w:r w:rsidRPr="00A02285">
        <w:rPr>
          <w:b/>
          <w:sz w:val="20"/>
          <w:szCs w:val="20"/>
        </w:rPr>
        <w:t>Dodatkowe elementy (* - opcjonalnie)</w:t>
      </w:r>
    </w:p>
    <w:tbl>
      <w:tblPr>
        <w:tblW w:w="51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937"/>
        <w:gridCol w:w="6537"/>
      </w:tblGrid>
      <w:tr w:rsidR="006960CB" w:rsidRPr="00A02285" w:rsidTr="004C582D">
        <w:tc>
          <w:tcPr>
            <w:tcW w:w="1550" w:type="pct"/>
            <w:tcBorders>
              <w:top w:val="single" w:sz="4" w:space="0" w:color="auto"/>
              <w:left w:val="single" w:sz="4" w:space="0" w:color="auto"/>
              <w:bottom w:val="single" w:sz="4" w:space="0" w:color="auto"/>
              <w:right w:val="nil"/>
            </w:tcBorders>
            <w:shd w:val="clear" w:color="auto" w:fill="D9D9D9"/>
          </w:tcPr>
          <w:p w:rsidR="006960CB" w:rsidRPr="00A02285" w:rsidRDefault="006960CB" w:rsidP="004C582D">
            <w:pPr>
              <w:spacing w:after="90"/>
              <w:rPr>
                <w:sz w:val="20"/>
                <w:szCs w:val="20"/>
              </w:rPr>
            </w:pPr>
            <w:r w:rsidRPr="00A02285">
              <w:rPr>
                <w:b/>
                <w:sz w:val="20"/>
                <w:szCs w:val="20"/>
              </w:rPr>
              <w:t>Szczegółowe treści kształcenia w ramach poszczególnych form zajęć:</w:t>
            </w:r>
          </w:p>
        </w:tc>
        <w:tc>
          <w:tcPr>
            <w:tcW w:w="3450" w:type="pct"/>
            <w:tcBorders>
              <w:top w:val="single" w:sz="4" w:space="0" w:color="auto"/>
              <w:left w:val="nil"/>
              <w:bottom w:val="single" w:sz="4" w:space="0" w:color="auto"/>
              <w:right w:val="single" w:sz="4" w:space="0" w:color="auto"/>
            </w:tcBorders>
            <w:shd w:val="clear" w:color="auto" w:fill="auto"/>
          </w:tcPr>
          <w:p w:rsidR="006960CB" w:rsidRPr="00A02285" w:rsidRDefault="006960CB" w:rsidP="004C582D">
            <w:pPr>
              <w:autoSpaceDE w:val="0"/>
              <w:autoSpaceDN w:val="0"/>
              <w:adjustRightInd w:val="0"/>
              <w:rPr>
                <w:sz w:val="20"/>
                <w:szCs w:val="20"/>
              </w:rPr>
            </w:pPr>
            <w:r w:rsidRPr="00A02285">
              <w:rPr>
                <w:sz w:val="20"/>
                <w:szCs w:val="20"/>
              </w:rPr>
              <w:t xml:space="preserve">1. Zakres tematyczny B1/B2: personalia, zamieszkanie, najbliższe otoczenie, środowisko, relacje międzykulturowe, komunikacja, gospodarka, nauka, podróże, usługi, zdrowie, zmysły, motoryka, praca i zawód, kształcenie, języki obce, czas wolny, rozrywka, kontakty międzyludzkie, polityka i społeczeństwo, przyszłość, komputer, media </w:t>
            </w:r>
            <w:proofErr w:type="spellStart"/>
            <w:r w:rsidRPr="00A02285">
              <w:rPr>
                <w:sz w:val="20"/>
                <w:szCs w:val="20"/>
              </w:rPr>
              <w:t>społecznościowe</w:t>
            </w:r>
            <w:proofErr w:type="spellEnd"/>
            <w:r w:rsidRPr="00A02285">
              <w:rPr>
                <w:sz w:val="20"/>
                <w:szCs w:val="20"/>
              </w:rPr>
              <w:t>, słownictwo specjalistyczne dotyczące mediów.</w:t>
            </w:r>
          </w:p>
          <w:p w:rsidR="006960CB" w:rsidRPr="00A02285" w:rsidRDefault="006960CB" w:rsidP="004C582D">
            <w:pPr>
              <w:autoSpaceDE w:val="0"/>
              <w:autoSpaceDN w:val="0"/>
              <w:adjustRightInd w:val="0"/>
              <w:rPr>
                <w:sz w:val="20"/>
                <w:szCs w:val="20"/>
              </w:rPr>
            </w:pPr>
            <w:r w:rsidRPr="00A02285">
              <w:rPr>
                <w:sz w:val="20"/>
                <w:szCs w:val="20"/>
              </w:rPr>
              <w:t xml:space="preserve"> 2. Działania językowe B1/B2: wymiana informacji, ocena, komentarz, wyrażenie emocji, regulacja działania, konwencje społeczne, organizacja </w:t>
            </w:r>
            <w:r w:rsidRPr="00A02285">
              <w:rPr>
                <w:sz w:val="20"/>
                <w:szCs w:val="20"/>
              </w:rPr>
              <w:lastRenderedPageBreak/>
              <w:t xml:space="preserve">wypowiedzi, specyficzne aspekty kulturowe. </w:t>
            </w:r>
          </w:p>
          <w:p w:rsidR="006960CB" w:rsidRPr="00A02285" w:rsidRDefault="006960CB" w:rsidP="004C582D">
            <w:pPr>
              <w:autoSpaceDE w:val="0"/>
              <w:autoSpaceDN w:val="0"/>
              <w:adjustRightInd w:val="0"/>
              <w:rPr>
                <w:sz w:val="20"/>
                <w:szCs w:val="20"/>
              </w:rPr>
            </w:pPr>
            <w:r w:rsidRPr="00A02285">
              <w:rPr>
                <w:sz w:val="20"/>
                <w:szCs w:val="20"/>
              </w:rPr>
              <w:t xml:space="preserve">3. Pojęcia ogólne w zakresie B1/B2: osoby, rzeczy, pojęcia, egzystencja, przestrzeń, czas, ilość, cechy, relacje. </w:t>
            </w:r>
          </w:p>
          <w:p w:rsidR="006960CB" w:rsidRPr="00A02285" w:rsidRDefault="006960CB" w:rsidP="004C582D">
            <w:pPr>
              <w:autoSpaceDE w:val="0"/>
              <w:autoSpaceDN w:val="0"/>
              <w:adjustRightInd w:val="0"/>
              <w:rPr>
                <w:sz w:val="20"/>
                <w:szCs w:val="20"/>
              </w:rPr>
            </w:pPr>
            <w:r w:rsidRPr="00A02285">
              <w:rPr>
                <w:sz w:val="20"/>
                <w:szCs w:val="20"/>
              </w:rPr>
              <w:t xml:space="preserve">4. Gramatyka w zakresie B1/B2: rodzaje zdań, części mowy, pytania, słowotwórstwo, reguły fonetyczne. </w:t>
            </w:r>
          </w:p>
          <w:p w:rsidR="006960CB" w:rsidRPr="00A02285" w:rsidRDefault="006960CB" w:rsidP="004C582D">
            <w:pPr>
              <w:autoSpaceDE w:val="0"/>
              <w:autoSpaceDN w:val="0"/>
              <w:adjustRightInd w:val="0"/>
              <w:rPr>
                <w:sz w:val="20"/>
                <w:szCs w:val="20"/>
              </w:rPr>
            </w:pPr>
            <w:r w:rsidRPr="00A02285">
              <w:rPr>
                <w:sz w:val="20"/>
                <w:szCs w:val="20"/>
              </w:rPr>
              <w:t>5. Kształcenie sprawności językowych na poziomie B1/B2: interakcje językowe w formie pisemnej i ustnej, recepcja tekstu pisanego i słuchanego, produkcja tekstu pisanego i mówionego Powyższe treści obejmują minimum zakresu, konieczne do osiągnięcia poziomu biegłości B2. Poziom i treść zajęć jest dopasowana do możliwości i potrzeb studentów i firmy partnerskiej</w:t>
            </w:r>
          </w:p>
        </w:tc>
      </w:tr>
      <w:tr w:rsidR="006960CB" w:rsidRPr="00A02285"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1550" w:type="pct"/>
            <w:tcBorders>
              <w:right w:val="nil"/>
            </w:tcBorders>
            <w:shd w:val="clear" w:color="auto" w:fill="D9D9D9"/>
          </w:tcPr>
          <w:p w:rsidR="006960CB" w:rsidRPr="00A02285" w:rsidRDefault="006960CB" w:rsidP="004C582D">
            <w:pPr>
              <w:pStyle w:val="Akapitzlist"/>
              <w:ind w:left="0" w:right="513"/>
              <w:rPr>
                <w:rFonts w:ascii="Times New Roman" w:hAnsi="Times New Roman"/>
                <w:b/>
                <w:sz w:val="20"/>
                <w:szCs w:val="20"/>
              </w:rPr>
            </w:pPr>
            <w:r w:rsidRPr="00A02285">
              <w:rPr>
                <w:rFonts w:ascii="Times New Roman" w:hAnsi="Times New Roman"/>
                <w:b/>
                <w:sz w:val="20"/>
                <w:szCs w:val="20"/>
              </w:rPr>
              <w:lastRenderedPageBreak/>
              <w:t xml:space="preserve">Metody i techniki kształcenia: </w:t>
            </w:r>
          </w:p>
        </w:tc>
        <w:tc>
          <w:tcPr>
            <w:tcW w:w="3450" w:type="pct"/>
            <w:tcBorders>
              <w:left w:val="nil"/>
            </w:tcBorders>
          </w:tcPr>
          <w:p w:rsidR="006960CB" w:rsidRPr="00A02285" w:rsidRDefault="006960CB" w:rsidP="004C582D">
            <w:pPr>
              <w:pStyle w:val="Akapitzlist"/>
              <w:spacing w:line="240" w:lineRule="auto"/>
              <w:ind w:left="0"/>
              <w:jc w:val="both"/>
              <w:rPr>
                <w:rFonts w:ascii="Times New Roman" w:hAnsi="Times New Roman"/>
                <w:b/>
                <w:sz w:val="20"/>
                <w:szCs w:val="20"/>
              </w:rPr>
            </w:pPr>
            <w:r w:rsidRPr="00A02285">
              <w:rPr>
                <w:rFonts w:ascii="Times New Roman" w:hAnsi="Times New Roman"/>
                <w:sz w:val="20"/>
                <w:szCs w:val="20"/>
              </w:rPr>
              <w:t>podające (prezentacja), aktywizujące (gry i zabawy, rozwiązywanie zadań, dyskusja), eksponujące (środki multimedialne), praktyczne (symulacja, projekt)</w:t>
            </w:r>
          </w:p>
        </w:tc>
      </w:tr>
      <w:tr w:rsidR="006960CB" w:rsidRPr="00A02285"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bottom w:val="single" w:sz="4" w:space="0" w:color="auto"/>
              <w:right w:val="nil"/>
            </w:tcBorders>
            <w:shd w:val="clear" w:color="auto" w:fill="D9D9D9"/>
          </w:tcPr>
          <w:p w:rsidR="006960CB" w:rsidRPr="00A02285" w:rsidRDefault="006960CB" w:rsidP="004C582D">
            <w:pPr>
              <w:autoSpaceDE w:val="0"/>
              <w:autoSpaceDN w:val="0"/>
              <w:adjustRightInd w:val="0"/>
              <w:rPr>
                <w:sz w:val="20"/>
                <w:szCs w:val="20"/>
              </w:rPr>
            </w:pPr>
            <w:r w:rsidRPr="00A02285">
              <w:rPr>
                <w:b/>
                <w:sz w:val="20"/>
                <w:szCs w:val="20"/>
              </w:rPr>
              <w:t>* Warunki i sposób zaliczenia poszczególnych form zajęć, w tym zasady zaliczeń poprawkowych, a także warunki dopuszczenia do egzaminu:</w:t>
            </w:r>
            <w:r w:rsidRPr="00A02285">
              <w:rPr>
                <w:sz w:val="20"/>
                <w:szCs w:val="20"/>
              </w:rPr>
              <w:t xml:space="preserve"> </w:t>
            </w:r>
          </w:p>
        </w:tc>
        <w:tc>
          <w:tcPr>
            <w:tcW w:w="3450" w:type="pct"/>
            <w:tcBorders>
              <w:left w:val="nil"/>
              <w:bottom w:val="single" w:sz="4" w:space="0" w:color="auto"/>
            </w:tcBorders>
          </w:tcPr>
          <w:p w:rsidR="006960CB" w:rsidRPr="00A02285" w:rsidRDefault="006960CB" w:rsidP="004C582D">
            <w:pPr>
              <w:jc w:val="both"/>
              <w:rPr>
                <w:sz w:val="20"/>
                <w:szCs w:val="20"/>
              </w:rPr>
            </w:pPr>
          </w:p>
        </w:tc>
      </w:tr>
      <w:tr w:rsidR="006960CB" w:rsidRPr="00A02285"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bottom w:val="single" w:sz="4" w:space="0" w:color="auto"/>
              <w:right w:val="nil"/>
            </w:tcBorders>
            <w:shd w:val="clear" w:color="auto" w:fill="D9D9D9"/>
          </w:tcPr>
          <w:p w:rsidR="006960CB" w:rsidRPr="00A02285" w:rsidRDefault="006960CB" w:rsidP="004C582D">
            <w:pPr>
              <w:autoSpaceDE w:val="0"/>
              <w:autoSpaceDN w:val="0"/>
              <w:adjustRightInd w:val="0"/>
              <w:rPr>
                <w:b/>
                <w:sz w:val="20"/>
                <w:szCs w:val="20"/>
              </w:rPr>
            </w:pPr>
            <w:r w:rsidRPr="00A02285">
              <w:rPr>
                <w:b/>
                <w:sz w:val="20"/>
                <w:szCs w:val="20"/>
              </w:rPr>
              <w:t>* Zasady udziału w poszczególnych zajęciach, ze wskazaniem, czy obecność studenta na zajęciach jest obowiązkowa:</w:t>
            </w:r>
          </w:p>
        </w:tc>
        <w:tc>
          <w:tcPr>
            <w:tcW w:w="3450" w:type="pct"/>
            <w:tcBorders>
              <w:left w:val="nil"/>
              <w:bottom w:val="single" w:sz="4" w:space="0" w:color="auto"/>
            </w:tcBorders>
          </w:tcPr>
          <w:p w:rsidR="006960CB" w:rsidRPr="00A02285" w:rsidRDefault="006960CB" w:rsidP="004C582D">
            <w:pPr>
              <w:jc w:val="both"/>
              <w:rPr>
                <w:sz w:val="20"/>
                <w:szCs w:val="20"/>
              </w:rPr>
            </w:pPr>
          </w:p>
        </w:tc>
      </w:tr>
      <w:tr w:rsidR="006960CB" w:rsidRPr="00A02285"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bottom w:val="single" w:sz="4" w:space="0" w:color="auto"/>
              <w:right w:val="nil"/>
            </w:tcBorders>
            <w:shd w:val="clear" w:color="auto" w:fill="D9D9D9"/>
          </w:tcPr>
          <w:p w:rsidR="006960CB" w:rsidRPr="00A02285" w:rsidRDefault="006960CB" w:rsidP="004C582D">
            <w:pPr>
              <w:autoSpaceDE w:val="0"/>
              <w:autoSpaceDN w:val="0"/>
              <w:adjustRightInd w:val="0"/>
              <w:rPr>
                <w:b/>
                <w:sz w:val="20"/>
                <w:szCs w:val="20"/>
              </w:rPr>
            </w:pPr>
            <w:r w:rsidRPr="00A02285">
              <w:rPr>
                <w:b/>
                <w:sz w:val="20"/>
                <w:szCs w:val="20"/>
              </w:rPr>
              <w:t>Sposób obliczania oceny końcowej:</w:t>
            </w:r>
          </w:p>
        </w:tc>
        <w:tc>
          <w:tcPr>
            <w:tcW w:w="3450" w:type="pct"/>
            <w:tcBorders>
              <w:left w:val="nil"/>
              <w:bottom w:val="single" w:sz="4" w:space="0" w:color="auto"/>
            </w:tcBorders>
          </w:tcPr>
          <w:p w:rsidR="006960CB" w:rsidRPr="00A02285" w:rsidRDefault="006960CB" w:rsidP="004C582D">
            <w:pPr>
              <w:jc w:val="both"/>
              <w:rPr>
                <w:sz w:val="20"/>
                <w:szCs w:val="20"/>
              </w:rPr>
            </w:pPr>
            <w:r w:rsidRPr="00A02285">
              <w:rPr>
                <w:sz w:val="20"/>
                <w:szCs w:val="20"/>
              </w:rPr>
              <w:t xml:space="preserve">Kryteria oceny końcowej zaliczenie semestralne: Obecność i aktywność na zajęciach – 50% Prace kontrolne pisemne i oceniane dłuższe wypowiedzi ustne –50%. </w:t>
            </w:r>
          </w:p>
        </w:tc>
      </w:tr>
      <w:tr w:rsidR="006960CB" w:rsidRPr="00A02285"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bottom w:val="single" w:sz="4" w:space="0" w:color="auto"/>
              <w:right w:val="nil"/>
            </w:tcBorders>
            <w:shd w:val="clear" w:color="auto" w:fill="D9D9D9"/>
          </w:tcPr>
          <w:p w:rsidR="006960CB" w:rsidRPr="00A02285" w:rsidRDefault="006960CB" w:rsidP="004C582D">
            <w:pPr>
              <w:autoSpaceDE w:val="0"/>
              <w:autoSpaceDN w:val="0"/>
              <w:adjustRightInd w:val="0"/>
              <w:rPr>
                <w:b/>
                <w:sz w:val="20"/>
                <w:szCs w:val="20"/>
              </w:rPr>
            </w:pPr>
            <w:r w:rsidRPr="00A02285">
              <w:rPr>
                <w:b/>
                <w:sz w:val="20"/>
                <w:szCs w:val="20"/>
              </w:rPr>
              <w:t>* Sposób i tryb wyrównywania zaległości powstałych wskutek nieobecności studenta na zajęciach:</w:t>
            </w:r>
          </w:p>
        </w:tc>
        <w:tc>
          <w:tcPr>
            <w:tcW w:w="3450" w:type="pct"/>
            <w:tcBorders>
              <w:left w:val="nil"/>
              <w:bottom w:val="single" w:sz="4" w:space="0" w:color="auto"/>
            </w:tcBorders>
          </w:tcPr>
          <w:p w:rsidR="006960CB" w:rsidRPr="00A02285" w:rsidRDefault="006960CB" w:rsidP="004C582D">
            <w:pPr>
              <w:jc w:val="both"/>
              <w:rPr>
                <w:sz w:val="20"/>
                <w:szCs w:val="20"/>
              </w:rPr>
            </w:pPr>
          </w:p>
        </w:tc>
      </w:tr>
      <w:tr w:rsidR="006960CB" w:rsidRPr="00A02285"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bottom w:val="single" w:sz="4" w:space="0" w:color="auto"/>
              <w:right w:val="nil"/>
            </w:tcBorders>
            <w:shd w:val="clear" w:color="auto" w:fill="D9D9D9"/>
          </w:tcPr>
          <w:p w:rsidR="006960CB" w:rsidRPr="00A02285" w:rsidRDefault="006960CB" w:rsidP="004C582D">
            <w:pPr>
              <w:autoSpaceDE w:val="0"/>
              <w:autoSpaceDN w:val="0"/>
              <w:adjustRightInd w:val="0"/>
              <w:rPr>
                <w:b/>
                <w:sz w:val="20"/>
                <w:szCs w:val="20"/>
              </w:rPr>
            </w:pPr>
            <w:r w:rsidRPr="00A02285">
              <w:rPr>
                <w:b/>
                <w:sz w:val="20"/>
                <w:szCs w:val="20"/>
              </w:rPr>
              <w:t xml:space="preserve">Wymagania wstępne i dodatkowe, szczególnie w odniesieniu do sekwencyjności przedmiotów: </w:t>
            </w:r>
          </w:p>
        </w:tc>
        <w:tc>
          <w:tcPr>
            <w:tcW w:w="3450" w:type="pct"/>
            <w:tcBorders>
              <w:left w:val="nil"/>
              <w:bottom w:val="single" w:sz="4" w:space="0" w:color="auto"/>
            </w:tcBorders>
          </w:tcPr>
          <w:p w:rsidR="006960CB" w:rsidRPr="00A02285" w:rsidRDefault="006960CB" w:rsidP="004C582D">
            <w:pPr>
              <w:jc w:val="both"/>
              <w:rPr>
                <w:sz w:val="20"/>
                <w:szCs w:val="20"/>
              </w:rPr>
            </w:pPr>
            <w:r w:rsidRPr="00A02285">
              <w:rPr>
                <w:sz w:val="20"/>
                <w:szCs w:val="20"/>
              </w:rPr>
              <w:t>znajomość języka na poziomie A2-B1</w:t>
            </w:r>
          </w:p>
        </w:tc>
      </w:tr>
      <w:tr w:rsidR="006960CB" w:rsidRPr="00C27ADC"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bottom w:val="single" w:sz="4" w:space="0" w:color="auto"/>
              <w:right w:val="nil"/>
            </w:tcBorders>
            <w:shd w:val="clear" w:color="auto" w:fill="D9D9D9"/>
          </w:tcPr>
          <w:p w:rsidR="006960CB" w:rsidRPr="00A02285" w:rsidRDefault="006960CB" w:rsidP="004C582D">
            <w:pPr>
              <w:autoSpaceDE w:val="0"/>
              <w:autoSpaceDN w:val="0"/>
              <w:adjustRightInd w:val="0"/>
              <w:rPr>
                <w:b/>
                <w:sz w:val="20"/>
                <w:szCs w:val="20"/>
              </w:rPr>
            </w:pPr>
            <w:r w:rsidRPr="00A02285">
              <w:rPr>
                <w:b/>
                <w:sz w:val="20"/>
                <w:szCs w:val="20"/>
              </w:rPr>
              <w:t>Zalecana literatura:</w:t>
            </w:r>
          </w:p>
        </w:tc>
        <w:tc>
          <w:tcPr>
            <w:tcW w:w="3450" w:type="pct"/>
            <w:tcBorders>
              <w:left w:val="nil"/>
              <w:bottom w:val="single" w:sz="4" w:space="0" w:color="auto"/>
            </w:tcBorders>
          </w:tcPr>
          <w:p w:rsidR="006960CB" w:rsidRDefault="006960CB" w:rsidP="008B5521">
            <w:pPr>
              <w:pStyle w:val="Akapitzlist"/>
              <w:numPr>
                <w:ilvl w:val="1"/>
                <w:numId w:val="34"/>
              </w:numPr>
              <w:spacing w:after="200" w:line="276" w:lineRule="auto"/>
              <w:ind w:left="600" w:hanging="425"/>
              <w:jc w:val="both"/>
              <w:rPr>
                <w:rFonts w:ascii="Times New Roman" w:hAnsi="Times New Roman"/>
                <w:sz w:val="20"/>
                <w:szCs w:val="20"/>
                <w:lang w:val="de-DE"/>
              </w:rPr>
            </w:pPr>
            <w:r w:rsidRPr="00590DD9">
              <w:rPr>
                <w:rFonts w:ascii="Times New Roman" w:hAnsi="Times New Roman"/>
                <w:sz w:val="20"/>
                <w:szCs w:val="20"/>
                <w:lang w:val="de-DE"/>
              </w:rPr>
              <w:t xml:space="preserve">B. Braun, S. Dengler, N. </w:t>
            </w:r>
            <w:proofErr w:type="spellStart"/>
            <w:r w:rsidRPr="00590DD9">
              <w:rPr>
                <w:rFonts w:ascii="Times New Roman" w:hAnsi="Times New Roman"/>
                <w:sz w:val="20"/>
                <w:szCs w:val="20"/>
                <w:lang w:val="de-DE"/>
              </w:rPr>
              <w:t>Fügert</w:t>
            </w:r>
            <w:proofErr w:type="spellEnd"/>
            <w:r w:rsidRPr="00590DD9">
              <w:rPr>
                <w:rFonts w:ascii="Times New Roman" w:hAnsi="Times New Roman"/>
                <w:sz w:val="20"/>
                <w:szCs w:val="20"/>
                <w:lang w:val="de-DE"/>
              </w:rPr>
              <w:t xml:space="preserve">, S. Hohmann: </w:t>
            </w:r>
            <w:r w:rsidRPr="00590DD9">
              <w:rPr>
                <w:rFonts w:ascii="Times New Roman" w:hAnsi="Times New Roman"/>
                <w:i/>
                <w:sz w:val="20"/>
                <w:szCs w:val="20"/>
                <w:lang w:val="de-DE"/>
              </w:rPr>
              <w:t>Mittelpunkt neu</w:t>
            </w:r>
            <w:r w:rsidRPr="00590DD9">
              <w:rPr>
                <w:rFonts w:ascii="Times New Roman" w:hAnsi="Times New Roman"/>
                <w:sz w:val="20"/>
                <w:szCs w:val="20"/>
                <w:lang w:val="de-DE"/>
              </w:rPr>
              <w:t xml:space="preserve">, 2016. </w:t>
            </w:r>
          </w:p>
          <w:p w:rsidR="006960CB" w:rsidRDefault="006960CB" w:rsidP="008B5521">
            <w:pPr>
              <w:pStyle w:val="Akapitzlist"/>
              <w:numPr>
                <w:ilvl w:val="0"/>
                <w:numId w:val="34"/>
              </w:numPr>
              <w:spacing w:after="200" w:line="276" w:lineRule="auto"/>
              <w:ind w:left="600" w:hanging="425"/>
              <w:jc w:val="both"/>
              <w:rPr>
                <w:rFonts w:ascii="Times New Roman" w:hAnsi="Times New Roman"/>
                <w:sz w:val="20"/>
                <w:szCs w:val="20"/>
                <w:lang w:val="de-DE"/>
              </w:rPr>
            </w:pPr>
            <w:r w:rsidRPr="005D5317">
              <w:rPr>
                <w:rFonts w:ascii="Times New Roman" w:hAnsi="Times New Roman"/>
                <w:sz w:val="20"/>
                <w:szCs w:val="20"/>
                <w:lang w:val="de-DE"/>
              </w:rPr>
              <w:t xml:space="preserve">J. Becker, M. </w:t>
            </w:r>
            <w:proofErr w:type="spellStart"/>
            <w:r w:rsidRPr="005D5317">
              <w:rPr>
                <w:rFonts w:ascii="Times New Roman" w:hAnsi="Times New Roman"/>
                <w:sz w:val="20"/>
                <w:szCs w:val="20"/>
                <w:lang w:val="de-DE"/>
              </w:rPr>
              <w:t>Merkelbach</w:t>
            </w:r>
            <w:proofErr w:type="spellEnd"/>
            <w:r w:rsidRPr="005D5317">
              <w:rPr>
                <w:rFonts w:ascii="Times New Roman" w:hAnsi="Times New Roman"/>
                <w:sz w:val="20"/>
                <w:szCs w:val="20"/>
                <w:lang w:val="de-DE"/>
              </w:rPr>
              <w:t xml:space="preserve">: </w:t>
            </w:r>
            <w:r w:rsidRPr="005D5317">
              <w:rPr>
                <w:rFonts w:ascii="Times New Roman" w:hAnsi="Times New Roman"/>
                <w:i/>
                <w:sz w:val="20"/>
                <w:szCs w:val="20"/>
                <w:lang w:val="de-DE"/>
              </w:rPr>
              <w:t>Deutsch am Arbeitsplatz</w:t>
            </w:r>
            <w:r w:rsidRPr="005D5317">
              <w:rPr>
                <w:rFonts w:ascii="Times New Roman" w:hAnsi="Times New Roman"/>
                <w:sz w:val="20"/>
                <w:szCs w:val="20"/>
                <w:lang w:val="de-DE"/>
              </w:rPr>
              <w:t xml:space="preserve">, 2016. </w:t>
            </w:r>
            <w:proofErr w:type="spellStart"/>
            <w:r w:rsidRPr="005D5317">
              <w:rPr>
                <w:rFonts w:ascii="Times New Roman" w:hAnsi="Times New Roman"/>
                <w:sz w:val="20"/>
                <w:szCs w:val="20"/>
                <w:lang w:val="de-DE"/>
              </w:rPr>
              <w:t>Buscha</w:t>
            </w:r>
            <w:proofErr w:type="spellEnd"/>
            <w:r w:rsidRPr="005D5317">
              <w:rPr>
                <w:rFonts w:ascii="Times New Roman" w:hAnsi="Times New Roman"/>
                <w:sz w:val="20"/>
                <w:szCs w:val="20"/>
                <w:lang w:val="de-DE"/>
              </w:rPr>
              <w:t xml:space="preserve">, S. </w:t>
            </w:r>
            <w:proofErr w:type="spellStart"/>
            <w:r w:rsidRPr="005D5317">
              <w:rPr>
                <w:rFonts w:ascii="Times New Roman" w:hAnsi="Times New Roman"/>
                <w:sz w:val="20"/>
                <w:szCs w:val="20"/>
                <w:lang w:val="de-DE"/>
              </w:rPr>
              <w:t>Szita</w:t>
            </w:r>
            <w:proofErr w:type="spellEnd"/>
            <w:r w:rsidRPr="005D5317">
              <w:rPr>
                <w:rFonts w:ascii="Times New Roman" w:hAnsi="Times New Roman"/>
                <w:sz w:val="20"/>
                <w:szCs w:val="20"/>
                <w:lang w:val="de-DE"/>
              </w:rPr>
              <w:t xml:space="preserve">: B-Grammatik, 2011. </w:t>
            </w:r>
          </w:p>
          <w:p w:rsidR="006960CB" w:rsidRPr="005D5317" w:rsidRDefault="006960CB" w:rsidP="008B5521">
            <w:pPr>
              <w:pStyle w:val="Akapitzlist"/>
              <w:numPr>
                <w:ilvl w:val="0"/>
                <w:numId w:val="34"/>
              </w:numPr>
              <w:spacing w:after="200" w:line="276" w:lineRule="auto"/>
              <w:ind w:left="600" w:hanging="425"/>
              <w:jc w:val="both"/>
              <w:rPr>
                <w:rFonts w:ascii="Times New Roman" w:hAnsi="Times New Roman"/>
                <w:sz w:val="20"/>
                <w:szCs w:val="20"/>
                <w:lang w:val="de-DE"/>
              </w:rPr>
            </w:pPr>
            <w:proofErr w:type="spellStart"/>
            <w:r w:rsidRPr="005D5317">
              <w:rPr>
                <w:rFonts w:ascii="Times New Roman" w:hAnsi="Times New Roman"/>
                <w:sz w:val="20"/>
                <w:szCs w:val="20"/>
                <w:lang w:val="de-DE"/>
              </w:rPr>
              <w:t>Buscha</w:t>
            </w:r>
            <w:proofErr w:type="spellEnd"/>
            <w:r w:rsidRPr="005D5317">
              <w:rPr>
                <w:rFonts w:ascii="Times New Roman" w:hAnsi="Times New Roman"/>
                <w:sz w:val="20"/>
                <w:szCs w:val="20"/>
                <w:lang w:val="de-DE"/>
              </w:rPr>
              <w:t xml:space="preserve">, S. </w:t>
            </w:r>
            <w:proofErr w:type="spellStart"/>
            <w:r w:rsidRPr="005D5317">
              <w:rPr>
                <w:rFonts w:ascii="Times New Roman" w:hAnsi="Times New Roman"/>
                <w:sz w:val="20"/>
                <w:szCs w:val="20"/>
                <w:lang w:val="de-DE"/>
              </w:rPr>
              <w:t>Szita</w:t>
            </w:r>
            <w:proofErr w:type="spellEnd"/>
            <w:r w:rsidRPr="005D5317">
              <w:rPr>
                <w:rFonts w:ascii="Times New Roman" w:hAnsi="Times New Roman"/>
                <w:sz w:val="20"/>
                <w:szCs w:val="20"/>
                <w:lang w:val="de-DE"/>
              </w:rPr>
              <w:t>: A</w:t>
            </w:r>
            <w:r w:rsidRPr="005D5317">
              <w:rPr>
                <w:rFonts w:ascii="Times New Roman" w:hAnsi="Times New Roman"/>
                <w:i/>
                <w:sz w:val="20"/>
                <w:szCs w:val="20"/>
                <w:lang w:val="de-DE"/>
              </w:rPr>
              <w:t>-Grammatik</w:t>
            </w:r>
            <w:r w:rsidRPr="005D5317">
              <w:rPr>
                <w:rFonts w:ascii="Times New Roman" w:hAnsi="Times New Roman"/>
                <w:sz w:val="20"/>
                <w:szCs w:val="20"/>
                <w:lang w:val="de-DE"/>
              </w:rPr>
              <w:t>, 2010</w:t>
            </w:r>
          </w:p>
          <w:p w:rsidR="006960CB" w:rsidRPr="00590DD9" w:rsidRDefault="006960CB" w:rsidP="008B5521">
            <w:pPr>
              <w:pStyle w:val="Akapitzlist"/>
              <w:numPr>
                <w:ilvl w:val="0"/>
                <w:numId w:val="34"/>
              </w:numPr>
              <w:spacing w:after="200" w:line="276" w:lineRule="auto"/>
              <w:ind w:left="600" w:hanging="425"/>
              <w:jc w:val="both"/>
              <w:rPr>
                <w:rFonts w:ascii="Times New Roman" w:hAnsi="Times New Roman"/>
                <w:sz w:val="20"/>
                <w:szCs w:val="20"/>
              </w:rPr>
            </w:pPr>
            <w:r w:rsidRPr="00590DD9">
              <w:rPr>
                <w:rFonts w:ascii="Times New Roman" w:hAnsi="Times New Roman"/>
                <w:sz w:val="20"/>
                <w:szCs w:val="20"/>
              </w:rPr>
              <w:t xml:space="preserve">O. Charkiewicz, </w:t>
            </w:r>
            <w:r w:rsidRPr="00590DD9">
              <w:rPr>
                <w:rFonts w:ascii="Times New Roman" w:hAnsi="Times New Roman"/>
                <w:i/>
                <w:sz w:val="20"/>
                <w:szCs w:val="20"/>
              </w:rPr>
              <w:t>Język rosyjski w życiu codziennym</w:t>
            </w:r>
            <w:r w:rsidRPr="00590DD9">
              <w:rPr>
                <w:rFonts w:ascii="Times New Roman" w:hAnsi="Times New Roman"/>
                <w:sz w:val="20"/>
                <w:szCs w:val="20"/>
              </w:rPr>
              <w:t>, Wyższa Szkoła Ekonomiczna, Warszawa 2005.</w:t>
            </w:r>
          </w:p>
          <w:p w:rsidR="006960CB" w:rsidRPr="00590DD9" w:rsidRDefault="006960CB" w:rsidP="008B5521">
            <w:pPr>
              <w:pStyle w:val="Akapitzlist"/>
              <w:numPr>
                <w:ilvl w:val="0"/>
                <w:numId w:val="34"/>
              </w:numPr>
              <w:spacing w:after="200" w:line="276" w:lineRule="auto"/>
              <w:ind w:left="600" w:hanging="425"/>
              <w:jc w:val="both"/>
              <w:rPr>
                <w:rFonts w:ascii="Times New Roman" w:hAnsi="Times New Roman"/>
                <w:sz w:val="20"/>
                <w:szCs w:val="20"/>
                <w:lang w:val="ru-RU"/>
              </w:rPr>
            </w:pPr>
            <w:r w:rsidRPr="00590DD9">
              <w:rPr>
                <w:rFonts w:ascii="Times New Roman" w:hAnsi="Times New Roman"/>
                <w:sz w:val="20"/>
                <w:szCs w:val="20"/>
              </w:rPr>
              <w:t>S</w:t>
            </w:r>
            <w:r w:rsidRPr="00590DD9">
              <w:rPr>
                <w:rFonts w:ascii="Times New Roman" w:hAnsi="Times New Roman"/>
                <w:sz w:val="20"/>
                <w:szCs w:val="20"/>
                <w:lang w:val="ru-RU"/>
              </w:rPr>
              <w:t xml:space="preserve">. </w:t>
            </w:r>
            <w:proofErr w:type="spellStart"/>
            <w:r w:rsidRPr="00590DD9">
              <w:rPr>
                <w:rFonts w:ascii="Times New Roman" w:hAnsi="Times New Roman"/>
                <w:sz w:val="20"/>
                <w:szCs w:val="20"/>
              </w:rPr>
              <w:t>Chwatow</w:t>
            </w:r>
            <w:proofErr w:type="spellEnd"/>
            <w:r w:rsidRPr="00590DD9">
              <w:rPr>
                <w:rFonts w:ascii="Times New Roman" w:hAnsi="Times New Roman"/>
                <w:sz w:val="20"/>
                <w:szCs w:val="20"/>
                <w:lang w:val="ru-RU"/>
              </w:rPr>
              <w:t xml:space="preserve">, </w:t>
            </w:r>
            <w:r w:rsidRPr="00590DD9">
              <w:rPr>
                <w:rFonts w:ascii="Times New Roman" w:hAnsi="Times New Roman"/>
                <w:sz w:val="20"/>
                <w:szCs w:val="20"/>
              </w:rPr>
              <w:t>R</w:t>
            </w:r>
            <w:r w:rsidRPr="00590DD9">
              <w:rPr>
                <w:rFonts w:ascii="Times New Roman" w:hAnsi="Times New Roman"/>
                <w:sz w:val="20"/>
                <w:szCs w:val="20"/>
                <w:lang w:val="ru-RU"/>
              </w:rPr>
              <w:t xml:space="preserve">. </w:t>
            </w:r>
            <w:proofErr w:type="spellStart"/>
            <w:r w:rsidRPr="00590DD9">
              <w:rPr>
                <w:rFonts w:ascii="Times New Roman" w:hAnsi="Times New Roman"/>
                <w:sz w:val="20"/>
                <w:szCs w:val="20"/>
              </w:rPr>
              <w:t>Hajczuk</w:t>
            </w:r>
            <w:proofErr w:type="spellEnd"/>
            <w:r w:rsidRPr="00590DD9">
              <w:rPr>
                <w:rFonts w:ascii="Times New Roman" w:hAnsi="Times New Roman"/>
                <w:sz w:val="20"/>
                <w:szCs w:val="20"/>
                <w:lang w:val="ru-RU"/>
              </w:rPr>
              <w:t xml:space="preserve">, Русский язык в бизнесе, </w:t>
            </w:r>
            <w:r w:rsidRPr="00590DD9">
              <w:rPr>
                <w:rFonts w:ascii="Times New Roman" w:hAnsi="Times New Roman"/>
                <w:sz w:val="20"/>
                <w:szCs w:val="20"/>
              </w:rPr>
              <w:t>Warszawa</w:t>
            </w:r>
            <w:r w:rsidRPr="00590DD9">
              <w:rPr>
                <w:rFonts w:ascii="Times New Roman" w:hAnsi="Times New Roman"/>
                <w:sz w:val="20"/>
                <w:szCs w:val="20"/>
                <w:lang w:val="ru-RU"/>
              </w:rPr>
              <w:t xml:space="preserve"> 2000.</w:t>
            </w:r>
          </w:p>
          <w:p w:rsidR="006960CB" w:rsidRPr="00590DD9" w:rsidRDefault="006960CB" w:rsidP="008B5521">
            <w:pPr>
              <w:pStyle w:val="Akapitzlist"/>
              <w:numPr>
                <w:ilvl w:val="0"/>
                <w:numId w:val="34"/>
              </w:numPr>
              <w:spacing w:after="200" w:line="276" w:lineRule="auto"/>
              <w:ind w:left="600" w:hanging="425"/>
              <w:jc w:val="both"/>
              <w:rPr>
                <w:rFonts w:ascii="Times New Roman" w:hAnsi="Times New Roman"/>
                <w:sz w:val="20"/>
                <w:szCs w:val="20"/>
              </w:rPr>
            </w:pPr>
            <w:r w:rsidRPr="00590DD9">
              <w:rPr>
                <w:rFonts w:ascii="Times New Roman" w:hAnsi="Times New Roman"/>
                <w:sz w:val="20"/>
                <w:szCs w:val="20"/>
              </w:rPr>
              <w:t>D</w:t>
            </w:r>
            <w:r w:rsidRPr="00590DD9">
              <w:rPr>
                <w:rFonts w:ascii="Times New Roman" w:hAnsi="Times New Roman"/>
                <w:sz w:val="20"/>
                <w:szCs w:val="20"/>
                <w:lang w:val="ru-RU"/>
              </w:rPr>
              <w:t xml:space="preserve">. </w:t>
            </w:r>
            <w:proofErr w:type="spellStart"/>
            <w:r w:rsidRPr="00590DD9">
              <w:rPr>
                <w:rFonts w:ascii="Times New Roman" w:hAnsi="Times New Roman"/>
                <w:sz w:val="20"/>
                <w:szCs w:val="20"/>
              </w:rPr>
              <w:t>Chuchmacz</w:t>
            </w:r>
            <w:proofErr w:type="spellEnd"/>
            <w:r w:rsidRPr="00590DD9">
              <w:rPr>
                <w:rFonts w:ascii="Times New Roman" w:hAnsi="Times New Roman"/>
                <w:sz w:val="20"/>
                <w:szCs w:val="20"/>
                <w:lang w:val="ru-RU"/>
              </w:rPr>
              <w:t xml:space="preserve">, </w:t>
            </w:r>
            <w:r w:rsidRPr="00590DD9">
              <w:rPr>
                <w:rFonts w:ascii="Times New Roman" w:hAnsi="Times New Roman"/>
                <w:sz w:val="20"/>
                <w:szCs w:val="20"/>
              </w:rPr>
              <w:t>H</w:t>
            </w:r>
            <w:r w:rsidRPr="00590DD9">
              <w:rPr>
                <w:rFonts w:ascii="Times New Roman" w:hAnsi="Times New Roman"/>
                <w:sz w:val="20"/>
                <w:szCs w:val="20"/>
                <w:lang w:val="ru-RU"/>
              </w:rPr>
              <w:t xml:space="preserve">. </w:t>
            </w:r>
            <w:r w:rsidRPr="00590DD9">
              <w:rPr>
                <w:rFonts w:ascii="Times New Roman" w:hAnsi="Times New Roman"/>
                <w:sz w:val="20"/>
                <w:szCs w:val="20"/>
              </w:rPr>
              <w:t>Ossowska</w:t>
            </w:r>
            <w:r w:rsidRPr="00590DD9">
              <w:rPr>
                <w:rFonts w:ascii="Times New Roman" w:hAnsi="Times New Roman"/>
                <w:sz w:val="20"/>
                <w:szCs w:val="20"/>
                <w:lang w:val="ru-RU"/>
              </w:rPr>
              <w:t xml:space="preserve">, </w:t>
            </w:r>
            <w:r w:rsidRPr="00590DD9">
              <w:rPr>
                <w:rFonts w:ascii="Times New Roman" w:hAnsi="Times New Roman"/>
                <w:i/>
                <w:sz w:val="20"/>
                <w:szCs w:val="20"/>
                <w:lang w:val="ru-RU"/>
              </w:rPr>
              <w:t xml:space="preserve">Вот грамматика! </w:t>
            </w:r>
            <w:r w:rsidRPr="00590DD9">
              <w:rPr>
                <w:rFonts w:ascii="Times New Roman" w:hAnsi="Times New Roman"/>
                <w:i/>
                <w:sz w:val="20"/>
                <w:szCs w:val="20"/>
              </w:rPr>
              <w:t>Repetytorium g</w:t>
            </w:r>
            <w:r>
              <w:rPr>
                <w:rFonts w:ascii="Times New Roman" w:hAnsi="Times New Roman"/>
                <w:i/>
                <w:sz w:val="20"/>
                <w:szCs w:val="20"/>
              </w:rPr>
              <w:t xml:space="preserve">ramatyczne z języka rosyjskiego </w:t>
            </w:r>
            <w:r w:rsidRPr="00590DD9">
              <w:rPr>
                <w:rFonts w:ascii="Times New Roman" w:hAnsi="Times New Roman"/>
                <w:i/>
                <w:sz w:val="20"/>
                <w:szCs w:val="20"/>
              </w:rPr>
              <w:t xml:space="preserve">z ćwiczeniami, </w:t>
            </w:r>
            <w:r w:rsidRPr="00590DD9">
              <w:rPr>
                <w:rFonts w:ascii="Times New Roman" w:hAnsi="Times New Roman"/>
                <w:sz w:val="20"/>
                <w:szCs w:val="20"/>
              </w:rPr>
              <w:t>PWN, Warszawa 2010.</w:t>
            </w:r>
          </w:p>
          <w:p w:rsidR="006960CB" w:rsidRPr="00590DD9" w:rsidRDefault="006960CB" w:rsidP="008B5521">
            <w:pPr>
              <w:pStyle w:val="Akapitzlist"/>
              <w:numPr>
                <w:ilvl w:val="0"/>
                <w:numId w:val="34"/>
              </w:numPr>
              <w:spacing w:after="200" w:line="276" w:lineRule="auto"/>
              <w:ind w:left="600" w:hanging="425"/>
              <w:jc w:val="both"/>
              <w:rPr>
                <w:rFonts w:ascii="Times New Roman" w:hAnsi="Times New Roman"/>
                <w:sz w:val="20"/>
                <w:szCs w:val="20"/>
              </w:rPr>
            </w:pPr>
            <w:r w:rsidRPr="00590DD9">
              <w:rPr>
                <w:rFonts w:ascii="Times New Roman" w:hAnsi="Times New Roman"/>
                <w:sz w:val="20"/>
                <w:szCs w:val="20"/>
              </w:rPr>
              <w:t xml:space="preserve">M. Cieplicka, D. </w:t>
            </w:r>
            <w:proofErr w:type="spellStart"/>
            <w:r w:rsidRPr="00590DD9">
              <w:rPr>
                <w:rFonts w:ascii="Times New Roman" w:hAnsi="Times New Roman"/>
                <w:sz w:val="20"/>
                <w:szCs w:val="20"/>
              </w:rPr>
              <w:t>Torzewska</w:t>
            </w:r>
            <w:proofErr w:type="spellEnd"/>
            <w:r w:rsidRPr="00590DD9">
              <w:rPr>
                <w:rFonts w:ascii="Times New Roman" w:hAnsi="Times New Roman"/>
                <w:sz w:val="20"/>
                <w:szCs w:val="20"/>
              </w:rPr>
              <w:t xml:space="preserve">, </w:t>
            </w:r>
            <w:proofErr w:type="spellStart"/>
            <w:r w:rsidRPr="00590DD9">
              <w:rPr>
                <w:rFonts w:ascii="Times New Roman" w:hAnsi="Times New Roman"/>
                <w:i/>
                <w:sz w:val="20"/>
                <w:szCs w:val="20"/>
              </w:rPr>
              <w:t>Русский</w:t>
            </w:r>
            <w:proofErr w:type="spellEnd"/>
            <w:r w:rsidRPr="00590DD9">
              <w:rPr>
                <w:rFonts w:ascii="Times New Roman" w:hAnsi="Times New Roman"/>
                <w:i/>
                <w:sz w:val="20"/>
                <w:szCs w:val="20"/>
              </w:rPr>
              <w:t xml:space="preserve"> </w:t>
            </w:r>
            <w:proofErr w:type="spellStart"/>
            <w:r w:rsidRPr="00590DD9">
              <w:rPr>
                <w:rFonts w:ascii="Times New Roman" w:hAnsi="Times New Roman"/>
                <w:i/>
                <w:sz w:val="20"/>
                <w:szCs w:val="20"/>
              </w:rPr>
              <w:t>язык</w:t>
            </w:r>
            <w:proofErr w:type="spellEnd"/>
            <w:r w:rsidRPr="00590DD9">
              <w:rPr>
                <w:rFonts w:ascii="Times New Roman" w:hAnsi="Times New Roman"/>
                <w:i/>
                <w:sz w:val="20"/>
                <w:szCs w:val="20"/>
              </w:rPr>
              <w:t>. Kompendium tematyczno-leksykalne 2</w:t>
            </w:r>
            <w:r w:rsidRPr="00590DD9">
              <w:rPr>
                <w:rFonts w:ascii="Times New Roman" w:hAnsi="Times New Roman"/>
                <w:sz w:val="20"/>
                <w:szCs w:val="20"/>
              </w:rPr>
              <w:t>, Poznań 2008.</w:t>
            </w:r>
          </w:p>
          <w:p w:rsidR="006960CB" w:rsidRPr="00590DD9" w:rsidRDefault="006960CB" w:rsidP="008B5521">
            <w:pPr>
              <w:pStyle w:val="Akapitzlist"/>
              <w:numPr>
                <w:ilvl w:val="0"/>
                <w:numId w:val="34"/>
              </w:numPr>
              <w:spacing w:after="200" w:line="276" w:lineRule="auto"/>
              <w:ind w:left="600" w:hanging="425"/>
              <w:jc w:val="both"/>
              <w:rPr>
                <w:rFonts w:ascii="Times New Roman" w:hAnsi="Times New Roman"/>
                <w:sz w:val="20"/>
                <w:szCs w:val="20"/>
              </w:rPr>
            </w:pPr>
            <w:r w:rsidRPr="00590DD9">
              <w:rPr>
                <w:rFonts w:ascii="Times New Roman" w:hAnsi="Times New Roman"/>
                <w:sz w:val="20"/>
                <w:szCs w:val="20"/>
              </w:rPr>
              <w:t xml:space="preserve">M. </w:t>
            </w:r>
            <w:proofErr w:type="spellStart"/>
            <w:r w:rsidRPr="00590DD9">
              <w:rPr>
                <w:rFonts w:ascii="Times New Roman" w:hAnsi="Times New Roman"/>
                <w:sz w:val="20"/>
                <w:szCs w:val="20"/>
              </w:rPr>
              <w:t>Zdunik,S</w:t>
            </w:r>
            <w:proofErr w:type="spellEnd"/>
            <w:r w:rsidRPr="00590DD9">
              <w:rPr>
                <w:rFonts w:ascii="Times New Roman" w:hAnsi="Times New Roman"/>
                <w:sz w:val="20"/>
                <w:szCs w:val="20"/>
              </w:rPr>
              <w:t>. Galant</w:t>
            </w:r>
            <w:r w:rsidRPr="00590DD9">
              <w:rPr>
                <w:rFonts w:ascii="Times New Roman" w:hAnsi="Times New Roman"/>
                <w:i/>
                <w:sz w:val="20"/>
                <w:szCs w:val="20"/>
              </w:rPr>
              <w:t>, Repetytorium maturalne z języka rosyjskiego</w:t>
            </w:r>
            <w:r w:rsidRPr="00590DD9">
              <w:rPr>
                <w:rFonts w:ascii="Times New Roman" w:hAnsi="Times New Roman"/>
                <w:sz w:val="20"/>
                <w:szCs w:val="20"/>
              </w:rPr>
              <w:t xml:space="preserve">, </w:t>
            </w:r>
            <w:r w:rsidRPr="00590DD9">
              <w:rPr>
                <w:rFonts w:ascii="Times New Roman" w:hAnsi="Times New Roman"/>
                <w:sz w:val="20"/>
                <w:szCs w:val="20"/>
              </w:rPr>
              <w:lastRenderedPageBreak/>
              <w:t>PWN, Warszawa 2014.</w:t>
            </w:r>
          </w:p>
          <w:p w:rsidR="006960CB" w:rsidRPr="00590DD9" w:rsidRDefault="006960CB" w:rsidP="008B5521">
            <w:pPr>
              <w:pStyle w:val="Akapitzlist"/>
              <w:numPr>
                <w:ilvl w:val="0"/>
                <w:numId w:val="34"/>
              </w:numPr>
              <w:spacing w:after="200" w:line="276" w:lineRule="auto"/>
              <w:ind w:left="600" w:hanging="425"/>
              <w:jc w:val="both"/>
              <w:rPr>
                <w:rFonts w:ascii="Times New Roman" w:hAnsi="Times New Roman"/>
                <w:sz w:val="20"/>
                <w:szCs w:val="20"/>
                <w:lang w:val="ru-RU"/>
              </w:rPr>
            </w:pPr>
            <w:r w:rsidRPr="00590DD9">
              <w:rPr>
                <w:rFonts w:ascii="Times New Roman" w:hAnsi="Times New Roman"/>
                <w:sz w:val="20"/>
                <w:szCs w:val="20"/>
              </w:rPr>
              <w:t>K</w:t>
            </w:r>
            <w:r w:rsidRPr="00590DD9">
              <w:rPr>
                <w:rFonts w:ascii="Times New Roman" w:hAnsi="Times New Roman"/>
                <w:sz w:val="20"/>
                <w:szCs w:val="20"/>
                <w:lang w:val="ru-RU"/>
              </w:rPr>
              <w:t xml:space="preserve">. </w:t>
            </w:r>
            <w:r w:rsidRPr="00590DD9">
              <w:rPr>
                <w:rFonts w:ascii="Times New Roman" w:hAnsi="Times New Roman"/>
                <w:sz w:val="20"/>
                <w:szCs w:val="20"/>
              </w:rPr>
              <w:t>Go</w:t>
            </w:r>
            <w:r w:rsidRPr="00590DD9">
              <w:rPr>
                <w:rFonts w:ascii="Times New Roman" w:hAnsi="Times New Roman"/>
                <w:sz w:val="20"/>
                <w:szCs w:val="20"/>
                <w:lang w:val="ru-RU"/>
              </w:rPr>
              <w:t>łą</w:t>
            </w:r>
            <w:r w:rsidRPr="00590DD9">
              <w:rPr>
                <w:rFonts w:ascii="Times New Roman" w:hAnsi="Times New Roman"/>
                <w:sz w:val="20"/>
                <w:szCs w:val="20"/>
              </w:rPr>
              <w:t>bek</w:t>
            </w:r>
            <w:r w:rsidRPr="00590DD9">
              <w:rPr>
                <w:rFonts w:ascii="Times New Roman" w:hAnsi="Times New Roman"/>
                <w:sz w:val="20"/>
                <w:szCs w:val="20"/>
                <w:lang w:val="ru-RU"/>
              </w:rPr>
              <w:t xml:space="preserve">, </w:t>
            </w:r>
            <w:r w:rsidRPr="00590DD9">
              <w:rPr>
                <w:rFonts w:ascii="Times New Roman" w:hAnsi="Times New Roman"/>
                <w:sz w:val="20"/>
                <w:szCs w:val="20"/>
              </w:rPr>
              <w:t>P</w:t>
            </w:r>
            <w:r w:rsidRPr="00590DD9">
              <w:rPr>
                <w:rFonts w:ascii="Times New Roman" w:hAnsi="Times New Roman"/>
                <w:sz w:val="20"/>
                <w:szCs w:val="20"/>
                <w:lang w:val="ru-RU"/>
              </w:rPr>
              <w:t xml:space="preserve">. </w:t>
            </w:r>
            <w:proofErr w:type="spellStart"/>
            <w:r w:rsidRPr="00590DD9">
              <w:rPr>
                <w:rFonts w:ascii="Times New Roman" w:hAnsi="Times New Roman"/>
                <w:sz w:val="20"/>
                <w:szCs w:val="20"/>
              </w:rPr>
              <w:t>Balandyk</w:t>
            </w:r>
            <w:proofErr w:type="spellEnd"/>
            <w:r w:rsidRPr="00590DD9">
              <w:rPr>
                <w:rFonts w:ascii="Times New Roman" w:hAnsi="Times New Roman"/>
                <w:sz w:val="20"/>
                <w:szCs w:val="20"/>
                <w:lang w:val="ru-RU"/>
              </w:rPr>
              <w:t xml:space="preserve">, </w:t>
            </w:r>
            <w:r w:rsidRPr="00590DD9">
              <w:rPr>
                <w:rFonts w:ascii="Times New Roman" w:hAnsi="Times New Roman"/>
                <w:i/>
                <w:sz w:val="20"/>
                <w:szCs w:val="20"/>
                <w:lang w:val="ru-RU"/>
              </w:rPr>
              <w:t xml:space="preserve">Русский язык: культура речи </w:t>
            </w:r>
            <w:r w:rsidRPr="00590DD9">
              <w:rPr>
                <w:rFonts w:ascii="Times New Roman" w:hAnsi="Times New Roman"/>
                <w:i/>
                <w:sz w:val="20"/>
                <w:szCs w:val="20"/>
                <w:lang w:val="ru-RU"/>
              </w:rPr>
              <w:br/>
              <w:t>и письма в деловом общении,</w:t>
            </w:r>
            <w:r w:rsidRPr="00590DD9">
              <w:rPr>
                <w:rFonts w:ascii="Times New Roman" w:hAnsi="Times New Roman"/>
                <w:sz w:val="20"/>
                <w:szCs w:val="20"/>
                <w:lang w:val="ru-RU"/>
              </w:rPr>
              <w:t xml:space="preserve"> Kraków 2012.</w:t>
            </w:r>
          </w:p>
          <w:p w:rsidR="006960CB" w:rsidRPr="00590DD9" w:rsidRDefault="006960CB" w:rsidP="008B5521">
            <w:pPr>
              <w:pStyle w:val="Akapitzlist"/>
              <w:numPr>
                <w:ilvl w:val="0"/>
                <w:numId w:val="34"/>
              </w:numPr>
              <w:spacing w:after="200" w:line="276" w:lineRule="auto"/>
              <w:ind w:left="600" w:hanging="425"/>
              <w:jc w:val="both"/>
              <w:rPr>
                <w:rFonts w:ascii="Times New Roman" w:hAnsi="Times New Roman"/>
                <w:sz w:val="20"/>
                <w:szCs w:val="20"/>
              </w:rPr>
            </w:pPr>
            <w:r w:rsidRPr="00590DD9">
              <w:rPr>
                <w:rFonts w:ascii="Times New Roman" w:hAnsi="Times New Roman"/>
                <w:sz w:val="20"/>
                <w:szCs w:val="20"/>
              </w:rPr>
              <w:t xml:space="preserve">T. Borucki, </w:t>
            </w:r>
            <w:r w:rsidRPr="00590DD9">
              <w:rPr>
                <w:rFonts w:ascii="Times New Roman" w:hAnsi="Times New Roman"/>
                <w:i/>
                <w:sz w:val="20"/>
                <w:szCs w:val="20"/>
              </w:rPr>
              <w:t>Ć</w:t>
            </w:r>
            <w:r>
              <w:rPr>
                <w:rFonts w:ascii="Times New Roman" w:hAnsi="Times New Roman"/>
                <w:i/>
                <w:sz w:val="20"/>
                <w:szCs w:val="20"/>
              </w:rPr>
              <w:t xml:space="preserve">wiczenia z gramatyki praktycznej </w:t>
            </w:r>
            <w:r w:rsidRPr="00590DD9">
              <w:rPr>
                <w:rFonts w:ascii="Times New Roman" w:hAnsi="Times New Roman"/>
                <w:i/>
                <w:sz w:val="20"/>
                <w:szCs w:val="20"/>
              </w:rPr>
              <w:t>dla studentów filologii rosyjskiej</w:t>
            </w:r>
            <w:r w:rsidRPr="00590DD9">
              <w:rPr>
                <w:rFonts w:ascii="Times New Roman" w:hAnsi="Times New Roman"/>
                <w:sz w:val="20"/>
                <w:szCs w:val="20"/>
              </w:rPr>
              <w:t xml:space="preserve">, pod red. J. </w:t>
            </w:r>
            <w:proofErr w:type="spellStart"/>
            <w:r w:rsidRPr="00590DD9">
              <w:rPr>
                <w:rFonts w:ascii="Times New Roman" w:hAnsi="Times New Roman"/>
                <w:sz w:val="20"/>
                <w:szCs w:val="20"/>
              </w:rPr>
              <w:t>Henzla</w:t>
            </w:r>
            <w:proofErr w:type="spellEnd"/>
            <w:r w:rsidRPr="00590DD9">
              <w:rPr>
                <w:rFonts w:ascii="Times New Roman" w:hAnsi="Times New Roman"/>
                <w:sz w:val="20"/>
                <w:szCs w:val="20"/>
              </w:rPr>
              <w:t>, Kraków 1997.</w:t>
            </w:r>
          </w:p>
          <w:p w:rsidR="006960CB" w:rsidRPr="00590DD9" w:rsidRDefault="006960CB" w:rsidP="008B5521">
            <w:pPr>
              <w:pStyle w:val="Akapitzlist"/>
              <w:numPr>
                <w:ilvl w:val="0"/>
                <w:numId w:val="34"/>
              </w:numPr>
              <w:spacing w:after="200" w:line="276" w:lineRule="auto"/>
              <w:ind w:left="600" w:hanging="425"/>
              <w:jc w:val="both"/>
              <w:rPr>
                <w:rFonts w:ascii="Times New Roman" w:hAnsi="Times New Roman"/>
                <w:sz w:val="20"/>
                <w:szCs w:val="20"/>
              </w:rPr>
            </w:pPr>
            <w:r w:rsidRPr="00590DD9">
              <w:rPr>
                <w:rFonts w:ascii="Times New Roman" w:hAnsi="Times New Roman"/>
                <w:sz w:val="20"/>
                <w:szCs w:val="20"/>
              </w:rPr>
              <w:t xml:space="preserve">M. Cieplicka, D. </w:t>
            </w:r>
            <w:proofErr w:type="spellStart"/>
            <w:r w:rsidRPr="00590DD9">
              <w:rPr>
                <w:rFonts w:ascii="Times New Roman" w:hAnsi="Times New Roman"/>
                <w:sz w:val="20"/>
                <w:szCs w:val="20"/>
              </w:rPr>
              <w:t>Torzewska</w:t>
            </w:r>
            <w:proofErr w:type="spellEnd"/>
            <w:r w:rsidRPr="00590DD9">
              <w:rPr>
                <w:rFonts w:ascii="Times New Roman" w:hAnsi="Times New Roman"/>
                <w:sz w:val="20"/>
                <w:szCs w:val="20"/>
              </w:rPr>
              <w:t xml:space="preserve">, </w:t>
            </w:r>
            <w:proofErr w:type="spellStart"/>
            <w:r w:rsidRPr="00590DD9">
              <w:rPr>
                <w:rFonts w:ascii="Times New Roman" w:hAnsi="Times New Roman"/>
                <w:sz w:val="20"/>
                <w:szCs w:val="20"/>
              </w:rPr>
              <w:t>Русский</w:t>
            </w:r>
            <w:proofErr w:type="spellEnd"/>
            <w:r w:rsidRPr="00590DD9">
              <w:rPr>
                <w:rFonts w:ascii="Times New Roman" w:hAnsi="Times New Roman"/>
                <w:sz w:val="20"/>
                <w:szCs w:val="20"/>
              </w:rPr>
              <w:t xml:space="preserve"> </w:t>
            </w:r>
            <w:proofErr w:type="spellStart"/>
            <w:r w:rsidRPr="00590DD9">
              <w:rPr>
                <w:rFonts w:ascii="Times New Roman" w:hAnsi="Times New Roman"/>
                <w:sz w:val="20"/>
                <w:szCs w:val="20"/>
              </w:rPr>
              <w:t>язык</w:t>
            </w:r>
            <w:proofErr w:type="spellEnd"/>
            <w:r w:rsidRPr="00590DD9">
              <w:rPr>
                <w:rFonts w:ascii="Times New Roman" w:hAnsi="Times New Roman"/>
                <w:sz w:val="20"/>
                <w:szCs w:val="20"/>
              </w:rPr>
              <w:t xml:space="preserve">. </w:t>
            </w:r>
            <w:r w:rsidRPr="00590DD9">
              <w:rPr>
                <w:rFonts w:ascii="Times New Roman" w:hAnsi="Times New Roman"/>
                <w:i/>
                <w:sz w:val="20"/>
                <w:szCs w:val="20"/>
              </w:rPr>
              <w:t>Kompendium tematyczno-leksykalne 2</w:t>
            </w:r>
            <w:r w:rsidRPr="00590DD9">
              <w:rPr>
                <w:rFonts w:ascii="Times New Roman" w:hAnsi="Times New Roman"/>
                <w:sz w:val="20"/>
                <w:szCs w:val="20"/>
              </w:rPr>
              <w:t>, Poznań 2008.</w:t>
            </w:r>
          </w:p>
          <w:p w:rsidR="006960CB" w:rsidRDefault="006960CB" w:rsidP="008B5521">
            <w:pPr>
              <w:pStyle w:val="Akapitzlist"/>
              <w:numPr>
                <w:ilvl w:val="0"/>
                <w:numId w:val="27"/>
              </w:numPr>
              <w:spacing w:after="200" w:line="276" w:lineRule="auto"/>
              <w:ind w:left="600" w:hanging="425"/>
              <w:rPr>
                <w:rFonts w:ascii="Times New Roman" w:eastAsia="Times New Roman" w:hAnsi="Times New Roman"/>
                <w:sz w:val="20"/>
                <w:szCs w:val="20"/>
                <w:lang w:eastAsia="pl-PL"/>
              </w:rPr>
            </w:pPr>
            <w:r w:rsidRPr="00590DD9">
              <w:rPr>
                <w:rFonts w:ascii="Times New Roman" w:eastAsia="Times New Roman" w:hAnsi="Times New Roman"/>
                <w:sz w:val="20"/>
                <w:szCs w:val="20"/>
                <w:lang w:eastAsia="pl-PL"/>
              </w:rPr>
              <w:t xml:space="preserve">M. </w:t>
            </w:r>
            <w:proofErr w:type="spellStart"/>
            <w:r w:rsidRPr="00590DD9">
              <w:rPr>
                <w:rFonts w:ascii="Times New Roman" w:eastAsia="Times New Roman" w:hAnsi="Times New Roman"/>
                <w:sz w:val="20"/>
                <w:szCs w:val="20"/>
                <w:lang w:eastAsia="pl-PL"/>
              </w:rPr>
              <w:t>Fidyk</w:t>
            </w:r>
            <w:proofErr w:type="spellEnd"/>
            <w:r w:rsidRPr="00590DD9">
              <w:rPr>
                <w:rFonts w:ascii="Times New Roman" w:eastAsia="Times New Roman" w:hAnsi="Times New Roman"/>
                <w:sz w:val="20"/>
                <w:szCs w:val="20"/>
                <w:lang w:eastAsia="pl-PL"/>
              </w:rPr>
              <w:t xml:space="preserve">, T. </w:t>
            </w:r>
            <w:proofErr w:type="spellStart"/>
            <w:r w:rsidRPr="00590DD9">
              <w:rPr>
                <w:rFonts w:ascii="Times New Roman" w:eastAsia="Times New Roman" w:hAnsi="Times New Roman"/>
                <w:sz w:val="20"/>
                <w:szCs w:val="20"/>
                <w:lang w:eastAsia="pl-PL"/>
              </w:rPr>
              <w:t>Skup-Stundis</w:t>
            </w:r>
            <w:proofErr w:type="spellEnd"/>
            <w:r w:rsidRPr="00590DD9">
              <w:rPr>
                <w:rFonts w:ascii="Times New Roman" w:eastAsia="Times New Roman" w:hAnsi="Times New Roman"/>
                <w:sz w:val="20"/>
                <w:szCs w:val="20"/>
                <w:lang w:eastAsia="pl-PL"/>
              </w:rPr>
              <w:t xml:space="preserve">, </w:t>
            </w:r>
            <w:r w:rsidRPr="00590DD9">
              <w:rPr>
                <w:rFonts w:ascii="Times New Roman" w:eastAsia="Times New Roman" w:hAnsi="Times New Roman"/>
                <w:i/>
                <w:sz w:val="20"/>
                <w:szCs w:val="20"/>
                <w:lang w:eastAsia="pl-PL"/>
              </w:rPr>
              <w:t>Nowe repetytorium z języka rosyjskiego</w:t>
            </w:r>
            <w:r w:rsidRPr="00590DD9">
              <w:rPr>
                <w:rFonts w:ascii="Times New Roman" w:eastAsia="Times New Roman" w:hAnsi="Times New Roman"/>
                <w:sz w:val="20"/>
                <w:szCs w:val="20"/>
                <w:lang w:eastAsia="pl-PL"/>
              </w:rPr>
              <w:t xml:space="preserve">, PWN, Warszawa 2005. </w:t>
            </w:r>
          </w:p>
          <w:p w:rsidR="006960CB" w:rsidRPr="00590DD9" w:rsidRDefault="006960CB" w:rsidP="008B5521">
            <w:pPr>
              <w:pStyle w:val="Akapitzlist"/>
              <w:numPr>
                <w:ilvl w:val="0"/>
                <w:numId w:val="27"/>
              </w:numPr>
              <w:spacing w:after="200" w:line="276" w:lineRule="auto"/>
              <w:ind w:left="600" w:hanging="425"/>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A. </w:t>
            </w:r>
            <w:r w:rsidRPr="00590DD9">
              <w:rPr>
                <w:rFonts w:ascii="Times New Roman" w:eastAsia="Times New Roman" w:hAnsi="Times New Roman"/>
                <w:sz w:val="20"/>
                <w:szCs w:val="20"/>
                <w:lang w:eastAsia="pl-PL"/>
              </w:rPr>
              <w:t xml:space="preserve">Gołubiewa, N. Kowalska, </w:t>
            </w:r>
            <w:proofErr w:type="spellStart"/>
            <w:r w:rsidRPr="00590DD9">
              <w:rPr>
                <w:rFonts w:ascii="Times New Roman" w:eastAsia="Times New Roman" w:hAnsi="Times New Roman"/>
                <w:i/>
                <w:sz w:val="20"/>
                <w:szCs w:val="20"/>
                <w:lang w:eastAsia="pl-PL"/>
              </w:rPr>
              <w:t>Русский</w:t>
            </w:r>
            <w:proofErr w:type="spellEnd"/>
            <w:r w:rsidRPr="00590DD9">
              <w:rPr>
                <w:rFonts w:ascii="Times New Roman" w:eastAsia="Times New Roman" w:hAnsi="Times New Roman"/>
                <w:i/>
                <w:sz w:val="20"/>
                <w:szCs w:val="20"/>
                <w:lang w:eastAsia="pl-PL"/>
              </w:rPr>
              <w:t xml:space="preserve"> </w:t>
            </w:r>
            <w:proofErr w:type="spellStart"/>
            <w:r w:rsidRPr="00590DD9">
              <w:rPr>
                <w:rFonts w:ascii="Times New Roman" w:eastAsia="Times New Roman" w:hAnsi="Times New Roman"/>
                <w:i/>
                <w:sz w:val="20"/>
                <w:szCs w:val="20"/>
                <w:lang w:eastAsia="pl-PL"/>
              </w:rPr>
              <w:t>язык</w:t>
            </w:r>
            <w:proofErr w:type="spellEnd"/>
            <w:r w:rsidRPr="00590DD9">
              <w:rPr>
                <w:rFonts w:ascii="Times New Roman" w:eastAsia="Times New Roman" w:hAnsi="Times New Roman"/>
                <w:i/>
                <w:sz w:val="20"/>
                <w:szCs w:val="20"/>
                <w:lang w:eastAsia="pl-PL"/>
              </w:rPr>
              <w:t xml:space="preserve"> </w:t>
            </w:r>
            <w:proofErr w:type="spellStart"/>
            <w:r w:rsidRPr="00590DD9">
              <w:rPr>
                <w:rFonts w:ascii="Times New Roman" w:eastAsia="Times New Roman" w:hAnsi="Times New Roman"/>
                <w:i/>
                <w:sz w:val="20"/>
                <w:szCs w:val="20"/>
                <w:lang w:eastAsia="pl-PL"/>
              </w:rPr>
              <w:t>сегодня</w:t>
            </w:r>
            <w:proofErr w:type="spellEnd"/>
            <w:r w:rsidRPr="00590DD9">
              <w:rPr>
                <w:rFonts w:ascii="Times New Roman" w:eastAsia="Times New Roman" w:hAnsi="Times New Roman"/>
                <w:sz w:val="20"/>
                <w:szCs w:val="20"/>
                <w:lang w:eastAsia="pl-PL"/>
              </w:rPr>
              <w:t>, Warszawa 2007.</w:t>
            </w:r>
          </w:p>
          <w:p w:rsidR="006960CB" w:rsidRPr="00590DD9" w:rsidRDefault="006960CB" w:rsidP="008B5521">
            <w:pPr>
              <w:pStyle w:val="Akapitzlist"/>
              <w:numPr>
                <w:ilvl w:val="0"/>
                <w:numId w:val="27"/>
              </w:numPr>
              <w:spacing w:after="200" w:line="276" w:lineRule="auto"/>
              <w:ind w:left="600" w:hanging="425"/>
              <w:jc w:val="both"/>
              <w:rPr>
                <w:sz w:val="20"/>
                <w:szCs w:val="20"/>
                <w:lang w:val="ru-RU"/>
              </w:rPr>
            </w:pPr>
            <w:r w:rsidRPr="00590DD9">
              <w:rPr>
                <w:rFonts w:ascii="Times New Roman" w:eastAsia="Times New Roman" w:hAnsi="Times New Roman"/>
                <w:sz w:val="20"/>
                <w:szCs w:val="20"/>
                <w:lang w:eastAsia="pl-PL"/>
              </w:rPr>
              <w:t>A</w:t>
            </w:r>
            <w:r w:rsidRPr="00590DD9">
              <w:rPr>
                <w:rFonts w:ascii="Times New Roman" w:eastAsia="Times New Roman" w:hAnsi="Times New Roman"/>
                <w:sz w:val="20"/>
                <w:szCs w:val="20"/>
                <w:lang w:val="ru-RU" w:eastAsia="pl-PL"/>
              </w:rPr>
              <w:t xml:space="preserve">. </w:t>
            </w:r>
            <w:proofErr w:type="spellStart"/>
            <w:r w:rsidRPr="00590DD9">
              <w:rPr>
                <w:rFonts w:ascii="Times New Roman" w:eastAsia="Times New Roman" w:hAnsi="Times New Roman"/>
                <w:sz w:val="20"/>
                <w:szCs w:val="20"/>
                <w:lang w:eastAsia="pl-PL"/>
              </w:rPr>
              <w:t>Pado</w:t>
            </w:r>
            <w:proofErr w:type="spellEnd"/>
            <w:r w:rsidRPr="00590DD9">
              <w:rPr>
                <w:rFonts w:ascii="Times New Roman" w:eastAsia="Times New Roman" w:hAnsi="Times New Roman"/>
                <w:sz w:val="20"/>
                <w:szCs w:val="20"/>
                <w:lang w:val="ru-RU" w:eastAsia="pl-PL"/>
              </w:rPr>
              <w:t xml:space="preserve">, </w:t>
            </w:r>
            <w:r w:rsidRPr="00590DD9">
              <w:rPr>
                <w:rFonts w:ascii="Times New Roman" w:eastAsia="Times New Roman" w:hAnsi="Times New Roman"/>
                <w:i/>
                <w:sz w:val="20"/>
                <w:szCs w:val="20"/>
                <w:lang w:val="ru-RU" w:eastAsia="pl-PL"/>
              </w:rPr>
              <w:t>Ты за или против?</w:t>
            </w:r>
            <w:r w:rsidRPr="00590DD9">
              <w:rPr>
                <w:rFonts w:ascii="Times New Roman" w:eastAsia="Times New Roman" w:hAnsi="Times New Roman"/>
                <w:sz w:val="20"/>
                <w:szCs w:val="20"/>
                <w:lang w:val="ru-RU" w:eastAsia="pl-PL"/>
              </w:rPr>
              <w:t xml:space="preserve">, </w:t>
            </w:r>
            <w:r w:rsidRPr="00590DD9">
              <w:rPr>
                <w:rFonts w:ascii="Times New Roman" w:eastAsia="Times New Roman" w:hAnsi="Times New Roman"/>
                <w:sz w:val="20"/>
                <w:szCs w:val="20"/>
                <w:lang w:eastAsia="pl-PL"/>
              </w:rPr>
              <w:t>Warszawa</w:t>
            </w:r>
            <w:r w:rsidRPr="00590DD9">
              <w:rPr>
                <w:rFonts w:ascii="Times New Roman" w:eastAsia="Times New Roman" w:hAnsi="Times New Roman"/>
                <w:sz w:val="20"/>
                <w:szCs w:val="20"/>
                <w:lang w:val="ru-RU" w:eastAsia="pl-PL"/>
              </w:rPr>
              <w:t xml:space="preserve"> 2003.</w:t>
            </w:r>
          </w:p>
        </w:tc>
      </w:tr>
    </w:tbl>
    <w:p w:rsidR="006960CB" w:rsidRPr="001A495D" w:rsidRDefault="006960CB" w:rsidP="006960CB">
      <w:pPr>
        <w:rPr>
          <w:lang w:val="ru-RU"/>
        </w:rPr>
      </w:pPr>
    </w:p>
    <w:p w:rsidR="006960CB" w:rsidRPr="001A495D" w:rsidRDefault="006960CB" w:rsidP="006960CB">
      <w:pPr>
        <w:rPr>
          <w:lang w:val="ru-RU"/>
        </w:rPr>
      </w:pPr>
    </w:p>
    <w:p w:rsidR="006960CB" w:rsidRPr="0068570D" w:rsidRDefault="006960CB" w:rsidP="006960CB">
      <w:pPr>
        <w:spacing w:line="259" w:lineRule="auto"/>
        <w:rPr>
          <w:b/>
          <w:color w:val="000000" w:themeColor="text1"/>
          <w:sz w:val="28"/>
          <w:szCs w:val="28"/>
          <w:lang w:val="ru-RU"/>
        </w:rPr>
      </w:pPr>
      <w:r w:rsidRPr="0068570D">
        <w:rPr>
          <w:b/>
          <w:color w:val="000000" w:themeColor="text1"/>
          <w:sz w:val="28"/>
          <w:szCs w:val="28"/>
          <w:lang w:val="ru-RU"/>
        </w:rPr>
        <w:br w:type="page"/>
      </w:r>
    </w:p>
    <w:p w:rsidR="006960CB" w:rsidRDefault="006960CB" w:rsidP="006960CB">
      <w:pPr>
        <w:rPr>
          <w:b/>
          <w:sz w:val="28"/>
          <w:szCs w:val="28"/>
        </w:rPr>
      </w:pPr>
      <w:r>
        <w:rPr>
          <w:noProof/>
          <w:sz w:val="18"/>
          <w:szCs w:val="18"/>
          <w:lang w:eastAsia="pl-PL"/>
        </w:rPr>
        <w:lastRenderedPageBreak/>
        <w:drawing>
          <wp:inline distT="0" distB="0" distL="0" distR="0">
            <wp:extent cx="2417445" cy="461010"/>
            <wp:effectExtent l="0" t="0" r="1905" b="0"/>
            <wp:docPr id="70" name="Obraz 70"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r>
        <w:rPr>
          <w:b/>
          <w:sz w:val="28"/>
          <w:szCs w:val="28"/>
        </w:rPr>
        <w:tab/>
      </w:r>
    </w:p>
    <w:p w:rsidR="006960CB" w:rsidRDefault="006960CB" w:rsidP="006960CB">
      <w:pPr>
        <w:rPr>
          <w:b/>
          <w:sz w:val="28"/>
          <w:szCs w:val="28"/>
        </w:rPr>
      </w:pPr>
    </w:p>
    <w:p w:rsidR="006960CB" w:rsidRPr="00B33361" w:rsidRDefault="006960CB" w:rsidP="006960CB">
      <w:pPr>
        <w:jc w:val="center"/>
        <w:rPr>
          <w:b/>
          <w:sz w:val="28"/>
          <w:szCs w:val="28"/>
        </w:rPr>
      </w:pPr>
      <w:r w:rsidRPr="00B33361">
        <w:rPr>
          <w:b/>
          <w:sz w:val="28"/>
          <w:szCs w:val="28"/>
        </w:rPr>
        <w:t>KARTA PRZEDMIOTU</w:t>
      </w:r>
    </w:p>
    <w:p w:rsidR="006960CB" w:rsidRPr="00B33361" w:rsidRDefault="006960CB" w:rsidP="006960CB">
      <w:pPr>
        <w:rPr>
          <w:b/>
          <w:sz w:val="20"/>
          <w:szCs w:val="20"/>
        </w:rPr>
      </w:pPr>
    </w:p>
    <w:p w:rsidR="006960CB" w:rsidRPr="00B33361" w:rsidRDefault="006960CB" w:rsidP="006960CB">
      <w:pPr>
        <w:spacing w:line="276" w:lineRule="auto"/>
        <w:rPr>
          <w:b/>
        </w:rPr>
      </w:pPr>
      <w:r w:rsidRPr="00B33361">
        <w:rPr>
          <w:b/>
        </w:rPr>
        <w:t>Informacje ogólne</w:t>
      </w:r>
    </w:p>
    <w:tbl>
      <w:tblPr>
        <w:tblW w:w="0" w:type="auto"/>
        <w:tblInd w:w="108" w:type="dxa"/>
        <w:tblBorders>
          <w:top w:val="single" w:sz="4" w:space="0" w:color="auto"/>
          <w:left w:val="single" w:sz="4" w:space="0" w:color="auto"/>
          <w:bottom w:val="single" w:sz="4" w:space="0" w:color="auto"/>
          <w:right w:val="single" w:sz="4" w:space="0" w:color="auto"/>
        </w:tblBorders>
        <w:tblCellMar>
          <w:left w:w="10" w:type="dxa"/>
          <w:right w:w="10" w:type="dxa"/>
        </w:tblCellMar>
        <w:tblLook w:val="00A0"/>
      </w:tblPr>
      <w:tblGrid>
        <w:gridCol w:w="2977"/>
        <w:gridCol w:w="6203"/>
      </w:tblGrid>
      <w:tr w:rsidR="006960CB" w:rsidRPr="00E63B28" w:rsidTr="004C582D">
        <w:tc>
          <w:tcPr>
            <w:tcW w:w="2977" w:type="dxa"/>
            <w:shd w:val="clear" w:color="auto" w:fill="D9D9D9"/>
            <w:tcMar>
              <w:left w:w="108" w:type="dxa"/>
              <w:right w:w="108" w:type="dxa"/>
            </w:tcMar>
          </w:tcPr>
          <w:p w:rsidR="006960CB" w:rsidRPr="005D5317" w:rsidRDefault="006960CB" w:rsidP="004C582D">
            <w:pPr>
              <w:rPr>
                <w:b/>
              </w:rPr>
            </w:pPr>
            <w:r w:rsidRPr="005D5317">
              <w:rPr>
                <w:b/>
              </w:rPr>
              <w:t xml:space="preserve">Nazwa przedmiotu i kod </w:t>
            </w:r>
          </w:p>
          <w:p w:rsidR="006960CB" w:rsidRPr="005D5317" w:rsidRDefault="006960CB" w:rsidP="004C582D">
            <w:r w:rsidRPr="005D5317">
              <w:rPr>
                <w:b/>
              </w:rPr>
              <w:t>(wg planu studiów):</w:t>
            </w:r>
          </w:p>
        </w:tc>
        <w:tc>
          <w:tcPr>
            <w:tcW w:w="6203" w:type="dxa"/>
            <w:shd w:val="clear" w:color="000000" w:fill="FFFFFF"/>
            <w:tcMar>
              <w:left w:w="108" w:type="dxa"/>
              <w:right w:w="108" w:type="dxa"/>
            </w:tcMar>
            <w:vAlign w:val="center"/>
          </w:tcPr>
          <w:p w:rsidR="006960CB" w:rsidRPr="00E63B28" w:rsidRDefault="006960CB" w:rsidP="004C582D">
            <w:pPr>
              <w:pStyle w:val="Nagwek2"/>
            </w:pPr>
            <w:bookmarkStart w:id="68" w:name="_Toc50575143"/>
            <w:bookmarkStart w:id="69" w:name="_Toc84413609"/>
            <w:r w:rsidRPr="00E63B28">
              <w:t>Język obcy – D1.1, D2.1</w:t>
            </w:r>
            <w:bookmarkEnd w:id="68"/>
            <w:bookmarkEnd w:id="69"/>
          </w:p>
        </w:tc>
      </w:tr>
      <w:tr w:rsidR="006960CB" w:rsidRPr="006960CB" w:rsidTr="004C582D">
        <w:trPr>
          <w:trHeight w:val="472"/>
        </w:trPr>
        <w:tc>
          <w:tcPr>
            <w:tcW w:w="2977" w:type="dxa"/>
            <w:shd w:val="clear" w:color="auto" w:fill="D9D9D9"/>
            <w:tcMar>
              <w:left w:w="108" w:type="dxa"/>
              <w:right w:w="108" w:type="dxa"/>
            </w:tcMar>
            <w:vAlign w:val="center"/>
          </w:tcPr>
          <w:p w:rsidR="006960CB" w:rsidRPr="005D5317" w:rsidRDefault="006960CB" w:rsidP="004C582D">
            <w:r w:rsidRPr="005D5317">
              <w:rPr>
                <w:b/>
              </w:rPr>
              <w:t>Nazwa przedmiotu (j. ang.):</w:t>
            </w:r>
          </w:p>
        </w:tc>
        <w:tc>
          <w:tcPr>
            <w:tcW w:w="6203" w:type="dxa"/>
            <w:shd w:val="clear" w:color="000000" w:fill="FFFFFF"/>
            <w:tcMar>
              <w:left w:w="108" w:type="dxa"/>
              <w:right w:w="108" w:type="dxa"/>
            </w:tcMar>
            <w:vAlign w:val="center"/>
          </w:tcPr>
          <w:p w:rsidR="006960CB" w:rsidRPr="00886450" w:rsidRDefault="006960CB" w:rsidP="004C582D">
            <w:pPr>
              <w:rPr>
                <w:lang w:val="en-GB"/>
              </w:rPr>
            </w:pPr>
            <w:r w:rsidRPr="00886450">
              <w:rPr>
                <w:color w:val="000000"/>
                <w:lang w:val="en-GB"/>
              </w:rPr>
              <w:t xml:space="preserve">English as a Foreign Language </w:t>
            </w:r>
          </w:p>
        </w:tc>
      </w:tr>
      <w:tr w:rsidR="006960CB" w:rsidRPr="00E63B28" w:rsidTr="004C582D">
        <w:trPr>
          <w:trHeight w:val="410"/>
        </w:trPr>
        <w:tc>
          <w:tcPr>
            <w:tcW w:w="2977" w:type="dxa"/>
            <w:shd w:val="clear" w:color="auto" w:fill="D9D9D9"/>
            <w:tcMar>
              <w:left w:w="108" w:type="dxa"/>
              <w:right w:w="108" w:type="dxa"/>
            </w:tcMar>
            <w:vAlign w:val="center"/>
          </w:tcPr>
          <w:p w:rsidR="006960CB" w:rsidRPr="005D5317" w:rsidRDefault="006960CB" w:rsidP="004C582D">
            <w:r w:rsidRPr="005D5317">
              <w:rPr>
                <w:b/>
              </w:rPr>
              <w:t>Kierunek studiów:</w:t>
            </w:r>
          </w:p>
        </w:tc>
        <w:tc>
          <w:tcPr>
            <w:tcW w:w="6203" w:type="dxa"/>
            <w:shd w:val="clear" w:color="000000" w:fill="FFFFFF"/>
            <w:tcMar>
              <w:left w:w="108" w:type="dxa"/>
              <w:right w:w="108" w:type="dxa"/>
            </w:tcMar>
            <w:vAlign w:val="center"/>
          </w:tcPr>
          <w:p w:rsidR="006960CB" w:rsidRPr="00886450" w:rsidRDefault="006960CB" w:rsidP="004C582D">
            <w:pPr>
              <w:spacing w:before="60" w:after="60"/>
            </w:pPr>
            <w:r w:rsidRPr="00886450">
              <w:t>Marketing Internetowy</w:t>
            </w:r>
          </w:p>
        </w:tc>
      </w:tr>
      <w:tr w:rsidR="006960CB" w:rsidRPr="00E63B28" w:rsidTr="004C582D">
        <w:trPr>
          <w:trHeight w:val="410"/>
        </w:trPr>
        <w:tc>
          <w:tcPr>
            <w:tcW w:w="2977" w:type="dxa"/>
            <w:shd w:val="clear" w:color="auto" w:fill="D9D9D9"/>
            <w:tcMar>
              <w:left w:w="108" w:type="dxa"/>
              <w:right w:w="108" w:type="dxa"/>
            </w:tcMar>
            <w:vAlign w:val="center"/>
          </w:tcPr>
          <w:p w:rsidR="006960CB" w:rsidRPr="005D5317" w:rsidRDefault="006960CB" w:rsidP="004C582D">
            <w:r w:rsidRPr="005D5317">
              <w:rPr>
                <w:b/>
              </w:rPr>
              <w:t>Poziom studiów:</w:t>
            </w:r>
          </w:p>
        </w:tc>
        <w:tc>
          <w:tcPr>
            <w:tcW w:w="6203" w:type="dxa"/>
            <w:shd w:val="clear" w:color="000000" w:fill="FFFFFF"/>
            <w:tcMar>
              <w:left w:w="108" w:type="dxa"/>
              <w:right w:w="108" w:type="dxa"/>
            </w:tcMar>
            <w:vAlign w:val="center"/>
          </w:tcPr>
          <w:p w:rsidR="006960CB" w:rsidRPr="00886450" w:rsidRDefault="006960CB" w:rsidP="004C582D">
            <w:pPr>
              <w:spacing w:before="60" w:after="60"/>
            </w:pPr>
            <w:r w:rsidRPr="00886450">
              <w:t>studia pierwszego stopnia (licencjackie)</w:t>
            </w:r>
          </w:p>
        </w:tc>
      </w:tr>
      <w:tr w:rsidR="006960CB" w:rsidRPr="00E63B28" w:rsidTr="004C582D">
        <w:trPr>
          <w:trHeight w:val="410"/>
        </w:trPr>
        <w:tc>
          <w:tcPr>
            <w:tcW w:w="2977" w:type="dxa"/>
            <w:shd w:val="clear" w:color="auto" w:fill="D9D9D9"/>
            <w:tcMar>
              <w:left w:w="108" w:type="dxa"/>
              <w:right w:w="108" w:type="dxa"/>
            </w:tcMar>
            <w:vAlign w:val="center"/>
          </w:tcPr>
          <w:p w:rsidR="006960CB" w:rsidRPr="005D5317" w:rsidRDefault="006960CB" w:rsidP="004C582D">
            <w:r w:rsidRPr="005D5317">
              <w:rPr>
                <w:b/>
              </w:rPr>
              <w:t>Profil:</w:t>
            </w:r>
          </w:p>
        </w:tc>
        <w:tc>
          <w:tcPr>
            <w:tcW w:w="6203" w:type="dxa"/>
            <w:shd w:val="clear" w:color="000000" w:fill="FFFFFF"/>
            <w:tcMar>
              <w:left w:w="108" w:type="dxa"/>
              <w:right w:w="108" w:type="dxa"/>
            </w:tcMar>
            <w:vAlign w:val="center"/>
          </w:tcPr>
          <w:p w:rsidR="006960CB" w:rsidRPr="00886450" w:rsidRDefault="006960CB" w:rsidP="004C582D">
            <w:pPr>
              <w:spacing w:before="60" w:after="60"/>
            </w:pPr>
            <w:r w:rsidRPr="00886450">
              <w:t>praktyczny (P)</w:t>
            </w:r>
          </w:p>
        </w:tc>
      </w:tr>
      <w:tr w:rsidR="006960CB" w:rsidRPr="00E63B28" w:rsidTr="004C582D">
        <w:trPr>
          <w:trHeight w:val="410"/>
        </w:trPr>
        <w:tc>
          <w:tcPr>
            <w:tcW w:w="2977" w:type="dxa"/>
            <w:shd w:val="clear" w:color="auto" w:fill="D9D9D9"/>
            <w:tcMar>
              <w:left w:w="108" w:type="dxa"/>
              <w:right w:w="108" w:type="dxa"/>
            </w:tcMar>
            <w:vAlign w:val="center"/>
          </w:tcPr>
          <w:p w:rsidR="006960CB" w:rsidRPr="005D5317" w:rsidRDefault="006960CB" w:rsidP="004C582D">
            <w:r w:rsidRPr="005D5317">
              <w:rPr>
                <w:b/>
              </w:rPr>
              <w:t>Forma studiów:</w:t>
            </w:r>
          </w:p>
        </w:tc>
        <w:tc>
          <w:tcPr>
            <w:tcW w:w="6203" w:type="dxa"/>
            <w:shd w:val="clear" w:color="000000" w:fill="FFFFFF"/>
            <w:tcMar>
              <w:left w:w="108" w:type="dxa"/>
              <w:right w:w="108" w:type="dxa"/>
            </w:tcMar>
            <w:vAlign w:val="center"/>
          </w:tcPr>
          <w:p w:rsidR="006960CB" w:rsidRPr="00886450" w:rsidRDefault="006960CB" w:rsidP="004C582D">
            <w:pPr>
              <w:spacing w:before="60" w:after="60"/>
            </w:pPr>
            <w:r w:rsidRPr="00886450">
              <w:t>stacjonarna</w:t>
            </w:r>
          </w:p>
        </w:tc>
      </w:tr>
      <w:tr w:rsidR="006960CB" w:rsidRPr="00E63B28" w:rsidTr="004C582D">
        <w:trPr>
          <w:trHeight w:val="410"/>
        </w:trPr>
        <w:tc>
          <w:tcPr>
            <w:tcW w:w="2977" w:type="dxa"/>
            <w:shd w:val="clear" w:color="auto" w:fill="D9D9D9"/>
            <w:tcMar>
              <w:left w:w="108" w:type="dxa"/>
              <w:right w:w="108" w:type="dxa"/>
            </w:tcMar>
            <w:vAlign w:val="center"/>
          </w:tcPr>
          <w:p w:rsidR="006960CB" w:rsidRPr="005D5317" w:rsidRDefault="006960CB" w:rsidP="004C582D">
            <w:r w:rsidRPr="005D5317">
              <w:rPr>
                <w:b/>
              </w:rPr>
              <w:t>Punkty ECTS:</w:t>
            </w:r>
          </w:p>
        </w:tc>
        <w:tc>
          <w:tcPr>
            <w:tcW w:w="6203" w:type="dxa"/>
            <w:shd w:val="clear" w:color="000000" w:fill="FFFFFF"/>
            <w:tcMar>
              <w:left w:w="108" w:type="dxa"/>
              <w:right w:w="108" w:type="dxa"/>
            </w:tcMar>
            <w:vAlign w:val="center"/>
          </w:tcPr>
          <w:p w:rsidR="006960CB" w:rsidRPr="00886450" w:rsidRDefault="006960CB" w:rsidP="004C582D">
            <w:r w:rsidRPr="00886450">
              <w:t>26</w:t>
            </w:r>
          </w:p>
        </w:tc>
      </w:tr>
      <w:tr w:rsidR="006960CB" w:rsidRPr="00E63B28" w:rsidTr="004C582D">
        <w:trPr>
          <w:trHeight w:val="410"/>
        </w:trPr>
        <w:tc>
          <w:tcPr>
            <w:tcW w:w="2977" w:type="dxa"/>
            <w:shd w:val="clear" w:color="auto" w:fill="D9D9D9"/>
            <w:tcMar>
              <w:left w:w="108" w:type="dxa"/>
              <w:right w:w="108" w:type="dxa"/>
            </w:tcMar>
            <w:vAlign w:val="center"/>
          </w:tcPr>
          <w:p w:rsidR="006960CB" w:rsidRPr="005D5317" w:rsidRDefault="006960CB" w:rsidP="004C582D">
            <w:r w:rsidRPr="005D5317">
              <w:rPr>
                <w:b/>
              </w:rPr>
              <w:t>Język wykładowy:</w:t>
            </w:r>
          </w:p>
        </w:tc>
        <w:tc>
          <w:tcPr>
            <w:tcW w:w="6203" w:type="dxa"/>
            <w:shd w:val="clear" w:color="000000" w:fill="FFFFFF"/>
            <w:tcMar>
              <w:left w:w="108" w:type="dxa"/>
              <w:right w:w="108" w:type="dxa"/>
            </w:tcMar>
            <w:vAlign w:val="center"/>
          </w:tcPr>
          <w:p w:rsidR="006960CB" w:rsidRPr="00886450" w:rsidRDefault="006960CB" w:rsidP="004C582D">
            <w:r w:rsidRPr="00886450">
              <w:t>polski</w:t>
            </w:r>
          </w:p>
        </w:tc>
      </w:tr>
      <w:tr w:rsidR="006960CB" w:rsidRPr="00E63B28" w:rsidTr="004C582D">
        <w:trPr>
          <w:trHeight w:val="410"/>
        </w:trPr>
        <w:tc>
          <w:tcPr>
            <w:tcW w:w="2977" w:type="dxa"/>
            <w:shd w:val="clear" w:color="auto" w:fill="D9D9D9"/>
            <w:tcMar>
              <w:left w:w="108" w:type="dxa"/>
              <w:right w:w="108" w:type="dxa"/>
            </w:tcMar>
            <w:vAlign w:val="center"/>
          </w:tcPr>
          <w:p w:rsidR="006960CB" w:rsidRPr="005D5317" w:rsidRDefault="006960CB" w:rsidP="004C582D">
            <w:r w:rsidRPr="005D5317">
              <w:rPr>
                <w:b/>
              </w:rPr>
              <w:t>Rok akademicki:</w:t>
            </w:r>
          </w:p>
        </w:tc>
        <w:tc>
          <w:tcPr>
            <w:tcW w:w="6203" w:type="dxa"/>
            <w:shd w:val="clear" w:color="000000" w:fill="FFFFFF"/>
            <w:tcMar>
              <w:left w:w="108" w:type="dxa"/>
              <w:right w:w="108" w:type="dxa"/>
            </w:tcMar>
            <w:vAlign w:val="center"/>
          </w:tcPr>
          <w:p w:rsidR="006960CB" w:rsidRPr="00886450" w:rsidRDefault="006960CB" w:rsidP="004C582D">
            <w:r w:rsidRPr="00886450">
              <w:t>od 2020/2021</w:t>
            </w:r>
          </w:p>
        </w:tc>
      </w:tr>
      <w:tr w:rsidR="006960CB" w:rsidRPr="00E63B28" w:rsidTr="004C582D">
        <w:trPr>
          <w:trHeight w:val="410"/>
        </w:trPr>
        <w:tc>
          <w:tcPr>
            <w:tcW w:w="2977" w:type="dxa"/>
            <w:shd w:val="clear" w:color="auto" w:fill="D9D9D9"/>
            <w:tcMar>
              <w:left w:w="108" w:type="dxa"/>
              <w:right w:w="108" w:type="dxa"/>
            </w:tcMar>
            <w:vAlign w:val="center"/>
          </w:tcPr>
          <w:p w:rsidR="006960CB" w:rsidRPr="005D5317" w:rsidRDefault="006960CB" w:rsidP="004C582D">
            <w:r w:rsidRPr="005D5317">
              <w:rPr>
                <w:b/>
              </w:rPr>
              <w:t>Semestr:</w:t>
            </w:r>
          </w:p>
        </w:tc>
        <w:tc>
          <w:tcPr>
            <w:tcW w:w="6203" w:type="dxa"/>
            <w:shd w:val="clear" w:color="000000" w:fill="FFFFFF"/>
            <w:tcMar>
              <w:left w:w="108" w:type="dxa"/>
              <w:right w:w="108" w:type="dxa"/>
            </w:tcMar>
            <w:vAlign w:val="center"/>
          </w:tcPr>
          <w:p w:rsidR="006960CB" w:rsidRPr="00886450" w:rsidRDefault="006960CB" w:rsidP="004C582D">
            <w:r w:rsidRPr="00886450">
              <w:t>I-VI</w:t>
            </w:r>
          </w:p>
        </w:tc>
      </w:tr>
      <w:tr w:rsidR="006960CB" w:rsidRPr="00E63B28" w:rsidTr="004C582D">
        <w:trPr>
          <w:trHeight w:val="410"/>
        </w:trPr>
        <w:tc>
          <w:tcPr>
            <w:tcW w:w="2977" w:type="dxa"/>
            <w:shd w:val="clear" w:color="auto" w:fill="D9D9D9"/>
            <w:tcMar>
              <w:left w:w="108" w:type="dxa"/>
              <w:right w:w="108" w:type="dxa"/>
            </w:tcMar>
            <w:vAlign w:val="center"/>
          </w:tcPr>
          <w:p w:rsidR="006960CB" w:rsidRPr="005D5317" w:rsidRDefault="006960CB" w:rsidP="004C582D">
            <w:r w:rsidRPr="005D5317">
              <w:rPr>
                <w:b/>
              </w:rPr>
              <w:t>Koordynator przedmiotu:</w:t>
            </w:r>
          </w:p>
        </w:tc>
        <w:tc>
          <w:tcPr>
            <w:tcW w:w="6203" w:type="dxa"/>
            <w:shd w:val="clear" w:color="000000" w:fill="FFFFFF"/>
            <w:tcMar>
              <w:left w:w="108" w:type="dxa"/>
              <w:right w:w="108" w:type="dxa"/>
            </w:tcMar>
            <w:vAlign w:val="center"/>
          </w:tcPr>
          <w:p w:rsidR="006960CB" w:rsidRPr="00886450" w:rsidRDefault="006960CB" w:rsidP="004C582D">
            <w:r w:rsidRPr="00886450">
              <w:t>Dr Joanna Ziobro-Strzępek</w:t>
            </w:r>
          </w:p>
        </w:tc>
      </w:tr>
    </w:tbl>
    <w:p w:rsidR="006960CB" w:rsidRPr="00E63B28" w:rsidRDefault="006960CB" w:rsidP="006960CB"/>
    <w:p w:rsidR="006960CB" w:rsidRPr="00E63B28" w:rsidRDefault="006960CB" w:rsidP="006960CB">
      <w:pPr>
        <w:rPr>
          <w:b/>
        </w:rPr>
      </w:pPr>
      <w:r w:rsidRPr="00E63B28">
        <w:rPr>
          <w:b/>
        </w:rPr>
        <w:t>Elementy wchodzące w skład programu studiów</w:t>
      </w:r>
    </w:p>
    <w:tbl>
      <w:tblPr>
        <w:tblW w:w="9214" w:type="dxa"/>
        <w:tblInd w:w="108" w:type="dxa"/>
        <w:tblCellMar>
          <w:left w:w="10" w:type="dxa"/>
          <w:right w:w="10" w:type="dxa"/>
        </w:tblCellMar>
        <w:tblLook w:val="00A0"/>
      </w:tblPr>
      <w:tblGrid>
        <w:gridCol w:w="2310"/>
        <w:gridCol w:w="1518"/>
        <w:gridCol w:w="655"/>
        <w:gridCol w:w="1323"/>
        <w:gridCol w:w="1447"/>
        <w:gridCol w:w="222"/>
        <w:gridCol w:w="1739"/>
      </w:tblGrid>
      <w:tr w:rsidR="006960CB" w:rsidRPr="005D5317" w:rsidTr="004C582D">
        <w:trPr>
          <w:trHeight w:val="1"/>
        </w:trPr>
        <w:tc>
          <w:tcPr>
            <w:tcW w:w="9214" w:type="dxa"/>
            <w:gridSpan w:val="7"/>
            <w:tcBorders>
              <w:top w:val="single" w:sz="8" w:space="0" w:color="000000"/>
              <w:left w:val="single" w:sz="8" w:space="0" w:color="000000"/>
              <w:bottom w:val="single" w:sz="4" w:space="0" w:color="000000"/>
              <w:right w:val="single" w:sz="8" w:space="0" w:color="000000"/>
            </w:tcBorders>
            <w:shd w:val="clear" w:color="auto" w:fill="D9D9D9"/>
            <w:tcMar>
              <w:left w:w="108" w:type="dxa"/>
              <w:right w:w="108" w:type="dxa"/>
            </w:tcMar>
          </w:tcPr>
          <w:p w:rsidR="006960CB" w:rsidRPr="005D5317" w:rsidRDefault="006960CB" w:rsidP="004C582D">
            <w:pPr>
              <w:rPr>
                <w:sz w:val="20"/>
                <w:szCs w:val="20"/>
              </w:rPr>
            </w:pPr>
            <w:r w:rsidRPr="005D5317">
              <w:rPr>
                <w:b/>
                <w:sz w:val="20"/>
                <w:szCs w:val="20"/>
              </w:rPr>
              <w:t xml:space="preserve">Treści programowe zapewniające uzyskanie efektów uczenia się dla przedmiotu </w:t>
            </w:r>
            <w:r w:rsidRPr="005D5317">
              <w:rPr>
                <w:b/>
                <w:sz w:val="20"/>
                <w:szCs w:val="20"/>
              </w:rPr>
              <w:br/>
            </w:r>
          </w:p>
        </w:tc>
      </w:tr>
      <w:tr w:rsidR="006960CB" w:rsidRPr="005D5317" w:rsidTr="004C582D">
        <w:trPr>
          <w:trHeight w:val="1"/>
        </w:trPr>
        <w:tc>
          <w:tcPr>
            <w:tcW w:w="9214" w:type="dxa"/>
            <w:gridSpan w:val="7"/>
            <w:tcBorders>
              <w:top w:val="single" w:sz="8" w:space="0" w:color="000000"/>
              <w:left w:val="single" w:sz="8" w:space="0" w:color="000000"/>
              <w:bottom w:val="single" w:sz="4" w:space="0" w:color="000000"/>
              <w:right w:val="single" w:sz="8" w:space="0" w:color="000000"/>
            </w:tcBorders>
            <w:tcMar>
              <w:left w:w="108" w:type="dxa"/>
              <w:right w:w="108" w:type="dxa"/>
            </w:tcMar>
          </w:tcPr>
          <w:p w:rsidR="006960CB" w:rsidRPr="005D5317" w:rsidRDefault="006960CB" w:rsidP="004C582D">
            <w:pPr>
              <w:jc w:val="both"/>
              <w:rPr>
                <w:color w:val="000000"/>
                <w:sz w:val="20"/>
                <w:szCs w:val="20"/>
              </w:rPr>
            </w:pPr>
            <w:r w:rsidRPr="005D5317">
              <w:rPr>
                <w:color w:val="000000"/>
                <w:sz w:val="20"/>
                <w:szCs w:val="20"/>
              </w:rPr>
              <w:t xml:space="preserve">Kurs rozwija receptywne i produktywne sprawności językowe, zarówno w mówieniu jak i pisaniu, co ma na celu osiągnięcie poziomu językowego B2 według ESOKJ. Treści kształcenia dotyczą zaawansowanych sprawności komunikacyjnych niezbędnych w funkcjonowaniu w różnorodnych sytuacjach życia codziennego oraz bardziej typowych sytuacjach życia zawodowego. Dlatego rozszerzone zostały: zakres słownictwa, struktur gramatycznych oraz zwiększona została liczba godzin przeznaczonych na ćwiczenie w rozumieniu i tworzeniu tekstów użytkowych. </w:t>
            </w:r>
          </w:p>
          <w:p w:rsidR="006960CB" w:rsidRPr="005D5317" w:rsidRDefault="006960CB" w:rsidP="004C582D">
            <w:pPr>
              <w:rPr>
                <w:sz w:val="20"/>
                <w:szCs w:val="20"/>
              </w:rPr>
            </w:pPr>
          </w:p>
        </w:tc>
      </w:tr>
      <w:tr w:rsidR="006960CB" w:rsidRPr="005D5317" w:rsidTr="004C582D">
        <w:trPr>
          <w:trHeight w:val="1"/>
        </w:trPr>
        <w:tc>
          <w:tcPr>
            <w:tcW w:w="3828" w:type="dxa"/>
            <w:gridSpan w:val="2"/>
            <w:tcBorders>
              <w:top w:val="single" w:sz="8" w:space="0" w:color="000000"/>
              <w:left w:val="single" w:sz="8" w:space="0" w:color="000000"/>
              <w:bottom w:val="single" w:sz="4" w:space="0" w:color="000000"/>
              <w:right w:val="single" w:sz="8" w:space="0" w:color="000000"/>
            </w:tcBorders>
            <w:shd w:val="clear" w:color="auto" w:fill="D9D9D9"/>
            <w:tcMar>
              <w:left w:w="108" w:type="dxa"/>
              <w:right w:w="108" w:type="dxa"/>
            </w:tcMar>
          </w:tcPr>
          <w:p w:rsidR="006960CB" w:rsidRPr="005D5317" w:rsidRDefault="006960CB" w:rsidP="004C582D">
            <w:pPr>
              <w:rPr>
                <w:sz w:val="20"/>
                <w:szCs w:val="20"/>
              </w:rPr>
            </w:pPr>
            <w:r w:rsidRPr="005D5317">
              <w:rPr>
                <w:b/>
                <w:sz w:val="20"/>
                <w:szCs w:val="20"/>
              </w:rPr>
              <w:t>Liczba godzin zajęć w ramach poszczególnych form zajęć według planu studiów:</w:t>
            </w:r>
          </w:p>
        </w:tc>
        <w:tc>
          <w:tcPr>
            <w:tcW w:w="5386" w:type="dxa"/>
            <w:gridSpan w:val="5"/>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960CB" w:rsidRPr="005D5317" w:rsidRDefault="006960CB" w:rsidP="004C582D">
            <w:pPr>
              <w:rPr>
                <w:sz w:val="20"/>
                <w:szCs w:val="20"/>
              </w:rPr>
            </w:pPr>
            <w:r w:rsidRPr="005D5317">
              <w:rPr>
                <w:sz w:val="20"/>
                <w:szCs w:val="20"/>
              </w:rPr>
              <w:t>390 godzin – ćwiczenia</w:t>
            </w:r>
            <w:r>
              <w:rPr>
                <w:sz w:val="20"/>
                <w:szCs w:val="20"/>
              </w:rPr>
              <w:t xml:space="preserve"> warsztatowe</w:t>
            </w:r>
          </w:p>
        </w:tc>
      </w:tr>
      <w:tr w:rsidR="006960CB" w:rsidRPr="005D5317" w:rsidTr="004C582D">
        <w:trPr>
          <w:trHeight w:val="1"/>
        </w:trPr>
        <w:tc>
          <w:tcPr>
            <w:tcW w:w="9214" w:type="dxa"/>
            <w:gridSpan w:val="7"/>
            <w:tcBorders>
              <w:top w:val="single" w:sz="4" w:space="0" w:color="000000"/>
              <w:left w:val="single" w:sz="8" w:space="0" w:color="000000"/>
              <w:bottom w:val="single" w:sz="4" w:space="0" w:color="000000"/>
              <w:right w:val="single" w:sz="8" w:space="0" w:color="000000"/>
            </w:tcBorders>
            <w:shd w:val="clear" w:color="auto" w:fill="D9D9D9"/>
            <w:tcMar>
              <w:left w:w="108" w:type="dxa"/>
              <w:right w:w="108" w:type="dxa"/>
            </w:tcMar>
          </w:tcPr>
          <w:p w:rsidR="006960CB" w:rsidRPr="005D5317" w:rsidRDefault="006960CB" w:rsidP="004C582D">
            <w:pPr>
              <w:rPr>
                <w:sz w:val="20"/>
                <w:szCs w:val="20"/>
              </w:rPr>
            </w:pPr>
            <w:r w:rsidRPr="005D5317">
              <w:rPr>
                <w:b/>
                <w:sz w:val="20"/>
                <w:szCs w:val="20"/>
              </w:rPr>
              <w:t>Opis efektów uczenia się dla przedmiotu</w:t>
            </w:r>
          </w:p>
        </w:tc>
      </w:tr>
      <w:tr w:rsidR="006960CB" w:rsidRPr="005D5317" w:rsidTr="004C582D">
        <w:tc>
          <w:tcPr>
            <w:tcW w:w="2310" w:type="dxa"/>
            <w:tcBorders>
              <w:top w:val="single" w:sz="4" w:space="0" w:color="000000"/>
              <w:left w:val="single" w:sz="8" w:space="0" w:color="000000"/>
              <w:bottom w:val="single" w:sz="8" w:space="0" w:color="000000"/>
              <w:right w:val="single" w:sz="4" w:space="0" w:color="000000"/>
            </w:tcBorders>
            <w:shd w:val="clear" w:color="auto" w:fill="D9D9D9"/>
            <w:tcMar>
              <w:left w:w="108" w:type="dxa"/>
              <w:right w:w="108" w:type="dxa"/>
            </w:tcMar>
          </w:tcPr>
          <w:p w:rsidR="006960CB" w:rsidRPr="005D5317" w:rsidRDefault="006960CB" w:rsidP="004C582D">
            <w:pPr>
              <w:rPr>
                <w:sz w:val="20"/>
                <w:szCs w:val="20"/>
              </w:rPr>
            </w:pPr>
            <w:r w:rsidRPr="005D5317">
              <w:rPr>
                <w:sz w:val="20"/>
                <w:szCs w:val="20"/>
              </w:rPr>
              <w:t>Kod efektu przedmiotu</w:t>
            </w:r>
          </w:p>
        </w:tc>
        <w:tc>
          <w:tcPr>
            <w:tcW w:w="2173" w:type="dxa"/>
            <w:gridSpan w:val="2"/>
            <w:tcBorders>
              <w:top w:val="single" w:sz="4" w:space="0" w:color="000000"/>
              <w:left w:val="single" w:sz="4" w:space="0" w:color="000000"/>
              <w:bottom w:val="single" w:sz="8" w:space="0" w:color="000000"/>
              <w:right w:val="single" w:sz="4" w:space="0" w:color="000000"/>
            </w:tcBorders>
            <w:shd w:val="clear" w:color="auto" w:fill="D9D9D9"/>
            <w:tcMar>
              <w:left w:w="108" w:type="dxa"/>
              <w:right w:w="108" w:type="dxa"/>
            </w:tcMar>
          </w:tcPr>
          <w:p w:rsidR="006960CB" w:rsidRPr="005D5317" w:rsidRDefault="006960CB" w:rsidP="004C582D">
            <w:pPr>
              <w:rPr>
                <w:sz w:val="20"/>
                <w:szCs w:val="20"/>
              </w:rPr>
            </w:pPr>
            <w:r w:rsidRPr="005D5317">
              <w:rPr>
                <w:sz w:val="20"/>
                <w:szCs w:val="20"/>
              </w:rPr>
              <w:t xml:space="preserve">Student, który zaliczył przedmiot </w:t>
            </w:r>
            <w:r w:rsidRPr="005D5317">
              <w:rPr>
                <w:sz w:val="20"/>
                <w:szCs w:val="20"/>
              </w:rPr>
              <w:br/>
            </w:r>
            <w:r w:rsidRPr="005D5317">
              <w:rPr>
                <w:sz w:val="20"/>
                <w:szCs w:val="20"/>
              </w:rPr>
              <w:lastRenderedPageBreak/>
              <w:t>zna i rozumie/potrafi/jest gotów do:</w:t>
            </w:r>
          </w:p>
        </w:tc>
        <w:tc>
          <w:tcPr>
            <w:tcW w:w="1323" w:type="dxa"/>
            <w:tcBorders>
              <w:top w:val="single" w:sz="4" w:space="0" w:color="000000"/>
              <w:left w:val="single" w:sz="4" w:space="0" w:color="000000"/>
              <w:bottom w:val="single" w:sz="8" w:space="0" w:color="000000"/>
              <w:right w:val="single" w:sz="4" w:space="0" w:color="000000"/>
            </w:tcBorders>
            <w:shd w:val="clear" w:color="auto" w:fill="D9D9D9"/>
            <w:tcMar>
              <w:left w:w="108" w:type="dxa"/>
              <w:right w:w="108" w:type="dxa"/>
            </w:tcMar>
          </w:tcPr>
          <w:p w:rsidR="006960CB" w:rsidRPr="005D5317" w:rsidRDefault="006960CB" w:rsidP="004C582D">
            <w:pPr>
              <w:rPr>
                <w:sz w:val="20"/>
                <w:szCs w:val="20"/>
              </w:rPr>
            </w:pPr>
            <w:r w:rsidRPr="005D5317">
              <w:rPr>
                <w:sz w:val="20"/>
                <w:szCs w:val="20"/>
              </w:rPr>
              <w:lastRenderedPageBreak/>
              <w:t xml:space="preserve">Powiązanie z </w:t>
            </w:r>
            <w:r w:rsidRPr="005D5317">
              <w:rPr>
                <w:sz w:val="20"/>
                <w:szCs w:val="20"/>
              </w:rPr>
              <w:lastRenderedPageBreak/>
              <w:t>KEU</w:t>
            </w:r>
          </w:p>
        </w:tc>
        <w:tc>
          <w:tcPr>
            <w:tcW w:w="1669" w:type="dxa"/>
            <w:gridSpan w:val="2"/>
            <w:tcBorders>
              <w:top w:val="single" w:sz="4" w:space="0" w:color="000000"/>
              <w:left w:val="single" w:sz="4" w:space="0" w:color="000000"/>
              <w:bottom w:val="single" w:sz="8" w:space="0" w:color="000000"/>
              <w:right w:val="single" w:sz="4" w:space="0" w:color="000000"/>
            </w:tcBorders>
            <w:shd w:val="clear" w:color="auto" w:fill="D9D9D9"/>
            <w:tcMar>
              <w:left w:w="108" w:type="dxa"/>
              <w:right w:w="108" w:type="dxa"/>
            </w:tcMar>
          </w:tcPr>
          <w:p w:rsidR="006960CB" w:rsidRPr="005D5317" w:rsidRDefault="006960CB" w:rsidP="004C582D">
            <w:pPr>
              <w:rPr>
                <w:sz w:val="20"/>
                <w:szCs w:val="20"/>
              </w:rPr>
            </w:pPr>
            <w:r w:rsidRPr="005D5317">
              <w:rPr>
                <w:sz w:val="20"/>
                <w:szCs w:val="20"/>
              </w:rPr>
              <w:lastRenderedPageBreak/>
              <w:t xml:space="preserve">Forma zajęć </w:t>
            </w:r>
            <w:r w:rsidRPr="005D5317">
              <w:rPr>
                <w:sz w:val="20"/>
                <w:szCs w:val="20"/>
              </w:rPr>
              <w:lastRenderedPageBreak/>
              <w:t>dydaktycznych</w:t>
            </w:r>
          </w:p>
        </w:tc>
        <w:tc>
          <w:tcPr>
            <w:tcW w:w="1739" w:type="dxa"/>
            <w:tcBorders>
              <w:top w:val="single" w:sz="4" w:space="0" w:color="000000"/>
              <w:left w:val="single" w:sz="4" w:space="0" w:color="000000"/>
              <w:bottom w:val="single" w:sz="8" w:space="0" w:color="000000"/>
              <w:right w:val="single" w:sz="8" w:space="0" w:color="000000"/>
            </w:tcBorders>
            <w:shd w:val="clear" w:color="auto" w:fill="D9D9D9"/>
            <w:tcMar>
              <w:left w:w="108" w:type="dxa"/>
              <w:right w:w="108" w:type="dxa"/>
            </w:tcMar>
          </w:tcPr>
          <w:p w:rsidR="006960CB" w:rsidRPr="005D5317" w:rsidRDefault="006960CB" w:rsidP="004C582D">
            <w:pPr>
              <w:rPr>
                <w:sz w:val="20"/>
                <w:szCs w:val="20"/>
              </w:rPr>
            </w:pPr>
            <w:r w:rsidRPr="005D5317">
              <w:rPr>
                <w:sz w:val="20"/>
                <w:szCs w:val="20"/>
              </w:rPr>
              <w:lastRenderedPageBreak/>
              <w:t xml:space="preserve">Sposób weryfikacji i oceny efektów </w:t>
            </w:r>
            <w:r w:rsidRPr="005D5317">
              <w:rPr>
                <w:sz w:val="20"/>
                <w:szCs w:val="20"/>
              </w:rPr>
              <w:lastRenderedPageBreak/>
              <w:t xml:space="preserve">uczenia się </w:t>
            </w:r>
          </w:p>
        </w:tc>
      </w:tr>
      <w:tr w:rsidR="006960CB" w:rsidRPr="005D5317" w:rsidTr="004C582D">
        <w:trPr>
          <w:trHeight w:val="1"/>
        </w:trPr>
        <w:tc>
          <w:tcPr>
            <w:tcW w:w="2310" w:type="dxa"/>
            <w:tcBorders>
              <w:top w:val="single" w:sz="8" w:space="0" w:color="000000"/>
              <w:left w:val="single" w:sz="8" w:space="0" w:color="000000"/>
              <w:bottom w:val="single" w:sz="8" w:space="0" w:color="000000"/>
              <w:right w:val="single" w:sz="4" w:space="0" w:color="000000"/>
            </w:tcBorders>
            <w:shd w:val="clear" w:color="auto" w:fill="FFFFFF"/>
            <w:tcMar>
              <w:left w:w="108" w:type="dxa"/>
              <w:right w:w="108" w:type="dxa"/>
            </w:tcMar>
          </w:tcPr>
          <w:p w:rsidR="006960CB" w:rsidRPr="005D5317" w:rsidRDefault="006960CB" w:rsidP="004C582D">
            <w:pPr>
              <w:rPr>
                <w:sz w:val="20"/>
                <w:szCs w:val="20"/>
              </w:rPr>
            </w:pPr>
            <w:r w:rsidRPr="005D5317">
              <w:rPr>
                <w:sz w:val="20"/>
                <w:szCs w:val="20"/>
              </w:rPr>
              <w:lastRenderedPageBreak/>
              <w:t>MI.D1.1.K_W01/</w:t>
            </w:r>
          </w:p>
          <w:p w:rsidR="006960CB" w:rsidRPr="005D5317" w:rsidRDefault="006960CB" w:rsidP="004C582D">
            <w:pPr>
              <w:rPr>
                <w:sz w:val="20"/>
                <w:szCs w:val="20"/>
              </w:rPr>
            </w:pPr>
            <w:r w:rsidRPr="005D5317">
              <w:rPr>
                <w:sz w:val="20"/>
                <w:szCs w:val="20"/>
              </w:rPr>
              <w:t>MI.D2.1.K_W01</w:t>
            </w:r>
          </w:p>
        </w:tc>
        <w:tc>
          <w:tcPr>
            <w:tcW w:w="2173" w:type="dxa"/>
            <w:gridSpan w:val="2"/>
            <w:tcBorders>
              <w:top w:val="single" w:sz="8" w:space="0" w:color="000000"/>
              <w:left w:val="single" w:sz="4" w:space="0" w:color="000000"/>
              <w:bottom w:val="single" w:sz="8" w:space="0" w:color="000000"/>
              <w:right w:val="single" w:sz="4" w:space="0" w:color="000000"/>
            </w:tcBorders>
            <w:shd w:val="clear" w:color="auto" w:fill="FFFFFF"/>
            <w:tcMar>
              <w:left w:w="108" w:type="dxa"/>
              <w:right w:w="108" w:type="dxa"/>
            </w:tcMar>
          </w:tcPr>
          <w:p w:rsidR="006960CB" w:rsidRPr="005D5317" w:rsidRDefault="006960CB" w:rsidP="004C582D">
            <w:pPr>
              <w:rPr>
                <w:sz w:val="20"/>
                <w:szCs w:val="20"/>
              </w:rPr>
            </w:pPr>
            <w:r w:rsidRPr="005D5317">
              <w:rPr>
                <w:sz w:val="20"/>
                <w:szCs w:val="20"/>
              </w:rPr>
              <w:t>zasady poprawnego tworzenia wypowiedzi ustnych i pisemnych</w:t>
            </w:r>
          </w:p>
        </w:tc>
        <w:tc>
          <w:tcPr>
            <w:tcW w:w="1323" w:type="dxa"/>
            <w:tcBorders>
              <w:top w:val="single" w:sz="8" w:space="0" w:color="000000"/>
              <w:left w:val="single" w:sz="4" w:space="0" w:color="000000"/>
              <w:bottom w:val="single" w:sz="8" w:space="0" w:color="000000"/>
              <w:right w:val="single" w:sz="4" w:space="0" w:color="000000"/>
            </w:tcBorders>
            <w:shd w:val="clear" w:color="auto" w:fill="FFFFFF"/>
            <w:tcMar>
              <w:left w:w="108" w:type="dxa"/>
              <w:right w:w="108" w:type="dxa"/>
            </w:tcMar>
          </w:tcPr>
          <w:p w:rsidR="006960CB" w:rsidRPr="005D5317" w:rsidRDefault="006960CB" w:rsidP="004C582D">
            <w:pPr>
              <w:rPr>
                <w:sz w:val="20"/>
                <w:szCs w:val="20"/>
              </w:rPr>
            </w:pPr>
            <w:r>
              <w:rPr>
                <w:sz w:val="20"/>
                <w:szCs w:val="20"/>
              </w:rPr>
              <w:t>MI</w:t>
            </w:r>
            <w:r w:rsidRPr="005D5317">
              <w:rPr>
                <w:sz w:val="20"/>
                <w:szCs w:val="20"/>
              </w:rPr>
              <w:t>_W01</w:t>
            </w:r>
          </w:p>
          <w:p w:rsidR="006960CB" w:rsidRPr="005D5317" w:rsidRDefault="006960CB" w:rsidP="004C582D">
            <w:pPr>
              <w:rPr>
                <w:sz w:val="20"/>
                <w:szCs w:val="20"/>
              </w:rPr>
            </w:pPr>
          </w:p>
        </w:tc>
        <w:tc>
          <w:tcPr>
            <w:tcW w:w="1669" w:type="dxa"/>
            <w:gridSpan w:val="2"/>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tcPr>
          <w:p w:rsidR="006960CB" w:rsidRDefault="006960CB" w:rsidP="004C582D">
            <w:r w:rsidRPr="000F788E">
              <w:rPr>
                <w:sz w:val="20"/>
                <w:szCs w:val="20"/>
              </w:rPr>
              <w:t>ćwiczenia warsztatowe</w:t>
            </w:r>
          </w:p>
        </w:tc>
        <w:tc>
          <w:tcPr>
            <w:tcW w:w="1739"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tcPr>
          <w:p w:rsidR="006960CB" w:rsidRPr="005D5317" w:rsidRDefault="006960CB" w:rsidP="004C582D">
            <w:pPr>
              <w:rPr>
                <w:sz w:val="20"/>
                <w:szCs w:val="20"/>
              </w:rPr>
            </w:pPr>
            <w:r w:rsidRPr="005D5317">
              <w:rPr>
                <w:sz w:val="20"/>
                <w:szCs w:val="20"/>
              </w:rPr>
              <w:t>prace zaliczeniowe</w:t>
            </w:r>
          </w:p>
          <w:p w:rsidR="006960CB" w:rsidRPr="005D5317" w:rsidRDefault="006960CB" w:rsidP="004C582D">
            <w:pPr>
              <w:rPr>
                <w:sz w:val="20"/>
                <w:szCs w:val="20"/>
              </w:rPr>
            </w:pPr>
            <w:r w:rsidRPr="005D5317">
              <w:rPr>
                <w:sz w:val="20"/>
                <w:szCs w:val="20"/>
              </w:rPr>
              <w:t>testy</w:t>
            </w:r>
          </w:p>
        </w:tc>
      </w:tr>
      <w:tr w:rsidR="006960CB" w:rsidRPr="005D5317" w:rsidTr="004C582D">
        <w:trPr>
          <w:trHeight w:val="1"/>
        </w:trPr>
        <w:tc>
          <w:tcPr>
            <w:tcW w:w="2310" w:type="dxa"/>
            <w:tcBorders>
              <w:top w:val="single" w:sz="8" w:space="0" w:color="000000"/>
              <w:left w:val="single" w:sz="8" w:space="0" w:color="000000"/>
              <w:bottom w:val="single" w:sz="8" w:space="0" w:color="000000"/>
              <w:right w:val="single" w:sz="4" w:space="0" w:color="000000"/>
            </w:tcBorders>
            <w:shd w:val="clear" w:color="auto" w:fill="FFFFFF"/>
            <w:tcMar>
              <w:left w:w="108" w:type="dxa"/>
              <w:right w:w="108" w:type="dxa"/>
            </w:tcMar>
          </w:tcPr>
          <w:p w:rsidR="006960CB" w:rsidRPr="005D5317" w:rsidRDefault="006960CB" w:rsidP="004C582D">
            <w:pPr>
              <w:rPr>
                <w:sz w:val="20"/>
                <w:szCs w:val="20"/>
              </w:rPr>
            </w:pPr>
            <w:r w:rsidRPr="005D5317">
              <w:rPr>
                <w:sz w:val="20"/>
                <w:szCs w:val="20"/>
              </w:rPr>
              <w:t>MI.D1.1.K_U01/</w:t>
            </w:r>
          </w:p>
          <w:p w:rsidR="006960CB" w:rsidRPr="005D5317" w:rsidRDefault="006960CB" w:rsidP="004C582D">
            <w:pPr>
              <w:rPr>
                <w:sz w:val="20"/>
                <w:szCs w:val="20"/>
              </w:rPr>
            </w:pPr>
            <w:r w:rsidRPr="005D5317">
              <w:rPr>
                <w:sz w:val="20"/>
                <w:szCs w:val="20"/>
              </w:rPr>
              <w:t>MI.D2.1.K_U01</w:t>
            </w:r>
          </w:p>
        </w:tc>
        <w:tc>
          <w:tcPr>
            <w:tcW w:w="2173" w:type="dxa"/>
            <w:gridSpan w:val="2"/>
            <w:tcBorders>
              <w:top w:val="single" w:sz="8" w:space="0" w:color="000000"/>
              <w:left w:val="single" w:sz="4" w:space="0" w:color="000000"/>
              <w:bottom w:val="single" w:sz="8" w:space="0" w:color="000000"/>
              <w:right w:val="single" w:sz="4" w:space="0" w:color="000000"/>
            </w:tcBorders>
            <w:shd w:val="clear" w:color="auto" w:fill="FFFFFF"/>
            <w:tcMar>
              <w:left w:w="108" w:type="dxa"/>
              <w:right w:w="108" w:type="dxa"/>
            </w:tcMar>
          </w:tcPr>
          <w:p w:rsidR="006960CB" w:rsidRPr="005D5317" w:rsidRDefault="006960CB" w:rsidP="004C582D">
            <w:pPr>
              <w:rPr>
                <w:sz w:val="20"/>
                <w:szCs w:val="20"/>
              </w:rPr>
            </w:pPr>
            <w:r w:rsidRPr="005D5317">
              <w:rPr>
                <w:sz w:val="20"/>
                <w:szCs w:val="20"/>
              </w:rPr>
              <w:t>posługiwać się językiem obcym na poziomie co najmniej B2 Europejskiego Systemu Opisu Kształcenia Językowego, w tym także w podstawowym zakresie specjalistycznym.</w:t>
            </w:r>
          </w:p>
        </w:tc>
        <w:tc>
          <w:tcPr>
            <w:tcW w:w="1323" w:type="dxa"/>
            <w:tcBorders>
              <w:top w:val="single" w:sz="8" w:space="0" w:color="000000"/>
              <w:left w:val="single" w:sz="4" w:space="0" w:color="000000"/>
              <w:bottom w:val="single" w:sz="8" w:space="0" w:color="000000"/>
              <w:right w:val="single" w:sz="4" w:space="0" w:color="000000"/>
            </w:tcBorders>
            <w:shd w:val="clear" w:color="auto" w:fill="FFFFFF"/>
            <w:tcMar>
              <w:left w:w="108" w:type="dxa"/>
              <w:right w:w="108" w:type="dxa"/>
            </w:tcMar>
          </w:tcPr>
          <w:p w:rsidR="006960CB" w:rsidRPr="005D5317" w:rsidRDefault="006960CB" w:rsidP="004C582D">
            <w:pPr>
              <w:rPr>
                <w:sz w:val="20"/>
                <w:szCs w:val="20"/>
              </w:rPr>
            </w:pPr>
            <w:r>
              <w:rPr>
                <w:sz w:val="20"/>
                <w:szCs w:val="20"/>
              </w:rPr>
              <w:t>MI</w:t>
            </w:r>
            <w:r w:rsidRPr="005D5317">
              <w:rPr>
                <w:sz w:val="20"/>
                <w:szCs w:val="20"/>
              </w:rPr>
              <w:t>_U06</w:t>
            </w:r>
          </w:p>
          <w:p w:rsidR="006960CB" w:rsidRPr="005D5317" w:rsidRDefault="006960CB" w:rsidP="004C582D">
            <w:pPr>
              <w:rPr>
                <w:sz w:val="20"/>
                <w:szCs w:val="20"/>
              </w:rPr>
            </w:pPr>
          </w:p>
        </w:tc>
        <w:tc>
          <w:tcPr>
            <w:tcW w:w="1669" w:type="dxa"/>
            <w:gridSpan w:val="2"/>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tcPr>
          <w:p w:rsidR="006960CB" w:rsidRDefault="006960CB" w:rsidP="004C582D">
            <w:r w:rsidRPr="000F788E">
              <w:rPr>
                <w:sz w:val="20"/>
                <w:szCs w:val="20"/>
              </w:rPr>
              <w:t>ćwiczenia warsztatowe</w:t>
            </w:r>
          </w:p>
        </w:tc>
        <w:tc>
          <w:tcPr>
            <w:tcW w:w="1739"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tcPr>
          <w:p w:rsidR="006960CB" w:rsidRPr="005D5317" w:rsidRDefault="006960CB" w:rsidP="004C582D">
            <w:pPr>
              <w:rPr>
                <w:sz w:val="20"/>
                <w:szCs w:val="20"/>
              </w:rPr>
            </w:pPr>
            <w:r w:rsidRPr="005D5317">
              <w:rPr>
                <w:sz w:val="20"/>
                <w:szCs w:val="20"/>
              </w:rPr>
              <w:t>prace zaliczeniowe</w:t>
            </w:r>
          </w:p>
          <w:p w:rsidR="006960CB" w:rsidRPr="005D5317" w:rsidRDefault="006960CB" w:rsidP="004C582D">
            <w:pPr>
              <w:rPr>
                <w:sz w:val="20"/>
                <w:szCs w:val="20"/>
              </w:rPr>
            </w:pPr>
            <w:r w:rsidRPr="005D5317">
              <w:rPr>
                <w:sz w:val="20"/>
                <w:szCs w:val="20"/>
              </w:rPr>
              <w:t>testy</w:t>
            </w:r>
          </w:p>
        </w:tc>
      </w:tr>
      <w:tr w:rsidR="006960CB" w:rsidRPr="005D5317" w:rsidTr="004C582D">
        <w:trPr>
          <w:trHeight w:val="1"/>
        </w:trPr>
        <w:tc>
          <w:tcPr>
            <w:tcW w:w="2310" w:type="dxa"/>
            <w:tcBorders>
              <w:top w:val="single" w:sz="8" w:space="0" w:color="000000"/>
              <w:left w:val="single" w:sz="8" w:space="0" w:color="000000"/>
              <w:bottom w:val="single" w:sz="8" w:space="0" w:color="000000"/>
              <w:right w:val="single" w:sz="4" w:space="0" w:color="000000"/>
            </w:tcBorders>
            <w:shd w:val="clear" w:color="auto" w:fill="FFFFFF"/>
            <w:tcMar>
              <w:left w:w="108" w:type="dxa"/>
              <w:right w:w="108" w:type="dxa"/>
            </w:tcMar>
          </w:tcPr>
          <w:p w:rsidR="006960CB" w:rsidRPr="005D5317" w:rsidRDefault="006960CB" w:rsidP="004C582D">
            <w:pPr>
              <w:rPr>
                <w:sz w:val="20"/>
                <w:szCs w:val="20"/>
              </w:rPr>
            </w:pPr>
            <w:r w:rsidRPr="005D5317">
              <w:rPr>
                <w:sz w:val="20"/>
                <w:szCs w:val="20"/>
              </w:rPr>
              <w:t>MI.D1.1.K_K01/</w:t>
            </w:r>
          </w:p>
          <w:p w:rsidR="006960CB" w:rsidRPr="005D5317" w:rsidRDefault="006960CB" w:rsidP="004C582D">
            <w:pPr>
              <w:rPr>
                <w:sz w:val="20"/>
                <w:szCs w:val="20"/>
              </w:rPr>
            </w:pPr>
            <w:r w:rsidRPr="005D5317">
              <w:rPr>
                <w:sz w:val="20"/>
                <w:szCs w:val="20"/>
              </w:rPr>
              <w:t>MI.D2.1.K_K01</w:t>
            </w:r>
          </w:p>
        </w:tc>
        <w:tc>
          <w:tcPr>
            <w:tcW w:w="2173" w:type="dxa"/>
            <w:gridSpan w:val="2"/>
            <w:tcBorders>
              <w:top w:val="single" w:sz="8" w:space="0" w:color="000000"/>
              <w:left w:val="single" w:sz="4" w:space="0" w:color="000000"/>
              <w:bottom w:val="single" w:sz="8" w:space="0" w:color="000000"/>
              <w:right w:val="single" w:sz="4" w:space="0" w:color="000000"/>
            </w:tcBorders>
            <w:shd w:val="clear" w:color="auto" w:fill="FFFFFF"/>
            <w:tcMar>
              <w:left w:w="108" w:type="dxa"/>
              <w:right w:w="108" w:type="dxa"/>
            </w:tcMar>
          </w:tcPr>
          <w:p w:rsidR="006960CB" w:rsidRPr="005D5317" w:rsidRDefault="006960CB" w:rsidP="004C582D">
            <w:pPr>
              <w:rPr>
                <w:sz w:val="20"/>
                <w:szCs w:val="20"/>
              </w:rPr>
            </w:pPr>
            <w:r w:rsidRPr="005D5317">
              <w:rPr>
                <w:sz w:val="20"/>
                <w:szCs w:val="20"/>
              </w:rPr>
              <w:t>krytycznej refleksji nad własną wiedzą i umiejętnościami, zwłaszcza podczas pracy w zespole.</w:t>
            </w:r>
          </w:p>
        </w:tc>
        <w:tc>
          <w:tcPr>
            <w:tcW w:w="1323" w:type="dxa"/>
            <w:tcBorders>
              <w:top w:val="single" w:sz="8" w:space="0" w:color="000000"/>
              <w:left w:val="single" w:sz="4" w:space="0" w:color="000000"/>
              <w:bottom w:val="single" w:sz="8" w:space="0" w:color="000000"/>
              <w:right w:val="single" w:sz="4" w:space="0" w:color="000000"/>
            </w:tcBorders>
            <w:shd w:val="clear" w:color="auto" w:fill="FFFFFF"/>
            <w:tcMar>
              <w:left w:w="108" w:type="dxa"/>
              <w:right w:w="108" w:type="dxa"/>
            </w:tcMar>
          </w:tcPr>
          <w:p w:rsidR="006960CB" w:rsidRPr="005D5317" w:rsidRDefault="006960CB" w:rsidP="004C582D">
            <w:pPr>
              <w:rPr>
                <w:sz w:val="20"/>
                <w:szCs w:val="20"/>
              </w:rPr>
            </w:pPr>
            <w:r>
              <w:rPr>
                <w:sz w:val="20"/>
                <w:szCs w:val="20"/>
              </w:rPr>
              <w:t>MI</w:t>
            </w:r>
            <w:r w:rsidRPr="005D5317">
              <w:rPr>
                <w:sz w:val="20"/>
                <w:szCs w:val="20"/>
              </w:rPr>
              <w:t>_K01</w:t>
            </w:r>
          </w:p>
          <w:p w:rsidR="006960CB" w:rsidRPr="005D5317" w:rsidRDefault="006960CB" w:rsidP="004C582D">
            <w:pPr>
              <w:rPr>
                <w:sz w:val="20"/>
                <w:szCs w:val="20"/>
              </w:rPr>
            </w:pPr>
          </w:p>
        </w:tc>
        <w:tc>
          <w:tcPr>
            <w:tcW w:w="1669" w:type="dxa"/>
            <w:gridSpan w:val="2"/>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tcPr>
          <w:p w:rsidR="006960CB" w:rsidRDefault="006960CB" w:rsidP="004C582D">
            <w:r w:rsidRPr="000F788E">
              <w:rPr>
                <w:sz w:val="20"/>
                <w:szCs w:val="20"/>
              </w:rPr>
              <w:t>ćwiczenia warsztatowe</w:t>
            </w:r>
          </w:p>
        </w:tc>
        <w:tc>
          <w:tcPr>
            <w:tcW w:w="1739"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tcPr>
          <w:p w:rsidR="006960CB" w:rsidRPr="005D5317" w:rsidRDefault="006960CB" w:rsidP="004C582D">
            <w:pPr>
              <w:rPr>
                <w:sz w:val="20"/>
                <w:szCs w:val="20"/>
              </w:rPr>
            </w:pPr>
            <w:r w:rsidRPr="005D5317">
              <w:rPr>
                <w:sz w:val="20"/>
                <w:szCs w:val="20"/>
              </w:rPr>
              <w:t>prace zaliczeniowe</w:t>
            </w:r>
          </w:p>
          <w:p w:rsidR="006960CB" w:rsidRPr="005D5317" w:rsidRDefault="006960CB" w:rsidP="004C582D">
            <w:pPr>
              <w:rPr>
                <w:sz w:val="20"/>
                <w:szCs w:val="20"/>
              </w:rPr>
            </w:pPr>
            <w:r w:rsidRPr="005D5317">
              <w:rPr>
                <w:sz w:val="20"/>
                <w:szCs w:val="20"/>
              </w:rPr>
              <w:t>testy</w:t>
            </w:r>
          </w:p>
        </w:tc>
      </w:tr>
      <w:tr w:rsidR="006960CB" w:rsidRPr="005D5317" w:rsidTr="004C582D">
        <w:trPr>
          <w:trHeight w:val="1"/>
        </w:trPr>
        <w:tc>
          <w:tcPr>
            <w:tcW w:w="9214" w:type="dxa"/>
            <w:gridSpan w:val="7"/>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6960CB" w:rsidRPr="005D5317" w:rsidRDefault="006960CB" w:rsidP="004C582D">
            <w:pPr>
              <w:rPr>
                <w:sz w:val="20"/>
                <w:szCs w:val="20"/>
              </w:rPr>
            </w:pPr>
            <w:r w:rsidRPr="005D5317">
              <w:rPr>
                <w:b/>
                <w:sz w:val="20"/>
                <w:szCs w:val="20"/>
              </w:rPr>
              <w:t>Nakład pracy studenta (bilans punktów ECTS)</w:t>
            </w:r>
          </w:p>
        </w:tc>
      </w:tr>
      <w:tr w:rsidR="006960CB" w:rsidRPr="005D5317" w:rsidTr="004C582D">
        <w:tc>
          <w:tcPr>
            <w:tcW w:w="2310"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6960CB" w:rsidRPr="005D5317" w:rsidRDefault="006960CB" w:rsidP="004C582D">
            <w:pPr>
              <w:rPr>
                <w:sz w:val="20"/>
                <w:szCs w:val="20"/>
              </w:rPr>
            </w:pPr>
            <w:r w:rsidRPr="005D5317">
              <w:rPr>
                <w:b/>
                <w:sz w:val="20"/>
                <w:szCs w:val="20"/>
              </w:rPr>
              <w:t>Całkowita liczba punktów ECTS: (A + B)</w:t>
            </w:r>
          </w:p>
        </w:tc>
        <w:tc>
          <w:tcPr>
            <w:tcW w:w="3496" w:type="dxa"/>
            <w:gridSpan w:val="3"/>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960CB" w:rsidRPr="005D5317" w:rsidRDefault="006960CB" w:rsidP="004C582D">
            <w:pPr>
              <w:rPr>
                <w:sz w:val="20"/>
                <w:szCs w:val="20"/>
              </w:rPr>
            </w:pPr>
          </w:p>
        </w:tc>
        <w:tc>
          <w:tcPr>
            <w:tcW w:w="144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960CB" w:rsidRPr="005D5317" w:rsidRDefault="006960CB" w:rsidP="004C582D">
            <w:pPr>
              <w:rPr>
                <w:sz w:val="20"/>
                <w:szCs w:val="20"/>
              </w:rPr>
            </w:pPr>
            <w:r w:rsidRPr="005D5317">
              <w:rPr>
                <w:sz w:val="20"/>
                <w:szCs w:val="20"/>
              </w:rPr>
              <w:t>Stacjonarne</w:t>
            </w:r>
          </w:p>
        </w:tc>
        <w:tc>
          <w:tcPr>
            <w:tcW w:w="1961"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960CB" w:rsidRPr="005D5317" w:rsidRDefault="006960CB" w:rsidP="004C582D">
            <w:pPr>
              <w:rPr>
                <w:sz w:val="20"/>
                <w:szCs w:val="20"/>
              </w:rPr>
            </w:pPr>
            <w:r w:rsidRPr="005D5317">
              <w:rPr>
                <w:sz w:val="20"/>
                <w:szCs w:val="20"/>
              </w:rPr>
              <w:t>Niestacjonarne</w:t>
            </w:r>
          </w:p>
        </w:tc>
      </w:tr>
      <w:tr w:rsidR="006960CB" w:rsidRPr="005D5317" w:rsidTr="004C582D">
        <w:trPr>
          <w:trHeight w:val="1"/>
        </w:trPr>
        <w:tc>
          <w:tcPr>
            <w:tcW w:w="2310"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6960CB" w:rsidRPr="005D5317" w:rsidRDefault="006960CB" w:rsidP="004C582D">
            <w:pPr>
              <w:rPr>
                <w:sz w:val="20"/>
                <w:szCs w:val="20"/>
              </w:rPr>
            </w:pPr>
            <w:r w:rsidRPr="005D5317">
              <w:rPr>
                <w:b/>
                <w:sz w:val="20"/>
                <w:szCs w:val="20"/>
              </w:rPr>
              <w:t>A. Liczba godzin kontaktowych z podziałem na formy zajęć oraz liczba punktów ECTS uzyskanych w ramach tych zajęć:</w:t>
            </w:r>
          </w:p>
        </w:tc>
        <w:tc>
          <w:tcPr>
            <w:tcW w:w="3496" w:type="dxa"/>
            <w:gridSpan w:val="3"/>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960CB" w:rsidRPr="005D5317" w:rsidRDefault="006960CB" w:rsidP="004C582D">
            <w:pPr>
              <w:rPr>
                <w:sz w:val="20"/>
                <w:szCs w:val="20"/>
              </w:rPr>
            </w:pPr>
            <w:r w:rsidRPr="005D5317">
              <w:rPr>
                <w:sz w:val="20"/>
                <w:szCs w:val="20"/>
              </w:rPr>
              <w:t xml:space="preserve">Ćwiczenia </w:t>
            </w:r>
          </w:p>
          <w:p w:rsidR="006960CB" w:rsidRPr="005D5317" w:rsidRDefault="006960CB" w:rsidP="004C582D">
            <w:pPr>
              <w:rPr>
                <w:b/>
                <w:sz w:val="20"/>
                <w:szCs w:val="20"/>
              </w:rPr>
            </w:pPr>
          </w:p>
          <w:p w:rsidR="006960CB" w:rsidRPr="005D5317" w:rsidRDefault="006960CB" w:rsidP="004C582D">
            <w:pPr>
              <w:rPr>
                <w:b/>
                <w:sz w:val="20"/>
                <w:szCs w:val="20"/>
              </w:rPr>
            </w:pPr>
          </w:p>
          <w:p w:rsidR="006960CB" w:rsidRPr="005D5317" w:rsidRDefault="006960CB" w:rsidP="004C582D">
            <w:pPr>
              <w:rPr>
                <w:b/>
                <w:sz w:val="20"/>
                <w:szCs w:val="20"/>
              </w:rPr>
            </w:pPr>
            <w:r w:rsidRPr="005D5317">
              <w:rPr>
                <w:b/>
                <w:sz w:val="20"/>
                <w:szCs w:val="20"/>
              </w:rPr>
              <w:t>w sumie:</w:t>
            </w:r>
          </w:p>
          <w:p w:rsidR="006960CB" w:rsidRPr="005D5317" w:rsidRDefault="006960CB" w:rsidP="004C582D">
            <w:pPr>
              <w:rPr>
                <w:sz w:val="20"/>
                <w:szCs w:val="20"/>
              </w:rPr>
            </w:pPr>
            <w:r w:rsidRPr="005D5317">
              <w:rPr>
                <w:sz w:val="20"/>
                <w:szCs w:val="20"/>
              </w:rPr>
              <w:t>ECTS</w:t>
            </w:r>
          </w:p>
        </w:tc>
        <w:tc>
          <w:tcPr>
            <w:tcW w:w="144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960CB" w:rsidRPr="005D5317" w:rsidRDefault="006960CB" w:rsidP="004C582D">
            <w:pPr>
              <w:rPr>
                <w:sz w:val="20"/>
                <w:szCs w:val="20"/>
              </w:rPr>
            </w:pPr>
            <w:r w:rsidRPr="005D5317">
              <w:rPr>
                <w:sz w:val="20"/>
                <w:szCs w:val="20"/>
              </w:rPr>
              <w:t>390</w:t>
            </w:r>
          </w:p>
          <w:p w:rsidR="006960CB" w:rsidRPr="005D5317" w:rsidRDefault="006960CB" w:rsidP="004C582D">
            <w:pPr>
              <w:rPr>
                <w:sz w:val="20"/>
                <w:szCs w:val="20"/>
              </w:rPr>
            </w:pPr>
          </w:p>
          <w:p w:rsidR="006960CB" w:rsidRPr="005D5317" w:rsidRDefault="006960CB" w:rsidP="004C582D">
            <w:pPr>
              <w:rPr>
                <w:sz w:val="20"/>
                <w:szCs w:val="20"/>
              </w:rPr>
            </w:pPr>
          </w:p>
          <w:p w:rsidR="006960CB" w:rsidRPr="005D5317" w:rsidRDefault="006960CB" w:rsidP="004C582D">
            <w:pPr>
              <w:rPr>
                <w:sz w:val="20"/>
                <w:szCs w:val="20"/>
              </w:rPr>
            </w:pPr>
            <w:r w:rsidRPr="005D5317">
              <w:rPr>
                <w:sz w:val="20"/>
                <w:szCs w:val="20"/>
              </w:rPr>
              <w:t>390</w:t>
            </w:r>
          </w:p>
          <w:p w:rsidR="006960CB" w:rsidRPr="005D5317" w:rsidRDefault="006960CB" w:rsidP="004C582D">
            <w:pPr>
              <w:rPr>
                <w:sz w:val="20"/>
                <w:szCs w:val="20"/>
              </w:rPr>
            </w:pPr>
            <w:r w:rsidRPr="005D5317">
              <w:rPr>
                <w:sz w:val="20"/>
                <w:szCs w:val="20"/>
              </w:rPr>
              <w:t>16</w:t>
            </w:r>
          </w:p>
        </w:tc>
        <w:tc>
          <w:tcPr>
            <w:tcW w:w="1961"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960CB" w:rsidRPr="005D5317" w:rsidRDefault="006960CB" w:rsidP="004C582D">
            <w:pPr>
              <w:rPr>
                <w:sz w:val="20"/>
                <w:szCs w:val="20"/>
              </w:rPr>
            </w:pPr>
          </w:p>
          <w:p w:rsidR="006960CB" w:rsidRPr="005D5317" w:rsidRDefault="006960CB" w:rsidP="004C582D">
            <w:pPr>
              <w:rPr>
                <w:sz w:val="20"/>
                <w:szCs w:val="20"/>
              </w:rPr>
            </w:pPr>
          </w:p>
          <w:p w:rsidR="006960CB" w:rsidRPr="005D5317" w:rsidRDefault="006960CB" w:rsidP="004C582D">
            <w:pPr>
              <w:rPr>
                <w:sz w:val="20"/>
                <w:szCs w:val="20"/>
              </w:rPr>
            </w:pPr>
          </w:p>
          <w:p w:rsidR="006960CB" w:rsidRPr="005D5317" w:rsidRDefault="006960CB" w:rsidP="004C582D">
            <w:pPr>
              <w:rPr>
                <w:sz w:val="20"/>
                <w:szCs w:val="20"/>
              </w:rPr>
            </w:pPr>
          </w:p>
          <w:p w:rsidR="006960CB" w:rsidRPr="005D5317" w:rsidRDefault="006960CB" w:rsidP="004C582D">
            <w:pPr>
              <w:rPr>
                <w:sz w:val="20"/>
                <w:szCs w:val="20"/>
              </w:rPr>
            </w:pPr>
          </w:p>
        </w:tc>
      </w:tr>
      <w:tr w:rsidR="006960CB" w:rsidRPr="005D5317" w:rsidTr="004C582D">
        <w:trPr>
          <w:trHeight w:val="1"/>
        </w:trPr>
        <w:tc>
          <w:tcPr>
            <w:tcW w:w="2310"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6960CB" w:rsidRPr="005D5317" w:rsidRDefault="006960CB" w:rsidP="004C582D">
            <w:pPr>
              <w:rPr>
                <w:sz w:val="20"/>
                <w:szCs w:val="20"/>
              </w:rPr>
            </w:pPr>
            <w:r w:rsidRPr="005D5317">
              <w:rPr>
                <w:b/>
                <w:sz w:val="20"/>
                <w:szCs w:val="20"/>
              </w:rPr>
              <w:t>B. Formy aktywności studenta w ramach samokształcenia wraz z planowaną liczbą godzin na każdą formę i liczbą punktów ECTS:</w:t>
            </w:r>
          </w:p>
        </w:tc>
        <w:tc>
          <w:tcPr>
            <w:tcW w:w="3496" w:type="dxa"/>
            <w:gridSpan w:val="3"/>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960CB" w:rsidRPr="005D5317" w:rsidRDefault="006960CB" w:rsidP="004C582D">
            <w:pPr>
              <w:rPr>
                <w:sz w:val="20"/>
                <w:szCs w:val="20"/>
              </w:rPr>
            </w:pPr>
            <w:r w:rsidRPr="005D5317">
              <w:rPr>
                <w:sz w:val="20"/>
                <w:szCs w:val="20"/>
              </w:rPr>
              <w:t>Przygotowanie do zajęć i testów</w:t>
            </w:r>
          </w:p>
          <w:p w:rsidR="006960CB" w:rsidRPr="005D5317" w:rsidRDefault="006960CB" w:rsidP="004C582D">
            <w:pPr>
              <w:rPr>
                <w:b/>
                <w:sz w:val="20"/>
                <w:szCs w:val="20"/>
              </w:rPr>
            </w:pPr>
          </w:p>
          <w:p w:rsidR="006960CB" w:rsidRPr="005D5317" w:rsidRDefault="006960CB" w:rsidP="004C582D">
            <w:pPr>
              <w:rPr>
                <w:b/>
                <w:sz w:val="20"/>
                <w:szCs w:val="20"/>
              </w:rPr>
            </w:pPr>
          </w:p>
          <w:p w:rsidR="006960CB" w:rsidRPr="005D5317" w:rsidRDefault="006960CB" w:rsidP="004C582D">
            <w:pPr>
              <w:rPr>
                <w:b/>
                <w:sz w:val="20"/>
                <w:szCs w:val="20"/>
              </w:rPr>
            </w:pPr>
          </w:p>
          <w:p w:rsidR="006960CB" w:rsidRPr="005D5317" w:rsidRDefault="006960CB" w:rsidP="004C582D">
            <w:pPr>
              <w:rPr>
                <w:b/>
                <w:sz w:val="20"/>
                <w:szCs w:val="20"/>
              </w:rPr>
            </w:pPr>
            <w:r w:rsidRPr="005D5317">
              <w:rPr>
                <w:b/>
                <w:sz w:val="20"/>
                <w:szCs w:val="20"/>
              </w:rPr>
              <w:t>w sumie:</w:t>
            </w:r>
          </w:p>
          <w:p w:rsidR="006960CB" w:rsidRPr="005D5317" w:rsidRDefault="006960CB" w:rsidP="004C582D">
            <w:pPr>
              <w:rPr>
                <w:sz w:val="20"/>
                <w:szCs w:val="20"/>
              </w:rPr>
            </w:pPr>
            <w:r w:rsidRPr="005D5317">
              <w:rPr>
                <w:sz w:val="20"/>
                <w:szCs w:val="20"/>
              </w:rPr>
              <w:t>ECTS</w:t>
            </w:r>
          </w:p>
        </w:tc>
        <w:tc>
          <w:tcPr>
            <w:tcW w:w="144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960CB" w:rsidRPr="005D5317" w:rsidRDefault="006960CB" w:rsidP="004C582D">
            <w:pPr>
              <w:rPr>
                <w:sz w:val="20"/>
                <w:szCs w:val="20"/>
              </w:rPr>
            </w:pPr>
            <w:r w:rsidRPr="005D5317">
              <w:rPr>
                <w:sz w:val="20"/>
                <w:szCs w:val="20"/>
              </w:rPr>
              <w:t>300</w:t>
            </w:r>
          </w:p>
          <w:p w:rsidR="006960CB" w:rsidRPr="005D5317" w:rsidRDefault="006960CB" w:rsidP="004C582D">
            <w:pPr>
              <w:rPr>
                <w:sz w:val="20"/>
                <w:szCs w:val="20"/>
              </w:rPr>
            </w:pPr>
          </w:p>
          <w:p w:rsidR="006960CB" w:rsidRPr="005D5317" w:rsidRDefault="006960CB" w:rsidP="004C582D">
            <w:pPr>
              <w:rPr>
                <w:sz w:val="20"/>
                <w:szCs w:val="20"/>
              </w:rPr>
            </w:pPr>
          </w:p>
          <w:p w:rsidR="006960CB" w:rsidRPr="005D5317" w:rsidRDefault="006960CB" w:rsidP="004C582D">
            <w:pPr>
              <w:rPr>
                <w:sz w:val="20"/>
                <w:szCs w:val="20"/>
              </w:rPr>
            </w:pPr>
          </w:p>
          <w:p w:rsidR="006960CB" w:rsidRPr="005D5317" w:rsidRDefault="006960CB" w:rsidP="004C582D">
            <w:pPr>
              <w:rPr>
                <w:sz w:val="20"/>
                <w:szCs w:val="20"/>
              </w:rPr>
            </w:pPr>
            <w:r w:rsidRPr="005D5317">
              <w:rPr>
                <w:sz w:val="20"/>
                <w:szCs w:val="20"/>
              </w:rPr>
              <w:t>300</w:t>
            </w:r>
          </w:p>
          <w:p w:rsidR="006960CB" w:rsidRPr="005D5317" w:rsidRDefault="006960CB" w:rsidP="004C582D">
            <w:pPr>
              <w:rPr>
                <w:sz w:val="20"/>
                <w:szCs w:val="20"/>
              </w:rPr>
            </w:pPr>
            <w:r w:rsidRPr="005D5317">
              <w:rPr>
                <w:sz w:val="20"/>
                <w:szCs w:val="20"/>
              </w:rPr>
              <w:t>10</w:t>
            </w:r>
          </w:p>
        </w:tc>
        <w:tc>
          <w:tcPr>
            <w:tcW w:w="1961"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960CB" w:rsidRPr="005D5317" w:rsidRDefault="006960CB" w:rsidP="004C582D">
            <w:pPr>
              <w:rPr>
                <w:sz w:val="20"/>
                <w:szCs w:val="20"/>
              </w:rPr>
            </w:pPr>
          </w:p>
        </w:tc>
      </w:tr>
      <w:tr w:rsidR="006960CB" w:rsidRPr="005D5317" w:rsidTr="004C582D">
        <w:trPr>
          <w:trHeight w:val="1"/>
        </w:trPr>
        <w:tc>
          <w:tcPr>
            <w:tcW w:w="2310"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6960CB" w:rsidRPr="005D5317" w:rsidRDefault="006960CB" w:rsidP="004C582D">
            <w:pPr>
              <w:rPr>
                <w:sz w:val="20"/>
                <w:szCs w:val="20"/>
              </w:rPr>
            </w:pPr>
            <w:r w:rsidRPr="005D5317">
              <w:rPr>
                <w:b/>
                <w:sz w:val="20"/>
                <w:szCs w:val="20"/>
              </w:rPr>
              <w:t>C. Liczba godzin zajęć kształtujących umiejętności praktyczne w ramach przedmiotu oraz związana z tym liczba punktów ECTS:</w:t>
            </w:r>
          </w:p>
        </w:tc>
        <w:tc>
          <w:tcPr>
            <w:tcW w:w="3496" w:type="dxa"/>
            <w:gridSpan w:val="3"/>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960CB" w:rsidRPr="005D5317" w:rsidRDefault="006960CB" w:rsidP="004C582D">
            <w:pPr>
              <w:rPr>
                <w:sz w:val="20"/>
                <w:szCs w:val="20"/>
              </w:rPr>
            </w:pPr>
            <w:r w:rsidRPr="005D5317">
              <w:rPr>
                <w:sz w:val="20"/>
                <w:szCs w:val="20"/>
              </w:rPr>
              <w:t xml:space="preserve">ćwiczenia </w:t>
            </w:r>
          </w:p>
          <w:p w:rsidR="006960CB" w:rsidRPr="005D5317" w:rsidRDefault="006960CB" w:rsidP="004C582D">
            <w:pPr>
              <w:rPr>
                <w:sz w:val="20"/>
                <w:szCs w:val="20"/>
              </w:rPr>
            </w:pPr>
            <w:r w:rsidRPr="005D5317">
              <w:rPr>
                <w:sz w:val="20"/>
                <w:szCs w:val="20"/>
              </w:rPr>
              <w:t>samokształcenie</w:t>
            </w:r>
          </w:p>
          <w:p w:rsidR="006960CB" w:rsidRPr="005D5317" w:rsidRDefault="006960CB" w:rsidP="004C582D">
            <w:pPr>
              <w:rPr>
                <w:b/>
                <w:sz w:val="20"/>
                <w:szCs w:val="20"/>
              </w:rPr>
            </w:pPr>
          </w:p>
          <w:p w:rsidR="006960CB" w:rsidRPr="005D5317" w:rsidRDefault="006960CB" w:rsidP="004C582D">
            <w:pPr>
              <w:rPr>
                <w:b/>
                <w:sz w:val="20"/>
                <w:szCs w:val="20"/>
              </w:rPr>
            </w:pPr>
          </w:p>
          <w:p w:rsidR="006960CB" w:rsidRPr="005D5317" w:rsidRDefault="006960CB" w:rsidP="004C582D">
            <w:pPr>
              <w:rPr>
                <w:b/>
                <w:sz w:val="20"/>
                <w:szCs w:val="20"/>
              </w:rPr>
            </w:pPr>
            <w:r w:rsidRPr="005D5317">
              <w:rPr>
                <w:b/>
                <w:sz w:val="20"/>
                <w:szCs w:val="20"/>
              </w:rPr>
              <w:lastRenderedPageBreak/>
              <w:t>w sumie:</w:t>
            </w:r>
          </w:p>
          <w:p w:rsidR="006960CB" w:rsidRPr="005D5317" w:rsidRDefault="006960CB" w:rsidP="004C582D">
            <w:pPr>
              <w:rPr>
                <w:sz w:val="20"/>
                <w:szCs w:val="20"/>
              </w:rPr>
            </w:pPr>
            <w:r w:rsidRPr="005D5317">
              <w:rPr>
                <w:sz w:val="20"/>
                <w:szCs w:val="20"/>
              </w:rPr>
              <w:t>ECTS</w:t>
            </w:r>
          </w:p>
        </w:tc>
        <w:tc>
          <w:tcPr>
            <w:tcW w:w="144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960CB" w:rsidRPr="005D5317" w:rsidRDefault="006960CB" w:rsidP="004C582D">
            <w:pPr>
              <w:rPr>
                <w:sz w:val="20"/>
                <w:szCs w:val="20"/>
              </w:rPr>
            </w:pPr>
            <w:r w:rsidRPr="005D5317">
              <w:rPr>
                <w:sz w:val="20"/>
                <w:szCs w:val="20"/>
              </w:rPr>
              <w:lastRenderedPageBreak/>
              <w:t>390</w:t>
            </w:r>
          </w:p>
          <w:p w:rsidR="006960CB" w:rsidRPr="005D5317" w:rsidRDefault="006960CB" w:rsidP="004C582D">
            <w:pPr>
              <w:rPr>
                <w:sz w:val="20"/>
                <w:szCs w:val="20"/>
              </w:rPr>
            </w:pPr>
            <w:r w:rsidRPr="005D5317">
              <w:rPr>
                <w:sz w:val="20"/>
                <w:szCs w:val="20"/>
              </w:rPr>
              <w:t>300</w:t>
            </w:r>
          </w:p>
          <w:p w:rsidR="006960CB" w:rsidRPr="005D5317" w:rsidRDefault="006960CB" w:rsidP="004C582D">
            <w:pPr>
              <w:rPr>
                <w:sz w:val="20"/>
                <w:szCs w:val="20"/>
              </w:rPr>
            </w:pPr>
          </w:p>
          <w:p w:rsidR="006960CB" w:rsidRPr="005D5317" w:rsidRDefault="006960CB" w:rsidP="004C582D">
            <w:pPr>
              <w:rPr>
                <w:sz w:val="20"/>
                <w:szCs w:val="20"/>
              </w:rPr>
            </w:pPr>
          </w:p>
          <w:p w:rsidR="006960CB" w:rsidRPr="005D5317" w:rsidRDefault="006960CB" w:rsidP="004C582D">
            <w:pPr>
              <w:rPr>
                <w:sz w:val="20"/>
                <w:szCs w:val="20"/>
              </w:rPr>
            </w:pPr>
            <w:r w:rsidRPr="005D5317">
              <w:rPr>
                <w:sz w:val="20"/>
                <w:szCs w:val="20"/>
              </w:rPr>
              <w:lastRenderedPageBreak/>
              <w:t>690</w:t>
            </w:r>
          </w:p>
          <w:p w:rsidR="006960CB" w:rsidRPr="005D5317" w:rsidRDefault="006960CB" w:rsidP="004C582D">
            <w:pPr>
              <w:rPr>
                <w:sz w:val="20"/>
                <w:szCs w:val="20"/>
              </w:rPr>
            </w:pPr>
            <w:r w:rsidRPr="005D5317">
              <w:rPr>
                <w:sz w:val="20"/>
                <w:szCs w:val="20"/>
              </w:rPr>
              <w:t>26</w:t>
            </w:r>
          </w:p>
        </w:tc>
        <w:tc>
          <w:tcPr>
            <w:tcW w:w="1961"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960CB" w:rsidRPr="005D5317" w:rsidRDefault="006960CB" w:rsidP="004C582D">
            <w:pPr>
              <w:rPr>
                <w:sz w:val="20"/>
                <w:szCs w:val="20"/>
              </w:rPr>
            </w:pPr>
          </w:p>
        </w:tc>
      </w:tr>
    </w:tbl>
    <w:p w:rsidR="006960CB" w:rsidRPr="005D5317" w:rsidRDefault="006960CB" w:rsidP="006960CB">
      <w:pPr>
        <w:rPr>
          <w:b/>
          <w:sz w:val="20"/>
          <w:szCs w:val="20"/>
        </w:rPr>
      </w:pPr>
    </w:p>
    <w:p w:rsidR="006960CB" w:rsidRPr="005D5317" w:rsidRDefault="006960CB" w:rsidP="006960CB">
      <w:pPr>
        <w:rPr>
          <w:b/>
          <w:sz w:val="20"/>
          <w:szCs w:val="20"/>
        </w:rPr>
      </w:pPr>
      <w:r w:rsidRPr="005D5317">
        <w:rPr>
          <w:b/>
          <w:sz w:val="20"/>
          <w:szCs w:val="20"/>
        </w:rPr>
        <w:t>Dodatkowe elementy (* - opcjonalnie)</w:t>
      </w:r>
    </w:p>
    <w:tbl>
      <w:tblPr>
        <w:tblW w:w="0" w:type="auto"/>
        <w:tblInd w:w="108" w:type="dxa"/>
        <w:tblCellMar>
          <w:left w:w="10" w:type="dxa"/>
          <w:right w:w="10" w:type="dxa"/>
        </w:tblCellMar>
        <w:tblLook w:val="00A0"/>
      </w:tblPr>
      <w:tblGrid>
        <w:gridCol w:w="2995"/>
        <w:gridCol w:w="6185"/>
      </w:tblGrid>
      <w:tr w:rsidR="006960CB" w:rsidRPr="005D5317" w:rsidTr="004C582D">
        <w:trPr>
          <w:trHeight w:val="1"/>
        </w:trPr>
        <w:tc>
          <w:tcPr>
            <w:tcW w:w="2995" w:type="dxa"/>
            <w:tcBorders>
              <w:top w:val="single" w:sz="4" w:space="0" w:color="000000"/>
              <w:left w:val="single" w:sz="4" w:space="0" w:color="000000"/>
              <w:bottom w:val="single" w:sz="4" w:space="0" w:color="000000"/>
              <w:right w:val="single" w:sz="8" w:space="0" w:color="000000"/>
            </w:tcBorders>
            <w:shd w:val="clear" w:color="auto" w:fill="D9D9D9"/>
            <w:tcMar>
              <w:left w:w="108" w:type="dxa"/>
              <w:right w:w="108" w:type="dxa"/>
            </w:tcMar>
          </w:tcPr>
          <w:p w:rsidR="006960CB" w:rsidRPr="005D5317" w:rsidRDefault="006960CB" w:rsidP="004C582D">
            <w:pPr>
              <w:rPr>
                <w:sz w:val="20"/>
                <w:szCs w:val="20"/>
              </w:rPr>
            </w:pPr>
            <w:r w:rsidRPr="005D5317">
              <w:rPr>
                <w:b/>
                <w:sz w:val="20"/>
                <w:szCs w:val="20"/>
              </w:rPr>
              <w:t>Szczegółowe treści kształcenia w ramach poszczególnych form zajęć:</w:t>
            </w:r>
          </w:p>
        </w:tc>
        <w:tc>
          <w:tcPr>
            <w:tcW w:w="6185" w:type="dxa"/>
            <w:tcBorders>
              <w:top w:val="single" w:sz="4" w:space="0" w:color="000000"/>
              <w:left w:val="single" w:sz="8" w:space="0" w:color="000000"/>
              <w:bottom w:val="single" w:sz="4" w:space="0" w:color="000000"/>
              <w:right w:val="single" w:sz="4" w:space="0" w:color="000000"/>
            </w:tcBorders>
            <w:tcMar>
              <w:left w:w="108" w:type="dxa"/>
              <w:right w:w="108" w:type="dxa"/>
            </w:tcMar>
          </w:tcPr>
          <w:p w:rsidR="006960CB" w:rsidRPr="005D5317" w:rsidRDefault="006960CB" w:rsidP="004C582D">
            <w:pPr>
              <w:rPr>
                <w:sz w:val="20"/>
                <w:szCs w:val="20"/>
              </w:rPr>
            </w:pPr>
            <w:r w:rsidRPr="005D5317">
              <w:rPr>
                <w:color w:val="000000"/>
                <w:sz w:val="20"/>
                <w:szCs w:val="20"/>
              </w:rPr>
              <w:t xml:space="preserve">Zaleca się u studenta rozpoczynającego kurs znajomość języka na poziomie minimum B1. Poziom zajęć jest dopasowany do możliwości i potrzeb studentów w grupie. W ciągu pierwszego roku studiów studenci zdobywają kompetencje językowe co najmniej na poziomie B1+, niezbędne do realizacji zajęć w kolejnych semestrach. </w:t>
            </w:r>
          </w:p>
        </w:tc>
      </w:tr>
      <w:tr w:rsidR="006960CB" w:rsidRPr="005D5317" w:rsidTr="004C582D">
        <w:tc>
          <w:tcPr>
            <w:tcW w:w="299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960CB" w:rsidRPr="005D5317" w:rsidRDefault="006960CB" w:rsidP="004C582D">
            <w:pPr>
              <w:rPr>
                <w:sz w:val="20"/>
                <w:szCs w:val="20"/>
              </w:rPr>
            </w:pPr>
            <w:r w:rsidRPr="005D5317">
              <w:rPr>
                <w:b/>
                <w:sz w:val="20"/>
                <w:szCs w:val="20"/>
              </w:rPr>
              <w:t xml:space="preserve">Metody i techniki kształcenia: </w:t>
            </w:r>
          </w:p>
        </w:tc>
        <w:tc>
          <w:tcPr>
            <w:tcW w:w="6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0CB" w:rsidRPr="005D5317" w:rsidRDefault="006960CB" w:rsidP="004C582D">
            <w:pPr>
              <w:rPr>
                <w:sz w:val="20"/>
                <w:szCs w:val="20"/>
              </w:rPr>
            </w:pPr>
            <w:r w:rsidRPr="005D5317">
              <w:rPr>
                <w:color w:val="000000"/>
                <w:sz w:val="20"/>
                <w:szCs w:val="20"/>
              </w:rPr>
              <w:t xml:space="preserve">Dominującą metodą kształcenia jest metoda komunikatywna wykorzystująca indywidualne formy pracy, pracę w parach lub w całej grupie w oparciu o zadania, ćwiczenia, dyskusje, prezentacje multimedialne, projekty. Praca na zajęciach skoncentrowana jest na rozwijaniu sprawności słuchania, mówienia, czytania i pisania. </w:t>
            </w:r>
          </w:p>
        </w:tc>
      </w:tr>
      <w:tr w:rsidR="006960CB" w:rsidRPr="005D5317" w:rsidTr="004C582D">
        <w:trPr>
          <w:trHeight w:val="1"/>
        </w:trPr>
        <w:tc>
          <w:tcPr>
            <w:tcW w:w="299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960CB" w:rsidRPr="005D5317" w:rsidRDefault="006960CB" w:rsidP="004C582D">
            <w:pPr>
              <w:rPr>
                <w:sz w:val="20"/>
                <w:szCs w:val="20"/>
              </w:rPr>
            </w:pPr>
            <w:r w:rsidRPr="005D5317">
              <w:rPr>
                <w:b/>
                <w:sz w:val="20"/>
                <w:szCs w:val="20"/>
              </w:rPr>
              <w:t>* Warunki i sposób zaliczenia poszczególnych form zajęć, w tym zasady zaliczeń poprawkowych, a także warunki dopuszczenia do egzaminu:</w:t>
            </w:r>
          </w:p>
        </w:tc>
        <w:tc>
          <w:tcPr>
            <w:tcW w:w="6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0CB" w:rsidRPr="005D5317" w:rsidRDefault="006960CB" w:rsidP="004C582D">
            <w:pPr>
              <w:rPr>
                <w:sz w:val="20"/>
                <w:szCs w:val="20"/>
              </w:rPr>
            </w:pPr>
          </w:p>
        </w:tc>
      </w:tr>
      <w:tr w:rsidR="006960CB" w:rsidRPr="005D5317" w:rsidTr="004C582D">
        <w:trPr>
          <w:trHeight w:val="1"/>
        </w:trPr>
        <w:tc>
          <w:tcPr>
            <w:tcW w:w="299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960CB" w:rsidRPr="005D5317" w:rsidRDefault="006960CB" w:rsidP="004C582D">
            <w:pPr>
              <w:rPr>
                <w:sz w:val="20"/>
                <w:szCs w:val="20"/>
              </w:rPr>
            </w:pPr>
            <w:r w:rsidRPr="005D5317">
              <w:rPr>
                <w:b/>
                <w:sz w:val="20"/>
                <w:szCs w:val="20"/>
              </w:rPr>
              <w:t>* Zasady udziału w poszczególnych zajęciach, ze wskazaniem, czy obecność studenta na zajęciach jest obowiązkowa:</w:t>
            </w:r>
          </w:p>
        </w:tc>
        <w:tc>
          <w:tcPr>
            <w:tcW w:w="6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0CB" w:rsidRPr="005D5317" w:rsidRDefault="006960CB" w:rsidP="004C582D">
            <w:pPr>
              <w:rPr>
                <w:sz w:val="20"/>
                <w:szCs w:val="20"/>
              </w:rPr>
            </w:pPr>
            <w:r w:rsidRPr="005D5317">
              <w:rPr>
                <w:sz w:val="20"/>
                <w:szCs w:val="20"/>
              </w:rPr>
              <w:t>Obecność studenta na zajęciach jest obowiązkowa.</w:t>
            </w:r>
          </w:p>
        </w:tc>
      </w:tr>
      <w:tr w:rsidR="006960CB" w:rsidRPr="005D5317" w:rsidTr="004C582D">
        <w:trPr>
          <w:trHeight w:val="1"/>
        </w:trPr>
        <w:tc>
          <w:tcPr>
            <w:tcW w:w="299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960CB" w:rsidRPr="005D5317" w:rsidRDefault="006960CB" w:rsidP="004C582D">
            <w:pPr>
              <w:rPr>
                <w:sz w:val="20"/>
                <w:szCs w:val="20"/>
              </w:rPr>
            </w:pPr>
            <w:r w:rsidRPr="005D5317">
              <w:rPr>
                <w:b/>
                <w:sz w:val="20"/>
                <w:szCs w:val="20"/>
              </w:rPr>
              <w:t>Sposób obliczania oceny końcowej:</w:t>
            </w:r>
          </w:p>
        </w:tc>
        <w:tc>
          <w:tcPr>
            <w:tcW w:w="6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0CB" w:rsidRPr="005D5317" w:rsidRDefault="006960CB" w:rsidP="004C582D">
            <w:pPr>
              <w:rPr>
                <w:color w:val="000000"/>
                <w:sz w:val="20"/>
                <w:szCs w:val="20"/>
              </w:rPr>
            </w:pPr>
            <w:r w:rsidRPr="005D5317">
              <w:rPr>
                <w:color w:val="000000"/>
                <w:sz w:val="20"/>
                <w:szCs w:val="20"/>
              </w:rPr>
              <w:t xml:space="preserve">aktywne uczestnictwo w zajęciach: 20% </w:t>
            </w:r>
          </w:p>
          <w:p w:rsidR="006960CB" w:rsidRPr="005D5317" w:rsidRDefault="006960CB" w:rsidP="004C582D">
            <w:pPr>
              <w:rPr>
                <w:color w:val="000000"/>
                <w:sz w:val="20"/>
                <w:szCs w:val="20"/>
              </w:rPr>
            </w:pPr>
            <w:r w:rsidRPr="005D5317">
              <w:rPr>
                <w:color w:val="000000"/>
                <w:sz w:val="20"/>
                <w:szCs w:val="20"/>
              </w:rPr>
              <w:t xml:space="preserve">prace pisemne przygotowywane poza zajęciami: 20% </w:t>
            </w:r>
          </w:p>
          <w:p w:rsidR="006960CB" w:rsidRPr="005D5317" w:rsidRDefault="006960CB" w:rsidP="004C582D">
            <w:pPr>
              <w:rPr>
                <w:color w:val="000000"/>
                <w:sz w:val="20"/>
                <w:szCs w:val="20"/>
              </w:rPr>
            </w:pPr>
            <w:r w:rsidRPr="005D5317">
              <w:rPr>
                <w:color w:val="000000"/>
                <w:sz w:val="20"/>
                <w:szCs w:val="20"/>
              </w:rPr>
              <w:t xml:space="preserve">testy: 60% </w:t>
            </w:r>
          </w:p>
          <w:p w:rsidR="006960CB" w:rsidRPr="005D5317" w:rsidRDefault="006960CB" w:rsidP="004C582D">
            <w:pPr>
              <w:rPr>
                <w:sz w:val="20"/>
                <w:szCs w:val="20"/>
              </w:rPr>
            </w:pPr>
            <w:r w:rsidRPr="005D5317">
              <w:rPr>
                <w:sz w:val="20"/>
                <w:szCs w:val="20"/>
              </w:rPr>
              <w:t>Wymagane jest zaliczenie wszystkich powyższych elementów.</w:t>
            </w:r>
          </w:p>
        </w:tc>
      </w:tr>
      <w:tr w:rsidR="006960CB" w:rsidRPr="005D5317" w:rsidTr="004C582D">
        <w:trPr>
          <w:trHeight w:val="1"/>
        </w:trPr>
        <w:tc>
          <w:tcPr>
            <w:tcW w:w="299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960CB" w:rsidRPr="005D5317" w:rsidRDefault="006960CB" w:rsidP="004C582D">
            <w:pPr>
              <w:rPr>
                <w:sz w:val="20"/>
                <w:szCs w:val="20"/>
              </w:rPr>
            </w:pPr>
            <w:r w:rsidRPr="005D5317">
              <w:rPr>
                <w:b/>
                <w:sz w:val="20"/>
                <w:szCs w:val="20"/>
              </w:rPr>
              <w:t>* Sposób i tryb wyrównywania zaległości powstałych wskutek nieobecności studenta na zajęciach:</w:t>
            </w:r>
          </w:p>
        </w:tc>
        <w:tc>
          <w:tcPr>
            <w:tcW w:w="6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0CB" w:rsidRPr="005D5317" w:rsidRDefault="006960CB" w:rsidP="004C582D">
            <w:pPr>
              <w:rPr>
                <w:sz w:val="20"/>
                <w:szCs w:val="20"/>
              </w:rPr>
            </w:pPr>
          </w:p>
        </w:tc>
      </w:tr>
      <w:tr w:rsidR="006960CB" w:rsidRPr="005D5317" w:rsidTr="004C582D">
        <w:trPr>
          <w:trHeight w:val="1"/>
        </w:trPr>
        <w:tc>
          <w:tcPr>
            <w:tcW w:w="299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960CB" w:rsidRPr="005D5317" w:rsidRDefault="006960CB" w:rsidP="004C582D">
            <w:pPr>
              <w:rPr>
                <w:sz w:val="20"/>
                <w:szCs w:val="20"/>
              </w:rPr>
            </w:pPr>
            <w:r w:rsidRPr="005D5317">
              <w:rPr>
                <w:b/>
                <w:sz w:val="20"/>
                <w:szCs w:val="20"/>
              </w:rPr>
              <w:t xml:space="preserve">Wymagania wstępne i dodatkowe, szczególnie w odniesieniu do sekwencyjności przedmiotów: </w:t>
            </w:r>
          </w:p>
        </w:tc>
        <w:tc>
          <w:tcPr>
            <w:tcW w:w="6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0CB" w:rsidRPr="005D5317" w:rsidRDefault="006960CB" w:rsidP="004C582D">
            <w:pPr>
              <w:rPr>
                <w:sz w:val="20"/>
                <w:szCs w:val="20"/>
              </w:rPr>
            </w:pPr>
            <w:r w:rsidRPr="005D5317">
              <w:rPr>
                <w:sz w:val="20"/>
                <w:szCs w:val="20"/>
              </w:rPr>
              <w:t xml:space="preserve">Zaleca się znajomość języka u studenta rozpoczynającego kurs na poziomie B1. Aby kontynuować naukę na roku II i III student musi zaliczyć materiał kursu obowiązujący w roku poprzednim – odpowiednio I </w:t>
            </w:r>
            <w:proofErr w:type="spellStart"/>
            <w:r w:rsidRPr="005D5317">
              <w:rPr>
                <w:sz w:val="20"/>
                <w:szCs w:val="20"/>
              </w:rPr>
              <w:t>i</w:t>
            </w:r>
            <w:proofErr w:type="spellEnd"/>
            <w:r w:rsidRPr="005D5317">
              <w:rPr>
                <w:sz w:val="20"/>
                <w:szCs w:val="20"/>
              </w:rPr>
              <w:t xml:space="preserve"> II.</w:t>
            </w:r>
          </w:p>
        </w:tc>
      </w:tr>
      <w:tr w:rsidR="006960CB" w:rsidRPr="005D5317" w:rsidTr="004C582D">
        <w:trPr>
          <w:trHeight w:val="1"/>
        </w:trPr>
        <w:tc>
          <w:tcPr>
            <w:tcW w:w="299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960CB" w:rsidRPr="005D5317" w:rsidRDefault="006960CB" w:rsidP="004C582D">
            <w:pPr>
              <w:rPr>
                <w:sz w:val="20"/>
                <w:szCs w:val="20"/>
              </w:rPr>
            </w:pPr>
            <w:r w:rsidRPr="005D5317">
              <w:rPr>
                <w:b/>
                <w:sz w:val="20"/>
                <w:szCs w:val="20"/>
              </w:rPr>
              <w:t>Zalecana literatura:</w:t>
            </w:r>
          </w:p>
        </w:tc>
        <w:tc>
          <w:tcPr>
            <w:tcW w:w="6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0CB" w:rsidRPr="005D5317" w:rsidRDefault="006960CB" w:rsidP="004C582D">
            <w:pPr>
              <w:rPr>
                <w:color w:val="000000"/>
                <w:sz w:val="20"/>
                <w:szCs w:val="20"/>
                <w:lang w:val="en-GB"/>
              </w:rPr>
            </w:pPr>
            <w:r w:rsidRPr="005D5317">
              <w:rPr>
                <w:color w:val="000000"/>
                <w:sz w:val="20"/>
                <w:szCs w:val="20"/>
                <w:lang w:val="en-GB"/>
              </w:rPr>
              <w:t xml:space="preserve">1. </w:t>
            </w:r>
            <w:r w:rsidRPr="005D5317">
              <w:rPr>
                <w:i/>
                <w:color w:val="000000"/>
                <w:sz w:val="20"/>
                <w:szCs w:val="20"/>
                <w:lang w:val="en-GB"/>
              </w:rPr>
              <w:t xml:space="preserve">English File fourth edition Upper-Intermediate, </w:t>
            </w:r>
            <w:r w:rsidRPr="005D5317">
              <w:rPr>
                <w:color w:val="000000"/>
                <w:sz w:val="20"/>
                <w:szCs w:val="20"/>
                <w:lang w:val="en-GB"/>
              </w:rPr>
              <w:t xml:space="preserve">Christina Latham-Koenig and Clive </w:t>
            </w:r>
            <w:proofErr w:type="spellStart"/>
            <w:r w:rsidRPr="005D5317">
              <w:rPr>
                <w:color w:val="000000"/>
                <w:sz w:val="20"/>
                <w:szCs w:val="20"/>
                <w:lang w:val="en-GB"/>
              </w:rPr>
              <w:t>Oxenden</w:t>
            </w:r>
            <w:proofErr w:type="spellEnd"/>
            <w:r w:rsidRPr="005D5317">
              <w:rPr>
                <w:color w:val="000000"/>
                <w:sz w:val="20"/>
                <w:szCs w:val="20"/>
                <w:lang w:val="en-GB"/>
              </w:rPr>
              <w:t xml:space="preserve">, Kate </w:t>
            </w:r>
            <w:proofErr w:type="spellStart"/>
            <w:r w:rsidRPr="005D5317">
              <w:rPr>
                <w:color w:val="000000"/>
                <w:sz w:val="20"/>
                <w:szCs w:val="20"/>
                <w:lang w:val="en-GB"/>
              </w:rPr>
              <w:t>Chomacki</w:t>
            </w:r>
            <w:proofErr w:type="spellEnd"/>
            <w:r w:rsidRPr="005D5317">
              <w:rPr>
                <w:color w:val="000000"/>
                <w:sz w:val="20"/>
                <w:szCs w:val="20"/>
                <w:lang w:val="en-GB"/>
              </w:rPr>
              <w:t xml:space="preserve"> and Jerry Lambert, Oxford University Press</w:t>
            </w:r>
          </w:p>
          <w:p w:rsidR="006960CB" w:rsidRPr="005D5317" w:rsidRDefault="006960CB" w:rsidP="004C582D">
            <w:pPr>
              <w:rPr>
                <w:color w:val="000000"/>
                <w:sz w:val="20"/>
                <w:szCs w:val="20"/>
                <w:lang w:val="en-GB"/>
              </w:rPr>
            </w:pPr>
          </w:p>
          <w:p w:rsidR="006960CB" w:rsidRPr="005D5317" w:rsidRDefault="006960CB" w:rsidP="004C582D">
            <w:pPr>
              <w:rPr>
                <w:b/>
                <w:sz w:val="20"/>
                <w:szCs w:val="20"/>
                <w:lang w:val="en-GB"/>
              </w:rPr>
            </w:pPr>
            <w:proofErr w:type="spellStart"/>
            <w:r w:rsidRPr="005D5317">
              <w:rPr>
                <w:b/>
                <w:sz w:val="20"/>
                <w:szCs w:val="20"/>
                <w:lang w:val="en-GB"/>
              </w:rPr>
              <w:t>Uzupełnienie</w:t>
            </w:r>
            <w:proofErr w:type="spellEnd"/>
            <w:r w:rsidRPr="005D5317">
              <w:rPr>
                <w:b/>
                <w:sz w:val="20"/>
                <w:szCs w:val="20"/>
                <w:lang w:val="en-GB"/>
              </w:rPr>
              <w:t>:</w:t>
            </w:r>
          </w:p>
          <w:p w:rsidR="006960CB" w:rsidRPr="005D5317" w:rsidRDefault="006960CB" w:rsidP="004C582D">
            <w:pPr>
              <w:rPr>
                <w:sz w:val="20"/>
                <w:szCs w:val="20"/>
                <w:lang w:val="en-GB"/>
              </w:rPr>
            </w:pPr>
            <w:r w:rsidRPr="005D5317">
              <w:rPr>
                <w:sz w:val="20"/>
                <w:szCs w:val="20"/>
                <w:lang w:val="en-GB"/>
              </w:rPr>
              <w:t xml:space="preserve">1. </w:t>
            </w:r>
            <w:r w:rsidRPr="005D5317">
              <w:rPr>
                <w:i/>
                <w:sz w:val="20"/>
                <w:szCs w:val="20"/>
                <w:lang w:val="en-GB"/>
              </w:rPr>
              <w:t>Destination B2 Grammar and Vocabulary</w:t>
            </w:r>
            <w:r w:rsidRPr="005D5317">
              <w:rPr>
                <w:sz w:val="20"/>
                <w:szCs w:val="20"/>
                <w:lang w:val="en-GB"/>
              </w:rPr>
              <w:t>,</w:t>
            </w:r>
            <w:r w:rsidRPr="005D5317">
              <w:rPr>
                <w:i/>
                <w:sz w:val="20"/>
                <w:szCs w:val="20"/>
                <w:lang w:val="en-GB"/>
              </w:rPr>
              <w:t xml:space="preserve"> </w:t>
            </w:r>
            <w:r w:rsidRPr="005D5317">
              <w:rPr>
                <w:sz w:val="20"/>
                <w:szCs w:val="20"/>
                <w:lang w:val="en-GB"/>
              </w:rPr>
              <w:t xml:space="preserve">Malcolm Mann, </w:t>
            </w:r>
            <w:proofErr w:type="spellStart"/>
            <w:r w:rsidRPr="005D5317">
              <w:rPr>
                <w:sz w:val="20"/>
                <w:szCs w:val="20"/>
                <w:lang w:val="en-GB"/>
              </w:rPr>
              <w:t>Seve</w:t>
            </w:r>
            <w:proofErr w:type="spellEnd"/>
            <w:r w:rsidRPr="005D5317">
              <w:rPr>
                <w:sz w:val="20"/>
                <w:szCs w:val="20"/>
                <w:lang w:val="en-GB"/>
              </w:rPr>
              <w:t xml:space="preserve"> </w:t>
            </w:r>
            <w:proofErr w:type="spellStart"/>
            <w:r w:rsidRPr="005D5317">
              <w:rPr>
                <w:sz w:val="20"/>
                <w:szCs w:val="20"/>
                <w:lang w:val="en-GB"/>
              </w:rPr>
              <w:lastRenderedPageBreak/>
              <w:t>Taylore</w:t>
            </w:r>
            <w:proofErr w:type="spellEnd"/>
            <w:r w:rsidRPr="005D5317">
              <w:rPr>
                <w:sz w:val="20"/>
                <w:szCs w:val="20"/>
                <w:lang w:val="en-GB"/>
              </w:rPr>
              <w:t>-Knowles, Macmillan</w:t>
            </w:r>
          </w:p>
          <w:p w:rsidR="006960CB" w:rsidRPr="005D5317" w:rsidRDefault="006960CB" w:rsidP="004C582D">
            <w:pPr>
              <w:rPr>
                <w:color w:val="000000"/>
                <w:sz w:val="20"/>
                <w:szCs w:val="20"/>
              </w:rPr>
            </w:pPr>
            <w:r w:rsidRPr="005D5317">
              <w:rPr>
                <w:color w:val="000000"/>
                <w:sz w:val="20"/>
                <w:szCs w:val="20"/>
              </w:rPr>
              <w:t xml:space="preserve">2. Oxford </w:t>
            </w:r>
            <w:proofErr w:type="spellStart"/>
            <w:r w:rsidRPr="005D5317">
              <w:rPr>
                <w:color w:val="000000"/>
                <w:sz w:val="20"/>
                <w:szCs w:val="20"/>
              </w:rPr>
              <w:t>Advanced</w:t>
            </w:r>
            <w:proofErr w:type="spellEnd"/>
            <w:r w:rsidRPr="005D5317">
              <w:rPr>
                <w:color w:val="000000"/>
                <w:sz w:val="20"/>
                <w:szCs w:val="20"/>
              </w:rPr>
              <w:t xml:space="preserve"> </w:t>
            </w:r>
            <w:proofErr w:type="spellStart"/>
            <w:r w:rsidRPr="005D5317">
              <w:rPr>
                <w:color w:val="000000"/>
                <w:sz w:val="20"/>
                <w:szCs w:val="20"/>
              </w:rPr>
              <w:t>Learner’s</w:t>
            </w:r>
            <w:proofErr w:type="spellEnd"/>
            <w:r w:rsidRPr="005D5317">
              <w:rPr>
                <w:color w:val="000000"/>
                <w:sz w:val="20"/>
                <w:szCs w:val="20"/>
              </w:rPr>
              <w:t xml:space="preserve"> </w:t>
            </w:r>
            <w:proofErr w:type="spellStart"/>
            <w:r w:rsidRPr="005D5317">
              <w:rPr>
                <w:color w:val="000000"/>
                <w:sz w:val="20"/>
                <w:szCs w:val="20"/>
              </w:rPr>
              <w:t>Dictionary</w:t>
            </w:r>
            <w:proofErr w:type="spellEnd"/>
            <w:r w:rsidRPr="005D5317">
              <w:rPr>
                <w:color w:val="000000"/>
                <w:sz w:val="20"/>
                <w:szCs w:val="20"/>
              </w:rPr>
              <w:t xml:space="preserve"> </w:t>
            </w:r>
          </w:p>
          <w:p w:rsidR="006960CB" w:rsidRPr="005D5317" w:rsidRDefault="006960CB" w:rsidP="004C582D">
            <w:pPr>
              <w:rPr>
                <w:color w:val="000000"/>
                <w:sz w:val="20"/>
                <w:szCs w:val="20"/>
              </w:rPr>
            </w:pPr>
            <w:r w:rsidRPr="005D5317">
              <w:rPr>
                <w:color w:val="000000"/>
                <w:sz w:val="20"/>
                <w:szCs w:val="20"/>
              </w:rPr>
              <w:t xml:space="preserve">3. </w:t>
            </w:r>
            <w:r w:rsidRPr="005D5317">
              <w:rPr>
                <w:i/>
                <w:color w:val="000000"/>
                <w:sz w:val="20"/>
                <w:szCs w:val="20"/>
              </w:rPr>
              <w:t xml:space="preserve">Wielki słownik angielsko – polski PWN </w:t>
            </w:r>
          </w:p>
          <w:p w:rsidR="006960CB" w:rsidRPr="005D5317" w:rsidRDefault="006960CB" w:rsidP="004C582D">
            <w:pPr>
              <w:rPr>
                <w:sz w:val="20"/>
                <w:szCs w:val="20"/>
              </w:rPr>
            </w:pPr>
          </w:p>
        </w:tc>
      </w:tr>
    </w:tbl>
    <w:p w:rsidR="006960CB" w:rsidRPr="00E63B28" w:rsidRDefault="006960CB" w:rsidP="006960CB"/>
    <w:p w:rsidR="006960CB" w:rsidRPr="00E63B28" w:rsidRDefault="006960CB" w:rsidP="006960CB"/>
    <w:p w:rsidR="006960CB" w:rsidRPr="00E63B28" w:rsidRDefault="006960CB" w:rsidP="006960CB"/>
    <w:p w:rsidR="006960CB" w:rsidRDefault="006960CB" w:rsidP="006960CB">
      <w:pPr>
        <w:spacing w:line="259" w:lineRule="auto"/>
        <w:rPr>
          <w:b/>
          <w:color w:val="000000" w:themeColor="text1"/>
          <w:sz w:val="28"/>
          <w:szCs w:val="28"/>
        </w:rPr>
      </w:pPr>
      <w:r>
        <w:rPr>
          <w:b/>
          <w:color w:val="000000" w:themeColor="text1"/>
          <w:sz w:val="28"/>
          <w:szCs w:val="28"/>
        </w:rPr>
        <w:br w:type="page"/>
      </w:r>
    </w:p>
    <w:p w:rsidR="006960CB" w:rsidRDefault="006960CB" w:rsidP="006960CB">
      <w:pPr>
        <w:rPr>
          <w:b/>
          <w:sz w:val="28"/>
          <w:szCs w:val="28"/>
        </w:rPr>
      </w:pPr>
      <w:r>
        <w:rPr>
          <w:noProof/>
          <w:sz w:val="18"/>
          <w:szCs w:val="18"/>
          <w:lang w:eastAsia="pl-PL"/>
        </w:rPr>
        <w:lastRenderedPageBreak/>
        <w:drawing>
          <wp:inline distT="0" distB="0" distL="0" distR="0">
            <wp:extent cx="2417445" cy="461010"/>
            <wp:effectExtent l="0" t="0" r="1905" b="0"/>
            <wp:docPr id="71" name="Obraz 71"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r>
        <w:rPr>
          <w:b/>
          <w:sz w:val="28"/>
          <w:szCs w:val="28"/>
        </w:rPr>
        <w:tab/>
      </w:r>
    </w:p>
    <w:p w:rsidR="006960CB" w:rsidRDefault="006960CB" w:rsidP="006960CB">
      <w:pPr>
        <w:rPr>
          <w:b/>
          <w:sz w:val="28"/>
          <w:szCs w:val="28"/>
        </w:rPr>
      </w:pPr>
    </w:p>
    <w:p w:rsidR="006960CB" w:rsidRPr="00B33361" w:rsidRDefault="006960CB" w:rsidP="006960CB">
      <w:pPr>
        <w:jc w:val="center"/>
        <w:rPr>
          <w:b/>
          <w:sz w:val="28"/>
          <w:szCs w:val="28"/>
        </w:rPr>
      </w:pPr>
      <w:r w:rsidRPr="00B33361">
        <w:rPr>
          <w:b/>
          <w:sz w:val="28"/>
          <w:szCs w:val="28"/>
        </w:rPr>
        <w:t>KARTA PRZEDMIOTU</w:t>
      </w:r>
    </w:p>
    <w:p w:rsidR="006960CB" w:rsidRPr="00B33361" w:rsidRDefault="006960CB" w:rsidP="006960CB">
      <w:pPr>
        <w:rPr>
          <w:b/>
          <w:sz w:val="20"/>
          <w:szCs w:val="20"/>
        </w:rPr>
      </w:pPr>
    </w:p>
    <w:p w:rsidR="006960CB" w:rsidRPr="00B33361" w:rsidRDefault="006960CB" w:rsidP="006960CB">
      <w:pPr>
        <w:spacing w:line="276" w:lineRule="auto"/>
        <w:rPr>
          <w:b/>
        </w:rPr>
      </w:pPr>
      <w:r w:rsidRPr="00B33361">
        <w:rPr>
          <w:b/>
        </w:rPr>
        <w:t>Informacje ogólne</w:t>
      </w:r>
    </w:p>
    <w:tbl>
      <w:tblPr>
        <w:tblW w:w="9238" w:type="dxa"/>
        <w:tblInd w:w="108" w:type="dxa"/>
        <w:tblBorders>
          <w:top w:val="single" w:sz="8" w:space="0" w:color="auto"/>
          <w:left w:val="single" w:sz="8" w:space="0" w:color="auto"/>
          <w:bottom w:val="single" w:sz="8" w:space="0" w:color="auto"/>
          <w:right w:val="single" w:sz="8" w:space="0" w:color="auto"/>
        </w:tblBorders>
        <w:tblLook w:val="00A0"/>
      </w:tblPr>
      <w:tblGrid>
        <w:gridCol w:w="2920"/>
        <w:gridCol w:w="6318"/>
      </w:tblGrid>
      <w:tr w:rsidR="006960CB" w:rsidRPr="001731DE" w:rsidTr="004C582D">
        <w:trPr>
          <w:trHeight w:val="397"/>
        </w:trPr>
        <w:tc>
          <w:tcPr>
            <w:tcW w:w="2920" w:type="dxa"/>
            <w:tcBorders>
              <w:top w:val="single" w:sz="8" w:space="0" w:color="auto"/>
            </w:tcBorders>
            <w:shd w:val="clear" w:color="auto" w:fill="D9D9D9"/>
          </w:tcPr>
          <w:p w:rsidR="006960CB" w:rsidRPr="001731DE" w:rsidRDefault="006960CB" w:rsidP="004C582D">
            <w:pPr>
              <w:rPr>
                <w:b/>
                <w:color w:val="000000" w:themeColor="text1"/>
              </w:rPr>
            </w:pPr>
            <w:r w:rsidRPr="001731DE">
              <w:rPr>
                <w:b/>
                <w:color w:val="000000" w:themeColor="text1"/>
              </w:rPr>
              <w:t xml:space="preserve">Nazwa przedmiotu i kod </w:t>
            </w:r>
          </w:p>
          <w:p w:rsidR="006960CB" w:rsidRPr="001731DE" w:rsidRDefault="006960CB" w:rsidP="004C582D">
            <w:pPr>
              <w:spacing w:after="120"/>
              <w:rPr>
                <w:b/>
                <w:color w:val="000000" w:themeColor="text1"/>
              </w:rPr>
            </w:pPr>
            <w:r w:rsidRPr="001731DE">
              <w:rPr>
                <w:b/>
                <w:color w:val="000000" w:themeColor="text1"/>
              </w:rPr>
              <w:t>(wg planu studiów):</w:t>
            </w:r>
          </w:p>
        </w:tc>
        <w:tc>
          <w:tcPr>
            <w:tcW w:w="6318" w:type="dxa"/>
            <w:tcBorders>
              <w:top w:val="single" w:sz="8" w:space="0" w:color="auto"/>
            </w:tcBorders>
            <w:vAlign w:val="center"/>
          </w:tcPr>
          <w:p w:rsidR="006960CB" w:rsidRPr="001731DE" w:rsidRDefault="006960CB" w:rsidP="004C582D">
            <w:pPr>
              <w:pStyle w:val="Nagwek2"/>
            </w:pPr>
            <w:bookmarkStart w:id="70" w:name="_Toc50575144"/>
            <w:bookmarkStart w:id="71" w:name="_Toc84413610"/>
            <w:proofErr w:type="spellStart"/>
            <w:r>
              <w:t>Content</w:t>
            </w:r>
            <w:proofErr w:type="spellEnd"/>
            <w:r>
              <w:t xml:space="preserve"> marketing D1.2</w:t>
            </w:r>
            <w:bookmarkEnd w:id="70"/>
            <w:bookmarkEnd w:id="71"/>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Nazwa przedmiotu (j. ang.):</w:t>
            </w:r>
          </w:p>
        </w:tc>
        <w:tc>
          <w:tcPr>
            <w:tcW w:w="6318" w:type="dxa"/>
            <w:vAlign w:val="center"/>
          </w:tcPr>
          <w:p w:rsidR="006960CB" w:rsidRPr="005D5317" w:rsidRDefault="006960CB" w:rsidP="004C582D">
            <w:pPr>
              <w:spacing w:before="60" w:after="60"/>
              <w:rPr>
                <w:color w:val="000000" w:themeColor="text1"/>
              </w:rPr>
            </w:pPr>
            <w:proofErr w:type="spellStart"/>
            <w:r w:rsidRPr="005D5317">
              <w:rPr>
                <w:color w:val="000000" w:themeColor="text1"/>
              </w:rPr>
              <w:t>Content</w:t>
            </w:r>
            <w:proofErr w:type="spellEnd"/>
            <w:r w:rsidRPr="005D5317">
              <w:rPr>
                <w:color w:val="000000" w:themeColor="text1"/>
              </w:rPr>
              <w:t xml:space="preserve"> marketing</w:t>
            </w:r>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Kierunek studiów:</w:t>
            </w:r>
          </w:p>
        </w:tc>
        <w:tc>
          <w:tcPr>
            <w:tcW w:w="6318" w:type="dxa"/>
            <w:vAlign w:val="center"/>
          </w:tcPr>
          <w:p w:rsidR="006960CB" w:rsidRPr="00C05CE5" w:rsidRDefault="006960CB" w:rsidP="004C582D">
            <w:pPr>
              <w:spacing w:before="60" w:after="60"/>
            </w:pPr>
            <w:r w:rsidRPr="00C05CE5">
              <w:t>Marketing Internetowy</w:t>
            </w:r>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Poziom studiów:</w:t>
            </w:r>
          </w:p>
        </w:tc>
        <w:tc>
          <w:tcPr>
            <w:tcW w:w="6318" w:type="dxa"/>
            <w:vAlign w:val="center"/>
          </w:tcPr>
          <w:p w:rsidR="006960CB" w:rsidRPr="00C05CE5" w:rsidRDefault="006960CB" w:rsidP="004C582D">
            <w:pPr>
              <w:spacing w:before="60" w:after="60"/>
            </w:pPr>
            <w:r w:rsidRPr="00C05CE5">
              <w:t>studia pierwszego stopnia (licencjackie)</w:t>
            </w:r>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Profil:</w:t>
            </w:r>
          </w:p>
        </w:tc>
        <w:tc>
          <w:tcPr>
            <w:tcW w:w="6318" w:type="dxa"/>
            <w:vAlign w:val="center"/>
          </w:tcPr>
          <w:p w:rsidR="006960CB" w:rsidRPr="00C05CE5" w:rsidRDefault="006960CB" w:rsidP="004C582D">
            <w:pPr>
              <w:spacing w:before="60" w:after="60"/>
            </w:pPr>
            <w:r w:rsidRPr="00C05CE5">
              <w:t>praktyczny (P)</w:t>
            </w:r>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Forma studiów:</w:t>
            </w:r>
          </w:p>
        </w:tc>
        <w:tc>
          <w:tcPr>
            <w:tcW w:w="6318" w:type="dxa"/>
            <w:vAlign w:val="center"/>
          </w:tcPr>
          <w:p w:rsidR="006960CB" w:rsidRPr="00C05CE5" w:rsidRDefault="006960CB" w:rsidP="004C582D">
            <w:pPr>
              <w:spacing w:before="60" w:after="60"/>
            </w:pPr>
            <w:r w:rsidRPr="00C05CE5">
              <w:t>stacjonarna</w:t>
            </w:r>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Punkty ECTS:</w:t>
            </w:r>
          </w:p>
        </w:tc>
        <w:tc>
          <w:tcPr>
            <w:tcW w:w="6318" w:type="dxa"/>
            <w:vAlign w:val="center"/>
          </w:tcPr>
          <w:p w:rsidR="006960CB" w:rsidRPr="005D5317" w:rsidRDefault="006960CB" w:rsidP="004C582D">
            <w:pPr>
              <w:spacing w:before="60" w:after="60"/>
              <w:rPr>
                <w:color w:val="000000" w:themeColor="text1"/>
              </w:rPr>
            </w:pPr>
            <w:r w:rsidRPr="005D5317">
              <w:rPr>
                <w:color w:val="000000" w:themeColor="text1"/>
              </w:rPr>
              <w:t>4</w:t>
            </w:r>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Język wykładowy:</w:t>
            </w:r>
          </w:p>
        </w:tc>
        <w:tc>
          <w:tcPr>
            <w:tcW w:w="6318" w:type="dxa"/>
            <w:vAlign w:val="center"/>
          </w:tcPr>
          <w:p w:rsidR="006960CB" w:rsidRPr="005D5317" w:rsidRDefault="006960CB" w:rsidP="004C582D">
            <w:pPr>
              <w:spacing w:before="60" w:after="60"/>
              <w:rPr>
                <w:color w:val="000000" w:themeColor="text1"/>
              </w:rPr>
            </w:pPr>
            <w:r w:rsidRPr="005D5317">
              <w:rPr>
                <w:color w:val="000000" w:themeColor="text1"/>
              </w:rPr>
              <w:t>polski</w:t>
            </w:r>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Rok akademicki:</w:t>
            </w:r>
          </w:p>
        </w:tc>
        <w:tc>
          <w:tcPr>
            <w:tcW w:w="6318" w:type="dxa"/>
            <w:vAlign w:val="center"/>
          </w:tcPr>
          <w:p w:rsidR="006960CB" w:rsidRPr="005D5317" w:rsidRDefault="006960CB" w:rsidP="004C582D">
            <w:pPr>
              <w:spacing w:before="60" w:after="60"/>
              <w:rPr>
                <w:color w:val="000000" w:themeColor="text1"/>
              </w:rPr>
            </w:pPr>
            <w:r w:rsidRPr="005D5317">
              <w:rPr>
                <w:color w:val="000000" w:themeColor="text1"/>
              </w:rPr>
              <w:t>2020/2021</w:t>
            </w:r>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Semestr:</w:t>
            </w:r>
          </w:p>
        </w:tc>
        <w:tc>
          <w:tcPr>
            <w:tcW w:w="6318" w:type="dxa"/>
            <w:vAlign w:val="center"/>
          </w:tcPr>
          <w:p w:rsidR="006960CB" w:rsidRPr="005D5317" w:rsidRDefault="006960CB" w:rsidP="004C582D">
            <w:pPr>
              <w:spacing w:before="60" w:after="60"/>
              <w:rPr>
                <w:color w:val="000000" w:themeColor="text1"/>
              </w:rPr>
            </w:pPr>
            <w:r w:rsidRPr="005D5317">
              <w:rPr>
                <w:color w:val="000000" w:themeColor="text1"/>
              </w:rPr>
              <w:t>III</w:t>
            </w:r>
          </w:p>
        </w:tc>
      </w:tr>
      <w:tr w:rsidR="006960CB" w:rsidRPr="001731DE" w:rsidTr="004C582D">
        <w:trPr>
          <w:trHeight w:val="397"/>
        </w:trPr>
        <w:tc>
          <w:tcPr>
            <w:tcW w:w="2920" w:type="dxa"/>
            <w:tcBorders>
              <w:bottom w:val="single" w:sz="8" w:space="0" w:color="auto"/>
            </w:tcBorders>
            <w:shd w:val="clear" w:color="auto" w:fill="D9D9D9"/>
            <w:vAlign w:val="center"/>
          </w:tcPr>
          <w:p w:rsidR="006960CB" w:rsidRPr="001731DE" w:rsidRDefault="006960CB" w:rsidP="004C582D">
            <w:pPr>
              <w:rPr>
                <w:b/>
                <w:color w:val="000000" w:themeColor="text1"/>
              </w:rPr>
            </w:pPr>
            <w:r w:rsidRPr="001731DE">
              <w:rPr>
                <w:b/>
                <w:color w:val="000000" w:themeColor="text1"/>
              </w:rPr>
              <w:t>Koordynator przedmiotu:</w:t>
            </w:r>
          </w:p>
        </w:tc>
        <w:tc>
          <w:tcPr>
            <w:tcW w:w="6318" w:type="dxa"/>
            <w:tcBorders>
              <w:bottom w:val="single" w:sz="8" w:space="0" w:color="auto"/>
            </w:tcBorders>
            <w:vAlign w:val="center"/>
          </w:tcPr>
          <w:p w:rsidR="006960CB" w:rsidRPr="005D5317" w:rsidRDefault="006960CB" w:rsidP="001A46F0">
            <w:pPr>
              <w:spacing w:before="60" w:after="60"/>
              <w:rPr>
                <w:color w:val="000000" w:themeColor="text1"/>
              </w:rPr>
            </w:pPr>
            <w:r>
              <w:rPr>
                <w:color w:val="000000" w:themeColor="text1"/>
              </w:rPr>
              <w:t xml:space="preserve">Inż. </w:t>
            </w:r>
            <w:r w:rsidR="001A46F0">
              <w:rPr>
                <w:color w:val="000000" w:themeColor="text1"/>
              </w:rPr>
              <w:t>Karolina</w:t>
            </w:r>
            <w:r>
              <w:rPr>
                <w:color w:val="000000" w:themeColor="text1"/>
              </w:rPr>
              <w:t xml:space="preserve"> Czajkowska</w:t>
            </w:r>
          </w:p>
        </w:tc>
      </w:tr>
    </w:tbl>
    <w:p w:rsidR="006960CB" w:rsidRPr="001731DE" w:rsidRDefault="006960CB" w:rsidP="006960CB">
      <w:pPr>
        <w:spacing w:line="276" w:lineRule="auto"/>
        <w:rPr>
          <w:b/>
          <w:color w:val="000000" w:themeColor="text1"/>
        </w:rPr>
      </w:pPr>
      <w:r w:rsidRPr="001731DE">
        <w:rPr>
          <w:b/>
          <w:color w:val="000000" w:themeColor="text1"/>
        </w:rPr>
        <w:t>Elementy wchodzące w skład programu studiów</w:t>
      </w:r>
    </w:p>
    <w:tbl>
      <w:tblPr>
        <w:tblW w:w="923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134"/>
        <w:gridCol w:w="1843"/>
        <w:gridCol w:w="2268"/>
        <w:gridCol w:w="1418"/>
        <w:gridCol w:w="425"/>
        <w:gridCol w:w="709"/>
        <w:gridCol w:w="307"/>
        <w:gridCol w:w="1134"/>
      </w:tblGrid>
      <w:tr w:rsidR="006960CB" w:rsidRPr="00D67B89" w:rsidTr="004C582D">
        <w:tc>
          <w:tcPr>
            <w:tcW w:w="9238" w:type="dxa"/>
            <w:gridSpan w:val="8"/>
            <w:tcBorders>
              <w:bottom w:val="single" w:sz="4" w:space="0" w:color="auto"/>
            </w:tcBorders>
            <w:shd w:val="clear" w:color="auto" w:fill="D9D9D9"/>
          </w:tcPr>
          <w:p w:rsidR="006960CB" w:rsidRPr="00D67B89" w:rsidRDefault="006960CB" w:rsidP="004C582D">
            <w:pPr>
              <w:spacing w:before="60" w:after="60"/>
              <w:jc w:val="center"/>
              <w:rPr>
                <w:color w:val="000000" w:themeColor="text1"/>
                <w:sz w:val="20"/>
                <w:szCs w:val="20"/>
              </w:rPr>
            </w:pPr>
            <w:r w:rsidRPr="00D67B89">
              <w:rPr>
                <w:b/>
                <w:color w:val="000000" w:themeColor="text1"/>
                <w:sz w:val="20"/>
                <w:szCs w:val="20"/>
              </w:rPr>
              <w:t xml:space="preserve">Treści programowe zapewniające uzyskanie efektów uczenia się dla przedmiotu </w:t>
            </w:r>
          </w:p>
        </w:tc>
      </w:tr>
      <w:tr w:rsidR="006960CB" w:rsidRPr="00D67B89" w:rsidTr="004C582D">
        <w:tc>
          <w:tcPr>
            <w:tcW w:w="9238" w:type="dxa"/>
            <w:gridSpan w:val="8"/>
            <w:tcBorders>
              <w:bottom w:val="single" w:sz="4" w:space="0" w:color="auto"/>
            </w:tcBorders>
          </w:tcPr>
          <w:p w:rsidR="006960CB" w:rsidRPr="00D67B89" w:rsidRDefault="006960CB" w:rsidP="004C582D">
            <w:pPr>
              <w:spacing w:before="60" w:after="60"/>
              <w:jc w:val="both"/>
              <w:rPr>
                <w:color w:val="000000" w:themeColor="text1"/>
                <w:sz w:val="20"/>
                <w:szCs w:val="20"/>
              </w:rPr>
            </w:pPr>
            <w:r w:rsidRPr="00D67B89">
              <w:rPr>
                <w:color w:val="000000" w:themeColor="text1"/>
                <w:sz w:val="20"/>
                <w:szCs w:val="20"/>
              </w:rPr>
              <w:t>Zasady tworzenia treści, techniczne aspekty publikowania w sieci, analiza zawartości</w:t>
            </w:r>
          </w:p>
        </w:tc>
      </w:tr>
      <w:tr w:rsidR="006960CB" w:rsidRPr="00D67B89" w:rsidTr="004C582D">
        <w:trPr>
          <w:trHeight w:val="835"/>
        </w:trPr>
        <w:tc>
          <w:tcPr>
            <w:tcW w:w="2977" w:type="dxa"/>
            <w:gridSpan w:val="2"/>
            <w:tcBorders>
              <w:bottom w:val="single" w:sz="4" w:space="0" w:color="auto"/>
              <w:right w:val="nil"/>
            </w:tcBorders>
            <w:shd w:val="clear" w:color="auto" w:fill="D9D9D9"/>
          </w:tcPr>
          <w:p w:rsidR="006960CB" w:rsidRPr="00D67B89" w:rsidRDefault="006960CB" w:rsidP="004C582D">
            <w:pPr>
              <w:spacing w:before="60" w:after="60"/>
              <w:rPr>
                <w:b/>
                <w:color w:val="000000" w:themeColor="text1"/>
                <w:sz w:val="20"/>
                <w:szCs w:val="20"/>
              </w:rPr>
            </w:pPr>
            <w:r w:rsidRPr="00D67B89">
              <w:rPr>
                <w:b/>
                <w:color w:val="000000" w:themeColor="text1"/>
                <w:sz w:val="20"/>
                <w:szCs w:val="20"/>
              </w:rPr>
              <w:t>Liczba godzin zajęć w ramach poszczególnych form zajęć według planu studiów:</w:t>
            </w:r>
          </w:p>
        </w:tc>
        <w:tc>
          <w:tcPr>
            <w:tcW w:w="6261" w:type="dxa"/>
            <w:gridSpan w:val="6"/>
            <w:tcBorders>
              <w:left w:val="nil"/>
              <w:bottom w:val="single" w:sz="4" w:space="0" w:color="auto"/>
            </w:tcBorders>
          </w:tcPr>
          <w:p w:rsidR="006960CB" w:rsidRPr="00D67B89" w:rsidRDefault="006960CB" w:rsidP="004C582D">
            <w:pPr>
              <w:spacing w:before="60" w:after="60"/>
              <w:rPr>
                <w:color w:val="000000" w:themeColor="text1"/>
                <w:sz w:val="20"/>
                <w:szCs w:val="20"/>
              </w:rPr>
            </w:pPr>
            <w:r w:rsidRPr="00D67B89">
              <w:rPr>
                <w:color w:val="000000" w:themeColor="text1"/>
                <w:sz w:val="20"/>
                <w:szCs w:val="20"/>
              </w:rPr>
              <w:t xml:space="preserve">30 godzin </w:t>
            </w:r>
            <w:r>
              <w:rPr>
                <w:color w:val="000000" w:themeColor="text1"/>
                <w:sz w:val="20"/>
                <w:szCs w:val="20"/>
              </w:rPr>
              <w:t>ćwiczeń praktycznych</w:t>
            </w:r>
          </w:p>
        </w:tc>
      </w:tr>
      <w:tr w:rsidR="006960CB" w:rsidRPr="00D67B89" w:rsidTr="004C582D">
        <w:tc>
          <w:tcPr>
            <w:tcW w:w="9238" w:type="dxa"/>
            <w:gridSpan w:val="8"/>
            <w:tcBorders>
              <w:top w:val="single" w:sz="4" w:space="0" w:color="auto"/>
              <w:bottom w:val="single" w:sz="4" w:space="0" w:color="auto"/>
            </w:tcBorders>
            <w:shd w:val="clear" w:color="auto" w:fill="D9D9D9"/>
          </w:tcPr>
          <w:p w:rsidR="006960CB" w:rsidRPr="00D67B89" w:rsidRDefault="006960CB" w:rsidP="004C582D">
            <w:pPr>
              <w:spacing w:before="60" w:after="60"/>
              <w:jc w:val="center"/>
              <w:rPr>
                <w:color w:val="000000" w:themeColor="text1"/>
                <w:sz w:val="20"/>
                <w:szCs w:val="20"/>
              </w:rPr>
            </w:pPr>
            <w:r w:rsidRPr="00D67B89">
              <w:rPr>
                <w:b/>
                <w:color w:val="000000" w:themeColor="text1"/>
                <w:sz w:val="20"/>
                <w:szCs w:val="20"/>
              </w:rPr>
              <w:t>Opis efektów uczenia się dla przedmiotu</w:t>
            </w:r>
          </w:p>
        </w:tc>
      </w:tr>
      <w:tr w:rsidR="006960CB" w:rsidRPr="00D67B89" w:rsidTr="004C582D">
        <w:trPr>
          <w:trHeight w:val="285"/>
        </w:trPr>
        <w:tc>
          <w:tcPr>
            <w:tcW w:w="1134" w:type="dxa"/>
            <w:tcBorders>
              <w:top w:val="single" w:sz="4" w:space="0" w:color="auto"/>
              <w:right w:val="single" w:sz="4" w:space="0" w:color="auto"/>
            </w:tcBorders>
            <w:shd w:val="clear" w:color="auto" w:fill="D9D9D9"/>
          </w:tcPr>
          <w:p w:rsidR="006960CB" w:rsidRPr="00D67B89" w:rsidRDefault="006960CB" w:rsidP="004C582D">
            <w:pPr>
              <w:spacing w:before="60" w:after="60"/>
              <w:jc w:val="center"/>
              <w:rPr>
                <w:color w:val="000000" w:themeColor="text1"/>
                <w:sz w:val="20"/>
                <w:szCs w:val="20"/>
              </w:rPr>
            </w:pPr>
            <w:r w:rsidRPr="00D67B89">
              <w:rPr>
                <w:color w:val="000000" w:themeColor="text1"/>
                <w:sz w:val="20"/>
                <w:szCs w:val="20"/>
              </w:rPr>
              <w:t>Kod efektu przedmiotu</w:t>
            </w:r>
          </w:p>
        </w:tc>
        <w:tc>
          <w:tcPr>
            <w:tcW w:w="4111" w:type="dxa"/>
            <w:gridSpan w:val="2"/>
            <w:tcBorders>
              <w:top w:val="single" w:sz="4" w:space="0" w:color="auto"/>
              <w:left w:val="single" w:sz="4" w:space="0" w:color="auto"/>
              <w:right w:val="single" w:sz="4" w:space="0" w:color="auto"/>
            </w:tcBorders>
            <w:shd w:val="clear" w:color="auto" w:fill="D9D9D9"/>
          </w:tcPr>
          <w:p w:rsidR="006960CB" w:rsidRPr="00D67B89" w:rsidRDefault="006960CB" w:rsidP="004C582D">
            <w:pPr>
              <w:spacing w:before="60" w:after="60"/>
              <w:jc w:val="center"/>
              <w:rPr>
                <w:color w:val="000000" w:themeColor="text1"/>
                <w:sz w:val="20"/>
                <w:szCs w:val="20"/>
              </w:rPr>
            </w:pPr>
            <w:r w:rsidRPr="00D67B89">
              <w:rPr>
                <w:color w:val="000000" w:themeColor="text1"/>
                <w:sz w:val="20"/>
                <w:szCs w:val="20"/>
              </w:rPr>
              <w:t xml:space="preserve">Student, który zaliczył przedmiot </w:t>
            </w:r>
            <w:r w:rsidRPr="00D67B89">
              <w:rPr>
                <w:color w:val="000000" w:themeColor="text1"/>
                <w:sz w:val="20"/>
                <w:szCs w:val="20"/>
              </w:rPr>
              <w:br/>
              <w:t>zna i rozumie/potrafi/jest gotów do:</w:t>
            </w:r>
          </w:p>
        </w:tc>
        <w:tc>
          <w:tcPr>
            <w:tcW w:w="1418" w:type="dxa"/>
            <w:tcBorders>
              <w:top w:val="single" w:sz="4" w:space="0" w:color="auto"/>
              <w:left w:val="single" w:sz="4" w:space="0" w:color="auto"/>
              <w:right w:val="single" w:sz="4" w:space="0" w:color="auto"/>
            </w:tcBorders>
            <w:shd w:val="clear" w:color="auto" w:fill="D9D9D9"/>
          </w:tcPr>
          <w:p w:rsidR="006960CB" w:rsidRPr="00D67B89" w:rsidRDefault="006960CB" w:rsidP="004C582D">
            <w:pPr>
              <w:spacing w:before="60" w:after="60"/>
              <w:jc w:val="center"/>
              <w:rPr>
                <w:color w:val="000000" w:themeColor="text1"/>
                <w:sz w:val="20"/>
                <w:szCs w:val="20"/>
              </w:rPr>
            </w:pPr>
            <w:r w:rsidRPr="00D67B89">
              <w:rPr>
                <w:color w:val="000000" w:themeColor="text1"/>
                <w:sz w:val="20"/>
                <w:szCs w:val="20"/>
              </w:rPr>
              <w:t>Powiązanie z KEU</w:t>
            </w:r>
          </w:p>
        </w:tc>
        <w:tc>
          <w:tcPr>
            <w:tcW w:w="1134" w:type="dxa"/>
            <w:gridSpan w:val="2"/>
            <w:tcBorders>
              <w:top w:val="single" w:sz="4" w:space="0" w:color="auto"/>
              <w:left w:val="single" w:sz="4" w:space="0" w:color="auto"/>
              <w:right w:val="single" w:sz="4" w:space="0" w:color="auto"/>
            </w:tcBorders>
            <w:shd w:val="clear" w:color="auto" w:fill="D9D9D9"/>
          </w:tcPr>
          <w:p w:rsidR="006960CB" w:rsidRPr="00D67B89" w:rsidRDefault="006960CB" w:rsidP="004C582D">
            <w:pPr>
              <w:spacing w:before="60" w:after="60"/>
              <w:jc w:val="center"/>
              <w:rPr>
                <w:color w:val="000000" w:themeColor="text1"/>
                <w:sz w:val="20"/>
                <w:szCs w:val="20"/>
              </w:rPr>
            </w:pPr>
            <w:r w:rsidRPr="00D67B89">
              <w:rPr>
                <w:color w:val="000000" w:themeColor="text1"/>
                <w:sz w:val="20"/>
                <w:szCs w:val="20"/>
              </w:rPr>
              <w:t>Forma zajęć dydaktycznych</w:t>
            </w:r>
          </w:p>
        </w:tc>
        <w:tc>
          <w:tcPr>
            <w:tcW w:w="1441" w:type="dxa"/>
            <w:gridSpan w:val="2"/>
            <w:tcBorders>
              <w:top w:val="single" w:sz="4" w:space="0" w:color="auto"/>
              <w:left w:val="single" w:sz="4" w:space="0" w:color="auto"/>
            </w:tcBorders>
            <w:shd w:val="clear" w:color="auto" w:fill="D9D9D9"/>
          </w:tcPr>
          <w:p w:rsidR="006960CB" w:rsidRPr="00D67B89" w:rsidRDefault="006960CB" w:rsidP="004C582D">
            <w:pPr>
              <w:spacing w:before="60" w:after="60"/>
              <w:jc w:val="center"/>
              <w:rPr>
                <w:color w:val="000000" w:themeColor="text1"/>
                <w:sz w:val="20"/>
                <w:szCs w:val="20"/>
              </w:rPr>
            </w:pPr>
            <w:r w:rsidRPr="00D67B89">
              <w:rPr>
                <w:color w:val="000000" w:themeColor="text1"/>
                <w:sz w:val="20"/>
                <w:szCs w:val="20"/>
              </w:rPr>
              <w:t xml:space="preserve">Sposób weryfikacji i oceny efektów uczenia się </w:t>
            </w:r>
          </w:p>
        </w:tc>
      </w:tr>
      <w:tr w:rsidR="006960CB" w:rsidRPr="00D67B89" w:rsidTr="004C582D">
        <w:tc>
          <w:tcPr>
            <w:tcW w:w="1134" w:type="dxa"/>
            <w:tcBorders>
              <w:right w:val="single" w:sz="4" w:space="0" w:color="auto"/>
            </w:tcBorders>
            <w:shd w:val="clear" w:color="auto" w:fill="FFFFFF"/>
          </w:tcPr>
          <w:p w:rsidR="006960CB" w:rsidRPr="00D67B89" w:rsidRDefault="006960CB" w:rsidP="004C582D">
            <w:pPr>
              <w:spacing w:before="60" w:after="60"/>
              <w:rPr>
                <w:color w:val="000000" w:themeColor="text1"/>
                <w:sz w:val="20"/>
                <w:szCs w:val="20"/>
              </w:rPr>
            </w:pPr>
            <w:r w:rsidRPr="00D67B89">
              <w:rPr>
                <w:color w:val="000000" w:themeColor="text1"/>
                <w:sz w:val="20"/>
                <w:szCs w:val="20"/>
              </w:rPr>
              <w:t>MI.D1.2.</w:t>
            </w:r>
            <w:r>
              <w:rPr>
                <w:color w:val="000000" w:themeColor="text1"/>
                <w:sz w:val="20"/>
                <w:szCs w:val="20"/>
              </w:rPr>
              <w:t>K_W</w:t>
            </w:r>
            <w:r w:rsidRPr="00D67B89">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6960CB" w:rsidRPr="00D67B89" w:rsidRDefault="006960CB" w:rsidP="004C582D">
            <w:pPr>
              <w:jc w:val="both"/>
              <w:rPr>
                <w:color w:val="000000" w:themeColor="text1"/>
                <w:sz w:val="20"/>
                <w:szCs w:val="20"/>
              </w:rPr>
            </w:pPr>
            <w:r w:rsidRPr="00D67B89">
              <w:rPr>
                <w:bCs/>
                <w:color w:val="000000"/>
                <w:sz w:val="20"/>
                <w:szCs w:val="20"/>
              </w:rPr>
              <w:t>W zaawansowanym stopniu zasady poprawnego tworzenia wypowiedzi ustnych i pisemnych w oparciu o podstawowe teorie językoznawcze, wiedzę z zakresu logiki, stylistyki i kultury języka polskiego. Potrafi wiedzę tę stosować do tworzenia treści komunikacji marketingowej.</w:t>
            </w:r>
          </w:p>
        </w:tc>
        <w:tc>
          <w:tcPr>
            <w:tcW w:w="1418" w:type="dxa"/>
            <w:tcBorders>
              <w:left w:val="single" w:sz="4" w:space="0" w:color="auto"/>
              <w:right w:val="single" w:sz="4" w:space="0" w:color="auto"/>
            </w:tcBorders>
            <w:shd w:val="clear" w:color="auto" w:fill="FFFFFF"/>
          </w:tcPr>
          <w:p w:rsidR="006960CB" w:rsidRPr="00D67B89" w:rsidRDefault="006960CB" w:rsidP="004C582D">
            <w:pPr>
              <w:jc w:val="center"/>
              <w:rPr>
                <w:color w:val="000000" w:themeColor="text1"/>
                <w:sz w:val="20"/>
                <w:szCs w:val="20"/>
              </w:rPr>
            </w:pPr>
            <w:r>
              <w:rPr>
                <w:color w:val="000000" w:themeColor="text1"/>
                <w:sz w:val="20"/>
                <w:szCs w:val="20"/>
              </w:rPr>
              <w:t>MI_W</w:t>
            </w:r>
            <w:r w:rsidRPr="00D67B89">
              <w:rPr>
                <w:color w:val="000000" w:themeColor="text1"/>
                <w:sz w:val="20"/>
                <w:szCs w:val="20"/>
              </w:rPr>
              <w:t>01</w:t>
            </w:r>
          </w:p>
        </w:tc>
        <w:tc>
          <w:tcPr>
            <w:tcW w:w="1134" w:type="dxa"/>
            <w:gridSpan w:val="2"/>
            <w:tcBorders>
              <w:left w:val="single" w:sz="4" w:space="0" w:color="auto"/>
              <w:right w:val="single" w:sz="4" w:space="0" w:color="auto"/>
            </w:tcBorders>
          </w:tcPr>
          <w:p w:rsidR="006960CB" w:rsidRDefault="006960CB" w:rsidP="004C582D">
            <w:r>
              <w:rPr>
                <w:color w:val="000000" w:themeColor="text1"/>
                <w:sz w:val="20"/>
                <w:szCs w:val="20"/>
              </w:rPr>
              <w:t>ćwiczenia praktyczne</w:t>
            </w:r>
          </w:p>
        </w:tc>
        <w:tc>
          <w:tcPr>
            <w:tcW w:w="1441" w:type="dxa"/>
            <w:gridSpan w:val="2"/>
            <w:tcBorders>
              <w:left w:val="single" w:sz="4" w:space="0" w:color="auto"/>
            </w:tcBorders>
          </w:tcPr>
          <w:p w:rsidR="006960CB" w:rsidRPr="00D67B89" w:rsidRDefault="006960CB" w:rsidP="004C582D">
            <w:pPr>
              <w:spacing w:before="60" w:after="60"/>
              <w:rPr>
                <w:color w:val="000000" w:themeColor="text1"/>
                <w:sz w:val="20"/>
                <w:szCs w:val="20"/>
              </w:rPr>
            </w:pPr>
            <w:r w:rsidRPr="00D67B89">
              <w:rPr>
                <w:color w:val="000000" w:themeColor="text1"/>
                <w:sz w:val="20"/>
                <w:szCs w:val="20"/>
              </w:rPr>
              <w:t>Prace projektowe, projekt końcowy</w:t>
            </w:r>
          </w:p>
        </w:tc>
      </w:tr>
      <w:tr w:rsidR="006960CB" w:rsidRPr="00D67B89" w:rsidTr="004C582D">
        <w:tc>
          <w:tcPr>
            <w:tcW w:w="1134" w:type="dxa"/>
            <w:tcBorders>
              <w:right w:val="single" w:sz="4" w:space="0" w:color="auto"/>
            </w:tcBorders>
            <w:shd w:val="clear" w:color="auto" w:fill="FFFFFF"/>
          </w:tcPr>
          <w:p w:rsidR="006960CB" w:rsidRPr="00D67B89" w:rsidRDefault="006960CB" w:rsidP="004C582D">
            <w:pPr>
              <w:spacing w:before="60" w:after="60"/>
              <w:rPr>
                <w:color w:val="000000" w:themeColor="text1"/>
                <w:sz w:val="20"/>
                <w:szCs w:val="20"/>
              </w:rPr>
            </w:pPr>
            <w:r w:rsidRPr="00D67B89">
              <w:rPr>
                <w:color w:val="000000" w:themeColor="text1"/>
                <w:sz w:val="20"/>
                <w:szCs w:val="20"/>
              </w:rPr>
              <w:lastRenderedPageBreak/>
              <w:t>MI.D1.2.</w:t>
            </w:r>
            <w:r>
              <w:rPr>
                <w:color w:val="000000" w:themeColor="text1"/>
                <w:sz w:val="20"/>
                <w:szCs w:val="20"/>
              </w:rPr>
              <w:t>K_W</w:t>
            </w:r>
            <w:r w:rsidRPr="00D67B89">
              <w:rPr>
                <w:color w:val="000000" w:themeColor="text1"/>
                <w:sz w:val="20"/>
                <w:szCs w:val="20"/>
              </w:rPr>
              <w:t>02</w:t>
            </w:r>
          </w:p>
        </w:tc>
        <w:tc>
          <w:tcPr>
            <w:tcW w:w="4111" w:type="dxa"/>
            <w:gridSpan w:val="2"/>
            <w:tcBorders>
              <w:left w:val="single" w:sz="4" w:space="0" w:color="auto"/>
              <w:right w:val="single" w:sz="4" w:space="0" w:color="auto"/>
            </w:tcBorders>
            <w:shd w:val="clear" w:color="auto" w:fill="FFFFFF"/>
          </w:tcPr>
          <w:p w:rsidR="006960CB" w:rsidRPr="00D67B89" w:rsidRDefault="006960CB" w:rsidP="004C582D">
            <w:pPr>
              <w:jc w:val="both"/>
              <w:rPr>
                <w:color w:val="000000" w:themeColor="text1"/>
                <w:sz w:val="20"/>
                <w:szCs w:val="20"/>
              </w:rPr>
            </w:pPr>
            <w:r w:rsidRPr="00D67B89">
              <w:rPr>
                <w:color w:val="000000" w:themeColor="text1"/>
                <w:sz w:val="20"/>
                <w:szCs w:val="20"/>
              </w:rPr>
              <w:t xml:space="preserve">W zaawansowanym stopniu teorie i  metody komunikacji marketingowej z zastosowaniem </w:t>
            </w:r>
            <w:proofErr w:type="spellStart"/>
            <w:r w:rsidRPr="00D67B89">
              <w:rPr>
                <w:color w:val="000000" w:themeColor="text1"/>
                <w:sz w:val="20"/>
                <w:szCs w:val="20"/>
              </w:rPr>
              <w:t>content</w:t>
            </w:r>
            <w:proofErr w:type="spellEnd"/>
            <w:r w:rsidRPr="00D67B89">
              <w:rPr>
                <w:color w:val="000000" w:themeColor="text1"/>
                <w:sz w:val="20"/>
                <w:szCs w:val="20"/>
              </w:rPr>
              <w:t xml:space="preserve"> marketingu,</w:t>
            </w:r>
          </w:p>
        </w:tc>
        <w:tc>
          <w:tcPr>
            <w:tcW w:w="1418" w:type="dxa"/>
            <w:tcBorders>
              <w:left w:val="single" w:sz="4" w:space="0" w:color="auto"/>
              <w:right w:val="single" w:sz="4" w:space="0" w:color="auto"/>
            </w:tcBorders>
            <w:shd w:val="clear" w:color="auto" w:fill="FFFFFF"/>
          </w:tcPr>
          <w:p w:rsidR="006960CB" w:rsidRPr="00D67B89" w:rsidRDefault="006960CB" w:rsidP="004C582D">
            <w:pPr>
              <w:jc w:val="center"/>
              <w:rPr>
                <w:color w:val="000000" w:themeColor="text1"/>
                <w:sz w:val="20"/>
                <w:szCs w:val="20"/>
              </w:rPr>
            </w:pPr>
            <w:r>
              <w:rPr>
                <w:color w:val="000000" w:themeColor="text1"/>
                <w:sz w:val="20"/>
                <w:szCs w:val="20"/>
              </w:rPr>
              <w:t>MI_W</w:t>
            </w:r>
            <w:r w:rsidRPr="00D67B89">
              <w:rPr>
                <w:color w:val="000000" w:themeColor="text1"/>
                <w:sz w:val="20"/>
                <w:szCs w:val="20"/>
              </w:rPr>
              <w:t>03</w:t>
            </w:r>
          </w:p>
        </w:tc>
        <w:tc>
          <w:tcPr>
            <w:tcW w:w="1134" w:type="dxa"/>
            <w:gridSpan w:val="2"/>
            <w:tcBorders>
              <w:left w:val="single" w:sz="4" w:space="0" w:color="auto"/>
              <w:right w:val="single" w:sz="4" w:space="0" w:color="auto"/>
            </w:tcBorders>
          </w:tcPr>
          <w:p w:rsidR="006960CB" w:rsidRDefault="006960CB" w:rsidP="004C582D">
            <w:r w:rsidRPr="006123AA">
              <w:rPr>
                <w:color w:val="000000" w:themeColor="text1"/>
                <w:sz w:val="20"/>
                <w:szCs w:val="20"/>
              </w:rPr>
              <w:t>ćwiczenia praktyczne</w:t>
            </w:r>
          </w:p>
        </w:tc>
        <w:tc>
          <w:tcPr>
            <w:tcW w:w="1441" w:type="dxa"/>
            <w:gridSpan w:val="2"/>
            <w:tcBorders>
              <w:left w:val="single" w:sz="4" w:space="0" w:color="auto"/>
            </w:tcBorders>
          </w:tcPr>
          <w:p w:rsidR="006960CB" w:rsidRPr="00D67B89" w:rsidRDefault="006960CB" w:rsidP="004C582D">
            <w:pPr>
              <w:spacing w:before="60" w:after="60"/>
              <w:rPr>
                <w:color w:val="000000" w:themeColor="text1"/>
                <w:sz w:val="20"/>
                <w:szCs w:val="20"/>
              </w:rPr>
            </w:pPr>
            <w:r w:rsidRPr="00D67B89">
              <w:rPr>
                <w:color w:val="000000" w:themeColor="text1"/>
                <w:sz w:val="20"/>
                <w:szCs w:val="20"/>
              </w:rPr>
              <w:t>Prace projektowe, projekt końcowy</w:t>
            </w:r>
          </w:p>
        </w:tc>
      </w:tr>
      <w:tr w:rsidR="006960CB" w:rsidRPr="00D67B89" w:rsidTr="004C582D">
        <w:tc>
          <w:tcPr>
            <w:tcW w:w="1134" w:type="dxa"/>
            <w:tcBorders>
              <w:right w:val="single" w:sz="4" w:space="0" w:color="auto"/>
            </w:tcBorders>
            <w:shd w:val="clear" w:color="auto" w:fill="FFFFFF"/>
          </w:tcPr>
          <w:p w:rsidR="006960CB" w:rsidRPr="00D67B89" w:rsidRDefault="006960CB" w:rsidP="004C582D">
            <w:pPr>
              <w:spacing w:before="60" w:after="60"/>
              <w:rPr>
                <w:color w:val="000000" w:themeColor="text1"/>
                <w:sz w:val="20"/>
                <w:szCs w:val="20"/>
              </w:rPr>
            </w:pPr>
            <w:r w:rsidRPr="00D67B89">
              <w:rPr>
                <w:color w:val="000000" w:themeColor="text1"/>
                <w:sz w:val="20"/>
                <w:szCs w:val="20"/>
              </w:rPr>
              <w:t>MI.D1.2.</w:t>
            </w:r>
            <w:r>
              <w:rPr>
                <w:color w:val="000000" w:themeColor="text1"/>
                <w:sz w:val="20"/>
                <w:szCs w:val="20"/>
              </w:rPr>
              <w:t>K_W</w:t>
            </w:r>
            <w:r w:rsidRPr="00D67B89">
              <w:rPr>
                <w:color w:val="000000" w:themeColor="text1"/>
                <w:sz w:val="20"/>
                <w:szCs w:val="20"/>
              </w:rPr>
              <w:t>03</w:t>
            </w:r>
          </w:p>
        </w:tc>
        <w:tc>
          <w:tcPr>
            <w:tcW w:w="4111" w:type="dxa"/>
            <w:gridSpan w:val="2"/>
            <w:tcBorders>
              <w:left w:val="single" w:sz="4" w:space="0" w:color="auto"/>
              <w:right w:val="single" w:sz="4" w:space="0" w:color="auto"/>
            </w:tcBorders>
            <w:shd w:val="clear" w:color="auto" w:fill="FFFFFF"/>
          </w:tcPr>
          <w:p w:rsidR="006960CB" w:rsidRPr="00D67B89" w:rsidRDefault="006960CB" w:rsidP="004C582D">
            <w:pPr>
              <w:jc w:val="both"/>
              <w:rPr>
                <w:color w:val="000000" w:themeColor="text1"/>
                <w:sz w:val="20"/>
                <w:szCs w:val="20"/>
              </w:rPr>
            </w:pPr>
            <w:r w:rsidRPr="00D67B89">
              <w:rPr>
                <w:color w:val="000000" w:themeColor="text1"/>
                <w:sz w:val="20"/>
                <w:szCs w:val="20"/>
              </w:rPr>
              <w:t xml:space="preserve">W zaawansowanym stopniu narzędzia informatyczne związane z komunikacją za pomocą treści w mediach </w:t>
            </w:r>
            <w:proofErr w:type="spellStart"/>
            <w:r w:rsidRPr="00D67B89">
              <w:rPr>
                <w:color w:val="000000" w:themeColor="text1"/>
                <w:sz w:val="20"/>
                <w:szCs w:val="20"/>
              </w:rPr>
              <w:t>społecznościowych</w:t>
            </w:r>
            <w:proofErr w:type="spellEnd"/>
            <w:r w:rsidRPr="00D67B89">
              <w:rPr>
                <w:color w:val="000000" w:themeColor="text1"/>
                <w:sz w:val="20"/>
                <w:szCs w:val="20"/>
              </w:rPr>
              <w:t xml:space="preserve"> i w przestrzeni </w:t>
            </w:r>
            <w:proofErr w:type="spellStart"/>
            <w:r w:rsidRPr="00D67B89">
              <w:rPr>
                <w:color w:val="000000" w:themeColor="text1"/>
                <w:sz w:val="20"/>
                <w:szCs w:val="20"/>
              </w:rPr>
              <w:t>internetu</w:t>
            </w:r>
            <w:proofErr w:type="spellEnd"/>
            <w:r w:rsidRPr="00D67B89">
              <w:rPr>
                <w:color w:val="000000" w:themeColor="text1"/>
                <w:sz w:val="20"/>
                <w:szCs w:val="20"/>
              </w:rPr>
              <w:t xml:space="preserve">. </w:t>
            </w:r>
          </w:p>
        </w:tc>
        <w:tc>
          <w:tcPr>
            <w:tcW w:w="1418" w:type="dxa"/>
            <w:tcBorders>
              <w:left w:val="single" w:sz="4" w:space="0" w:color="auto"/>
              <w:right w:val="single" w:sz="4" w:space="0" w:color="auto"/>
            </w:tcBorders>
            <w:shd w:val="clear" w:color="auto" w:fill="FFFFFF"/>
          </w:tcPr>
          <w:p w:rsidR="006960CB" w:rsidRPr="00D67B89" w:rsidRDefault="006960CB" w:rsidP="004C582D">
            <w:pPr>
              <w:jc w:val="center"/>
              <w:rPr>
                <w:color w:val="000000" w:themeColor="text1"/>
                <w:sz w:val="20"/>
                <w:szCs w:val="20"/>
              </w:rPr>
            </w:pPr>
            <w:r>
              <w:rPr>
                <w:color w:val="000000" w:themeColor="text1"/>
                <w:sz w:val="20"/>
                <w:szCs w:val="20"/>
              </w:rPr>
              <w:t>MI_W</w:t>
            </w:r>
            <w:r w:rsidRPr="00D67B89">
              <w:rPr>
                <w:color w:val="000000" w:themeColor="text1"/>
                <w:sz w:val="20"/>
                <w:szCs w:val="20"/>
              </w:rPr>
              <w:t>04</w:t>
            </w:r>
          </w:p>
        </w:tc>
        <w:tc>
          <w:tcPr>
            <w:tcW w:w="1134" w:type="dxa"/>
            <w:gridSpan w:val="2"/>
            <w:tcBorders>
              <w:left w:val="single" w:sz="4" w:space="0" w:color="auto"/>
              <w:right w:val="single" w:sz="4" w:space="0" w:color="auto"/>
            </w:tcBorders>
          </w:tcPr>
          <w:p w:rsidR="006960CB" w:rsidRDefault="006960CB" w:rsidP="004C582D">
            <w:r w:rsidRPr="006123AA">
              <w:rPr>
                <w:color w:val="000000" w:themeColor="text1"/>
                <w:sz w:val="20"/>
                <w:szCs w:val="20"/>
              </w:rPr>
              <w:t>ćwiczenia praktyczne</w:t>
            </w:r>
          </w:p>
        </w:tc>
        <w:tc>
          <w:tcPr>
            <w:tcW w:w="1441" w:type="dxa"/>
            <w:gridSpan w:val="2"/>
            <w:tcBorders>
              <w:left w:val="single" w:sz="4" w:space="0" w:color="auto"/>
            </w:tcBorders>
          </w:tcPr>
          <w:p w:rsidR="006960CB" w:rsidRPr="00D67B89" w:rsidRDefault="006960CB" w:rsidP="004C582D">
            <w:pPr>
              <w:spacing w:before="60" w:after="60"/>
              <w:rPr>
                <w:color w:val="000000" w:themeColor="text1"/>
                <w:sz w:val="20"/>
                <w:szCs w:val="20"/>
              </w:rPr>
            </w:pPr>
            <w:r w:rsidRPr="00D67B89">
              <w:rPr>
                <w:color w:val="000000" w:themeColor="text1"/>
                <w:sz w:val="20"/>
                <w:szCs w:val="20"/>
              </w:rPr>
              <w:t>Prace projektowe, projekt końcowy</w:t>
            </w:r>
          </w:p>
        </w:tc>
      </w:tr>
      <w:tr w:rsidR="006960CB" w:rsidRPr="00D67B89" w:rsidTr="004C582D">
        <w:tc>
          <w:tcPr>
            <w:tcW w:w="1134" w:type="dxa"/>
            <w:tcBorders>
              <w:right w:val="single" w:sz="4" w:space="0" w:color="auto"/>
            </w:tcBorders>
            <w:shd w:val="clear" w:color="auto" w:fill="FFFFFF"/>
          </w:tcPr>
          <w:p w:rsidR="006960CB" w:rsidRPr="00D67B89" w:rsidRDefault="006960CB" w:rsidP="004C582D">
            <w:pPr>
              <w:jc w:val="both"/>
              <w:rPr>
                <w:color w:val="000000" w:themeColor="text1"/>
                <w:sz w:val="20"/>
                <w:szCs w:val="20"/>
              </w:rPr>
            </w:pPr>
            <w:r w:rsidRPr="00D67B89">
              <w:rPr>
                <w:color w:val="000000" w:themeColor="text1"/>
                <w:sz w:val="20"/>
                <w:szCs w:val="20"/>
              </w:rPr>
              <w:t>MI.D1.2.</w:t>
            </w:r>
            <w:r>
              <w:rPr>
                <w:color w:val="000000" w:themeColor="text1"/>
                <w:sz w:val="20"/>
                <w:szCs w:val="20"/>
              </w:rPr>
              <w:t>K_U</w:t>
            </w:r>
            <w:r w:rsidRPr="00D67B89">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6960CB" w:rsidRPr="00D67B89" w:rsidRDefault="006960CB" w:rsidP="004C582D">
            <w:pPr>
              <w:jc w:val="both"/>
              <w:rPr>
                <w:color w:val="000000" w:themeColor="text1"/>
                <w:sz w:val="20"/>
                <w:szCs w:val="20"/>
              </w:rPr>
            </w:pPr>
            <w:r w:rsidRPr="00D67B89">
              <w:rPr>
                <w:bCs/>
                <w:color w:val="000000"/>
                <w:sz w:val="20"/>
                <w:szCs w:val="20"/>
              </w:rPr>
              <w:t>Samodzielnie zdobywać i selekcjonować informacje, dokonać ich analizy oraz syntezy w celu dostarczenia publiczności interesującej i użytecznej treści spełniającej oczekiwania zleceniodawcy komunikacji marketingowej.</w:t>
            </w:r>
          </w:p>
        </w:tc>
        <w:tc>
          <w:tcPr>
            <w:tcW w:w="1418" w:type="dxa"/>
            <w:tcBorders>
              <w:left w:val="single" w:sz="4" w:space="0" w:color="auto"/>
              <w:right w:val="single" w:sz="4" w:space="0" w:color="auto"/>
            </w:tcBorders>
            <w:shd w:val="clear" w:color="auto" w:fill="FFFFFF"/>
          </w:tcPr>
          <w:p w:rsidR="006960CB" w:rsidRPr="00D67B89" w:rsidRDefault="006960CB" w:rsidP="004C582D">
            <w:pPr>
              <w:spacing w:before="60" w:after="60"/>
              <w:jc w:val="center"/>
              <w:rPr>
                <w:color w:val="000000" w:themeColor="text1"/>
                <w:sz w:val="20"/>
                <w:szCs w:val="20"/>
              </w:rPr>
            </w:pPr>
            <w:r>
              <w:rPr>
                <w:color w:val="000000" w:themeColor="text1"/>
                <w:sz w:val="20"/>
                <w:szCs w:val="20"/>
              </w:rPr>
              <w:t>MI_U</w:t>
            </w:r>
            <w:r w:rsidRPr="00D67B89">
              <w:rPr>
                <w:color w:val="000000" w:themeColor="text1"/>
                <w:sz w:val="20"/>
                <w:szCs w:val="20"/>
              </w:rPr>
              <w:t>01</w:t>
            </w:r>
          </w:p>
        </w:tc>
        <w:tc>
          <w:tcPr>
            <w:tcW w:w="1134" w:type="dxa"/>
            <w:gridSpan w:val="2"/>
            <w:tcBorders>
              <w:left w:val="single" w:sz="4" w:space="0" w:color="auto"/>
              <w:right w:val="single" w:sz="4" w:space="0" w:color="auto"/>
            </w:tcBorders>
          </w:tcPr>
          <w:p w:rsidR="006960CB" w:rsidRDefault="006960CB" w:rsidP="004C582D">
            <w:r w:rsidRPr="006123AA">
              <w:rPr>
                <w:color w:val="000000" w:themeColor="text1"/>
                <w:sz w:val="20"/>
                <w:szCs w:val="20"/>
              </w:rPr>
              <w:t>ćwiczenia praktyczne</w:t>
            </w:r>
          </w:p>
        </w:tc>
        <w:tc>
          <w:tcPr>
            <w:tcW w:w="1441" w:type="dxa"/>
            <w:gridSpan w:val="2"/>
            <w:tcBorders>
              <w:left w:val="single" w:sz="4" w:space="0" w:color="auto"/>
            </w:tcBorders>
          </w:tcPr>
          <w:p w:rsidR="006960CB" w:rsidRPr="00D67B89" w:rsidRDefault="006960CB" w:rsidP="004C582D">
            <w:pPr>
              <w:spacing w:before="60" w:after="60"/>
              <w:rPr>
                <w:color w:val="000000" w:themeColor="text1"/>
                <w:sz w:val="20"/>
                <w:szCs w:val="20"/>
              </w:rPr>
            </w:pPr>
            <w:r w:rsidRPr="00D67B89">
              <w:rPr>
                <w:color w:val="000000" w:themeColor="text1"/>
                <w:sz w:val="20"/>
                <w:szCs w:val="20"/>
              </w:rPr>
              <w:t>Prace projektowe, projekt końcowy</w:t>
            </w:r>
          </w:p>
        </w:tc>
      </w:tr>
      <w:tr w:rsidR="006960CB" w:rsidRPr="00D67B89" w:rsidTr="004C582D">
        <w:tc>
          <w:tcPr>
            <w:tcW w:w="1134" w:type="dxa"/>
            <w:tcBorders>
              <w:right w:val="single" w:sz="4" w:space="0" w:color="auto"/>
            </w:tcBorders>
            <w:shd w:val="clear" w:color="auto" w:fill="FFFFFF"/>
          </w:tcPr>
          <w:p w:rsidR="006960CB" w:rsidRPr="00D67B89" w:rsidRDefault="006960CB" w:rsidP="004C582D">
            <w:pPr>
              <w:jc w:val="both"/>
              <w:rPr>
                <w:color w:val="000000" w:themeColor="text1"/>
                <w:sz w:val="20"/>
                <w:szCs w:val="20"/>
              </w:rPr>
            </w:pPr>
            <w:r w:rsidRPr="00D67B89">
              <w:rPr>
                <w:color w:val="000000" w:themeColor="text1"/>
                <w:sz w:val="20"/>
                <w:szCs w:val="20"/>
              </w:rPr>
              <w:t>MI.D1.2.</w:t>
            </w:r>
            <w:r>
              <w:rPr>
                <w:color w:val="000000" w:themeColor="text1"/>
                <w:sz w:val="20"/>
                <w:szCs w:val="20"/>
              </w:rPr>
              <w:t>K_U</w:t>
            </w:r>
            <w:r w:rsidRPr="00D67B89">
              <w:rPr>
                <w:color w:val="000000" w:themeColor="text1"/>
                <w:sz w:val="20"/>
                <w:szCs w:val="20"/>
              </w:rPr>
              <w:t>02</w:t>
            </w:r>
          </w:p>
        </w:tc>
        <w:tc>
          <w:tcPr>
            <w:tcW w:w="4111" w:type="dxa"/>
            <w:gridSpan w:val="2"/>
            <w:tcBorders>
              <w:left w:val="single" w:sz="4" w:space="0" w:color="auto"/>
              <w:right w:val="single" w:sz="4" w:space="0" w:color="auto"/>
            </w:tcBorders>
            <w:shd w:val="clear" w:color="auto" w:fill="FFFFFF"/>
          </w:tcPr>
          <w:p w:rsidR="006960CB" w:rsidRPr="00D67B89" w:rsidRDefault="006960CB" w:rsidP="004C582D">
            <w:pPr>
              <w:jc w:val="both"/>
              <w:rPr>
                <w:color w:val="000000" w:themeColor="text1"/>
                <w:sz w:val="20"/>
                <w:szCs w:val="20"/>
              </w:rPr>
            </w:pPr>
            <w:r w:rsidRPr="00D67B89">
              <w:rPr>
                <w:color w:val="000000" w:themeColor="text1"/>
                <w:sz w:val="20"/>
                <w:szCs w:val="20"/>
              </w:rPr>
              <w:t xml:space="preserve">Posługuje się terminologią z zakresu </w:t>
            </w:r>
            <w:proofErr w:type="spellStart"/>
            <w:r w:rsidRPr="00D67B89">
              <w:rPr>
                <w:color w:val="000000" w:themeColor="text1"/>
                <w:sz w:val="20"/>
                <w:szCs w:val="20"/>
              </w:rPr>
              <w:t>content</w:t>
            </w:r>
            <w:proofErr w:type="spellEnd"/>
            <w:r w:rsidRPr="00D67B89">
              <w:rPr>
                <w:color w:val="000000" w:themeColor="text1"/>
                <w:sz w:val="20"/>
                <w:szCs w:val="20"/>
              </w:rPr>
              <w:t xml:space="preserve"> marketingu. Komunikuje się z członkami zespołu w sposób profesjonalny. </w:t>
            </w:r>
          </w:p>
        </w:tc>
        <w:tc>
          <w:tcPr>
            <w:tcW w:w="1418" w:type="dxa"/>
            <w:tcBorders>
              <w:left w:val="single" w:sz="4" w:space="0" w:color="auto"/>
              <w:right w:val="single" w:sz="4" w:space="0" w:color="auto"/>
            </w:tcBorders>
            <w:shd w:val="clear" w:color="auto" w:fill="FFFFFF"/>
          </w:tcPr>
          <w:p w:rsidR="006960CB" w:rsidRPr="00D67B89" w:rsidRDefault="006960CB" w:rsidP="004C582D">
            <w:pPr>
              <w:spacing w:before="60" w:after="60"/>
              <w:jc w:val="center"/>
              <w:rPr>
                <w:color w:val="000000" w:themeColor="text1"/>
                <w:sz w:val="20"/>
                <w:szCs w:val="20"/>
              </w:rPr>
            </w:pPr>
            <w:r>
              <w:rPr>
                <w:color w:val="000000" w:themeColor="text1"/>
                <w:sz w:val="20"/>
                <w:szCs w:val="20"/>
              </w:rPr>
              <w:t>MI_U</w:t>
            </w:r>
            <w:r w:rsidRPr="00D67B89">
              <w:rPr>
                <w:color w:val="000000" w:themeColor="text1"/>
                <w:sz w:val="20"/>
                <w:szCs w:val="20"/>
              </w:rPr>
              <w:t>04</w:t>
            </w:r>
          </w:p>
        </w:tc>
        <w:tc>
          <w:tcPr>
            <w:tcW w:w="1134" w:type="dxa"/>
            <w:gridSpan w:val="2"/>
            <w:tcBorders>
              <w:left w:val="single" w:sz="4" w:space="0" w:color="auto"/>
              <w:right w:val="single" w:sz="4" w:space="0" w:color="auto"/>
            </w:tcBorders>
          </w:tcPr>
          <w:p w:rsidR="006960CB" w:rsidRDefault="006960CB" w:rsidP="004C582D">
            <w:r w:rsidRPr="006123AA">
              <w:rPr>
                <w:color w:val="000000" w:themeColor="text1"/>
                <w:sz w:val="20"/>
                <w:szCs w:val="20"/>
              </w:rPr>
              <w:t>ćwiczenia praktyczne</w:t>
            </w:r>
          </w:p>
        </w:tc>
        <w:tc>
          <w:tcPr>
            <w:tcW w:w="1441" w:type="dxa"/>
            <w:gridSpan w:val="2"/>
            <w:tcBorders>
              <w:left w:val="single" w:sz="4" w:space="0" w:color="auto"/>
            </w:tcBorders>
          </w:tcPr>
          <w:p w:rsidR="006960CB" w:rsidRPr="00D67B89" w:rsidRDefault="006960CB" w:rsidP="004C582D">
            <w:pPr>
              <w:spacing w:before="60" w:after="60"/>
              <w:rPr>
                <w:color w:val="000000" w:themeColor="text1"/>
                <w:sz w:val="20"/>
                <w:szCs w:val="20"/>
              </w:rPr>
            </w:pPr>
            <w:r w:rsidRPr="00D67B89">
              <w:rPr>
                <w:color w:val="000000" w:themeColor="text1"/>
                <w:sz w:val="20"/>
                <w:szCs w:val="20"/>
              </w:rPr>
              <w:t>Prace projektowe, projekt końcowy</w:t>
            </w:r>
          </w:p>
        </w:tc>
      </w:tr>
      <w:tr w:rsidR="006960CB" w:rsidRPr="00D67B89" w:rsidTr="004C582D">
        <w:tc>
          <w:tcPr>
            <w:tcW w:w="1134" w:type="dxa"/>
            <w:tcBorders>
              <w:right w:val="single" w:sz="4" w:space="0" w:color="auto"/>
            </w:tcBorders>
            <w:shd w:val="clear" w:color="auto" w:fill="FFFFFF"/>
          </w:tcPr>
          <w:p w:rsidR="006960CB" w:rsidRPr="00D67B89" w:rsidRDefault="006960CB" w:rsidP="004C582D">
            <w:pPr>
              <w:jc w:val="both"/>
              <w:rPr>
                <w:color w:val="000000" w:themeColor="text1"/>
                <w:sz w:val="20"/>
                <w:szCs w:val="20"/>
              </w:rPr>
            </w:pPr>
            <w:r w:rsidRPr="00D67B89">
              <w:rPr>
                <w:color w:val="000000" w:themeColor="text1"/>
                <w:sz w:val="20"/>
                <w:szCs w:val="20"/>
              </w:rPr>
              <w:t>MI.D1.2.</w:t>
            </w:r>
            <w:r>
              <w:rPr>
                <w:color w:val="000000" w:themeColor="text1"/>
                <w:sz w:val="20"/>
                <w:szCs w:val="20"/>
              </w:rPr>
              <w:t>K_U</w:t>
            </w:r>
            <w:r w:rsidRPr="00D67B89">
              <w:rPr>
                <w:color w:val="000000" w:themeColor="text1"/>
                <w:sz w:val="20"/>
                <w:szCs w:val="20"/>
              </w:rPr>
              <w:t>03</w:t>
            </w:r>
          </w:p>
        </w:tc>
        <w:tc>
          <w:tcPr>
            <w:tcW w:w="4111" w:type="dxa"/>
            <w:gridSpan w:val="2"/>
            <w:tcBorders>
              <w:left w:val="single" w:sz="4" w:space="0" w:color="auto"/>
              <w:right w:val="single" w:sz="4" w:space="0" w:color="auto"/>
            </w:tcBorders>
            <w:shd w:val="clear" w:color="auto" w:fill="FFFFFF"/>
          </w:tcPr>
          <w:p w:rsidR="006960CB" w:rsidRPr="00D67B89" w:rsidRDefault="006960CB" w:rsidP="004C582D">
            <w:pPr>
              <w:jc w:val="both"/>
              <w:rPr>
                <w:color w:val="000000" w:themeColor="text1"/>
                <w:sz w:val="20"/>
                <w:szCs w:val="20"/>
              </w:rPr>
            </w:pPr>
            <w:r w:rsidRPr="00D67B89">
              <w:rPr>
                <w:color w:val="000000" w:themeColor="text1"/>
                <w:sz w:val="20"/>
                <w:szCs w:val="20"/>
              </w:rPr>
              <w:t>Wyraża swoje opinie w kulturalny sposób, jest świadomy technik manipulacyjnych i dezinformacyjnych stosowanych w komunikacji marketingowej.</w:t>
            </w:r>
          </w:p>
        </w:tc>
        <w:tc>
          <w:tcPr>
            <w:tcW w:w="1418" w:type="dxa"/>
            <w:tcBorders>
              <w:left w:val="single" w:sz="4" w:space="0" w:color="auto"/>
              <w:right w:val="single" w:sz="4" w:space="0" w:color="auto"/>
            </w:tcBorders>
            <w:shd w:val="clear" w:color="auto" w:fill="FFFFFF"/>
          </w:tcPr>
          <w:p w:rsidR="006960CB" w:rsidRPr="00D67B89" w:rsidRDefault="006960CB" w:rsidP="004C582D">
            <w:pPr>
              <w:spacing w:before="60" w:after="60"/>
              <w:jc w:val="center"/>
              <w:rPr>
                <w:color w:val="000000" w:themeColor="text1"/>
                <w:sz w:val="20"/>
                <w:szCs w:val="20"/>
              </w:rPr>
            </w:pPr>
            <w:r>
              <w:rPr>
                <w:color w:val="000000" w:themeColor="text1"/>
                <w:sz w:val="20"/>
                <w:szCs w:val="20"/>
              </w:rPr>
              <w:t>MI_U</w:t>
            </w:r>
            <w:r w:rsidRPr="00D67B89">
              <w:rPr>
                <w:color w:val="000000" w:themeColor="text1"/>
                <w:sz w:val="20"/>
                <w:szCs w:val="20"/>
              </w:rPr>
              <w:t>05</w:t>
            </w:r>
          </w:p>
        </w:tc>
        <w:tc>
          <w:tcPr>
            <w:tcW w:w="1134" w:type="dxa"/>
            <w:gridSpan w:val="2"/>
            <w:tcBorders>
              <w:left w:val="single" w:sz="4" w:space="0" w:color="auto"/>
              <w:right w:val="single" w:sz="4" w:space="0" w:color="auto"/>
            </w:tcBorders>
          </w:tcPr>
          <w:p w:rsidR="006960CB" w:rsidRDefault="006960CB" w:rsidP="004C582D">
            <w:r w:rsidRPr="006123AA">
              <w:rPr>
                <w:color w:val="000000" w:themeColor="text1"/>
                <w:sz w:val="20"/>
                <w:szCs w:val="20"/>
              </w:rPr>
              <w:t>ćwiczenia praktyczne</w:t>
            </w:r>
          </w:p>
        </w:tc>
        <w:tc>
          <w:tcPr>
            <w:tcW w:w="1441" w:type="dxa"/>
            <w:gridSpan w:val="2"/>
            <w:tcBorders>
              <w:left w:val="single" w:sz="4" w:space="0" w:color="auto"/>
            </w:tcBorders>
          </w:tcPr>
          <w:p w:rsidR="006960CB" w:rsidRPr="00D67B89" w:rsidRDefault="006960CB" w:rsidP="004C582D">
            <w:pPr>
              <w:spacing w:before="60" w:after="60"/>
              <w:rPr>
                <w:color w:val="000000" w:themeColor="text1"/>
                <w:sz w:val="20"/>
                <w:szCs w:val="20"/>
              </w:rPr>
            </w:pPr>
            <w:r w:rsidRPr="00D67B89">
              <w:rPr>
                <w:color w:val="000000" w:themeColor="text1"/>
                <w:sz w:val="20"/>
                <w:szCs w:val="20"/>
              </w:rPr>
              <w:t>Prace projektowe, projekt końcowy</w:t>
            </w:r>
          </w:p>
        </w:tc>
      </w:tr>
      <w:tr w:rsidR="006960CB" w:rsidRPr="00D67B89" w:rsidTr="004C582D">
        <w:tc>
          <w:tcPr>
            <w:tcW w:w="1134" w:type="dxa"/>
            <w:tcBorders>
              <w:right w:val="single" w:sz="4" w:space="0" w:color="auto"/>
            </w:tcBorders>
            <w:shd w:val="clear" w:color="auto" w:fill="FFFFFF"/>
          </w:tcPr>
          <w:p w:rsidR="006960CB" w:rsidRPr="00D67B89" w:rsidRDefault="006960CB" w:rsidP="004C582D">
            <w:pPr>
              <w:jc w:val="both"/>
              <w:rPr>
                <w:color w:val="000000" w:themeColor="text1"/>
                <w:sz w:val="20"/>
                <w:szCs w:val="20"/>
              </w:rPr>
            </w:pPr>
            <w:r w:rsidRPr="00D67B89">
              <w:rPr>
                <w:color w:val="000000" w:themeColor="text1"/>
                <w:sz w:val="20"/>
                <w:szCs w:val="20"/>
              </w:rPr>
              <w:t>MI.D1.2</w:t>
            </w:r>
            <w:r>
              <w:rPr>
                <w:color w:val="000000" w:themeColor="text1"/>
                <w:sz w:val="20"/>
                <w:szCs w:val="20"/>
              </w:rPr>
              <w:t>.K_K</w:t>
            </w:r>
            <w:r w:rsidRPr="00D67B89">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6960CB" w:rsidRPr="00D67B89" w:rsidRDefault="006960CB" w:rsidP="004C582D">
            <w:pPr>
              <w:jc w:val="both"/>
              <w:rPr>
                <w:color w:val="000000" w:themeColor="text1"/>
                <w:sz w:val="20"/>
                <w:szCs w:val="20"/>
              </w:rPr>
            </w:pPr>
            <w:r w:rsidRPr="00D67B89">
              <w:rPr>
                <w:color w:val="000000" w:themeColor="text1"/>
                <w:sz w:val="20"/>
                <w:szCs w:val="20"/>
              </w:rPr>
              <w:t xml:space="preserve">Krytycznej oceny własnych umiejętności, efektów własnej pracy, nie waha się zasięgnąć opinii członka zespołu lub eksperta. </w:t>
            </w:r>
          </w:p>
        </w:tc>
        <w:tc>
          <w:tcPr>
            <w:tcW w:w="1418" w:type="dxa"/>
            <w:tcBorders>
              <w:left w:val="single" w:sz="4" w:space="0" w:color="auto"/>
              <w:right w:val="single" w:sz="4" w:space="0" w:color="auto"/>
            </w:tcBorders>
            <w:shd w:val="clear" w:color="auto" w:fill="FFFFFF"/>
          </w:tcPr>
          <w:p w:rsidR="006960CB" w:rsidRPr="00D67B89" w:rsidRDefault="006960CB" w:rsidP="004C582D">
            <w:pPr>
              <w:spacing w:before="60" w:after="60"/>
              <w:jc w:val="center"/>
              <w:rPr>
                <w:color w:val="000000" w:themeColor="text1"/>
                <w:sz w:val="20"/>
                <w:szCs w:val="20"/>
              </w:rPr>
            </w:pPr>
            <w:r>
              <w:rPr>
                <w:color w:val="000000" w:themeColor="text1"/>
                <w:sz w:val="20"/>
                <w:szCs w:val="20"/>
              </w:rPr>
              <w:t>MI_K</w:t>
            </w:r>
            <w:r w:rsidRPr="00D67B89">
              <w:rPr>
                <w:color w:val="000000" w:themeColor="text1"/>
                <w:sz w:val="20"/>
                <w:szCs w:val="20"/>
              </w:rPr>
              <w:t>01</w:t>
            </w:r>
          </w:p>
        </w:tc>
        <w:tc>
          <w:tcPr>
            <w:tcW w:w="1134" w:type="dxa"/>
            <w:gridSpan w:val="2"/>
            <w:tcBorders>
              <w:left w:val="single" w:sz="4" w:space="0" w:color="auto"/>
              <w:right w:val="single" w:sz="4" w:space="0" w:color="auto"/>
            </w:tcBorders>
          </w:tcPr>
          <w:p w:rsidR="006960CB" w:rsidRDefault="006960CB" w:rsidP="004C582D">
            <w:r w:rsidRPr="006123AA">
              <w:rPr>
                <w:color w:val="000000" w:themeColor="text1"/>
                <w:sz w:val="20"/>
                <w:szCs w:val="20"/>
              </w:rPr>
              <w:t>ćwiczenia praktyczne</w:t>
            </w:r>
          </w:p>
        </w:tc>
        <w:tc>
          <w:tcPr>
            <w:tcW w:w="1441" w:type="dxa"/>
            <w:gridSpan w:val="2"/>
            <w:tcBorders>
              <w:left w:val="single" w:sz="4" w:space="0" w:color="auto"/>
            </w:tcBorders>
          </w:tcPr>
          <w:p w:rsidR="006960CB" w:rsidRPr="00D67B89" w:rsidRDefault="006960CB" w:rsidP="004C582D">
            <w:pPr>
              <w:spacing w:before="60" w:after="60"/>
              <w:rPr>
                <w:color w:val="000000" w:themeColor="text1"/>
                <w:sz w:val="20"/>
                <w:szCs w:val="20"/>
              </w:rPr>
            </w:pPr>
            <w:r w:rsidRPr="00D67B89">
              <w:rPr>
                <w:color w:val="000000" w:themeColor="text1"/>
                <w:sz w:val="20"/>
                <w:szCs w:val="20"/>
              </w:rPr>
              <w:t>Prace projektowe, projekt końcowy</w:t>
            </w:r>
          </w:p>
        </w:tc>
      </w:tr>
      <w:tr w:rsidR="006960CB" w:rsidRPr="00D67B89" w:rsidTr="004C582D">
        <w:tc>
          <w:tcPr>
            <w:tcW w:w="1134" w:type="dxa"/>
            <w:tcBorders>
              <w:right w:val="single" w:sz="4" w:space="0" w:color="auto"/>
            </w:tcBorders>
            <w:shd w:val="clear" w:color="auto" w:fill="FFFFFF"/>
          </w:tcPr>
          <w:p w:rsidR="006960CB" w:rsidRPr="00D67B89" w:rsidRDefault="006960CB" w:rsidP="004C582D">
            <w:pPr>
              <w:jc w:val="both"/>
              <w:rPr>
                <w:color w:val="000000" w:themeColor="text1"/>
                <w:sz w:val="20"/>
                <w:szCs w:val="20"/>
              </w:rPr>
            </w:pPr>
            <w:r w:rsidRPr="00D67B89">
              <w:rPr>
                <w:color w:val="000000" w:themeColor="text1"/>
                <w:sz w:val="20"/>
                <w:szCs w:val="20"/>
              </w:rPr>
              <w:t>MI.D1.2</w:t>
            </w:r>
            <w:r>
              <w:rPr>
                <w:color w:val="000000" w:themeColor="text1"/>
                <w:sz w:val="20"/>
                <w:szCs w:val="20"/>
              </w:rPr>
              <w:t>.K_K</w:t>
            </w:r>
            <w:r w:rsidRPr="00D67B89">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6960CB" w:rsidRPr="00D67B89" w:rsidRDefault="006960CB" w:rsidP="004C582D">
            <w:pPr>
              <w:jc w:val="both"/>
              <w:rPr>
                <w:color w:val="000000" w:themeColor="text1"/>
                <w:sz w:val="20"/>
                <w:szCs w:val="20"/>
              </w:rPr>
            </w:pPr>
            <w:r w:rsidRPr="00D67B89">
              <w:rPr>
                <w:color w:val="000000" w:themeColor="text1"/>
                <w:sz w:val="20"/>
                <w:szCs w:val="20"/>
              </w:rPr>
              <w:t>Przejawiania własnej inicjatywy w podpowiadaniu rozwiązań służących klientowi, zdobywaniu nowych kwalifikacji oraz rozwijania działalności zawodowej</w:t>
            </w:r>
          </w:p>
        </w:tc>
        <w:tc>
          <w:tcPr>
            <w:tcW w:w="1418" w:type="dxa"/>
            <w:tcBorders>
              <w:left w:val="single" w:sz="4" w:space="0" w:color="auto"/>
              <w:right w:val="single" w:sz="4" w:space="0" w:color="auto"/>
            </w:tcBorders>
            <w:shd w:val="clear" w:color="auto" w:fill="FFFFFF"/>
          </w:tcPr>
          <w:p w:rsidR="006960CB" w:rsidRPr="00D67B89" w:rsidRDefault="006960CB" w:rsidP="004C582D">
            <w:pPr>
              <w:spacing w:before="60" w:after="60"/>
              <w:jc w:val="center"/>
              <w:rPr>
                <w:color w:val="000000" w:themeColor="text1"/>
                <w:sz w:val="20"/>
                <w:szCs w:val="20"/>
              </w:rPr>
            </w:pPr>
            <w:r>
              <w:rPr>
                <w:color w:val="000000" w:themeColor="text1"/>
                <w:sz w:val="20"/>
                <w:szCs w:val="20"/>
              </w:rPr>
              <w:t>MI_K</w:t>
            </w:r>
            <w:r w:rsidRPr="00D67B89">
              <w:rPr>
                <w:color w:val="000000" w:themeColor="text1"/>
                <w:sz w:val="20"/>
                <w:szCs w:val="20"/>
              </w:rPr>
              <w:t>03</w:t>
            </w:r>
          </w:p>
        </w:tc>
        <w:tc>
          <w:tcPr>
            <w:tcW w:w="1134" w:type="dxa"/>
            <w:gridSpan w:val="2"/>
            <w:tcBorders>
              <w:left w:val="single" w:sz="4" w:space="0" w:color="auto"/>
              <w:right w:val="single" w:sz="4" w:space="0" w:color="auto"/>
            </w:tcBorders>
          </w:tcPr>
          <w:p w:rsidR="006960CB" w:rsidRDefault="006960CB" w:rsidP="004C582D">
            <w:r w:rsidRPr="006123AA">
              <w:rPr>
                <w:color w:val="000000" w:themeColor="text1"/>
                <w:sz w:val="20"/>
                <w:szCs w:val="20"/>
              </w:rPr>
              <w:t>ćwiczenia praktyczne</w:t>
            </w:r>
          </w:p>
        </w:tc>
        <w:tc>
          <w:tcPr>
            <w:tcW w:w="1441" w:type="dxa"/>
            <w:gridSpan w:val="2"/>
            <w:tcBorders>
              <w:left w:val="single" w:sz="4" w:space="0" w:color="auto"/>
            </w:tcBorders>
          </w:tcPr>
          <w:p w:rsidR="006960CB" w:rsidRPr="00D67B89" w:rsidRDefault="006960CB" w:rsidP="004C582D">
            <w:pPr>
              <w:spacing w:before="60" w:after="60"/>
              <w:rPr>
                <w:color w:val="000000" w:themeColor="text1"/>
                <w:sz w:val="20"/>
                <w:szCs w:val="20"/>
              </w:rPr>
            </w:pPr>
            <w:r w:rsidRPr="00D67B89">
              <w:rPr>
                <w:color w:val="000000" w:themeColor="text1"/>
                <w:sz w:val="20"/>
                <w:szCs w:val="20"/>
              </w:rPr>
              <w:t>Prace projektowe, projekt końcowy</w:t>
            </w:r>
          </w:p>
        </w:tc>
      </w:tr>
      <w:tr w:rsidR="006960CB" w:rsidRPr="00D67B89" w:rsidTr="004C582D">
        <w:tc>
          <w:tcPr>
            <w:tcW w:w="1134" w:type="dxa"/>
            <w:tcBorders>
              <w:right w:val="single" w:sz="4" w:space="0" w:color="auto"/>
            </w:tcBorders>
            <w:shd w:val="clear" w:color="auto" w:fill="FFFFFF"/>
          </w:tcPr>
          <w:p w:rsidR="006960CB" w:rsidRPr="00D67B89" w:rsidRDefault="006960CB" w:rsidP="004C582D">
            <w:pPr>
              <w:jc w:val="both"/>
              <w:rPr>
                <w:color w:val="000000" w:themeColor="text1"/>
                <w:sz w:val="20"/>
                <w:szCs w:val="20"/>
              </w:rPr>
            </w:pPr>
            <w:r w:rsidRPr="00D67B89">
              <w:rPr>
                <w:color w:val="000000" w:themeColor="text1"/>
                <w:sz w:val="20"/>
                <w:szCs w:val="20"/>
              </w:rPr>
              <w:t>MI.D1.2</w:t>
            </w:r>
            <w:r>
              <w:rPr>
                <w:color w:val="000000" w:themeColor="text1"/>
                <w:sz w:val="20"/>
                <w:szCs w:val="20"/>
              </w:rPr>
              <w:t>.K_K</w:t>
            </w:r>
            <w:r w:rsidRPr="00D67B89">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6960CB" w:rsidRPr="00D67B89" w:rsidRDefault="006960CB" w:rsidP="004C582D">
            <w:pPr>
              <w:jc w:val="both"/>
              <w:rPr>
                <w:color w:val="000000" w:themeColor="text1"/>
                <w:sz w:val="20"/>
                <w:szCs w:val="20"/>
              </w:rPr>
            </w:pPr>
            <w:r w:rsidRPr="00D67B89">
              <w:rPr>
                <w:color w:val="000000" w:themeColor="text1"/>
                <w:sz w:val="20"/>
                <w:szCs w:val="20"/>
              </w:rPr>
              <w:t xml:space="preserve">Przestrzegania zasad etyki w przestrzeni </w:t>
            </w:r>
            <w:proofErr w:type="spellStart"/>
            <w:r w:rsidRPr="00D67B89">
              <w:rPr>
                <w:color w:val="000000" w:themeColor="text1"/>
                <w:sz w:val="20"/>
                <w:szCs w:val="20"/>
              </w:rPr>
              <w:t>internetu</w:t>
            </w:r>
            <w:proofErr w:type="spellEnd"/>
            <w:r w:rsidRPr="00D67B89">
              <w:rPr>
                <w:color w:val="000000" w:themeColor="text1"/>
                <w:sz w:val="20"/>
                <w:szCs w:val="20"/>
              </w:rPr>
              <w:t xml:space="preserve">. </w:t>
            </w:r>
          </w:p>
        </w:tc>
        <w:tc>
          <w:tcPr>
            <w:tcW w:w="1418" w:type="dxa"/>
            <w:tcBorders>
              <w:left w:val="single" w:sz="4" w:space="0" w:color="auto"/>
              <w:right w:val="single" w:sz="4" w:space="0" w:color="auto"/>
            </w:tcBorders>
            <w:shd w:val="clear" w:color="auto" w:fill="FFFFFF"/>
          </w:tcPr>
          <w:p w:rsidR="006960CB" w:rsidRPr="00D67B89" w:rsidRDefault="006960CB" w:rsidP="004C582D">
            <w:pPr>
              <w:spacing w:before="60" w:after="60"/>
              <w:jc w:val="center"/>
              <w:rPr>
                <w:color w:val="000000" w:themeColor="text1"/>
                <w:sz w:val="20"/>
                <w:szCs w:val="20"/>
              </w:rPr>
            </w:pPr>
            <w:r>
              <w:rPr>
                <w:color w:val="000000" w:themeColor="text1"/>
                <w:sz w:val="20"/>
                <w:szCs w:val="20"/>
              </w:rPr>
              <w:t>MI_K</w:t>
            </w:r>
            <w:r w:rsidRPr="00D67B89">
              <w:rPr>
                <w:color w:val="000000" w:themeColor="text1"/>
                <w:sz w:val="20"/>
                <w:szCs w:val="20"/>
              </w:rPr>
              <w:t>04</w:t>
            </w:r>
          </w:p>
        </w:tc>
        <w:tc>
          <w:tcPr>
            <w:tcW w:w="1134" w:type="dxa"/>
            <w:gridSpan w:val="2"/>
            <w:tcBorders>
              <w:left w:val="single" w:sz="4" w:space="0" w:color="auto"/>
              <w:right w:val="single" w:sz="4" w:space="0" w:color="auto"/>
            </w:tcBorders>
          </w:tcPr>
          <w:p w:rsidR="006960CB" w:rsidRDefault="006960CB" w:rsidP="004C582D">
            <w:r w:rsidRPr="006123AA">
              <w:rPr>
                <w:color w:val="000000" w:themeColor="text1"/>
                <w:sz w:val="20"/>
                <w:szCs w:val="20"/>
              </w:rPr>
              <w:t>ćwiczenia praktyczne</w:t>
            </w:r>
          </w:p>
        </w:tc>
        <w:tc>
          <w:tcPr>
            <w:tcW w:w="1441" w:type="dxa"/>
            <w:gridSpan w:val="2"/>
            <w:tcBorders>
              <w:left w:val="single" w:sz="4" w:space="0" w:color="auto"/>
            </w:tcBorders>
          </w:tcPr>
          <w:p w:rsidR="006960CB" w:rsidRPr="00D67B89" w:rsidRDefault="006960CB" w:rsidP="004C582D">
            <w:pPr>
              <w:spacing w:before="60" w:after="60"/>
              <w:rPr>
                <w:color w:val="000000" w:themeColor="text1"/>
                <w:sz w:val="20"/>
                <w:szCs w:val="20"/>
              </w:rPr>
            </w:pPr>
            <w:r w:rsidRPr="00D67B89">
              <w:rPr>
                <w:color w:val="000000" w:themeColor="text1"/>
                <w:sz w:val="20"/>
                <w:szCs w:val="20"/>
              </w:rPr>
              <w:t>Prace projektowe, projekt końcowy</w:t>
            </w:r>
          </w:p>
        </w:tc>
      </w:tr>
      <w:tr w:rsidR="006960CB" w:rsidRPr="00D67B89" w:rsidTr="004C582D">
        <w:tc>
          <w:tcPr>
            <w:tcW w:w="9238" w:type="dxa"/>
            <w:gridSpan w:val="8"/>
            <w:shd w:val="clear" w:color="auto" w:fill="D9D9D9"/>
          </w:tcPr>
          <w:p w:rsidR="006960CB" w:rsidRPr="00D67B89" w:rsidRDefault="006960CB" w:rsidP="004C582D">
            <w:pPr>
              <w:spacing w:before="60" w:after="60"/>
              <w:jc w:val="center"/>
              <w:rPr>
                <w:b/>
                <w:color w:val="000000" w:themeColor="text1"/>
                <w:sz w:val="20"/>
                <w:szCs w:val="20"/>
              </w:rPr>
            </w:pPr>
            <w:r w:rsidRPr="00D67B89">
              <w:rPr>
                <w:b/>
                <w:color w:val="000000" w:themeColor="text1"/>
                <w:sz w:val="20"/>
                <w:szCs w:val="20"/>
              </w:rPr>
              <w:t>Nakład pracy studenta (bilans punktów ECTS)</w:t>
            </w:r>
          </w:p>
        </w:tc>
      </w:tr>
      <w:tr w:rsidR="006960CB" w:rsidRPr="00D67B89" w:rsidTr="004C582D">
        <w:trPr>
          <w:trHeight w:val="1495"/>
        </w:trPr>
        <w:tc>
          <w:tcPr>
            <w:tcW w:w="2977" w:type="dxa"/>
            <w:gridSpan w:val="2"/>
            <w:tcBorders>
              <w:right w:val="nil"/>
            </w:tcBorders>
            <w:shd w:val="clear" w:color="auto" w:fill="D9D9D9"/>
          </w:tcPr>
          <w:p w:rsidR="006960CB" w:rsidRPr="00D67B89" w:rsidRDefault="006960CB" w:rsidP="004C582D">
            <w:pPr>
              <w:spacing w:before="60" w:after="60"/>
              <w:rPr>
                <w:b/>
                <w:bCs/>
                <w:color w:val="000000" w:themeColor="text1"/>
                <w:sz w:val="20"/>
                <w:szCs w:val="20"/>
              </w:rPr>
            </w:pPr>
            <w:r w:rsidRPr="00D67B89">
              <w:rPr>
                <w:b/>
                <w:color w:val="000000" w:themeColor="text1"/>
                <w:sz w:val="20"/>
                <w:szCs w:val="20"/>
              </w:rPr>
              <w:t>Całkowita liczba punktów ECTS: (A + B)</w:t>
            </w:r>
            <w:r w:rsidRPr="00D67B89">
              <w:rPr>
                <w:b/>
                <w:i/>
                <w:color w:val="000000" w:themeColor="text1"/>
                <w:sz w:val="20"/>
                <w:szCs w:val="20"/>
              </w:rPr>
              <w:t xml:space="preserve">   </w:t>
            </w:r>
          </w:p>
        </w:tc>
        <w:tc>
          <w:tcPr>
            <w:tcW w:w="4111" w:type="dxa"/>
            <w:gridSpan w:val="3"/>
            <w:tcBorders>
              <w:left w:val="nil"/>
            </w:tcBorders>
          </w:tcPr>
          <w:p w:rsidR="006960CB" w:rsidRPr="00D67B89" w:rsidRDefault="006960CB" w:rsidP="004C582D">
            <w:pPr>
              <w:rPr>
                <w:b/>
                <w:color w:val="000000" w:themeColor="text1"/>
                <w:sz w:val="20"/>
                <w:szCs w:val="20"/>
              </w:rPr>
            </w:pPr>
          </w:p>
        </w:tc>
        <w:tc>
          <w:tcPr>
            <w:tcW w:w="1016" w:type="dxa"/>
            <w:gridSpan w:val="2"/>
            <w:tcBorders>
              <w:left w:val="nil"/>
            </w:tcBorders>
            <w:textDirection w:val="btLr"/>
          </w:tcPr>
          <w:p w:rsidR="006960CB" w:rsidRPr="00D67B89" w:rsidRDefault="006960CB" w:rsidP="004C582D">
            <w:pPr>
              <w:spacing w:before="60" w:after="60"/>
              <w:ind w:left="113" w:right="113"/>
              <w:rPr>
                <w:color w:val="000000" w:themeColor="text1"/>
                <w:sz w:val="20"/>
                <w:szCs w:val="20"/>
              </w:rPr>
            </w:pPr>
            <w:r w:rsidRPr="00D67B89">
              <w:rPr>
                <w:color w:val="000000" w:themeColor="text1"/>
                <w:sz w:val="20"/>
                <w:szCs w:val="20"/>
              </w:rPr>
              <w:t>Stacjonarne</w:t>
            </w:r>
          </w:p>
        </w:tc>
        <w:tc>
          <w:tcPr>
            <w:tcW w:w="1134" w:type="dxa"/>
            <w:tcBorders>
              <w:left w:val="nil"/>
            </w:tcBorders>
            <w:textDirection w:val="btLr"/>
          </w:tcPr>
          <w:p w:rsidR="006960CB" w:rsidRPr="00D67B89" w:rsidRDefault="006960CB" w:rsidP="004C582D">
            <w:pPr>
              <w:spacing w:before="60" w:after="60"/>
              <w:ind w:left="113" w:right="113"/>
              <w:rPr>
                <w:color w:val="000000" w:themeColor="text1"/>
                <w:sz w:val="20"/>
                <w:szCs w:val="20"/>
              </w:rPr>
            </w:pPr>
            <w:r w:rsidRPr="00D67B89">
              <w:rPr>
                <w:color w:val="000000" w:themeColor="text1"/>
                <w:sz w:val="20"/>
                <w:szCs w:val="20"/>
              </w:rPr>
              <w:t>Niestacjonarne</w:t>
            </w:r>
          </w:p>
        </w:tc>
      </w:tr>
      <w:tr w:rsidR="006960CB" w:rsidRPr="00D67B89" w:rsidTr="004C582D">
        <w:tc>
          <w:tcPr>
            <w:tcW w:w="2977" w:type="dxa"/>
            <w:gridSpan w:val="2"/>
            <w:tcBorders>
              <w:right w:val="nil"/>
            </w:tcBorders>
            <w:shd w:val="clear" w:color="auto" w:fill="D9D9D9"/>
          </w:tcPr>
          <w:p w:rsidR="006960CB" w:rsidRPr="00D67B89" w:rsidRDefault="006960CB" w:rsidP="004C582D">
            <w:pPr>
              <w:autoSpaceDE w:val="0"/>
              <w:autoSpaceDN w:val="0"/>
              <w:adjustRightInd w:val="0"/>
              <w:rPr>
                <w:b/>
                <w:color w:val="000000" w:themeColor="text1"/>
                <w:sz w:val="20"/>
                <w:szCs w:val="20"/>
              </w:rPr>
            </w:pPr>
            <w:r w:rsidRPr="00D67B89">
              <w:rPr>
                <w:b/>
                <w:color w:val="000000" w:themeColor="text1"/>
                <w:sz w:val="20"/>
                <w:szCs w:val="20"/>
              </w:rPr>
              <w:t xml:space="preserve">A. Liczba godzin </w:t>
            </w:r>
            <w:r w:rsidRPr="00D67B89">
              <w:rPr>
                <w:b/>
                <w:color w:val="000000" w:themeColor="text1"/>
                <w:sz w:val="20"/>
                <w:szCs w:val="20"/>
                <w:lang w:eastAsia="pl-PL"/>
              </w:rPr>
              <w:t>kontaktowych</w:t>
            </w:r>
            <w:r w:rsidRPr="00D67B89">
              <w:rPr>
                <w:b/>
                <w:color w:val="000000" w:themeColor="text1"/>
                <w:sz w:val="20"/>
                <w:szCs w:val="20"/>
              </w:rPr>
              <w:t xml:space="preserve"> z podziałem na formy zajęć oraz liczba punktów ECTS uzyskanych w ramach tych zajęć:</w:t>
            </w:r>
          </w:p>
        </w:tc>
        <w:tc>
          <w:tcPr>
            <w:tcW w:w="4111" w:type="dxa"/>
            <w:gridSpan w:val="3"/>
            <w:tcBorders>
              <w:left w:val="nil"/>
            </w:tcBorders>
          </w:tcPr>
          <w:p w:rsidR="006960CB" w:rsidRPr="00D67B89" w:rsidRDefault="006960CB" w:rsidP="004C582D">
            <w:pPr>
              <w:rPr>
                <w:color w:val="000000" w:themeColor="text1"/>
                <w:sz w:val="20"/>
                <w:szCs w:val="20"/>
              </w:rPr>
            </w:pPr>
            <w:r w:rsidRPr="00DE01F7">
              <w:rPr>
                <w:color w:val="000000" w:themeColor="text1"/>
                <w:sz w:val="20"/>
                <w:szCs w:val="20"/>
              </w:rPr>
              <w:t>ćwiczenia praktyczne</w:t>
            </w:r>
          </w:p>
          <w:p w:rsidR="006960CB" w:rsidRPr="00D67B89" w:rsidRDefault="006960CB" w:rsidP="004C582D">
            <w:pPr>
              <w:rPr>
                <w:b/>
                <w:color w:val="000000" w:themeColor="text1"/>
                <w:sz w:val="20"/>
                <w:szCs w:val="20"/>
              </w:rPr>
            </w:pPr>
          </w:p>
          <w:p w:rsidR="006960CB" w:rsidRPr="00D67B89" w:rsidRDefault="006960CB" w:rsidP="004C582D">
            <w:pPr>
              <w:rPr>
                <w:b/>
                <w:color w:val="000000" w:themeColor="text1"/>
                <w:sz w:val="20"/>
                <w:szCs w:val="20"/>
              </w:rPr>
            </w:pPr>
            <w:r w:rsidRPr="00D67B89">
              <w:rPr>
                <w:b/>
                <w:color w:val="000000" w:themeColor="text1"/>
                <w:sz w:val="20"/>
                <w:szCs w:val="20"/>
              </w:rPr>
              <w:t>w sumie:</w:t>
            </w:r>
          </w:p>
          <w:p w:rsidR="006960CB" w:rsidRPr="00D67B89" w:rsidRDefault="006960CB" w:rsidP="004C582D">
            <w:pPr>
              <w:rPr>
                <w:b/>
                <w:color w:val="000000" w:themeColor="text1"/>
                <w:sz w:val="20"/>
                <w:szCs w:val="20"/>
              </w:rPr>
            </w:pPr>
            <w:r w:rsidRPr="00D67B89">
              <w:rPr>
                <w:color w:val="000000" w:themeColor="text1"/>
                <w:sz w:val="20"/>
                <w:szCs w:val="20"/>
              </w:rPr>
              <w:t>ECTS</w:t>
            </w:r>
          </w:p>
        </w:tc>
        <w:tc>
          <w:tcPr>
            <w:tcW w:w="1016" w:type="dxa"/>
            <w:gridSpan w:val="2"/>
            <w:tcBorders>
              <w:left w:val="nil"/>
            </w:tcBorders>
          </w:tcPr>
          <w:p w:rsidR="006960CB" w:rsidRPr="00D67B89" w:rsidRDefault="006960CB" w:rsidP="004C582D">
            <w:pPr>
              <w:jc w:val="center"/>
              <w:rPr>
                <w:color w:val="000000" w:themeColor="text1"/>
                <w:sz w:val="20"/>
                <w:szCs w:val="20"/>
              </w:rPr>
            </w:pPr>
            <w:r w:rsidRPr="00D67B89">
              <w:rPr>
                <w:color w:val="000000" w:themeColor="text1"/>
                <w:sz w:val="20"/>
                <w:szCs w:val="20"/>
              </w:rPr>
              <w:t>30</w:t>
            </w:r>
          </w:p>
          <w:p w:rsidR="006960CB" w:rsidRPr="00D67B89" w:rsidRDefault="006960CB" w:rsidP="004C582D">
            <w:pPr>
              <w:jc w:val="center"/>
              <w:rPr>
                <w:color w:val="000000" w:themeColor="text1"/>
                <w:sz w:val="20"/>
                <w:szCs w:val="20"/>
              </w:rPr>
            </w:pPr>
          </w:p>
          <w:p w:rsidR="006960CB" w:rsidRPr="00D67B89" w:rsidRDefault="006960CB" w:rsidP="004C582D">
            <w:pPr>
              <w:jc w:val="center"/>
              <w:rPr>
                <w:color w:val="000000" w:themeColor="text1"/>
                <w:sz w:val="20"/>
                <w:szCs w:val="20"/>
              </w:rPr>
            </w:pPr>
          </w:p>
          <w:p w:rsidR="006960CB" w:rsidRPr="00D67B89" w:rsidRDefault="006960CB" w:rsidP="004C582D">
            <w:pPr>
              <w:jc w:val="center"/>
              <w:rPr>
                <w:color w:val="000000" w:themeColor="text1"/>
                <w:sz w:val="20"/>
                <w:szCs w:val="20"/>
              </w:rPr>
            </w:pPr>
            <w:r w:rsidRPr="00D67B89">
              <w:rPr>
                <w:color w:val="000000" w:themeColor="text1"/>
                <w:sz w:val="20"/>
                <w:szCs w:val="20"/>
              </w:rPr>
              <w:t>1</w:t>
            </w:r>
          </w:p>
        </w:tc>
        <w:tc>
          <w:tcPr>
            <w:tcW w:w="1134" w:type="dxa"/>
            <w:tcBorders>
              <w:left w:val="nil"/>
            </w:tcBorders>
          </w:tcPr>
          <w:p w:rsidR="006960CB" w:rsidRPr="00D67B89" w:rsidRDefault="006960CB" w:rsidP="004C582D">
            <w:pPr>
              <w:snapToGrid w:val="0"/>
              <w:jc w:val="center"/>
              <w:rPr>
                <w:color w:val="000000" w:themeColor="text1"/>
                <w:sz w:val="20"/>
                <w:szCs w:val="20"/>
              </w:rPr>
            </w:pPr>
          </w:p>
        </w:tc>
      </w:tr>
      <w:tr w:rsidR="006960CB" w:rsidRPr="00D67B89" w:rsidTr="004C582D">
        <w:trPr>
          <w:trHeight w:val="1498"/>
        </w:trPr>
        <w:tc>
          <w:tcPr>
            <w:tcW w:w="2977" w:type="dxa"/>
            <w:gridSpan w:val="2"/>
            <w:tcBorders>
              <w:right w:val="nil"/>
            </w:tcBorders>
            <w:shd w:val="clear" w:color="auto" w:fill="D9D9D9"/>
          </w:tcPr>
          <w:p w:rsidR="006960CB" w:rsidRPr="00D67B89" w:rsidRDefault="006960CB" w:rsidP="004C582D">
            <w:pPr>
              <w:spacing w:before="60" w:after="60"/>
              <w:rPr>
                <w:b/>
                <w:bCs/>
                <w:color w:val="000000" w:themeColor="text1"/>
                <w:sz w:val="20"/>
                <w:szCs w:val="20"/>
              </w:rPr>
            </w:pPr>
            <w:r w:rsidRPr="00D67B89">
              <w:rPr>
                <w:b/>
                <w:color w:val="000000" w:themeColor="text1"/>
                <w:sz w:val="20"/>
                <w:szCs w:val="20"/>
              </w:rPr>
              <w:lastRenderedPageBreak/>
              <w:t>B. Formy aktywności studenta w ramach samokształcenia wraz z planowaną liczbą godzin na każdą formę i liczbą punktów ECTS:</w:t>
            </w:r>
          </w:p>
        </w:tc>
        <w:tc>
          <w:tcPr>
            <w:tcW w:w="4111" w:type="dxa"/>
            <w:gridSpan w:val="3"/>
            <w:tcBorders>
              <w:left w:val="nil"/>
            </w:tcBorders>
          </w:tcPr>
          <w:p w:rsidR="006960CB" w:rsidRPr="00D67B89" w:rsidRDefault="006960CB" w:rsidP="004C582D">
            <w:pPr>
              <w:rPr>
                <w:color w:val="000000" w:themeColor="text1"/>
                <w:sz w:val="20"/>
                <w:szCs w:val="20"/>
              </w:rPr>
            </w:pPr>
            <w:r w:rsidRPr="00D67B89">
              <w:rPr>
                <w:color w:val="000000" w:themeColor="text1"/>
                <w:sz w:val="20"/>
                <w:szCs w:val="20"/>
              </w:rPr>
              <w:t>Przygotowanie projektów</w:t>
            </w:r>
          </w:p>
          <w:p w:rsidR="006960CB" w:rsidRPr="00D67B89" w:rsidRDefault="006960CB" w:rsidP="004C582D">
            <w:pPr>
              <w:rPr>
                <w:color w:val="000000" w:themeColor="text1"/>
                <w:sz w:val="20"/>
                <w:szCs w:val="20"/>
              </w:rPr>
            </w:pPr>
            <w:r w:rsidRPr="00D67B89">
              <w:rPr>
                <w:color w:val="000000" w:themeColor="text1"/>
                <w:sz w:val="20"/>
                <w:szCs w:val="20"/>
              </w:rPr>
              <w:t>Indywidualna praca z oprogramowaniem</w:t>
            </w:r>
          </w:p>
          <w:p w:rsidR="006960CB" w:rsidRPr="00D67B89" w:rsidRDefault="006960CB" w:rsidP="004C582D">
            <w:pPr>
              <w:rPr>
                <w:color w:val="000000" w:themeColor="text1"/>
                <w:sz w:val="20"/>
                <w:szCs w:val="20"/>
              </w:rPr>
            </w:pPr>
            <w:r w:rsidRPr="00D67B89">
              <w:rPr>
                <w:color w:val="000000" w:themeColor="text1"/>
                <w:sz w:val="20"/>
                <w:szCs w:val="20"/>
              </w:rPr>
              <w:t xml:space="preserve">Lektura poradników i stron </w:t>
            </w:r>
            <w:proofErr w:type="spellStart"/>
            <w:r w:rsidRPr="00D67B89">
              <w:rPr>
                <w:color w:val="000000" w:themeColor="text1"/>
                <w:sz w:val="20"/>
                <w:szCs w:val="20"/>
              </w:rPr>
              <w:t>www</w:t>
            </w:r>
            <w:proofErr w:type="spellEnd"/>
          </w:p>
          <w:p w:rsidR="006960CB" w:rsidRPr="00D67B89" w:rsidRDefault="006960CB" w:rsidP="004C582D">
            <w:pPr>
              <w:spacing w:after="90"/>
              <w:jc w:val="both"/>
              <w:rPr>
                <w:color w:val="000000" w:themeColor="text1"/>
                <w:sz w:val="20"/>
                <w:szCs w:val="20"/>
              </w:rPr>
            </w:pPr>
            <w:r w:rsidRPr="00D67B89">
              <w:rPr>
                <w:b/>
                <w:color w:val="000000" w:themeColor="text1"/>
                <w:sz w:val="20"/>
                <w:szCs w:val="20"/>
              </w:rPr>
              <w:t xml:space="preserve">w sumie:  </w:t>
            </w:r>
          </w:p>
          <w:p w:rsidR="006960CB" w:rsidRPr="00D67B89" w:rsidRDefault="006960CB" w:rsidP="004C582D">
            <w:pPr>
              <w:rPr>
                <w:b/>
                <w:color w:val="000000" w:themeColor="text1"/>
                <w:sz w:val="20"/>
                <w:szCs w:val="20"/>
              </w:rPr>
            </w:pPr>
            <w:r w:rsidRPr="00D67B89">
              <w:rPr>
                <w:color w:val="000000" w:themeColor="text1"/>
                <w:sz w:val="20"/>
                <w:szCs w:val="20"/>
              </w:rPr>
              <w:t>ECTS</w:t>
            </w:r>
          </w:p>
        </w:tc>
        <w:tc>
          <w:tcPr>
            <w:tcW w:w="1016" w:type="dxa"/>
            <w:gridSpan w:val="2"/>
            <w:tcBorders>
              <w:left w:val="nil"/>
            </w:tcBorders>
          </w:tcPr>
          <w:p w:rsidR="006960CB" w:rsidRPr="00D67B89" w:rsidRDefault="006960CB" w:rsidP="004C582D">
            <w:pPr>
              <w:jc w:val="center"/>
              <w:rPr>
                <w:color w:val="000000" w:themeColor="text1"/>
                <w:sz w:val="20"/>
                <w:szCs w:val="20"/>
              </w:rPr>
            </w:pPr>
            <w:r w:rsidRPr="00D67B89">
              <w:rPr>
                <w:color w:val="000000" w:themeColor="text1"/>
                <w:sz w:val="20"/>
                <w:szCs w:val="20"/>
              </w:rPr>
              <w:t>20</w:t>
            </w:r>
          </w:p>
          <w:p w:rsidR="006960CB" w:rsidRPr="00D67B89" w:rsidRDefault="006960CB" w:rsidP="004C582D">
            <w:pPr>
              <w:jc w:val="center"/>
              <w:rPr>
                <w:color w:val="000000" w:themeColor="text1"/>
                <w:sz w:val="20"/>
                <w:szCs w:val="20"/>
              </w:rPr>
            </w:pPr>
            <w:r w:rsidRPr="00D67B89">
              <w:rPr>
                <w:color w:val="000000" w:themeColor="text1"/>
                <w:sz w:val="20"/>
                <w:szCs w:val="20"/>
              </w:rPr>
              <w:t>15</w:t>
            </w:r>
          </w:p>
          <w:p w:rsidR="006960CB" w:rsidRPr="00D67B89" w:rsidRDefault="006960CB" w:rsidP="004C582D">
            <w:pPr>
              <w:jc w:val="center"/>
              <w:rPr>
                <w:color w:val="000000" w:themeColor="text1"/>
                <w:sz w:val="20"/>
                <w:szCs w:val="20"/>
              </w:rPr>
            </w:pPr>
            <w:r w:rsidRPr="00D67B89">
              <w:rPr>
                <w:color w:val="000000" w:themeColor="text1"/>
                <w:sz w:val="20"/>
                <w:szCs w:val="20"/>
              </w:rPr>
              <w:t>10</w:t>
            </w:r>
          </w:p>
          <w:p w:rsidR="006960CB" w:rsidRPr="00D67B89" w:rsidRDefault="006960CB" w:rsidP="004C582D">
            <w:pPr>
              <w:jc w:val="center"/>
              <w:rPr>
                <w:b/>
                <w:color w:val="000000" w:themeColor="text1"/>
                <w:sz w:val="20"/>
                <w:szCs w:val="20"/>
              </w:rPr>
            </w:pPr>
            <w:r w:rsidRPr="00D67B89">
              <w:rPr>
                <w:b/>
                <w:color w:val="000000" w:themeColor="text1"/>
                <w:sz w:val="20"/>
                <w:szCs w:val="20"/>
              </w:rPr>
              <w:t>45</w:t>
            </w:r>
          </w:p>
          <w:p w:rsidR="006960CB" w:rsidRPr="00D67B89" w:rsidRDefault="006960CB" w:rsidP="004C582D">
            <w:pPr>
              <w:jc w:val="center"/>
              <w:rPr>
                <w:b/>
                <w:color w:val="000000" w:themeColor="text1"/>
                <w:sz w:val="20"/>
                <w:szCs w:val="20"/>
              </w:rPr>
            </w:pPr>
            <w:r w:rsidRPr="00D67B89">
              <w:rPr>
                <w:b/>
                <w:color w:val="000000" w:themeColor="text1"/>
                <w:sz w:val="20"/>
                <w:szCs w:val="20"/>
              </w:rPr>
              <w:t>3</w:t>
            </w:r>
          </w:p>
        </w:tc>
        <w:tc>
          <w:tcPr>
            <w:tcW w:w="1134" w:type="dxa"/>
            <w:tcBorders>
              <w:left w:val="nil"/>
            </w:tcBorders>
          </w:tcPr>
          <w:p w:rsidR="006960CB" w:rsidRPr="00D67B89" w:rsidRDefault="006960CB" w:rsidP="004C582D">
            <w:pPr>
              <w:jc w:val="center"/>
              <w:rPr>
                <w:color w:val="000000" w:themeColor="text1"/>
                <w:sz w:val="20"/>
                <w:szCs w:val="20"/>
              </w:rPr>
            </w:pPr>
          </w:p>
        </w:tc>
      </w:tr>
      <w:tr w:rsidR="006960CB" w:rsidRPr="00D67B89" w:rsidTr="004C582D">
        <w:tc>
          <w:tcPr>
            <w:tcW w:w="2977" w:type="dxa"/>
            <w:gridSpan w:val="2"/>
            <w:tcBorders>
              <w:right w:val="nil"/>
            </w:tcBorders>
            <w:shd w:val="clear" w:color="auto" w:fill="D9D9D9"/>
          </w:tcPr>
          <w:p w:rsidR="006960CB" w:rsidRPr="00D67B89" w:rsidRDefault="006960CB" w:rsidP="004C582D">
            <w:pPr>
              <w:spacing w:before="60" w:after="60"/>
              <w:rPr>
                <w:b/>
                <w:bCs/>
                <w:color w:val="000000" w:themeColor="text1"/>
                <w:sz w:val="20"/>
                <w:szCs w:val="20"/>
              </w:rPr>
            </w:pPr>
            <w:r w:rsidRPr="00D67B89">
              <w:rPr>
                <w:b/>
                <w:color w:val="000000" w:themeColor="text1"/>
                <w:sz w:val="20"/>
                <w:szCs w:val="20"/>
              </w:rPr>
              <w:t xml:space="preserve">C. Liczba godzin </w:t>
            </w:r>
            <w:r w:rsidRPr="00D67B89">
              <w:rPr>
                <w:b/>
                <w:color w:val="000000" w:themeColor="text1"/>
                <w:sz w:val="20"/>
                <w:szCs w:val="20"/>
                <w:lang w:eastAsia="pl-PL"/>
              </w:rPr>
              <w:t xml:space="preserve">zajęć kształtujących umiejętności praktyczne </w:t>
            </w:r>
            <w:r w:rsidRPr="00D67B89">
              <w:rPr>
                <w:b/>
                <w:color w:val="000000" w:themeColor="text1"/>
                <w:sz w:val="20"/>
                <w:szCs w:val="20"/>
              </w:rPr>
              <w:t>w ramach przedmiotu oraz związana z tym liczba punktów ECTS:</w:t>
            </w:r>
          </w:p>
        </w:tc>
        <w:tc>
          <w:tcPr>
            <w:tcW w:w="4111" w:type="dxa"/>
            <w:gridSpan w:val="3"/>
            <w:tcBorders>
              <w:left w:val="nil"/>
            </w:tcBorders>
          </w:tcPr>
          <w:p w:rsidR="006960CB" w:rsidRPr="00D67B89" w:rsidRDefault="006960CB" w:rsidP="004C582D">
            <w:pPr>
              <w:rPr>
                <w:b/>
                <w:color w:val="000000" w:themeColor="text1"/>
                <w:sz w:val="20"/>
                <w:szCs w:val="20"/>
              </w:rPr>
            </w:pPr>
          </w:p>
        </w:tc>
        <w:tc>
          <w:tcPr>
            <w:tcW w:w="1016" w:type="dxa"/>
            <w:gridSpan w:val="2"/>
            <w:tcBorders>
              <w:left w:val="nil"/>
            </w:tcBorders>
          </w:tcPr>
          <w:p w:rsidR="006960CB" w:rsidRPr="00D67B89" w:rsidRDefault="006960CB" w:rsidP="004C582D">
            <w:pPr>
              <w:jc w:val="center"/>
              <w:rPr>
                <w:color w:val="000000" w:themeColor="text1"/>
                <w:sz w:val="20"/>
                <w:szCs w:val="20"/>
              </w:rPr>
            </w:pPr>
            <w:r w:rsidRPr="00D67B89">
              <w:rPr>
                <w:color w:val="000000" w:themeColor="text1"/>
                <w:sz w:val="20"/>
                <w:szCs w:val="20"/>
              </w:rPr>
              <w:t>75</w:t>
            </w:r>
          </w:p>
          <w:p w:rsidR="006960CB" w:rsidRPr="00D67B89" w:rsidRDefault="006960CB" w:rsidP="004C582D">
            <w:pPr>
              <w:jc w:val="center"/>
              <w:rPr>
                <w:color w:val="000000" w:themeColor="text1"/>
                <w:sz w:val="20"/>
                <w:szCs w:val="20"/>
              </w:rPr>
            </w:pPr>
          </w:p>
          <w:p w:rsidR="006960CB" w:rsidRPr="00D67B89" w:rsidRDefault="006960CB" w:rsidP="004C582D">
            <w:pPr>
              <w:jc w:val="center"/>
              <w:rPr>
                <w:color w:val="000000" w:themeColor="text1"/>
                <w:sz w:val="20"/>
                <w:szCs w:val="20"/>
              </w:rPr>
            </w:pPr>
            <w:r w:rsidRPr="00D67B89">
              <w:rPr>
                <w:color w:val="000000" w:themeColor="text1"/>
                <w:sz w:val="20"/>
                <w:szCs w:val="20"/>
              </w:rPr>
              <w:t>3</w:t>
            </w:r>
          </w:p>
        </w:tc>
        <w:tc>
          <w:tcPr>
            <w:tcW w:w="1134" w:type="dxa"/>
            <w:tcBorders>
              <w:left w:val="nil"/>
            </w:tcBorders>
          </w:tcPr>
          <w:p w:rsidR="006960CB" w:rsidRPr="00D67B89" w:rsidRDefault="006960CB" w:rsidP="004C582D">
            <w:pPr>
              <w:jc w:val="center"/>
              <w:rPr>
                <w:color w:val="000000" w:themeColor="text1"/>
                <w:sz w:val="20"/>
                <w:szCs w:val="20"/>
              </w:rPr>
            </w:pPr>
          </w:p>
        </w:tc>
      </w:tr>
    </w:tbl>
    <w:p w:rsidR="006960CB" w:rsidRPr="00D67B89" w:rsidRDefault="006960CB" w:rsidP="006960CB">
      <w:pPr>
        <w:keepNext/>
        <w:keepLines/>
        <w:spacing w:line="276" w:lineRule="auto"/>
        <w:rPr>
          <w:b/>
          <w:color w:val="000000" w:themeColor="text1"/>
          <w:sz w:val="20"/>
          <w:szCs w:val="20"/>
        </w:rPr>
      </w:pPr>
      <w:r w:rsidRPr="00D67B89">
        <w:rPr>
          <w:b/>
          <w:color w:val="000000" w:themeColor="text1"/>
          <w:sz w:val="20"/>
          <w:szCs w:val="20"/>
        </w:rPr>
        <w:t>Dodatkowe elementy (* - opcjonalnie)</w:t>
      </w:r>
    </w:p>
    <w:tbl>
      <w:tblPr>
        <w:tblW w:w="51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2937"/>
        <w:gridCol w:w="6537"/>
      </w:tblGrid>
      <w:tr w:rsidR="006960CB" w:rsidRPr="00D67B89" w:rsidTr="004C582D">
        <w:tc>
          <w:tcPr>
            <w:tcW w:w="1550" w:type="pct"/>
            <w:tcBorders>
              <w:top w:val="single" w:sz="4" w:space="0" w:color="auto"/>
              <w:left w:val="single" w:sz="4" w:space="0" w:color="auto"/>
              <w:bottom w:val="single" w:sz="4" w:space="0" w:color="auto"/>
              <w:right w:val="nil"/>
            </w:tcBorders>
            <w:shd w:val="clear" w:color="auto" w:fill="D9D9D9"/>
          </w:tcPr>
          <w:p w:rsidR="006960CB" w:rsidRPr="00D67B89" w:rsidRDefault="006960CB" w:rsidP="004C582D">
            <w:pPr>
              <w:spacing w:after="90"/>
              <w:rPr>
                <w:color w:val="000000" w:themeColor="text1"/>
                <w:sz w:val="20"/>
                <w:szCs w:val="20"/>
              </w:rPr>
            </w:pPr>
            <w:r w:rsidRPr="00D67B89">
              <w:rPr>
                <w:b/>
                <w:color w:val="000000" w:themeColor="text1"/>
                <w:sz w:val="20"/>
                <w:szCs w:val="20"/>
              </w:rPr>
              <w:t>Szczegółowe treści kształcenia w ramach poszczególnych form zajęć:</w:t>
            </w:r>
          </w:p>
        </w:tc>
        <w:tc>
          <w:tcPr>
            <w:tcW w:w="3450" w:type="pct"/>
            <w:tcBorders>
              <w:top w:val="single" w:sz="4" w:space="0" w:color="auto"/>
              <w:left w:val="nil"/>
              <w:bottom w:val="single" w:sz="4" w:space="0" w:color="auto"/>
              <w:right w:val="single" w:sz="4" w:space="0" w:color="auto"/>
            </w:tcBorders>
          </w:tcPr>
          <w:p w:rsidR="006960CB" w:rsidRPr="00475734" w:rsidRDefault="006960CB" w:rsidP="008B5521">
            <w:pPr>
              <w:pStyle w:val="NormalnyWeb"/>
              <w:numPr>
                <w:ilvl w:val="0"/>
                <w:numId w:val="59"/>
              </w:numPr>
              <w:spacing w:before="0" w:beforeAutospacing="0" w:after="0" w:afterAutospacing="0"/>
              <w:textAlignment w:val="baseline"/>
              <w:rPr>
                <w:color w:val="000000"/>
              </w:rPr>
            </w:pPr>
            <w:r w:rsidRPr="00475734">
              <w:rPr>
                <w:color w:val="000000"/>
                <w:sz w:val="22"/>
                <w:szCs w:val="22"/>
              </w:rPr>
              <w:t>Wprowadzenie do zajęć</w:t>
            </w:r>
          </w:p>
          <w:p w:rsidR="006960CB" w:rsidRPr="00475734" w:rsidRDefault="006960CB" w:rsidP="008B5521">
            <w:pPr>
              <w:pStyle w:val="NormalnyWeb"/>
              <w:numPr>
                <w:ilvl w:val="0"/>
                <w:numId w:val="59"/>
              </w:numPr>
              <w:spacing w:before="0" w:beforeAutospacing="0" w:after="0" w:afterAutospacing="0"/>
              <w:textAlignment w:val="baseline"/>
              <w:rPr>
                <w:color w:val="000000"/>
              </w:rPr>
            </w:pPr>
            <w:r w:rsidRPr="00475734">
              <w:rPr>
                <w:color w:val="000000"/>
                <w:sz w:val="22"/>
                <w:szCs w:val="22"/>
              </w:rPr>
              <w:t xml:space="preserve">Czym jest </w:t>
            </w:r>
            <w:proofErr w:type="spellStart"/>
            <w:r w:rsidRPr="00475734">
              <w:rPr>
                <w:color w:val="000000"/>
                <w:sz w:val="22"/>
                <w:szCs w:val="22"/>
              </w:rPr>
              <w:t>content</w:t>
            </w:r>
            <w:proofErr w:type="spellEnd"/>
            <w:r w:rsidRPr="00475734">
              <w:rPr>
                <w:color w:val="000000"/>
                <w:sz w:val="22"/>
                <w:szCs w:val="22"/>
              </w:rPr>
              <w:t xml:space="preserve"> marketing i jak działa?</w:t>
            </w:r>
          </w:p>
          <w:p w:rsidR="006960CB" w:rsidRPr="00475734" w:rsidRDefault="006960CB" w:rsidP="008B5521">
            <w:pPr>
              <w:pStyle w:val="NormalnyWeb"/>
              <w:numPr>
                <w:ilvl w:val="0"/>
                <w:numId w:val="59"/>
              </w:numPr>
              <w:spacing w:before="0" w:beforeAutospacing="0" w:after="0" w:afterAutospacing="0"/>
              <w:textAlignment w:val="baseline"/>
              <w:rPr>
                <w:color w:val="000000"/>
              </w:rPr>
            </w:pPr>
            <w:r w:rsidRPr="00475734">
              <w:rPr>
                <w:color w:val="000000"/>
                <w:sz w:val="22"/>
                <w:szCs w:val="22"/>
              </w:rPr>
              <w:t xml:space="preserve">Formy </w:t>
            </w:r>
            <w:proofErr w:type="spellStart"/>
            <w:r w:rsidRPr="00475734">
              <w:rPr>
                <w:color w:val="000000"/>
                <w:sz w:val="22"/>
                <w:szCs w:val="22"/>
              </w:rPr>
              <w:t>content</w:t>
            </w:r>
            <w:proofErr w:type="spellEnd"/>
            <w:r w:rsidRPr="00475734">
              <w:rPr>
                <w:color w:val="000000"/>
                <w:sz w:val="22"/>
                <w:szCs w:val="22"/>
              </w:rPr>
              <w:t xml:space="preserve"> marketingu i ich tworzenie</w:t>
            </w:r>
          </w:p>
          <w:p w:rsidR="006960CB" w:rsidRPr="00475734" w:rsidRDefault="006960CB" w:rsidP="008B5521">
            <w:pPr>
              <w:pStyle w:val="NormalnyWeb"/>
              <w:numPr>
                <w:ilvl w:val="0"/>
                <w:numId w:val="59"/>
              </w:numPr>
              <w:spacing w:before="0" w:beforeAutospacing="0" w:after="0" w:afterAutospacing="0"/>
              <w:textAlignment w:val="baseline"/>
              <w:rPr>
                <w:color w:val="000000"/>
              </w:rPr>
            </w:pPr>
            <w:proofErr w:type="spellStart"/>
            <w:r w:rsidRPr="00475734">
              <w:rPr>
                <w:color w:val="000000"/>
                <w:sz w:val="22"/>
                <w:szCs w:val="22"/>
              </w:rPr>
              <w:t>Content</w:t>
            </w:r>
            <w:proofErr w:type="spellEnd"/>
            <w:r w:rsidRPr="00475734">
              <w:rPr>
                <w:color w:val="000000"/>
                <w:sz w:val="22"/>
                <w:szCs w:val="22"/>
              </w:rPr>
              <w:t xml:space="preserve"> Marketing. Strategia i działania taktyczne</w:t>
            </w:r>
          </w:p>
          <w:p w:rsidR="006960CB" w:rsidRPr="00475734" w:rsidRDefault="006960CB" w:rsidP="008B5521">
            <w:pPr>
              <w:pStyle w:val="NormalnyWeb"/>
              <w:numPr>
                <w:ilvl w:val="0"/>
                <w:numId w:val="59"/>
              </w:numPr>
              <w:spacing w:before="0" w:beforeAutospacing="0" w:after="0" w:afterAutospacing="0"/>
              <w:textAlignment w:val="baseline"/>
              <w:rPr>
                <w:color w:val="000000"/>
              </w:rPr>
            </w:pPr>
            <w:r w:rsidRPr="00475734">
              <w:rPr>
                <w:color w:val="000000"/>
                <w:sz w:val="22"/>
                <w:szCs w:val="22"/>
              </w:rPr>
              <w:t xml:space="preserve">Trendy w </w:t>
            </w:r>
            <w:proofErr w:type="spellStart"/>
            <w:r w:rsidRPr="00475734">
              <w:rPr>
                <w:color w:val="000000"/>
                <w:sz w:val="22"/>
                <w:szCs w:val="22"/>
              </w:rPr>
              <w:t>Content</w:t>
            </w:r>
            <w:proofErr w:type="spellEnd"/>
            <w:r w:rsidRPr="00475734">
              <w:rPr>
                <w:color w:val="000000"/>
                <w:sz w:val="22"/>
                <w:szCs w:val="22"/>
              </w:rPr>
              <w:t xml:space="preserve"> Marketingu</w:t>
            </w:r>
          </w:p>
          <w:p w:rsidR="006960CB" w:rsidRPr="00475734" w:rsidRDefault="006960CB" w:rsidP="008B5521">
            <w:pPr>
              <w:pStyle w:val="NormalnyWeb"/>
              <w:numPr>
                <w:ilvl w:val="0"/>
                <w:numId w:val="59"/>
              </w:numPr>
              <w:spacing w:before="0" w:beforeAutospacing="0" w:after="0" w:afterAutospacing="0"/>
              <w:textAlignment w:val="baseline"/>
              <w:rPr>
                <w:color w:val="000000"/>
              </w:rPr>
            </w:pPr>
            <w:proofErr w:type="spellStart"/>
            <w:r w:rsidRPr="00475734">
              <w:rPr>
                <w:color w:val="000000"/>
                <w:sz w:val="22"/>
                <w:szCs w:val="22"/>
              </w:rPr>
              <w:t>Storytelling</w:t>
            </w:r>
            <w:proofErr w:type="spellEnd"/>
            <w:r w:rsidRPr="00475734">
              <w:rPr>
                <w:color w:val="000000"/>
                <w:sz w:val="22"/>
                <w:szCs w:val="22"/>
              </w:rPr>
              <w:t>, czyli jak wykorzystać opowieść w budowaniu marki</w:t>
            </w:r>
          </w:p>
          <w:p w:rsidR="006960CB" w:rsidRPr="006960CB" w:rsidRDefault="006960CB" w:rsidP="008B5521">
            <w:pPr>
              <w:pStyle w:val="NormalnyWeb"/>
              <w:numPr>
                <w:ilvl w:val="0"/>
                <w:numId w:val="59"/>
              </w:numPr>
              <w:spacing w:before="0" w:beforeAutospacing="0" w:after="0" w:afterAutospacing="0"/>
              <w:textAlignment w:val="baseline"/>
              <w:rPr>
                <w:color w:val="000000"/>
                <w:lang w:val="en-US"/>
              </w:rPr>
            </w:pPr>
            <w:r w:rsidRPr="006960CB">
              <w:rPr>
                <w:color w:val="000000"/>
                <w:sz w:val="22"/>
                <w:szCs w:val="22"/>
                <w:lang w:val="en-US"/>
              </w:rPr>
              <w:t xml:space="preserve">Video marketing, YouTube </w:t>
            </w:r>
            <w:proofErr w:type="spellStart"/>
            <w:r w:rsidRPr="006960CB">
              <w:rPr>
                <w:color w:val="000000"/>
                <w:sz w:val="22"/>
                <w:szCs w:val="22"/>
                <w:lang w:val="en-US"/>
              </w:rPr>
              <w:t>i</w:t>
            </w:r>
            <w:proofErr w:type="spellEnd"/>
            <w:r w:rsidRPr="006960CB">
              <w:rPr>
                <w:color w:val="000000"/>
                <w:sz w:val="22"/>
                <w:szCs w:val="22"/>
                <w:lang w:val="en-US"/>
              </w:rPr>
              <w:t xml:space="preserve"> </w:t>
            </w:r>
            <w:proofErr w:type="spellStart"/>
            <w:r w:rsidRPr="006960CB">
              <w:rPr>
                <w:color w:val="000000"/>
                <w:sz w:val="22"/>
                <w:szCs w:val="22"/>
                <w:lang w:val="en-US"/>
              </w:rPr>
              <w:t>relacje</w:t>
            </w:r>
            <w:proofErr w:type="spellEnd"/>
            <w:r w:rsidRPr="006960CB">
              <w:rPr>
                <w:color w:val="000000"/>
                <w:sz w:val="22"/>
                <w:szCs w:val="22"/>
                <w:lang w:val="en-US"/>
              </w:rPr>
              <w:t xml:space="preserve"> live</w:t>
            </w:r>
          </w:p>
          <w:p w:rsidR="006960CB" w:rsidRPr="00475734" w:rsidRDefault="006960CB" w:rsidP="008B5521">
            <w:pPr>
              <w:pStyle w:val="NormalnyWeb"/>
              <w:numPr>
                <w:ilvl w:val="0"/>
                <w:numId w:val="59"/>
              </w:numPr>
              <w:spacing w:before="0" w:beforeAutospacing="0" w:after="0" w:afterAutospacing="0"/>
              <w:textAlignment w:val="baseline"/>
              <w:rPr>
                <w:color w:val="000000"/>
              </w:rPr>
            </w:pPr>
            <w:r w:rsidRPr="00475734">
              <w:rPr>
                <w:color w:val="000000"/>
                <w:sz w:val="22"/>
                <w:szCs w:val="22"/>
              </w:rPr>
              <w:t xml:space="preserve">Główne zasady </w:t>
            </w:r>
            <w:proofErr w:type="spellStart"/>
            <w:r w:rsidRPr="00475734">
              <w:rPr>
                <w:color w:val="000000"/>
                <w:sz w:val="22"/>
                <w:szCs w:val="22"/>
              </w:rPr>
              <w:t>copywritingu</w:t>
            </w:r>
            <w:proofErr w:type="spellEnd"/>
            <w:r w:rsidRPr="00475734">
              <w:rPr>
                <w:color w:val="000000"/>
                <w:sz w:val="22"/>
                <w:szCs w:val="22"/>
              </w:rPr>
              <w:t xml:space="preserve"> SEO - jak pisać, by zauważyć efekty</w:t>
            </w:r>
          </w:p>
          <w:p w:rsidR="006960CB" w:rsidRPr="00475734" w:rsidRDefault="006960CB" w:rsidP="008B5521">
            <w:pPr>
              <w:pStyle w:val="NormalnyWeb"/>
              <w:numPr>
                <w:ilvl w:val="0"/>
                <w:numId w:val="59"/>
              </w:numPr>
              <w:spacing w:before="0" w:beforeAutospacing="0" w:after="0" w:afterAutospacing="0"/>
              <w:textAlignment w:val="baseline"/>
              <w:rPr>
                <w:color w:val="000000"/>
              </w:rPr>
            </w:pPr>
            <w:r w:rsidRPr="00475734">
              <w:rPr>
                <w:color w:val="000000"/>
                <w:sz w:val="22"/>
                <w:szCs w:val="22"/>
              </w:rPr>
              <w:t xml:space="preserve">Jak prowadzić </w:t>
            </w:r>
            <w:proofErr w:type="spellStart"/>
            <w:r w:rsidRPr="00475734">
              <w:rPr>
                <w:color w:val="000000"/>
                <w:sz w:val="22"/>
                <w:szCs w:val="22"/>
              </w:rPr>
              <w:t>bloga</w:t>
            </w:r>
            <w:proofErr w:type="spellEnd"/>
            <w:r w:rsidRPr="00475734">
              <w:rPr>
                <w:color w:val="000000"/>
                <w:sz w:val="22"/>
                <w:szCs w:val="22"/>
              </w:rPr>
              <w:t xml:space="preserve"> firmowego - Analiza, publikacje i inne</w:t>
            </w:r>
          </w:p>
          <w:p w:rsidR="006960CB" w:rsidRPr="00475734" w:rsidRDefault="006960CB" w:rsidP="008B5521">
            <w:pPr>
              <w:pStyle w:val="NormalnyWeb"/>
              <w:numPr>
                <w:ilvl w:val="0"/>
                <w:numId w:val="59"/>
              </w:numPr>
              <w:spacing w:before="0" w:beforeAutospacing="0" w:after="0" w:afterAutospacing="0"/>
              <w:textAlignment w:val="baseline"/>
              <w:rPr>
                <w:color w:val="000000"/>
              </w:rPr>
            </w:pPr>
            <w:r w:rsidRPr="00475734">
              <w:rPr>
                <w:color w:val="000000"/>
                <w:sz w:val="22"/>
                <w:szCs w:val="22"/>
              </w:rPr>
              <w:t xml:space="preserve">Narzędzia przydatne w </w:t>
            </w:r>
            <w:proofErr w:type="spellStart"/>
            <w:r w:rsidRPr="00475734">
              <w:rPr>
                <w:color w:val="000000"/>
                <w:sz w:val="22"/>
                <w:szCs w:val="22"/>
              </w:rPr>
              <w:t>Content</w:t>
            </w:r>
            <w:proofErr w:type="spellEnd"/>
            <w:r w:rsidRPr="00475734">
              <w:rPr>
                <w:color w:val="000000"/>
                <w:sz w:val="22"/>
                <w:szCs w:val="22"/>
              </w:rPr>
              <w:t xml:space="preserve"> Marketingu</w:t>
            </w:r>
          </w:p>
          <w:p w:rsidR="006960CB" w:rsidRPr="006960CB" w:rsidRDefault="006960CB" w:rsidP="008B5521">
            <w:pPr>
              <w:pStyle w:val="NormalnyWeb"/>
              <w:numPr>
                <w:ilvl w:val="0"/>
                <w:numId w:val="59"/>
              </w:numPr>
              <w:spacing w:before="0" w:beforeAutospacing="0" w:after="0" w:afterAutospacing="0"/>
              <w:textAlignment w:val="baseline"/>
              <w:rPr>
                <w:color w:val="000000"/>
                <w:lang w:val="en-US"/>
              </w:rPr>
            </w:pPr>
            <w:r w:rsidRPr="006960CB">
              <w:rPr>
                <w:color w:val="000000"/>
                <w:sz w:val="22"/>
                <w:szCs w:val="22"/>
                <w:lang w:val="en-US"/>
              </w:rPr>
              <w:t xml:space="preserve">Fresh content, Evergreen content </w:t>
            </w:r>
            <w:proofErr w:type="spellStart"/>
            <w:r w:rsidRPr="006960CB">
              <w:rPr>
                <w:color w:val="000000"/>
                <w:sz w:val="22"/>
                <w:szCs w:val="22"/>
                <w:lang w:val="en-US"/>
              </w:rPr>
              <w:t>i</w:t>
            </w:r>
            <w:proofErr w:type="spellEnd"/>
            <w:r w:rsidRPr="006960CB">
              <w:rPr>
                <w:color w:val="000000"/>
                <w:sz w:val="22"/>
                <w:szCs w:val="22"/>
                <w:lang w:val="en-US"/>
              </w:rPr>
              <w:t xml:space="preserve"> </w:t>
            </w:r>
            <w:proofErr w:type="spellStart"/>
            <w:r w:rsidRPr="006960CB">
              <w:rPr>
                <w:color w:val="000000"/>
                <w:sz w:val="22"/>
                <w:szCs w:val="22"/>
                <w:lang w:val="en-US"/>
              </w:rPr>
              <w:t>recykling</w:t>
            </w:r>
            <w:proofErr w:type="spellEnd"/>
            <w:r w:rsidRPr="006960CB">
              <w:rPr>
                <w:color w:val="000000"/>
                <w:sz w:val="22"/>
                <w:szCs w:val="22"/>
                <w:lang w:val="en-US"/>
              </w:rPr>
              <w:t xml:space="preserve"> </w:t>
            </w:r>
            <w:proofErr w:type="spellStart"/>
            <w:r w:rsidRPr="006960CB">
              <w:rPr>
                <w:color w:val="000000"/>
                <w:sz w:val="22"/>
                <w:szCs w:val="22"/>
                <w:lang w:val="en-US"/>
              </w:rPr>
              <w:t>treści</w:t>
            </w:r>
            <w:proofErr w:type="spellEnd"/>
          </w:p>
          <w:p w:rsidR="006960CB" w:rsidRPr="00475734" w:rsidRDefault="006960CB" w:rsidP="008B5521">
            <w:pPr>
              <w:pStyle w:val="NormalnyWeb"/>
              <w:numPr>
                <w:ilvl w:val="0"/>
                <w:numId w:val="59"/>
              </w:numPr>
              <w:spacing w:before="0" w:beforeAutospacing="0" w:after="0" w:afterAutospacing="0"/>
              <w:textAlignment w:val="baseline"/>
              <w:rPr>
                <w:color w:val="000000"/>
              </w:rPr>
            </w:pPr>
            <w:r w:rsidRPr="00475734">
              <w:rPr>
                <w:color w:val="000000"/>
                <w:sz w:val="22"/>
                <w:szCs w:val="22"/>
              </w:rPr>
              <w:t xml:space="preserve">Czym jest </w:t>
            </w:r>
            <w:proofErr w:type="spellStart"/>
            <w:r w:rsidRPr="00475734">
              <w:rPr>
                <w:color w:val="000000"/>
                <w:sz w:val="22"/>
                <w:szCs w:val="22"/>
              </w:rPr>
              <w:t>Branding</w:t>
            </w:r>
            <w:proofErr w:type="spellEnd"/>
            <w:r w:rsidRPr="00475734">
              <w:rPr>
                <w:color w:val="000000"/>
                <w:sz w:val="22"/>
                <w:szCs w:val="22"/>
              </w:rPr>
              <w:t xml:space="preserve"> i jak go budować?</w:t>
            </w:r>
          </w:p>
          <w:p w:rsidR="006960CB" w:rsidRPr="006960CB" w:rsidRDefault="006960CB" w:rsidP="008B5521">
            <w:pPr>
              <w:pStyle w:val="NormalnyWeb"/>
              <w:numPr>
                <w:ilvl w:val="0"/>
                <w:numId w:val="59"/>
              </w:numPr>
              <w:spacing w:before="0" w:beforeAutospacing="0" w:after="0" w:afterAutospacing="0"/>
              <w:textAlignment w:val="baseline"/>
              <w:rPr>
                <w:color w:val="000000"/>
                <w:lang w:val="en-US"/>
              </w:rPr>
            </w:pPr>
            <w:r w:rsidRPr="006960CB">
              <w:rPr>
                <w:color w:val="000000"/>
                <w:sz w:val="22"/>
                <w:szCs w:val="22"/>
                <w:lang w:val="en-US"/>
              </w:rPr>
              <w:t xml:space="preserve">E-mail marketing - </w:t>
            </w:r>
            <w:proofErr w:type="spellStart"/>
            <w:r w:rsidRPr="006960CB">
              <w:rPr>
                <w:color w:val="000000"/>
                <w:sz w:val="22"/>
                <w:szCs w:val="22"/>
                <w:lang w:val="en-US"/>
              </w:rPr>
              <w:t>jak</w:t>
            </w:r>
            <w:proofErr w:type="spellEnd"/>
            <w:r w:rsidRPr="006960CB">
              <w:rPr>
                <w:color w:val="000000"/>
                <w:sz w:val="22"/>
                <w:szCs w:val="22"/>
                <w:lang w:val="en-US"/>
              </w:rPr>
              <w:t xml:space="preserve"> </w:t>
            </w:r>
            <w:proofErr w:type="spellStart"/>
            <w:r w:rsidRPr="006960CB">
              <w:rPr>
                <w:color w:val="000000"/>
                <w:sz w:val="22"/>
                <w:szCs w:val="22"/>
                <w:lang w:val="en-US"/>
              </w:rPr>
              <w:t>pisać</w:t>
            </w:r>
            <w:proofErr w:type="spellEnd"/>
            <w:r w:rsidRPr="006960CB">
              <w:rPr>
                <w:color w:val="000000"/>
                <w:sz w:val="22"/>
                <w:szCs w:val="22"/>
                <w:lang w:val="en-US"/>
              </w:rPr>
              <w:t xml:space="preserve"> newsletter</w:t>
            </w:r>
          </w:p>
          <w:p w:rsidR="006960CB" w:rsidRPr="00475734" w:rsidRDefault="006960CB" w:rsidP="008B5521">
            <w:pPr>
              <w:pStyle w:val="NormalnyWeb"/>
              <w:numPr>
                <w:ilvl w:val="0"/>
                <w:numId w:val="59"/>
              </w:numPr>
              <w:spacing w:before="0" w:beforeAutospacing="0" w:after="0" w:afterAutospacing="0"/>
              <w:textAlignment w:val="baseline"/>
              <w:rPr>
                <w:color w:val="000000"/>
              </w:rPr>
            </w:pPr>
            <w:proofErr w:type="spellStart"/>
            <w:r w:rsidRPr="00475734">
              <w:rPr>
                <w:color w:val="000000"/>
                <w:sz w:val="22"/>
                <w:szCs w:val="22"/>
              </w:rPr>
              <w:t>Surfer</w:t>
            </w:r>
            <w:proofErr w:type="spellEnd"/>
            <w:r w:rsidRPr="00475734">
              <w:rPr>
                <w:color w:val="000000"/>
                <w:sz w:val="22"/>
                <w:szCs w:val="22"/>
              </w:rPr>
              <w:t xml:space="preserve">, </w:t>
            </w:r>
            <w:proofErr w:type="spellStart"/>
            <w:r w:rsidRPr="00475734">
              <w:rPr>
                <w:color w:val="000000"/>
                <w:sz w:val="22"/>
                <w:szCs w:val="22"/>
              </w:rPr>
              <w:t>Content</w:t>
            </w:r>
            <w:proofErr w:type="spellEnd"/>
            <w:r w:rsidRPr="00475734">
              <w:rPr>
                <w:color w:val="000000"/>
                <w:sz w:val="22"/>
                <w:szCs w:val="22"/>
              </w:rPr>
              <w:t xml:space="preserve"> </w:t>
            </w:r>
            <w:proofErr w:type="spellStart"/>
            <w:r w:rsidRPr="00475734">
              <w:rPr>
                <w:color w:val="000000"/>
                <w:sz w:val="22"/>
                <w:szCs w:val="22"/>
              </w:rPr>
              <w:t>Editor</w:t>
            </w:r>
            <w:proofErr w:type="spellEnd"/>
          </w:p>
          <w:p w:rsidR="006960CB" w:rsidRPr="00475734" w:rsidRDefault="006960CB" w:rsidP="008B5521">
            <w:pPr>
              <w:pStyle w:val="NormalnyWeb"/>
              <w:numPr>
                <w:ilvl w:val="0"/>
                <w:numId w:val="59"/>
              </w:numPr>
              <w:spacing w:before="0" w:beforeAutospacing="0" w:after="0" w:afterAutospacing="0"/>
              <w:textAlignment w:val="baseline"/>
              <w:rPr>
                <w:color w:val="000000"/>
              </w:rPr>
            </w:pPr>
            <w:r w:rsidRPr="00475734">
              <w:rPr>
                <w:color w:val="000000"/>
                <w:sz w:val="22"/>
                <w:szCs w:val="22"/>
              </w:rPr>
              <w:t>Wezwanie do działania (CTA) - dlaczego jest ważne</w:t>
            </w:r>
          </w:p>
          <w:p w:rsidR="006960CB" w:rsidRPr="00475734" w:rsidRDefault="006960CB" w:rsidP="008B5521">
            <w:pPr>
              <w:pStyle w:val="NormalnyWeb"/>
              <w:numPr>
                <w:ilvl w:val="0"/>
                <w:numId w:val="59"/>
              </w:numPr>
              <w:spacing w:before="0" w:beforeAutospacing="0" w:after="0" w:afterAutospacing="0"/>
              <w:textAlignment w:val="baseline"/>
              <w:rPr>
                <w:color w:val="000000"/>
              </w:rPr>
            </w:pPr>
            <w:proofErr w:type="spellStart"/>
            <w:r w:rsidRPr="00475734">
              <w:rPr>
                <w:color w:val="000000"/>
                <w:sz w:val="22"/>
                <w:szCs w:val="22"/>
              </w:rPr>
              <w:t>Content</w:t>
            </w:r>
            <w:proofErr w:type="spellEnd"/>
            <w:r w:rsidRPr="00475734">
              <w:rPr>
                <w:color w:val="000000"/>
                <w:sz w:val="22"/>
                <w:szCs w:val="22"/>
              </w:rPr>
              <w:t xml:space="preserve"> marketing &amp; </w:t>
            </w:r>
            <w:proofErr w:type="spellStart"/>
            <w:r w:rsidRPr="00475734">
              <w:rPr>
                <w:color w:val="000000"/>
                <w:sz w:val="22"/>
                <w:szCs w:val="22"/>
              </w:rPr>
              <w:t>Social</w:t>
            </w:r>
            <w:proofErr w:type="spellEnd"/>
            <w:r w:rsidRPr="00475734">
              <w:rPr>
                <w:color w:val="000000"/>
                <w:sz w:val="22"/>
                <w:szCs w:val="22"/>
              </w:rPr>
              <w:t xml:space="preserve"> Media</w:t>
            </w:r>
          </w:p>
          <w:p w:rsidR="006960CB" w:rsidRPr="00475734" w:rsidRDefault="006960CB" w:rsidP="008B5521">
            <w:pPr>
              <w:pStyle w:val="NormalnyWeb"/>
              <w:numPr>
                <w:ilvl w:val="0"/>
                <w:numId w:val="59"/>
              </w:numPr>
              <w:spacing w:before="0" w:beforeAutospacing="0" w:after="0" w:afterAutospacing="0"/>
              <w:textAlignment w:val="baseline"/>
              <w:rPr>
                <w:color w:val="000000"/>
              </w:rPr>
            </w:pPr>
            <w:r w:rsidRPr="00475734">
              <w:rPr>
                <w:color w:val="000000"/>
                <w:sz w:val="22"/>
                <w:szCs w:val="22"/>
              </w:rPr>
              <w:t>Jak pisać opisy produktów, kategorii, opisy na stronę itd.</w:t>
            </w:r>
          </w:p>
          <w:p w:rsidR="006960CB" w:rsidRPr="00475734" w:rsidRDefault="006960CB" w:rsidP="008B5521">
            <w:pPr>
              <w:pStyle w:val="NormalnyWeb"/>
              <w:numPr>
                <w:ilvl w:val="0"/>
                <w:numId w:val="59"/>
              </w:numPr>
              <w:spacing w:before="0" w:beforeAutospacing="0" w:after="0" w:afterAutospacing="0"/>
              <w:textAlignment w:val="baseline"/>
              <w:rPr>
                <w:color w:val="000000"/>
              </w:rPr>
            </w:pPr>
            <w:r w:rsidRPr="00475734">
              <w:rPr>
                <w:color w:val="000000"/>
                <w:sz w:val="22"/>
                <w:szCs w:val="22"/>
              </w:rPr>
              <w:t>Jak pisać artykuły - treści zewnętrzne i wewnętrzne</w:t>
            </w:r>
          </w:p>
          <w:p w:rsidR="006960CB" w:rsidRPr="00475734" w:rsidRDefault="006960CB" w:rsidP="008B5521">
            <w:pPr>
              <w:pStyle w:val="NormalnyWeb"/>
              <w:numPr>
                <w:ilvl w:val="0"/>
                <w:numId w:val="59"/>
              </w:numPr>
              <w:spacing w:before="0" w:beforeAutospacing="0" w:after="0" w:afterAutospacing="0"/>
              <w:textAlignment w:val="baseline"/>
              <w:rPr>
                <w:color w:val="000000"/>
              </w:rPr>
            </w:pPr>
            <w:proofErr w:type="spellStart"/>
            <w:r w:rsidRPr="00475734">
              <w:rPr>
                <w:color w:val="000000"/>
                <w:sz w:val="22"/>
                <w:szCs w:val="22"/>
              </w:rPr>
              <w:t>Linkowanie</w:t>
            </w:r>
            <w:proofErr w:type="spellEnd"/>
            <w:r w:rsidRPr="00475734">
              <w:rPr>
                <w:color w:val="000000"/>
                <w:sz w:val="22"/>
                <w:szCs w:val="22"/>
              </w:rPr>
              <w:t xml:space="preserve"> wewnętrzne i zewnętrzne (typy linków)</w:t>
            </w:r>
          </w:p>
          <w:p w:rsidR="006960CB" w:rsidRDefault="006960CB" w:rsidP="008B5521">
            <w:pPr>
              <w:pStyle w:val="NormalnyWeb"/>
              <w:numPr>
                <w:ilvl w:val="0"/>
                <w:numId w:val="59"/>
              </w:numPr>
              <w:spacing w:before="0" w:beforeAutospacing="0" w:after="0" w:afterAutospacing="0"/>
              <w:textAlignment w:val="baseline"/>
              <w:rPr>
                <w:rFonts w:ascii="Arial" w:hAnsi="Arial" w:cs="Arial"/>
                <w:color w:val="000000"/>
              </w:rPr>
            </w:pPr>
            <w:r w:rsidRPr="00475734">
              <w:rPr>
                <w:color w:val="000000"/>
                <w:sz w:val="22"/>
                <w:szCs w:val="22"/>
              </w:rPr>
              <w:t xml:space="preserve">Marketing wirusowy - czym jest i jak działa, </w:t>
            </w:r>
            <w:proofErr w:type="spellStart"/>
            <w:r w:rsidRPr="00475734">
              <w:rPr>
                <w:color w:val="000000"/>
                <w:sz w:val="22"/>
                <w:szCs w:val="22"/>
              </w:rPr>
              <w:t>content</w:t>
            </w:r>
            <w:proofErr w:type="spellEnd"/>
            <w:r w:rsidRPr="00475734">
              <w:rPr>
                <w:color w:val="000000"/>
                <w:sz w:val="22"/>
                <w:szCs w:val="22"/>
              </w:rPr>
              <w:t xml:space="preserve"> marketing a marketing wirusowy</w:t>
            </w:r>
          </w:p>
          <w:p w:rsidR="006960CB" w:rsidRPr="00D67B89" w:rsidRDefault="006960CB" w:rsidP="004C582D">
            <w:pPr>
              <w:spacing w:line="276" w:lineRule="auto"/>
              <w:ind w:left="720"/>
              <w:rPr>
                <w:color w:val="000000" w:themeColor="text1"/>
                <w:sz w:val="20"/>
                <w:szCs w:val="20"/>
              </w:rPr>
            </w:pPr>
          </w:p>
        </w:tc>
      </w:tr>
      <w:tr w:rsidR="006960CB" w:rsidRPr="00D67B89"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550" w:type="pct"/>
            <w:tcBorders>
              <w:right w:val="nil"/>
            </w:tcBorders>
            <w:shd w:val="clear" w:color="auto" w:fill="D9D9D9"/>
          </w:tcPr>
          <w:p w:rsidR="006960CB" w:rsidRPr="00D67B89" w:rsidRDefault="006960CB" w:rsidP="004C582D">
            <w:pPr>
              <w:pStyle w:val="Akapitzlist"/>
              <w:ind w:left="0" w:right="513"/>
              <w:rPr>
                <w:rFonts w:ascii="Times New Roman" w:hAnsi="Times New Roman"/>
                <w:b/>
                <w:color w:val="000000" w:themeColor="text1"/>
                <w:sz w:val="20"/>
                <w:szCs w:val="20"/>
              </w:rPr>
            </w:pPr>
            <w:r w:rsidRPr="00D67B89">
              <w:rPr>
                <w:rFonts w:ascii="Times New Roman" w:hAnsi="Times New Roman"/>
                <w:b/>
                <w:color w:val="000000" w:themeColor="text1"/>
                <w:sz w:val="20"/>
                <w:szCs w:val="20"/>
              </w:rPr>
              <w:t xml:space="preserve">Metody i techniki kształcenia: </w:t>
            </w:r>
          </w:p>
        </w:tc>
        <w:tc>
          <w:tcPr>
            <w:tcW w:w="3450" w:type="pct"/>
            <w:tcBorders>
              <w:left w:val="nil"/>
            </w:tcBorders>
          </w:tcPr>
          <w:p w:rsidR="006960CB" w:rsidRPr="00D67B89" w:rsidRDefault="006960CB" w:rsidP="004C582D">
            <w:pPr>
              <w:pStyle w:val="Akapitzlist"/>
              <w:spacing w:after="0" w:line="240" w:lineRule="auto"/>
              <w:ind w:left="0"/>
              <w:jc w:val="both"/>
              <w:rPr>
                <w:rFonts w:ascii="Times New Roman" w:hAnsi="Times New Roman"/>
                <w:color w:val="000000" w:themeColor="text1"/>
                <w:sz w:val="20"/>
                <w:szCs w:val="20"/>
              </w:rPr>
            </w:pPr>
            <w:r w:rsidRPr="00D67B89">
              <w:rPr>
                <w:rFonts w:ascii="Times New Roman" w:hAnsi="Times New Roman"/>
                <w:color w:val="000000" w:themeColor="text1"/>
                <w:sz w:val="20"/>
                <w:szCs w:val="20"/>
              </w:rPr>
              <w:t>Prezentacja multimedialna, praca w laboratorium informatycznym, projekty, animacje edukacyjne</w:t>
            </w:r>
          </w:p>
        </w:tc>
      </w:tr>
      <w:tr w:rsidR="006960CB" w:rsidRPr="00D67B89"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D67B89" w:rsidRDefault="006960CB" w:rsidP="004C582D">
            <w:pPr>
              <w:autoSpaceDE w:val="0"/>
              <w:autoSpaceDN w:val="0"/>
              <w:adjustRightInd w:val="0"/>
              <w:rPr>
                <w:rFonts w:eastAsia="Times New Roman"/>
                <w:color w:val="000000" w:themeColor="text1"/>
                <w:sz w:val="20"/>
                <w:szCs w:val="20"/>
              </w:rPr>
            </w:pPr>
            <w:r w:rsidRPr="00D67B89">
              <w:rPr>
                <w:b/>
                <w:color w:val="000000" w:themeColor="text1"/>
                <w:sz w:val="20"/>
                <w:szCs w:val="20"/>
              </w:rPr>
              <w:t>* Warunki i sposób zaliczenia poszczególnych form zajęć, w tym zasady zaliczeń poprawkowych, a także warunki dopuszczenia do egzaminu:</w:t>
            </w:r>
            <w:r w:rsidRPr="00D67B89">
              <w:rPr>
                <w:rFonts w:eastAsia="Times New Roman"/>
                <w:color w:val="000000" w:themeColor="text1"/>
                <w:sz w:val="20"/>
                <w:szCs w:val="20"/>
              </w:rPr>
              <w:t xml:space="preserve"> </w:t>
            </w:r>
          </w:p>
        </w:tc>
        <w:tc>
          <w:tcPr>
            <w:tcW w:w="3450" w:type="pct"/>
            <w:tcBorders>
              <w:left w:val="nil"/>
            </w:tcBorders>
          </w:tcPr>
          <w:p w:rsidR="006960CB" w:rsidRPr="00D67B89" w:rsidRDefault="006960CB" w:rsidP="004C582D">
            <w:pPr>
              <w:rPr>
                <w:color w:val="000000" w:themeColor="text1"/>
                <w:sz w:val="20"/>
                <w:szCs w:val="20"/>
              </w:rPr>
            </w:pPr>
          </w:p>
        </w:tc>
      </w:tr>
      <w:tr w:rsidR="006960CB" w:rsidRPr="00D67B89"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D67B89" w:rsidRDefault="006960CB" w:rsidP="004C582D">
            <w:pPr>
              <w:autoSpaceDE w:val="0"/>
              <w:autoSpaceDN w:val="0"/>
              <w:adjustRightInd w:val="0"/>
              <w:rPr>
                <w:b/>
                <w:color w:val="000000" w:themeColor="text1"/>
                <w:sz w:val="20"/>
                <w:szCs w:val="20"/>
              </w:rPr>
            </w:pPr>
            <w:r w:rsidRPr="00D67B89">
              <w:rPr>
                <w:b/>
                <w:color w:val="000000" w:themeColor="text1"/>
                <w:sz w:val="20"/>
                <w:szCs w:val="20"/>
              </w:rPr>
              <w:t xml:space="preserve">* Zasady udziału w poszczególnych zajęciach, ze wskazaniem, czy obecność studenta na zajęciach jest </w:t>
            </w:r>
            <w:r w:rsidRPr="00D67B89">
              <w:rPr>
                <w:b/>
                <w:color w:val="000000" w:themeColor="text1"/>
                <w:sz w:val="20"/>
                <w:szCs w:val="20"/>
              </w:rPr>
              <w:lastRenderedPageBreak/>
              <w:t>obowiązkowa:</w:t>
            </w:r>
          </w:p>
        </w:tc>
        <w:tc>
          <w:tcPr>
            <w:tcW w:w="3450" w:type="pct"/>
            <w:tcBorders>
              <w:left w:val="nil"/>
            </w:tcBorders>
          </w:tcPr>
          <w:p w:rsidR="006960CB" w:rsidRPr="00D67B89" w:rsidRDefault="006960CB" w:rsidP="004C582D">
            <w:pPr>
              <w:jc w:val="both"/>
              <w:rPr>
                <w:color w:val="000000" w:themeColor="text1"/>
                <w:sz w:val="20"/>
                <w:szCs w:val="20"/>
              </w:rPr>
            </w:pPr>
          </w:p>
        </w:tc>
      </w:tr>
      <w:tr w:rsidR="006960CB" w:rsidRPr="00D67B89"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D67B89" w:rsidRDefault="006960CB" w:rsidP="004C582D">
            <w:pPr>
              <w:autoSpaceDE w:val="0"/>
              <w:autoSpaceDN w:val="0"/>
              <w:adjustRightInd w:val="0"/>
              <w:rPr>
                <w:b/>
                <w:color w:val="000000" w:themeColor="text1"/>
                <w:sz w:val="20"/>
                <w:szCs w:val="20"/>
              </w:rPr>
            </w:pPr>
            <w:r w:rsidRPr="00D67B89">
              <w:rPr>
                <w:b/>
                <w:color w:val="000000" w:themeColor="text1"/>
                <w:sz w:val="20"/>
                <w:szCs w:val="20"/>
              </w:rPr>
              <w:lastRenderedPageBreak/>
              <w:t>Sposób obliczania oceny końcowej:</w:t>
            </w:r>
          </w:p>
        </w:tc>
        <w:tc>
          <w:tcPr>
            <w:tcW w:w="3450" w:type="pct"/>
            <w:tcBorders>
              <w:left w:val="nil"/>
            </w:tcBorders>
          </w:tcPr>
          <w:p w:rsidR="006960CB" w:rsidRPr="00D67B89" w:rsidRDefault="006960CB" w:rsidP="004C582D">
            <w:pPr>
              <w:ind w:right="939"/>
              <w:jc w:val="both"/>
              <w:rPr>
                <w:bCs/>
                <w:color w:val="000000" w:themeColor="text1"/>
                <w:sz w:val="20"/>
                <w:szCs w:val="20"/>
              </w:rPr>
            </w:pPr>
            <w:r w:rsidRPr="00D67B89">
              <w:rPr>
                <w:bCs/>
                <w:color w:val="000000" w:themeColor="text1"/>
                <w:sz w:val="20"/>
                <w:szCs w:val="20"/>
              </w:rPr>
              <w:t>Obecność 30%</w:t>
            </w:r>
          </w:p>
          <w:p w:rsidR="006960CB" w:rsidRPr="00D67B89" w:rsidRDefault="006960CB" w:rsidP="004C582D">
            <w:pPr>
              <w:ind w:right="939"/>
              <w:jc w:val="both"/>
              <w:rPr>
                <w:bCs/>
                <w:color w:val="000000" w:themeColor="text1"/>
                <w:sz w:val="20"/>
                <w:szCs w:val="20"/>
              </w:rPr>
            </w:pPr>
            <w:r w:rsidRPr="00D67B89">
              <w:rPr>
                <w:bCs/>
                <w:color w:val="000000" w:themeColor="text1"/>
                <w:sz w:val="20"/>
                <w:szCs w:val="20"/>
              </w:rPr>
              <w:t>Projekty wykonywane w ramach zajęć – 35%</w:t>
            </w:r>
          </w:p>
          <w:p w:rsidR="006960CB" w:rsidRPr="00D67B89" w:rsidRDefault="006960CB" w:rsidP="004C582D">
            <w:pPr>
              <w:ind w:right="939"/>
              <w:jc w:val="both"/>
              <w:rPr>
                <w:bCs/>
                <w:color w:val="000000" w:themeColor="text1"/>
                <w:sz w:val="20"/>
                <w:szCs w:val="20"/>
              </w:rPr>
            </w:pPr>
            <w:r w:rsidRPr="00D67B89">
              <w:rPr>
                <w:bCs/>
                <w:color w:val="000000" w:themeColor="text1"/>
                <w:sz w:val="20"/>
                <w:szCs w:val="20"/>
              </w:rPr>
              <w:t>Projekt końcowy 35%</w:t>
            </w:r>
          </w:p>
        </w:tc>
      </w:tr>
      <w:tr w:rsidR="006960CB" w:rsidRPr="00D67B89"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D67B89" w:rsidRDefault="006960CB" w:rsidP="004C582D">
            <w:pPr>
              <w:autoSpaceDE w:val="0"/>
              <w:autoSpaceDN w:val="0"/>
              <w:adjustRightInd w:val="0"/>
              <w:rPr>
                <w:b/>
                <w:color w:val="000000" w:themeColor="text1"/>
                <w:sz w:val="20"/>
                <w:szCs w:val="20"/>
              </w:rPr>
            </w:pPr>
            <w:r w:rsidRPr="00D67B89">
              <w:rPr>
                <w:b/>
                <w:color w:val="000000" w:themeColor="text1"/>
                <w:sz w:val="20"/>
                <w:szCs w:val="20"/>
              </w:rPr>
              <w:t>* Sposób i tryb wyrównywania zaległości powstałych wskutek nieobecności studenta na zajęciach:</w:t>
            </w:r>
          </w:p>
        </w:tc>
        <w:tc>
          <w:tcPr>
            <w:tcW w:w="3450" w:type="pct"/>
            <w:tcBorders>
              <w:left w:val="nil"/>
            </w:tcBorders>
          </w:tcPr>
          <w:p w:rsidR="006960CB" w:rsidRPr="00D67B89" w:rsidRDefault="006960CB" w:rsidP="004C582D">
            <w:pPr>
              <w:rPr>
                <w:color w:val="000000" w:themeColor="text1"/>
                <w:sz w:val="20"/>
                <w:szCs w:val="20"/>
              </w:rPr>
            </w:pPr>
          </w:p>
        </w:tc>
      </w:tr>
      <w:tr w:rsidR="006960CB" w:rsidRPr="00D67B89"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D67B89" w:rsidRDefault="006960CB" w:rsidP="004C582D">
            <w:pPr>
              <w:autoSpaceDE w:val="0"/>
              <w:autoSpaceDN w:val="0"/>
              <w:adjustRightInd w:val="0"/>
              <w:rPr>
                <w:b/>
                <w:color w:val="000000" w:themeColor="text1"/>
                <w:sz w:val="20"/>
                <w:szCs w:val="20"/>
              </w:rPr>
            </w:pPr>
            <w:r w:rsidRPr="00D67B89">
              <w:rPr>
                <w:b/>
                <w:color w:val="000000" w:themeColor="text1"/>
                <w:sz w:val="20"/>
                <w:szCs w:val="20"/>
              </w:rPr>
              <w:t xml:space="preserve">Wymagania wstępne i dodatkowe, szczególnie w odniesieniu do sekwencyjności przedmiotów: </w:t>
            </w:r>
          </w:p>
        </w:tc>
        <w:tc>
          <w:tcPr>
            <w:tcW w:w="3450" w:type="pct"/>
            <w:tcBorders>
              <w:left w:val="nil"/>
            </w:tcBorders>
          </w:tcPr>
          <w:p w:rsidR="006960CB" w:rsidRPr="00D67B89" w:rsidRDefault="006960CB" w:rsidP="004C582D">
            <w:pPr>
              <w:rPr>
                <w:color w:val="000000" w:themeColor="text1"/>
                <w:sz w:val="20"/>
                <w:szCs w:val="20"/>
              </w:rPr>
            </w:pPr>
            <w:r w:rsidRPr="00D67B89">
              <w:rPr>
                <w:color w:val="000000" w:themeColor="text1"/>
                <w:sz w:val="20"/>
                <w:szCs w:val="20"/>
              </w:rPr>
              <w:t xml:space="preserve">Brak  </w:t>
            </w:r>
          </w:p>
        </w:tc>
      </w:tr>
      <w:tr w:rsidR="006960CB" w:rsidRPr="00D67B89"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D67B89" w:rsidRDefault="006960CB" w:rsidP="004C582D">
            <w:pPr>
              <w:autoSpaceDE w:val="0"/>
              <w:autoSpaceDN w:val="0"/>
              <w:adjustRightInd w:val="0"/>
              <w:rPr>
                <w:b/>
                <w:color w:val="000000" w:themeColor="text1"/>
                <w:sz w:val="20"/>
                <w:szCs w:val="20"/>
              </w:rPr>
            </w:pPr>
            <w:r w:rsidRPr="00D67B89">
              <w:rPr>
                <w:b/>
                <w:color w:val="000000" w:themeColor="text1"/>
                <w:sz w:val="20"/>
                <w:szCs w:val="20"/>
              </w:rPr>
              <w:t>Zalecana literatura:</w:t>
            </w:r>
          </w:p>
        </w:tc>
        <w:tc>
          <w:tcPr>
            <w:tcW w:w="3450" w:type="pct"/>
            <w:tcBorders>
              <w:left w:val="nil"/>
            </w:tcBorders>
          </w:tcPr>
          <w:p w:rsidR="006960CB" w:rsidRPr="00D67B89" w:rsidRDefault="006960CB" w:rsidP="008B5521">
            <w:pPr>
              <w:pStyle w:val="Akapitzlist"/>
              <w:numPr>
                <w:ilvl w:val="0"/>
                <w:numId w:val="35"/>
              </w:numPr>
              <w:spacing w:after="200" w:line="276" w:lineRule="auto"/>
              <w:ind w:left="499" w:hanging="283"/>
              <w:rPr>
                <w:rFonts w:ascii="Times New Roman" w:hAnsi="Times New Roman"/>
                <w:sz w:val="20"/>
                <w:lang w:eastAsia="pl-PL"/>
              </w:rPr>
            </w:pPr>
            <w:r w:rsidRPr="00D67B89">
              <w:rPr>
                <w:rFonts w:ascii="Times New Roman" w:hAnsi="Times New Roman"/>
                <w:sz w:val="20"/>
                <w:lang w:eastAsia="pl-PL"/>
              </w:rPr>
              <w:t xml:space="preserve">Barbara </w:t>
            </w:r>
            <w:proofErr w:type="spellStart"/>
            <w:r w:rsidRPr="00D67B89">
              <w:rPr>
                <w:rFonts w:ascii="Times New Roman" w:hAnsi="Times New Roman"/>
                <w:sz w:val="20"/>
                <w:lang w:eastAsia="pl-PL"/>
              </w:rPr>
              <w:t>Stawarz-García</w:t>
            </w:r>
            <w:proofErr w:type="spellEnd"/>
            <w:r w:rsidRPr="00D67B89">
              <w:rPr>
                <w:rFonts w:ascii="Times New Roman" w:hAnsi="Times New Roman"/>
                <w:sz w:val="20"/>
                <w:lang w:eastAsia="pl-PL"/>
              </w:rPr>
              <w:t xml:space="preserve">, </w:t>
            </w:r>
            <w:proofErr w:type="spellStart"/>
            <w:r w:rsidRPr="00D67B89">
              <w:rPr>
                <w:rFonts w:ascii="Times New Roman" w:hAnsi="Times New Roman"/>
                <w:i/>
                <w:sz w:val="20"/>
                <w:lang w:eastAsia="pl-PL"/>
              </w:rPr>
              <w:t>Content</w:t>
            </w:r>
            <w:proofErr w:type="spellEnd"/>
            <w:r w:rsidRPr="00D67B89">
              <w:rPr>
                <w:rFonts w:ascii="Times New Roman" w:hAnsi="Times New Roman"/>
                <w:i/>
                <w:sz w:val="20"/>
                <w:lang w:eastAsia="pl-PL"/>
              </w:rPr>
              <w:t xml:space="preserve"> marketing i </w:t>
            </w:r>
            <w:proofErr w:type="spellStart"/>
            <w:r w:rsidRPr="00D67B89">
              <w:rPr>
                <w:rFonts w:ascii="Times New Roman" w:hAnsi="Times New Roman"/>
                <w:i/>
                <w:sz w:val="20"/>
                <w:lang w:eastAsia="pl-PL"/>
              </w:rPr>
              <w:t>social</w:t>
            </w:r>
            <w:proofErr w:type="spellEnd"/>
            <w:r w:rsidRPr="00D67B89">
              <w:rPr>
                <w:rFonts w:ascii="Times New Roman" w:hAnsi="Times New Roman"/>
                <w:i/>
                <w:sz w:val="20"/>
                <w:lang w:eastAsia="pl-PL"/>
              </w:rPr>
              <w:t xml:space="preserve"> media</w:t>
            </w:r>
            <w:r w:rsidRPr="00D67B89">
              <w:rPr>
                <w:rFonts w:ascii="Times New Roman" w:hAnsi="Times New Roman"/>
                <w:sz w:val="20"/>
                <w:lang w:eastAsia="pl-PL"/>
              </w:rPr>
              <w:t>, PWN, Warszawa 2017.</w:t>
            </w:r>
          </w:p>
          <w:p w:rsidR="006960CB" w:rsidRPr="00D67B89" w:rsidRDefault="006960CB" w:rsidP="008B5521">
            <w:pPr>
              <w:pStyle w:val="Akapitzlist"/>
              <w:numPr>
                <w:ilvl w:val="0"/>
                <w:numId w:val="35"/>
              </w:numPr>
              <w:spacing w:after="200" w:line="276" w:lineRule="auto"/>
              <w:ind w:left="499" w:hanging="283"/>
              <w:rPr>
                <w:rFonts w:ascii="Times New Roman" w:hAnsi="Times New Roman"/>
                <w:sz w:val="20"/>
                <w:shd w:val="clear" w:color="auto" w:fill="FFFFFF"/>
              </w:rPr>
            </w:pPr>
            <w:r w:rsidRPr="00D67B89">
              <w:rPr>
                <w:rFonts w:ascii="Times New Roman" w:hAnsi="Times New Roman"/>
                <w:sz w:val="20"/>
                <w:shd w:val="clear" w:color="auto" w:fill="FFFFFF"/>
              </w:rPr>
              <w:t xml:space="preserve">Dariusz </w:t>
            </w:r>
            <w:proofErr w:type="spellStart"/>
            <w:r w:rsidRPr="00D67B89">
              <w:rPr>
                <w:rFonts w:ascii="Times New Roman" w:hAnsi="Times New Roman"/>
                <w:sz w:val="20"/>
                <w:shd w:val="clear" w:color="auto" w:fill="FFFFFF"/>
              </w:rPr>
              <w:t>Puzyrkiewicz</w:t>
            </w:r>
            <w:proofErr w:type="spellEnd"/>
            <w:r w:rsidRPr="00D67B89">
              <w:rPr>
                <w:rFonts w:ascii="Times New Roman" w:hAnsi="Times New Roman"/>
                <w:sz w:val="20"/>
                <w:shd w:val="clear" w:color="auto" w:fill="FFFFFF"/>
              </w:rPr>
              <w:t xml:space="preserve">, </w:t>
            </w:r>
            <w:r w:rsidRPr="00D67B89">
              <w:rPr>
                <w:rFonts w:ascii="Times New Roman" w:hAnsi="Times New Roman"/>
                <w:i/>
                <w:sz w:val="20"/>
                <w:shd w:val="clear" w:color="auto" w:fill="FFFFFF"/>
              </w:rPr>
              <w:t xml:space="preserve">Biblia </w:t>
            </w:r>
            <w:proofErr w:type="spellStart"/>
            <w:r w:rsidRPr="00D67B89">
              <w:rPr>
                <w:rFonts w:ascii="Times New Roman" w:hAnsi="Times New Roman"/>
                <w:i/>
                <w:sz w:val="20"/>
                <w:shd w:val="clear" w:color="auto" w:fill="FFFFFF"/>
              </w:rPr>
              <w:t>copywritingu</w:t>
            </w:r>
            <w:proofErr w:type="spellEnd"/>
            <w:r w:rsidRPr="00D67B89">
              <w:rPr>
                <w:rFonts w:ascii="Times New Roman" w:hAnsi="Times New Roman"/>
                <w:sz w:val="20"/>
                <w:shd w:val="clear" w:color="auto" w:fill="FFFFFF"/>
              </w:rPr>
              <w:t>, Wyd</w:t>
            </w:r>
            <w:r>
              <w:rPr>
                <w:rFonts w:ascii="Times New Roman" w:hAnsi="Times New Roman"/>
                <w:sz w:val="20"/>
                <w:shd w:val="clear" w:color="auto" w:fill="FFFFFF"/>
              </w:rPr>
              <w:t>.</w:t>
            </w:r>
            <w:r w:rsidRPr="00D67B89">
              <w:rPr>
                <w:rFonts w:ascii="Times New Roman" w:hAnsi="Times New Roman"/>
                <w:sz w:val="20"/>
                <w:shd w:val="clear" w:color="auto" w:fill="FFFFFF"/>
              </w:rPr>
              <w:t xml:space="preserve"> II poszerzone, Helion, Gliwice 2019.</w:t>
            </w:r>
          </w:p>
          <w:p w:rsidR="006960CB" w:rsidRPr="00D67B89" w:rsidRDefault="006960CB" w:rsidP="008B5521">
            <w:pPr>
              <w:pStyle w:val="Akapitzlist"/>
              <w:numPr>
                <w:ilvl w:val="0"/>
                <w:numId w:val="35"/>
              </w:numPr>
              <w:spacing w:after="200" w:line="276" w:lineRule="auto"/>
              <w:ind w:left="499" w:hanging="283"/>
              <w:rPr>
                <w:rFonts w:ascii="Times New Roman" w:hAnsi="Times New Roman"/>
                <w:b/>
                <w:sz w:val="20"/>
              </w:rPr>
            </w:pPr>
            <w:r w:rsidRPr="00D67B89">
              <w:rPr>
                <w:rFonts w:ascii="Times New Roman" w:hAnsi="Times New Roman"/>
                <w:sz w:val="20"/>
                <w:shd w:val="clear" w:color="auto" w:fill="FFFFFF"/>
              </w:rPr>
              <w:t xml:space="preserve">Joanna Wrycza-Bekier, </w:t>
            </w:r>
            <w:r w:rsidRPr="00D67B89">
              <w:rPr>
                <w:rFonts w:ascii="Times New Roman" w:hAnsi="Times New Roman"/>
                <w:i/>
                <w:sz w:val="20"/>
              </w:rPr>
              <w:t>Magia słów. Jak pisać teksty, które porwą</w:t>
            </w:r>
            <w:r w:rsidRPr="00D67B89">
              <w:rPr>
                <w:rFonts w:ascii="Times New Roman" w:hAnsi="Times New Roman"/>
                <w:sz w:val="20"/>
              </w:rPr>
              <w:t>, Wyd. 2, One Press, Gliwice 2018.</w:t>
            </w:r>
          </w:p>
          <w:p w:rsidR="006960CB" w:rsidRPr="00D67B89" w:rsidRDefault="006960CB" w:rsidP="008B5521">
            <w:pPr>
              <w:pStyle w:val="Akapitzlist"/>
              <w:numPr>
                <w:ilvl w:val="0"/>
                <w:numId w:val="35"/>
              </w:numPr>
              <w:spacing w:after="200" w:line="276" w:lineRule="auto"/>
              <w:ind w:left="499" w:hanging="283"/>
              <w:rPr>
                <w:rFonts w:ascii="Times New Roman" w:hAnsi="Times New Roman"/>
                <w:b/>
                <w:sz w:val="20"/>
              </w:rPr>
            </w:pPr>
            <w:r w:rsidRPr="00D67B89">
              <w:rPr>
                <w:rFonts w:ascii="Times New Roman" w:hAnsi="Times New Roman"/>
                <w:sz w:val="20"/>
              </w:rPr>
              <w:t xml:space="preserve">Ewa Szczepaniak, </w:t>
            </w:r>
            <w:r w:rsidRPr="00D67B89">
              <w:rPr>
                <w:rFonts w:ascii="Times New Roman" w:hAnsi="Times New Roman"/>
                <w:i/>
                <w:sz w:val="20"/>
              </w:rPr>
              <w:t xml:space="preserve">Sztuka projektowania tekstów. Jak tworzyć treści, które podbiją </w:t>
            </w:r>
            <w:proofErr w:type="spellStart"/>
            <w:r w:rsidRPr="00D67B89">
              <w:rPr>
                <w:rFonts w:ascii="Times New Roman" w:hAnsi="Times New Roman"/>
                <w:i/>
                <w:sz w:val="20"/>
              </w:rPr>
              <w:t>internet</w:t>
            </w:r>
            <w:proofErr w:type="spellEnd"/>
            <w:r w:rsidRPr="00D67B89">
              <w:rPr>
                <w:rFonts w:ascii="Times New Roman" w:hAnsi="Times New Roman"/>
                <w:sz w:val="20"/>
              </w:rPr>
              <w:t>, One Press, Gliwice 2019.</w:t>
            </w:r>
          </w:p>
          <w:p w:rsidR="006960CB" w:rsidRPr="00D67B89" w:rsidRDefault="006960CB" w:rsidP="008B5521">
            <w:pPr>
              <w:pStyle w:val="Akapitzlist"/>
              <w:numPr>
                <w:ilvl w:val="0"/>
                <w:numId w:val="35"/>
              </w:numPr>
              <w:spacing w:after="200" w:line="276" w:lineRule="auto"/>
              <w:ind w:left="499" w:hanging="283"/>
              <w:rPr>
                <w:rFonts w:ascii="Times New Roman" w:hAnsi="Times New Roman"/>
                <w:b/>
                <w:sz w:val="20"/>
              </w:rPr>
            </w:pPr>
            <w:r w:rsidRPr="00D67B89">
              <w:rPr>
                <w:rFonts w:ascii="Times New Roman" w:hAnsi="Times New Roman"/>
                <w:sz w:val="20"/>
                <w:shd w:val="clear" w:color="auto" w:fill="FFFFFF"/>
              </w:rPr>
              <w:t xml:space="preserve">Steve </w:t>
            </w:r>
            <w:proofErr w:type="spellStart"/>
            <w:r w:rsidRPr="00D67B89">
              <w:rPr>
                <w:rFonts w:ascii="Times New Roman" w:hAnsi="Times New Roman"/>
                <w:sz w:val="20"/>
                <w:shd w:val="clear" w:color="auto" w:fill="FFFFFF"/>
              </w:rPr>
              <w:t>Krug</w:t>
            </w:r>
            <w:proofErr w:type="spellEnd"/>
            <w:r w:rsidRPr="00D67B89">
              <w:rPr>
                <w:rFonts w:ascii="Times New Roman" w:hAnsi="Times New Roman"/>
                <w:sz w:val="20"/>
                <w:shd w:val="clear" w:color="auto" w:fill="FFFFFF"/>
              </w:rPr>
              <w:t>,</w:t>
            </w:r>
            <w:r w:rsidRPr="00D67B89">
              <w:rPr>
                <w:rFonts w:ascii="Times New Roman" w:hAnsi="Times New Roman"/>
                <w:sz w:val="20"/>
              </w:rPr>
              <w:t xml:space="preserve"> </w:t>
            </w:r>
            <w:r w:rsidRPr="00D67B89">
              <w:rPr>
                <w:rFonts w:ascii="Times New Roman" w:hAnsi="Times New Roman"/>
                <w:i/>
                <w:sz w:val="20"/>
              </w:rPr>
              <w:t>Nie każ mi myśleć! O życiowym podejściu do funkcjonalności stron internetowych</w:t>
            </w:r>
            <w:r w:rsidRPr="00D67B89">
              <w:rPr>
                <w:rFonts w:ascii="Times New Roman" w:hAnsi="Times New Roman"/>
                <w:sz w:val="20"/>
              </w:rPr>
              <w:t>, wydanie III, Helion, Gliwice 2014.</w:t>
            </w:r>
          </w:p>
          <w:p w:rsidR="006960CB" w:rsidRPr="00D67B89" w:rsidRDefault="006960CB" w:rsidP="008B5521">
            <w:pPr>
              <w:pStyle w:val="Akapitzlist"/>
              <w:numPr>
                <w:ilvl w:val="0"/>
                <w:numId w:val="35"/>
              </w:numPr>
              <w:spacing w:after="200" w:line="276" w:lineRule="auto"/>
              <w:ind w:left="499" w:hanging="283"/>
              <w:rPr>
                <w:rFonts w:ascii="Times New Roman" w:hAnsi="Times New Roman"/>
                <w:b/>
                <w:sz w:val="20"/>
              </w:rPr>
            </w:pPr>
            <w:r w:rsidRPr="00D67B89">
              <w:rPr>
                <w:rFonts w:ascii="Times New Roman" w:hAnsi="Times New Roman"/>
                <w:sz w:val="20"/>
                <w:shd w:val="clear" w:color="auto" w:fill="FFFFFF"/>
              </w:rPr>
              <w:t xml:space="preserve">Artur Jabłoński, </w:t>
            </w:r>
            <w:r w:rsidRPr="00D67B89">
              <w:rPr>
                <w:rFonts w:ascii="Times New Roman" w:hAnsi="Times New Roman"/>
                <w:i/>
                <w:sz w:val="20"/>
              </w:rPr>
              <w:t xml:space="preserve">Jak pisać, żeby chcieli czytać (i kupować). </w:t>
            </w:r>
            <w:proofErr w:type="spellStart"/>
            <w:r w:rsidRPr="00D67B89">
              <w:rPr>
                <w:rFonts w:ascii="Times New Roman" w:hAnsi="Times New Roman"/>
                <w:i/>
                <w:sz w:val="20"/>
              </w:rPr>
              <w:t>Copywriting</w:t>
            </w:r>
            <w:proofErr w:type="spellEnd"/>
            <w:r w:rsidRPr="00D67B89">
              <w:rPr>
                <w:rFonts w:ascii="Times New Roman" w:hAnsi="Times New Roman"/>
                <w:i/>
                <w:sz w:val="20"/>
              </w:rPr>
              <w:t xml:space="preserve"> &amp; </w:t>
            </w:r>
            <w:proofErr w:type="spellStart"/>
            <w:r w:rsidRPr="00D67B89">
              <w:rPr>
                <w:rFonts w:ascii="Times New Roman" w:hAnsi="Times New Roman"/>
                <w:i/>
                <w:sz w:val="20"/>
              </w:rPr>
              <w:t>Webwriting</w:t>
            </w:r>
            <w:proofErr w:type="spellEnd"/>
            <w:r w:rsidRPr="00D67B89">
              <w:rPr>
                <w:rFonts w:ascii="Times New Roman" w:hAnsi="Times New Roman"/>
                <w:sz w:val="20"/>
              </w:rPr>
              <w:t xml:space="preserve">, Helion, Gliwice 2017. </w:t>
            </w:r>
          </w:p>
          <w:p w:rsidR="006960CB" w:rsidRPr="00D67B89" w:rsidRDefault="006960CB" w:rsidP="008B5521">
            <w:pPr>
              <w:pStyle w:val="Akapitzlist"/>
              <w:numPr>
                <w:ilvl w:val="0"/>
                <w:numId w:val="35"/>
              </w:numPr>
              <w:spacing w:after="200" w:line="276" w:lineRule="auto"/>
              <w:ind w:left="499" w:hanging="283"/>
              <w:rPr>
                <w:rFonts w:ascii="Times New Roman" w:hAnsi="Times New Roman"/>
                <w:b/>
                <w:sz w:val="20"/>
              </w:rPr>
            </w:pPr>
            <w:r w:rsidRPr="00D67B89">
              <w:rPr>
                <w:rFonts w:ascii="Times New Roman" w:hAnsi="Times New Roman"/>
                <w:sz w:val="20"/>
              </w:rPr>
              <w:t xml:space="preserve">Maciej Dutko, </w:t>
            </w:r>
            <w:proofErr w:type="spellStart"/>
            <w:r w:rsidRPr="00D67B89">
              <w:rPr>
                <w:rFonts w:ascii="Times New Roman" w:hAnsi="Times New Roman"/>
                <w:i/>
                <w:sz w:val="20"/>
              </w:rPr>
              <w:t>Copywriting</w:t>
            </w:r>
            <w:proofErr w:type="spellEnd"/>
            <w:r w:rsidRPr="00D67B89">
              <w:rPr>
                <w:rFonts w:ascii="Times New Roman" w:hAnsi="Times New Roman"/>
                <w:i/>
                <w:sz w:val="20"/>
              </w:rPr>
              <w:t xml:space="preserve"> internetowy</w:t>
            </w:r>
            <w:r w:rsidRPr="00D67B89">
              <w:rPr>
                <w:rFonts w:ascii="Times New Roman" w:hAnsi="Times New Roman"/>
                <w:sz w:val="20"/>
              </w:rPr>
              <w:t>, PWN, Warszawa 2012.</w:t>
            </w:r>
          </w:p>
          <w:p w:rsidR="006960CB" w:rsidRPr="00D67B89" w:rsidRDefault="006960CB" w:rsidP="008B5521">
            <w:pPr>
              <w:pStyle w:val="Akapitzlist"/>
              <w:numPr>
                <w:ilvl w:val="0"/>
                <w:numId w:val="35"/>
              </w:numPr>
              <w:spacing w:after="200" w:line="276" w:lineRule="auto"/>
              <w:ind w:left="499" w:hanging="283"/>
              <w:rPr>
                <w:b/>
              </w:rPr>
            </w:pPr>
            <w:r w:rsidRPr="00D67B89">
              <w:rPr>
                <w:rFonts w:ascii="Times New Roman" w:hAnsi="Times New Roman"/>
                <w:sz w:val="20"/>
                <w:shd w:val="clear" w:color="auto" w:fill="FFFFFF"/>
              </w:rPr>
              <w:t xml:space="preserve">Magdalena </w:t>
            </w:r>
            <w:proofErr w:type="spellStart"/>
            <w:r w:rsidRPr="00D67B89">
              <w:rPr>
                <w:rFonts w:ascii="Times New Roman" w:hAnsi="Times New Roman"/>
                <w:sz w:val="20"/>
                <w:shd w:val="clear" w:color="auto" w:fill="FFFFFF"/>
              </w:rPr>
              <w:t>Jaworowicz</w:t>
            </w:r>
            <w:proofErr w:type="spellEnd"/>
            <w:r w:rsidRPr="00D67B89">
              <w:rPr>
                <w:rFonts w:ascii="Times New Roman" w:hAnsi="Times New Roman"/>
                <w:sz w:val="20"/>
                <w:shd w:val="clear" w:color="auto" w:fill="FFFFFF"/>
              </w:rPr>
              <w:t xml:space="preserve">, </w:t>
            </w:r>
            <w:proofErr w:type="spellStart"/>
            <w:r w:rsidRPr="00D67B89">
              <w:rPr>
                <w:rFonts w:ascii="Times New Roman" w:hAnsi="Times New Roman"/>
                <w:i/>
                <w:sz w:val="20"/>
              </w:rPr>
              <w:t>Copywriting</w:t>
            </w:r>
            <w:proofErr w:type="spellEnd"/>
            <w:r w:rsidRPr="00D67B89">
              <w:rPr>
                <w:rFonts w:ascii="Times New Roman" w:hAnsi="Times New Roman"/>
                <w:i/>
                <w:sz w:val="20"/>
              </w:rPr>
              <w:t xml:space="preserve"> w zintegrowanej komunikacji marketingowej, </w:t>
            </w:r>
            <w:proofErr w:type="spellStart"/>
            <w:r w:rsidRPr="00D67B89">
              <w:rPr>
                <w:rFonts w:ascii="Times New Roman" w:hAnsi="Times New Roman"/>
                <w:sz w:val="20"/>
              </w:rPr>
              <w:t>D</w:t>
            </w:r>
            <w:r w:rsidRPr="00D67B89">
              <w:rPr>
                <w:rFonts w:ascii="Times New Roman" w:hAnsi="Times New Roman"/>
                <w:sz w:val="20"/>
                <w:shd w:val="clear" w:color="auto" w:fill="FFFFFF"/>
              </w:rPr>
              <w:t>ifin</w:t>
            </w:r>
            <w:proofErr w:type="spellEnd"/>
            <w:r w:rsidRPr="00D67B89">
              <w:rPr>
                <w:rFonts w:ascii="Times New Roman" w:hAnsi="Times New Roman"/>
                <w:sz w:val="20"/>
                <w:shd w:val="clear" w:color="auto" w:fill="FFFFFF"/>
              </w:rPr>
              <w:t>, Warszawa 2015</w:t>
            </w:r>
            <w:r>
              <w:rPr>
                <w:rFonts w:ascii="Times New Roman" w:hAnsi="Times New Roman"/>
                <w:sz w:val="20"/>
                <w:shd w:val="clear" w:color="auto" w:fill="FFFFFF"/>
              </w:rPr>
              <w:t>.</w:t>
            </w:r>
          </w:p>
        </w:tc>
      </w:tr>
    </w:tbl>
    <w:p w:rsidR="006960CB" w:rsidRPr="001731DE" w:rsidRDefault="006960CB" w:rsidP="006960CB">
      <w:pPr>
        <w:rPr>
          <w:color w:val="000000" w:themeColor="text1"/>
        </w:rPr>
      </w:pPr>
    </w:p>
    <w:p w:rsidR="006960CB" w:rsidRPr="001731DE" w:rsidRDefault="006960CB" w:rsidP="006960CB">
      <w:pPr>
        <w:rPr>
          <w:color w:val="000000" w:themeColor="text1"/>
        </w:rPr>
      </w:pPr>
    </w:p>
    <w:p w:rsidR="006960CB" w:rsidRDefault="006960CB" w:rsidP="006960CB"/>
    <w:p w:rsidR="006960CB" w:rsidRDefault="006960CB" w:rsidP="006960CB"/>
    <w:p w:rsidR="006960CB" w:rsidRDefault="006960CB" w:rsidP="006960CB">
      <w:pPr>
        <w:spacing w:line="259" w:lineRule="auto"/>
        <w:rPr>
          <w:b/>
          <w:color w:val="000000" w:themeColor="text1"/>
          <w:sz w:val="28"/>
          <w:szCs w:val="28"/>
        </w:rPr>
      </w:pPr>
      <w:r>
        <w:rPr>
          <w:b/>
          <w:color w:val="000000" w:themeColor="text1"/>
          <w:sz w:val="28"/>
          <w:szCs w:val="28"/>
        </w:rPr>
        <w:br w:type="page"/>
      </w:r>
    </w:p>
    <w:p w:rsidR="006960CB" w:rsidRDefault="006960CB" w:rsidP="006960CB">
      <w:pPr>
        <w:rPr>
          <w:b/>
          <w:sz w:val="28"/>
          <w:szCs w:val="28"/>
        </w:rPr>
      </w:pPr>
      <w:r>
        <w:rPr>
          <w:noProof/>
          <w:sz w:val="18"/>
          <w:szCs w:val="18"/>
          <w:lang w:eastAsia="pl-PL"/>
        </w:rPr>
        <w:lastRenderedPageBreak/>
        <w:drawing>
          <wp:inline distT="0" distB="0" distL="0" distR="0">
            <wp:extent cx="2417445" cy="461010"/>
            <wp:effectExtent l="0" t="0" r="1905" b="0"/>
            <wp:docPr id="72" name="Obraz 72"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r>
        <w:rPr>
          <w:b/>
          <w:sz w:val="28"/>
          <w:szCs w:val="28"/>
        </w:rPr>
        <w:tab/>
      </w:r>
    </w:p>
    <w:p w:rsidR="006960CB" w:rsidRDefault="006960CB" w:rsidP="006960CB">
      <w:pPr>
        <w:rPr>
          <w:b/>
          <w:sz w:val="28"/>
          <w:szCs w:val="28"/>
        </w:rPr>
      </w:pPr>
    </w:p>
    <w:p w:rsidR="006960CB" w:rsidRPr="00B33361" w:rsidRDefault="006960CB" w:rsidP="006960CB">
      <w:pPr>
        <w:jc w:val="center"/>
        <w:rPr>
          <w:b/>
          <w:sz w:val="28"/>
          <w:szCs w:val="28"/>
        </w:rPr>
      </w:pPr>
      <w:r w:rsidRPr="00B33361">
        <w:rPr>
          <w:b/>
          <w:sz w:val="28"/>
          <w:szCs w:val="28"/>
        </w:rPr>
        <w:t>KARTA PRZEDMIOTU</w:t>
      </w:r>
    </w:p>
    <w:p w:rsidR="006960CB" w:rsidRPr="00B33361" w:rsidRDefault="006960CB" w:rsidP="006960CB">
      <w:pPr>
        <w:rPr>
          <w:b/>
          <w:sz w:val="20"/>
          <w:szCs w:val="20"/>
        </w:rPr>
      </w:pPr>
    </w:p>
    <w:p w:rsidR="006960CB" w:rsidRPr="00B33361" w:rsidRDefault="006960CB" w:rsidP="006960CB">
      <w:pPr>
        <w:spacing w:line="276" w:lineRule="auto"/>
        <w:rPr>
          <w:b/>
        </w:rPr>
      </w:pPr>
      <w:r w:rsidRPr="00B33361">
        <w:rPr>
          <w:b/>
        </w:rPr>
        <w:t>Informacje ogólne</w:t>
      </w:r>
    </w:p>
    <w:tbl>
      <w:tblPr>
        <w:tblW w:w="9238" w:type="dxa"/>
        <w:tblInd w:w="108" w:type="dxa"/>
        <w:tblBorders>
          <w:top w:val="single" w:sz="8" w:space="0" w:color="auto"/>
          <w:left w:val="single" w:sz="8" w:space="0" w:color="auto"/>
          <w:bottom w:val="single" w:sz="8" w:space="0" w:color="auto"/>
          <w:right w:val="single" w:sz="8" w:space="0" w:color="auto"/>
        </w:tblBorders>
        <w:tblLook w:val="00A0"/>
      </w:tblPr>
      <w:tblGrid>
        <w:gridCol w:w="2920"/>
        <w:gridCol w:w="6318"/>
      </w:tblGrid>
      <w:tr w:rsidR="006960CB" w:rsidRPr="001731DE" w:rsidTr="004C582D">
        <w:trPr>
          <w:trHeight w:val="397"/>
        </w:trPr>
        <w:tc>
          <w:tcPr>
            <w:tcW w:w="2920" w:type="dxa"/>
            <w:tcBorders>
              <w:top w:val="single" w:sz="8" w:space="0" w:color="auto"/>
            </w:tcBorders>
            <w:shd w:val="clear" w:color="auto" w:fill="D9D9D9"/>
          </w:tcPr>
          <w:p w:rsidR="006960CB" w:rsidRPr="001731DE" w:rsidRDefault="006960CB" w:rsidP="004C582D">
            <w:pPr>
              <w:rPr>
                <w:b/>
                <w:color w:val="000000" w:themeColor="text1"/>
              </w:rPr>
            </w:pPr>
            <w:r w:rsidRPr="001731DE">
              <w:rPr>
                <w:b/>
                <w:color w:val="000000" w:themeColor="text1"/>
              </w:rPr>
              <w:t xml:space="preserve">Nazwa przedmiotu i kod </w:t>
            </w:r>
          </w:p>
          <w:p w:rsidR="006960CB" w:rsidRPr="001731DE" w:rsidRDefault="006960CB" w:rsidP="004C582D">
            <w:pPr>
              <w:spacing w:after="120"/>
              <w:rPr>
                <w:b/>
                <w:color w:val="000000" w:themeColor="text1"/>
              </w:rPr>
            </w:pPr>
            <w:r w:rsidRPr="001731DE">
              <w:rPr>
                <w:b/>
                <w:color w:val="000000" w:themeColor="text1"/>
              </w:rPr>
              <w:t>(wg planu studiów):</w:t>
            </w:r>
          </w:p>
        </w:tc>
        <w:tc>
          <w:tcPr>
            <w:tcW w:w="6318" w:type="dxa"/>
            <w:tcBorders>
              <w:top w:val="single" w:sz="8" w:space="0" w:color="auto"/>
            </w:tcBorders>
            <w:vAlign w:val="center"/>
          </w:tcPr>
          <w:p w:rsidR="006960CB" w:rsidRPr="001731DE" w:rsidRDefault="006960CB" w:rsidP="004C582D">
            <w:pPr>
              <w:pStyle w:val="Nagwek2"/>
            </w:pPr>
            <w:bookmarkStart w:id="72" w:name="_Toc50575145"/>
            <w:bookmarkStart w:id="73" w:name="_Toc84413611"/>
            <w:r>
              <w:t>Promocja marki D1.3</w:t>
            </w:r>
            <w:bookmarkEnd w:id="72"/>
            <w:bookmarkEnd w:id="73"/>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Nazwa przedmiotu (j. ang.):</w:t>
            </w:r>
          </w:p>
        </w:tc>
        <w:tc>
          <w:tcPr>
            <w:tcW w:w="6318" w:type="dxa"/>
            <w:vAlign w:val="center"/>
          </w:tcPr>
          <w:p w:rsidR="006960CB" w:rsidRPr="00D67B89" w:rsidRDefault="006960CB" w:rsidP="004C582D">
            <w:pPr>
              <w:spacing w:before="60" w:after="60"/>
              <w:rPr>
                <w:color w:val="000000" w:themeColor="text1"/>
              </w:rPr>
            </w:pPr>
            <w:r w:rsidRPr="00D67B89">
              <w:rPr>
                <w:color w:val="000000" w:themeColor="text1"/>
              </w:rPr>
              <w:t>Brand marketing</w:t>
            </w:r>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Kierunek studiów:</w:t>
            </w:r>
          </w:p>
        </w:tc>
        <w:tc>
          <w:tcPr>
            <w:tcW w:w="6318" w:type="dxa"/>
            <w:vAlign w:val="center"/>
          </w:tcPr>
          <w:p w:rsidR="006960CB" w:rsidRPr="00C05CE5" w:rsidRDefault="006960CB" w:rsidP="004C582D">
            <w:pPr>
              <w:spacing w:before="60" w:after="60"/>
            </w:pPr>
            <w:r w:rsidRPr="00C05CE5">
              <w:t>Marketing Internetowy</w:t>
            </w:r>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Poziom studiów:</w:t>
            </w:r>
          </w:p>
        </w:tc>
        <w:tc>
          <w:tcPr>
            <w:tcW w:w="6318" w:type="dxa"/>
            <w:vAlign w:val="center"/>
          </w:tcPr>
          <w:p w:rsidR="006960CB" w:rsidRPr="00C05CE5" w:rsidRDefault="006960CB" w:rsidP="004C582D">
            <w:pPr>
              <w:spacing w:before="60" w:after="60"/>
            </w:pPr>
            <w:r w:rsidRPr="00C05CE5">
              <w:t>studia pierwszego stopnia (licencjackie)</w:t>
            </w:r>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Profil:</w:t>
            </w:r>
          </w:p>
        </w:tc>
        <w:tc>
          <w:tcPr>
            <w:tcW w:w="6318" w:type="dxa"/>
            <w:vAlign w:val="center"/>
          </w:tcPr>
          <w:p w:rsidR="006960CB" w:rsidRPr="00C05CE5" w:rsidRDefault="006960CB" w:rsidP="004C582D">
            <w:pPr>
              <w:spacing w:before="60" w:after="60"/>
            </w:pPr>
            <w:r w:rsidRPr="00C05CE5">
              <w:t>praktyczny (P)</w:t>
            </w:r>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Forma studiów:</w:t>
            </w:r>
          </w:p>
        </w:tc>
        <w:tc>
          <w:tcPr>
            <w:tcW w:w="6318" w:type="dxa"/>
            <w:vAlign w:val="center"/>
          </w:tcPr>
          <w:p w:rsidR="006960CB" w:rsidRPr="00C05CE5" w:rsidRDefault="006960CB" w:rsidP="004C582D">
            <w:pPr>
              <w:spacing w:before="60" w:after="60"/>
            </w:pPr>
            <w:r w:rsidRPr="00C05CE5">
              <w:t>stacjonarna</w:t>
            </w:r>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Punkty ECTS:</w:t>
            </w:r>
          </w:p>
        </w:tc>
        <w:tc>
          <w:tcPr>
            <w:tcW w:w="6318" w:type="dxa"/>
            <w:vAlign w:val="center"/>
          </w:tcPr>
          <w:p w:rsidR="006960CB" w:rsidRPr="00D67B89" w:rsidRDefault="006960CB" w:rsidP="004C582D">
            <w:pPr>
              <w:spacing w:before="60" w:after="60"/>
              <w:rPr>
                <w:color w:val="000000" w:themeColor="text1"/>
              </w:rPr>
            </w:pPr>
            <w:r w:rsidRPr="00D67B89">
              <w:rPr>
                <w:color w:val="000000" w:themeColor="text1"/>
              </w:rPr>
              <w:t>4</w:t>
            </w:r>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Język wykładowy:</w:t>
            </w:r>
          </w:p>
        </w:tc>
        <w:tc>
          <w:tcPr>
            <w:tcW w:w="6318" w:type="dxa"/>
            <w:vAlign w:val="center"/>
          </w:tcPr>
          <w:p w:rsidR="006960CB" w:rsidRPr="00D67B89" w:rsidRDefault="006960CB" w:rsidP="004C582D">
            <w:pPr>
              <w:spacing w:before="60" w:after="60"/>
              <w:rPr>
                <w:color w:val="000000" w:themeColor="text1"/>
              </w:rPr>
            </w:pPr>
            <w:r w:rsidRPr="00D67B89">
              <w:rPr>
                <w:color w:val="000000" w:themeColor="text1"/>
              </w:rPr>
              <w:t>polski</w:t>
            </w:r>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Rok akademicki:</w:t>
            </w:r>
          </w:p>
        </w:tc>
        <w:tc>
          <w:tcPr>
            <w:tcW w:w="6318" w:type="dxa"/>
            <w:vAlign w:val="center"/>
          </w:tcPr>
          <w:p w:rsidR="006960CB" w:rsidRPr="00D67B89" w:rsidRDefault="006960CB" w:rsidP="004C582D">
            <w:pPr>
              <w:spacing w:before="60" w:after="60"/>
              <w:rPr>
                <w:color w:val="000000" w:themeColor="text1"/>
              </w:rPr>
            </w:pPr>
            <w:r w:rsidRPr="00D67B89">
              <w:rPr>
                <w:color w:val="000000" w:themeColor="text1"/>
              </w:rPr>
              <w:t>2020/2021</w:t>
            </w:r>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Semestr:</w:t>
            </w:r>
          </w:p>
        </w:tc>
        <w:tc>
          <w:tcPr>
            <w:tcW w:w="6318" w:type="dxa"/>
            <w:vAlign w:val="center"/>
          </w:tcPr>
          <w:p w:rsidR="006960CB" w:rsidRPr="00D67B89" w:rsidRDefault="006960CB" w:rsidP="004C582D">
            <w:pPr>
              <w:spacing w:before="60" w:after="60"/>
              <w:rPr>
                <w:color w:val="000000" w:themeColor="text1"/>
              </w:rPr>
            </w:pPr>
            <w:r w:rsidRPr="00D67B89">
              <w:rPr>
                <w:color w:val="000000" w:themeColor="text1"/>
              </w:rPr>
              <w:t>IV</w:t>
            </w:r>
          </w:p>
        </w:tc>
      </w:tr>
      <w:tr w:rsidR="006960CB" w:rsidRPr="001731DE" w:rsidTr="004C582D">
        <w:trPr>
          <w:trHeight w:val="397"/>
        </w:trPr>
        <w:tc>
          <w:tcPr>
            <w:tcW w:w="2920" w:type="dxa"/>
            <w:tcBorders>
              <w:bottom w:val="single" w:sz="8" w:space="0" w:color="auto"/>
            </w:tcBorders>
            <w:shd w:val="clear" w:color="auto" w:fill="D9D9D9"/>
            <w:vAlign w:val="center"/>
          </w:tcPr>
          <w:p w:rsidR="006960CB" w:rsidRPr="001731DE" w:rsidRDefault="006960CB" w:rsidP="004C582D">
            <w:pPr>
              <w:rPr>
                <w:b/>
                <w:color w:val="000000" w:themeColor="text1"/>
              </w:rPr>
            </w:pPr>
            <w:r w:rsidRPr="001731DE">
              <w:rPr>
                <w:b/>
                <w:color w:val="000000" w:themeColor="text1"/>
              </w:rPr>
              <w:t>Koordynator przedmiotu:</w:t>
            </w:r>
          </w:p>
        </w:tc>
        <w:tc>
          <w:tcPr>
            <w:tcW w:w="6318" w:type="dxa"/>
            <w:tcBorders>
              <w:bottom w:val="single" w:sz="8" w:space="0" w:color="auto"/>
            </w:tcBorders>
            <w:vAlign w:val="center"/>
          </w:tcPr>
          <w:p w:rsidR="006960CB" w:rsidRPr="00D67B89" w:rsidRDefault="006960CB" w:rsidP="004C582D">
            <w:pPr>
              <w:spacing w:before="60" w:after="60"/>
              <w:rPr>
                <w:color w:val="000000" w:themeColor="text1"/>
              </w:rPr>
            </w:pPr>
            <w:r>
              <w:rPr>
                <w:color w:val="000000" w:themeColor="text1"/>
              </w:rPr>
              <w:t>Wojciech Budziak</w:t>
            </w:r>
          </w:p>
        </w:tc>
      </w:tr>
    </w:tbl>
    <w:p w:rsidR="006960CB" w:rsidRPr="001731DE" w:rsidRDefault="006960CB" w:rsidP="006960CB">
      <w:pPr>
        <w:spacing w:line="276" w:lineRule="auto"/>
        <w:rPr>
          <w:b/>
          <w:color w:val="000000" w:themeColor="text1"/>
        </w:rPr>
      </w:pPr>
      <w:r w:rsidRPr="001731DE">
        <w:rPr>
          <w:b/>
          <w:color w:val="000000" w:themeColor="text1"/>
        </w:rPr>
        <w:t>Elementy wchodzące w skład programu studiów</w:t>
      </w:r>
    </w:p>
    <w:tbl>
      <w:tblPr>
        <w:tblW w:w="923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134"/>
        <w:gridCol w:w="1843"/>
        <w:gridCol w:w="2268"/>
        <w:gridCol w:w="1418"/>
        <w:gridCol w:w="425"/>
        <w:gridCol w:w="709"/>
        <w:gridCol w:w="283"/>
        <w:gridCol w:w="54"/>
        <w:gridCol w:w="1104"/>
      </w:tblGrid>
      <w:tr w:rsidR="006960CB" w:rsidRPr="00D67B89" w:rsidTr="004C582D">
        <w:tc>
          <w:tcPr>
            <w:tcW w:w="9238" w:type="dxa"/>
            <w:gridSpan w:val="9"/>
            <w:tcBorders>
              <w:bottom w:val="single" w:sz="4" w:space="0" w:color="auto"/>
            </w:tcBorders>
            <w:shd w:val="clear" w:color="auto" w:fill="D9D9D9"/>
          </w:tcPr>
          <w:p w:rsidR="006960CB" w:rsidRPr="00D67B89" w:rsidRDefault="006960CB" w:rsidP="004C582D">
            <w:pPr>
              <w:spacing w:before="60" w:after="60"/>
              <w:jc w:val="center"/>
              <w:rPr>
                <w:color w:val="000000" w:themeColor="text1"/>
                <w:sz w:val="20"/>
                <w:szCs w:val="20"/>
              </w:rPr>
            </w:pPr>
            <w:r w:rsidRPr="00D67B89">
              <w:rPr>
                <w:b/>
                <w:color w:val="000000" w:themeColor="text1"/>
                <w:sz w:val="20"/>
                <w:szCs w:val="20"/>
              </w:rPr>
              <w:t xml:space="preserve">Treści programowe zapewniające uzyskanie efektów uczenia się dla przedmiotu </w:t>
            </w:r>
          </w:p>
        </w:tc>
      </w:tr>
      <w:tr w:rsidR="006960CB" w:rsidRPr="00D67B89" w:rsidTr="004C582D">
        <w:tc>
          <w:tcPr>
            <w:tcW w:w="9238" w:type="dxa"/>
            <w:gridSpan w:val="9"/>
            <w:tcBorders>
              <w:bottom w:val="single" w:sz="4" w:space="0" w:color="auto"/>
            </w:tcBorders>
          </w:tcPr>
          <w:p w:rsidR="006960CB" w:rsidRPr="00D67B89" w:rsidRDefault="006960CB" w:rsidP="004C582D">
            <w:pPr>
              <w:spacing w:line="276" w:lineRule="auto"/>
              <w:rPr>
                <w:color w:val="000000" w:themeColor="text1"/>
                <w:sz w:val="20"/>
                <w:szCs w:val="20"/>
              </w:rPr>
            </w:pPr>
            <w:r>
              <w:rPr>
                <w:color w:val="000000" w:themeColor="text1"/>
                <w:sz w:val="20"/>
                <w:szCs w:val="20"/>
              </w:rPr>
              <w:t xml:space="preserve">Kanały marketingowe, </w:t>
            </w:r>
            <w:r>
              <w:rPr>
                <w:sz w:val="20"/>
                <w:szCs w:val="20"/>
              </w:rPr>
              <w:t>i</w:t>
            </w:r>
            <w:r w:rsidRPr="00D67B89">
              <w:rPr>
                <w:sz w:val="20"/>
                <w:szCs w:val="20"/>
              </w:rPr>
              <w:t>dentyfikacja wizualna marki</w:t>
            </w:r>
            <w:r>
              <w:rPr>
                <w:sz w:val="20"/>
                <w:szCs w:val="20"/>
              </w:rPr>
              <w:t>, logotyp</w:t>
            </w:r>
          </w:p>
        </w:tc>
      </w:tr>
      <w:tr w:rsidR="006960CB" w:rsidRPr="00D67B89" w:rsidTr="004C582D">
        <w:trPr>
          <w:trHeight w:val="835"/>
        </w:trPr>
        <w:tc>
          <w:tcPr>
            <w:tcW w:w="2977" w:type="dxa"/>
            <w:gridSpan w:val="2"/>
            <w:tcBorders>
              <w:bottom w:val="single" w:sz="4" w:space="0" w:color="auto"/>
              <w:right w:val="nil"/>
            </w:tcBorders>
            <w:shd w:val="clear" w:color="auto" w:fill="D9D9D9"/>
          </w:tcPr>
          <w:p w:rsidR="006960CB" w:rsidRPr="00D67B89" w:rsidRDefault="006960CB" w:rsidP="004C582D">
            <w:pPr>
              <w:spacing w:before="60" w:after="60"/>
              <w:rPr>
                <w:b/>
                <w:color w:val="000000" w:themeColor="text1"/>
                <w:sz w:val="20"/>
                <w:szCs w:val="20"/>
              </w:rPr>
            </w:pPr>
            <w:r w:rsidRPr="00D67B89">
              <w:rPr>
                <w:b/>
                <w:color w:val="000000" w:themeColor="text1"/>
                <w:sz w:val="20"/>
                <w:szCs w:val="20"/>
              </w:rPr>
              <w:t>Liczba godzin zajęć w ramach poszczególnych form zajęć według planu studiów:</w:t>
            </w:r>
          </w:p>
        </w:tc>
        <w:tc>
          <w:tcPr>
            <w:tcW w:w="6261" w:type="dxa"/>
            <w:gridSpan w:val="7"/>
            <w:tcBorders>
              <w:left w:val="nil"/>
              <w:bottom w:val="single" w:sz="4" w:space="0" w:color="auto"/>
            </w:tcBorders>
          </w:tcPr>
          <w:p w:rsidR="006960CB" w:rsidRPr="00D67B89" w:rsidRDefault="006960CB" w:rsidP="004C582D">
            <w:pPr>
              <w:spacing w:before="60" w:after="60"/>
              <w:rPr>
                <w:color w:val="000000" w:themeColor="text1"/>
                <w:sz w:val="20"/>
                <w:szCs w:val="20"/>
              </w:rPr>
            </w:pPr>
            <w:r w:rsidRPr="00820BD0">
              <w:rPr>
                <w:color w:val="000000" w:themeColor="text1"/>
                <w:sz w:val="20"/>
                <w:szCs w:val="20"/>
              </w:rPr>
              <w:t xml:space="preserve">30 godzin </w:t>
            </w:r>
            <w:r>
              <w:rPr>
                <w:color w:val="000000" w:themeColor="text1"/>
                <w:sz w:val="20"/>
                <w:szCs w:val="20"/>
              </w:rPr>
              <w:t>ćwiczeń praktycznych</w:t>
            </w:r>
          </w:p>
        </w:tc>
      </w:tr>
      <w:tr w:rsidR="006960CB" w:rsidRPr="00D67B89" w:rsidTr="004C582D">
        <w:tc>
          <w:tcPr>
            <w:tcW w:w="9238" w:type="dxa"/>
            <w:gridSpan w:val="9"/>
            <w:tcBorders>
              <w:top w:val="single" w:sz="4" w:space="0" w:color="auto"/>
              <w:bottom w:val="single" w:sz="4" w:space="0" w:color="auto"/>
            </w:tcBorders>
            <w:shd w:val="clear" w:color="auto" w:fill="D9D9D9"/>
          </w:tcPr>
          <w:p w:rsidR="006960CB" w:rsidRPr="00D67B89" w:rsidRDefault="006960CB" w:rsidP="004C582D">
            <w:pPr>
              <w:spacing w:before="60" w:after="60"/>
              <w:jc w:val="center"/>
              <w:rPr>
                <w:color w:val="000000" w:themeColor="text1"/>
                <w:sz w:val="20"/>
                <w:szCs w:val="20"/>
              </w:rPr>
            </w:pPr>
            <w:r w:rsidRPr="00D67B89">
              <w:rPr>
                <w:b/>
                <w:color w:val="000000" w:themeColor="text1"/>
                <w:sz w:val="20"/>
                <w:szCs w:val="20"/>
              </w:rPr>
              <w:t>Opis efektów uczenia się dla przedmiotu</w:t>
            </w:r>
          </w:p>
        </w:tc>
      </w:tr>
      <w:tr w:rsidR="006960CB" w:rsidRPr="00D67B89" w:rsidTr="004C582D">
        <w:trPr>
          <w:trHeight w:val="285"/>
        </w:trPr>
        <w:tc>
          <w:tcPr>
            <w:tcW w:w="1134" w:type="dxa"/>
            <w:tcBorders>
              <w:top w:val="single" w:sz="4" w:space="0" w:color="auto"/>
              <w:right w:val="single" w:sz="4" w:space="0" w:color="auto"/>
            </w:tcBorders>
            <w:shd w:val="clear" w:color="auto" w:fill="D9D9D9"/>
          </w:tcPr>
          <w:p w:rsidR="006960CB" w:rsidRPr="00D67B89" w:rsidRDefault="006960CB" w:rsidP="004C582D">
            <w:pPr>
              <w:spacing w:before="60" w:after="60"/>
              <w:jc w:val="center"/>
              <w:rPr>
                <w:color w:val="000000" w:themeColor="text1"/>
                <w:sz w:val="20"/>
                <w:szCs w:val="20"/>
              </w:rPr>
            </w:pPr>
            <w:r w:rsidRPr="00D67B89">
              <w:rPr>
                <w:color w:val="000000" w:themeColor="text1"/>
                <w:sz w:val="20"/>
                <w:szCs w:val="20"/>
              </w:rPr>
              <w:t>Kod efektu przedmiotu</w:t>
            </w:r>
          </w:p>
        </w:tc>
        <w:tc>
          <w:tcPr>
            <w:tcW w:w="4111" w:type="dxa"/>
            <w:gridSpan w:val="2"/>
            <w:tcBorders>
              <w:top w:val="single" w:sz="4" w:space="0" w:color="auto"/>
              <w:left w:val="single" w:sz="4" w:space="0" w:color="auto"/>
              <w:right w:val="single" w:sz="4" w:space="0" w:color="auto"/>
            </w:tcBorders>
            <w:shd w:val="clear" w:color="auto" w:fill="D9D9D9"/>
          </w:tcPr>
          <w:p w:rsidR="006960CB" w:rsidRPr="00D67B89" w:rsidRDefault="006960CB" w:rsidP="004C582D">
            <w:pPr>
              <w:spacing w:before="60" w:after="60"/>
              <w:jc w:val="center"/>
              <w:rPr>
                <w:color w:val="000000" w:themeColor="text1"/>
                <w:sz w:val="20"/>
                <w:szCs w:val="20"/>
              </w:rPr>
            </w:pPr>
            <w:r w:rsidRPr="00D67B89">
              <w:rPr>
                <w:color w:val="000000" w:themeColor="text1"/>
                <w:sz w:val="20"/>
                <w:szCs w:val="20"/>
              </w:rPr>
              <w:t xml:space="preserve">Student, który zaliczył przedmiot </w:t>
            </w:r>
            <w:r w:rsidRPr="00D67B89">
              <w:rPr>
                <w:color w:val="000000" w:themeColor="text1"/>
                <w:sz w:val="20"/>
                <w:szCs w:val="20"/>
              </w:rPr>
              <w:br/>
              <w:t>zna i rozumie/potrafi/jest gotów do:</w:t>
            </w:r>
          </w:p>
        </w:tc>
        <w:tc>
          <w:tcPr>
            <w:tcW w:w="1418" w:type="dxa"/>
            <w:tcBorders>
              <w:top w:val="single" w:sz="4" w:space="0" w:color="auto"/>
              <w:left w:val="single" w:sz="4" w:space="0" w:color="auto"/>
              <w:right w:val="single" w:sz="4" w:space="0" w:color="auto"/>
            </w:tcBorders>
            <w:shd w:val="clear" w:color="auto" w:fill="D9D9D9"/>
          </w:tcPr>
          <w:p w:rsidR="006960CB" w:rsidRPr="00D67B89" w:rsidRDefault="006960CB" w:rsidP="004C582D">
            <w:pPr>
              <w:spacing w:before="60" w:after="60"/>
              <w:jc w:val="center"/>
              <w:rPr>
                <w:color w:val="000000" w:themeColor="text1"/>
                <w:sz w:val="20"/>
                <w:szCs w:val="20"/>
              </w:rPr>
            </w:pPr>
            <w:r w:rsidRPr="00D67B89">
              <w:rPr>
                <w:color w:val="000000" w:themeColor="text1"/>
                <w:sz w:val="20"/>
                <w:szCs w:val="20"/>
              </w:rPr>
              <w:t>Powiązanie z KEU</w:t>
            </w:r>
          </w:p>
        </w:tc>
        <w:tc>
          <w:tcPr>
            <w:tcW w:w="1134" w:type="dxa"/>
            <w:gridSpan w:val="2"/>
            <w:tcBorders>
              <w:top w:val="single" w:sz="4" w:space="0" w:color="auto"/>
              <w:left w:val="single" w:sz="4" w:space="0" w:color="auto"/>
              <w:right w:val="single" w:sz="4" w:space="0" w:color="auto"/>
            </w:tcBorders>
            <w:shd w:val="clear" w:color="auto" w:fill="D9D9D9"/>
          </w:tcPr>
          <w:p w:rsidR="006960CB" w:rsidRPr="00D67B89" w:rsidRDefault="006960CB" w:rsidP="004C582D">
            <w:pPr>
              <w:spacing w:before="60" w:after="60"/>
              <w:jc w:val="center"/>
              <w:rPr>
                <w:color w:val="000000" w:themeColor="text1"/>
                <w:sz w:val="20"/>
                <w:szCs w:val="20"/>
              </w:rPr>
            </w:pPr>
            <w:r w:rsidRPr="00D67B89">
              <w:rPr>
                <w:color w:val="000000" w:themeColor="text1"/>
                <w:sz w:val="20"/>
                <w:szCs w:val="20"/>
              </w:rPr>
              <w:t>Forma zajęć dydaktycznych</w:t>
            </w:r>
          </w:p>
        </w:tc>
        <w:tc>
          <w:tcPr>
            <w:tcW w:w="1441" w:type="dxa"/>
            <w:gridSpan w:val="3"/>
            <w:tcBorders>
              <w:top w:val="single" w:sz="4" w:space="0" w:color="auto"/>
              <w:left w:val="single" w:sz="4" w:space="0" w:color="auto"/>
            </w:tcBorders>
            <w:shd w:val="clear" w:color="auto" w:fill="D9D9D9"/>
          </w:tcPr>
          <w:p w:rsidR="006960CB" w:rsidRPr="00D67B89" w:rsidRDefault="006960CB" w:rsidP="004C582D">
            <w:pPr>
              <w:spacing w:before="60" w:after="60"/>
              <w:jc w:val="center"/>
              <w:rPr>
                <w:color w:val="000000" w:themeColor="text1"/>
                <w:sz w:val="20"/>
                <w:szCs w:val="20"/>
              </w:rPr>
            </w:pPr>
            <w:r w:rsidRPr="00D67B89">
              <w:rPr>
                <w:color w:val="000000" w:themeColor="text1"/>
                <w:sz w:val="20"/>
                <w:szCs w:val="20"/>
              </w:rPr>
              <w:t xml:space="preserve">Sposób weryfikacji i oceny efektów uczenia się </w:t>
            </w:r>
          </w:p>
        </w:tc>
      </w:tr>
      <w:tr w:rsidR="006960CB" w:rsidRPr="00D67B89" w:rsidTr="004C582D">
        <w:tc>
          <w:tcPr>
            <w:tcW w:w="1134" w:type="dxa"/>
            <w:tcBorders>
              <w:right w:val="single" w:sz="4" w:space="0" w:color="auto"/>
            </w:tcBorders>
            <w:shd w:val="clear" w:color="auto" w:fill="FFFFFF"/>
          </w:tcPr>
          <w:p w:rsidR="006960CB" w:rsidRPr="0008467A" w:rsidRDefault="006960CB" w:rsidP="004C582D">
            <w:pPr>
              <w:spacing w:before="60" w:after="60"/>
              <w:rPr>
                <w:color w:val="000000" w:themeColor="text1"/>
                <w:sz w:val="20"/>
                <w:szCs w:val="20"/>
              </w:rPr>
            </w:pPr>
            <w:r w:rsidRPr="0008467A">
              <w:rPr>
                <w:color w:val="000000" w:themeColor="text1"/>
                <w:sz w:val="20"/>
                <w:szCs w:val="20"/>
              </w:rPr>
              <w:t>MI.D1.3.</w:t>
            </w:r>
            <w:r>
              <w:rPr>
                <w:color w:val="000000" w:themeColor="text1"/>
                <w:sz w:val="20"/>
                <w:szCs w:val="20"/>
              </w:rPr>
              <w:t>K_W</w:t>
            </w:r>
            <w:r w:rsidRPr="0008467A">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6960CB" w:rsidRPr="00D67B89" w:rsidRDefault="006960CB" w:rsidP="004C582D">
            <w:pPr>
              <w:jc w:val="both"/>
              <w:rPr>
                <w:color w:val="000000" w:themeColor="text1"/>
                <w:sz w:val="20"/>
                <w:szCs w:val="20"/>
              </w:rPr>
            </w:pPr>
            <w:r w:rsidRPr="00D67B89">
              <w:rPr>
                <w:color w:val="000000" w:themeColor="text1"/>
                <w:sz w:val="20"/>
                <w:szCs w:val="20"/>
              </w:rPr>
              <w:t xml:space="preserve">W zaawansowanym stopniu zna teorie z zakresu marketingu marki. </w:t>
            </w:r>
          </w:p>
        </w:tc>
        <w:tc>
          <w:tcPr>
            <w:tcW w:w="1418" w:type="dxa"/>
            <w:tcBorders>
              <w:left w:val="single" w:sz="4" w:space="0" w:color="auto"/>
              <w:right w:val="single" w:sz="4" w:space="0" w:color="auto"/>
            </w:tcBorders>
            <w:shd w:val="clear" w:color="auto" w:fill="FFFFFF"/>
          </w:tcPr>
          <w:p w:rsidR="006960CB" w:rsidRPr="00D67B89" w:rsidRDefault="006960CB" w:rsidP="004C582D">
            <w:pPr>
              <w:jc w:val="center"/>
              <w:rPr>
                <w:color w:val="000000" w:themeColor="text1"/>
                <w:sz w:val="20"/>
                <w:szCs w:val="20"/>
              </w:rPr>
            </w:pPr>
            <w:r>
              <w:rPr>
                <w:color w:val="000000" w:themeColor="text1"/>
                <w:sz w:val="20"/>
                <w:szCs w:val="20"/>
              </w:rPr>
              <w:t>MI_W</w:t>
            </w:r>
            <w:r w:rsidRPr="00D67B89">
              <w:rPr>
                <w:color w:val="000000" w:themeColor="text1"/>
                <w:sz w:val="20"/>
                <w:szCs w:val="20"/>
              </w:rPr>
              <w:t>03</w:t>
            </w:r>
          </w:p>
        </w:tc>
        <w:tc>
          <w:tcPr>
            <w:tcW w:w="1134" w:type="dxa"/>
            <w:gridSpan w:val="2"/>
            <w:tcBorders>
              <w:left w:val="single" w:sz="4" w:space="0" w:color="auto"/>
              <w:right w:val="single" w:sz="4" w:space="0" w:color="auto"/>
            </w:tcBorders>
          </w:tcPr>
          <w:p w:rsidR="006960CB" w:rsidRDefault="006960CB" w:rsidP="004C582D">
            <w:r w:rsidRPr="005F3CEC">
              <w:rPr>
                <w:color w:val="000000" w:themeColor="text1"/>
                <w:sz w:val="20"/>
                <w:szCs w:val="20"/>
              </w:rPr>
              <w:t>ćwiczenia praktyczne</w:t>
            </w:r>
          </w:p>
        </w:tc>
        <w:tc>
          <w:tcPr>
            <w:tcW w:w="1441" w:type="dxa"/>
            <w:gridSpan w:val="3"/>
            <w:tcBorders>
              <w:left w:val="single" w:sz="4" w:space="0" w:color="auto"/>
            </w:tcBorders>
          </w:tcPr>
          <w:p w:rsidR="006960CB" w:rsidRPr="00D67B89" w:rsidRDefault="006960CB" w:rsidP="004C582D">
            <w:pPr>
              <w:spacing w:before="60" w:after="60"/>
              <w:rPr>
                <w:color w:val="000000" w:themeColor="text1"/>
                <w:sz w:val="20"/>
                <w:szCs w:val="20"/>
              </w:rPr>
            </w:pPr>
            <w:r w:rsidRPr="00D67B89">
              <w:rPr>
                <w:color w:val="000000" w:themeColor="text1"/>
                <w:sz w:val="20"/>
                <w:szCs w:val="20"/>
              </w:rPr>
              <w:t>Prace projektowe, projekt końcowy</w:t>
            </w:r>
          </w:p>
        </w:tc>
      </w:tr>
      <w:tr w:rsidR="006960CB" w:rsidRPr="00D67B89" w:rsidTr="004C582D">
        <w:tc>
          <w:tcPr>
            <w:tcW w:w="1134" w:type="dxa"/>
            <w:tcBorders>
              <w:right w:val="single" w:sz="4" w:space="0" w:color="auto"/>
            </w:tcBorders>
            <w:shd w:val="clear" w:color="auto" w:fill="FFFFFF"/>
          </w:tcPr>
          <w:p w:rsidR="006960CB" w:rsidRPr="0008467A" w:rsidRDefault="006960CB" w:rsidP="004C582D">
            <w:pPr>
              <w:spacing w:before="60" w:after="60"/>
              <w:rPr>
                <w:color w:val="000000" w:themeColor="text1"/>
                <w:sz w:val="20"/>
                <w:szCs w:val="20"/>
              </w:rPr>
            </w:pPr>
            <w:r w:rsidRPr="0008467A">
              <w:rPr>
                <w:color w:val="000000" w:themeColor="text1"/>
                <w:sz w:val="20"/>
                <w:szCs w:val="20"/>
              </w:rPr>
              <w:t>MI.D1.3.</w:t>
            </w:r>
            <w:r>
              <w:rPr>
                <w:color w:val="000000" w:themeColor="text1"/>
                <w:sz w:val="20"/>
                <w:szCs w:val="20"/>
              </w:rPr>
              <w:t>K_W</w:t>
            </w:r>
            <w:r w:rsidRPr="0008467A">
              <w:rPr>
                <w:color w:val="000000" w:themeColor="text1"/>
                <w:sz w:val="20"/>
                <w:szCs w:val="20"/>
              </w:rPr>
              <w:t>02</w:t>
            </w:r>
          </w:p>
        </w:tc>
        <w:tc>
          <w:tcPr>
            <w:tcW w:w="4111" w:type="dxa"/>
            <w:gridSpan w:val="2"/>
            <w:tcBorders>
              <w:left w:val="single" w:sz="4" w:space="0" w:color="auto"/>
              <w:right w:val="single" w:sz="4" w:space="0" w:color="auto"/>
            </w:tcBorders>
            <w:shd w:val="clear" w:color="auto" w:fill="FFFFFF"/>
          </w:tcPr>
          <w:p w:rsidR="006960CB" w:rsidRPr="00D67B89" w:rsidRDefault="006960CB" w:rsidP="004C582D">
            <w:pPr>
              <w:jc w:val="both"/>
              <w:rPr>
                <w:color w:val="000000" w:themeColor="text1"/>
                <w:sz w:val="20"/>
                <w:szCs w:val="20"/>
              </w:rPr>
            </w:pPr>
            <w:r w:rsidRPr="00D67B89">
              <w:rPr>
                <w:color w:val="000000" w:themeColor="text1"/>
                <w:sz w:val="20"/>
                <w:szCs w:val="20"/>
              </w:rPr>
              <w:t xml:space="preserve">W zaawansowanym stopniu narzędzia informatyczne związane z tworzeniem </w:t>
            </w:r>
            <w:r w:rsidRPr="00D67B89">
              <w:rPr>
                <w:color w:val="000000" w:themeColor="text1"/>
                <w:sz w:val="20"/>
                <w:szCs w:val="20"/>
              </w:rPr>
              <w:lastRenderedPageBreak/>
              <w:t xml:space="preserve">wizerunku marki. </w:t>
            </w:r>
          </w:p>
        </w:tc>
        <w:tc>
          <w:tcPr>
            <w:tcW w:w="1418" w:type="dxa"/>
            <w:tcBorders>
              <w:left w:val="single" w:sz="4" w:space="0" w:color="auto"/>
              <w:right w:val="single" w:sz="4" w:space="0" w:color="auto"/>
            </w:tcBorders>
            <w:shd w:val="clear" w:color="auto" w:fill="FFFFFF"/>
          </w:tcPr>
          <w:p w:rsidR="006960CB" w:rsidRPr="00D67B89" w:rsidRDefault="006960CB" w:rsidP="004C582D">
            <w:pPr>
              <w:jc w:val="center"/>
              <w:rPr>
                <w:color w:val="000000" w:themeColor="text1"/>
                <w:sz w:val="20"/>
                <w:szCs w:val="20"/>
              </w:rPr>
            </w:pPr>
            <w:r>
              <w:rPr>
                <w:color w:val="000000" w:themeColor="text1"/>
                <w:sz w:val="20"/>
                <w:szCs w:val="20"/>
              </w:rPr>
              <w:lastRenderedPageBreak/>
              <w:t>MI_W</w:t>
            </w:r>
            <w:r w:rsidRPr="00D67B89">
              <w:rPr>
                <w:color w:val="000000" w:themeColor="text1"/>
                <w:sz w:val="20"/>
                <w:szCs w:val="20"/>
              </w:rPr>
              <w:t>04</w:t>
            </w:r>
          </w:p>
        </w:tc>
        <w:tc>
          <w:tcPr>
            <w:tcW w:w="1134" w:type="dxa"/>
            <w:gridSpan w:val="2"/>
            <w:tcBorders>
              <w:left w:val="single" w:sz="4" w:space="0" w:color="auto"/>
              <w:right w:val="single" w:sz="4" w:space="0" w:color="auto"/>
            </w:tcBorders>
          </w:tcPr>
          <w:p w:rsidR="006960CB" w:rsidRDefault="006960CB" w:rsidP="004C582D">
            <w:r w:rsidRPr="005F3CEC">
              <w:rPr>
                <w:color w:val="000000" w:themeColor="text1"/>
                <w:sz w:val="20"/>
                <w:szCs w:val="20"/>
              </w:rPr>
              <w:t>ćwiczenia praktyczne</w:t>
            </w:r>
          </w:p>
        </w:tc>
        <w:tc>
          <w:tcPr>
            <w:tcW w:w="1441" w:type="dxa"/>
            <w:gridSpan w:val="3"/>
            <w:tcBorders>
              <w:left w:val="single" w:sz="4" w:space="0" w:color="auto"/>
            </w:tcBorders>
          </w:tcPr>
          <w:p w:rsidR="006960CB" w:rsidRPr="00D67B89" w:rsidRDefault="006960CB" w:rsidP="004C582D">
            <w:pPr>
              <w:spacing w:before="60" w:after="60"/>
              <w:rPr>
                <w:color w:val="000000" w:themeColor="text1"/>
                <w:sz w:val="20"/>
                <w:szCs w:val="20"/>
              </w:rPr>
            </w:pPr>
            <w:r w:rsidRPr="00D67B89">
              <w:rPr>
                <w:color w:val="000000" w:themeColor="text1"/>
                <w:sz w:val="20"/>
                <w:szCs w:val="20"/>
              </w:rPr>
              <w:t xml:space="preserve">Prace projektowe, </w:t>
            </w:r>
            <w:r w:rsidRPr="00D67B89">
              <w:rPr>
                <w:color w:val="000000" w:themeColor="text1"/>
                <w:sz w:val="20"/>
                <w:szCs w:val="20"/>
              </w:rPr>
              <w:lastRenderedPageBreak/>
              <w:t>projekt końcowy</w:t>
            </w:r>
          </w:p>
        </w:tc>
      </w:tr>
      <w:tr w:rsidR="006960CB" w:rsidRPr="00D67B89" w:rsidTr="004C582D">
        <w:tc>
          <w:tcPr>
            <w:tcW w:w="1134" w:type="dxa"/>
            <w:tcBorders>
              <w:right w:val="single" w:sz="4" w:space="0" w:color="auto"/>
            </w:tcBorders>
            <w:shd w:val="clear" w:color="auto" w:fill="FFFFFF"/>
          </w:tcPr>
          <w:p w:rsidR="006960CB" w:rsidRPr="0008467A" w:rsidRDefault="006960CB" w:rsidP="004C582D">
            <w:pPr>
              <w:jc w:val="both"/>
              <w:rPr>
                <w:color w:val="000000" w:themeColor="text1"/>
                <w:sz w:val="20"/>
                <w:szCs w:val="20"/>
              </w:rPr>
            </w:pPr>
            <w:r w:rsidRPr="0008467A">
              <w:rPr>
                <w:color w:val="000000" w:themeColor="text1"/>
                <w:sz w:val="20"/>
                <w:szCs w:val="20"/>
              </w:rPr>
              <w:lastRenderedPageBreak/>
              <w:t>MI.D1.3.</w:t>
            </w:r>
            <w:r>
              <w:rPr>
                <w:color w:val="000000" w:themeColor="text1"/>
                <w:sz w:val="20"/>
                <w:szCs w:val="20"/>
              </w:rPr>
              <w:t>K_W</w:t>
            </w:r>
            <w:r w:rsidRPr="0008467A">
              <w:rPr>
                <w:color w:val="000000" w:themeColor="text1"/>
                <w:sz w:val="20"/>
                <w:szCs w:val="20"/>
              </w:rPr>
              <w:t>03</w:t>
            </w:r>
          </w:p>
        </w:tc>
        <w:tc>
          <w:tcPr>
            <w:tcW w:w="4111" w:type="dxa"/>
            <w:gridSpan w:val="2"/>
            <w:tcBorders>
              <w:left w:val="single" w:sz="4" w:space="0" w:color="auto"/>
              <w:right w:val="single" w:sz="4" w:space="0" w:color="auto"/>
            </w:tcBorders>
            <w:shd w:val="clear" w:color="auto" w:fill="FFFFFF"/>
          </w:tcPr>
          <w:p w:rsidR="006960CB" w:rsidRPr="00D67B89" w:rsidRDefault="006960CB" w:rsidP="004C582D">
            <w:pPr>
              <w:jc w:val="both"/>
              <w:rPr>
                <w:bCs/>
                <w:color w:val="000000"/>
                <w:sz w:val="20"/>
                <w:szCs w:val="20"/>
              </w:rPr>
            </w:pPr>
            <w:r w:rsidRPr="00D67B89">
              <w:rPr>
                <w:bCs/>
                <w:color w:val="000000"/>
                <w:sz w:val="20"/>
                <w:szCs w:val="20"/>
              </w:rPr>
              <w:t xml:space="preserve">Podstawowe zasady ochrony własności intelektualnej, szczególnie w zakresie przestrzegania praw zastrzeżonych i wizerunku. </w:t>
            </w:r>
          </w:p>
        </w:tc>
        <w:tc>
          <w:tcPr>
            <w:tcW w:w="1418" w:type="dxa"/>
            <w:tcBorders>
              <w:left w:val="single" w:sz="4" w:space="0" w:color="auto"/>
              <w:right w:val="single" w:sz="4" w:space="0" w:color="auto"/>
            </w:tcBorders>
            <w:shd w:val="clear" w:color="auto" w:fill="FFFFFF"/>
          </w:tcPr>
          <w:p w:rsidR="006960CB" w:rsidRPr="00D67B89" w:rsidRDefault="006960CB" w:rsidP="004C582D">
            <w:pPr>
              <w:spacing w:before="60" w:after="60"/>
              <w:jc w:val="center"/>
              <w:rPr>
                <w:color w:val="000000" w:themeColor="text1"/>
                <w:sz w:val="20"/>
                <w:szCs w:val="20"/>
              </w:rPr>
            </w:pPr>
            <w:r>
              <w:rPr>
                <w:color w:val="000000" w:themeColor="text1"/>
                <w:sz w:val="20"/>
                <w:szCs w:val="20"/>
              </w:rPr>
              <w:t>MI_W</w:t>
            </w:r>
            <w:r w:rsidRPr="00D67B89">
              <w:rPr>
                <w:color w:val="000000" w:themeColor="text1"/>
                <w:sz w:val="20"/>
                <w:szCs w:val="20"/>
              </w:rPr>
              <w:t>06</w:t>
            </w:r>
          </w:p>
        </w:tc>
        <w:tc>
          <w:tcPr>
            <w:tcW w:w="1134" w:type="dxa"/>
            <w:gridSpan w:val="2"/>
            <w:tcBorders>
              <w:left w:val="single" w:sz="4" w:space="0" w:color="auto"/>
              <w:right w:val="single" w:sz="4" w:space="0" w:color="auto"/>
            </w:tcBorders>
          </w:tcPr>
          <w:p w:rsidR="006960CB" w:rsidRDefault="006960CB" w:rsidP="004C582D">
            <w:r w:rsidRPr="005F3CEC">
              <w:rPr>
                <w:color w:val="000000" w:themeColor="text1"/>
                <w:sz w:val="20"/>
                <w:szCs w:val="20"/>
              </w:rPr>
              <w:t>ćwiczenia praktyczne</w:t>
            </w:r>
          </w:p>
        </w:tc>
        <w:tc>
          <w:tcPr>
            <w:tcW w:w="1441" w:type="dxa"/>
            <w:gridSpan w:val="3"/>
            <w:tcBorders>
              <w:left w:val="single" w:sz="4" w:space="0" w:color="auto"/>
            </w:tcBorders>
          </w:tcPr>
          <w:p w:rsidR="006960CB" w:rsidRPr="00D67B89" w:rsidRDefault="006960CB" w:rsidP="004C582D">
            <w:pPr>
              <w:spacing w:before="60" w:after="60"/>
              <w:rPr>
                <w:color w:val="000000" w:themeColor="text1"/>
                <w:sz w:val="20"/>
                <w:szCs w:val="20"/>
              </w:rPr>
            </w:pPr>
            <w:r w:rsidRPr="00D67B89">
              <w:rPr>
                <w:color w:val="000000" w:themeColor="text1"/>
                <w:sz w:val="20"/>
                <w:szCs w:val="20"/>
              </w:rPr>
              <w:t>Prace projektowe, projekt końcowy</w:t>
            </w:r>
          </w:p>
        </w:tc>
      </w:tr>
      <w:tr w:rsidR="006960CB" w:rsidRPr="00D67B89" w:rsidTr="004C582D">
        <w:tc>
          <w:tcPr>
            <w:tcW w:w="1134" w:type="dxa"/>
            <w:tcBorders>
              <w:right w:val="single" w:sz="4" w:space="0" w:color="auto"/>
            </w:tcBorders>
            <w:shd w:val="clear" w:color="auto" w:fill="FFFFFF"/>
          </w:tcPr>
          <w:p w:rsidR="006960CB" w:rsidRPr="0008467A" w:rsidRDefault="006960CB" w:rsidP="004C582D">
            <w:pPr>
              <w:jc w:val="both"/>
              <w:rPr>
                <w:color w:val="000000" w:themeColor="text1"/>
                <w:sz w:val="20"/>
                <w:szCs w:val="20"/>
              </w:rPr>
            </w:pPr>
            <w:r w:rsidRPr="0008467A">
              <w:rPr>
                <w:color w:val="000000" w:themeColor="text1"/>
                <w:sz w:val="20"/>
                <w:szCs w:val="20"/>
              </w:rPr>
              <w:t>MI.D1.</w:t>
            </w:r>
            <w:r>
              <w:rPr>
                <w:color w:val="000000" w:themeColor="text1"/>
                <w:sz w:val="20"/>
                <w:szCs w:val="20"/>
              </w:rPr>
              <w:t>3.K_U</w:t>
            </w:r>
            <w:r w:rsidRPr="0008467A">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6960CB" w:rsidRPr="00D67B89" w:rsidRDefault="006960CB" w:rsidP="004C582D">
            <w:pPr>
              <w:jc w:val="both"/>
              <w:rPr>
                <w:color w:val="000000" w:themeColor="text1"/>
                <w:sz w:val="20"/>
                <w:szCs w:val="20"/>
              </w:rPr>
            </w:pPr>
            <w:r w:rsidRPr="00D67B89">
              <w:rPr>
                <w:bCs/>
                <w:color w:val="000000"/>
                <w:sz w:val="20"/>
                <w:szCs w:val="20"/>
              </w:rPr>
              <w:t xml:space="preserve">Samodzielnie zaprojektować logotyp oraz strategię wizerunkową marki. </w:t>
            </w:r>
          </w:p>
        </w:tc>
        <w:tc>
          <w:tcPr>
            <w:tcW w:w="1418" w:type="dxa"/>
            <w:tcBorders>
              <w:left w:val="single" w:sz="4" w:space="0" w:color="auto"/>
              <w:right w:val="single" w:sz="4" w:space="0" w:color="auto"/>
            </w:tcBorders>
            <w:shd w:val="clear" w:color="auto" w:fill="FFFFFF"/>
          </w:tcPr>
          <w:p w:rsidR="006960CB" w:rsidRPr="00D67B89" w:rsidRDefault="006960CB" w:rsidP="004C582D">
            <w:pPr>
              <w:spacing w:before="60" w:after="60"/>
              <w:jc w:val="center"/>
              <w:rPr>
                <w:color w:val="000000" w:themeColor="text1"/>
                <w:sz w:val="20"/>
                <w:szCs w:val="20"/>
              </w:rPr>
            </w:pPr>
            <w:r>
              <w:rPr>
                <w:color w:val="000000" w:themeColor="text1"/>
                <w:sz w:val="20"/>
                <w:szCs w:val="20"/>
              </w:rPr>
              <w:t>MI_U</w:t>
            </w:r>
            <w:r w:rsidRPr="00D67B89">
              <w:rPr>
                <w:color w:val="000000" w:themeColor="text1"/>
                <w:sz w:val="20"/>
                <w:szCs w:val="20"/>
              </w:rPr>
              <w:t>02</w:t>
            </w:r>
          </w:p>
        </w:tc>
        <w:tc>
          <w:tcPr>
            <w:tcW w:w="1134" w:type="dxa"/>
            <w:gridSpan w:val="2"/>
            <w:tcBorders>
              <w:left w:val="single" w:sz="4" w:space="0" w:color="auto"/>
              <w:right w:val="single" w:sz="4" w:space="0" w:color="auto"/>
            </w:tcBorders>
          </w:tcPr>
          <w:p w:rsidR="006960CB" w:rsidRDefault="006960CB" w:rsidP="004C582D">
            <w:r w:rsidRPr="005F3CEC">
              <w:rPr>
                <w:color w:val="000000" w:themeColor="text1"/>
                <w:sz w:val="20"/>
                <w:szCs w:val="20"/>
              </w:rPr>
              <w:t>ćwiczenia praktyczne</w:t>
            </w:r>
          </w:p>
        </w:tc>
        <w:tc>
          <w:tcPr>
            <w:tcW w:w="1441" w:type="dxa"/>
            <w:gridSpan w:val="3"/>
            <w:tcBorders>
              <w:left w:val="single" w:sz="4" w:space="0" w:color="auto"/>
            </w:tcBorders>
          </w:tcPr>
          <w:p w:rsidR="006960CB" w:rsidRPr="00D67B89" w:rsidRDefault="006960CB" w:rsidP="004C582D">
            <w:pPr>
              <w:spacing w:before="60" w:after="60"/>
              <w:rPr>
                <w:color w:val="000000" w:themeColor="text1"/>
                <w:sz w:val="20"/>
                <w:szCs w:val="20"/>
              </w:rPr>
            </w:pPr>
            <w:r w:rsidRPr="00D67B89">
              <w:rPr>
                <w:color w:val="000000" w:themeColor="text1"/>
                <w:sz w:val="20"/>
                <w:szCs w:val="20"/>
              </w:rPr>
              <w:t>Prace projektowe, projekt końcowy</w:t>
            </w:r>
          </w:p>
        </w:tc>
      </w:tr>
      <w:tr w:rsidR="006960CB" w:rsidRPr="00D67B89" w:rsidTr="004C582D">
        <w:tc>
          <w:tcPr>
            <w:tcW w:w="1134" w:type="dxa"/>
            <w:tcBorders>
              <w:right w:val="single" w:sz="4" w:space="0" w:color="auto"/>
            </w:tcBorders>
            <w:shd w:val="clear" w:color="auto" w:fill="FFFFFF"/>
          </w:tcPr>
          <w:p w:rsidR="006960CB" w:rsidRPr="0008467A" w:rsidRDefault="006960CB" w:rsidP="004C582D">
            <w:pPr>
              <w:jc w:val="both"/>
              <w:rPr>
                <w:color w:val="000000" w:themeColor="text1"/>
                <w:sz w:val="20"/>
                <w:szCs w:val="20"/>
              </w:rPr>
            </w:pPr>
            <w:r w:rsidRPr="0008467A">
              <w:rPr>
                <w:color w:val="000000" w:themeColor="text1"/>
                <w:sz w:val="20"/>
                <w:szCs w:val="20"/>
              </w:rPr>
              <w:t>MI.D1.</w:t>
            </w:r>
            <w:r>
              <w:rPr>
                <w:color w:val="000000" w:themeColor="text1"/>
                <w:sz w:val="20"/>
                <w:szCs w:val="20"/>
              </w:rPr>
              <w:t>3</w:t>
            </w:r>
            <w:r w:rsidRPr="0008467A">
              <w:rPr>
                <w:color w:val="000000" w:themeColor="text1"/>
                <w:sz w:val="20"/>
                <w:szCs w:val="20"/>
              </w:rPr>
              <w:t>.</w:t>
            </w:r>
            <w:r>
              <w:rPr>
                <w:color w:val="000000" w:themeColor="text1"/>
                <w:sz w:val="20"/>
                <w:szCs w:val="20"/>
              </w:rPr>
              <w:t>K_U</w:t>
            </w:r>
            <w:r w:rsidRPr="0008467A">
              <w:rPr>
                <w:color w:val="000000" w:themeColor="text1"/>
                <w:sz w:val="20"/>
                <w:szCs w:val="20"/>
              </w:rPr>
              <w:t>02</w:t>
            </w:r>
          </w:p>
        </w:tc>
        <w:tc>
          <w:tcPr>
            <w:tcW w:w="4111" w:type="dxa"/>
            <w:gridSpan w:val="2"/>
            <w:tcBorders>
              <w:left w:val="single" w:sz="4" w:space="0" w:color="auto"/>
              <w:right w:val="single" w:sz="4" w:space="0" w:color="auto"/>
            </w:tcBorders>
            <w:shd w:val="clear" w:color="auto" w:fill="FFFFFF"/>
          </w:tcPr>
          <w:p w:rsidR="006960CB" w:rsidRPr="00D67B89" w:rsidRDefault="006960CB" w:rsidP="004C582D">
            <w:pPr>
              <w:jc w:val="both"/>
              <w:rPr>
                <w:color w:val="000000" w:themeColor="text1"/>
                <w:sz w:val="20"/>
                <w:szCs w:val="20"/>
              </w:rPr>
            </w:pPr>
            <w:r w:rsidRPr="00D67B89">
              <w:rPr>
                <w:color w:val="000000" w:themeColor="text1"/>
                <w:sz w:val="20"/>
                <w:szCs w:val="20"/>
              </w:rPr>
              <w:t xml:space="preserve">Posługuje się terminologią z zakresu </w:t>
            </w:r>
            <w:proofErr w:type="spellStart"/>
            <w:r w:rsidRPr="00D67B89">
              <w:rPr>
                <w:color w:val="000000" w:themeColor="text1"/>
                <w:sz w:val="20"/>
                <w:szCs w:val="20"/>
              </w:rPr>
              <w:t>brand</w:t>
            </w:r>
            <w:proofErr w:type="spellEnd"/>
            <w:r w:rsidRPr="00D67B89">
              <w:rPr>
                <w:color w:val="000000" w:themeColor="text1"/>
                <w:sz w:val="20"/>
                <w:szCs w:val="20"/>
              </w:rPr>
              <w:t xml:space="preserve"> marketingu. Komunikuje się z członkami zespołu w sposób profesjonalny. </w:t>
            </w:r>
          </w:p>
        </w:tc>
        <w:tc>
          <w:tcPr>
            <w:tcW w:w="1418" w:type="dxa"/>
            <w:tcBorders>
              <w:left w:val="single" w:sz="4" w:space="0" w:color="auto"/>
              <w:right w:val="single" w:sz="4" w:space="0" w:color="auto"/>
            </w:tcBorders>
            <w:shd w:val="clear" w:color="auto" w:fill="FFFFFF"/>
          </w:tcPr>
          <w:p w:rsidR="006960CB" w:rsidRPr="00D67B89" w:rsidRDefault="006960CB" w:rsidP="004C582D">
            <w:pPr>
              <w:spacing w:before="60" w:after="60"/>
              <w:jc w:val="center"/>
              <w:rPr>
                <w:color w:val="000000" w:themeColor="text1"/>
                <w:sz w:val="20"/>
                <w:szCs w:val="20"/>
              </w:rPr>
            </w:pPr>
            <w:r>
              <w:rPr>
                <w:color w:val="000000" w:themeColor="text1"/>
                <w:sz w:val="20"/>
                <w:szCs w:val="20"/>
              </w:rPr>
              <w:t>MI_U</w:t>
            </w:r>
            <w:r w:rsidRPr="00D67B89">
              <w:rPr>
                <w:color w:val="000000" w:themeColor="text1"/>
                <w:sz w:val="20"/>
                <w:szCs w:val="20"/>
              </w:rPr>
              <w:t>04</w:t>
            </w:r>
          </w:p>
        </w:tc>
        <w:tc>
          <w:tcPr>
            <w:tcW w:w="1134" w:type="dxa"/>
            <w:gridSpan w:val="2"/>
            <w:tcBorders>
              <w:left w:val="single" w:sz="4" w:space="0" w:color="auto"/>
              <w:right w:val="single" w:sz="4" w:space="0" w:color="auto"/>
            </w:tcBorders>
          </w:tcPr>
          <w:p w:rsidR="006960CB" w:rsidRDefault="006960CB" w:rsidP="004C582D">
            <w:r w:rsidRPr="009B2BBF">
              <w:rPr>
                <w:color w:val="000000" w:themeColor="text1"/>
                <w:sz w:val="20"/>
                <w:szCs w:val="20"/>
              </w:rPr>
              <w:t>ćwiczenia praktyczne</w:t>
            </w:r>
          </w:p>
        </w:tc>
        <w:tc>
          <w:tcPr>
            <w:tcW w:w="1441" w:type="dxa"/>
            <w:gridSpan w:val="3"/>
            <w:tcBorders>
              <w:left w:val="single" w:sz="4" w:space="0" w:color="auto"/>
            </w:tcBorders>
          </w:tcPr>
          <w:p w:rsidR="006960CB" w:rsidRPr="00D67B89" w:rsidRDefault="006960CB" w:rsidP="004C582D">
            <w:pPr>
              <w:spacing w:before="60" w:after="60"/>
              <w:rPr>
                <w:color w:val="000000" w:themeColor="text1"/>
                <w:sz w:val="20"/>
                <w:szCs w:val="20"/>
              </w:rPr>
            </w:pPr>
            <w:r w:rsidRPr="00D67B89">
              <w:rPr>
                <w:color w:val="000000" w:themeColor="text1"/>
                <w:sz w:val="20"/>
                <w:szCs w:val="20"/>
              </w:rPr>
              <w:t>Prace projektowe, projekt końcowy</w:t>
            </w:r>
          </w:p>
        </w:tc>
      </w:tr>
      <w:tr w:rsidR="006960CB" w:rsidRPr="00D67B89" w:rsidTr="004C582D">
        <w:tc>
          <w:tcPr>
            <w:tcW w:w="1134" w:type="dxa"/>
            <w:tcBorders>
              <w:right w:val="single" w:sz="4" w:space="0" w:color="auto"/>
            </w:tcBorders>
            <w:shd w:val="clear" w:color="auto" w:fill="FFFFFF"/>
          </w:tcPr>
          <w:p w:rsidR="006960CB" w:rsidRPr="0008467A" w:rsidRDefault="006960CB" w:rsidP="004C582D">
            <w:pPr>
              <w:jc w:val="both"/>
              <w:rPr>
                <w:color w:val="000000" w:themeColor="text1"/>
                <w:sz w:val="20"/>
                <w:szCs w:val="20"/>
              </w:rPr>
            </w:pPr>
            <w:r>
              <w:rPr>
                <w:color w:val="000000" w:themeColor="text1"/>
                <w:sz w:val="20"/>
                <w:szCs w:val="20"/>
              </w:rPr>
              <w:t>MI.D1.3.K_K</w:t>
            </w:r>
            <w:r w:rsidRPr="0008467A">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6960CB" w:rsidRPr="00D67B89" w:rsidRDefault="006960CB" w:rsidP="004C582D">
            <w:pPr>
              <w:jc w:val="both"/>
              <w:rPr>
                <w:color w:val="000000" w:themeColor="text1"/>
                <w:sz w:val="20"/>
                <w:szCs w:val="20"/>
              </w:rPr>
            </w:pPr>
            <w:r w:rsidRPr="00D67B89">
              <w:rPr>
                <w:color w:val="000000" w:themeColor="text1"/>
                <w:sz w:val="20"/>
                <w:szCs w:val="20"/>
              </w:rPr>
              <w:t xml:space="preserve">Krytycznej oceny własnych umiejętności, efektów własnej pracy, nie waha się zasięgnąć opinii członka zespołu lub eksperta. </w:t>
            </w:r>
          </w:p>
        </w:tc>
        <w:tc>
          <w:tcPr>
            <w:tcW w:w="1418" w:type="dxa"/>
            <w:tcBorders>
              <w:left w:val="single" w:sz="4" w:space="0" w:color="auto"/>
              <w:right w:val="single" w:sz="4" w:space="0" w:color="auto"/>
            </w:tcBorders>
            <w:shd w:val="clear" w:color="auto" w:fill="FFFFFF"/>
          </w:tcPr>
          <w:p w:rsidR="006960CB" w:rsidRPr="00D67B89" w:rsidRDefault="006960CB" w:rsidP="004C582D">
            <w:pPr>
              <w:spacing w:before="60" w:after="60"/>
              <w:jc w:val="center"/>
              <w:rPr>
                <w:color w:val="000000" w:themeColor="text1"/>
                <w:sz w:val="20"/>
                <w:szCs w:val="20"/>
              </w:rPr>
            </w:pPr>
            <w:r>
              <w:rPr>
                <w:color w:val="000000" w:themeColor="text1"/>
                <w:sz w:val="20"/>
                <w:szCs w:val="20"/>
              </w:rPr>
              <w:t>MI_K</w:t>
            </w:r>
            <w:r w:rsidRPr="00D67B89">
              <w:rPr>
                <w:color w:val="000000" w:themeColor="text1"/>
                <w:sz w:val="20"/>
                <w:szCs w:val="20"/>
              </w:rPr>
              <w:t>01</w:t>
            </w:r>
          </w:p>
        </w:tc>
        <w:tc>
          <w:tcPr>
            <w:tcW w:w="1134" w:type="dxa"/>
            <w:gridSpan w:val="2"/>
            <w:tcBorders>
              <w:left w:val="single" w:sz="4" w:space="0" w:color="auto"/>
              <w:right w:val="single" w:sz="4" w:space="0" w:color="auto"/>
            </w:tcBorders>
          </w:tcPr>
          <w:p w:rsidR="006960CB" w:rsidRDefault="006960CB" w:rsidP="004C582D">
            <w:r w:rsidRPr="009B2BBF">
              <w:rPr>
                <w:color w:val="000000" w:themeColor="text1"/>
                <w:sz w:val="20"/>
                <w:szCs w:val="20"/>
              </w:rPr>
              <w:t>ćwiczenia praktyczne</w:t>
            </w:r>
          </w:p>
        </w:tc>
        <w:tc>
          <w:tcPr>
            <w:tcW w:w="1441" w:type="dxa"/>
            <w:gridSpan w:val="3"/>
            <w:tcBorders>
              <w:left w:val="single" w:sz="4" w:space="0" w:color="auto"/>
            </w:tcBorders>
          </w:tcPr>
          <w:p w:rsidR="006960CB" w:rsidRPr="00D67B89" w:rsidRDefault="006960CB" w:rsidP="004C582D">
            <w:pPr>
              <w:spacing w:before="60" w:after="60"/>
              <w:rPr>
                <w:color w:val="000000" w:themeColor="text1"/>
                <w:sz w:val="20"/>
                <w:szCs w:val="20"/>
              </w:rPr>
            </w:pPr>
            <w:r w:rsidRPr="00D67B89">
              <w:rPr>
                <w:color w:val="000000" w:themeColor="text1"/>
                <w:sz w:val="20"/>
                <w:szCs w:val="20"/>
              </w:rPr>
              <w:t>Prace projektowe, projekt końcowy</w:t>
            </w:r>
          </w:p>
        </w:tc>
      </w:tr>
      <w:tr w:rsidR="006960CB" w:rsidRPr="00D67B89" w:rsidTr="004C582D">
        <w:tc>
          <w:tcPr>
            <w:tcW w:w="9238" w:type="dxa"/>
            <w:gridSpan w:val="9"/>
            <w:shd w:val="clear" w:color="auto" w:fill="D9D9D9"/>
          </w:tcPr>
          <w:p w:rsidR="006960CB" w:rsidRPr="00D67B89" w:rsidRDefault="006960CB" w:rsidP="004C582D">
            <w:pPr>
              <w:spacing w:before="60" w:after="60"/>
              <w:jc w:val="center"/>
              <w:rPr>
                <w:b/>
                <w:color w:val="000000" w:themeColor="text1"/>
                <w:sz w:val="20"/>
                <w:szCs w:val="20"/>
              </w:rPr>
            </w:pPr>
            <w:r w:rsidRPr="00D67B89">
              <w:rPr>
                <w:b/>
                <w:color w:val="000000" w:themeColor="text1"/>
                <w:sz w:val="20"/>
                <w:szCs w:val="20"/>
              </w:rPr>
              <w:t>Nakład pracy studenta (bilans punktów ECTS)</w:t>
            </w:r>
          </w:p>
        </w:tc>
      </w:tr>
      <w:tr w:rsidR="006960CB" w:rsidRPr="00D67B89" w:rsidTr="004C582D">
        <w:trPr>
          <w:trHeight w:val="1495"/>
        </w:trPr>
        <w:tc>
          <w:tcPr>
            <w:tcW w:w="2977" w:type="dxa"/>
            <w:gridSpan w:val="2"/>
            <w:tcBorders>
              <w:right w:val="nil"/>
            </w:tcBorders>
            <w:shd w:val="clear" w:color="auto" w:fill="D9D9D9"/>
          </w:tcPr>
          <w:p w:rsidR="006960CB" w:rsidRPr="00D67B89" w:rsidRDefault="006960CB" w:rsidP="004C582D">
            <w:pPr>
              <w:spacing w:before="60" w:after="60"/>
              <w:rPr>
                <w:b/>
                <w:bCs/>
                <w:color w:val="000000" w:themeColor="text1"/>
                <w:sz w:val="20"/>
                <w:szCs w:val="20"/>
              </w:rPr>
            </w:pPr>
            <w:r w:rsidRPr="00D67B89">
              <w:rPr>
                <w:b/>
                <w:color w:val="000000" w:themeColor="text1"/>
                <w:sz w:val="20"/>
                <w:szCs w:val="20"/>
              </w:rPr>
              <w:t>Całkowita liczba punktów ECTS: (A + B)</w:t>
            </w:r>
            <w:r w:rsidRPr="00D67B89">
              <w:rPr>
                <w:b/>
                <w:i/>
                <w:color w:val="000000" w:themeColor="text1"/>
                <w:sz w:val="20"/>
                <w:szCs w:val="20"/>
              </w:rPr>
              <w:t xml:space="preserve">   </w:t>
            </w:r>
          </w:p>
        </w:tc>
        <w:tc>
          <w:tcPr>
            <w:tcW w:w="4111" w:type="dxa"/>
            <w:gridSpan w:val="3"/>
            <w:tcBorders>
              <w:left w:val="nil"/>
            </w:tcBorders>
          </w:tcPr>
          <w:p w:rsidR="006960CB" w:rsidRPr="00D67B89" w:rsidRDefault="006960CB" w:rsidP="004C582D">
            <w:pPr>
              <w:rPr>
                <w:b/>
                <w:color w:val="000000" w:themeColor="text1"/>
                <w:sz w:val="20"/>
                <w:szCs w:val="20"/>
              </w:rPr>
            </w:pPr>
            <w:r w:rsidRPr="00D67B89">
              <w:rPr>
                <w:b/>
                <w:color w:val="000000" w:themeColor="text1"/>
                <w:sz w:val="20"/>
                <w:szCs w:val="20"/>
              </w:rPr>
              <w:t>4</w:t>
            </w:r>
          </w:p>
        </w:tc>
        <w:tc>
          <w:tcPr>
            <w:tcW w:w="992" w:type="dxa"/>
            <w:gridSpan w:val="2"/>
            <w:tcBorders>
              <w:left w:val="nil"/>
            </w:tcBorders>
            <w:textDirection w:val="btLr"/>
          </w:tcPr>
          <w:p w:rsidR="006960CB" w:rsidRPr="00D67B89" w:rsidRDefault="006960CB" w:rsidP="004C582D">
            <w:pPr>
              <w:spacing w:before="60" w:after="60"/>
              <w:ind w:left="113" w:right="113"/>
              <w:rPr>
                <w:color w:val="000000" w:themeColor="text1"/>
                <w:sz w:val="20"/>
                <w:szCs w:val="20"/>
              </w:rPr>
            </w:pPr>
            <w:r w:rsidRPr="00D67B89">
              <w:rPr>
                <w:color w:val="000000" w:themeColor="text1"/>
                <w:sz w:val="20"/>
                <w:szCs w:val="20"/>
              </w:rPr>
              <w:t>Stacjonarne</w:t>
            </w:r>
          </w:p>
        </w:tc>
        <w:tc>
          <w:tcPr>
            <w:tcW w:w="1158" w:type="dxa"/>
            <w:gridSpan w:val="2"/>
            <w:tcBorders>
              <w:left w:val="nil"/>
            </w:tcBorders>
            <w:textDirection w:val="btLr"/>
          </w:tcPr>
          <w:p w:rsidR="006960CB" w:rsidRPr="00D67B89" w:rsidRDefault="006960CB" w:rsidP="004C582D">
            <w:pPr>
              <w:spacing w:before="60" w:after="60"/>
              <w:ind w:left="113" w:right="113"/>
              <w:rPr>
                <w:color w:val="000000" w:themeColor="text1"/>
                <w:sz w:val="20"/>
                <w:szCs w:val="20"/>
              </w:rPr>
            </w:pPr>
            <w:r w:rsidRPr="00D67B89">
              <w:rPr>
                <w:color w:val="000000" w:themeColor="text1"/>
                <w:sz w:val="20"/>
                <w:szCs w:val="20"/>
              </w:rPr>
              <w:t>Niestacjonarne</w:t>
            </w:r>
          </w:p>
        </w:tc>
      </w:tr>
      <w:tr w:rsidR="006960CB" w:rsidRPr="00D67B89" w:rsidTr="004C582D">
        <w:tc>
          <w:tcPr>
            <w:tcW w:w="2977" w:type="dxa"/>
            <w:gridSpan w:val="2"/>
            <w:tcBorders>
              <w:right w:val="nil"/>
            </w:tcBorders>
            <w:shd w:val="clear" w:color="auto" w:fill="D9D9D9"/>
          </w:tcPr>
          <w:p w:rsidR="006960CB" w:rsidRPr="00D67B89" w:rsidRDefault="006960CB" w:rsidP="004C582D">
            <w:pPr>
              <w:autoSpaceDE w:val="0"/>
              <w:autoSpaceDN w:val="0"/>
              <w:adjustRightInd w:val="0"/>
              <w:rPr>
                <w:b/>
                <w:color w:val="000000" w:themeColor="text1"/>
                <w:sz w:val="20"/>
                <w:szCs w:val="20"/>
              </w:rPr>
            </w:pPr>
            <w:r w:rsidRPr="00D67B89">
              <w:rPr>
                <w:b/>
                <w:color w:val="000000" w:themeColor="text1"/>
                <w:sz w:val="20"/>
                <w:szCs w:val="20"/>
              </w:rPr>
              <w:t xml:space="preserve">A. Liczba godzin </w:t>
            </w:r>
            <w:r w:rsidRPr="00D67B89">
              <w:rPr>
                <w:b/>
                <w:color w:val="000000" w:themeColor="text1"/>
                <w:sz w:val="20"/>
                <w:szCs w:val="20"/>
                <w:lang w:eastAsia="pl-PL"/>
              </w:rPr>
              <w:t>kontaktowych</w:t>
            </w:r>
            <w:r w:rsidRPr="00D67B89">
              <w:rPr>
                <w:b/>
                <w:color w:val="000000" w:themeColor="text1"/>
                <w:sz w:val="20"/>
                <w:szCs w:val="20"/>
              </w:rPr>
              <w:t xml:space="preserve"> z podziałem na formy zajęć oraz liczba punktów ECTS uzyskanych w ramach tych zajęć:</w:t>
            </w:r>
          </w:p>
        </w:tc>
        <w:tc>
          <w:tcPr>
            <w:tcW w:w="4111" w:type="dxa"/>
            <w:gridSpan w:val="3"/>
            <w:tcBorders>
              <w:left w:val="nil"/>
            </w:tcBorders>
          </w:tcPr>
          <w:p w:rsidR="006960CB" w:rsidRDefault="006960CB" w:rsidP="004C582D">
            <w:pPr>
              <w:rPr>
                <w:b/>
                <w:color w:val="000000" w:themeColor="text1"/>
                <w:sz w:val="20"/>
                <w:szCs w:val="20"/>
              </w:rPr>
            </w:pPr>
            <w:r w:rsidRPr="00DE01F7">
              <w:rPr>
                <w:color w:val="000000" w:themeColor="text1"/>
                <w:sz w:val="20"/>
                <w:szCs w:val="20"/>
              </w:rPr>
              <w:t>ćwiczenia praktyczne</w:t>
            </w:r>
            <w:r w:rsidRPr="00D67B89">
              <w:rPr>
                <w:b/>
                <w:color w:val="000000" w:themeColor="text1"/>
                <w:sz w:val="20"/>
                <w:szCs w:val="20"/>
              </w:rPr>
              <w:t xml:space="preserve"> </w:t>
            </w:r>
          </w:p>
          <w:p w:rsidR="006960CB" w:rsidRDefault="006960CB" w:rsidP="004C582D">
            <w:pPr>
              <w:rPr>
                <w:b/>
                <w:color w:val="000000" w:themeColor="text1"/>
                <w:sz w:val="20"/>
                <w:szCs w:val="20"/>
              </w:rPr>
            </w:pPr>
          </w:p>
          <w:p w:rsidR="006960CB" w:rsidRPr="00D67B89" w:rsidRDefault="006960CB" w:rsidP="004C582D">
            <w:pPr>
              <w:rPr>
                <w:b/>
                <w:color w:val="000000" w:themeColor="text1"/>
                <w:sz w:val="20"/>
                <w:szCs w:val="20"/>
              </w:rPr>
            </w:pPr>
            <w:r w:rsidRPr="00D67B89">
              <w:rPr>
                <w:b/>
                <w:color w:val="000000" w:themeColor="text1"/>
                <w:sz w:val="20"/>
                <w:szCs w:val="20"/>
              </w:rPr>
              <w:t>w sumie:</w:t>
            </w:r>
          </w:p>
          <w:p w:rsidR="006960CB" w:rsidRPr="00D67B89" w:rsidRDefault="006960CB" w:rsidP="004C582D">
            <w:pPr>
              <w:rPr>
                <w:b/>
                <w:color w:val="000000" w:themeColor="text1"/>
                <w:sz w:val="20"/>
                <w:szCs w:val="20"/>
              </w:rPr>
            </w:pPr>
            <w:r w:rsidRPr="00D67B89">
              <w:rPr>
                <w:color w:val="000000" w:themeColor="text1"/>
                <w:sz w:val="20"/>
                <w:szCs w:val="20"/>
              </w:rPr>
              <w:t>ECTS</w:t>
            </w:r>
          </w:p>
        </w:tc>
        <w:tc>
          <w:tcPr>
            <w:tcW w:w="992" w:type="dxa"/>
            <w:gridSpan w:val="2"/>
            <w:tcBorders>
              <w:left w:val="nil"/>
            </w:tcBorders>
          </w:tcPr>
          <w:p w:rsidR="006960CB" w:rsidRPr="00D67B89" w:rsidRDefault="006960CB" w:rsidP="004C582D">
            <w:pPr>
              <w:jc w:val="center"/>
              <w:rPr>
                <w:color w:val="000000" w:themeColor="text1"/>
                <w:sz w:val="20"/>
                <w:szCs w:val="20"/>
              </w:rPr>
            </w:pPr>
            <w:r w:rsidRPr="00D67B89">
              <w:rPr>
                <w:color w:val="000000" w:themeColor="text1"/>
                <w:sz w:val="20"/>
                <w:szCs w:val="20"/>
              </w:rPr>
              <w:t>30</w:t>
            </w:r>
          </w:p>
          <w:p w:rsidR="006960CB" w:rsidRPr="00D67B89" w:rsidRDefault="006960CB" w:rsidP="004C582D">
            <w:pPr>
              <w:jc w:val="center"/>
              <w:rPr>
                <w:color w:val="000000" w:themeColor="text1"/>
                <w:sz w:val="20"/>
                <w:szCs w:val="20"/>
              </w:rPr>
            </w:pPr>
          </w:p>
          <w:p w:rsidR="006960CB" w:rsidRPr="00D67B89" w:rsidRDefault="006960CB" w:rsidP="004C582D">
            <w:pPr>
              <w:jc w:val="center"/>
              <w:rPr>
                <w:color w:val="000000" w:themeColor="text1"/>
                <w:sz w:val="20"/>
                <w:szCs w:val="20"/>
              </w:rPr>
            </w:pPr>
          </w:p>
          <w:p w:rsidR="006960CB" w:rsidRPr="00D67B89" w:rsidRDefault="006960CB" w:rsidP="004C582D">
            <w:pPr>
              <w:jc w:val="center"/>
              <w:rPr>
                <w:color w:val="000000" w:themeColor="text1"/>
                <w:sz w:val="20"/>
                <w:szCs w:val="20"/>
              </w:rPr>
            </w:pPr>
            <w:r w:rsidRPr="00D67B89">
              <w:rPr>
                <w:color w:val="000000" w:themeColor="text1"/>
                <w:sz w:val="20"/>
                <w:szCs w:val="20"/>
              </w:rPr>
              <w:t>1</w:t>
            </w:r>
          </w:p>
        </w:tc>
        <w:tc>
          <w:tcPr>
            <w:tcW w:w="1158" w:type="dxa"/>
            <w:gridSpan w:val="2"/>
            <w:tcBorders>
              <w:left w:val="nil"/>
            </w:tcBorders>
          </w:tcPr>
          <w:p w:rsidR="006960CB" w:rsidRPr="00D67B89" w:rsidRDefault="006960CB" w:rsidP="004C582D">
            <w:pPr>
              <w:snapToGrid w:val="0"/>
              <w:jc w:val="center"/>
              <w:rPr>
                <w:color w:val="000000" w:themeColor="text1"/>
                <w:sz w:val="20"/>
                <w:szCs w:val="20"/>
              </w:rPr>
            </w:pPr>
          </w:p>
        </w:tc>
      </w:tr>
      <w:tr w:rsidR="006960CB" w:rsidRPr="00D67B89" w:rsidTr="004C582D">
        <w:trPr>
          <w:trHeight w:val="1498"/>
        </w:trPr>
        <w:tc>
          <w:tcPr>
            <w:tcW w:w="2977" w:type="dxa"/>
            <w:gridSpan w:val="2"/>
            <w:tcBorders>
              <w:right w:val="nil"/>
            </w:tcBorders>
            <w:shd w:val="clear" w:color="auto" w:fill="D9D9D9"/>
          </w:tcPr>
          <w:p w:rsidR="006960CB" w:rsidRPr="00D67B89" w:rsidRDefault="006960CB" w:rsidP="004C582D">
            <w:pPr>
              <w:spacing w:before="60" w:after="60"/>
              <w:rPr>
                <w:b/>
                <w:bCs/>
                <w:color w:val="000000" w:themeColor="text1"/>
                <w:sz w:val="20"/>
                <w:szCs w:val="20"/>
              </w:rPr>
            </w:pPr>
            <w:r w:rsidRPr="00D67B89">
              <w:rPr>
                <w:b/>
                <w:color w:val="000000" w:themeColor="text1"/>
                <w:sz w:val="20"/>
                <w:szCs w:val="20"/>
              </w:rPr>
              <w:t>B. Formy aktywności studenta w ramach samokształcenia wraz z planowaną liczbą godzin na każdą formę i liczbą punktów ECTS:</w:t>
            </w:r>
          </w:p>
        </w:tc>
        <w:tc>
          <w:tcPr>
            <w:tcW w:w="4111" w:type="dxa"/>
            <w:gridSpan w:val="3"/>
            <w:tcBorders>
              <w:left w:val="nil"/>
            </w:tcBorders>
          </w:tcPr>
          <w:p w:rsidR="006960CB" w:rsidRPr="00D67B89" w:rsidRDefault="006960CB" w:rsidP="004C582D">
            <w:pPr>
              <w:rPr>
                <w:color w:val="000000" w:themeColor="text1"/>
                <w:sz w:val="20"/>
                <w:szCs w:val="20"/>
              </w:rPr>
            </w:pPr>
            <w:r w:rsidRPr="00D67B89">
              <w:rPr>
                <w:color w:val="000000" w:themeColor="text1"/>
                <w:sz w:val="20"/>
                <w:szCs w:val="20"/>
              </w:rPr>
              <w:t>Przygotowanie projektów</w:t>
            </w:r>
          </w:p>
          <w:p w:rsidR="006960CB" w:rsidRPr="00D67B89" w:rsidRDefault="006960CB" w:rsidP="004C582D">
            <w:pPr>
              <w:rPr>
                <w:color w:val="000000" w:themeColor="text1"/>
                <w:sz w:val="20"/>
                <w:szCs w:val="20"/>
              </w:rPr>
            </w:pPr>
            <w:r w:rsidRPr="00D67B89">
              <w:rPr>
                <w:color w:val="000000" w:themeColor="text1"/>
                <w:sz w:val="20"/>
                <w:szCs w:val="20"/>
              </w:rPr>
              <w:t>Indywidualna praca z oprogramowaniem</w:t>
            </w:r>
          </w:p>
          <w:p w:rsidR="006960CB" w:rsidRPr="00D67B89" w:rsidRDefault="006960CB" w:rsidP="004C582D">
            <w:pPr>
              <w:rPr>
                <w:color w:val="000000" w:themeColor="text1"/>
                <w:sz w:val="20"/>
                <w:szCs w:val="20"/>
              </w:rPr>
            </w:pPr>
            <w:r w:rsidRPr="00D67B89">
              <w:rPr>
                <w:color w:val="000000" w:themeColor="text1"/>
                <w:sz w:val="20"/>
                <w:szCs w:val="20"/>
              </w:rPr>
              <w:t xml:space="preserve">Lektura poradników i stron </w:t>
            </w:r>
            <w:proofErr w:type="spellStart"/>
            <w:r w:rsidRPr="00D67B89">
              <w:rPr>
                <w:color w:val="000000" w:themeColor="text1"/>
                <w:sz w:val="20"/>
                <w:szCs w:val="20"/>
              </w:rPr>
              <w:t>www</w:t>
            </w:r>
            <w:proofErr w:type="spellEnd"/>
          </w:p>
          <w:p w:rsidR="006960CB" w:rsidRPr="00D67B89" w:rsidRDefault="006960CB" w:rsidP="004C582D">
            <w:pPr>
              <w:spacing w:after="90"/>
              <w:jc w:val="both"/>
              <w:rPr>
                <w:color w:val="000000" w:themeColor="text1"/>
                <w:sz w:val="20"/>
                <w:szCs w:val="20"/>
              </w:rPr>
            </w:pPr>
            <w:r w:rsidRPr="00D67B89">
              <w:rPr>
                <w:b/>
                <w:color w:val="000000" w:themeColor="text1"/>
                <w:sz w:val="20"/>
                <w:szCs w:val="20"/>
              </w:rPr>
              <w:t xml:space="preserve">w sumie:  </w:t>
            </w:r>
          </w:p>
          <w:p w:rsidR="006960CB" w:rsidRPr="00D67B89" w:rsidRDefault="006960CB" w:rsidP="004C582D">
            <w:pPr>
              <w:rPr>
                <w:b/>
                <w:color w:val="000000" w:themeColor="text1"/>
                <w:sz w:val="20"/>
                <w:szCs w:val="20"/>
              </w:rPr>
            </w:pPr>
            <w:r w:rsidRPr="00D67B89">
              <w:rPr>
                <w:color w:val="000000" w:themeColor="text1"/>
                <w:sz w:val="20"/>
                <w:szCs w:val="20"/>
              </w:rPr>
              <w:t>ECTS</w:t>
            </w:r>
          </w:p>
        </w:tc>
        <w:tc>
          <w:tcPr>
            <w:tcW w:w="1046" w:type="dxa"/>
            <w:gridSpan w:val="3"/>
            <w:tcBorders>
              <w:left w:val="nil"/>
            </w:tcBorders>
          </w:tcPr>
          <w:p w:rsidR="006960CB" w:rsidRPr="00D67B89" w:rsidRDefault="006960CB" w:rsidP="004C582D">
            <w:pPr>
              <w:jc w:val="center"/>
              <w:rPr>
                <w:color w:val="000000" w:themeColor="text1"/>
                <w:sz w:val="20"/>
                <w:szCs w:val="20"/>
              </w:rPr>
            </w:pPr>
            <w:r w:rsidRPr="00D67B89">
              <w:rPr>
                <w:color w:val="000000" w:themeColor="text1"/>
                <w:sz w:val="20"/>
                <w:szCs w:val="20"/>
              </w:rPr>
              <w:t>20</w:t>
            </w:r>
          </w:p>
          <w:p w:rsidR="006960CB" w:rsidRPr="00D67B89" w:rsidRDefault="006960CB" w:rsidP="004C582D">
            <w:pPr>
              <w:jc w:val="center"/>
              <w:rPr>
                <w:color w:val="000000" w:themeColor="text1"/>
                <w:sz w:val="20"/>
                <w:szCs w:val="20"/>
              </w:rPr>
            </w:pPr>
            <w:r w:rsidRPr="00D67B89">
              <w:rPr>
                <w:color w:val="000000" w:themeColor="text1"/>
                <w:sz w:val="20"/>
                <w:szCs w:val="20"/>
              </w:rPr>
              <w:t>15</w:t>
            </w:r>
          </w:p>
          <w:p w:rsidR="006960CB" w:rsidRPr="00D67B89" w:rsidRDefault="006960CB" w:rsidP="004C582D">
            <w:pPr>
              <w:jc w:val="center"/>
              <w:rPr>
                <w:color w:val="000000" w:themeColor="text1"/>
                <w:sz w:val="20"/>
                <w:szCs w:val="20"/>
              </w:rPr>
            </w:pPr>
            <w:r w:rsidRPr="00D67B89">
              <w:rPr>
                <w:color w:val="000000" w:themeColor="text1"/>
                <w:sz w:val="20"/>
                <w:szCs w:val="20"/>
              </w:rPr>
              <w:t>10</w:t>
            </w:r>
          </w:p>
          <w:p w:rsidR="006960CB" w:rsidRPr="00D67B89" w:rsidRDefault="006960CB" w:rsidP="004C582D">
            <w:pPr>
              <w:jc w:val="center"/>
              <w:rPr>
                <w:b/>
                <w:color w:val="000000" w:themeColor="text1"/>
                <w:sz w:val="20"/>
                <w:szCs w:val="20"/>
              </w:rPr>
            </w:pPr>
            <w:r w:rsidRPr="00D67B89">
              <w:rPr>
                <w:b/>
                <w:color w:val="000000" w:themeColor="text1"/>
                <w:sz w:val="20"/>
                <w:szCs w:val="20"/>
              </w:rPr>
              <w:t>45</w:t>
            </w:r>
          </w:p>
          <w:p w:rsidR="006960CB" w:rsidRPr="00D67B89" w:rsidRDefault="006960CB" w:rsidP="004C582D">
            <w:pPr>
              <w:jc w:val="center"/>
              <w:rPr>
                <w:b/>
                <w:color w:val="000000" w:themeColor="text1"/>
                <w:sz w:val="20"/>
                <w:szCs w:val="20"/>
              </w:rPr>
            </w:pPr>
            <w:r w:rsidRPr="00D67B89">
              <w:rPr>
                <w:b/>
                <w:color w:val="000000" w:themeColor="text1"/>
                <w:sz w:val="20"/>
                <w:szCs w:val="20"/>
              </w:rPr>
              <w:t>3</w:t>
            </w:r>
          </w:p>
        </w:tc>
        <w:tc>
          <w:tcPr>
            <w:tcW w:w="1104" w:type="dxa"/>
            <w:tcBorders>
              <w:left w:val="nil"/>
            </w:tcBorders>
          </w:tcPr>
          <w:p w:rsidR="006960CB" w:rsidRPr="00D67B89" w:rsidRDefault="006960CB" w:rsidP="004C582D">
            <w:pPr>
              <w:jc w:val="center"/>
              <w:rPr>
                <w:color w:val="000000" w:themeColor="text1"/>
                <w:sz w:val="20"/>
                <w:szCs w:val="20"/>
              </w:rPr>
            </w:pPr>
          </w:p>
        </w:tc>
      </w:tr>
      <w:tr w:rsidR="006960CB" w:rsidRPr="00D67B89" w:rsidTr="004C582D">
        <w:tc>
          <w:tcPr>
            <w:tcW w:w="2977" w:type="dxa"/>
            <w:gridSpan w:val="2"/>
            <w:tcBorders>
              <w:right w:val="nil"/>
            </w:tcBorders>
            <w:shd w:val="clear" w:color="auto" w:fill="D9D9D9"/>
          </w:tcPr>
          <w:p w:rsidR="006960CB" w:rsidRPr="00D67B89" w:rsidRDefault="006960CB" w:rsidP="004C582D">
            <w:pPr>
              <w:spacing w:before="60" w:after="60"/>
              <w:rPr>
                <w:b/>
                <w:bCs/>
                <w:color w:val="000000" w:themeColor="text1"/>
                <w:sz w:val="20"/>
                <w:szCs w:val="20"/>
              </w:rPr>
            </w:pPr>
            <w:r w:rsidRPr="00D67B89">
              <w:rPr>
                <w:b/>
                <w:color w:val="000000" w:themeColor="text1"/>
                <w:sz w:val="20"/>
                <w:szCs w:val="20"/>
              </w:rPr>
              <w:t xml:space="preserve">C. Liczba godzin </w:t>
            </w:r>
            <w:r w:rsidRPr="00D67B89">
              <w:rPr>
                <w:b/>
                <w:color w:val="000000" w:themeColor="text1"/>
                <w:sz w:val="20"/>
                <w:szCs w:val="20"/>
                <w:lang w:eastAsia="pl-PL"/>
              </w:rPr>
              <w:t xml:space="preserve">zajęć kształtujących umiejętności praktyczne </w:t>
            </w:r>
            <w:r w:rsidRPr="00D67B89">
              <w:rPr>
                <w:b/>
                <w:color w:val="000000" w:themeColor="text1"/>
                <w:sz w:val="20"/>
                <w:szCs w:val="20"/>
              </w:rPr>
              <w:t>w ramach przedmiotu oraz związana z tym liczba punktów ECTS:</w:t>
            </w:r>
          </w:p>
        </w:tc>
        <w:tc>
          <w:tcPr>
            <w:tcW w:w="4111" w:type="dxa"/>
            <w:gridSpan w:val="3"/>
            <w:tcBorders>
              <w:left w:val="nil"/>
            </w:tcBorders>
          </w:tcPr>
          <w:p w:rsidR="006960CB" w:rsidRPr="00D67B89" w:rsidRDefault="006960CB" w:rsidP="004C582D">
            <w:pPr>
              <w:rPr>
                <w:b/>
                <w:color w:val="000000" w:themeColor="text1"/>
                <w:sz w:val="20"/>
                <w:szCs w:val="20"/>
              </w:rPr>
            </w:pPr>
          </w:p>
        </w:tc>
        <w:tc>
          <w:tcPr>
            <w:tcW w:w="1046" w:type="dxa"/>
            <w:gridSpan w:val="3"/>
            <w:tcBorders>
              <w:left w:val="nil"/>
            </w:tcBorders>
          </w:tcPr>
          <w:p w:rsidR="006960CB" w:rsidRPr="00D67B89" w:rsidRDefault="006960CB" w:rsidP="004C582D">
            <w:pPr>
              <w:jc w:val="center"/>
              <w:rPr>
                <w:color w:val="000000" w:themeColor="text1"/>
                <w:sz w:val="20"/>
                <w:szCs w:val="20"/>
              </w:rPr>
            </w:pPr>
            <w:r w:rsidRPr="00D67B89">
              <w:rPr>
                <w:color w:val="000000" w:themeColor="text1"/>
                <w:sz w:val="20"/>
                <w:szCs w:val="20"/>
              </w:rPr>
              <w:t>75</w:t>
            </w:r>
          </w:p>
          <w:p w:rsidR="006960CB" w:rsidRPr="00D67B89" w:rsidRDefault="006960CB" w:rsidP="004C582D">
            <w:pPr>
              <w:jc w:val="center"/>
              <w:rPr>
                <w:color w:val="000000" w:themeColor="text1"/>
                <w:sz w:val="20"/>
                <w:szCs w:val="20"/>
              </w:rPr>
            </w:pPr>
          </w:p>
          <w:p w:rsidR="006960CB" w:rsidRPr="00D67B89" w:rsidRDefault="006960CB" w:rsidP="004C582D">
            <w:pPr>
              <w:jc w:val="center"/>
              <w:rPr>
                <w:color w:val="000000" w:themeColor="text1"/>
                <w:sz w:val="20"/>
                <w:szCs w:val="20"/>
              </w:rPr>
            </w:pPr>
            <w:r w:rsidRPr="00D67B89">
              <w:rPr>
                <w:color w:val="000000" w:themeColor="text1"/>
                <w:sz w:val="20"/>
                <w:szCs w:val="20"/>
              </w:rPr>
              <w:t>3</w:t>
            </w:r>
          </w:p>
        </w:tc>
        <w:tc>
          <w:tcPr>
            <w:tcW w:w="1104" w:type="dxa"/>
            <w:tcBorders>
              <w:left w:val="nil"/>
            </w:tcBorders>
          </w:tcPr>
          <w:p w:rsidR="006960CB" w:rsidRPr="00D67B89" w:rsidRDefault="006960CB" w:rsidP="004C582D">
            <w:pPr>
              <w:jc w:val="center"/>
              <w:rPr>
                <w:color w:val="000000" w:themeColor="text1"/>
                <w:sz w:val="20"/>
                <w:szCs w:val="20"/>
              </w:rPr>
            </w:pPr>
          </w:p>
        </w:tc>
      </w:tr>
    </w:tbl>
    <w:p w:rsidR="006960CB" w:rsidRPr="00D67B89" w:rsidRDefault="006960CB" w:rsidP="006960CB">
      <w:pPr>
        <w:keepNext/>
        <w:keepLines/>
        <w:spacing w:line="276" w:lineRule="auto"/>
        <w:rPr>
          <w:b/>
          <w:color w:val="000000" w:themeColor="text1"/>
          <w:sz w:val="20"/>
          <w:szCs w:val="20"/>
        </w:rPr>
      </w:pPr>
      <w:r w:rsidRPr="00D67B89">
        <w:rPr>
          <w:b/>
          <w:color w:val="000000" w:themeColor="text1"/>
          <w:sz w:val="20"/>
          <w:szCs w:val="20"/>
        </w:rPr>
        <w:t>Dodatkowe elementy (* - opcjonalnie)</w:t>
      </w:r>
    </w:p>
    <w:tbl>
      <w:tblPr>
        <w:tblW w:w="51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2937"/>
        <w:gridCol w:w="6537"/>
      </w:tblGrid>
      <w:tr w:rsidR="006960CB" w:rsidRPr="00D67B89" w:rsidTr="004C582D">
        <w:tc>
          <w:tcPr>
            <w:tcW w:w="1550" w:type="pct"/>
            <w:tcBorders>
              <w:top w:val="single" w:sz="4" w:space="0" w:color="auto"/>
              <w:left w:val="single" w:sz="4" w:space="0" w:color="auto"/>
              <w:bottom w:val="single" w:sz="4" w:space="0" w:color="auto"/>
              <w:right w:val="nil"/>
            </w:tcBorders>
            <w:shd w:val="clear" w:color="auto" w:fill="D9D9D9"/>
          </w:tcPr>
          <w:p w:rsidR="006960CB" w:rsidRPr="00D67B89" w:rsidRDefault="006960CB" w:rsidP="004C582D">
            <w:pPr>
              <w:spacing w:after="90"/>
              <w:rPr>
                <w:color w:val="000000" w:themeColor="text1"/>
                <w:sz w:val="20"/>
                <w:szCs w:val="20"/>
              </w:rPr>
            </w:pPr>
            <w:r w:rsidRPr="00D67B89">
              <w:rPr>
                <w:b/>
                <w:color w:val="000000" w:themeColor="text1"/>
                <w:sz w:val="20"/>
                <w:szCs w:val="20"/>
              </w:rPr>
              <w:t>Szczegółowe treści kształcenia w ramach poszczególnych form zajęć:</w:t>
            </w:r>
          </w:p>
        </w:tc>
        <w:tc>
          <w:tcPr>
            <w:tcW w:w="3450" w:type="pct"/>
            <w:tcBorders>
              <w:top w:val="single" w:sz="4" w:space="0" w:color="auto"/>
              <w:left w:val="nil"/>
              <w:bottom w:val="single" w:sz="4" w:space="0" w:color="auto"/>
              <w:right w:val="single" w:sz="4" w:space="0" w:color="auto"/>
            </w:tcBorders>
          </w:tcPr>
          <w:p w:rsidR="006960CB" w:rsidRPr="00D67B89" w:rsidRDefault="006960CB" w:rsidP="008B5521">
            <w:pPr>
              <w:numPr>
                <w:ilvl w:val="0"/>
                <w:numId w:val="32"/>
              </w:numPr>
              <w:spacing w:after="0" w:line="276" w:lineRule="auto"/>
              <w:rPr>
                <w:sz w:val="20"/>
                <w:szCs w:val="20"/>
              </w:rPr>
            </w:pPr>
            <w:r w:rsidRPr="00D67B89">
              <w:rPr>
                <w:sz w:val="20"/>
                <w:szCs w:val="20"/>
              </w:rPr>
              <w:t>Wprowadzenie do przedmiotu, omówienie podstawowych zagadnień</w:t>
            </w:r>
          </w:p>
          <w:p w:rsidR="006960CB" w:rsidRPr="00D67B89" w:rsidRDefault="006960CB" w:rsidP="008B5521">
            <w:pPr>
              <w:numPr>
                <w:ilvl w:val="0"/>
                <w:numId w:val="32"/>
              </w:numPr>
              <w:spacing w:after="0" w:line="276" w:lineRule="auto"/>
              <w:rPr>
                <w:sz w:val="20"/>
                <w:szCs w:val="20"/>
              </w:rPr>
            </w:pPr>
            <w:r w:rsidRPr="00D67B89">
              <w:rPr>
                <w:sz w:val="20"/>
                <w:szCs w:val="20"/>
              </w:rPr>
              <w:t>Omówienie internetowych kanałów marketingowych służących budowaniu marki.</w:t>
            </w:r>
          </w:p>
          <w:p w:rsidR="006960CB" w:rsidRPr="00D67B89" w:rsidRDefault="006960CB" w:rsidP="008B5521">
            <w:pPr>
              <w:numPr>
                <w:ilvl w:val="1"/>
                <w:numId w:val="32"/>
              </w:numPr>
              <w:spacing w:after="0" w:line="276" w:lineRule="auto"/>
              <w:rPr>
                <w:sz w:val="20"/>
                <w:szCs w:val="20"/>
              </w:rPr>
            </w:pPr>
            <w:r w:rsidRPr="00D67B89">
              <w:rPr>
                <w:sz w:val="20"/>
                <w:szCs w:val="20"/>
              </w:rPr>
              <w:lastRenderedPageBreak/>
              <w:t xml:space="preserve">Strona </w:t>
            </w:r>
            <w:proofErr w:type="spellStart"/>
            <w:r w:rsidRPr="00D67B89">
              <w:rPr>
                <w:sz w:val="20"/>
                <w:szCs w:val="20"/>
              </w:rPr>
              <w:t>www</w:t>
            </w:r>
            <w:proofErr w:type="spellEnd"/>
          </w:p>
          <w:p w:rsidR="006960CB" w:rsidRPr="00D67B89" w:rsidRDefault="006960CB" w:rsidP="008B5521">
            <w:pPr>
              <w:numPr>
                <w:ilvl w:val="1"/>
                <w:numId w:val="32"/>
              </w:numPr>
              <w:spacing w:after="0" w:line="276" w:lineRule="auto"/>
              <w:rPr>
                <w:sz w:val="20"/>
                <w:szCs w:val="20"/>
              </w:rPr>
            </w:pPr>
            <w:r w:rsidRPr="00D67B89">
              <w:rPr>
                <w:sz w:val="20"/>
                <w:szCs w:val="20"/>
              </w:rPr>
              <w:t>Pozycjonowanie</w:t>
            </w:r>
          </w:p>
          <w:p w:rsidR="006960CB" w:rsidRPr="00D67B89" w:rsidRDefault="006960CB" w:rsidP="008B5521">
            <w:pPr>
              <w:numPr>
                <w:ilvl w:val="1"/>
                <w:numId w:val="32"/>
              </w:numPr>
              <w:spacing w:after="0" w:line="276" w:lineRule="auto"/>
              <w:rPr>
                <w:sz w:val="20"/>
                <w:szCs w:val="20"/>
              </w:rPr>
            </w:pPr>
            <w:r w:rsidRPr="00D67B89">
              <w:rPr>
                <w:sz w:val="20"/>
                <w:szCs w:val="20"/>
              </w:rPr>
              <w:t xml:space="preserve">Kampanie </w:t>
            </w:r>
            <w:proofErr w:type="spellStart"/>
            <w:r w:rsidRPr="00D67B89">
              <w:rPr>
                <w:sz w:val="20"/>
                <w:szCs w:val="20"/>
              </w:rPr>
              <w:t>ppc</w:t>
            </w:r>
            <w:proofErr w:type="spellEnd"/>
          </w:p>
          <w:p w:rsidR="006960CB" w:rsidRPr="00D67B89" w:rsidRDefault="006960CB" w:rsidP="008B5521">
            <w:pPr>
              <w:numPr>
                <w:ilvl w:val="1"/>
                <w:numId w:val="32"/>
              </w:numPr>
              <w:spacing w:after="0" w:line="276" w:lineRule="auto"/>
              <w:rPr>
                <w:sz w:val="20"/>
                <w:szCs w:val="20"/>
              </w:rPr>
            </w:pPr>
            <w:proofErr w:type="spellStart"/>
            <w:r w:rsidRPr="00D67B89">
              <w:rPr>
                <w:sz w:val="20"/>
                <w:szCs w:val="20"/>
              </w:rPr>
              <w:t>Social</w:t>
            </w:r>
            <w:proofErr w:type="spellEnd"/>
            <w:r w:rsidRPr="00D67B89">
              <w:rPr>
                <w:sz w:val="20"/>
                <w:szCs w:val="20"/>
              </w:rPr>
              <w:t xml:space="preserve"> media</w:t>
            </w:r>
          </w:p>
          <w:p w:rsidR="006960CB" w:rsidRPr="00D67B89" w:rsidRDefault="006960CB" w:rsidP="008B5521">
            <w:pPr>
              <w:numPr>
                <w:ilvl w:val="1"/>
                <w:numId w:val="32"/>
              </w:numPr>
              <w:spacing w:after="0" w:line="276" w:lineRule="auto"/>
              <w:rPr>
                <w:sz w:val="20"/>
                <w:szCs w:val="20"/>
              </w:rPr>
            </w:pPr>
            <w:proofErr w:type="spellStart"/>
            <w:r w:rsidRPr="00D67B89">
              <w:rPr>
                <w:sz w:val="20"/>
                <w:szCs w:val="20"/>
              </w:rPr>
              <w:t>Content</w:t>
            </w:r>
            <w:proofErr w:type="spellEnd"/>
            <w:r w:rsidRPr="00D67B89">
              <w:rPr>
                <w:sz w:val="20"/>
                <w:szCs w:val="20"/>
              </w:rPr>
              <w:t xml:space="preserve"> marketing</w:t>
            </w:r>
          </w:p>
          <w:p w:rsidR="006960CB" w:rsidRPr="00D67B89" w:rsidRDefault="006960CB" w:rsidP="008B5521">
            <w:pPr>
              <w:numPr>
                <w:ilvl w:val="1"/>
                <w:numId w:val="32"/>
              </w:numPr>
              <w:spacing w:after="0" w:line="276" w:lineRule="auto"/>
              <w:rPr>
                <w:sz w:val="20"/>
                <w:szCs w:val="20"/>
              </w:rPr>
            </w:pPr>
            <w:r w:rsidRPr="00D67B89">
              <w:rPr>
                <w:sz w:val="20"/>
                <w:szCs w:val="20"/>
              </w:rPr>
              <w:t>E-mail marketing</w:t>
            </w:r>
          </w:p>
          <w:p w:rsidR="006960CB" w:rsidRPr="00D67B89" w:rsidRDefault="006960CB" w:rsidP="008B5521">
            <w:pPr>
              <w:numPr>
                <w:ilvl w:val="1"/>
                <w:numId w:val="32"/>
              </w:numPr>
              <w:spacing w:after="0" w:line="276" w:lineRule="auto"/>
              <w:rPr>
                <w:sz w:val="20"/>
                <w:szCs w:val="20"/>
              </w:rPr>
            </w:pPr>
            <w:r w:rsidRPr="00D67B89">
              <w:rPr>
                <w:sz w:val="20"/>
                <w:szCs w:val="20"/>
              </w:rPr>
              <w:t>Wizytówka Google</w:t>
            </w:r>
          </w:p>
          <w:p w:rsidR="006960CB" w:rsidRPr="00D67B89" w:rsidRDefault="006960CB" w:rsidP="008B5521">
            <w:pPr>
              <w:numPr>
                <w:ilvl w:val="1"/>
                <w:numId w:val="32"/>
              </w:numPr>
              <w:spacing w:after="0" w:line="276" w:lineRule="auto"/>
              <w:rPr>
                <w:sz w:val="20"/>
                <w:szCs w:val="20"/>
              </w:rPr>
            </w:pPr>
            <w:r w:rsidRPr="00D67B89">
              <w:rPr>
                <w:sz w:val="20"/>
                <w:szCs w:val="20"/>
              </w:rPr>
              <w:t>Reklama wideo</w:t>
            </w:r>
          </w:p>
          <w:p w:rsidR="006960CB" w:rsidRPr="00D67B89" w:rsidRDefault="006960CB" w:rsidP="008B5521">
            <w:pPr>
              <w:numPr>
                <w:ilvl w:val="1"/>
                <w:numId w:val="32"/>
              </w:numPr>
              <w:spacing w:after="0" w:line="276" w:lineRule="auto"/>
              <w:rPr>
                <w:sz w:val="20"/>
                <w:szCs w:val="20"/>
              </w:rPr>
            </w:pPr>
            <w:r w:rsidRPr="00D67B89">
              <w:rPr>
                <w:sz w:val="20"/>
                <w:szCs w:val="20"/>
              </w:rPr>
              <w:t>Marketing szeptany</w:t>
            </w:r>
          </w:p>
          <w:p w:rsidR="006960CB" w:rsidRPr="00D67B89" w:rsidRDefault="006960CB" w:rsidP="008B5521">
            <w:pPr>
              <w:numPr>
                <w:ilvl w:val="1"/>
                <w:numId w:val="32"/>
              </w:numPr>
              <w:spacing w:after="0" w:line="276" w:lineRule="auto"/>
              <w:rPr>
                <w:sz w:val="20"/>
                <w:szCs w:val="20"/>
              </w:rPr>
            </w:pPr>
            <w:r w:rsidRPr="00D67B89">
              <w:rPr>
                <w:sz w:val="20"/>
                <w:szCs w:val="20"/>
              </w:rPr>
              <w:t>Serwisy ogłoszeniowe</w:t>
            </w:r>
          </w:p>
          <w:p w:rsidR="006960CB" w:rsidRPr="00D67B89" w:rsidRDefault="006960CB" w:rsidP="008B5521">
            <w:pPr>
              <w:numPr>
                <w:ilvl w:val="0"/>
                <w:numId w:val="32"/>
              </w:numPr>
              <w:spacing w:after="0" w:line="276" w:lineRule="auto"/>
              <w:rPr>
                <w:sz w:val="20"/>
                <w:szCs w:val="20"/>
              </w:rPr>
            </w:pPr>
            <w:r w:rsidRPr="00D67B89">
              <w:rPr>
                <w:sz w:val="20"/>
                <w:szCs w:val="20"/>
              </w:rPr>
              <w:t>Identyfikacja wizualna marki</w:t>
            </w:r>
          </w:p>
          <w:p w:rsidR="006960CB" w:rsidRPr="00D67B89" w:rsidRDefault="006960CB" w:rsidP="008B5521">
            <w:pPr>
              <w:numPr>
                <w:ilvl w:val="0"/>
                <w:numId w:val="32"/>
              </w:numPr>
              <w:spacing w:after="0" w:line="276" w:lineRule="auto"/>
              <w:rPr>
                <w:sz w:val="20"/>
                <w:szCs w:val="20"/>
              </w:rPr>
            </w:pPr>
            <w:r w:rsidRPr="00D67B89">
              <w:rPr>
                <w:sz w:val="20"/>
                <w:szCs w:val="20"/>
              </w:rPr>
              <w:t>Spójność przekazu</w:t>
            </w:r>
          </w:p>
          <w:p w:rsidR="006960CB" w:rsidRPr="00D67B89" w:rsidRDefault="006960CB" w:rsidP="008B5521">
            <w:pPr>
              <w:numPr>
                <w:ilvl w:val="0"/>
                <w:numId w:val="32"/>
              </w:numPr>
              <w:spacing w:after="0" w:line="276" w:lineRule="auto"/>
              <w:rPr>
                <w:sz w:val="20"/>
                <w:szCs w:val="20"/>
              </w:rPr>
            </w:pPr>
            <w:r w:rsidRPr="00D67B89">
              <w:rPr>
                <w:sz w:val="20"/>
                <w:szCs w:val="20"/>
              </w:rPr>
              <w:t>Rola i cechy dobrego logotypu</w:t>
            </w:r>
          </w:p>
          <w:p w:rsidR="006960CB" w:rsidRPr="00D67B89" w:rsidRDefault="006960CB" w:rsidP="004C582D">
            <w:pPr>
              <w:spacing w:line="276" w:lineRule="auto"/>
              <w:ind w:left="283"/>
              <w:rPr>
                <w:color w:val="000000" w:themeColor="text1"/>
                <w:sz w:val="20"/>
                <w:szCs w:val="20"/>
              </w:rPr>
            </w:pPr>
          </w:p>
        </w:tc>
      </w:tr>
      <w:tr w:rsidR="006960CB" w:rsidRPr="00D67B89"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550" w:type="pct"/>
            <w:tcBorders>
              <w:right w:val="nil"/>
            </w:tcBorders>
            <w:shd w:val="clear" w:color="auto" w:fill="D9D9D9"/>
          </w:tcPr>
          <w:p w:rsidR="006960CB" w:rsidRPr="00D67B89" w:rsidRDefault="006960CB" w:rsidP="004C582D">
            <w:pPr>
              <w:pStyle w:val="Akapitzlist"/>
              <w:ind w:left="0" w:right="513"/>
              <w:rPr>
                <w:rFonts w:ascii="Times New Roman" w:hAnsi="Times New Roman"/>
                <w:b/>
                <w:color w:val="000000" w:themeColor="text1"/>
                <w:sz w:val="20"/>
                <w:szCs w:val="20"/>
              </w:rPr>
            </w:pPr>
            <w:r w:rsidRPr="00D67B89">
              <w:rPr>
                <w:rFonts w:ascii="Times New Roman" w:hAnsi="Times New Roman"/>
                <w:b/>
                <w:color w:val="000000" w:themeColor="text1"/>
                <w:sz w:val="20"/>
                <w:szCs w:val="20"/>
              </w:rPr>
              <w:lastRenderedPageBreak/>
              <w:t xml:space="preserve">Metody i techniki kształcenia: </w:t>
            </w:r>
          </w:p>
        </w:tc>
        <w:tc>
          <w:tcPr>
            <w:tcW w:w="3450" w:type="pct"/>
            <w:tcBorders>
              <w:left w:val="nil"/>
            </w:tcBorders>
          </w:tcPr>
          <w:p w:rsidR="006960CB" w:rsidRPr="00D67B89" w:rsidRDefault="006960CB" w:rsidP="004C582D">
            <w:pPr>
              <w:pStyle w:val="Akapitzlist"/>
              <w:spacing w:after="0" w:line="240" w:lineRule="auto"/>
              <w:ind w:left="0"/>
              <w:jc w:val="both"/>
              <w:rPr>
                <w:rFonts w:ascii="Times New Roman" w:hAnsi="Times New Roman"/>
                <w:color w:val="000000" w:themeColor="text1"/>
                <w:sz w:val="20"/>
                <w:szCs w:val="20"/>
              </w:rPr>
            </w:pPr>
            <w:r w:rsidRPr="00D67B89">
              <w:rPr>
                <w:rFonts w:ascii="Times New Roman" w:hAnsi="Times New Roman"/>
                <w:color w:val="000000" w:themeColor="text1"/>
                <w:sz w:val="20"/>
                <w:szCs w:val="20"/>
              </w:rPr>
              <w:t>Prezentacja multimedialna, praca w laboratorium informatycznym, projekty, animacje edukacyjne</w:t>
            </w:r>
          </w:p>
        </w:tc>
      </w:tr>
      <w:tr w:rsidR="006960CB" w:rsidRPr="00D67B89"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D67B89" w:rsidRDefault="006960CB" w:rsidP="004C582D">
            <w:pPr>
              <w:autoSpaceDE w:val="0"/>
              <w:autoSpaceDN w:val="0"/>
              <w:adjustRightInd w:val="0"/>
              <w:rPr>
                <w:rFonts w:eastAsia="Times New Roman"/>
                <w:color w:val="000000" w:themeColor="text1"/>
                <w:sz w:val="20"/>
                <w:szCs w:val="20"/>
              </w:rPr>
            </w:pPr>
            <w:r w:rsidRPr="00D67B89">
              <w:rPr>
                <w:b/>
                <w:color w:val="000000" w:themeColor="text1"/>
                <w:sz w:val="20"/>
                <w:szCs w:val="20"/>
              </w:rPr>
              <w:t>* Warunki i sposób zaliczenia poszczególnych form zajęć, w tym zasady zaliczeń poprawkowych, a także warunki dopuszczenia do egzaminu:</w:t>
            </w:r>
            <w:r w:rsidRPr="00D67B89">
              <w:rPr>
                <w:rFonts w:eastAsia="Times New Roman"/>
                <w:color w:val="000000" w:themeColor="text1"/>
                <w:sz w:val="20"/>
                <w:szCs w:val="20"/>
              </w:rPr>
              <w:t xml:space="preserve"> </w:t>
            </w:r>
          </w:p>
        </w:tc>
        <w:tc>
          <w:tcPr>
            <w:tcW w:w="3450" w:type="pct"/>
            <w:tcBorders>
              <w:left w:val="nil"/>
            </w:tcBorders>
          </w:tcPr>
          <w:p w:rsidR="006960CB" w:rsidRPr="00D67B89" w:rsidRDefault="006960CB" w:rsidP="004C582D">
            <w:pPr>
              <w:rPr>
                <w:color w:val="000000" w:themeColor="text1"/>
                <w:sz w:val="20"/>
                <w:szCs w:val="20"/>
              </w:rPr>
            </w:pPr>
          </w:p>
        </w:tc>
      </w:tr>
      <w:tr w:rsidR="006960CB" w:rsidRPr="00D67B89"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D67B89" w:rsidRDefault="006960CB" w:rsidP="004C582D">
            <w:pPr>
              <w:autoSpaceDE w:val="0"/>
              <w:autoSpaceDN w:val="0"/>
              <w:adjustRightInd w:val="0"/>
              <w:rPr>
                <w:b/>
                <w:color w:val="000000" w:themeColor="text1"/>
                <w:sz w:val="20"/>
                <w:szCs w:val="20"/>
              </w:rPr>
            </w:pPr>
            <w:r w:rsidRPr="00D67B89">
              <w:rPr>
                <w:b/>
                <w:color w:val="000000" w:themeColor="text1"/>
                <w:sz w:val="20"/>
                <w:szCs w:val="20"/>
              </w:rPr>
              <w:t>* Zasady udziału w poszczególnych zajęciach, ze wskazaniem, czy obecność studenta na zajęciach jest obowiązkowa:</w:t>
            </w:r>
          </w:p>
        </w:tc>
        <w:tc>
          <w:tcPr>
            <w:tcW w:w="3450" w:type="pct"/>
            <w:tcBorders>
              <w:left w:val="nil"/>
            </w:tcBorders>
          </w:tcPr>
          <w:p w:rsidR="006960CB" w:rsidRPr="00D67B89" w:rsidRDefault="006960CB" w:rsidP="004C582D">
            <w:pPr>
              <w:jc w:val="both"/>
              <w:rPr>
                <w:color w:val="000000" w:themeColor="text1"/>
                <w:sz w:val="20"/>
                <w:szCs w:val="20"/>
              </w:rPr>
            </w:pPr>
          </w:p>
        </w:tc>
      </w:tr>
      <w:tr w:rsidR="006960CB" w:rsidRPr="00D67B89"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D67B89" w:rsidRDefault="006960CB" w:rsidP="004C582D">
            <w:pPr>
              <w:autoSpaceDE w:val="0"/>
              <w:autoSpaceDN w:val="0"/>
              <w:adjustRightInd w:val="0"/>
              <w:rPr>
                <w:b/>
                <w:color w:val="000000" w:themeColor="text1"/>
                <w:sz w:val="20"/>
                <w:szCs w:val="20"/>
              </w:rPr>
            </w:pPr>
            <w:r w:rsidRPr="00D67B89">
              <w:rPr>
                <w:b/>
                <w:color w:val="000000" w:themeColor="text1"/>
                <w:sz w:val="20"/>
                <w:szCs w:val="20"/>
              </w:rPr>
              <w:t>Sposób obliczania oceny końcowej:</w:t>
            </w:r>
          </w:p>
        </w:tc>
        <w:tc>
          <w:tcPr>
            <w:tcW w:w="3450" w:type="pct"/>
            <w:tcBorders>
              <w:left w:val="nil"/>
            </w:tcBorders>
          </w:tcPr>
          <w:p w:rsidR="006960CB" w:rsidRPr="00D67B89" w:rsidRDefault="006960CB" w:rsidP="004C582D">
            <w:pPr>
              <w:ind w:right="939"/>
              <w:jc w:val="both"/>
              <w:rPr>
                <w:bCs/>
                <w:color w:val="000000" w:themeColor="text1"/>
                <w:sz w:val="20"/>
                <w:szCs w:val="20"/>
              </w:rPr>
            </w:pPr>
            <w:r w:rsidRPr="00D67B89">
              <w:rPr>
                <w:bCs/>
                <w:color w:val="000000" w:themeColor="text1"/>
                <w:sz w:val="20"/>
                <w:szCs w:val="20"/>
              </w:rPr>
              <w:t>Obecność 30%</w:t>
            </w:r>
          </w:p>
          <w:p w:rsidR="006960CB" w:rsidRPr="00D67B89" w:rsidRDefault="006960CB" w:rsidP="004C582D">
            <w:pPr>
              <w:ind w:right="939"/>
              <w:jc w:val="both"/>
              <w:rPr>
                <w:bCs/>
                <w:color w:val="000000" w:themeColor="text1"/>
                <w:sz w:val="20"/>
                <w:szCs w:val="20"/>
              </w:rPr>
            </w:pPr>
            <w:r w:rsidRPr="00D67B89">
              <w:rPr>
                <w:bCs/>
                <w:color w:val="000000" w:themeColor="text1"/>
                <w:sz w:val="20"/>
                <w:szCs w:val="20"/>
              </w:rPr>
              <w:t>Projekty wykonywane w ramach zajęć – 35%</w:t>
            </w:r>
          </w:p>
          <w:p w:rsidR="006960CB" w:rsidRPr="00D67B89" w:rsidRDefault="006960CB" w:rsidP="004C582D">
            <w:pPr>
              <w:ind w:right="939"/>
              <w:jc w:val="both"/>
              <w:rPr>
                <w:bCs/>
                <w:color w:val="000000" w:themeColor="text1"/>
                <w:sz w:val="20"/>
                <w:szCs w:val="20"/>
              </w:rPr>
            </w:pPr>
            <w:r w:rsidRPr="00D67B89">
              <w:rPr>
                <w:bCs/>
                <w:color w:val="000000" w:themeColor="text1"/>
                <w:sz w:val="20"/>
                <w:szCs w:val="20"/>
              </w:rPr>
              <w:t>Projekt końcowy 35%</w:t>
            </w:r>
          </w:p>
        </w:tc>
      </w:tr>
      <w:tr w:rsidR="006960CB" w:rsidRPr="00D67B89"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D67B89" w:rsidRDefault="006960CB" w:rsidP="004C582D">
            <w:pPr>
              <w:autoSpaceDE w:val="0"/>
              <w:autoSpaceDN w:val="0"/>
              <w:adjustRightInd w:val="0"/>
              <w:rPr>
                <w:b/>
                <w:color w:val="000000" w:themeColor="text1"/>
                <w:sz w:val="20"/>
                <w:szCs w:val="20"/>
              </w:rPr>
            </w:pPr>
            <w:r w:rsidRPr="00D67B89">
              <w:rPr>
                <w:b/>
                <w:color w:val="000000" w:themeColor="text1"/>
                <w:sz w:val="20"/>
                <w:szCs w:val="20"/>
              </w:rPr>
              <w:t>* Sposób i tryb wyrównywania zaległości powstałych wskutek nieobecności studenta na zajęciach:</w:t>
            </w:r>
          </w:p>
        </w:tc>
        <w:tc>
          <w:tcPr>
            <w:tcW w:w="3450" w:type="pct"/>
            <w:tcBorders>
              <w:left w:val="nil"/>
            </w:tcBorders>
          </w:tcPr>
          <w:p w:rsidR="006960CB" w:rsidRPr="00D67B89" w:rsidRDefault="006960CB" w:rsidP="004C582D">
            <w:pPr>
              <w:rPr>
                <w:color w:val="000000" w:themeColor="text1"/>
                <w:sz w:val="20"/>
                <w:szCs w:val="20"/>
              </w:rPr>
            </w:pPr>
          </w:p>
        </w:tc>
      </w:tr>
      <w:tr w:rsidR="006960CB" w:rsidRPr="00D67B89"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D67B89" w:rsidRDefault="006960CB" w:rsidP="004C582D">
            <w:pPr>
              <w:autoSpaceDE w:val="0"/>
              <w:autoSpaceDN w:val="0"/>
              <w:adjustRightInd w:val="0"/>
              <w:rPr>
                <w:b/>
                <w:color w:val="000000" w:themeColor="text1"/>
                <w:sz w:val="20"/>
                <w:szCs w:val="20"/>
              </w:rPr>
            </w:pPr>
            <w:r w:rsidRPr="00D67B89">
              <w:rPr>
                <w:b/>
                <w:color w:val="000000" w:themeColor="text1"/>
                <w:sz w:val="20"/>
                <w:szCs w:val="20"/>
              </w:rPr>
              <w:t xml:space="preserve">Wymagania wstępne i dodatkowe, szczególnie w odniesieniu do sekwencyjności przedmiotów: </w:t>
            </w:r>
          </w:p>
        </w:tc>
        <w:tc>
          <w:tcPr>
            <w:tcW w:w="3450" w:type="pct"/>
            <w:tcBorders>
              <w:left w:val="nil"/>
            </w:tcBorders>
          </w:tcPr>
          <w:p w:rsidR="006960CB" w:rsidRPr="00D67B89" w:rsidRDefault="006960CB" w:rsidP="004C582D">
            <w:pPr>
              <w:rPr>
                <w:color w:val="000000" w:themeColor="text1"/>
                <w:sz w:val="20"/>
                <w:szCs w:val="20"/>
              </w:rPr>
            </w:pPr>
            <w:r w:rsidRPr="00D67B89">
              <w:rPr>
                <w:color w:val="000000" w:themeColor="text1"/>
                <w:sz w:val="20"/>
                <w:szCs w:val="20"/>
              </w:rPr>
              <w:t xml:space="preserve">Brak  </w:t>
            </w:r>
          </w:p>
        </w:tc>
      </w:tr>
      <w:tr w:rsidR="006960CB" w:rsidRPr="00D67B89"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6960CB" w:rsidRPr="00D67B89" w:rsidRDefault="006960CB" w:rsidP="004C582D">
            <w:pPr>
              <w:autoSpaceDE w:val="0"/>
              <w:autoSpaceDN w:val="0"/>
              <w:adjustRightInd w:val="0"/>
              <w:rPr>
                <w:b/>
                <w:color w:val="000000" w:themeColor="text1"/>
                <w:sz w:val="20"/>
                <w:szCs w:val="20"/>
              </w:rPr>
            </w:pPr>
            <w:r w:rsidRPr="00D67B89">
              <w:rPr>
                <w:b/>
                <w:color w:val="000000" w:themeColor="text1"/>
                <w:sz w:val="20"/>
                <w:szCs w:val="20"/>
              </w:rPr>
              <w:t>Zalecana literatura:</w:t>
            </w:r>
          </w:p>
        </w:tc>
        <w:tc>
          <w:tcPr>
            <w:tcW w:w="3450" w:type="pct"/>
            <w:tcBorders>
              <w:left w:val="nil"/>
            </w:tcBorders>
          </w:tcPr>
          <w:p w:rsidR="006960CB" w:rsidRPr="001C758F" w:rsidRDefault="006960CB" w:rsidP="008B5521">
            <w:pPr>
              <w:pStyle w:val="Akapitzlist"/>
              <w:numPr>
                <w:ilvl w:val="0"/>
                <w:numId w:val="52"/>
              </w:numPr>
              <w:spacing w:after="200" w:line="276" w:lineRule="auto"/>
              <w:rPr>
                <w:rFonts w:ascii="Times New Roman" w:hAnsi="Times New Roman"/>
                <w:b/>
                <w:sz w:val="20"/>
                <w:szCs w:val="20"/>
                <w:shd w:val="clear" w:color="auto" w:fill="FFFFFF"/>
              </w:rPr>
            </w:pPr>
            <w:r w:rsidRPr="001C758F">
              <w:rPr>
                <w:rFonts w:ascii="Times New Roman" w:hAnsi="Times New Roman"/>
                <w:sz w:val="20"/>
                <w:szCs w:val="20"/>
                <w:shd w:val="clear" w:color="auto" w:fill="FFFFFF"/>
              </w:rPr>
              <w:t xml:space="preserve">Małgorzata Karpińska-Krakowiak, </w:t>
            </w:r>
            <w:r w:rsidRPr="001C758F">
              <w:rPr>
                <w:rFonts w:ascii="Times New Roman" w:hAnsi="Times New Roman"/>
                <w:i/>
                <w:sz w:val="20"/>
                <w:szCs w:val="20"/>
                <w:shd w:val="clear" w:color="auto" w:fill="FFFFFF"/>
              </w:rPr>
              <w:t xml:space="preserve">Kapitał marki w mediach </w:t>
            </w:r>
            <w:proofErr w:type="spellStart"/>
            <w:r w:rsidRPr="001C758F">
              <w:rPr>
                <w:rFonts w:ascii="Times New Roman" w:hAnsi="Times New Roman"/>
                <w:i/>
                <w:sz w:val="20"/>
                <w:szCs w:val="20"/>
                <w:shd w:val="clear" w:color="auto" w:fill="FFFFFF"/>
              </w:rPr>
              <w:t>społecznościowych</w:t>
            </w:r>
            <w:proofErr w:type="spellEnd"/>
            <w:r w:rsidRPr="001C758F">
              <w:rPr>
                <w:rFonts w:ascii="Times New Roman" w:hAnsi="Times New Roman"/>
                <w:i/>
                <w:sz w:val="20"/>
                <w:szCs w:val="20"/>
                <w:shd w:val="clear" w:color="auto" w:fill="FFFFFF"/>
              </w:rPr>
              <w:t xml:space="preserve">, </w:t>
            </w:r>
            <w:r w:rsidRPr="001C758F">
              <w:rPr>
                <w:rFonts w:ascii="Times New Roman" w:hAnsi="Times New Roman"/>
                <w:sz w:val="20"/>
                <w:szCs w:val="20"/>
                <w:shd w:val="clear" w:color="auto" w:fill="FFFFFF"/>
              </w:rPr>
              <w:t xml:space="preserve">Wydawnictwo Uniwersytetu Łódzkiego, Łódź 2019. </w:t>
            </w:r>
          </w:p>
          <w:p w:rsidR="006960CB" w:rsidRPr="001C758F" w:rsidRDefault="006960CB" w:rsidP="008B5521">
            <w:pPr>
              <w:pStyle w:val="Akapitzlist"/>
              <w:numPr>
                <w:ilvl w:val="0"/>
                <w:numId w:val="52"/>
              </w:numPr>
              <w:spacing w:after="200" w:line="276" w:lineRule="auto"/>
              <w:rPr>
                <w:rFonts w:ascii="Times New Roman" w:hAnsi="Times New Roman"/>
                <w:b/>
                <w:sz w:val="20"/>
                <w:szCs w:val="20"/>
              </w:rPr>
            </w:pPr>
            <w:r w:rsidRPr="001C758F">
              <w:rPr>
                <w:rFonts w:ascii="Times New Roman" w:hAnsi="Times New Roman"/>
                <w:sz w:val="20"/>
                <w:szCs w:val="20"/>
              </w:rPr>
              <w:t>Jarosław Królewski, Paweł Sala</w:t>
            </w:r>
            <w:r w:rsidRPr="001C758F">
              <w:rPr>
                <w:rFonts w:ascii="Times New Roman" w:hAnsi="Times New Roman"/>
                <w:i/>
                <w:sz w:val="20"/>
                <w:szCs w:val="20"/>
              </w:rPr>
              <w:t>, E-marketing. Współczesne trendy Pakiet startowy,</w:t>
            </w:r>
            <w:r w:rsidRPr="001C758F">
              <w:rPr>
                <w:rFonts w:ascii="Times New Roman" w:hAnsi="Times New Roman"/>
                <w:sz w:val="20"/>
                <w:szCs w:val="20"/>
              </w:rPr>
              <w:t xml:space="preserve"> PWN, Warszawa 2016.</w:t>
            </w:r>
          </w:p>
          <w:p w:rsidR="006960CB" w:rsidRPr="001C758F" w:rsidRDefault="006960CB" w:rsidP="008B5521">
            <w:pPr>
              <w:pStyle w:val="Akapitzlist"/>
              <w:numPr>
                <w:ilvl w:val="0"/>
                <w:numId w:val="52"/>
              </w:numPr>
              <w:spacing w:after="200" w:line="276" w:lineRule="auto"/>
              <w:rPr>
                <w:rFonts w:ascii="Times New Roman" w:hAnsi="Times New Roman"/>
                <w:b/>
                <w:bCs/>
                <w:sz w:val="20"/>
                <w:szCs w:val="20"/>
                <w:shd w:val="clear" w:color="auto" w:fill="FFFFFF"/>
              </w:rPr>
            </w:pPr>
            <w:r w:rsidRPr="001C758F">
              <w:rPr>
                <w:rFonts w:ascii="Times New Roman" w:hAnsi="Times New Roman"/>
                <w:sz w:val="20"/>
                <w:szCs w:val="20"/>
                <w:shd w:val="clear" w:color="auto" w:fill="FFFFFF"/>
              </w:rPr>
              <w:t xml:space="preserve">Paweł Tkaczyk, </w:t>
            </w:r>
            <w:r w:rsidRPr="001C758F">
              <w:rPr>
                <w:rFonts w:ascii="Times New Roman" w:hAnsi="Times New Roman"/>
                <w:i/>
                <w:sz w:val="20"/>
                <w:szCs w:val="20"/>
                <w:shd w:val="clear" w:color="auto" w:fill="FFFFFF"/>
              </w:rPr>
              <w:t xml:space="preserve">Zakamarki marki, </w:t>
            </w:r>
            <w:r w:rsidRPr="001C758F">
              <w:rPr>
                <w:rFonts w:ascii="Times New Roman" w:hAnsi="Times New Roman"/>
                <w:sz w:val="20"/>
                <w:szCs w:val="20"/>
                <w:shd w:val="clear" w:color="auto" w:fill="FFFFFF"/>
              </w:rPr>
              <w:t>Helion</w:t>
            </w:r>
            <w:r w:rsidRPr="001C758F">
              <w:rPr>
                <w:rFonts w:ascii="Times New Roman" w:hAnsi="Times New Roman"/>
                <w:i/>
                <w:sz w:val="20"/>
                <w:szCs w:val="20"/>
                <w:shd w:val="clear" w:color="auto" w:fill="FFFFFF"/>
              </w:rPr>
              <w:t>,</w:t>
            </w:r>
            <w:r w:rsidRPr="001C758F">
              <w:rPr>
                <w:rFonts w:ascii="Times New Roman" w:hAnsi="Times New Roman"/>
                <w:sz w:val="20"/>
                <w:szCs w:val="20"/>
                <w:shd w:val="clear" w:color="auto" w:fill="FFFFFF"/>
              </w:rPr>
              <w:t xml:space="preserve"> Gliwice 2017.</w:t>
            </w:r>
          </w:p>
          <w:p w:rsidR="006960CB" w:rsidRPr="001C758F" w:rsidRDefault="006960CB" w:rsidP="008B5521">
            <w:pPr>
              <w:pStyle w:val="Akapitzlist"/>
              <w:numPr>
                <w:ilvl w:val="0"/>
                <w:numId w:val="52"/>
              </w:numPr>
              <w:spacing w:after="200" w:line="276" w:lineRule="auto"/>
              <w:rPr>
                <w:rFonts w:ascii="Times New Roman" w:hAnsi="Times New Roman"/>
                <w:b/>
                <w:sz w:val="20"/>
                <w:szCs w:val="20"/>
              </w:rPr>
            </w:pPr>
            <w:r w:rsidRPr="001C758F">
              <w:rPr>
                <w:rFonts w:ascii="Times New Roman" w:hAnsi="Times New Roman"/>
                <w:sz w:val="20"/>
                <w:szCs w:val="20"/>
              </w:rPr>
              <w:t xml:space="preserve">Katarzyna M. </w:t>
            </w:r>
            <w:proofErr w:type="spellStart"/>
            <w:r w:rsidRPr="001C758F">
              <w:rPr>
                <w:rFonts w:ascii="Times New Roman" w:hAnsi="Times New Roman"/>
                <w:sz w:val="20"/>
                <w:szCs w:val="20"/>
              </w:rPr>
              <w:t>Staszyńska</w:t>
            </w:r>
            <w:proofErr w:type="spellEnd"/>
            <w:r w:rsidRPr="001C758F">
              <w:rPr>
                <w:rFonts w:ascii="Times New Roman" w:hAnsi="Times New Roman"/>
                <w:sz w:val="20"/>
                <w:szCs w:val="20"/>
              </w:rPr>
              <w:t xml:space="preserve">, </w:t>
            </w:r>
            <w:r w:rsidRPr="001C758F">
              <w:rPr>
                <w:rFonts w:ascii="Times New Roman" w:hAnsi="Times New Roman"/>
                <w:i/>
                <w:sz w:val="20"/>
                <w:szCs w:val="20"/>
              </w:rPr>
              <w:t>Marka, konsument, badacz</w:t>
            </w:r>
            <w:r w:rsidRPr="001C758F">
              <w:rPr>
                <w:rFonts w:ascii="Times New Roman" w:hAnsi="Times New Roman"/>
                <w:sz w:val="20"/>
                <w:szCs w:val="20"/>
              </w:rPr>
              <w:t xml:space="preserve">, Oficyna </w:t>
            </w:r>
            <w:proofErr w:type="spellStart"/>
            <w:r w:rsidRPr="001C758F">
              <w:rPr>
                <w:rFonts w:ascii="Times New Roman" w:hAnsi="Times New Roman"/>
                <w:sz w:val="20"/>
                <w:szCs w:val="20"/>
              </w:rPr>
              <w:lastRenderedPageBreak/>
              <w:t>Wolters</w:t>
            </w:r>
            <w:proofErr w:type="spellEnd"/>
            <w:r w:rsidRPr="001C758F">
              <w:rPr>
                <w:rFonts w:ascii="Times New Roman" w:hAnsi="Times New Roman"/>
                <w:sz w:val="20"/>
                <w:szCs w:val="20"/>
              </w:rPr>
              <w:t xml:space="preserve"> </w:t>
            </w:r>
            <w:proofErr w:type="spellStart"/>
            <w:r w:rsidRPr="001C758F">
              <w:rPr>
                <w:rFonts w:ascii="Times New Roman" w:hAnsi="Times New Roman"/>
                <w:sz w:val="20"/>
                <w:szCs w:val="20"/>
              </w:rPr>
              <w:t>Kluwer</w:t>
            </w:r>
            <w:proofErr w:type="spellEnd"/>
            <w:r w:rsidRPr="001C758F">
              <w:rPr>
                <w:rFonts w:ascii="Times New Roman" w:hAnsi="Times New Roman"/>
                <w:sz w:val="20"/>
                <w:szCs w:val="20"/>
              </w:rPr>
              <w:t>, Warszawa 2013.</w:t>
            </w:r>
          </w:p>
          <w:p w:rsidR="006960CB" w:rsidRPr="001C758F" w:rsidRDefault="006960CB" w:rsidP="008B5521">
            <w:pPr>
              <w:pStyle w:val="Akapitzlist"/>
              <w:numPr>
                <w:ilvl w:val="0"/>
                <w:numId w:val="52"/>
              </w:numPr>
              <w:spacing w:after="200" w:line="276" w:lineRule="auto"/>
              <w:rPr>
                <w:rFonts w:ascii="Times New Roman" w:hAnsi="Times New Roman"/>
                <w:b/>
                <w:sz w:val="20"/>
                <w:szCs w:val="20"/>
                <w:shd w:val="clear" w:color="auto" w:fill="FFFFFF"/>
              </w:rPr>
            </w:pPr>
            <w:r w:rsidRPr="001C758F">
              <w:rPr>
                <w:rFonts w:ascii="Times New Roman" w:hAnsi="Times New Roman"/>
                <w:sz w:val="20"/>
                <w:szCs w:val="20"/>
                <w:shd w:val="clear" w:color="auto" w:fill="FFFFFF"/>
              </w:rPr>
              <w:t xml:space="preserve">Szczepański Jarek, </w:t>
            </w:r>
            <w:r w:rsidRPr="001C758F">
              <w:rPr>
                <w:rFonts w:ascii="Times New Roman" w:hAnsi="Times New Roman"/>
                <w:i/>
                <w:sz w:val="20"/>
                <w:szCs w:val="20"/>
                <w:shd w:val="clear" w:color="auto" w:fill="FFFFFF"/>
              </w:rPr>
              <w:t>Złota strategia marki</w:t>
            </w:r>
            <w:r w:rsidRPr="001C758F">
              <w:rPr>
                <w:rFonts w:ascii="Times New Roman" w:hAnsi="Times New Roman"/>
                <w:sz w:val="20"/>
                <w:szCs w:val="20"/>
                <w:shd w:val="clear" w:color="auto" w:fill="FFFFFF"/>
              </w:rPr>
              <w:t xml:space="preserve">, One Press, Gliwice 2018. </w:t>
            </w:r>
          </w:p>
          <w:p w:rsidR="006960CB" w:rsidRPr="001C758F" w:rsidRDefault="006960CB" w:rsidP="008B5521">
            <w:pPr>
              <w:pStyle w:val="Akapitzlist"/>
              <w:numPr>
                <w:ilvl w:val="0"/>
                <w:numId w:val="52"/>
              </w:numPr>
              <w:spacing w:after="200" w:line="276" w:lineRule="auto"/>
              <w:rPr>
                <w:rFonts w:ascii="Times New Roman" w:hAnsi="Times New Roman"/>
                <w:b/>
                <w:sz w:val="20"/>
                <w:szCs w:val="20"/>
                <w:shd w:val="clear" w:color="auto" w:fill="FFFFFF"/>
              </w:rPr>
            </w:pPr>
            <w:r w:rsidRPr="001C758F">
              <w:rPr>
                <w:rFonts w:ascii="Times New Roman" w:hAnsi="Times New Roman"/>
                <w:sz w:val="20"/>
                <w:szCs w:val="20"/>
                <w:shd w:val="clear" w:color="auto" w:fill="FFFFFF"/>
              </w:rPr>
              <w:t xml:space="preserve">Donald Miller, </w:t>
            </w:r>
            <w:r w:rsidRPr="001C758F">
              <w:rPr>
                <w:rFonts w:ascii="Times New Roman" w:hAnsi="Times New Roman"/>
                <w:i/>
                <w:sz w:val="20"/>
                <w:szCs w:val="20"/>
                <w:shd w:val="clear" w:color="auto" w:fill="FFFFFF"/>
              </w:rPr>
              <w:t xml:space="preserve">Model </w:t>
            </w:r>
            <w:proofErr w:type="spellStart"/>
            <w:r w:rsidRPr="001C758F">
              <w:rPr>
                <w:rFonts w:ascii="Times New Roman" w:hAnsi="Times New Roman"/>
                <w:i/>
                <w:sz w:val="20"/>
                <w:szCs w:val="20"/>
                <w:shd w:val="clear" w:color="auto" w:fill="FFFFFF"/>
              </w:rPr>
              <w:t>StoryBrand</w:t>
            </w:r>
            <w:proofErr w:type="spellEnd"/>
            <w:r w:rsidRPr="001C758F">
              <w:rPr>
                <w:rFonts w:ascii="Times New Roman" w:hAnsi="Times New Roman"/>
                <w:i/>
                <w:sz w:val="20"/>
                <w:szCs w:val="20"/>
                <w:shd w:val="clear" w:color="auto" w:fill="FFFFFF"/>
              </w:rPr>
              <w:t>. Zbuduj skuteczny przekaz dla swojej marki,</w:t>
            </w:r>
            <w:r w:rsidRPr="001C758F">
              <w:rPr>
                <w:rFonts w:ascii="Times New Roman" w:hAnsi="Times New Roman"/>
                <w:sz w:val="20"/>
                <w:szCs w:val="20"/>
                <w:shd w:val="clear" w:color="auto" w:fill="FFFFFF"/>
              </w:rPr>
              <w:t xml:space="preserve"> </w:t>
            </w:r>
            <w:proofErr w:type="spellStart"/>
            <w:r w:rsidRPr="001C758F">
              <w:rPr>
                <w:rFonts w:ascii="Times New Roman" w:hAnsi="Times New Roman"/>
                <w:sz w:val="20"/>
                <w:szCs w:val="20"/>
                <w:shd w:val="clear" w:color="auto" w:fill="FFFFFF"/>
              </w:rPr>
              <w:t>mt</w:t>
            </w:r>
            <w:proofErr w:type="spellEnd"/>
            <w:r w:rsidRPr="001C758F">
              <w:rPr>
                <w:rFonts w:ascii="Times New Roman" w:hAnsi="Times New Roman"/>
                <w:sz w:val="20"/>
                <w:szCs w:val="20"/>
                <w:shd w:val="clear" w:color="auto" w:fill="FFFFFF"/>
              </w:rPr>
              <w:t xml:space="preserve"> biznes, Warszawa 2018.</w:t>
            </w:r>
          </w:p>
          <w:p w:rsidR="006960CB" w:rsidRPr="00D67B89" w:rsidRDefault="006960CB" w:rsidP="008B5521">
            <w:pPr>
              <w:pStyle w:val="Akapitzlist"/>
              <w:numPr>
                <w:ilvl w:val="0"/>
                <w:numId w:val="52"/>
              </w:numPr>
              <w:spacing w:after="200" w:line="276" w:lineRule="auto"/>
              <w:rPr>
                <w:rFonts w:ascii="Times New Roman" w:hAnsi="Times New Roman"/>
                <w:b/>
                <w:sz w:val="20"/>
                <w:szCs w:val="20"/>
              </w:rPr>
            </w:pPr>
            <w:r w:rsidRPr="001C758F">
              <w:rPr>
                <w:rFonts w:ascii="Times New Roman" w:hAnsi="Times New Roman"/>
                <w:sz w:val="20"/>
                <w:szCs w:val="20"/>
                <w:shd w:val="clear" w:color="auto" w:fill="FFFFFF"/>
              </w:rPr>
              <w:t xml:space="preserve">Laura </w:t>
            </w:r>
            <w:proofErr w:type="spellStart"/>
            <w:r w:rsidRPr="001C758F">
              <w:rPr>
                <w:rFonts w:ascii="Times New Roman" w:hAnsi="Times New Roman"/>
                <w:sz w:val="20"/>
                <w:szCs w:val="20"/>
                <w:shd w:val="clear" w:color="auto" w:fill="FFFFFF"/>
              </w:rPr>
              <w:t>Ries</w:t>
            </w:r>
            <w:proofErr w:type="spellEnd"/>
            <w:r w:rsidRPr="001C758F">
              <w:rPr>
                <w:rFonts w:ascii="Times New Roman" w:hAnsi="Times New Roman"/>
                <w:sz w:val="20"/>
                <w:szCs w:val="20"/>
                <w:shd w:val="clear" w:color="auto" w:fill="FFFFFF"/>
              </w:rPr>
              <w:t xml:space="preserve">, Al </w:t>
            </w:r>
            <w:proofErr w:type="spellStart"/>
            <w:r w:rsidRPr="001C758F">
              <w:rPr>
                <w:rFonts w:ascii="Times New Roman" w:hAnsi="Times New Roman"/>
                <w:sz w:val="20"/>
                <w:szCs w:val="20"/>
                <w:shd w:val="clear" w:color="auto" w:fill="FFFFFF"/>
              </w:rPr>
              <w:t>Ries</w:t>
            </w:r>
            <w:proofErr w:type="spellEnd"/>
            <w:r w:rsidRPr="001C758F">
              <w:rPr>
                <w:rFonts w:ascii="Times New Roman" w:hAnsi="Times New Roman"/>
                <w:sz w:val="20"/>
                <w:szCs w:val="20"/>
                <w:shd w:val="clear" w:color="auto" w:fill="FFFFFF"/>
              </w:rPr>
              <w:t xml:space="preserve">, </w:t>
            </w:r>
            <w:r w:rsidRPr="001C758F">
              <w:rPr>
                <w:rFonts w:ascii="Times New Roman" w:hAnsi="Times New Roman"/>
                <w:i/>
                <w:sz w:val="20"/>
                <w:szCs w:val="20"/>
              </w:rPr>
              <w:t>Wizualny młotek. Jak wbić do głowy przekaz marki dzięki emocjonalnej sile obrazu</w:t>
            </w:r>
            <w:r w:rsidRPr="001C758F">
              <w:rPr>
                <w:rFonts w:ascii="Times New Roman" w:hAnsi="Times New Roman"/>
                <w:sz w:val="20"/>
                <w:szCs w:val="20"/>
              </w:rPr>
              <w:t xml:space="preserve">, Helion, Gliwice 2016. </w:t>
            </w:r>
          </w:p>
        </w:tc>
      </w:tr>
    </w:tbl>
    <w:p w:rsidR="006960CB" w:rsidRPr="001731DE" w:rsidRDefault="006960CB" w:rsidP="006960CB">
      <w:pPr>
        <w:rPr>
          <w:color w:val="000000" w:themeColor="text1"/>
        </w:rPr>
      </w:pPr>
    </w:p>
    <w:p w:rsidR="006960CB" w:rsidRPr="001731DE" w:rsidRDefault="006960CB" w:rsidP="006960CB">
      <w:pPr>
        <w:rPr>
          <w:color w:val="000000" w:themeColor="text1"/>
        </w:rPr>
      </w:pPr>
    </w:p>
    <w:p w:rsidR="006960CB" w:rsidRDefault="006960CB" w:rsidP="006960CB"/>
    <w:p w:rsidR="006960CB" w:rsidRDefault="006960CB" w:rsidP="006960CB"/>
    <w:p w:rsidR="006960CB" w:rsidRDefault="006960CB" w:rsidP="006960CB"/>
    <w:p w:rsidR="006960CB" w:rsidRDefault="006960CB" w:rsidP="006960CB">
      <w:pPr>
        <w:spacing w:line="259" w:lineRule="auto"/>
        <w:rPr>
          <w:color w:val="000000" w:themeColor="text1"/>
          <w:sz w:val="28"/>
          <w:szCs w:val="28"/>
        </w:rPr>
      </w:pPr>
      <w:r>
        <w:rPr>
          <w:color w:val="000000" w:themeColor="text1"/>
          <w:sz w:val="28"/>
          <w:szCs w:val="28"/>
        </w:rPr>
        <w:br w:type="page"/>
      </w:r>
    </w:p>
    <w:p w:rsidR="006960CB" w:rsidRDefault="006960CB" w:rsidP="006960CB">
      <w:pPr>
        <w:rPr>
          <w:b/>
          <w:sz w:val="28"/>
          <w:szCs w:val="28"/>
        </w:rPr>
      </w:pPr>
      <w:r>
        <w:rPr>
          <w:noProof/>
          <w:sz w:val="18"/>
          <w:szCs w:val="18"/>
          <w:lang w:eastAsia="pl-PL"/>
        </w:rPr>
        <w:lastRenderedPageBreak/>
        <w:drawing>
          <wp:inline distT="0" distB="0" distL="0" distR="0">
            <wp:extent cx="2417445" cy="461010"/>
            <wp:effectExtent l="0" t="0" r="1905" b="0"/>
            <wp:docPr id="73" name="Obraz 73"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r>
        <w:rPr>
          <w:b/>
          <w:sz w:val="28"/>
          <w:szCs w:val="28"/>
        </w:rPr>
        <w:tab/>
      </w:r>
    </w:p>
    <w:p w:rsidR="006960CB" w:rsidRDefault="006960CB" w:rsidP="006960CB">
      <w:pPr>
        <w:rPr>
          <w:b/>
          <w:sz w:val="28"/>
          <w:szCs w:val="28"/>
        </w:rPr>
      </w:pPr>
    </w:p>
    <w:p w:rsidR="006960CB" w:rsidRPr="00B33361" w:rsidRDefault="006960CB" w:rsidP="006960CB">
      <w:pPr>
        <w:jc w:val="center"/>
        <w:rPr>
          <w:b/>
          <w:sz w:val="28"/>
          <w:szCs w:val="28"/>
        </w:rPr>
      </w:pPr>
      <w:r w:rsidRPr="00B33361">
        <w:rPr>
          <w:b/>
          <w:sz w:val="28"/>
          <w:szCs w:val="28"/>
        </w:rPr>
        <w:t>KARTA PRZEDMIOTU</w:t>
      </w:r>
    </w:p>
    <w:p w:rsidR="006960CB" w:rsidRPr="00B33361" w:rsidRDefault="006960CB" w:rsidP="006960CB">
      <w:pPr>
        <w:rPr>
          <w:b/>
          <w:sz w:val="20"/>
          <w:szCs w:val="20"/>
        </w:rPr>
      </w:pPr>
    </w:p>
    <w:p w:rsidR="006960CB" w:rsidRPr="00B33361" w:rsidRDefault="006960CB" w:rsidP="006960CB">
      <w:pPr>
        <w:spacing w:line="276" w:lineRule="auto"/>
        <w:rPr>
          <w:b/>
        </w:rPr>
      </w:pPr>
      <w:r w:rsidRPr="00B33361">
        <w:rPr>
          <w:b/>
        </w:rPr>
        <w:t>Informacje ogólne</w:t>
      </w:r>
    </w:p>
    <w:tbl>
      <w:tblPr>
        <w:tblW w:w="9238" w:type="dxa"/>
        <w:tblInd w:w="108" w:type="dxa"/>
        <w:tblBorders>
          <w:top w:val="single" w:sz="8" w:space="0" w:color="auto"/>
          <w:left w:val="single" w:sz="8" w:space="0" w:color="auto"/>
          <w:bottom w:val="single" w:sz="8" w:space="0" w:color="auto"/>
          <w:right w:val="single" w:sz="8" w:space="0" w:color="auto"/>
        </w:tblBorders>
        <w:tblLook w:val="00A0"/>
      </w:tblPr>
      <w:tblGrid>
        <w:gridCol w:w="2920"/>
        <w:gridCol w:w="6318"/>
      </w:tblGrid>
      <w:tr w:rsidR="006960CB" w:rsidRPr="001731DE" w:rsidTr="004C582D">
        <w:trPr>
          <w:trHeight w:val="397"/>
        </w:trPr>
        <w:tc>
          <w:tcPr>
            <w:tcW w:w="2920" w:type="dxa"/>
            <w:tcBorders>
              <w:top w:val="single" w:sz="8" w:space="0" w:color="auto"/>
            </w:tcBorders>
            <w:shd w:val="clear" w:color="auto" w:fill="D9D9D9"/>
          </w:tcPr>
          <w:p w:rsidR="006960CB" w:rsidRPr="001731DE" w:rsidRDefault="006960CB" w:rsidP="004C582D">
            <w:pPr>
              <w:rPr>
                <w:b/>
                <w:color w:val="000000" w:themeColor="text1"/>
              </w:rPr>
            </w:pPr>
            <w:r w:rsidRPr="001731DE">
              <w:rPr>
                <w:b/>
                <w:color w:val="000000" w:themeColor="text1"/>
              </w:rPr>
              <w:t xml:space="preserve">Nazwa przedmiotu i kod </w:t>
            </w:r>
          </w:p>
          <w:p w:rsidR="006960CB" w:rsidRPr="001731DE" w:rsidRDefault="006960CB" w:rsidP="004C582D">
            <w:pPr>
              <w:spacing w:after="120"/>
              <w:rPr>
                <w:b/>
                <w:color w:val="000000" w:themeColor="text1"/>
              </w:rPr>
            </w:pPr>
            <w:r w:rsidRPr="001731DE">
              <w:rPr>
                <w:b/>
                <w:color w:val="000000" w:themeColor="text1"/>
              </w:rPr>
              <w:t>(wg planu studiów):</w:t>
            </w:r>
          </w:p>
        </w:tc>
        <w:tc>
          <w:tcPr>
            <w:tcW w:w="6318" w:type="dxa"/>
            <w:tcBorders>
              <w:top w:val="single" w:sz="8" w:space="0" w:color="auto"/>
            </w:tcBorders>
            <w:vAlign w:val="center"/>
          </w:tcPr>
          <w:p w:rsidR="006960CB" w:rsidRPr="001731DE" w:rsidRDefault="006960CB" w:rsidP="004C582D">
            <w:pPr>
              <w:pStyle w:val="Nagwek2"/>
            </w:pPr>
            <w:bookmarkStart w:id="74" w:name="_Toc50575146"/>
            <w:bookmarkStart w:id="75" w:name="_Toc84413612"/>
            <w:r>
              <w:t>Projekty graficzne D1.4</w:t>
            </w:r>
            <w:bookmarkEnd w:id="74"/>
            <w:bookmarkEnd w:id="75"/>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Nazwa przedmiotu (j. ang.):</w:t>
            </w:r>
          </w:p>
        </w:tc>
        <w:tc>
          <w:tcPr>
            <w:tcW w:w="6318" w:type="dxa"/>
            <w:vAlign w:val="center"/>
          </w:tcPr>
          <w:p w:rsidR="006960CB" w:rsidRPr="00DE01F7" w:rsidRDefault="006960CB" w:rsidP="004C582D">
            <w:pPr>
              <w:spacing w:before="60" w:after="60"/>
              <w:rPr>
                <w:color w:val="000000" w:themeColor="text1"/>
              </w:rPr>
            </w:pPr>
            <w:proofErr w:type="spellStart"/>
            <w:r w:rsidRPr="00DE01F7">
              <w:rPr>
                <w:color w:val="000000" w:themeColor="text1"/>
              </w:rPr>
              <w:t>Graphic</w:t>
            </w:r>
            <w:proofErr w:type="spellEnd"/>
            <w:r w:rsidRPr="00DE01F7">
              <w:rPr>
                <w:color w:val="000000" w:themeColor="text1"/>
              </w:rPr>
              <w:t xml:space="preserve"> design </w:t>
            </w:r>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Kierunek studiów:</w:t>
            </w:r>
          </w:p>
        </w:tc>
        <w:tc>
          <w:tcPr>
            <w:tcW w:w="6318" w:type="dxa"/>
            <w:vAlign w:val="center"/>
          </w:tcPr>
          <w:p w:rsidR="006960CB" w:rsidRPr="00DE01F7" w:rsidRDefault="006960CB" w:rsidP="004C582D">
            <w:pPr>
              <w:spacing w:before="60" w:after="60"/>
            </w:pPr>
            <w:r w:rsidRPr="00DE01F7">
              <w:t>Marketing Internetowy</w:t>
            </w:r>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Poziom studiów:</w:t>
            </w:r>
          </w:p>
        </w:tc>
        <w:tc>
          <w:tcPr>
            <w:tcW w:w="6318" w:type="dxa"/>
            <w:vAlign w:val="center"/>
          </w:tcPr>
          <w:p w:rsidR="006960CB" w:rsidRPr="00DE01F7" w:rsidRDefault="006960CB" w:rsidP="004C582D">
            <w:pPr>
              <w:spacing w:before="60" w:after="60"/>
            </w:pPr>
            <w:r w:rsidRPr="00DE01F7">
              <w:t>studia pierwszego stopnia (licencjackie)</w:t>
            </w:r>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Profil:</w:t>
            </w:r>
          </w:p>
        </w:tc>
        <w:tc>
          <w:tcPr>
            <w:tcW w:w="6318" w:type="dxa"/>
            <w:vAlign w:val="center"/>
          </w:tcPr>
          <w:p w:rsidR="006960CB" w:rsidRPr="00DE01F7" w:rsidRDefault="006960CB" w:rsidP="004C582D">
            <w:pPr>
              <w:spacing w:before="60" w:after="60"/>
            </w:pPr>
            <w:r w:rsidRPr="00DE01F7">
              <w:t>praktyczny (P)</w:t>
            </w:r>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Forma studiów:</w:t>
            </w:r>
          </w:p>
        </w:tc>
        <w:tc>
          <w:tcPr>
            <w:tcW w:w="6318" w:type="dxa"/>
            <w:vAlign w:val="center"/>
          </w:tcPr>
          <w:p w:rsidR="006960CB" w:rsidRPr="00DE01F7" w:rsidRDefault="006960CB" w:rsidP="004C582D">
            <w:pPr>
              <w:spacing w:before="60" w:after="60"/>
            </w:pPr>
            <w:r w:rsidRPr="00DE01F7">
              <w:t>stacjonarna</w:t>
            </w:r>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Punkty ECTS:</w:t>
            </w:r>
          </w:p>
        </w:tc>
        <w:tc>
          <w:tcPr>
            <w:tcW w:w="6318" w:type="dxa"/>
            <w:vAlign w:val="center"/>
          </w:tcPr>
          <w:p w:rsidR="006960CB" w:rsidRPr="00DE01F7" w:rsidRDefault="006960CB" w:rsidP="004C582D">
            <w:pPr>
              <w:spacing w:before="60" w:after="60"/>
              <w:rPr>
                <w:color w:val="000000" w:themeColor="text1"/>
              </w:rPr>
            </w:pPr>
            <w:r w:rsidRPr="00DE01F7">
              <w:rPr>
                <w:color w:val="000000" w:themeColor="text1"/>
              </w:rPr>
              <w:t>4</w:t>
            </w:r>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Język wykładowy:</w:t>
            </w:r>
          </w:p>
        </w:tc>
        <w:tc>
          <w:tcPr>
            <w:tcW w:w="6318" w:type="dxa"/>
            <w:vAlign w:val="center"/>
          </w:tcPr>
          <w:p w:rsidR="006960CB" w:rsidRPr="00DE01F7" w:rsidRDefault="006960CB" w:rsidP="004C582D">
            <w:pPr>
              <w:spacing w:before="60" w:after="60"/>
              <w:rPr>
                <w:color w:val="000000" w:themeColor="text1"/>
              </w:rPr>
            </w:pPr>
            <w:r w:rsidRPr="00DE01F7">
              <w:rPr>
                <w:color w:val="000000" w:themeColor="text1"/>
              </w:rPr>
              <w:t>polski</w:t>
            </w:r>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Rok akademicki:</w:t>
            </w:r>
          </w:p>
        </w:tc>
        <w:tc>
          <w:tcPr>
            <w:tcW w:w="6318" w:type="dxa"/>
            <w:vAlign w:val="center"/>
          </w:tcPr>
          <w:p w:rsidR="006960CB" w:rsidRPr="00DE01F7" w:rsidRDefault="006960CB" w:rsidP="004C582D">
            <w:pPr>
              <w:spacing w:before="60" w:after="60"/>
              <w:rPr>
                <w:color w:val="000000" w:themeColor="text1"/>
              </w:rPr>
            </w:pPr>
            <w:r w:rsidRPr="00DE01F7">
              <w:rPr>
                <w:color w:val="000000" w:themeColor="text1"/>
              </w:rPr>
              <w:t>2020/2021</w:t>
            </w:r>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Semestr:</w:t>
            </w:r>
          </w:p>
        </w:tc>
        <w:tc>
          <w:tcPr>
            <w:tcW w:w="6318" w:type="dxa"/>
            <w:vAlign w:val="center"/>
          </w:tcPr>
          <w:p w:rsidR="006960CB" w:rsidRPr="00DE01F7" w:rsidRDefault="006960CB" w:rsidP="004C582D">
            <w:pPr>
              <w:spacing w:before="60" w:after="60"/>
              <w:rPr>
                <w:color w:val="000000" w:themeColor="text1"/>
              </w:rPr>
            </w:pPr>
            <w:r w:rsidRPr="00DE01F7">
              <w:rPr>
                <w:color w:val="000000" w:themeColor="text1"/>
              </w:rPr>
              <w:t>VI</w:t>
            </w:r>
          </w:p>
        </w:tc>
      </w:tr>
      <w:tr w:rsidR="006960CB" w:rsidRPr="001731DE" w:rsidTr="004C582D">
        <w:trPr>
          <w:trHeight w:val="397"/>
        </w:trPr>
        <w:tc>
          <w:tcPr>
            <w:tcW w:w="2920" w:type="dxa"/>
            <w:tcBorders>
              <w:bottom w:val="single" w:sz="8" w:space="0" w:color="auto"/>
            </w:tcBorders>
            <w:shd w:val="clear" w:color="auto" w:fill="D9D9D9"/>
            <w:vAlign w:val="center"/>
          </w:tcPr>
          <w:p w:rsidR="006960CB" w:rsidRPr="001731DE" w:rsidRDefault="006960CB" w:rsidP="004C582D">
            <w:pPr>
              <w:rPr>
                <w:b/>
                <w:color w:val="000000" w:themeColor="text1"/>
              </w:rPr>
            </w:pPr>
            <w:r w:rsidRPr="001731DE">
              <w:rPr>
                <w:b/>
                <w:color w:val="000000" w:themeColor="text1"/>
              </w:rPr>
              <w:t>Koordynator przedmiotu:</w:t>
            </w:r>
          </w:p>
        </w:tc>
        <w:tc>
          <w:tcPr>
            <w:tcW w:w="6318" w:type="dxa"/>
            <w:tcBorders>
              <w:bottom w:val="single" w:sz="8" w:space="0" w:color="auto"/>
            </w:tcBorders>
            <w:vAlign w:val="center"/>
          </w:tcPr>
          <w:p w:rsidR="006960CB" w:rsidRPr="00DE01F7" w:rsidRDefault="006960CB" w:rsidP="004C582D">
            <w:pPr>
              <w:spacing w:before="60" w:after="60"/>
              <w:rPr>
                <w:color w:val="000000" w:themeColor="text1"/>
              </w:rPr>
            </w:pPr>
            <w:r>
              <w:rPr>
                <w:color w:val="000000" w:themeColor="text1"/>
              </w:rPr>
              <w:t xml:space="preserve">Dr Mirosław </w:t>
            </w:r>
            <w:proofErr w:type="spellStart"/>
            <w:r>
              <w:rPr>
                <w:color w:val="000000" w:themeColor="text1"/>
              </w:rPr>
              <w:t>Rymar</w:t>
            </w:r>
            <w:proofErr w:type="spellEnd"/>
          </w:p>
        </w:tc>
      </w:tr>
    </w:tbl>
    <w:p w:rsidR="006960CB" w:rsidRPr="001731DE" w:rsidRDefault="006960CB" w:rsidP="006960CB">
      <w:pPr>
        <w:spacing w:line="276" w:lineRule="auto"/>
        <w:rPr>
          <w:b/>
          <w:color w:val="000000" w:themeColor="text1"/>
        </w:rPr>
      </w:pPr>
      <w:r w:rsidRPr="001731DE">
        <w:rPr>
          <w:b/>
          <w:color w:val="000000" w:themeColor="text1"/>
        </w:rPr>
        <w:t>Elementy wchodzące w skład programu studiów</w:t>
      </w:r>
    </w:p>
    <w:tbl>
      <w:tblPr>
        <w:tblW w:w="921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134"/>
        <w:gridCol w:w="1843"/>
        <w:gridCol w:w="2268"/>
        <w:gridCol w:w="1418"/>
        <w:gridCol w:w="425"/>
        <w:gridCol w:w="709"/>
        <w:gridCol w:w="307"/>
        <w:gridCol w:w="1110"/>
      </w:tblGrid>
      <w:tr w:rsidR="006960CB" w:rsidRPr="0008467A" w:rsidTr="004C582D">
        <w:tc>
          <w:tcPr>
            <w:tcW w:w="9214" w:type="dxa"/>
            <w:gridSpan w:val="8"/>
            <w:tcBorders>
              <w:bottom w:val="single" w:sz="4" w:space="0" w:color="auto"/>
            </w:tcBorders>
            <w:shd w:val="clear" w:color="auto" w:fill="D9D9D9"/>
          </w:tcPr>
          <w:p w:rsidR="006960CB" w:rsidRPr="0008467A" w:rsidRDefault="006960CB" w:rsidP="004C582D">
            <w:pPr>
              <w:spacing w:before="60" w:after="60"/>
              <w:jc w:val="center"/>
              <w:rPr>
                <w:color w:val="000000" w:themeColor="text1"/>
                <w:sz w:val="20"/>
                <w:szCs w:val="20"/>
              </w:rPr>
            </w:pPr>
            <w:r w:rsidRPr="0008467A">
              <w:rPr>
                <w:b/>
                <w:color w:val="000000" w:themeColor="text1"/>
                <w:sz w:val="20"/>
                <w:szCs w:val="20"/>
              </w:rPr>
              <w:t xml:space="preserve">Treści programowe zapewniające uzyskanie efektów uczenia się dla przedmiotu </w:t>
            </w:r>
          </w:p>
        </w:tc>
      </w:tr>
      <w:tr w:rsidR="006960CB" w:rsidRPr="0008467A" w:rsidTr="004C582D">
        <w:tc>
          <w:tcPr>
            <w:tcW w:w="9214" w:type="dxa"/>
            <w:gridSpan w:val="8"/>
            <w:tcBorders>
              <w:bottom w:val="single" w:sz="4" w:space="0" w:color="auto"/>
            </w:tcBorders>
          </w:tcPr>
          <w:p w:rsidR="006960CB" w:rsidRPr="0008467A" w:rsidRDefault="006960CB" w:rsidP="004C582D">
            <w:pPr>
              <w:spacing w:before="60" w:after="60"/>
              <w:jc w:val="both"/>
              <w:rPr>
                <w:color w:val="000000" w:themeColor="text1"/>
                <w:sz w:val="20"/>
                <w:szCs w:val="20"/>
              </w:rPr>
            </w:pPr>
            <w:r w:rsidRPr="0008467A">
              <w:rPr>
                <w:color w:val="000000" w:themeColor="text1"/>
                <w:sz w:val="20"/>
                <w:szCs w:val="20"/>
              </w:rPr>
              <w:t xml:space="preserve">Podstawy programów do obróbki graficznej </w:t>
            </w:r>
            <w:proofErr w:type="spellStart"/>
            <w:r w:rsidRPr="0008467A">
              <w:rPr>
                <w:color w:val="000000" w:themeColor="text1"/>
                <w:sz w:val="20"/>
                <w:szCs w:val="20"/>
              </w:rPr>
              <w:t>Adobe</w:t>
            </w:r>
            <w:proofErr w:type="spellEnd"/>
            <w:r w:rsidRPr="0008467A">
              <w:rPr>
                <w:color w:val="000000" w:themeColor="text1"/>
                <w:sz w:val="20"/>
                <w:szCs w:val="20"/>
              </w:rPr>
              <w:t xml:space="preserve"> </w:t>
            </w:r>
            <w:proofErr w:type="spellStart"/>
            <w:r w:rsidRPr="0008467A">
              <w:rPr>
                <w:color w:val="000000" w:themeColor="text1"/>
                <w:sz w:val="20"/>
                <w:szCs w:val="20"/>
              </w:rPr>
              <w:t>Photoshop</w:t>
            </w:r>
            <w:proofErr w:type="spellEnd"/>
            <w:r w:rsidRPr="0008467A">
              <w:rPr>
                <w:color w:val="000000" w:themeColor="text1"/>
                <w:sz w:val="20"/>
                <w:szCs w:val="20"/>
              </w:rPr>
              <w:t xml:space="preserve"> i </w:t>
            </w:r>
            <w:proofErr w:type="spellStart"/>
            <w:r w:rsidRPr="0008467A">
              <w:rPr>
                <w:color w:val="000000" w:themeColor="text1"/>
                <w:sz w:val="20"/>
                <w:szCs w:val="20"/>
              </w:rPr>
              <w:t>Gimp</w:t>
            </w:r>
            <w:proofErr w:type="spellEnd"/>
            <w:r w:rsidRPr="0008467A">
              <w:rPr>
                <w:color w:val="000000" w:themeColor="text1"/>
                <w:sz w:val="20"/>
                <w:szCs w:val="20"/>
              </w:rPr>
              <w:t>. Projektowanie logi i infografik</w:t>
            </w:r>
          </w:p>
        </w:tc>
      </w:tr>
      <w:tr w:rsidR="006960CB" w:rsidRPr="0008467A" w:rsidTr="004C582D">
        <w:trPr>
          <w:trHeight w:val="835"/>
        </w:trPr>
        <w:tc>
          <w:tcPr>
            <w:tcW w:w="2977" w:type="dxa"/>
            <w:gridSpan w:val="2"/>
            <w:tcBorders>
              <w:bottom w:val="single" w:sz="4" w:space="0" w:color="auto"/>
              <w:right w:val="nil"/>
            </w:tcBorders>
            <w:shd w:val="clear" w:color="auto" w:fill="D9D9D9"/>
          </w:tcPr>
          <w:p w:rsidR="006960CB" w:rsidRPr="0008467A" w:rsidRDefault="006960CB" w:rsidP="004C582D">
            <w:pPr>
              <w:spacing w:before="60" w:after="60"/>
              <w:rPr>
                <w:b/>
                <w:color w:val="000000" w:themeColor="text1"/>
                <w:sz w:val="20"/>
                <w:szCs w:val="20"/>
              </w:rPr>
            </w:pPr>
            <w:r w:rsidRPr="0008467A">
              <w:rPr>
                <w:b/>
                <w:color w:val="000000" w:themeColor="text1"/>
                <w:sz w:val="20"/>
                <w:szCs w:val="20"/>
              </w:rPr>
              <w:t>Liczba godzin zajęć w ramach poszczególnych form zajęć według planu studiów:</w:t>
            </w:r>
          </w:p>
        </w:tc>
        <w:tc>
          <w:tcPr>
            <w:tcW w:w="6237" w:type="dxa"/>
            <w:gridSpan w:val="6"/>
            <w:tcBorders>
              <w:left w:val="nil"/>
              <w:bottom w:val="single" w:sz="4" w:space="0" w:color="auto"/>
            </w:tcBorders>
          </w:tcPr>
          <w:p w:rsidR="006960CB" w:rsidRPr="0008467A" w:rsidRDefault="006960CB" w:rsidP="004C582D">
            <w:pPr>
              <w:spacing w:before="60" w:after="60"/>
              <w:rPr>
                <w:b/>
                <w:color w:val="000000" w:themeColor="text1"/>
                <w:sz w:val="20"/>
                <w:szCs w:val="20"/>
              </w:rPr>
            </w:pPr>
            <w:r w:rsidRPr="00820BD0">
              <w:rPr>
                <w:color w:val="000000" w:themeColor="text1"/>
                <w:sz w:val="20"/>
                <w:szCs w:val="20"/>
              </w:rPr>
              <w:t xml:space="preserve">30 godzin </w:t>
            </w:r>
            <w:r>
              <w:rPr>
                <w:color w:val="000000" w:themeColor="text1"/>
                <w:sz w:val="20"/>
                <w:szCs w:val="20"/>
              </w:rPr>
              <w:t>ćwiczeń praktycznych</w:t>
            </w:r>
          </w:p>
        </w:tc>
      </w:tr>
      <w:tr w:rsidR="006960CB" w:rsidRPr="0008467A" w:rsidTr="004C582D">
        <w:tc>
          <w:tcPr>
            <w:tcW w:w="9214" w:type="dxa"/>
            <w:gridSpan w:val="8"/>
            <w:tcBorders>
              <w:top w:val="single" w:sz="4" w:space="0" w:color="auto"/>
              <w:bottom w:val="single" w:sz="4" w:space="0" w:color="auto"/>
            </w:tcBorders>
            <w:shd w:val="clear" w:color="auto" w:fill="D9D9D9"/>
          </w:tcPr>
          <w:p w:rsidR="006960CB" w:rsidRPr="0008467A" w:rsidRDefault="006960CB" w:rsidP="004C582D">
            <w:pPr>
              <w:spacing w:before="60" w:after="60"/>
              <w:jc w:val="center"/>
              <w:rPr>
                <w:color w:val="000000" w:themeColor="text1"/>
                <w:sz w:val="20"/>
                <w:szCs w:val="20"/>
              </w:rPr>
            </w:pPr>
            <w:r w:rsidRPr="0008467A">
              <w:rPr>
                <w:b/>
                <w:color w:val="000000" w:themeColor="text1"/>
                <w:sz w:val="20"/>
                <w:szCs w:val="20"/>
              </w:rPr>
              <w:t>Opis efektów uczenia się dla przedmiotu</w:t>
            </w:r>
          </w:p>
        </w:tc>
      </w:tr>
      <w:tr w:rsidR="006960CB" w:rsidRPr="0008467A" w:rsidTr="004C582D">
        <w:trPr>
          <w:trHeight w:val="285"/>
        </w:trPr>
        <w:tc>
          <w:tcPr>
            <w:tcW w:w="1134" w:type="dxa"/>
            <w:tcBorders>
              <w:top w:val="single" w:sz="4" w:space="0" w:color="auto"/>
              <w:right w:val="single" w:sz="4" w:space="0" w:color="auto"/>
            </w:tcBorders>
            <w:shd w:val="clear" w:color="auto" w:fill="D9D9D9"/>
          </w:tcPr>
          <w:p w:rsidR="006960CB" w:rsidRPr="0008467A" w:rsidRDefault="006960CB" w:rsidP="004C582D">
            <w:pPr>
              <w:spacing w:before="60" w:after="60"/>
              <w:jc w:val="center"/>
              <w:rPr>
                <w:color w:val="000000" w:themeColor="text1"/>
                <w:sz w:val="20"/>
                <w:szCs w:val="20"/>
              </w:rPr>
            </w:pPr>
            <w:r w:rsidRPr="0008467A">
              <w:rPr>
                <w:color w:val="000000" w:themeColor="text1"/>
                <w:sz w:val="20"/>
                <w:szCs w:val="20"/>
              </w:rPr>
              <w:t>Kod efektu przedmiotu</w:t>
            </w:r>
          </w:p>
        </w:tc>
        <w:tc>
          <w:tcPr>
            <w:tcW w:w="4111" w:type="dxa"/>
            <w:gridSpan w:val="2"/>
            <w:tcBorders>
              <w:top w:val="single" w:sz="4" w:space="0" w:color="auto"/>
              <w:left w:val="single" w:sz="4" w:space="0" w:color="auto"/>
              <w:right w:val="single" w:sz="4" w:space="0" w:color="auto"/>
            </w:tcBorders>
            <w:shd w:val="clear" w:color="auto" w:fill="D9D9D9"/>
          </w:tcPr>
          <w:p w:rsidR="006960CB" w:rsidRPr="0008467A" w:rsidRDefault="006960CB" w:rsidP="004C582D">
            <w:pPr>
              <w:spacing w:before="60" w:after="60"/>
              <w:jc w:val="center"/>
              <w:rPr>
                <w:color w:val="000000" w:themeColor="text1"/>
                <w:sz w:val="20"/>
                <w:szCs w:val="20"/>
              </w:rPr>
            </w:pPr>
            <w:r w:rsidRPr="0008467A">
              <w:rPr>
                <w:color w:val="000000" w:themeColor="text1"/>
                <w:sz w:val="20"/>
                <w:szCs w:val="20"/>
              </w:rPr>
              <w:t xml:space="preserve">Student, który zaliczył przedmiot </w:t>
            </w:r>
            <w:r w:rsidRPr="0008467A">
              <w:rPr>
                <w:color w:val="000000" w:themeColor="text1"/>
                <w:sz w:val="20"/>
                <w:szCs w:val="20"/>
              </w:rPr>
              <w:br/>
              <w:t>zna i rozumie/potrafi/jest gotów do:</w:t>
            </w:r>
          </w:p>
        </w:tc>
        <w:tc>
          <w:tcPr>
            <w:tcW w:w="1418" w:type="dxa"/>
            <w:tcBorders>
              <w:top w:val="single" w:sz="4" w:space="0" w:color="auto"/>
              <w:left w:val="single" w:sz="4" w:space="0" w:color="auto"/>
              <w:right w:val="single" w:sz="4" w:space="0" w:color="auto"/>
            </w:tcBorders>
            <w:shd w:val="clear" w:color="auto" w:fill="D9D9D9"/>
          </w:tcPr>
          <w:p w:rsidR="006960CB" w:rsidRPr="0008467A" w:rsidRDefault="006960CB" w:rsidP="004C582D">
            <w:pPr>
              <w:spacing w:before="60" w:after="60"/>
              <w:jc w:val="center"/>
              <w:rPr>
                <w:color w:val="000000" w:themeColor="text1"/>
                <w:sz w:val="20"/>
                <w:szCs w:val="20"/>
              </w:rPr>
            </w:pPr>
            <w:r w:rsidRPr="0008467A">
              <w:rPr>
                <w:color w:val="000000" w:themeColor="text1"/>
                <w:sz w:val="20"/>
                <w:szCs w:val="20"/>
              </w:rPr>
              <w:t>Powiązanie z KEU</w:t>
            </w:r>
          </w:p>
        </w:tc>
        <w:tc>
          <w:tcPr>
            <w:tcW w:w="1134" w:type="dxa"/>
            <w:gridSpan w:val="2"/>
            <w:tcBorders>
              <w:top w:val="single" w:sz="4" w:space="0" w:color="auto"/>
              <w:left w:val="single" w:sz="4" w:space="0" w:color="auto"/>
              <w:right w:val="single" w:sz="4" w:space="0" w:color="auto"/>
            </w:tcBorders>
            <w:shd w:val="clear" w:color="auto" w:fill="D9D9D9"/>
          </w:tcPr>
          <w:p w:rsidR="006960CB" w:rsidRPr="0008467A" w:rsidRDefault="006960CB" w:rsidP="004C582D">
            <w:pPr>
              <w:spacing w:before="60" w:after="60"/>
              <w:jc w:val="center"/>
              <w:rPr>
                <w:color w:val="000000" w:themeColor="text1"/>
                <w:sz w:val="20"/>
                <w:szCs w:val="20"/>
              </w:rPr>
            </w:pPr>
            <w:r w:rsidRPr="0008467A">
              <w:rPr>
                <w:color w:val="000000" w:themeColor="text1"/>
                <w:sz w:val="20"/>
                <w:szCs w:val="20"/>
              </w:rPr>
              <w:t>Forma zajęć dydaktycznych</w:t>
            </w:r>
          </w:p>
        </w:tc>
        <w:tc>
          <w:tcPr>
            <w:tcW w:w="1417" w:type="dxa"/>
            <w:gridSpan w:val="2"/>
            <w:tcBorders>
              <w:top w:val="single" w:sz="4" w:space="0" w:color="auto"/>
              <w:left w:val="single" w:sz="4" w:space="0" w:color="auto"/>
            </w:tcBorders>
            <w:shd w:val="clear" w:color="auto" w:fill="D9D9D9"/>
          </w:tcPr>
          <w:p w:rsidR="006960CB" w:rsidRPr="0008467A" w:rsidRDefault="006960CB" w:rsidP="004C582D">
            <w:pPr>
              <w:spacing w:before="60" w:after="60"/>
              <w:jc w:val="center"/>
              <w:rPr>
                <w:color w:val="000000" w:themeColor="text1"/>
                <w:sz w:val="20"/>
                <w:szCs w:val="20"/>
              </w:rPr>
            </w:pPr>
            <w:r w:rsidRPr="0008467A">
              <w:rPr>
                <w:color w:val="000000" w:themeColor="text1"/>
                <w:sz w:val="20"/>
                <w:szCs w:val="20"/>
              </w:rPr>
              <w:t xml:space="preserve">Sposób weryfikacji i oceny efektów uczenia się </w:t>
            </w:r>
          </w:p>
        </w:tc>
      </w:tr>
      <w:tr w:rsidR="006960CB" w:rsidRPr="0008467A" w:rsidTr="004C582D">
        <w:tc>
          <w:tcPr>
            <w:tcW w:w="1134" w:type="dxa"/>
            <w:tcBorders>
              <w:right w:val="single" w:sz="4" w:space="0" w:color="auto"/>
            </w:tcBorders>
            <w:shd w:val="clear" w:color="auto" w:fill="FFFFFF"/>
          </w:tcPr>
          <w:p w:rsidR="006960CB" w:rsidRPr="0008467A" w:rsidRDefault="006960CB" w:rsidP="004C582D">
            <w:pPr>
              <w:spacing w:before="60" w:after="60"/>
              <w:rPr>
                <w:color w:val="000000" w:themeColor="text1"/>
                <w:sz w:val="20"/>
                <w:szCs w:val="20"/>
              </w:rPr>
            </w:pPr>
            <w:r w:rsidRPr="0008467A">
              <w:rPr>
                <w:color w:val="000000" w:themeColor="text1"/>
                <w:sz w:val="20"/>
                <w:szCs w:val="20"/>
              </w:rPr>
              <w:t>MI.D1.4.</w:t>
            </w:r>
            <w:r>
              <w:rPr>
                <w:color w:val="000000" w:themeColor="text1"/>
                <w:sz w:val="20"/>
                <w:szCs w:val="20"/>
              </w:rPr>
              <w:t>K_W</w:t>
            </w:r>
            <w:r w:rsidRPr="0008467A">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6960CB" w:rsidRPr="0008467A" w:rsidRDefault="006960CB" w:rsidP="004C582D">
            <w:pPr>
              <w:jc w:val="both"/>
              <w:rPr>
                <w:color w:val="000000" w:themeColor="text1"/>
                <w:sz w:val="20"/>
                <w:szCs w:val="20"/>
              </w:rPr>
            </w:pPr>
            <w:r w:rsidRPr="0008467A">
              <w:rPr>
                <w:color w:val="000000" w:themeColor="text1"/>
                <w:sz w:val="20"/>
                <w:szCs w:val="20"/>
              </w:rPr>
              <w:t>W zawansowanym stopniu teorie i narzędzia informatyczne związane z komputerowym przetwarzaniem plików graficznych oraz skutecznym komunikowaniem wizualnym w przestrzeni nowych mediów .</w:t>
            </w:r>
          </w:p>
        </w:tc>
        <w:tc>
          <w:tcPr>
            <w:tcW w:w="1418" w:type="dxa"/>
            <w:tcBorders>
              <w:left w:val="single" w:sz="4" w:space="0" w:color="auto"/>
              <w:right w:val="single" w:sz="4" w:space="0" w:color="auto"/>
            </w:tcBorders>
            <w:shd w:val="clear" w:color="auto" w:fill="FFFFFF"/>
          </w:tcPr>
          <w:p w:rsidR="006960CB" w:rsidRPr="0008467A" w:rsidRDefault="006960CB" w:rsidP="004C582D">
            <w:pPr>
              <w:jc w:val="center"/>
              <w:rPr>
                <w:color w:val="000000" w:themeColor="text1"/>
                <w:sz w:val="20"/>
                <w:szCs w:val="20"/>
              </w:rPr>
            </w:pPr>
            <w:r>
              <w:rPr>
                <w:color w:val="000000" w:themeColor="text1"/>
                <w:sz w:val="20"/>
                <w:szCs w:val="20"/>
              </w:rPr>
              <w:t>MI_W</w:t>
            </w:r>
            <w:r w:rsidRPr="0008467A">
              <w:rPr>
                <w:color w:val="000000" w:themeColor="text1"/>
                <w:sz w:val="20"/>
                <w:szCs w:val="20"/>
              </w:rPr>
              <w:t>05</w:t>
            </w:r>
          </w:p>
        </w:tc>
        <w:tc>
          <w:tcPr>
            <w:tcW w:w="1134" w:type="dxa"/>
            <w:gridSpan w:val="2"/>
            <w:tcBorders>
              <w:left w:val="single" w:sz="4" w:space="0" w:color="auto"/>
              <w:right w:val="single" w:sz="4" w:space="0" w:color="auto"/>
            </w:tcBorders>
          </w:tcPr>
          <w:p w:rsidR="006960CB" w:rsidRPr="0008467A" w:rsidRDefault="006960CB" w:rsidP="004C582D">
            <w:pPr>
              <w:rPr>
                <w:sz w:val="20"/>
                <w:szCs w:val="20"/>
              </w:rPr>
            </w:pPr>
            <w:r w:rsidRPr="0008467A">
              <w:rPr>
                <w:color w:val="000000" w:themeColor="text1"/>
                <w:sz w:val="20"/>
                <w:szCs w:val="20"/>
              </w:rPr>
              <w:t>ćwiczenia praktyczne</w:t>
            </w:r>
          </w:p>
        </w:tc>
        <w:tc>
          <w:tcPr>
            <w:tcW w:w="1417" w:type="dxa"/>
            <w:gridSpan w:val="2"/>
            <w:tcBorders>
              <w:left w:val="single" w:sz="4" w:space="0" w:color="auto"/>
            </w:tcBorders>
          </w:tcPr>
          <w:p w:rsidR="006960CB" w:rsidRPr="0008467A" w:rsidRDefault="006960CB" w:rsidP="004C582D">
            <w:pPr>
              <w:spacing w:before="60" w:after="60"/>
              <w:rPr>
                <w:color w:val="000000" w:themeColor="text1"/>
                <w:sz w:val="20"/>
                <w:szCs w:val="20"/>
              </w:rPr>
            </w:pPr>
            <w:r w:rsidRPr="0008467A">
              <w:rPr>
                <w:color w:val="000000" w:themeColor="text1"/>
                <w:sz w:val="20"/>
                <w:szCs w:val="20"/>
              </w:rPr>
              <w:t>Prace projektowe, projekt końcowy</w:t>
            </w:r>
          </w:p>
        </w:tc>
      </w:tr>
      <w:tr w:rsidR="006960CB" w:rsidRPr="0008467A" w:rsidTr="004C582D">
        <w:tc>
          <w:tcPr>
            <w:tcW w:w="1134" w:type="dxa"/>
            <w:tcBorders>
              <w:right w:val="single" w:sz="4" w:space="0" w:color="auto"/>
            </w:tcBorders>
            <w:shd w:val="clear" w:color="auto" w:fill="FFFFFF"/>
          </w:tcPr>
          <w:p w:rsidR="006960CB" w:rsidRPr="0008467A" w:rsidRDefault="006960CB" w:rsidP="004C582D">
            <w:pPr>
              <w:spacing w:before="60" w:after="60"/>
              <w:rPr>
                <w:color w:val="000000" w:themeColor="text1"/>
                <w:sz w:val="20"/>
                <w:szCs w:val="20"/>
              </w:rPr>
            </w:pPr>
            <w:r w:rsidRPr="0008467A">
              <w:rPr>
                <w:color w:val="000000" w:themeColor="text1"/>
                <w:sz w:val="20"/>
                <w:szCs w:val="20"/>
              </w:rPr>
              <w:t>MI.D1.4.</w:t>
            </w:r>
            <w:r>
              <w:rPr>
                <w:color w:val="000000" w:themeColor="text1"/>
                <w:sz w:val="20"/>
                <w:szCs w:val="20"/>
              </w:rPr>
              <w:t>K_</w:t>
            </w:r>
            <w:r>
              <w:rPr>
                <w:color w:val="000000" w:themeColor="text1"/>
                <w:sz w:val="20"/>
                <w:szCs w:val="20"/>
              </w:rPr>
              <w:lastRenderedPageBreak/>
              <w:t>U</w:t>
            </w:r>
            <w:r w:rsidRPr="0008467A">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6960CB" w:rsidRPr="0008467A" w:rsidRDefault="006960CB" w:rsidP="004C582D">
            <w:pPr>
              <w:jc w:val="both"/>
              <w:rPr>
                <w:color w:val="000000" w:themeColor="text1"/>
                <w:sz w:val="20"/>
                <w:szCs w:val="20"/>
              </w:rPr>
            </w:pPr>
            <w:r w:rsidRPr="0008467A">
              <w:rPr>
                <w:color w:val="000000" w:themeColor="text1"/>
                <w:sz w:val="20"/>
                <w:szCs w:val="20"/>
              </w:rPr>
              <w:lastRenderedPageBreak/>
              <w:t xml:space="preserve">Stosować profesjonalne oprogramowanie do tworzenia graficznej oprawy projektu </w:t>
            </w:r>
            <w:r w:rsidRPr="0008467A">
              <w:rPr>
                <w:color w:val="000000" w:themeColor="text1"/>
                <w:sz w:val="20"/>
                <w:szCs w:val="20"/>
              </w:rPr>
              <w:lastRenderedPageBreak/>
              <w:t xml:space="preserve">marketingowego, w tym także poprzez przemyślane powiązanie graficznego </w:t>
            </w:r>
            <w:proofErr w:type="spellStart"/>
            <w:r w:rsidRPr="0008467A">
              <w:rPr>
                <w:color w:val="000000" w:themeColor="text1"/>
                <w:sz w:val="20"/>
                <w:szCs w:val="20"/>
              </w:rPr>
              <w:t>designy</w:t>
            </w:r>
            <w:proofErr w:type="spellEnd"/>
            <w:r w:rsidRPr="0008467A">
              <w:rPr>
                <w:color w:val="000000" w:themeColor="text1"/>
                <w:sz w:val="20"/>
                <w:szCs w:val="20"/>
              </w:rPr>
              <w:t xml:space="preserve"> z treścią komunikacji marketingowej.</w:t>
            </w:r>
          </w:p>
        </w:tc>
        <w:tc>
          <w:tcPr>
            <w:tcW w:w="1418" w:type="dxa"/>
            <w:tcBorders>
              <w:left w:val="single" w:sz="4" w:space="0" w:color="auto"/>
              <w:right w:val="single" w:sz="4" w:space="0" w:color="auto"/>
            </w:tcBorders>
            <w:shd w:val="clear" w:color="auto" w:fill="FFFFFF"/>
          </w:tcPr>
          <w:p w:rsidR="006960CB" w:rsidRPr="0008467A" w:rsidRDefault="006960CB" w:rsidP="004C582D">
            <w:pPr>
              <w:jc w:val="center"/>
              <w:rPr>
                <w:color w:val="000000" w:themeColor="text1"/>
                <w:sz w:val="20"/>
                <w:szCs w:val="20"/>
              </w:rPr>
            </w:pPr>
            <w:r>
              <w:rPr>
                <w:color w:val="000000" w:themeColor="text1"/>
                <w:sz w:val="20"/>
                <w:szCs w:val="20"/>
              </w:rPr>
              <w:lastRenderedPageBreak/>
              <w:t>MI_U</w:t>
            </w:r>
            <w:r w:rsidRPr="0008467A">
              <w:rPr>
                <w:color w:val="000000" w:themeColor="text1"/>
                <w:sz w:val="20"/>
                <w:szCs w:val="20"/>
              </w:rPr>
              <w:t>02</w:t>
            </w:r>
          </w:p>
        </w:tc>
        <w:tc>
          <w:tcPr>
            <w:tcW w:w="1134" w:type="dxa"/>
            <w:gridSpan w:val="2"/>
            <w:tcBorders>
              <w:left w:val="single" w:sz="4" w:space="0" w:color="auto"/>
              <w:right w:val="single" w:sz="4" w:space="0" w:color="auto"/>
            </w:tcBorders>
          </w:tcPr>
          <w:p w:rsidR="006960CB" w:rsidRPr="0008467A" w:rsidRDefault="006960CB" w:rsidP="004C582D">
            <w:pPr>
              <w:rPr>
                <w:sz w:val="20"/>
                <w:szCs w:val="20"/>
              </w:rPr>
            </w:pPr>
            <w:r w:rsidRPr="0008467A">
              <w:rPr>
                <w:color w:val="000000" w:themeColor="text1"/>
                <w:sz w:val="20"/>
                <w:szCs w:val="20"/>
              </w:rPr>
              <w:t xml:space="preserve">ćwiczenia </w:t>
            </w:r>
            <w:r w:rsidRPr="0008467A">
              <w:rPr>
                <w:color w:val="000000" w:themeColor="text1"/>
                <w:sz w:val="20"/>
                <w:szCs w:val="20"/>
              </w:rPr>
              <w:lastRenderedPageBreak/>
              <w:t>praktyczne</w:t>
            </w:r>
          </w:p>
        </w:tc>
        <w:tc>
          <w:tcPr>
            <w:tcW w:w="1417" w:type="dxa"/>
            <w:gridSpan w:val="2"/>
            <w:tcBorders>
              <w:left w:val="single" w:sz="4" w:space="0" w:color="auto"/>
            </w:tcBorders>
          </w:tcPr>
          <w:p w:rsidR="006960CB" w:rsidRPr="0008467A" w:rsidRDefault="006960CB" w:rsidP="004C582D">
            <w:pPr>
              <w:spacing w:before="60" w:after="60"/>
              <w:rPr>
                <w:color w:val="000000" w:themeColor="text1"/>
                <w:sz w:val="20"/>
                <w:szCs w:val="20"/>
              </w:rPr>
            </w:pPr>
            <w:r w:rsidRPr="0008467A">
              <w:rPr>
                <w:color w:val="000000" w:themeColor="text1"/>
                <w:sz w:val="20"/>
                <w:szCs w:val="20"/>
              </w:rPr>
              <w:lastRenderedPageBreak/>
              <w:t xml:space="preserve">Prace </w:t>
            </w:r>
            <w:r w:rsidRPr="0008467A">
              <w:rPr>
                <w:color w:val="000000" w:themeColor="text1"/>
                <w:sz w:val="20"/>
                <w:szCs w:val="20"/>
              </w:rPr>
              <w:lastRenderedPageBreak/>
              <w:t>projektowe, projekt końcowy</w:t>
            </w:r>
          </w:p>
        </w:tc>
      </w:tr>
      <w:tr w:rsidR="006960CB" w:rsidRPr="0008467A" w:rsidTr="004C582D">
        <w:tc>
          <w:tcPr>
            <w:tcW w:w="1134" w:type="dxa"/>
            <w:tcBorders>
              <w:right w:val="single" w:sz="4" w:space="0" w:color="auto"/>
            </w:tcBorders>
            <w:shd w:val="clear" w:color="auto" w:fill="FFFFFF"/>
          </w:tcPr>
          <w:p w:rsidR="006960CB" w:rsidRPr="0008467A" w:rsidRDefault="006960CB" w:rsidP="004C582D">
            <w:pPr>
              <w:jc w:val="both"/>
              <w:rPr>
                <w:color w:val="000000" w:themeColor="text1"/>
                <w:sz w:val="20"/>
                <w:szCs w:val="20"/>
              </w:rPr>
            </w:pPr>
            <w:r w:rsidRPr="0008467A">
              <w:rPr>
                <w:color w:val="000000" w:themeColor="text1"/>
                <w:sz w:val="20"/>
                <w:szCs w:val="20"/>
              </w:rPr>
              <w:lastRenderedPageBreak/>
              <w:t>MI.D1.4.</w:t>
            </w:r>
            <w:r>
              <w:rPr>
                <w:color w:val="000000" w:themeColor="text1"/>
                <w:sz w:val="20"/>
                <w:szCs w:val="20"/>
              </w:rPr>
              <w:t>K_U</w:t>
            </w:r>
            <w:r w:rsidRPr="0008467A">
              <w:rPr>
                <w:color w:val="000000" w:themeColor="text1"/>
                <w:sz w:val="20"/>
                <w:szCs w:val="20"/>
              </w:rPr>
              <w:t>02</w:t>
            </w:r>
          </w:p>
        </w:tc>
        <w:tc>
          <w:tcPr>
            <w:tcW w:w="4111" w:type="dxa"/>
            <w:gridSpan w:val="2"/>
            <w:tcBorders>
              <w:left w:val="single" w:sz="4" w:space="0" w:color="auto"/>
              <w:right w:val="single" w:sz="4" w:space="0" w:color="auto"/>
            </w:tcBorders>
            <w:shd w:val="clear" w:color="auto" w:fill="FFFFFF"/>
          </w:tcPr>
          <w:p w:rsidR="006960CB" w:rsidRPr="0008467A" w:rsidRDefault="006960CB" w:rsidP="004C582D">
            <w:pPr>
              <w:jc w:val="both"/>
              <w:rPr>
                <w:color w:val="000000" w:themeColor="text1"/>
                <w:sz w:val="20"/>
                <w:szCs w:val="20"/>
              </w:rPr>
            </w:pPr>
            <w:r w:rsidRPr="0008467A">
              <w:rPr>
                <w:color w:val="000000" w:themeColor="text1"/>
                <w:sz w:val="20"/>
                <w:szCs w:val="20"/>
              </w:rPr>
              <w:t xml:space="preserve">Stosować oprogramowanie </w:t>
            </w:r>
            <w:proofErr w:type="spellStart"/>
            <w:r w:rsidRPr="0008467A">
              <w:rPr>
                <w:color w:val="000000" w:themeColor="text1"/>
                <w:sz w:val="20"/>
                <w:szCs w:val="20"/>
              </w:rPr>
              <w:t>Gimp</w:t>
            </w:r>
            <w:proofErr w:type="spellEnd"/>
            <w:r w:rsidRPr="0008467A">
              <w:rPr>
                <w:color w:val="000000" w:themeColor="text1"/>
                <w:sz w:val="20"/>
                <w:szCs w:val="20"/>
              </w:rPr>
              <w:t xml:space="preserve"> I </w:t>
            </w:r>
            <w:proofErr w:type="spellStart"/>
            <w:r w:rsidRPr="0008467A">
              <w:rPr>
                <w:color w:val="000000" w:themeColor="text1"/>
                <w:sz w:val="20"/>
                <w:szCs w:val="20"/>
              </w:rPr>
              <w:t>Adobe</w:t>
            </w:r>
            <w:proofErr w:type="spellEnd"/>
            <w:r w:rsidRPr="0008467A">
              <w:rPr>
                <w:color w:val="000000" w:themeColor="text1"/>
                <w:sz w:val="20"/>
                <w:szCs w:val="20"/>
              </w:rPr>
              <w:t xml:space="preserve"> </w:t>
            </w:r>
            <w:proofErr w:type="spellStart"/>
            <w:r w:rsidRPr="0008467A">
              <w:rPr>
                <w:color w:val="000000" w:themeColor="text1"/>
                <w:sz w:val="20"/>
                <w:szCs w:val="20"/>
              </w:rPr>
              <w:t>Photoshop</w:t>
            </w:r>
            <w:proofErr w:type="spellEnd"/>
            <w:r w:rsidRPr="0008467A">
              <w:rPr>
                <w:color w:val="000000" w:themeColor="text1"/>
                <w:sz w:val="20"/>
                <w:szCs w:val="20"/>
              </w:rPr>
              <w:t xml:space="preserve"> do w celach zawodowych, szczególnie do zadań typowych dla działalności w sektorze usług marketingowych.  </w:t>
            </w:r>
          </w:p>
        </w:tc>
        <w:tc>
          <w:tcPr>
            <w:tcW w:w="1418" w:type="dxa"/>
            <w:tcBorders>
              <w:left w:val="single" w:sz="4" w:space="0" w:color="auto"/>
              <w:right w:val="single" w:sz="4" w:space="0" w:color="auto"/>
            </w:tcBorders>
            <w:shd w:val="clear" w:color="auto" w:fill="FFFFFF"/>
          </w:tcPr>
          <w:p w:rsidR="006960CB" w:rsidRPr="0008467A" w:rsidRDefault="006960CB" w:rsidP="004C582D">
            <w:pPr>
              <w:spacing w:before="60" w:after="60"/>
              <w:jc w:val="center"/>
              <w:rPr>
                <w:color w:val="000000" w:themeColor="text1"/>
                <w:sz w:val="20"/>
                <w:szCs w:val="20"/>
              </w:rPr>
            </w:pPr>
            <w:r>
              <w:rPr>
                <w:color w:val="000000" w:themeColor="text1"/>
                <w:sz w:val="20"/>
                <w:szCs w:val="20"/>
              </w:rPr>
              <w:t>MI_U</w:t>
            </w:r>
            <w:r w:rsidRPr="0008467A">
              <w:rPr>
                <w:color w:val="000000" w:themeColor="text1"/>
                <w:sz w:val="20"/>
                <w:szCs w:val="20"/>
              </w:rPr>
              <w:t>03</w:t>
            </w:r>
          </w:p>
        </w:tc>
        <w:tc>
          <w:tcPr>
            <w:tcW w:w="1134" w:type="dxa"/>
            <w:gridSpan w:val="2"/>
            <w:tcBorders>
              <w:left w:val="single" w:sz="4" w:space="0" w:color="auto"/>
              <w:right w:val="single" w:sz="4" w:space="0" w:color="auto"/>
            </w:tcBorders>
          </w:tcPr>
          <w:p w:rsidR="006960CB" w:rsidRPr="0008467A" w:rsidRDefault="006960CB" w:rsidP="004C582D">
            <w:pPr>
              <w:rPr>
                <w:sz w:val="20"/>
                <w:szCs w:val="20"/>
              </w:rPr>
            </w:pPr>
            <w:r w:rsidRPr="0008467A">
              <w:rPr>
                <w:color w:val="000000" w:themeColor="text1"/>
                <w:sz w:val="20"/>
                <w:szCs w:val="20"/>
              </w:rPr>
              <w:t>ćwiczenia praktyczne</w:t>
            </w:r>
          </w:p>
        </w:tc>
        <w:tc>
          <w:tcPr>
            <w:tcW w:w="1417" w:type="dxa"/>
            <w:gridSpan w:val="2"/>
            <w:tcBorders>
              <w:left w:val="single" w:sz="4" w:space="0" w:color="auto"/>
            </w:tcBorders>
          </w:tcPr>
          <w:p w:rsidR="006960CB" w:rsidRPr="0008467A" w:rsidRDefault="006960CB" w:rsidP="004C582D">
            <w:pPr>
              <w:spacing w:before="60" w:after="60"/>
              <w:rPr>
                <w:color w:val="000000" w:themeColor="text1"/>
                <w:sz w:val="20"/>
                <w:szCs w:val="20"/>
              </w:rPr>
            </w:pPr>
            <w:r w:rsidRPr="0008467A">
              <w:rPr>
                <w:color w:val="000000" w:themeColor="text1"/>
                <w:sz w:val="20"/>
                <w:szCs w:val="20"/>
              </w:rPr>
              <w:t>Prace projektowe, projekt końcowy</w:t>
            </w:r>
          </w:p>
        </w:tc>
      </w:tr>
      <w:tr w:rsidR="006960CB" w:rsidRPr="0008467A" w:rsidTr="004C582D">
        <w:tc>
          <w:tcPr>
            <w:tcW w:w="1134" w:type="dxa"/>
            <w:tcBorders>
              <w:right w:val="single" w:sz="4" w:space="0" w:color="auto"/>
            </w:tcBorders>
            <w:shd w:val="clear" w:color="auto" w:fill="FFFFFF"/>
          </w:tcPr>
          <w:p w:rsidR="006960CB" w:rsidRPr="0008467A" w:rsidRDefault="006960CB" w:rsidP="004C582D">
            <w:pPr>
              <w:jc w:val="both"/>
              <w:rPr>
                <w:color w:val="000000" w:themeColor="text1"/>
                <w:sz w:val="20"/>
                <w:szCs w:val="20"/>
              </w:rPr>
            </w:pPr>
            <w:r w:rsidRPr="0008467A">
              <w:rPr>
                <w:color w:val="000000" w:themeColor="text1"/>
                <w:sz w:val="20"/>
                <w:szCs w:val="20"/>
              </w:rPr>
              <w:t>MI.D1.4.</w:t>
            </w:r>
            <w:r>
              <w:rPr>
                <w:color w:val="000000" w:themeColor="text1"/>
                <w:sz w:val="20"/>
                <w:szCs w:val="20"/>
              </w:rPr>
              <w:t>K_U</w:t>
            </w:r>
            <w:r w:rsidRPr="0008467A">
              <w:rPr>
                <w:color w:val="000000" w:themeColor="text1"/>
                <w:sz w:val="20"/>
                <w:szCs w:val="20"/>
              </w:rPr>
              <w:t>03</w:t>
            </w:r>
          </w:p>
        </w:tc>
        <w:tc>
          <w:tcPr>
            <w:tcW w:w="4111" w:type="dxa"/>
            <w:gridSpan w:val="2"/>
            <w:tcBorders>
              <w:left w:val="single" w:sz="4" w:space="0" w:color="auto"/>
              <w:right w:val="single" w:sz="4" w:space="0" w:color="auto"/>
            </w:tcBorders>
            <w:shd w:val="clear" w:color="auto" w:fill="FFFFFF"/>
          </w:tcPr>
          <w:p w:rsidR="006960CB" w:rsidRPr="0008467A" w:rsidRDefault="006960CB" w:rsidP="004C582D">
            <w:pPr>
              <w:jc w:val="both"/>
              <w:rPr>
                <w:color w:val="000000" w:themeColor="text1"/>
                <w:sz w:val="20"/>
                <w:szCs w:val="20"/>
              </w:rPr>
            </w:pPr>
            <w:r w:rsidRPr="0008467A">
              <w:rPr>
                <w:color w:val="000000" w:themeColor="text1"/>
                <w:sz w:val="20"/>
                <w:szCs w:val="20"/>
              </w:rPr>
              <w:t xml:space="preserve">Posługuje się terminologią z zakresu komunikacji wizualnej, </w:t>
            </w:r>
            <w:proofErr w:type="spellStart"/>
            <w:r w:rsidRPr="0008467A">
              <w:rPr>
                <w:color w:val="000000" w:themeColor="text1"/>
                <w:sz w:val="20"/>
                <w:szCs w:val="20"/>
              </w:rPr>
              <w:t>brand</w:t>
            </w:r>
            <w:proofErr w:type="spellEnd"/>
            <w:r w:rsidRPr="0008467A">
              <w:rPr>
                <w:color w:val="000000" w:themeColor="text1"/>
                <w:sz w:val="20"/>
                <w:szCs w:val="20"/>
              </w:rPr>
              <w:t xml:space="preserve"> marketingu i estetyki projektowania. </w:t>
            </w:r>
          </w:p>
        </w:tc>
        <w:tc>
          <w:tcPr>
            <w:tcW w:w="1418" w:type="dxa"/>
            <w:tcBorders>
              <w:left w:val="single" w:sz="4" w:space="0" w:color="auto"/>
              <w:right w:val="single" w:sz="4" w:space="0" w:color="auto"/>
            </w:tcBorders>
            <w:shd w:val="clear" w:color="auto" w:fill="FFFFFF"/>
          </w:tcPr>
          <w:p w:rsidR="006960CB" w:rsidRPr="0008467A" w:rsidRDefault="006960CB" w:rsidP="004C582D">
            <w:pPr>
              <w:spacing w:before="60" w:after="60"/>
              <w:jc w:val="center"/>
              <w:rPr>
                <w:color w:val="000000" w:themeColor="text1"/>
                <w:sz w:val="20"/>
                <w:szCs w:val="20"/>
              </w:rPr>
            </w:pPr>
            <w:r>
              <w:rPr>
                <w:color w:val="000000" w:themeColor="text1"/>
                <w:sz w:val="20"/>
                <w:szCs w:val="20"/>
              </w:rPr>
              <w:t>MI_U</w:t>
            </w:r>
            <w:r w:rsidRPr="0008467A">
              <w:rPr>
                <w:color w:val="000000" w:themeColor="text1"/>
                <w:sz w:val="20"/>
                <w:szCs w:val="20"/>
              </w:rPr>
              <w:t>04</w:t>
            </w:r>
          </w:p>
        </w:tc>
        <w:tc>
          <w:tcPr>
            <w:tcW w:w="1134" w:type="dxa"/>
            <w:gridSpan w:val="2"/>
            <w:tcBorders>
              <w:left w:val="single" w:sz="4" w:space="0" w:color="auto"/>
              <w:right w:val="single" w:sz="4" w:space="0" w:color="auto"/>
            </w:tcBorders>
          </w:tcPr>
          <w:p w:rsidR="006960CB" w:rsidRPr="0008467A" w:rsidRDefault="006960CB" w:rsidP="004C582D">
            <w:pPr>
              <w:rPr>
                <w:sz w:val="20"/>
                <w:szCs w:val="20"/>
              </w:rPr>
            </w:pPr>
            <w:r w:rsidRPr="0008467A">
              <w:rPr>
                <w:color w:val="000000" w:themeColor="text1"/>
                <w:sz w:val="20"/>
                <w:szCs w:val="20"/>
              </w:rPr>
              <w:t>ćwiczenia praktyczne</w:t>
            </w:r>
          </w:p>
        </w:tc>
        <w:tc>
          <w:tcPr>
            <w:tcW w:w="1417" w:type="dxa"/>
            <w:gridSpan w:val="2"/>
            <w:tcBorders>
              <w:left w:val="single" w:sz="4" w:space="0" w:color="auto"/>
            </w:tcBorders>
          </w:tcPr>
          <w:p w:rsidR="006960CB" w:rsidRPr="0008467A" w:rsidRDefault="006960CB" w:rsidP="004C582D">
            <w:pPr>
              <w:spacing w:before="60" w:after="60"/>
              <w:rPr>
                <w:color w:val="000000" w:themeColor="text1"/>
                <w:sz w:val="20"/>
                <w:szCs w:val="20"/>
              </w:rPr>
            </w:pPr>
            <w:r w:rsidRPr="0008467A">
              <w:rPr>
                <w:color w:val="000000" w:themeColor="text1"/>
                <w:sz w:val="20"/>
                <w:szCs w:val="20"/>
              </w:rPr>
              <w:t>Prace projektowe, projekt końcowy</w:t>
            </w:r>
          </w:p>
        </w:tc>
      </w:tr>
      <w:tr w:rsidR="006960CB" w:rsidRPr="0008467A" w:rsidTr="004C582D">
        <w:tc>
          <w:tcPr>
            <w:tcW w:w="1134" w:type="dxa"/>
            <w:tcBorders>
              <w:right w:val="single" w:sz="4" w:space="0" w:color="auto"/>
            </w:tcBorders>
            <w:shd w:val="clear" w:color="auto" w:fill="FFFFFF"/>
          </w:tcPr>
          <w:p w:rsidR="006960CB" w:rsidRPr="0008467A" w:rsidRDefault="006960CB" w:rsidP="004C582D">
            <w:pPr>
              <w:jc w:val="both"/>
              <w:rPr>
                <w:color w:val="000000" w:themeColor="text1"/>
                <w:sz w:val="20"/>
                <w:szCs w:val="20"/>
              </w:rPr>
            </w:pPr>
            <w:r w:rsidRPr="0008467A">
              <w:rPr>
                <w:color w:val="000000" w:themeColor="text1"/>
                <w:sz w:val="20"/>
                <w:szCs w:val="20"/>
              </w:rPr>
              <w:t>MI.D1.4.</w:t>
            </w:r>
            <w:r>
              <w:rPr>
                <w:color w:val="000000" w:themeColor="text1"/>
                <w:sz w:val="20"/>
                <w:szCs w:val="20"/>
              </w:rPr>
              <w:t>K_U</w:t>
            </w:r>
            <w:r w:rsidRPr="0008467A">
              <w:rPr>
                <w:color w:val="000000" w:themeColor="text1"/>
                <w:sz w:val="20"/>
                <w:szCs w:val="20"/>
              </w:rPr>
              <w:t>04</w:t>
            </w:r>
          </w:p>
        </w:tc>
        <w:tc>
          <w:tcPr>
            <w:tcW w:w="4111" w:type="dxa"/>
            <w:gridSpan w:val="2"/>
            <w:tcBorders>
              <w:left w:val="single" w:sz="4" w:space="0" w:color="auto"/>
              <w:right w:val="single" w:sz="4" w:space="0" w:color="auto"/>
            </w:tcBorders>
            <w:shd w:val="clear" w:color="auto" w:fill="FFFFFF"/>
          </w:tcPr>
          <w:p w:rsidR="006960CB" w:rsidRPr="0008467A" w:rsidRDefault="006960CB" w:rsidP="004C582D">
            <w:pPr>
              <w:jc w:val="both"/>
              <w:rPr>
                <w:color w:val="000000" w:themeColor="text1"/>
                <w:sz w:val="20"/>
                <w:szCs w:val="20"/>
              </w:rPr>
            </w:pPr>
            <w:r w:rsidRPr="0008467A">
              <w:rPr>
                <w:color w:val="000000" w:themeColor="text1"/>
                <w:sz w:val="20"/>
                <w:szCs w:val="20"/>
              </w:rPr>
              <w:t xml:space="preserve">Pracować efektywnie w zespole, </w:t>
            </w:r>
            <w:proofErr w:type="spellStart"/>
            <w:r w:rsidRPr="0008467A">
              <w:rPr>
                <w:color w:val="000000" w:themeColor="text1"/>
                <w:sz w:val="20"/>
                <w:szCs w:val="20"/>
              </w:rPr>
              <w:t>rozpoznawjąc</w:t>
            </w:r>
            <w:proofErr w:type="spellEnd"/>
            <w:r w:rsidRPr="0008467A">
              <w:rPr>
                <w:color w:val="000000" w:themeColor="text1"/>
                <w:sz w:val="20"/>
                <w:szCs w:val="20"/>
              </w:rPr>
              <w:t xml:space="preserve"> uzdolnienia graficzne jego członków, fachowo wspomagając pracę nad wizualną stroną komunikatu. </w:t>
            </w:r>
          </w:p>
        </w:tc>
        <w:tc>
          <w:tcPr>
            <w:tcW w:w="1418" w:type="dxa"/>
            <w:tcBorders>
              <w:left w:val="single" w:sz="4" w:space="0" w:color="auto"/>
              <w:right w:val="single" w:sz="4" w:space="0" w:color="auto"/>
            </w:tcBorders>
            <w:shd w:val="clear" w:color="auto" w:fill="FFFFFF"/>
          </w:tcPr>
          <w:p w:rsidR="006960CB" w:rsidRPr="0008467A" w:rsidRDefault="006960CB" w:rsidP="004C582D">
            <w:pPr>
              <w:spacing w:before="60" w:after="60"/>
              <w:jc w:val="center"/>
              <w:rPr>
                <w:color w:val="000000" w:themeColor="text1"/>
                <w:sz w:val="20"/>
                <w:szCs w:val="20"/>
              </w:rPr>
            </w:pPr>
            <w:r>
              <w:rPr>
                <w:color w:val="000000" w:themeColor="text1"/>
                <w:sz w:val="20"/>
                <w:szCs w:val="20"/>
              </w:rPr>
              <w:t>MI_U</w:t>
            </w:r>
            <w:r w:rsidRPr="0008467A">
              <w:rPr>
                <w:color w:val="000000" w:themeColor="text1"/>
                <w:sz w:val="20"/>
                <w:szCs w:val="20"/>
              </w:rPr>
              <w:t>07</w:t>
            </w:r>
          </w:p>
        </w:tc>
        <w:tc>
          <w:tcPr>
            <w:tcW w:w="1134" w:type="dxa"/>
            <w:gridSpan w:val="2"/>
            <w:tcBorders>
              <w:left w:val="single" w:sz="4" w:space="0" w:color="auto"/>
              <w:right w:val="single" w:sz="4" w:space="0" w:color="auto"/>
            </w:tcBorders>
          </w:tcPr>
          <w:p w:rsidR="006960CB" w:rsidRPr="0008467A" w:rsidRDefault="006960CB" w:rsidP="004C582D">
            <w:pPr>
              <w:rPr>
                <w:sz w:val="20"/>
                <w:szCs w:val="20"/>
              </w:rPr>
            </w:pPr>
            <w:r w:rsidRPr="0008467A">
              <w:rPr>
                <w:color w:val="000000" w:themeColor="text1"/>
                <w:sz w:val="20"/>
                <w:szCs w:val="20"/>
              </w:rPr>
              <w:t>ćwiczenia praktyczne</w:t>
            </w:r>
          </w:p>
        </w:tc>
        <w:tc>
          <w:tcPr>
            <w:tcW w:w="1417" w:type="dxa"/>
            <w:gridSpan w:val="2"/>
            <w:tcBorders>
              <w:left w:val="single" w:sz="4" w:space="0" w:color="auto"/>
            </w:tcBorders>
          </w:tcPr>
          <w:p w:rsidR="006960CB" w:rsidRPr="0008467A" w:rsidRDefault="006960CB" w:rsidP="004C582D">
            <w:pPr>
              <w:spacing w:before="60" w:after="60"/>
              <w:rPr>
                <w:color w:val="000000" w:themeColor="text1"/>
                <w:sz w:val="20"/>
                <w:szCs w:val="20"/>
              </w:rPr>
            </w:pPr>
            <w:r w:rsidRPr="0008467A">
              <w:rPr>
                <w:color w:val="000000" w:themeColor="text1"/>
                <w:sz w:val="20"/>
                <w:szCs w:val="20"/>
              </w:rPr>
              <w:t>Prace projektowe, projekt końcowy</w:t>
            </w:r>
          </w:p>
        </w:tc>
      </w:tr>
      <w:tr w:rsidR="006960CB" w:rsidRPr="0008467A" w:rsidTr="004C582D">
        <w:tc>
          <w:tcPr>
            <w:tcW w:w="1134" w:type="dxa"/>
            <w:tcBorders>
              <w:right w:val="single" w:sz="4" w:space="0" w:color="auto"/>
            </w:tcBorders>
            <w:shd w:val="clear" w:color="auto" w:fill="FFFFFF"/>
          </w:tcPr>
          <w:p w:rsidR="006960CB" w:rsidRPr="0008467A" w:rsidRDefault="006960CB" w:rsidP="004C582D">
            <w:pPr>
              <w:jc w:val="both"/>
              <w:rPr>
                <w:color w:val="000000" w:themeColor="text1"/>
                <w:sz w:val="20"/>
                <w:szCs w:val="20"/>
              </w:rPr>
            </w:pPr>
            <w:r w:rsidRPr="0008467A">
              <w:rPr>
                <w:color w:val="000000" w:themeColor="text1"/>
                <w:sz w:val="20"/>
                <w:szCs w:val="20"/>
              </w:rPr>
              <w:t>MI.D1.4.</w:t>
            </w:r>
            <w:r>
              <w:rPr>
                <w:color w:val="000000" w:themeColor="text1"/>
                <w:sz w:val="20"/>
                <w:szCs w:val="20"/>
              </w:rPr>
              <w:t>K_U</w:t>
            </w:r>
            <w:r w:rsidRPr="0008467A">
              <w:rPr>
                <w:color w:val="000000" w:themeColor="text1"/>
                <w:sz w:val="20"/>
                <w:szCs w:val="20"/>
              </w:rPr>
              <w:t>05</w:t>
            </w:r>
          </w:p>
        </w:tc>
        <w:tc>
          <w:tcPr>
            <w:tcW w:w="4111" w:type="dxa"/>
            <w:gridSpan w:val="2"/>
            <w:tcBorders>
              <w:left w:val="single" w:sz="4" w:space="0" w:color="auto"/>
              <w:right w:val="single" w:sz="4" w:space="0" w:color="auto"/>
            </w:tcBorders>
            <w:shd w:val="clear" w:color="auto" w:fill="FFFFFF"/>
          </w:tcPr>
          <w:p w:rsidR="006960CB" w:rsidRPr="0008467A" w:rsidRDefault="006960CB" w:rsidP="004C582D">
            <w:pPr>
              <w:jc w:val="both"/>
              <w:rPr>
                <w:color w:val="000000" w:themeColor="text1"/>
                <w:sz w:val="20"/>
                <w:szCs w:val="20"/>
              </w:rPr>
            </w:pPr>
            <w:r w:rsidRPr="0008467A">
              <w:rPr>
                <w:color w:val="000000" w:themeColor="text1"/>
                <w:sz w:val="20"/>
                <w:szCs w:val="20"/>
              </w:rPr>
              <w:t>Dotrzymywać tempa zmianom technologii służących przesyłania informacji oraz zarządzania relacjami z klientami, chętnie zapoznaje się z nowinkami technologicznymi i wdraża je do swojej praktyki zawodowej</w:t>
            </w:r>
          </w:p>
        </w:tc>
        <w:tc>
          <w:tcPr>
            <w:tcW w:w="1418" w:type="dxa"/>
            <w:tcBorders>
              <w:left w:val="single" w:sz="4" w:space="0" w:color="auto"/>
              <w:right w:val="single" w:sz="4" w:space="0" w:color="auto"/>
            </w:tcBorders>
            <w:shd w:val="clear" w:color="auto" w:fill="FFFFFF"/>
          </w:tcPr>
          <w:p w:rsidR="006960CB" w:rsidRPr="0008467A" w:rsidRDefault="006960CB" w:rsidP="004C582D">
            <w:pPr>
              <w:spacing w:before="60" w:after="60"/>
              <w:jc w:val="center"/>
              <w:rPr>
                <w:color w:val="000000" w:themeColor="text1"/>
                <w:sz w:val="20"/>
                <w:szCs w:val="20"/>
              </w:rPr>
            </w:pPr>
            <w:r>
              <w:rPr>
                <w:color w:val="000000" w:themeColor="text1"/>
                <w:sz w:val="20"/>
                <w:szCs w:val="20"/>
              </w:rPr>
              <w:t>MI_U</w:t>
            </w:r>
            <w:r w:rsidRPr="0008467A">
              <w:rPr>
                <w:color w:val="000000" w:themeColor="text1"/>
                <w:sz w:val="20"/>
                <w:szCs w:val="20"/>
              </w:rPr>
              <w:t>08</w:t>
            </w:r>
          </w:p>
        </w:tc>
        <w:tc>
          <w:tcPr>
            <w:tcW w:w="1134" w:type="dxa"/>
            <w:gridSpan w:val="2"/>
            <w:tcBorders>
              <w:left w:val="single" w:sz="4" w:space="0" w:color="auto"/>
              <w:right w:val="single" w:sz="4" w:space="0" w:color="auto"/>
            </w:tcBorders>
          </w:tcPr>
          <w:p w:rsidR="006960CB" w:rsidRPr="0008467A" w:rsidRDefault="006960CB" w:rsidP="004C582D">
            <w:pPr>
              <w:rPr>
                <w:sz w:val="20"/>
                <w:szCs w:val="20"/>
              </w:rPr>
            </w:pPr>
            <w:r w:rsidRPr="0008467A">
              <w:rPr>
                <w:color w:val="000000" w:themeColor="text1"/>
                <w:sz w:val="20"/>
                <w:szCs w:val="20"/>
              </w:rPr>
              <w:t>ćwiczenia praktyczne</w:t>
            </w:r>
          </w:p>
        </w:tc>
        <w:tc>
          <w:tcPr>
            <w:tcW w:w="1417" w:type="dxa"/>
            <w:gridSpan w:val="2"/>
            <w:tcBorders>
              <w:left w:val="single" w:sz="4" w:space="0" w:color="auto"/>
            </w:tcBorders>
          </w:tcPr>
          <w:p w:rsidR="006960CB" w:rsidRPr="0008467A" w:rsidRDefault="006960CB" w:rsidP="004C582D">
            <w:pPr>
              <w:spacing w:before="60" w:after="60"/>
              <w:rPr>
                <w:color w:val="000000" w:themeColor="text1"/>
                <w:sz w:val="20"/>
                <w:szCs w:val="20"/>
              </w:rPr>
            </w:pPr>
            <w:r w:rsidRPr="0008467A">
              <w:rPr>
                <w:color w:val="000000" w:themeColor="text1"/>
                <w:sz w:val="20"/>
                <w:szCs w:val="20"/>
              </w:rPr>
              <w:t>Prace projektowe, projekt końcowy</w:t>
            </w:r>
          </w:p>
        </w:tc>
      </w:tr>
      <w:tr w:rsidR="006960CB" w:rsidRPr="0008467A" w:rsidTr="004C582D">
        <w:tc>
          <w:tcPr>
            <w:tcW w:w="1134" w:type="dxa"/>
            <w:tcBorders>
              <w:right w:val="single" w:sz="4" w:space="0" w:color="auto"/>
            </w:tcBorders>
            <w:shd w:val="clear" w:color="auto" w:fill="FFFFFF"/>
          </w:tcPr>
          <w:p w:rsidR="006960CB" w:rsidRPr="0008467A" w:rsidRDefault="006960CB" w:rsidP="004C582D">
            <w:pPr>
              <w:jc w:val="both"/>
              <w:rPr>
                <w:color w:val="000000" w:themeColor="text1"/>
                <w:sz w:val="20"/>
                <w:szCs w:val="20"/>
              </w:rPr>
            </w:pPr>
            <w:r w:rsidRPr="0008467A">
              <w:rPr>
                <w:color w:val="000000" w:themeColor="text1"/>
                <w:sz w:val="20"/>
                <w:szCs w:val="20"/>
              </w:rPr>
              <w:t>MI.D1.4</w:t>
            </w:r>
            <w:r>
              <w:rPr>
                <w:color w:val="000000" w:themeColor="text1"/>
                <w:sz w:val="20"/>
                <w:szCs w:val="20"/>
              </w:rPr>
              <w:t>.K_K</w:t>
            </w:r>
            <w:r w:rsidRPr="0008467A">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6960CB" w:rsidRPr="0008467A" w:rsidRDefault="006960CB" w:rsidP="004C582D">
            <w:pPr>
              <w:jc w:val="both"/>
              <w:rPr>
                <w:color w:val="000000" w:themeColor="text1"/>
                <w:sz w:val="20"/>
                <w:szCs w:val="20"/>
              </w:rPr>
            </w:pPr>
            <w:r w:rsidRPr="0008467A">
              <w:rPr>
                <w:color w:val="000000" w:themeColor="text1"/>
                <w:sz w:val="20"/>
                <w:szCs w:val="20"/>
              </w:rPr>
              <w:t>Krytycznej oceny własnych umiejętności, poznawania nowych sposobów tworzenia projektów graficznych; poszukiwania wsparcia ekspertów</w:t>
            </w:r>
          </w:p>
        </w:tc>
        <w:tc>
          <w:tcPr>
            <w:tcW w:w="1418" w:type="dxa"/>
            <w:tcBorders>
              <w:left w:val="single" w:sz="4" w:space="0" w:color="auto"/>
              <w:right w:val="single" w:sz="4" w:space="0" w:color="auto"/>
            </w:tcBorders>
            <w:shd w:val="clear" w:color="auto" w:fill="FFFFFF"/>
          </w:tcPr>
          <w:p w:rsidR="006960CB" w:rsidRPr="0008467A" w:rsidRDefault="006960CB" w:rsidP="004C582D">
            <w:pPr>
              <w:spacing w:before="60" w:after="60"/>
              <w:jc w:val="center"/>
              <w:rPr>
                <w:color w:val="000000" w:themeColor="text1"/>
                <w:sz w:val="20"/>
                <w:szCs w:val="20"/>
              </w:rPr>
            </w:pPr>
            <w:r>
              <w:rPr>
                <w:color w:val="000000" w:themeColor="text1"/>
                <w:sz w:val="20"/>
                <w:szCs w:val="20"/>
              </w:rPr>
              <w:t>MI_K</w:t>
            </w:r>
            <w:r w:rsidRPr="0008467A">
              <w:rPr>
                <w:color w:val="000000" w:themeColor="text1"/>
                <w:sz w:val="20"/>
                <w:szCs w:val="20"/>
              </w:rPr>
              <w:t>01</w:t>
            </w:r>
          </w:p>
        </w:tc>
        <w:tc>
          <w:tcPr>
            <w:tcW w:w="1134" w:type="dxa"/>
            <w:gridSpan w:val="2"/>
            <w:tcBorders>
              <w:left w:val="single" w:sz="4" w:space="0" w:color="auto"/>
              <w:right w:val="single" w:sz="4" w:space="0" w:color="auto"/>
            </w:tcBorders>
          </w:tcPr>
          <w:p w:rsidR="006960CB" w:rsidRPr="0008467A" w:rsidRDefault="006960CB" w:rsidP="004C582D">
            <w:pPr>
              <w:rPr>
                <w:sz w:val="20"/>
                <w:szCs w:val="20"/>
              </w:rPr>
            </w:pPr>
            <w:r w:rsidRPr="0008467A">
              <w:rPr>
                <w:color w:val="000000" w:themeColor="text1"/>
                <w:sz w:val="20"/>
                <w:szCs w:val="20"/>
              </w:rPr>
              <w:t>ćwiczenia praktyczne</w:t>
            </w:r>
          </w:p>
        </w:tc>
        <w:tc>
          <w:tcPr>
            <w:tcW w:w="1417" w:type="dxa"/>
            <w:gridSpan w:val="2"/>
            <w:tcBorders>
              <w:left w:val="single" w:sz="4" w:space="0" w:color="auto"/>
            </w:tcBorders>
          </w:tcPr>
          <w:p w:rsidR="006960CB" w:rsidRPr="0008467A" w:rsidRDefault="006960CB" w:rsidP="004C582D">
            <w:pPr>
              <w:spacing w:before="60" w:after="60"/>
              <w:rPr>
                <w:color w:val="000000" w:themeColor="text1"/>
                <w:sz w:val="20"/>
                <w:szCs w:val="20"/>
              </w:rPr>
            </w:pPr>
            <w:r w:rsidRPr="0008467A">
              <w:rPr>
                <w:color w:val="000000" w:themeColor="text1"/>
                <w:sz w:val="20"/>
                <w:szCs w:val="20"/>
              </w:rPr>
              <w:t>Prace projektowe, projekt końcowy</w:t>
            </w:r>
          </w:p>
        </w:tc>
      </w:tr>
      <w:tr w:rsidR="006960CB" w:rsidRPr="0008467A" w:rsidTr="004C582D">
        <w:tc>
          <w:tcPr>
            <w:tcW w:w="1134" w:type="dxa"/>
            <w:tcBorders>
              <w:right w:val="single" w:sz="4" w:space="0" w:color="auto"/>
            </w:tcBorders>
            <w:shd w:val="clear" w:color="auto" w:fill="FFFFFF"/>
          </w:tcPr>
          <w:p w:rsidR="006960CB" w:rsidRPr="0008467A" w:rsidRDefault="006960CB" w:rsidP="004C582D">
            <w:pPr>
              <w:jc w:val="both"/>
              <w:rPr>
                <w:color w:val="000000" w:themeColor="text1"/>
                <w:sz w:val="20"/>
                <w:szCs w:val="20"/>
              </w:rPr>
            </w:pPr>
            <w:r w:rsidRPr="0008467A">
              <w:rPr>
                <w:color w:val="000000" w:themeColor="text1"/>
                <w:sz w:val="20"/>
                <w:szCs w:val="20"/>
              </w:rPr>
              <w:t>MI.D1.4</w:t>
            </w:r>
            <w:r>
              <w:rPr>
                <w:color w:val="000000" w:themeColor="text1"/>
                <w:sz w:val="20"/>
                <w:szCs w:val="20"/>
              </w:rPr>
              <w:t>.K_K</w:t>
            </w:r>
            <w:r w:rsidRPr="0008467A">
              <w:rPr>
                <w:color w:val="000000" w:themeColor="text1"/>
                <w:sz w:val="20"/>
                <w:szCs w:val="20"/>
              </w:rPr>
              <w:t>02</w:t>
            </w:r>
          </w:p>
        </w:tc>
        <w:tc>
          <w:tcPr>
            <w:tcW w:w="4111" w:type="dxa"/>
            <w:gridSpan w:val="2"/>
            <w:tcBorders>
              <w:left w:val="single" w:sz="4" w:space="0" w:color="auto"/>
              <w:right w:val="single" w:sz="4" w:space="0" w:color="auto"/>
            </w:tcBorders>
            <w:shd w:val="clear" w:color="auto" w:fill="FFFFFF"/>
          </w:tcPr>
          <w:p w:rsidR="006960CB" w:rsidRPr="0008467A" w:rsidRDefault="006960CB" w:rsidP="004C582D">
            <w:pPr>
              <w:jc w:val="both"/>
              <w:rPr>
                <w:color w:val="000000" w:themeColor="text1"/>
                <w:sz w:val="20"/>
                <w:szCs w:val="20"/>
              </w:rPr>
            </w:pPr>
            <w:r w:rsidRPr="0008467A">
              <w:rPr>
                <w:color w:val="000000" w:themeColor="text1"/>
                <w:sz w:val="20"/>
                <w:szCs w:val="20"/>
              </w:rPr>
              <w:t>Przejawiania własnej inicjatywy w podpowiadaniu rozwiązań służących klientowi, zdobywaniu nowych kwalifikacji oraz rozwijania działalności zawodowej</w:t>
            </w:r>
          </w:p>
        </w:tc>
        <w:tc>
          <w:tcPr>
            <w:tcW w:w="1418" w:type="dxa"/>
            <w:tcBorders>
              <w:left w:val="single" w:sz="4" w:space="0" w:color="auto"/>
              <w:right w:val="single" w:sz="4" w:space="0" w:color="auto"/>
            </w:tcBorders>
            <w:shd w:val="clear" w:color="auto" w:fill="FFFFFF"/>
          </w:tcPr>
          <w:p w:rsidR="006960CB" w:rsidRPr="0008467A" w:rsidRDefault="006960CB" w:rsidP="004C582D">
            <w:pPr>
              <w:spacing w:before="60" w:after="60"/>
              <w:jc w:val="center"/>
              <w:rPr>
                <w:color w:val="000000" w:themeColor="text1"/>
                <w:sz w:val="20"/>
                <w:szCs w:val="20"/>
              </w:rPr>
            </w:pPr>
            <w:r>
              <w:rPr>
                <w:color w:val="000000" w:themeColor="text1"/>
                <w:sz w:val="20"/>
                <w:szCs w:val="20"/>
              </w:rPr>
              <w:t>MI_K</w:t>
            </w:r>
            <w:r w:rsidRPr="0008467A">
              <w:rPr>
                <w:color w:val="000000" w:themeColor="text1"/>
                <w:sz w:val="20"/>
                <w:szCs w:val="20"/>
              </w:rPr>
              <w:t>03</w:t>
            </w:r>
          </w:p>
        </w:tc>
        <w:tc>
          <w:tcPr>
            <w:tcW w:w="1134" w:type="dxa"/>
            <w:gridSpan w:val="2"/>
            <w:tcBorders>
              <w:left w:val="single" w:sz="4" w:space="0" w:color="auto"/>
              <w:right w:val="single" w:sz="4" w:space="0" w:color="auto"/>
            </w:tcBorders>
          </w:tcPr>
          <w:p w:rsidR="006960CB" w:rsidRPr="0008467A" w:rsidRDefault="006960CB" w:rsidP="004C582D">
            <w:pPr>
              <w:rPr>
                <w:sz w:val="20"/>
                <w:szCs w:val="20"/>
              </w:rPr>
            </w:pPr>
            <w:r w:rsidRPr="0008467A">
              <w:rPr>
                <w:color w:val="000000" w:themeColor="text1"/>
                <w:sz w:val="20"/>
                <w:szCs w:val="20"/>
              </w:rPr>
              <w:t>ćwiczenia praktyczne</w:t>
            </w:r>
          </w:p>
        </w:tc>
        <w:tc>
          <w:tcPr>
            <w:tcW w:w="1417" w:type="dxa"/>
            <w:gridSpan w:val="2"/>
            <w:tcBorders>
              <w:left w:val="single" w:sz="4" w:space="0" w:color="auto"/>
            </w:tcBorders>
          </w:tcPr>
          <w:p w:rsidR="006960CB" w:rsidRPr="0008467A" w:rsidRDefault="006960CB" w:rsidP="004C582D">
            <w:pPr>
              <w:spacing w:before="60" w:after="60"/>
              <w:rPr>
                <w:color w:val="000000" w:themeColor="text1"/>
                <w:sz w:val="20"/>
                <w:szCs w:val="20"/>
              </w:rPr>
            </w:pPr>
            <w:r w:rsidRPr="0008467A">
              <w:rPr>
                <w:color w:val="000000" w:themeColor="text1"/>
                <w:sz w:val="20"/>
                <w:szCs w:val="20"/>
              </w:rPr>
              <w:t>Prace projektowe, projekt końcowy</w:t>
            </w:r>
          </w:p>
        </w:tc>
      </w:tr>
      <w:tr w:rsidR="006960CB" w:rsidRPr="0008467A" w:rsidTr="004C582D">
        <w:tc>
          <w:tcPr>
            <w:tcW w:w="1134" w:type="dxa"/>
            <w:tcBorders>
              <w:right w:val="single" w:sz="4" w:space="0" w:color="auto"/>
            </w:tcBorders>
            <w:shd w:val="clear" w:color="auto" w:fill="FFFFFF"/>
          </w:tcPr>
          <w:p w:rsidR="006960CB" w:rsidRPr="0008467A" w:rsidRDefault="006960CB" w:rsidP="004C582D">
            <w:pPr>
              <w:jc w:val="both"/>
              <w:rPr>
                <w:color w:val="000000" w:themeColor="text1"/>
                <w:sz w:val="20"/>
                <w:szCs w:val="20"/>
              </w:rPr>
            </w:pPr>
            <w:r w:rsidRPr="0008467A">
              <w:rPr>
                <w:color w:val="000000" w:themeColor="text1"/>
                <w:sz w:val="20"/>
                <w:szCs w:val="20"/>
              </w:rPr>
              <w:t>MI.D1.4</w:t>
            </w:r>
            <w:r>
              <w:rPr>
                <w:color w:val="000000" w:themeColor="text1"/>
                <w:sz w:val="20"/>
                <w:szCs w:val="20"/>
              </w:rPr>
              <w:t>.K_K</w:t>
            </w:r>
            <w:r w:rsidRPr="0008467A">
              <w:rPr>
                <w:color w:val="000000" w:themeColor="text1"/>
                <w:sz w:val="20"/>
                <w:szCs w:val="20"/>
              </w:rPr>
              <w:t>03</w:t>
            </w:r>
          </w:p>
        </w:tc>
        <w:tc>
          <w:tcPr>
            <w:tcW w:w="4111" w:type="dxa"/>
            <w:gridSpan w:val="2"/>
            <w:tcBorders>
              <w:left w:val="single" w:sz="4" w:space="0" w:color="auto"/>
              <w:right w:val="single" w:sz="4" w:space="0" w:color="auto"/>
            </w:tcBorders>
            <w:shd w:val="clear" w:color="auto" w:fill="FFFFFF"/>
          </w:tcPr>
          <w:p w:rsidR="006960CB" w:rsidRPr="0008467A" w:rsidRDefault="006960CB" w:rsidP="004C582D">
            <w:pPr>
              <w:jc w:val="both"/>
              <w:rPr>
                <w:color w:val="000000" w:themeColor="text1"/>
                <w:sz w:val="20"/>
                <w:szCs w:val="20"/>
              </w:rPr>
            </w:pPr>
            <w:r w:rsidRPr="0008467A">
              <w:rPr>
                <w:color w:val="000000" w:themeColor="text1"/>
                <w:sz w:val="20"/>
                <w:szCs w:val="20"/>
              </w:rPr>
              <w:t xml:space="preserve">Przestrzegania zasad etyki w przestrzeni </w:t>
            </w:r>
            <w:proofErr w:type="spellStart"/>
            <w:r w:rsidRPr="0008467A">
              <w:rPr>
                <w:color w:val="000000" w:themeColor="text1"/>
                <w:sz w:val="20"/>
                <w:szCs w:val="20"/>
              </w:rPr>
              <w:t>internetu</w:t>
            </w:r>
            <w:proofErr w:type="spellEnd"/>
            <w:r w:rsidRPr="0008467A">
              <w:rPr>
                <w:color w:val="000000" w:themeColor="text1"/>
                <w:sz w:val="20"/>
                <w:szCs w:val="20"/>
              </w:rPr>
              <w:t xml:space="preserve">. </w:t>
            </w:r>
          </w:p>
        </w:tc>
        <w:tc>
          <w:tcPr>
            <w:tcW w:w="1418" w:type="dxa"/>
            <w:tcBorders>
              <w:left w:val="single" w:sz="4" w:space="0" w:color="auto"/>
              <w:right w:val="single" w:sz="4" w:space="0" w:color="auto"/>
            </w:tcBorders>
            <w:shd w:val="clear" w:color="auto" w:fill="FFFFFF"/>
          </w:tcPr>
          <w:p w:rsidR="006960CB" w:rsidRPr="0008467A" w:rsidRDefault="006960CB" w:rsidP="004C582D">
            <w:pPr>
              <w:spacing w:before="60" w:after="60"/>
              <w:jc w:val="center"/>
              <w:rPr>
                <w:color w:val="000000" w:themeColor="text1"/>
                <w:sz w:val="20"/>
                <w:szCs w:val="20"/>
              </w:rPr>
            </w:pPr>
            <w:r>
              <w:rPr>
                <w:color w:val="000000" w:themeColor="text1"/>
                <w:sz w:val="20"/>
                <w:szCs w:val="20"/>
              </w:rPr>
              <w:t>MI_K</w:t>
            </w:r>
            <w:r w:rsidRPr="0008467A">
              <w:rPr>
                <w:color w:val="000000" w:themeColor="text1"/>
                <w:sz w:val="20"/>
                <w:szCs w:val="20"/>
              </w:rPr>
              <w:t>04</w:t>
            </w:r>
          </w:p>
        </w:tc>
        <w:tc>
          <w:tcPr>
            <w:tcW w:w="1134" w:type="dxa"/>
            <w:gridSpan w:val="2"/>
            <w:tcBorders>
              <w:left w:val="single" w:sz="4" w:space="0" w:color="auto"/>
              <w:right w:val="single" w:sz="4" w:space="0" w:color="auto"/>
            </w:tcBorders>
          </w:tcPr>
          <w:p w:rsidR="006960CB" w:rsidRPr="0008467A" w:rsidRDefault="006960CB" w:rsidP="004C582D">
            <w:pPr>
              <w:rPr>
                <w:sz w:val="20"/>
                <w:szCs w:val="20"/>
              </w:rPr>
            </w:pPr>
            <w:r w:rsidRPr="0008467A">
              <w:rPr>
                <w:color w:val="000000" w:themeColor="text1"/>
                <w:sz w:val="20"/>
                <w:szCs w:val="20"/>
              </w:rPr>
              <w:t>ćwiczenia praktyczne</w:t>
            </w:r>
          </w:p>
        </w:tc>
        <w:tc>
          <w:tcPr>
            <w:tcW w:w="1417" w:type="dxa"/>
            <w:gridSpan w:val="2"/>
            <w:tcBorders>
              <w:left w:val="single" w:sz="4" w:space="0" w:color="auto"/>
            </w:tcBorders>
          </w:tcPr>
          <w:p w:rsidR="006960CB" w:rsidRPr="0008467A" w:rsidRDefault="006960CB" w:rsidP="004C582D">
            <w:pPr>
              <w:spacing w:before="60" w:after="60"/>
              <w:rPr>
                <w:color w:val="000000" w:themeColor="text1"/>
                <w:sz w:val="20"/>
                <w:szCs w:val="20"/>
              </w:rPr>
            </w:pPr>
            <w:r w:rsidRPr="0008467A">
              <w:rPr>
                <w:color w:val="000000" w:themeColor="text1"/>
                <w:sz w:val="20"/>
                <w:szCs w:val="20"/>
              </w:rPr>
              <w:t>Prace projektowe, projekt końcowy</w:t>
            </w:r>
          </w:p>
        </w:tc>
      </w:tr>
      <w:tr w:rsidR="006960CB" w:rsidRPr="0008467A" w:rsidTr="004C582D">
        <w:tc>
          <w:tcPr>
            <w:tcW w:w="9214" w:type="dxa"/>
            <w:gridSpan w:val="8"/>
            <w:shd w:val="clear" w:color="auto" w:fill="D9D9D9"/>
          </w:tcPr>
          <w:p w:rsidR="006960CB" w:rsidRPr="0008467A" w:rsidRDefault="006960CB" w:rsidP="004C582D">
            <w:pPr>
              <w:spacing w:before="60" w:after="60"/>
              <w:jc w:val="center"/>
              <w:rPr>
                <w:b/>
                <w:color w:val="000000" w:themeColor="text1"/>
                <w:sz w:val="20"/>
                <w:szCs w:val="20"/>
              </w:rPr>
            </w:pPr>
            <w:r w:rsidRPr="0008467A">
              <w:rPr>
                <w:b/>
                <w:color w:val="000000" w:themeColor="text1"/>
                <w:sz w:val="20"/>
                <w:szCs w:val="20"/>
              </w:rPr>
              <w:t>Nakład pracy studenta (bilans punktów ECTS)</w:t>
            </w:r>
          </w:p>
        </w:tc>
      </w:tr>
      <w:tr w:rsidR="006960CB" w:rsidRPr="0008467A" w:rsidTr="004C582D">
        <w:trPr>
          <w:trHeight w:val="1495"/>
        </w:trPr>
        <w:tc>
          <w:tcPr>
            <w:tcW w:w="2977" w:type="dxa"/>
            <w:gridSpan w:val="2"/>
            <w:tcBorders>
              <w:right w:val="nil"/>
            </w:tcBorders>
            <w:shd w:val="clear" w:color="auto" w:fill="D9D9D9"/>
          </w:tcPr>
          <w:p w:rsidR="006960CB" w:rsidRPr="0008467A" w:rsidRDefault="006960CB" w:rsidP="004C582D">
            <w:pPr>
              <w:spacing w:before="60" w:after="60"/>
              <w:rPr>
                <w:b/>
                <w:bCs/>
                <w:color w:val="000000" w:themeColor="text1"/>
                <w:sz w:val="20"/>
                <w:szCs w:val="20"/>
              </w:rPr>
            </w:pPr>
            <w:r w:rsidRPr="0008467A">
              <w:rPr>
                <w:b/>
                <w:color w:val="000000" w:themeColor="text1"/>
                <w:sz w:val="20"/>
                <w:szCs w:val="20"/>
              </w:rPr>
              <w:t>Całkowita liczba punktów ECTS: (A + B)</w:t>
            </w:r>
            <w:r w:rsidRPr="0008467A">
              <w:rPr>
                <w:b/>
                <w:i/>
                <w:color w:val="000000" w:themeColor="text1"/>
                <w:sz w:val="20"/>
                <w:szCs w:val="20"/>
              </w:rPr>
              <w:t xml:space="preserve">   </w:t>
            </w:r>
          </w:p>
        </w:tc>
        <w:tc>
          <w:tcPr>
            <w:tcW w:w="4111" w:type="dxa"/>
            <w:gridSpan w:val="3"/>
            <w:tcBorders>
              <w:left w:val="nil"/>
            </w:tcBorders>
          </w:tcPr>
          <w:p w:rsidR="006960CB" w:rsidRPr="0008467A" w:rsidRDefault="006960CB" w:rsidP="004C582D">
            <w:pPr>
              <w:rPr>
                <w:b/>
                <w:color w:val="000000" w:themeColor="text1"/>
                <w:sz w:val="20"/>
                <w:szCs w:val="20"/>
              </w:rPr>
            </w:pPr>
            <w:r>
              <w:rPr>
                <w:b/>
                <w:color w:val="000000" w:themeColor="text1"/>
                <w:sz w:val="20"/>
                <w:szCs w:val="20"/>
              </w:rPr>
              <w:t>4</w:t>
            </w:r>
          </w:p>
        </w:tc>
        <w:tc>
          <w:tcPr>
            <w:tcW w:w="1016" w:type="dxa"/>
            <w:gridSpan w:val="2"/>
            <w:tcBorders>
              <w:left w:val="nil"/>
            </w:tcBorders>
            <w:textDirection w:val="btLr"/>
          </w:tcPr>
          <w:p w:rsidR="006960CB" w:rsidRPr="0008467A" w:rsidRDefault="006960CB" w:rsidP="004C582D">
            <w:pPr>
              <w:spacing w:before="60" w:after="60"/>
              <w:ind w:left="113" w:right="113"/>
              <w:rPr>
                <w:color w:val="000000" w:themeColor="text1"/>
                <w:sz w:val="20"/>
                <w:szCs w:val="20"/>
              </w:rPr>
            </w:pPr>
            <w:r w:rsidRPr="0008467A">
              <w:rPr>
                <w:color w:val="000000" w:themeColor="text1"/>
                <w:sz w:val="20"/>
                <w:szCs w:val="20"/>
              </w:rPr>
              <w:t>Stacjonarne</w:t>
            </w:r>
          </w:p>
        </w:tc>
        <w:tc>
          <w:tcPr>
            <w:tcW w:w="1110" w:type="dxa"/>
            <w:tcBorders>
              <w:left w:val="nil"/>
            </w:tcBorders>
            <w:textDirection w:val="btLr"/>
          </w:tcPr>
          <w:p w:rsidR="006960CB" w:rsidRPr="0008467A" w:rsidRDefault="006960CB" w:rsidP="004C582D">
            <w:pPr>
              <w:spacing w:before="60" w:after="60"/>
              <w:ind w:left="113" w:right="113"/>
              <w:rPr>
                <w:color w:val="000000" w:themeColor="text1"/>
                <w:sz w:val="20"/>
                <w:szCs w:val="20"/>
              </w:rPr>
            </w:pPr>
            <w:r w:rsidRPr="0008467A">
              <w:rPr>
                <w:color w:val="000000" w:themeColor="text1"/>
                <w:sz w:val="20"/>
                <w:szCs w:val="20"/>
              </w:rPr>
              <w:t>Niestacjonarne</w:t>
            </w:r>
          </w:p>
        </w:tc>
      </w:tr>
      <w:tr w:rsidR="006960CB" w:rsidRPr="0008467A" w:rsidTr="004C582D">
        <w:tc>
          <w:tcPr>
            <w:tcW w:w="2977" w:type="dxa"/>
            <w:gridSpan w:val="2"/>
            <w:tcBorders>
              <w:right w:val="nil"/>
            </w:tcBorders>
            <w:shd w:val="clear" w:color="auto" w:fill="D9D9D9"/>
          </w:tcPr>
          <w:p w:rsidR="006960CB" w:rsidRPr="0008467A" w:rsidRDefault="006960CB" w:rsidP="004C582D">
            <w:pPr>
              <w:autoSpaceDE w:val="0"/>
              <w:autoSpaceDN w:val="0"/>
              <w:adjustRightInd w:val="0"/>
              <w:rPr>
                <w:b/>
                <w:color w:val="000000" w:themeColor="text1"/>
                <w:sz w:val="20"/>
                <w:szCs w:val="20"/>
              </w:rPr>
            </w:pPr>
            <w:r w:rsidRPr="0008467A">
              <w:rPr>
                <w:b/>
                <w:color w:val="000000" w:themeColor="text1"/>
                <w:sz w:val="20"/>
                <w:szCs w:val="20"/>
              </w:rPr>
              <w:t xml:space="preserve">A. Liczba godzin </w:t>
            </w:r>
            <w:r w:rsidRPr="0008467A">
              <w:rPr>
                <w:b/>
                <w:color w:val="000000" w:themeColor="text1"/>
                <w:sz w:val="20"/>
                <w:szCs w:val="20"/>
                <w:lang w:eastAsia="pl-PL"/>
              </w:rPr>
              <w:t>kontaktowych</w:t>
            </w:r>
            <w:r w:rsidRPr="0008467A">
              <w:rPr>
                <w:b/>
                <w:color w:val="000000" w:themeColor="text1"/>
                <w:sz w:val="20"/>
                <w:szCs w:val="20"/>
              </w:rPr>
              <w:t xml:space="preserve"> z podziałem na formy zajęć oraz liczba punktów ECTS uzyskanych w ramach tych zajęć:</w:t>
            </w:r>
          </w:p>
        </w:tc>
        <w:tc>
          <w:tcPr>
            <w:tcW w:w="4111" w:type="dxa"/>
            <w:gridSpan w:val="3"/>
            <w:tcBorders>
              <w:left w:val="nil"/>
            </w:tcBorders>
          </w:tcPr>
          <w:p w:rsidR="006960CB" w:rsidRDefault="006960CB" w:rsidP="004C582D">
            <w:pPr>
              <w:rPr>
                <w:b/>
                <w:color w:val="000000" w:themeColor="text1"/>
                <w:sz w:val="20"/>
                <w:szCs w:val="20"/>
              </w:rPr>
            </w:pPr>
            <w:r w:rsidRPr="00DE01F7">
              <w:rPr>
                <w:color w:val="000000" w:themeColor="text1"/>
                <w:sz w:val="20"/>
                <w:szCs w:val="20"/>
              </w:rPr>
              <w:t>ćwiczenia praktyczne</w:t>
            </w:r>
            <w:r w:rsidRPr="0008467A">
              <w:rPr>
                <w:b/>
                <w:color w:val="000000" w:themeColor="text1"/>
                <w:sz w:val="20"/>
                <w:szCs w:val="20"/>
              </w:rPr>
              <w:t xml:space="preserve"> </w:t>
            </w:r>
          </w:p>
          <w:p w:rsidR="006960CB" w:rsidRPr="0008467A" w:rsidRDefault="006960CB" w:rsidP="004C582D">
            <w:pPr>
              <w:rPr>
                <w:b/>
                <w:color w:val="000000" w:themeColor="text1"/>
                <w:sz w:val="20"/>
                <w:szCs w:val="20"/>
              </w:rPr>
            </w:pPr>
          </w:p>
          <w:p w:rsidR="006960CB" w:rsidRPr="0008467A" w:rsidRDefault="006960CB" w:rsidP="004C582D">
            <w:pPr>
              <w:rPr>
                <w:b/>
                <w:color w:val="000000" w:themeColor="text1"/>
                <w:sz w:val="20"/>
                <w:szCs w:val="20"/>
              </w:rPr>
            </w:pPr>
            <w:r w:rsidRPr="0008467A">
              <w:rPr>
                <w:b/>
                <w:color w:val="000000" w:themeColor="text1"/>
                <w:sz w:val="20"/>
                <w:szCs w:val="20"/>
              </w:rPr>
              <w:t>w sumie:</w:t>
            </w:r>
          </w:p>
          <w:p w:rsidR="006960CB" w:rsidRPr="0008467A" w:rsidRDefault="006960CB" w:rsidP="004C582D">
            <w:pPr>
              <w:rPr>
                <w:b/>
                <w:color w:val="000000" w:themeColor="text1"/>
                <w:sz w:val="20"/>
                <w:szCs w:val="20"/>
              </w:rPr>
            </w:pPr>
            <w:r w:rsidRPr="0008467A">
              <w:rPr>
                <w:color w:val="000000" w:themeColor="text1"/>
                <w:sz w:val="20"/>
                <w:szCs w:val="20"/>
              </w:rPr>
              <w:t>ECTS</w:t>
            </w:r>
          </w:p>
        </w:tc>
        <w:tc>
          <w:tcPr>
            <w:tcW w:w="1016" w:type="dxa"/>
            <w:gridSpan w:val="2"/>
            <w:tcBorders>
              <w:left w:val="nil"/>
            </w:tcBorders>
          </w:tcPr>
          <w:p w:rsidR="006960CB" w:rsidRPr="0008467A" w:rsidRDefault="006960CB" w:rsidP="004C582D">
            <w:pPr>
              <w:jc w:val="center"/>
              <w:rPr>
                <w:color w:val="000000" w:themeColor="text1"/>
                <w:sz w:val="20"/>
                <w:szCs w:val="20"/>
              </w:rPr>
            </w:pPr>
            <w:r w:rsidRPr="0008467A">
              <w:rPr>
                <w:color w:val="000000" w:themeColor="text1"/>
                <w:sz w:val="20"/>
                <w:szCs w:val="20"/>
              </w:rPr>
              <w:t>30</w:t>
            </w:r>
          </w:p>
          <w:p w:rsidR="006960CB" w:rsidRPr="0008467A" w:rsidRDefault="006960CB" w:rsidP="004C582D">
            <w:pPr>
              <w:jc w:val="center"/>
              <w:rPr>
                <w:color w:val="000000" w:themeColor="text1"/>
                <w:sz w:val="20"/>
                <w:szCs w:val="20"/>
              </w:rPr>
            </w:pPr>
          </w:p>
          <w:p w:rsidR="006960CB" w:rsidRPr="0008467A" w:rsidRDefault="006960CB" w:rsidP="004C582D">
            <w:pPr>
              <w:jc w:val="center"/>
              <w:rPr>
                <w:color w:val="000000" w:themeColor="text1"/>
                <w:sz w:val="20"/>
                <w:szCs w:val="20"/>
              </w:rPr>
            </w:pPr>
          </w:p>
          <w:p w:rsidR="006960CB" w:rsidRPr="0008467A" w:rsidRDefault="006960CB" w:rsidP="004C582D">
            <w:pPr>
              <w:jc w:val="center"/>
              <w:rPr>
                <w:color w:val="000000" w:themeColor="text1"/>
                <w:sz w:val="20"/>
                <w:szCs w:val="20"/>
              </w:rPr>
            </w:pPr>
            <w:r w:rsidRPr="0008467A">
              <w:rPr>
                <w:color w:val="000000" w:themeColor="text1"/>
                <w:sz w:val="20"/>
                <w:szCs w:val="20"/>
              </w:rPr>
              <w:t>1</w:t>
            </w:r>
          </w:p>
        </w:tc>
        <w:tc>
          <w:tcPr>
            <w:tcW w:w="1110" w:type="dxa"/>
            <w:tcBorders>
              <w:left w:val="nil"/>
            </w:tcBorders>
          </w:tcPr>
          <w:p w:rsidR="006960CB" w:rsidRPr="0008467A" w:rsidRDefault="006960CB" w:rsidP="004C582D">
            <w:pPr>
              <w:snapToGrid w:val="0"/>
              <w:jc w:val="center"/>
              <w:rPr>
                <w:color w:val="000000" w:themeColor="text1"/>
                <w:sz w:val="20"/>
                <w:szCs w:val="20"/>
              </w:rPr>
            </w:pPr>
          </w:p>
        </w:tc>
      </w:tr>
      <w:tr w:rsidR="006960CB" w:rsidRPr="0008467A" w:rsidTr="004C582D">
        <w:trPr>
          <w:trHeight w:val="1498"/>
        </w:trPr>
        <w:tc>
          <w:tcPr>
            <w:tcW w:w="2977" w:type="dxa"/>
            <w:gridSpan w:val="2"/>
            <w:tcBorders>
              <w:right w:val="nil"/>
            </w:tcBorders>
            <w:shd w:val="clear" w:color="auto" w:fill="D9D9D9"/>
          </w:tcPr>
          <w:p w:rsidR="006960CB" w:rsidRPr="0008467A" w:rsidRDefault="006960CB" w:rsidP="004C582D">
            <w:pPr>
              <w:spacing w:before="60" w:after="60"/>
              <w:rPr>
                <w:b/>
                <w:bCs/>
                <w:color w:val="000000" w:themeColor="text1"/>
                <w:sz w:val="20"/>
                <w:szCs w:val="20"/>
              </w:rPr>
            </w:pPr>
            <w:r w:rsidRPr="0008467A">
              <w:rPr>
                <w:b/>
                <w:color w:val="000000" w:themeColor="text1"/>
                <w:sz w:val="20"/>
                <w:szCs w:val="20"/>
              </w:rPr>
              <w:lastRenderedPageBreak/>
              <w:t>B. Formy aktywności studenta w ramach samokształcenia wraz z planowaną liczbą godzin na każdą formę i liczbą punktów ECTS:</w:t>
            </w:r>
          </w:p>
        </w:tc>
        <w:tc>
          <w:tcPr>
            <w:tcW w:w="4111" w:type="dxa"/>
            <w:gridSpan w:val="3"/>
            <w:tcBorders>
              <w:left w:val="nil"/>
            </w:tcBorders>
          </w:tcPr>
          <w:p w:rsidR="006960CB" w:rsidRPr="0008467A" w:rsidRDefault="006960CB" w:rsidP="004C582D">
            <w:pPr>
              <w:rPr>
                <w:color w:val="000000" w:themeColor="text1"/>
                <w:sz w:val="20"/>
                <w:szCs w:val="20"/>
              </w:rPr>
            </w:pPr>
            <w:r w:rsidRPr="0008467A">
              <w:rPr>
                <w:color w:val="000000" w:themeColor="text1"/>
                <w:sz w:val="20"/>
                <w:szCs w:val="20"/>
              </w:rPr>
              <w:t>Przygotowanie projektów</w:t>
            </w:r>
          </w:p>
          <w:p w:rsidR="006960CB" w:rsidRPr="0008467A" w:rsidRDefault="006960CB" w:rsidP="004C582D">
            <w:pPr>
              <w:rPr>
                <w:color w:val="000000" w:themeColor="text1"/>
                <w:sz w:val="20"/>
                <w:szCs w:val="20"/>
              </w:rPr>
            </w:pPr>
            <w:r w:rsidRPr="0008467A">
              <w:rPr>
                <w:color w:val="000000" w:themeColor="text1"/>
                <w:sz w:val="20"/>
                <w:szCs w:val="20"/>
              </w:rPr>
              <w:t>Indywidualna praca z oprogramowaniem</w:t>
            </w:r>
          </w:p>
          <w:p w:rsidR="006960CB" w:rsidRPr="0008467A" w:rsidRDefault="006960CB" w:rsidP="004C582D">
            <w:pPr>
              <w:rPr>
                <w:color w:val="000000" w:themeColor="text1"/>
                <w:sz w:val="20"/>
                <w:szCs w:val="20"/>
              </w:rPr>
            </w:pPr>
            <w:r w:rsidRPr="0008467A">
              <w:rPr>
                <w:color w:val="000000" w:themeColor="text1"/>
                <w:sz w:val="20"/>
                <w:szCs w:val="20"/>
              </w:rPr>
              <w:t xml:space="preserve">Lektura poradników i stron </w:t>
            </w:r>
            <w:proofErr w:type="spellStart"/>
            <w:r w:rsidRPr="0008467A">
              <w:rPr>
                <w:color w:val="000000" w:themeColor="text1"/>
                <w:sz w:val="20"/>
                <w:szCs w:val="20"/>
              </w:rPr>
              <w:t>www</w:t>
            </w:r>
            <w:proofErr w:type="spellEnd"/>
          </w:p>
          <w:p w:rsidR="006960CB" w:rsidRPr="0008467A" w:rsidRDefault="006960CB" w:rsidP="004C582D">
            <w:pPr>
              <w:spacing w:after="90"/>
              <w:jc w:val="both"/>
              <w:rPr>
                <w:color w:val="000000" w:themeColor="text1"/>
                <w:sz w:val="20"/>
                <w:szCs w:val="20"/>
              </w:rPr>
            </w:pPr>
            <w:r w:rsidRPr="0008467A">
              <w:rPr>
                <w:b/>
                <w:color w:val="000000" w:themeColor="text1"/>
                <w:sz w:val="20"/>
                <w:szCs w:val="20"/>
              </w:rPr>
              <w:t xml:space="preserve">w sumie:  </w:t>
            </w:r>
          </w:p>
          <w:p w:rsidR="006960CB" w:rsidRPr="0008467A" w:rsidRDefault="006960CB" w:rsidP="004C582D">
            <w:pPr>
              <w:rPr>
                <w:b/>
                <w:color w:val="000000" w:themeColor="text1"/>
                <w:sz w:val="20"/>
                <w:szCs w:val="20"/>
              </w:rPr>
            </w:pPr>
            <w:r w:rsidRPr="0008467A">
              <w:rPr>
                <w:color w:val="000000" w:themeColor="text1"/>
                <w:sz w:val="20"/>
                <w:szCs w:val="20"/>
              </w:rPr>
              <w:t>ECTS</w:t>
            </w:r>
          </w:p>
        </w:tc>
        <w:tc>
          <w:tcPr>
            <w:tcW w:w="1016" w:type="dxa"/>
            <w:gridSpan w:val="2"/>
            <w:tcBorders>
              <w:left w:val="nil"/>
            </w:tcBorders>
          </w:tcPr>
          <w:p w:rsidR="006960CB" w:rsidRPr="0008467A" w:rsidRDefault="006960CB" w:rsidP="004C582D">
            <w:pPr>
              <w:jc w:val="center"/>
              <w:rPr>
                <w:color w:val="000000" w:themeColor="text1"/>
                <w:sz w:val="20"/>
                <w:szCs w:val="20"/>
              </w:rPr>
            </w:pPr>
            <w:r w:rsidRPr="0008467A">
              <w:rPr>
                <w:color w:val="000000" w:themeColor="text1"/>
                <w:sz w:val="20"/>
                <w:szCs w:val="20"/>
              </w:rPr>
              <w:t>20</w:t>
            </w:r>
          </w:p>
          <w:p w:rsidR="006960CB" w:rsidRPr="0008467A" w:rsidRDefault="006960CB" w:rsidP="004C582D">
            <w:pPr>
              <w:jc w:val="center"/>
              <w:rPr>
                <w:color w:val="000000" w:themeColor="text1"/>
                <w:sz w:val="20"/>
                <w:szCs w:val="20"/>
              </w:rPr>
            </w:pPr>
            <w:r w:rsidRPr="0008467A">
              <w:rPr>
                <w:color w:val="000000" w:themeColor="text1"/>
                <w:sz w:val="20"/>
                <w:szCs w:val="20"/>
              </w:rPr>
              <w:t>15</w:t>
            </w:r>
          </w:p>
          <w:p w:rsidR="006960CB" w:rsidRPr="0008467A" w:rsidRDefault="006960CB" w:rsidP="004C582D">
            <w:pPr>
              <w:jc w:val="center"/>
              <w:rPr>
                <w:color w:val="000000" w:themeColor="text1"/>
                <w:sz w:val="20"/>
                <w:szCs w:val="20"/>
              </w:rPr>
            </w:pPr>
            <w:r w:rsidRPr="0008467A">
              <w:rPr>
                <w:color w:val="000000" w:themeColor="text1"/>
                <w:sz w:val="20"/>
                <w:szCs w:val="20"/>
              </w:rPr>
              <w:t>10</w:t>
            </w:r>
          </w:p>
          <w:p w:rsidR="006960CB" w:rsidRPr="0008467A" w:rsidRDefault="006960CB" w:rsidP="004C582D">
            <w:pPr>
              <w:jc w:val="center"/>
              <w:rPr>
                <w:b/>
                <w:color w:val="000000" w:themeColor="text1"/>
                <w:sz w:val="20"/>
                <w:szCs w:val="20"/>
              </w:rPr>
            </w:pPr>
            <w:r w:rsidRPr="0008467A">
              <w:rPr>
                <w:b/>
                <w:color w:val="000000" w:themeColor="text1"/>
                <w:sz w:val="20"/>
                <w:szCs w:val="20"/>
              </w:rPr>
              <w:t>45</w:t>
            </w:r>
          </w:p>
          <w:p w:rsidR="006960CB" w:rsidRPr="0008467A" w:rsidRDefault="006960CB" w:rsidP="004C582D">
            <w:pPr>
              <w:jc w:val="center"/>
              <w:rPr>
                <w:b/>
                <w:color w:val="000000" w:themeColor="text1"/>
                <w:sz w:val="20"/>
                <w:szCs w:val="20"/>
              </w:rPr>
            </w:pPr>
            <w:r w:rsidRPr="0008467A">
              <w:rPr>
                <w:b/>
                <w:color w:val="000000" w:themeColor="text1"/>
                <w:sz w:val="20"/>
                <w:szCs w:val="20"/>
              </w:rPr>
              <w:t>3</w:t>
            </w:r>
          </w:p>
        </w:tc>
        <w:tc>
          <w:tcPr>
            <w:tcW w:w="1110" w:type="dxa"/>
            <w:tcBorders>
              <w:left w:val="nil"/>
            </w:tcBorders>
          </w:tcPr>
          <w:p w:rsidR="006960CB" w:rsidRPr="0008467A" w:rsidRDefault="006960CB" w:rsidP="004C582D">
            <w:pPr>
              <w:jc w:val="center"/>
              <w:rPr>
                <w:color w:val="000000" w:themeColor="text1"/>
                <w:sz w:val="20"/>
                <w:szCs w:val="20"/>
              </w:rPr>
            </w:pPr>
          </w:p>
        </w:tc>
      </w:tr>
      <w:tr w:rsidR="006960CB" w:rsidRPr="0008467A" w:rsidTr="004C582D">
        <w:tc>
          <w:tcPr>
            <w:tcW w:w="2977" w:type="dxa"/>
            <w:gridSpan w:val="2"/>
            <w:tcBorders>
              <w:right w:val="nil"/>
            </w:tcBorders>
            <w:shd w:val="clear" w:color="auto" w:fill="D9D9D9"/>
          </w:tcPr>
          <w:p w:rsidR="006960CB" w:rsidRPr="0008467A" w:rsidRDefault="006960CB" w:rsidP="004C582D">
            <w:pPr>
              <w:spacing w:before="60" w:after="60"/>
              <w:rPr>
                <w:b/>
                <w:bCs/>
                <w:color w:val="000000" w:themeColor="text1"/>
                <w:sz w:val="20"/>
                <w:szCs w:val="20"/>
              </w:rPr>
            </w:pPr>
            <w:r w:rsidRPr="0008467A">
              <w:rPr>
                <w:b/>
                <w:color w:val="000000" w:themeColor="text1"/>
                <w:sz w:val="20"/>
                <w:szCs w:val="20"/>
              </w:rPr>
              <w:t xml:space="preserve">C. Liczba godzin </w:t>
            </w:r>
            <w:r w:rsidRPr="0008467A">
              <w:rPr>
                <w:b/>
                <w:color w:val="000000" w:themeColor="text1"/>
                <w:sz w:val="20"/>
                <w:szCs w:val="20"/>
                <w:lang w:eastAsia="pl-PL"/>
              </w:rPr>
              <w:t xml:space="preserve">zajęć kształtujących umiejętności praktyczne </w:t>
            </w:r>
            <w:r w:rsidRPr="0008467A">
              <w:rPr>
                <w:b/>
                <w:color w:val="000000" w:themeColor="text1"/>
                <w:sz w:val="20"/>
                <w:szCs w:val="20"/>
              </w:rPr>
              <w:t>w ramach przedmiotu oraz związana z tym liczba punktów ECTS:</w:t>
            </w:r>
          </w:p>
        </w:tc>
        <w:tc>
          <w:tcPr>
            <w:tcW w:w="4111" w:type="dxa"/>
            <w:gridSpan w:val="3"/>
            <w:tcBorders>
              <w:left w:val="nil"/>
            </w:tcBorders>
          </w:tcPr>
          <w:p w:rsidR="006960CB" w:rsidRPr="0008467A" w:rsidRDefault="006960CB" w:rsidP="004C582D">
            <w:pPr>
              <w:rPr>
                <w:b/>
                <w:color w:val="000000" w:themeColor="text1"/>
                <w:sz w:val="20"/>
                <w:szCs w:val="20"/>
              </w:rPr>
            </w:pPr>
          </w:p>
        </w:tc>
        <w:tc>
          <w:tcPr>
            <w:tcW w:w="1016" w:type="dxa"/>
            <w:gridSpan w:val="2"/>
            <w:tcBorders>
              <w:left w:val="nil"/>
            </w:tcBorders>
          </w:tcPr>
          <w:p w:rsidR="006960CB" w:rsidRPr="0008467A" w:rsidRDefault="006960CB" w:rsidP="004C582D">
            <w:pPr>
              <w:jc w:val="center"/>
              <w:rPr>
                <w:color w:val="000000" w:themeColor="text1"/>
                <w:sz w:val="20"/>
                <w:szCs w:val="20"/>
              </w:rPr>
            </w:pPr>
            <w:r w:rsidRPr="0008467A">
              <w:rPr>
                <w:color w:val="000000" w:themeColor="text1"/>
                <w:sz w:val="20"/>
                <w:szCs w:val="20"/>
              </w:rPr>
              <w:t>75</w:t>
            </w:r>
          </w:p>
          <w:p w:rsidR="006960CB" w:rsidRPr="0008467A" w:rsidRDefault="006960CB" w:rsidP="004C582D">
            <w:pPr>
              <w:jc w:val="center"/>
              <w:rPr>
                <w:color w:val="000000" w:themeColor="text1"/>
                <w:sz w:val="20"/>
                <w:szCs w:val="20"/>
              </w:rPr>
            </w:pPr>
          </w:p>
          <w:p w:rsidR="006960CB" w:rsidRPr="0008467A" w:rsidRDefault="006960CB" w:rsidP="004C582D">
            <w:pPr>
              <w:jc w:val="center"/>
              <w:rPr>
                <w:color w:val="000000" w:themeColor="text1"/>
                <w:sz w:val="20"/>
                <w:szCs w:val="20"/>
              </w:rPr>
            </w:pPr>
            <w:r w:rsidRPr="0008467A">
              <w:rPr>
                <w:color w:val="000000" w:themeColor="text1"/>
                <w:sz w:val="20"/>
                <w:szCs w:val="20"/>
              </w:rPr>
              <w:t>3</w:t>
            </w:r>
          </w:p>
        </w:tc>
        <w:tc>
          <w:tcPr>
            <w:tcW w:w="1110" w:type="dxa"/>
            <w:tcBorders>
              <w:left w:val="nil"/>
            </w:tcBorders>
          </w:tcPr>
          <w:p w:rsidR="006960CB" w:rsidRPr="0008467A" w:rsidRDefault="006960CB" w:rsidP="004C582D">
            <w:pPr>
              <w:jc w:val="center"/>
              <w:rPr>
                <w:color w:val="000000" w:themeColor="text1"/>
                <w:sz w:val="20"/>
                <w:szCs w:val="20"/>
              </w:rPr>
            </w:pPr>
          </w:p>
        </w:tc>
      </w:tr>
    </w:tbl>
    <w:p w:rsidR="006960CB" w:rsidRPr="0008467A" w:rsidRDefault="006960CB" w:rsidP="006960CB">
      <w:pPr>
        <w:keepNext/>
        <w:keepLines/>
        <w:spacing w:line="276" w:lineRule="auto"/>
        <w:rPr>
          <w:b/>
          <w:color w:val="000000" w:themeColor="text1"/>
          <w:sz w:val="20"/>
          <w:szCs w:val="20"/>
        </w:rPr>
      </w:pPr>
      <w:r w:rsidRPr="0008467A">
        <w:rPr>
          <w:b/>
          <w:color w:val="000000" w:themeColor="text1"/>
          <w:sz w:val="20"/>
          <w:szCs w:val="20"/>
        </w:rPr>
        <w:t>Dodatkowe elementy (* - opcjonalnie)</w:t>
      </w:r>
    </w:p>
    <w:tbl>
      <w:tblPr>
        <w:tblW w:w="496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2937"/>
        <w:gridCol w:w="6277"/>
      </w:tblGrid>
      <w:tr w:rsidR="006960CB" w:rsidRPr="0008467A" w:rsidTr="004C582D">
        <w:tc>
          <w:tcPr>
            <w:tcW w:w="1594" w:type="pct"/>
            <w:tcBorders>
              <w:top w:val="single" w:sz="4" w:space="0" w:color="auto"/>
              <w:left w:val="single" w:sz="4" w:space="0" w:color="auto"/>
              <w:bottom w:val="single" w:sz="4" w:space="0" w:color="auto"/>
              <w:right w:val="nil"/>
            </w:tcBorders>
            <w:shd w:val="clear" w:color="auto" w:fill="D9D9D9"/>
          </w:tcPr>
          <w:p w:rsidR="006960CB" w:rsidRPr="0008467A" w:rsidRDefault="006960CB" w:rsidP="004C582D">
            <w:pPr>
              <w:spacing w:after="90"/>
              <w:rPr>
                <w:color w:val="000000" w:themeColor="text1"/>
                <w:sz w:val="20"/>
                <w:szCs w:val="20"/>
              </w:rPr>
            </w:pPr>
            <w:r w:rsidRPr="0008467A">
              <w:rPr>
                <w:b/>
                <w:color w:val="000000" w:themeColor="text1"/>
                <w:sz w:val="20"/>
                <w:szCs w:val="20"/>
              </w:rPr>
              <w:t>Szczegółowe treści kształcenia w ramach poszczególnych form zajęć:</w:t>
            </w:r>
          </w:p>
        </w:tc>
        <w:tc>
          <w:tcPr>
            <w:tcW w:w="3406" w:type="pct"/>
            <w:tcBorders>
              <w:top w:val="single" w:sz="4" w:space="0" w:color="auto"/>
              <w:left w:val="nil"/>
              <w:bottom w:val="single" w:sz="4" w:space="0" w:color="auto"/>
              <w:right w:val="single" w:sz="4" w:space="0" w:color="auto"/>
            </w:tcBorders>
          </w:tcPr>
          <w:p w:rsidR="006960CB" w:rsidRPr="0008467A" w:rsidRDefault="006960CB" w:rsidP="008B5521">
            <w:pPr>
              <w:numPr>
                <w:ilvl w:val="0"/>
                <w:numId w:val="33"/>
              </w:numPr>
              <w:spacing w:after="0" w:line="276" w:lineRule="auto"/>
              <w:rPr>
                <w:sz w:val="20"/>
                <w:szCs w:val="20"/>
              </w:rPr>
            </w:pPr>
            <w:r w:rsidRPr="0008467A">
              <w:rPr>
                <w:sz w:val="20"/>
                <w:szCs w:val="20"/>
              </w:rPr>
              <w:t xml:space="preserve">Wprowadzenie do narzędzia </w:t>
            </w:r>
            <w:proofErr w:type="spellStart"/>
            <w:r w:rsidRPr="0008467A">
              <w:rPr>
                <w:sz w:val="20"/>
                <w:szCs w:val="20"/>
              </w:rPr>
              <w:t>Adobe</w:t>
            </w:r>
            <w:proofErr w:type="spellEnd"/>
            <w:r w:rsidRPr="0008467A">
              <w:rPr>
                <w:sz w:val="20"/>
                <w:szCs w:val="20"/>
              </w:rPr>
              <w:t xml:space="preserve"> </w:t>
            </w:r>
            <w:proofErr w:type="spellStart"/>
            <w:r w:rsidRPr="0008467A">
              <w:rPr>
                <w:sz w:val="20"/>
                <w:szCs w:val="20"/>
              </w:rPr>
              <w:t>Photoshop</w:t>
            </w:r>
            <w:proofErr w:type="spellEnd"/>
            <w:r w:rsidRPr="0008467A">
              <w:rPr>
                <w:sz w:val="20"/>
                <w:szCs w:val="20"/>
              </w:rPr>
              <w:t xml:space="preserve"> / GIMP</w:t>
            </w:r>
          </w:p>
          <w:p w:rsidR="006960CB" w:rsidRPr="0008467A" w:rsidRDefault="006960CB" w:rsidP="008B5521">
            <w:pPr>
              <w:numPr>
                <w:ilvl w:val="0"/>
                <w:numId w:val="33"/>
              </w:numPr>
              <w:spacing w:after="0" w:line="276" w:lineRule="auto"/>
              <w:rPr>
                <w:sz w:val="20"/>
                <w:szCs w:val="20"/>
              </w:rPr>
            </w:pPr>
            <w:r w:rsidRPr="0008467A">
              <w:rPr>
                <w:sz w:val="20"/>
                <w:szCs w:val="20"/>
              </w:rPr>
              <w:t>Zasady projektowania identyfikacji wizualnej</w:t>
            </w:r>
          </w:p>
          <w:p w:rsidR="006960CB" w:rsidRPr="0008467A" w:rsidRDefault="006960CB" w:rsidP="008B5521">
            <w:pPr>
              <w:numPr>
                <w:ilvl w:val="0"/>
                <w:numId w:val="33"/>
              </w:numPr>
              <w:spacing w:after="0" w:line="276" w:lineRule="auto"/>
              <w:rPr>
                <w:sz w:val="20"/>
                <w:szCs w:val="20"/>
              </w:rPr>
            </w:pPr>
            <w:r w:rsidRPr="0008467A">
              <w:rPr>
                <w:sz w:val="20"/>
                <w:szCs w:val="20"/>
              </w:rPr>
              <w:t>Projektowanie Logo</w:t>
            </w:r>
          </w:p>
          <w:p w:rsidR="006960CB" w:rsidRPr="0008467A" w:rsidRDefault="006960CB" w:rsidP="008B5521">
            <w:pPr>
              <w:numPr>
                <w:ilvl w:val="0"/>
                <w:numId w:val="33"/>
              </w:numPr>
              <w:spacing w:after="0" w:line="276" w:lineRule="auto"/>
              <w:rPr>
                <w:sz w:val="20"/>
                <w:szCs w:val="20"/>
              </w:rPr>
            </w:pPr>
            <w:r w:rsidRPr="0008467A">
              <w:rPr>
                <w:sz w:val="20"/>
                <w:szCs w:val="20"/>
              </w:rPr>
              <w:t>Projektowanie grafiki reklamowej</w:t>
            </w:r>
          </w:p>
          <w:p w:rsidR="006960CB" w:rsidRPr="0008467A" w:rsidRDefault="006960CB" w:rsidP="008B5521">
            <w:pPr>
              <w:numPr>
                <w:ilvl w:val="0"/>
                <w:numId w:val="33"/>
              </w:numPr>
              <w:spacing w:after="0" w:line="276" w:lineRule="auto"/>
              <w:rPr>
                <w:sz w:val="20"/>
                <w:szCs w:val="20"/>
              </w:rPr>
            </w:pPr>
            <w:r w:rsidRPr="0008467A">
              <w:rPr>
                <w:sz w:val="20"/>
                <w:szCs w:val="20"/>
              </w:rPr>
              <w:t xml:space="preserve">Kreacje postów do </w:t>
            </w:r>
            <w:proofErr w:type="spellStart"/>
            <w:r w:rsidRPr="0008467A">
              <w:rPr>
                <w:sz w:val="20"/>
                <w:szCs w:val="20"/>
              </w:rPr>
              <w:t>social</w:t>
            </w:r>
            <w:proofErr w:type="spellEnd"/>
            <w:r w:rsidRPr="0008467A">
              <w:rPr>
                <w:sz w:val="20"/>
                <w:szCs w:val="20"/>
              </w:rPr>
              <w:t xml:space="preserve"> media</w:t>
            </w:r>
          </w:p>
          <w:p w:rsidR="006960CB" w:rsidRPr="0008467A" w:rsidRDefault="006960CB" w:rsidP="008B5521">
            <w:pPr>
              <w:numPr>
                <w:ilvl w:val="0"/>
                <w:numId w:val="33"/>
              </w:numPr>
              <w:spacing w:after="0" w:line="276" w:lineRule="auto"/>
              <w:rPr>
                <w:sz w:val="20"/>
                <w:szCs w:val="20"/>
              </w:rPr>
            </w:pPr>
            <w:r w:rsidRPr="0008467A">
              <w:rPr>
                <w:sz w:val="20"/>
                <w:szCs w:val="20"/>
              </w:rPr>
              <w:t>Projektowanie grafiki strony internetowej</w:t>
            </w:r>
          </w:p>
        </w:tc>
      </w:tr>
      <w:tr w:rsidR="006960CB" w:rsidRPr="0008467A"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594" w:type="pct"/>
            <w:tcBorders>
              <w:right w:val="nil"/>
            </w:tcBorders>
            <w:shd w:val="clear" w:color="auto" w:fill="D9D9D9"/>
          </w:tcPr>
          <w:p w:rsidR="006960CB" w:rsidRPr="0008467A" w:rsidRDefault="006960CB" w:rsidP="004C582D">
            <w:pPr>
              <w:pStyle w:val="Akapitzlist"/>
              <w:ind w:left="0" w:right="513"/>
              <w:rPr>
                <w:rFonts w:ascii="Times New Roman" w:hAnsi="Times New Roman"/>
                <w:b/>
                <w:color w:val="000000" w:themeColor="text1"/>
                <w:sz w:val="20"/>
                <w:szCs w:val="20"/>
              </w:rPr>
            </w:pPr>
            <w:r w:rsidRPr="0008467A">
              <w:rPr>
                <w:rFonts w:ascii="Times New Roman" w:hAnsi="Times New Roman"/>
                <w:b/>
                <w:color w:val="000000" w:themeColor="text1"/>
                <w:sz w:val="20"/>
                <w:szCs w:val="20"/>
              </w:rPr>
              <w:t xml:space="preserve">Metody i techniki kształcenia: </w:t>
            </w:r>
          </w:p>
        </w:tc>
        <w:tc>
          <w:tcPr>
            <w:tcW w:w="3406" w:type="pct"/>
            <w:tcBorders>
              <w:left w:val="nil"/>
            </w:tcBorders>
          </w:tcPr>
          <w:p w:rsidR="006960CB" w:rsidRPr="0008467A" w:rsidRDefault="006960CB" w:rsidP="004C582D">
            <w:pPr>
              <w:pStyle w:val="Akapitzlist"/>
              <w:spacing w:after="0" w:line="240" w:lineRule="auto"/>
              <w:ind w:left="0"/>
              <w:jc w:val="both"/>
              <w:rPr>
                <w:rFonts w:ascii="Times New Roman" w:hAnsi="Times New Roman"/>
                <w:color w:val="000000" w:themeColor="text1"/>
                <w:sz w:val="20"/>
                <w:szCs w:val="20"/>
              </w:rPr>
            </w:pPr>
            <w:r w:rsidRPr="0008467A">
              <w:rPr>
                <w:rFonts w:ascii="Times New Roman" w:hAnsi="Times New Roman"/>
                <w:color w:val="000000" w:themeColor="text1"/>
                <w:sz w:val="20"/>
                <w:szCs w:val="20"/>
              </w:rPr>
              <w:t>Prezentacja multimedialna, praca w laboratorium informatycznym, projekty, animacje edukacyjne</w:t>
            </w:r>
          </w:p>
        </w:tc>
      </w:tr>
      <w:tr w:rsidR="006960CB" w:rsidRPr="0008467A"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4" w:type="pct"/>
            <w:tcBorders>
              <w:right w:val="nil"/>
            </w:tcBorders>
            <w:shd w:val="clear" w:color="auto" w:fill="D9D9D9"/>
          </w:tcPr>
          <w:p w:rsidR="006960CB" w:rsidRPr="0008467A" w:rsidRDefault="006960CB" w:rsidP="004C582D">
            <w:pPr>
              <w:autoSpaceDE w:val="0"/>
              <w:autoSpaceDN w:val="0"/>
              <w:adjustRightInd w:val="0"/>
              <w:rPr>
                <w:rFonts w:eastAsia="Times New Roman"/>
                <w:color w:val="000000" w:themeColor="text1"/>
                <w:sz w:val="20"/>
                <w:szCs w:val="20"/>
              </w:rPr>
            </w:pPr>
            <w:r w:rsidRPr="0008467A">
              <w:rPr>
                <w:b/>
                <w:color w:val="000000" w:themeColor="text1"/>
                <w:sz w:val="20"/>
                <w:szCs w:val="20"/>
              </w:rPr>
              <w:t>* Warunki i sposób zaliczenia poszczególnych form zajęć, w tym zasady zaliczeń poprawkowych, a także warunki dopuszczenia do egzaminu:</w:t>
            </w:r>
            <w:r w:rsidRPr="0008467A">
              <w:rPr>
                <w:rFonts w:eastAsia="Times New Roman"/>
                <w:color w:val="000000" w:themeColor="text1"/>
                <w:sz w:val="20"/>
                <w:szCs w:val="20"/>
              </w:rPr>
              <w:t xml:space="preserve"> </w:t>
            </w:r>
          </w:p>
        </w:tc>
        <w:tc>
          <w:tcPr>
            <w:tcW w:w="3406" w:type="pct"/>
            <w:tcBorders>
              <w:left w:val="nil"/>
            </w:tcBorders>
          </w:tcPr>
          <w:p w:rsidR="006960CB" w:rsidRPr="0008467A" w:rsidRDefault="006960CB" w:rsidP="004C582D">
            <w:pPr>
              <w:rPr>
                <w:color w:val="000000" w:themeColor="text1"/>
                <w:sz w:val="20"/>
                <w:szCs w:val="20"/>
              </w:rPr>
            </w:pPr>
          </w:p>
        </w:tc>
      </w:tr>
      <w:tr w:rsidR="006960CB" w:rsidRPr="0008467A"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4" w:type="pct"/>
            <w:tcBorders>
              <w:right w:val="nil"/>
            </w:tcBorders>
            <w:shd w:val="clear" w:color="auto" w:fill="D9D9D9"/>
          </w:tcPr>
          <w:p w:rsidR="006960CB" w:rsidRPr="0008467A" w:rsidRDefault="006960CB" w:rsidP="004C582D">
            <w:pPr>
              <w:autoSpaceDE w:val="0"/>
              <w:autoSpaceDN w:val="0"/>
              <w:adjustRightInd w:val="0"/>
              <w:rPr>
                <w:b/>
                <w:color w:val="000000" w:themeColor="text1"/>
                <w:sz w:val="20"/>
                <w:szCs w:val="20"/>
              </w:rPr>
            </w:pPr>
            <w:r w:rsidRPr="0008467A">
              <w:rPr>
                <w:b/>
                <w:color w:val="000000" w:themeColor="text1"/>
                <w:sz w:val="20"/>
                <w:szCs w:val="20"/>
              </w:rPr>
              <w:t>* Zasady udziału w poszczególnych zajęciach, ze wskazaniem, czy obecność studenta na zajęciach jest obowiązkowa:</w:t>
            </w:r>
          </w:p>
        </w:tc>
        <w:tc>
          <w:tcPr>
            <w:tcW w:w="3406" w:type="pct"/>
            <w:tcBorders>
              <w:left w:val="nil"/>
            </w:tcBorders>
          </w:tcPr>
          <w:p w:rsidR="006960CB" w:rsidRPr="0008467A" w:rsidRDefault="006960CB" w:rsidP="004C582D">
            <w:pPr>
              <w:jc w:val="both"/>
              <w:rPr>
                <w:color w:val="000000" w:themeColor="text1"/>
                <w:sz w:val="20"/>
                <w:szCs w:val="20"/>
              </w:rPr>
            </w:pPr>
          </w:p>
        </w:tc>
      </w:tr>
      <w:tr w:rsidR="006960CB" w:rsidRPr="0008467A"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4" w:type="pct"/>
            <w:tcBorders>
              <w:right w:val="nil"/>
            </w:tcBorders>
            <w:shd w:val="clear" w:color="auto" w:fill="D9D9D9"/>
          </w:tcPr>
          <w:p w:rsidR="006960CB" w:rsidRPr="0008467A" w:rsidRDefault="006960CB" w:rsidP="004C582D">
            <w:pPr>
              <w:autoSpaceDE w:val="0"/>
              <w:autoSpaceDN w:val="0"/>
              <w:adjustRightInd w:val="0"/>
              <w:rPr>
                <w:b/>
                <w:color w:val="000000" w:themeColor="text1"/>
                <w:sz w:val="20"/>
                <w:szCs w:val="20"/>
              </w:rPr>
            </w:pPr>
            <w:r w:rsidRPr="0008467A">
              <w:rPr>
                <w:b/>
                <w:color w:val="000000" w:themeColor="text1"/>
                <w:sz w:val="20"/>
                <w:szCs w:val="20"/>
              </w:rPr>
              <w:t>Sposób obliczania oceny końcowej:</w:t>
            </w:r>
          </w:p>
        </w:tc>
        <w:tc>
          <w:tcPr>
            <w:tcW w:w="3406" w:type="pct"/>
            <w:tcBorders>
              <w:left w:val="nil"/>
            </w:tcBorders>
          </w:tcPr>
          <w:p w:rsidR="006960CB" w:rsidRPr="0008467A" w:rsidRDefault="006960CB" w:rsidP="004C582D">
            <w:pPr>
              <w:ind w:right="939"/>
              <w:jc w:val="both"/>
              <w:rPr>
                <w:bCs/>
                <w:color w:val="000000" w:themeColor="text1"/>
                <w:sz w:val="20"/>
                <w:szCs w:val="20"/>
              </w:rPr>
            </w:pPr>
            <w:r w:rsidRPr="0008467A">
              <w:rPr>
                <w:bCs/>
                <w:color w:val="000000" w:themeColor="text1"/>
                <w:sz w:val="20"/>
                <w:szCs w:val="20"/>
              </w:rPr>
              <w:t>Obecność 30%</w:t>
            </w:r>
          </w:p>
          <w:p w:rsidR="006960CB" w:rsidRPr="0008467A" w:rsidRDefault="006960CB" w:rsidP="004C582D">
            <w:pPr>
              <w:ind w:right="939"/>
              <w:jc w:val="both"/>
              <w:rPr>
                <w:bCs/>
                <w:color w:val="000000" w:themeColor="text1"/>
                <w:sz w:val="20"/>
                <w:szCs w:val="20"/>
              </w:rPr>
            </w:pPr>
            <w:r w:rsidRPr="0008467A">
              <w:rPr>
                <w:bCs/>
                <w:color w:val="000000" w:themeColor="text1"/>
                <w:sz w:val="20"/>
                <w:szCs w:val="20"/>
              </w:rPr>
              <w:t>Projekty wykonywane w ramach zajęć – 35%</w:t>
            </w:r>
          </w:p>
          <w:p w:rsidR="006960CB" w:rsidRPr="0008467A" w:rsidRDefault="006960CB" w:rsidP="004C582D">
            <w:pPr>
              <w:ind w:right="939"/>
              <w:jc w:val="both"/>
              <w:rPr>
                <w:bCs/>
                <w:color w:val="000000" w:themeColor="text1"/>
                <w:sz w:val="20"/>
                <w:szCs w:val="20"/>
              </w:rPr>
            </w:pPr>
            <w:r w:rsidRPr="0008467A">
              <w:rPr>
                <w:bCs/>
                <w:color w:val="000000" w:themeColor="text1"/>
                <w:sz w:val="20"/>
                <w:szCs w:val="20"/>
              </w:rPr>
              <w:t>Projekt końcowy 35%</w:t>
            </w:r>
          </w:p>
        </w:tc>
      </w:tr>
      <w:tr w:rsidR="006960CB" w:rsidRPr="0008467A"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4" w:type="pct"/>
            <w:tcBorders>
              <w:right w:val="nil"/>
            </w:tcBorders>
            <w:shd w:val="clear" w:color="auto" w:fill="D9D9D9"/>
          </w:tcPr>
          <w:p w:rsidR="006960CB" w:rsidRPr="0008467A" w:rsidRDefault="006960CB" w:rsidP="004C582D">
            <w:pPr>
              <w:autoSpaceDE w:val="0"/>
              <w:autoSpaceDN w:val="0"/>
              <w:adjustRightInd w:val="0"/>
              <w:rPr>
                <w:b/>
                <w:color w:val="000000" w:themeColor="text1"/>
                <w:sz w:val="20"/>
                <w:szCs w:val="20"/>
              </w:rPr>
            </w:pPr>
            <w:r w:rsidRPr="0008467A">
              <w:rPr>
                <w:b/>
                <w:color w:val="000000" w:themeColor="text1"/>
                <w:sz w:val="20"/>
                <w:szCs w:val="20"/>
              </w:rPr>
              <w:t>* Sposób i tryb wyrównywania zaległości powstałych wskutek nieobecności studenta na zajęciach:</w:t>
            </w:r>
          </w:p>
        </w:tc>
        <w:tc>
          <w:tcPr>
            <w:tcW w:w="3406" w:type="pct"/>
            <w:tcBorders>
              <w:left w:val="nil"/>
            </w:tcBorders>
          </w:tcPr>
          <w:p w:rsidR="006960CB" w:rsidRPr="0008467A" w:rsidRDefault="006960CB" w:rsidP="004C582D">
            <w:pPr>
              <w:rPr>
                <w:color w:val="000000" w:themeColor="text1"/>
                <w:sz w:val="20"/>
                <w:szCs w:val="20"/>
              </w:rPr>
            </w:pPr>
          </w:p>
        </w:tc>
      </w:tr>
      <w:tr w:rsidR="006960CB" w:rsidRPr="0008467A"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4" w:type="pct"/>
            <w:tcBorders>
              <w:right w:val="nil"/>
            </w:tcBorders>
            <w:shd w:val="clear" w:color="auto" w:fill="D9D9D9"/>
          </w:tcPr>
          <w:p w:rsidR="006960CB" w:rsidRPr="0008467A" w:rsidRDefault="006960CB" w:rsidP="004C582D">
            <w:pPr>
              <w:autoSpaceDE w:val="0"/>
              <w:autoSpaceDN w:val="0"/>
              <w:adjustRightInd w:val="0"/>
              <w:rPr>
                <w:b/>
                <w:color w:val="000000" w:themeColor="text1"/>
                <w:sz w:val="20"/>
                <w:szCs w:val="20"/>
              </w:rPr>
            </w:pPr>
            <w:r w:rsidRPr="0008467A">
              <w:rPr>
                <w:b/>
                <w:color w:val="000000" w:themeColor="text1"/>
                <w:sz w:val="20"/>
                <w:szCs w:val="20"/>
              </w:rPr>
              <w:t xml:space="preserve">Wymagania wstępne i dodatkowe, szczególnie w odniesieniu do sekwencyjności przedmiotów: </w:t>
            </w:r>
          </w:p>
        </w:tc>
        <w:tc>
          <w:tcPr>
            <w:tcW w:w="3406" w:type="pct"/>
            <w:tcBorders>
              <w:left w:val="nil"/>
            </w:tcBorders>
          </w:tcPr>
          <w:p w:rsidR="006960CB" w:rsidRPr="0008467A" w:rsidRDefault="006960CB" w:rsidP="004C582D">
            <w:pPr>
              <w:rPr>
                <w:color w:val="000000" w:themeColor="text1"/>
                <w:sz w:val="20"/>
                <w:szCs w:val="20"/>
              </w:rPr>
            </w:pPr>
            <w:r w:rsidRPr="0008467A">
              <w:rPr>
                <w:color w:val="000000" w:themeColor="text1"/>
                <w:sz w:val="20"/>
                <w:szCs w:val="20"/>
              </w:rPr>
              <w:t xml:space="preserve">Brak  </w:t>
            </w:r>
          </w:p>
        </w:tc>
      </w:tr>
      <w:tr w:rsidR="006960CB" w:rsidRPr="0008467A"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4" w:type="pct"/>
            <w:tcBorders>
              <w:right w:val="nil"/>
            </w:tcBorders>
            <w:shd w:val="clear" w:color="auto" w:fill="D9D9D9"/>
          </w:tcPr>
          <w:p w:rsidR="006960CB" w:rsidRPr="0008467A" w:rsidRDefault="006960CB" w:rsidP="004C582D">
            <w:pPr>
              <w:autoSpaceDE w:val="0"/>
              <w:autoSpaceDN w:val="0"/>
              <w:adjustRightInd w:val="0"/>
              <w:rPr>
                <w:b/>
                <w:color w:val="000000" w:themeColor="text1"/>
                <w:sz w:val="20"/>
                <w:szCs w:val="20"/>
              </w:rPr>
            </w:pPr>
            <w:r w:rsidRPr="0008467A">
              <w:rPr>
                <w:b/>
                <w:color w:val="000000" w:themeColor="text1"/>
                <w:sz w:val="20"/>
                <w:szCs w:val="20"/>
              </w:rPr>
              <w:t>Zalecana literatura:</w:t>
            </w:r>
          </w:p>
        </w:tc>
        <w:tc>
          <w:tcPr>
            <w:tcW w:w="3406" w:type="pct"/>
            <w:tcBorders>
              <w:left w:val="nil"/>
            </w:tcBorders>
          </w:tcPr>
          <w:p w:rsidR="006960CB" w:rsidRPr="008310C4" w:rsidRDefault="006960CB" w:rsidP="008B5521">
            <w:pPr>
              <w:pStyle w:val="Akapitzlist"/>
              <w:numPr>
                <w:ilvl w:val="0"/>
                <w:numId w:val="53"/>
              </w:numPr>
              <w:spacing w:after="200" w:line="276" w:lineRule="auto"/>
              <w:rPr>
                <w:rFonts w:ascii="Times New Roman" w:hAnsi="Times New Roman"/>
                <w:sz w:val="20"/>
                <w:szCs w:val="20"/>
                <w:lang w:eastAsia="pl-PL"/>
              </w:rPr>
            </w:pPr>
            <w:r w:rsidRPr="008310C4">
              <w:rPr>
                <w:rFonts w:ascii="Times New Roman" w:hAnsi="Times New Roman"/>
                <w:sz w:val="20"/>
                <w:szCs w:val="20"/>
                <w:lang w:eastAsia="pl-PL"/>
              </w:rPr>
              <w:t xml:space="preserve">Jack </w:t>
            </w:r>
            <w:proofErr w:type="spellStart"/>
            <w:r w:rsidRPr="008310C4">
              <w:rPr>
                <w:rFonts w:ascii="Times New Roman" w:hAnsi="Times New Roman"/>
                <w:sz w:val="20"/>
                <w:szCs w:val="20"/>
                <w:lang w:eastAsia="pl-PL"/>
              </w:rPr>
              <w:t>Gernsheimer</w:t>
            </w:r>
            <w:proofErr w:type="spellEnd"/>
            <w:r w:rsidRPr="008310C4">
              <w:rPr>
                <w:rFonts w:ascii="Times New Roman" w:hAnsi="Times New Roman"/>
                <w:sz w:val="20"/>
                <w:szCs w:val="20"/>
                <w:lang w:eastAsia="pl-PL"/>
              </w:rPr>
              <w:t xml:space="preserve">, </w:t>
            </w:r>
            <w:r w:rsidRPr="008310C4">
              <w:rPr>
                <w:rFonts w:ascii="Times New Roman" w:hAnsi="Times New Roman"/>
                <w:i/>
                <w:sz w:val="20"/>
                <w:szCs w:val="20"/>
                <w:lang w:eastAsia="pl-PL"/>
              </w:rPr>
              <w:t xml:space="preserve">Ponadczasowe logo. Projektowanie znaków </w:t>
            </w:r>
            <w:r w:rsidRPr="008310C4">
              <w:rPr>
                <w:rFonts w:ascii="Times New Roman" w:hAnsi="Times New Roman"/>
                <w:i/>
                <w:sz w:val="20"/>
                <w:szCs w:val="20"/>
                <w:lang w:eastAsia="pl-PL"/>
              </w:rPr>
              <w:lastRenderedPageBreak/>
              <w:t>odpornych na działanie czasu</w:t>
            </w:r>
            <w:r w:rsidRPr="008310C4">
              <w:rPr>
                <w:rFonts w:ascii="Times New Roman" w:hAnsi="Times New Roman"/>
                <w:sz w:val="20"/>
                <w:szCs w:val="20"/>
                <w:lang w:eastAsia="pl-PL"/>
              </w:rPr>
              <w:t xml:space="preserve">, Helion, Gliwice 2013. </w:t>
            </w:r>
          </w:p>
          <w:p w:rsidR="006960CB" w:rsidRPr="008310C4" w:rsidRDefault="006960CB" w:rsidP="008B5521">
            <w:pPr>
              <w:pStyle w:val="Akapitzlist"/>
              <w:numPr>
                <w:ilvl w:val="0"/>
                <w:numId w:val="53"/>
              </w:numPr>
              <w:spacing w:after="200" w:line="276" w:lineRule="auto"/>
              <w:rPr>
                <w:rFonts w:ascii="Times New Roman" w:hAnsi="Times New Roman"/>
                <w:sz w:val="20"/>
                <w:szCs w:val="20"/>
                <w:lang w:val="en-GB" w:eastAsia="pl-PL"/>
              </w:rPr>
            </w:pPr>
            <w:proofErr w:type="spellStart"/>
            <w:r w:rsidRPr="008310C4">
              <w:rPr>
                <w:rFonts w:ascii="Times New Roman" w:hAnsi="Times New Roman"/>
                <w:sz w:val="20"/>
                <w:szCs w:val="20"/>
                <w:shd w:val="clear" w:color="auto" w:fill="FFFFFF"/>
                <w:lang w:val="en-GB"/>
              </w:rPr>
              <w:t>Fiell</w:t>
            </w:r>
            <w:proofErr w:type="spellEnd"/>
            <w:r w:rsidRPr="008310C4">
              <w:rPr>
                <w:rFonts w:ascii="Times New Roman" w:hAnsi="Times New Roman"/>
                <w:sz w:val="20"/>
                <w:szCs w:val="20"/>
                <w:shd w:val="clear" w:color="auto" w:fill="FFFFFF"/>
                <w:lang w:val="en-GB"/>
              </w:rPr>
              <w:t xml:space="preserve"> Charlotte, </w:t>
            </w:r>
            <w:proofErr w:type="spellStart"/>
            <w:r w:rsidRPr="008310C4">
              <w:rPr>
                <w:rFonts w:ascii="Times New Roman" w:hAnsi="Times New Roman"/>
                <w:sz w:val="20"/>
                <w:szCs w:val="20"/>
                <w:shd w:val="clear" w:color="auto" w:fill="FFFFFF"/>
                <w:lang w:val="en-GB"/>
              </w:rPr>
              <w:t>Fiell</w:t>
            </w:r>
            <w:proofErr w:type="spellEnd"/>
            <w:r w:rsidRPr="008310C4">
              <w:rPr>
                <w:rFonts w:ascii="Times New Roman" w:hAnsi="Times New Roman"/>
                <w:sz w:val="20"/>
                <w:szCs w:val="20"/>
                <w:shd w:val="clear" w:color="auto" w:fill="FFFFFF"/>
                <w:lang w:val="en-GB"/>
              </w:rPr>
              <w:t xml:space="preserve"> Peter, </w:t>
            </w:r>
            <w:r w:rsidRPr="008310C4">
              <w:rPr>
                <w:rFonts w:ascii="Times New Roman" w:hAnsi="Times New Roman"/>
                <w:i/>
                <w:sz w:val="20"/>
                <w:szCs w:val="20"/>
                <w:shd w:val="clear" w:color="auto" w:fill="FFFFFF"/>
                <w:lang w:val="en-GB"/>
              </w:rPr>
              <w:t>Design</w:t>
            </w:r>
            <w:r w:rsidRPr="008310C4">
              <w:rPr>
                <w:rFonts w:ascii="Times New Roman" w:hAnsi="Times New Roman"/>
                <w:sz w:val="20"/>
                <w:szCs w:val="20"/>
                <w:shd w:val="clear" w:color="auto" w:fill="FFFFFF"/>
                <w:lang w:val="en-GB"/>
              </w:rPr>
              <w:t xml:space="preserve">, </w:t>
            </w:r>
            <w:proofErr w:type="spellStart"/>
            <w:r w:rsidRPr="008310C4">
              <w:rPr>
                <w:rFonts w:ascii="Times New Roman" w:hAnsi="Times New Roman"/>
                <w:sz w:val="20"/>
                <w:szCs w:val="20"/>
                <w:shd w:val="clear" w:color="auto" w:fill="FFFFFF"/>
                <w:lang w:val="en-GB"/>
              </w:rPr>
              <w:t>Arkady</w:t>
            </w:r>
            <w:proofErr w:type="spellEnd"/>
            <w:r w:rsidRPr="008310C4">
              <w:rPr>
                <w:rFonts w:ascii="Times New Roman" w:hAnsi="Times New Roman"/>
                <w:sz w:val="20"/>
                <w:szCs w:val="20"/>
                <w:shd w:val="clear" w:color="auto" w:fill="FFFFFF"/>
                <w:lang w:val="en-GB"/>
              </w:rPr>
              <w:t>, Warszawa 2019.</w:t>
            </w:r>
          </w:p>
          <w:p w:rsidR="006960CB" w:rsidRPr="008310C4" w:rsidRDefault="006960CB" w:rsidP="008B5521">
            <w:pPr>
              <w:pStyle w:val="Akapitzlist"/>
              <w:numPr>
                <w:ilvl w:val="0"/>
                <w:numId w:val="53"/>
              </w:numPr>
              <w:spacing w:after="200" w:line="276" w:lineRule="auto"/>
              <w:rPr>
                <w:rFonts w:ascii="Times New Roman" w:hAnsi="Times New Roman"/>
                <w:sz w:val="20"/>
                <w:szCs w:val="20"/>
                <w:lang w:eastAsia="pl-PL"/>
              </w:rPr>
            </w:pPr>
            <w:r w:rsidRPr="008310C4">
              <w:rPr>
                <w:rFonts w:ascii="Times New Roman" w:hAnsi="Times New Roman"/>
                <w:sz w:val="20"/>
                <w:szCs w:val="20"/>
                <w:shd w:val="clear" w:color="auto" w:fill="FFFFFF"/>
              </w:rPr>
              <w:t xml:space="preserve">David </w:t>
            </w:r>
            <w:proofErr w:type="spellStart"/>
            <w:r w:rsidRPr="008310C4">
              <w:rPr>
                <w:rFonts w:ascii="Times New Roman" w:hAnsi="Times New Roman"/>
                <w:sz w:val="20"/>
                <w:szCs w:val="20"/>
                <w:shd w:val="clear" w:color="auto" w:fill="FFFFFF"/>
              </w:rPr>
              <w:t>Dabner</w:t>
            </w:r>
            <w:proofErr w:type="spellEnd"/>
            <w:r w:rsidRPr="008310C4">
              <w:rPr>
                <w:rFonts w:ascii="Times New Roman" w:hAnsi="Times New Roman"/>
                <w:sz w:val="20"/>
                <w:szCs w:val="20"/>
                <w:shd w:val="clear" w:color="auto" w:fill="FFFFFF"/>
              </w:rPr>
              <w:t xml:space="preserve">, Eric </w:t>
            </w:r>
            <w:proofErr w:type="spellStart"/>
            <w:r w:rsidRPr="008310C4">
              <w:rPr>
                <w:rFonts w:ascii="Times New Roman" w:hAnsi="Times New Roman"/>
                <w:sz w:val="20"/>
                <w:szCs w:val="20"/>
                <w:shd w:val="clear" w:color="auto" w:fill="FFFFFF"/>
              </w:rPr>
              <w:t>Zempol</w:t>
            </w:r>
            <w:proofErr w:type="spellEnd"/>
            <w:r w:rsidRPr="008310C4">
              <w:rPr>
                <w:rFonts w:ascii="Times New Roman" w:hAnsi="Times New Roman"/>
                <w:sz w:val="20"/>
                <w:szCs w:val="20"/>
                <w:shd w:val="clear" w:color="auto" w:fill="FFFFFF"/>
              </w:rPr>
              <w:t xml:space="preserve">, Sandra Stewart, </w:t>
            </w:r>
            <w:r w:rsidRPr="008310C4">
              <w:rPr>
                <w:rFonts w:ascii="Times New Roman" w:hAnsi="Times New Roman"/>
                <w:i/>
                <w:sz w:val="20"/>
                <w:szCs w:val="20"/>
                <w:shd w:val="clear" w:color="auto" w:fill="FFFFFF"/>
              </w:rPr>
              <w:t xml:space="preserve">Szkoła projektowania graficznego, </w:t>
            </w:r>
            <w:r w:rsidRPr="008310C4">
              <w:rPr>
                <w:rFonts w:ascii="Times New Roman" w:hAnsi="Times New Roman"/>
                <w:sz w:val="20"/>
                <w:szCs w:val="20"/>
                <w:shd w:val="clear" w:color="auto" w:fill="FFFFFF"/>
              </w:rPr>
              <w:t>Arkady, Warszawa 2019.</w:t>
            </w:r>
          </w:p>
          <w:p w:rsidR="006960CB" w:rsidRPr="008310C4" w:rsidRDefault="006960CB" w:rsidP="008B5521">
            <w:pPr>
              <w:pStyle w:val="Akapitzlist"/>
              <w:numPr>
                <w:ilvl w:val="0"/>
                <w:numId w:val="53"/>
              </w:numPr>
              <w:spacing w:after="200" w:line="276" w:lineRule="auto"/>
              <w:rPr>
                <w:rFonts w:ascii="Times New Roman" w:hAnsi="Times New Roman"/>
                <w:b/>
                <w:sz w:val="20"/>
                <w:szCs w:val="20"/>
              </w:rPr>
            </w:pPr>
            <w:r w:rsidRPr="008310C4">
              <w:rPr>
                <w:rFonts w:ascii="Times New Roman" w:hAnsi="Times New Roman"/>
                <w:sz w:val="20"/>
                <w:szCs w:val="20"/>
                <w:shd w:val="clear" w:color="auto" w:fill="FFFFFF"/>
              </w:rPr>
              <w:t xml:space="preserve">Mark </w:t>
            </w:r>
            <w:proofErr w:type="spellStart"/>
            <w:r w:rsidRPr="008310C4">
              <w:rPr>
                <w:rFonts w:ascii="Times New Roman" w:hAnsi="Times New Roman"/>
                <w:sz w:val="20"/>
                <w:szCs w:val="20"/>
                <w:shd w:val="clear" w:color="auto" w:fill="FFFFFF"/>
              </w:rPr>
              <w:t>Smiciklas</w:t>
            </w:r>
            <w:proofErr w:type="spellEnd"/>
            <w:r w:rsidRPr="008310C4">
              <w:rPr>
                <w:rFonts w:ascii="Times New Roman" w:hAnsi="Times New Roman"/>
                <w:sz w:val="20"/>
                <w:szCs w:val="20"/>
                <w:shd w:val="clear" w:color="auto" w:fill="FFFFFF"/>
              </w:rPr>
              <w:t xml:space="preserve">, </w:t>
            </w:r>
            <w:r w:rsidRPr="008310C4">
              <w:rPr>
                <w:rFonts w:ascii="Times New Roman" w:hAnsi="Times New Roman"/>
                <w:i/>
                <w:sz w:val="20"/>
                <w:szCs w:val="20"/>
              </w:rPr>
              <w:t>Infografiki. Praktyczne zastosowanie w biznesie</w:t>
            </w:r>
            <w:r w:rsidRPr="008310C4">
              <w:rPr>
                <w:rFonts w:ascii="Times New Roman" w:hAnsi="Times New Roman"/>
                <w:sz w:val="20"/>
                <w:szCs w:val="20"/>
              </w:rPr>
              <w:t xml:space="preserve">, Helion, Gliwice 2014. </w:t>
            </w:r>
          </w:p>
          <w:p w:rsidR="006960CB" w:rsidRPr="008310C4" w:rsidRDefault="006960CB" w:rsidP="008B5521">
            <w:pPr>
              <w:pStyle w:val="Akapitzlist"/>
              <w:numPr>
                <w:ilvl w:val="0"/>
                <w:numId w:val="53"/>
              </w:numPr>
              <w:spacing w:after="200" w:line="276" w:lineRule="auto"/>
              <w:rPr>
                <w:rFonts w:ascii="Times New Roman" w:hAnsi="Times New Roman"/>
                <w:b/>
                <w:sz w:val="20"/>
                <w:szCs w:val="20"/>
              </w:rPr>
            </w:pPr>
            <w:r w:rsidRPr="008310C4">
              <w:rPr>
                <w:rFonts w:ascii="Times New Roman" w:hAnsi="Times New Roman"/>
                <w:sz w:val="20"/>
                <w:szCs w:val="20"/>
                <w:shd w:val="clear" w:color="auto" w:fill="FFFFFF"/>
              </w:rPr>
              <w:t xml:space="preserve">Błażej Witkowski, </w:t>
            </w:r>
            <w:r w:rsidRPr="008310C4">
              <w:rPr>
                <w:rFonts w:ascii="Times New Roman" w:hAnsi="Times New Roman"/>
                <w:i/>
                <w:sz w:val="20"/>
                <w:szCs w:val="20"/>
                <w:shd w:val="clear" w:color="auto" w:fill="FFFFFF"/>
              </w:rPr>
              <w:t>GIMP. Poznaj świat grafiki komputerowej</w:t>
            </w:r>
            <w:r w:rsidRPr="008310C4">
              <w:rPr>
                <w:rFonts w:ascii="Times New Roman" w:hAnsi="Times New Roman"/>
                <w:sz w:val="20"/>
                <w:szCs w:val="20"/>
                <w:shd w:val="clear" w:color="auto" w:fill="FFFFFF"/>
              </w:rPr>
              <w:t xml:space="preserve">, </w:t>
            </w:r>
            <w:r w:rsidRPr="008310C4">
              <w:rPr>
                <w:rFonts w:ascii="Times New Roman" w:hAnsi="Times New Roman"/>
                <w:sz w:val="20"/>
                <w:szCs w:val="20"/>
              </w:rPr>
              <w:t xml:space="preserve">Helion, Gliwice 2019. </w:t>
            </w:r>
          </w:p>
          <w:p w:rsidR="006960CB" w:rsidRPr="008310C4" w:rsidRDefault="006960CB" w:rsidP="008B5521">
            <w:pPr>
              <w:pStyle w:val="Akapitzlist"/>
              <w:numPr>
                <w:ilvl w:val="0"/>
                <w:numId w:val="53"/>
              </w:numPr>
              <w:spacing w:after="200" w:line="276" w:lineRule="auto"/>
              <w:rPr>
                <w:rFonts w:ascii="Times New Roman" w:hAnsi="Times New Roman"/>
                <w:b/>
                <w:sz w:val="20"/>
                <w:szCs w:val="20"/>
              </w:rPr>
            </w:pPr>
            <w:r w:rsidRPr="008310C4">
              <w:rPr>
                <w:rFonts w:ascii="Times New Roman" w:hAnsi="Times New Roman"/>
                <w:sz w:val="20"/>
                <w:szCs w:val="20"/>
                <w:shd w:val="clear" w:color="auto" w:fill="FFFFFF"/>
              </w:rPr>
              <w:t xml:space="preserve">Włodzimierz Gajda, </w:t>
            </w:r>
            <w:r w:rsidRPr="008310C4">
              <w:rPr>
                <w:rFonts w:ascii="Times New Roman" w:hAnsi="Times New Roman"/>
                <w:i/>
                <w:sz w:val="20"/>
                <w:szCs w:val="20"/>
              </w:rPr>
              <w:t>GIMP. Praktyczne projekty</w:t>
            </w:r>
            <w:r w:rsidRPr="008310C4">
              <w:rPr>
                <w:rFonts w:ascii="Times New Roman" w:hAnsi="Times New Roman"/>
                <w:sz w:val="20"/>
                <w:szCs w:val="20"/>
              </w:rPr>
              <w:t>. Wydanie III, Helion, Gliwice 2015.</w:t>
            </w:r>
          </w:p>
          <w:p w:rsidR="006960CB" w:rsidRPr="0008467A" w:rsidRDefault="006960CB" w:rsidP="008B5521">
            <w:pPr>
              <w:pStyle w:val="Akapitzlist"/>
              <w:numPr>
                <w:ilvl w:val="0"/>
                <w:numId w:val="53"/>
              </w:numPr>
              <w:spacing w:after="200" w:line="276" w:lineRule="auto"/>
            </w:pPr>
            <w:r w:rsidRPr="008310C4">
              <w:rPr>
                <w:rFonts w:ascii="Times New Roman" w:hAnsi="Times New Roman"/>
                <w:sz w:val="20"/>
                <w:szCs w:val="20"/>
              </w:rPr>
              <w:t xml:space="preserve">Anna </w:t>
            </w:r>
            <w:proofErr w:type="spellStart"/>
            <w:r w:rsidRPr="008310C4">
              <w:rPr>
                <w:rFonts w:ascii="Times New Roman" w:hAnsi="Times New Roman"/>
                <w:sz w:val="20"/>
                <w:szCs w:val="20"/>
              </w:rPr>
              <w:t>Benicewicz-Miazga</w:t>
            </w:r>
            <w:proofErr w:type="spellEnd"/>
            <w:r w:rsidRPr="008310C4">
              <w:rPr>
                <w:rFonts w:ascii="Times New Roman" w:hAnsi="Times New Roman"/>
                <w:sz w:val="20"/>
                <w:szCs w:val="20"/>
              </w:rPr>
              <w:t xml:space="preserve">, </w:t>
            </w:r>
            <w:r w:rsidRPr="008310C4">
              <w:rPr>
                <w:rFonts w:ascii="Times New Roman" w:hAnsi="Times New Roman"/>
                <w:i/>
                <w:sz w:val="20"/>
                <w:szCs w:val="20"/>
              </w:rPr>
              <w:t>Grafika w biznesie. Projektowanie elementów tożsamości wizualnej - logotypy, wizytówki oraz papier firmowy,</w:t>
            </w:r>
            <w:r w:rsidRPr="008310C4">
              <w:rPr>
                <w:rFonts w:ascii="Times New Roman" w:hAnsi="Times New Roman"/>
                <w:sz w:val="20"/>
                <w:szCs w:val="20"/>
              </w:rPr>
              <w:t xml:space="preserve"> wydanie II, Helion, Gliwice 2015.</w:t>
            </w:r>
          </w:p>
        </w:tc>
      </w:tr>
    </w:tbl>
    <w:p w:rsidR="006960CB" w:rsidRPr="001731DE" w:rsidRDefault="006960CB" w:rsidP="006960CB">
      <w:pPr>
        <w:rPr>
          <w:color w:val="000000" w:themeColor="text1"/>
        </w:rPr>
      </w:pPr>
    </w:p>
    <w:p w:rsidR="006960CB" w:rsidRPr="001731DE" w:rsidRDefault="006960CB" w:rsidP="006960CB">
      <w:pPr>
        <w:rPr>
          <w:color w:val="000000" w:themeColor="text1"/>
        </w:rPr>
      </w:pPr>
    </w:p>
    <w:p w:rsidR="006960CB" w:rsidRDefault="006960CB" w:rsidP="006960CB"/>
    <w:p w:rsidR="006960CB" w:rsidRDefault="006960CB" w:rsidP="006960CB"/>
    <w:p w:rsidR="006960CB" w:rsidRDefault="006960CB" w:rsidP="006960CB">
      <w:pPr>
        <w:spacing w:line="259" w:lineRule="auto"/>
        <w:rPr>
          <w:color w:val="000000" w:themeColor="text1"/>
          <w:sz w:val="28"/>
          <w:szCs w:val="28"/>
        </w:rPr>
      </w:pPr>
      <w:r>
        <w:rPr>
          <w:color w:val="000000" w:themeColor="text1"/>
          <w:sz w:val="28"/>
          <w:szCs w:val="28"/>
        </w:rPr>
        <w:br w:type="page"/>
      </w:r>
    </w:p>
    <w:p w:rsidR="006960CB" w:rsidRDefault="006960CB" w:rsidP="006960CB">
      <w:pPr>
        <w:rPr>
          <w:b/>
          <w:sz w:val="28"/>
          <w:szCs w:val="28"/>
        </w:rPr>
      </w:pPr>
      <w:r>
        <w:rPr>
          <w:noProof/>
          <w:sz w:val="18"/>
          <w:szCs w:val="18"/>
          <w:lang w:eastAsia="pl-PL"/>
        </w:rPr>
        <w:lastRenderedPageBreak/>
        <w:drawing>
          <wp:inline distT="0" distB="0" distL="0" distR="0">
            <wp:extent cx="2417445" cy="461010"/>
            <wp:effectExtent l="0" t="0" r="1905" b="0"/>
            <wp:docPr id="74" name="Obraz 74"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r>
        <w:rPr>
          <w:b/>
          <w:sz w:val="28"/>
          <w:szCs w:val="28"/>
        </w:rPr>
        <w:tab/>
      </w:r>
    </w:p>
    <w:p w:rsidR="006960CB" w:rsidRDefault="006960CB" w:rsidP="006960CB">
      <w:pPr>
        <w:rPr>
          <w:b/>
          <w:sz w:val="28"/>
          <w:szCs w:val="28"/>
        </w:rPr>
      </w:pPr>
    </w:p>
    <w:p w:rsidR="006960CB" w:rsidRPr="00B33361" w:rsidRDefault="006960CB" w:rsidP="006960CB">
      <w:pPr>
        <w:jc w:val="center"/>
        <w:rPr>
          <w:b/>
          <w:sz w:val="28"/>
          <w:szCs w:val="28"/>
        </w:rPr>
      </w:pPr>
      <w:r w:rsidRPr="00B33361">
        <w:rPr>
          <w:b/>
          <w:sz w:val="28"/>
          <w:szCs w:val="28"/>
        </w:rPr>
        <w:t>KARTA PRZEDMIOTU</w:t>
      </w:r>
    </w:p>
    <w:p w:rsidR="006960CB" w:rsidRPr="00B33361" w:rsidRDefault="006960CB" w:rsidP="006960CB">
      <w:pPr>
        <w:rPr>
          <w:b/>
          <w:sz w:val="20"/>
          <w:szCs w:val="20"/>
        </w:rPr>
      </w:pPr>
    </w:p>
    <w:p w:rsidR="006960CB" w:rsidRPr="00B33361" w:rsidRDefault="006960CB" w:rsidP="006960CB">
      <w:pPr>
        <w:spacing w:line="276" w:lineRule="auto"/>
        <w:rPr>
          <w:b/>
        </w:rPr>
      </w:pPr>
      <w:r w:rsidRPr="00B33361">
        <w:rPr>
          <w:b/>
        </w:rPr>
        <w:t>Informacje ogólne</w:t>
      </w:r>
    </w:p>
    <w:tbl>
      <w:tblPr>
        <w:tblW w:w="9238" w:type="dxa"/>
        <w:tblInd w:w="108" w:type="dxa"/>
        <w:tblBorders>
          <w:top w:val="single" w:sz="8" w:space="0" w:color="auto"/>
          <w:left w:val="single" w:sz="8" w:space="0" w:color="auto"/>
          <w:bottom w:val="single" w:sz="8" w:space="0" w:color="auto"/>
          <w:right w:val="single" w:sz="8" w:space="0" w:color="auto"/>
        </w:tblBorders>
        <w:tblLook w:val="00A0"/>
      </w:tblPr>
      <w:tblGrid>
        <w:gridCol w:w="2920"/>
        <w:gridCol w:w="6318"/>
      </w:tblGrid>
      <w:tr w:rsidR="006960CB" w:rsidRPr="001731DE" w:rsidTr="004C582D">
        <w:trPr>
          <w:trHeight w:val="397"/>
        </w:trPr>
        <w:tc>
          <w:tcPr>
            <w:tcW w:w="2920" w:type="dxa"/>
            <w:tcBorders>
              <w:top w:val="single" w:sz="8" w:space="0" w:color="auto"/>
            </w:tcBorders>
            <w:shd w:val="clear" w:color="auto" w:fill="D9D9D9"/>
          </w:tcPr>
          <w:p w:rsidR="006960CB" w:rsidRPr="001731DE" w:rsidRDefault="006960CB" w:rsidP="004C582D">
            <w:pPr>
              <w:rPr>
                <w:b/>
                <w:color w:val="000000" w:themeColor="text1"/>
              </w:rPr>
            </w:pPr>
            <w:r w:rsidRPr="001731DE">
              <w:rPr>
                <w:b/>
                <w:color w:val="000000" w:themeColor="text1"/>
              </w:rPr>
              <w:t xml:space="preserve">Nazwa przedmiotu i kod </w:t>
            </w:r>
          </w:p>
          <w:p w:rsidR="006960CB" w:rsidRPr="001731DE" w:rsidRDefault="006960CB" w:rsidP="004C582D">
            <w:pPr>
              <w:spacing w:after="120"/>
              <w:rPr>
                <w:b/>
                <w:color w:val="000000" w:themeColor="text1"/>
              </w:rPr>
            </w:pPr>
            <w:r w:rsidRPr="001731DE">
              <w:rPr>
                <w:b/>
                <w:color w:val="000000" w:themeColor="text1"/>
              </w:rPr>
              <w:t>(wg planu studiów):</w:t>
            </w:r>
          </w:p>
        </w:tc>
        <w:tc>
          <w:tcPr>
            <w:tcW w:w="6318" w:type="dxa"/>
            <w:tcBorders>
              <w:top w:val="single" w:sz="8" w:space="0" w:color="auto"/>
            </w:tcBorders>
            <w:vAlign w:val="center"/>
          </w:tcPr>
          <w:p w:rsidR="006960CB" w:rsidRPr="001731DE" w:rsidRDefault="006960CB" w:rsidP="004C582D">
            <w:pPr>
              <w:pStyle w:val="Nagwek2"/>
            </w:pPr>
            <w:bookmarkStart w:id="76" w:name="_Toc50575147"/>
            <w:bookmarkStart w:id="77" w:name="_Toc84413613"/>
            <w:r>
              <w:t xml:space="preserve">Analityka w </w:t>
            </w:r>
            <w:proofErr w:type="spellStart"/>
            <w:r>
              <w:t>Social</w:t>
            </w:r>
            <w:proofErr w:type="spellEnd"/>
            <w:r>
              <w:t xml:space="preserve"> Media D1.5</w:t>
            </w:r>
            <w:bookmarkEnd w:id="76"/>
            <w:bookmarkEnd w:id="77"/>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Nazwa przedmiotu (j. ang.):</w:t>
            </w:r>
          </w:p>
        </w:tc>
        <w:tc>
          <w:tcPr>
            <w:tcW w:w="6318" w:type="dxa"/>
            <w:vAlign w:val="center"/>
          </w:tcPr>
          <w:p w:rsidR="006960CB" w:rsidRPr="0008467A" w:rsidRDefault="006960CB" w:rsidP="004C582D">
            <w:pPr>
              <w:spacing w:before="60" w:after="60"/>
              <w:rPr>
                <w:color w:val="000000" w:themeColor="text1"/>
                <w:szCs w:val="20"/>
              </w:rPr>
            </w:pPr>
            <w:proofErr w:type="spellStart"/>
            <w:r w:rsidRPr="0008467A">
              <w:rPr>
                <w:color w:val="000000" w:themeColor="text1"/>
                <w:szCs w:val="20"/>
              </w:rPr>
              <w:t>Social</w:t>
            </w:r>
            <w:proofErr w:type="spellEnd"/>
            <w:r w:rsidRPr="0008467A">
              <w:rPr>
                <w:color w:val="000000" w:themeColor="text1"/>
                <w:szCs w:val="20"/>
              </w:rPr>
              <w:t xml:space="preserve"> Media </w:t>
            </w:r>
            <w:proofErr w:type="spellStart"/>
            <w:r w:rsidRPr="0008467A">
              <w:rPr>
                <w:color w:val="000000" w:themeColor="text1"/>
                <w:szCs w:val="20"/>
              </w:rPr>
              <w:t>Analiysis</w:t>
            </w:r>
            <w:proofErr w:type="spellEnd"/>
            <w:r w:rsidRPr="0008467A">
              <w:rPr>
                <w:color w:val="000000" w:themeColor="text1"/>
                <w:szCs w:val="20"/>
              </w:rPr>
              <w:t xml:space="preserve"> </w:t>
            </w:r>
            <w:proofErr w:type="spellStart"/>
            <w:r w:rsidRPr="0008467A">
              <w:rPr>
                <w:color w:val="000000" w:themeColor="text1"/>
                <w:szCs w:val="20"/>
              </w:rPr>
              <w:t>Tools</w:t>
            </w:r>
            <w:proofErr w:type="spellEnd"/>
            <w:r w:rsidRPr="0008467A">
              <w:rPr>
                <w:color w:val="000000" w:themeColor="text1"/>
                <w:szCs w:val="20"/>
              </w:rPr>
              <w:t xml:space="preserve">.  </w:t>
            </w:r>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Kierunek studiów:</w:t>
            </w:r>
          </w:p>
        </w:tc>
        <w:tc>
          <w:tcPr>
            <w:tcW w:w="6318" w:type="dxa"/>
            <w:vAlign w:val="center"/>
          </w:tcPr>
          <w:p w:rsidR="006960CB" w:rsidRPr="00C05CE5" w:rsidRDefault="006960CB" w:rsidP="004C582D">
            <w:pPr>
              <w:spacing w:before="60" w:after="60"/>
            </w:pPr>
            <w:r w:rsidRPr="00C05CE5">
              <w:t>Marketing Internetowy</w:t>
            </w:r>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Poziom studiów:</w:t>
            </w:r>
          </w:p>
        </w:tc>
        <w:tc>
          <w:tcPr>
            <w:tcW w:w="6318" w:type="dxa"/>
            <w:vAlign w:val="center"/>
          </w:tcPr>
          <w:p w:rsidR="006960CB" w:rsidRPr="00C05CE5" w:rsidRDefault="006960CB" w:rsidP="004C582D">
            <w:pPr>
              <w:spacing w:before="60" w:after="60"/>
            </w:pPr>
            <w:r w:rsidRPr="00C05CE5">
              <w:t>studia pierwszego stopnia (licencjackie)</w:t>
            </w:r>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Profil:</w:t>
            </w:r>
          </w:p>
        </w:tc>
        <w:tc>
          <w:tcPr>
            <w:tcW w:w="6318" w:type="dxa"/>
            <w:vAlign w:val="center"/>
          </w:tcPr>
          <w:p w:rsidR="006960CB" w:rsidRPr="00C05CE5" w:rsidRDefault="006960CB" w:rsidP="004C582D">
            <w:pPr>
              <w:spacing w:before="60" w:after="60"/>
            </w:pPr>
            <w:r w:rsidRPr="00C05CE5">
              <w:t>praktyczny (P)</w:t>
            </w:r>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Forma studiów:</w:t>
            </w:r>
          </w:p>
        </w:tc>
        <w:tc>
          <w:tcPr>
            <w:tcW w:w="6318" w:type="dxa"/>
            <w:vAlign w:val="center"/>
          </w:tcPr>
          <w:p w:rsidR="006960CB" w:rsidRPr="00C05CE5" w:rsidRDefault="006960CB" w:rsidP="004C582D">
            <w:pPr>
              <w:spacing w:before="60" w:after="60"/>
            </w:pPr>
            <w:r w:rsidRPr="00C05CE5">
              <w:t>stacjonarna</w:t>
            </w:r>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Punkty ECTS:</w:t>
            </w:r>
          </w:p>
        </w:tc>
        <w:tc>
          <w:tcPr>
            <w:tcW w:w="6318" w:type="dxa"/>
            <w:vAlign w:val="center"/>
          </w:tcPr>
          <w:p w:rsidR="006960CB" w:rsidRPr="0008467A" w:rsidRDefault="006960CB" w:rsidP="004C582D">
            <w:pPr>
              <w:spacing w:before="60" w:after="60"/>
              <w:rPr>
                <w:color w:val="000000" w:themeColor="text1"/>
                <w:szCs w:val="20"/>
              </w:rPr>
            </w:pPr>
            <w:r w:rsidRPr="0008467A">
              <w:rPr>
                <w:color w:val="000000" w:themeColor="text1"/>
                <w:szCs w:val="20"/>
              </w:rPr>
              <w:t>4</w:t>
            </w:r>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Język wykładowy:</w:t>
            </w:r>
          </w:p>
        </w:tc>
        <w:tc>
          <w:tcPr>
            <w:tcW w:w="6318" w:type="dxa"/>
            <w:vAlign w:val="center"/>
          </w:tcPr>
          <w:p w:rsidR="006960CB" w:rsidRPr="0008467A" w:rsidRDefault="006960CB" w:rsidP="004C582D">
            <w:pPr>
              <w:spacing w:before="60" w:after="60"/>
              <w:rPr>
                <w:color w:val="000000" w:themeColor="text1"/>
                <w:szCs w:val="20"/>
              </w:rPr>
            </w:pPr>
            <w:r w:rsidRPr="0008467A">
              <w:rPr>
                <w:color w:val="000000" w:themeColor="text1"/>
                <w:szCs w:val="20"/>
              </w:rPr>
              <w:t>polski</w:t>
            </w:r>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Rok akademicki:</w:t>
            </w:r>
          </w:p>
        </w:tc>
        <w:tc>
          <w:tcPr>
            <w:tcW w:w="6318" w:type="dxa"/>
            <w:vAlign w:val="center"/>
          </w:tcPr>
          <w:p w:rsidR="006960CB" w:rsidRPr="0008467A" w:rsidRDefault="006960CB" w:rsidP="004C582D">
            <w:pPr>
              <w:spacing w:before="60" w:after="60"/>
              <w:rPr>
                <w:color w:val="000000" w:themeColor="text1"/>
                <w:szCs w:val="20"/>
              </w:rPr>
            </w:pPr>
            <w:r w:rsidRPr="0008467A">
              <w:rPr>
                <w:color w:val="000000" w:themeColor="text1"/>
                <w:szCs w:val="20"/>
              </w:rPr>
              <w:t>2020/2021</w:t>
            </w:r>
          </w:p>
        </w:tc>
      </w:tr>
      <w:tr w:rsidR="006960CB" w:rsidRPr="001731DE" w:rsidTr="004C582D">
        <w:trPr>
          <w:trHeight w:val="397"/>
        </w:trPr>
        <w:tc>
          <w:tcPr>
            <w:tcW w:w="2920" w:type="dxa"/>
            <w:shd w:val="clear" w:color="auto" w:fill="D9D9D9"/>
            <w:vAlign w:val="center"/>
          </w:tcPr>
          <w:p w:rsidR="006960CB" w:rsidRPr="001731DE" w:rsidRDefault="006960CB" w:rsidP="004C582D">
            <w:pPr>
              <w:rPr>
                <w:b/>
                <w:color w:val="000000" w:themeColor="text1"/>
              </w:rPr>
            </w:pPr>
            <w:r w:rsidRPr="001731DE">
              <w:rPr>
                <w:b/>
                <w:color w:val="000000" w:themeColor="text1"/>
              </w:rPr>
              <w:t>Semestr:</w:t>
            </w:r>
          </w:p>
        </w:tc>
        <w:tc>
          <w:tcPr>
            <w:tcW w:w="6318" w:type="dxa"/>
            <w:vAlign w:val="center"/>
          </w:tcPr>
          <w:p w:rsidR="006960CB" w:rsidRPr="0008467A" w:rsidRDefault="006960CB" w:rsidP="004C582D">
            <w:pPr>
              <w:spacing w:before="60" w:after="60"/>
              <w:rPr>
                <w:color w:val="000000" w:themeColor="text1"/>
                <w:szCs w:val="20"/>
              </w:rPr>
            </w:pPr>
            <w:r w:rsidRPr="0008467A">
              <w:rPr>
                <w:color w:val="000000" w:themeColor="text1"/>
                <w:szCs w:val="20"/>
              </w:rPr>
              <w:t>V</w:t>
            </w:r>
          </w:p>
        </w:tc>
      </w:tr>
      <w:tr w:rsidR="006960CB" w:rsidRPr="001731DE" w:rsidTr="004C582D">
        <w:trPr>
          <w:trHeight w:val="397"/>
        </w:trPr>
        <w:tc>
          <w:tcPr>
            <w:tcW w:w="2920" w:type="dxa"/>
            <w:tcBorders>
              <w:bottom w:val="single" w:sz="8" w:space="0" w:color="auto"/>
            </w:tcBorders>
            <w:shd w:val="clear" w:color="auto" w:fill="D9D9D9"/>
            <w:vAlign w:val="center"/>
          </w:tcPr>
          <w:p w:rsidR="006960CB" w:rsidRPr="001731DE" w:rsidRDefault="006960CB" w:rsidP="004C582D">
            <w:pPr>
              <w:rPr>
                <w:b/>
                <w:color w:val="000000" w:themeColor="text1"/>
              </w:rPr>
            </w:pPr>
            <w:r w:rsidRPr="001731DE">
              <w:rPr>
                <w:b/>
                <w:color w:val="000000" w:themeColor="text1"/>
              </w:rPr>
              <w:t>Koordynator przedmiotu:</w:t>
            </w:r>
          </w:p>
        </w:tc>
        <w:tc>
          <w:tcPr>
            <w:tcW w:w="6318" w:type="dxa"/>
            <w:tcBorders>
              <w:bottom w:val="single" w:sz="8" w:space="0" w:color="auto"/>
            </w:tcBorders>
            <w:vAlign w:val="center"/>
          </w:tcPr>
          <w:p w:rsidR="006960CB" w:rsidRPr="0008467A" w:rsidRDefault="006960CB" w:rsidP="004C582D">
            <w:pPr>
              <w:spacing w:before="60" w:after="60"/>
              <w:rPr>
                <w:color w:val="000000" w:themeColor="text1"/>
                <w:szCs w:val="20"/>
              </w:rPr>
            </w:pPr>
            <w:r>
              <w:rPr>
                <w:color w:val="000000" w:themeColor="text1"/>
                <w:szCs w:val="20"/>
              </w:rPr>
              <w:t>Paulina Budziak</w:t>
            </w:r>
          </w:p>
        </w:tc>
      </w:tr>
    </w:tbl>
    <w:p w:rsidR="006960CB" w:rsidRPr="001731DE" w:rsidRDefault="006960CB" w:rsidP="006960CB">
      <w:pPr>
        <w:spacing w:line="276" w:lineRule="auto"/>
        <w:rPr>
          <w:b/>
          <w:color w:val="000000" w:themeColor="text1"/>
        </w:rPr>
      </w:pPr>
      <w:r w:rsidRPr="001731DE">
        <w:rPr>
          <w:b/>
          <w:color w:val="000000" w:themeColor="text1"/>
        </w:rPr>
        <w:t>Elementy wchodzące w skład programu studiów</w:t>
      </w:r>
    </w:p>
    <w:tbl>
      <w:tblPr>
        <w:tblW w:w="923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134"/>
        <w:gridCol w:w="1843"/>
        <w:gridCol w:w="2268"/>
        <w:gridCol w:w="1418"/>
        <w:gridCol w:w="425"/>
        <w:gridCol w:w="709"/>
        <w:gridCol w:w="307"/>
        <w:gridCol w:w="1134"/>
      </w:tblGrid>
      <w:tr w:rsidR="006960CB" w:rsidRPr="0008467A" w:rsidTr="004C582D">
        <w:tc>
          <w:tcPr>
            <w:tcW w:w="9238" w:type="dxa"/>
            <w:gridSpan w:val="8"/>
            <w:tcBorders>
              <w:bottom w:val="single" w:sz="4" w:space="0" w:color="auto"/>
            </w:tcBorders>
            <w:shd w:val="clear" w:color="auto" w:fill="D9D9D9"/>
          </w:tcPr>
          <w:p w:rsidR="006960CB" w:rsidRPr="0008467A" w:rsidRDefault="006960CB" w:rsidP="004C582D">
            <w:pPr>
              <w:spacing w:before="60" w:after="60"/>
              <w:jc w:val="center"/>
              <w:rPr>
                <w:color w:val="000000" w:themeColor="text1"/>
                <w:sz w:val="20"/>
                <w:szCs w:val="20"/>
              </w:rPr>
            </w:pPr>
            <w:r w:rsidRPr="0008467A">
              <w:rPr>
                <w:b/>
                <w:color w:val="000000" w:themeColor="text1"/>
                <w:sz w:val="20"/>
                <w:szCs w:val="20"/>
              </w:rPr>
              <w:t xml:space="preserve">Treści programowe zapewniające uzyskanie efektów uczenia się dla przedmiotu </w:t>
            </w:r>
          </w:p>
        </w:tc>
      </w:tr>
      <w:tr w:rsidR="006960CB" w:rsidRPr="0008467A" w:rsidTr="004C582D">
        <w:tc>
          <w:tcPr>
            <w:tcW w:w="9238" w:type="dxa"/>
            <w:gridSpan w:val="8"/>
            <w:tcBorders>
              <w:bottom w:val="single" w:sz="4" w:space="0" w:color="auto"/>
            </w:tcBorders>
          </w:tcPr>
          <w:p w:rsidR="006960CB" w:rsidRPr="0008467A" w:rsidRDefault="006960CB" w:rsidP="004C582D">
            <w:pPr>
              <w:spacing w:before="60" w:after="60"/>
              <w:jc w:val="both"/>
              <w:rPr>
                <w:color w:val="000000" w:themeColor="text1"/>
                <w:sz w:val="20"/>
                <w:szCs w:val="20"/>
              </w:rPr>
            </w:pPr>
            <w:r>
              <w:rPr>
                <w:color w:val="000000" w:themeColor="text1"/>
                <w:sz w:val="20"/>
                <w:szCs w:val="20"/>
              </w:rPr>
              <w:t xml:space="preserve">Menadżer reklam, zarządzenie reklamą w serwisach </w:t>
            </w:r>
            <w:proofErr w:type="spellStart"/>
            <w:r>
              <w:rPr>
                <w:color w:val="000000" w:themeColor="text1"/>
                <w:sz w:val="20"/>
                <w:szCs w:val="20"/>
              </w:rPr>
              <w:t>społecznościowych</w:t>
            </w:r>
            <w:proofErr w:type="spellEnd"/>
            <w:r>
              <w:rPr>
                <w:color w:val="000000" w:themeColor="text1"/>
                <w:sz w:val="20"/>
                <w:szCs w:val="20"/>
              </w:rPr>
              <w:t xml:space="preserve">, konfigurowanie listy odbiorców </w:t>
            </w:r>
          </w:p>
        </w:tc>
      </w:tr>
      <w:tr w:rsidR="006960CB" w:rsidRPr="0008467A" w:rsidTr="004C582D">
        <w:trPr>
          <w:trHeight w:val="835"/>
        </w:trPr>
        <w:tc>
          <w:tcPr>
            <w:tcW w:w="2977" w:type="dxa"/>
            <w:gridSpan w:val="2"/>
            <w:tcBorders>
              <w:bottom w:val="single" w:sz="4" w:space="0" w:color="auto"/>
              <w:right w:val="nil"/>
            </w:tcBorders>
            <w:shd w:val="clear" w:color="auto" w:fill="D9D9D9"/>
          </w:tcPr>
          <w:p w:rsidR="006960CB" w:rsidRPr="0008467A" w:rsidRDefault="006960CB" w:rsidP="004C582D">
            <w:pPr>
              <w:spacing w:before="60" w:after="60"/>
              <w:rPr>
                <w:b/>
                <w:color w:val="000000" w:themeColor="text1"/>
                <w:sz w:val="20"/>
                <w:szCs w:val="20"/>
              </w:rPr>
            </w:pPr>
            <w:r w:rsidRPr="0008467A">
              <w:rPr>
                <w:b/>
                <w:color w:val="000000" w:themeColor="text1"/>
                <w:sz w:val="20"/>
                <w:szCs w:val="20"/>
              </w:rPr>
              <w:t>Liczba godzin zajęć w ramach poszczególnych form zajęć według planu studiów:</w:t>
            </w:r>
          </w:p>
        </w:tc>
        <w:tc>
          <w:tcPr>
            <w:tcW w:w="6261" w:type="dxa"/>
            <w:gridSpan w:val="6"/>
            <w:tcBorders>
              <w:left w:val="nil"/>
              <w:bottom w:val="single" w:sz="4" w:space="0" w:color="auto"/>
            </w:tcBorders>
          </w:tcPr>
          <w:p w:rsidR="006960CB" w:rsidRPr="0008467A" w:rsidRDefault="006960CB" w:rsidP="004C582D">
            <w:pPr>
              <w:spacing w:before="60" w:after="60"/>
              <w:rPr>
                <w:color w:val="000000" w:themeColor="text1"/>
                <w:sz w:val="20"/>
                <w:szCs w:val="20"/>
              </w:rPr>
            </w:pPr>
            <w:r w:rsidRPr="00820BD0">
              <w:rPr>
                <w:color w:val="000000" w:themeColor="text1"/>
                <w:sz w:val="20"/>
                <w:szCs w:val="20"/>
              </w:rPr>
              <w:t xml:space="preserve">30 godzin </w:t>
            </w:r>
            <w:r>
              <w:rPr>
                <w:color w:val="000000" w:themeColor="text1"/>
                <w:sz w:val="20"/>
                <w:szCs w:val="20"/>
              </w:rPr>
              <w:t>ćwiczeń praktycznych</w:t>
            </w:r>
          </w:p>
        </w:tc>
      </w:tr>
      <w:tr w:rsidR="006960CB" w:rsidRPr="0008467A" w:rsidTr="004C582D">
        <w:tc>
          <w:tcPr>
            <w:tcW w:w="9238" w:type="dxa"/>
            <w:gridSpan w:val="8"/>
            <w:tcBorders>
              <w:top w:val="single" w:sz="4" w:space="0" w:color="auto"/>
              <w:bottom w:val="single" w:sz="4" w:space="0" w:color="auto"/>
            </w:tcBorders>
            <w:shd w:val="clear" w:color="auto" w:fill="D9D9D9"/>
          </w:tcPr>
          <w:p w:rsidR="006960CB" w:rsidRPr="0008467A" w:rsidRDefault="006960CB" w:rsidP="004C582D">
            <w:pPr>
              <w:spacing w:before="60" w:after="60"/>
              <w:jc w:val="center"/>
              <w:rPr>
                <w:color w:val="000000" w:themeColor="text1"/>
                <w:sz w:val="20"/>
                <w:szCs w:val="20"/>
              </w:rPr>
            </w:pPr>
            <w:r w:rsidRPr="0008467A">
              <w:rPr>
                <w:b/>
                <w:color w:val="000000" w:themeColor="text1"/>
                <w:sz w:val="20"/>
                <w:szCs w:val="20"/>
              </w:rPr>
              <w:t>Opis efektów uczenia się dla przedmiotu</w:t>
            </w:r>
          </w:p>
        </w:tc>
      </w:tr>
      <w:tr w:rsidR="006960CB" w:rsidRPr="0008467A" w:rsidTr="004C582D">
        <w:trPr>
          <w:trHeight w:val="285"/>
        </w:trPr>
        <w:tc>
          <w:tcPr>
            <w:tcW w:w="1134" w:type="dxa"/>
            <w:tcBorders>
              <w:top w:val="single" w:sz="4" w:space="0" w:color="auto"/>
              <w:right w:val="single" w:sz="4" w:space="0" w:color="auto"/>
            </w:tcBorders>
            <w:shd w:val="clear" w:color="auto" w:fill="D9D9D9"/>
          </w:tcPr>
          <w:p w:rsidR="006960CB" w:rsidRPr="0008467A" w:rsidRDefault="006960CB" w:rsidP="004C582D">
            <w:pPr>
              <w:spacing w:before="60" w:after="60"/>
              <w:jc w:val="center"/>
              <w:rPr>
                <w:color w:val="000000" w:themeColor="text1"/>
                <w:sz w:val="20"/>
                <w:szCs w:val="20"/>
              </w:rPr>
            </w:pPr>
            <w:r w:rsidRPr="0008467A">
              <w:rPr>
                <w:color w:val="000000" w:themeColor="text1"/>
                <w:sz w:val="20"/>
                <w:szCs w:val="20"/>
              </w:rPr>
              <w:t>Kod efektu przedmiotu</w:t>
            </w:r>
          </w:p>
        </w:tc>
        <w:tc>
          <w:tcPr>
            <w:tcW w:w="4111" w:type="dxa"/>
            <w:gridSpan w:val="2"/>
            <w:tcBorders>
              <w:top w:val="single" w:sz="4" w:space="0" w:color="auto"/>
              <w:left w:val="single" w:sz="4" w:space="0" w:color="auto"/>
              <w:right w:val="single" w:sz="4" w:space="0" w:color="auto"/>
            </w:tcBorders>
            <w:shd w:val="clear" w:color="auto" w:fill="D9D9D9"/>
          </w:tcPr>
          <w:p w:rsidR="006960CB" w:rsidRPr="0008467A" w:rsidRDefault="006960CB" w:rsidP="004C582D">
            <w:pPr>
              <w:spacing w:before="60" w:after="60"/>
              <w:jc w:val="center"/>
              <w:rPr>
                <w:color w:val="000000" w:themeColor="text1"/>
                <w:sz w:val="20"/>
                <w:szCs w:val="20"/>
              </w:rPr>
            </w:pPr>
            <w:r w:rsidRPr="0008467A">
              <w:rPr>
                <w:color w:val="000000" w:themeColor="text1"/>
                <w:sz w:val="20"/>
                <w:szCs w:val="20"/>
              </w:rPr>
              <w:t xml:space="preserve">Student, który zaliczył przedmiot </w:t>
            </w:r>
            <w:r w:rsidRPr="0008467A">
              <w:rPr>
                <w:color w:val="000000" w:themeColor="text1"/>
                <w:sz w:val="20"/>
                <w:szCs w:val="20"/>
              </w:rPr>
              <w:br/>
              <w:t>zna i rozumie/potrafi/jest gotów do:</w:t>
            </w:r>
          </w:p>
        </w:tc>
        <w:tc>
          <w:tcPr>
            <w:tcW w:w="1418" w:type="dxa"/>
            <w:tcBorders>
              <w:top w:val="single" w:sz="4" w:space="0" w:color="auto"/>
              <w:left w:val="single" w:sz="4" w:space="0" w:color="auto"/>
              <w:right w:val="single" w:sz="4" w:space="0" w:color="auto"/>
            </w:tcBorders>
            <w:shd w:val="clear" w:color="auto" w:fill="D9D9D9"/>
          </w:tcPr>
          <w:p w:rsidR="006960CB" w:rsidRPr="0008467A" w:rsidRDefault="006960CB" w:rsidP="004C582D">
            <w:pPr>
              <w:spacing w:before="60" w:after="60"/>
              <w:jc w:val="center"/>
              <w:rPr>
                <w:color w:val="000000" w:themeColor="text1"/>
                <w:sz w:val="20"/>
                <w:szCs w:val="20"/>
              </w:rPr>
            </w:pPr>
            <w:r w:rsidRPr="0008467A">
              <w:rPr>
                <w:color w:val="000000" w:themeColor="text1"/>
                <w:sz w:val="20"/>
                <w:szCs w:val="20"/>
              </w:rPr>
              <w:t>Powiązanie z KEU</w:t>
            </w:r>
          </w:p>
        </w:tc>
        <w:tc>
          <w:tcPr>
            <w:tcW w:w="1134" w:type="dxa"/>
            <w:gridSpan w:val="2"/>
            <w:tcBorders>
              <w:top w:val="single" w:sz="4" w:space="0" w:color="auto"/>
              <w:left w:val="single" w:sz="4" w:space="0" w:color="auto"/>
              <w:right w:val="single" w:sz="4" w:space="0" w:color="auto"/>
            </w:tcBorders>
            <w:shd w:val="clear" w:color="auto" w:fill="D9D9D9"/>
          </w:tcPr>
          <w:p w:rsidR="006960CB" w:rsidRPr="0008467A" w:rsidRDefault="006960CB" w:rsidP="004C582D">
            <w:pPr>
              <w:spacing w:before="60" w:after="60"/>
              <w:jc w:val="center"/>
              <w:rPr>
                <w:color w:val="000000" w:themeColor="text1"/>
                <w:sz w:val="20"/>
                <w:szCs w:val="20"/>
              </w:rPr>
            </w:pPr>
            <w:r w:rsidRPr="0008467A">
              <w:rPr>
                <w:color w:val="000000" w:themeColor="text1"/>
                <w:sz w:val="20"/>
                <w:szCs w:val="20"/>
              </w:rPr>
              <w:t>Forma zajęć dydaktycznych</w:t>
            </w:r>
          </w:p>
        </w:tc>
        <w:tc>
          <w:tcPr>
            <w:tcW w:w="1441" w:type="dxa"/>
            <w:gridSpan w:val="2"/>
            <w:tcBorders>
              <w:top w:val="single" w:sz="4" w:space="0" w:color="auto"/>
              <w:left w:val="single" w:sz="4" w:space="0" w:color="auto"/>
            </w:tcBorders>
            <w:shd w:val="clear" w:color="auto" w:fill="D9D9D9"/>
          </w:tcPr>
          <w:p w:rsidR="006960CB" w:rsidRPr="0008467A" w:rsidRDefault="006960CB" w:rsidP="004C582D">
            <w:pPr>
              <w:spacing w:before="60" w:after="60"/>
              <w:jc w:val="center"/>
              <w:rPr>
                <w:color w:val="000000" w:themeColor="text1"/>
                <w:sz w:val="20"/>
                <w:szCs w:val="20"/>
              </w:rPr>
            </w:pPr>
            <w:r w:rsidRPr="0008467A">
              <w:rPr>
                <w:color w:val="000000" w:themeColor="text1"/>
                <w:sz w:val="20"/>
                <w:szCs w:val="20"/>
              </w:rPr>
              <w:t xml:space="preserve">Sposób weryfikacji i oceny efektów uczenia się </w:t>
            </w:r>
          </w:p>
        </w:tc>
      </w:tr>
      <w:tr w:rsidR="006960CB" w:rsidRPr="0008467A" w:rsidTr="004C582D">
        <w:tc>
          <w:tcPr>
            <w:tcW w:w="1134" w:type="dxa"/>
            <w:tcBorders>
              <w:right w:val="single" w:sz="4" w:space="0" w:color="auto"/>
            </w:tcBorders>
            <w:shd w:val="clear" w:color="auto" w:fill="FFFFFF"/>
          </w:tcPr>
          <w:p w:rsidR="006960CB" w:rsidRPr="0008467A" w:rsidRDefault="006960CB" w:rsidP="004C582D">
            <w:pPr>
              <w:spacing w:before="60" w:after="60"/>
              <w:rPr>
                <w:color w:val="000000" w:themeColor="text1"/>
                <w:sz w:val="20"/>
                <w:szCs w:val="20"/>
              </w:rPr>
            </w:pPr>
            <w:r w:rsidRPr="0008467A">
              <w:rPr>
                <w:color w:val="000000" w:themeColor="text1"/>
                <w:sz w:val="20"/>
                <w:szCs w:val="20"/>
              </w:rPr>
              <w:t>MI.D1.5.</w:t>
            </w:r>
            <w:r>
              <w:rPr>
                <w:color w:val="000000" w:themeColor="text1"/>
                <w:sz w:val="20"/>
                <w:szCs w:val="20"/>
              </w:rPr>
              <w:t>K_W</w:t>
            </w:r>
            <w:r w:rsidRPr="0008467A">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6960CB" w:rsidRPr="0008467A" w:rsidRDefault="006960CB" w:rsidP="004C582D">
            <w:pPr>
              <w:jc w:val="both"/>
              <w:rPr>
                <w:color w:val="000000" w:themeColor="text1"/>
                <w:sz w:val="20"/>
                <w:szCs w:val="20"/>
              </w:rPr>
            </w:pPr>
            <w:r w:rsidRPr="0008467A">
              <w:rPr>
                <w:color w:val="000000" w:themeColor="text1"/>
                <w:sz w:val="20"/>
                <w:szCs w:val="20"/>
              </w:rPr>
              <w:t xml:space="preserve">W zawansowanym stopniu teorie i narzędzia informatyczne związane z analityką w mediach </w:t>
            </w:r>
            <w:proofErr w:type="spellStart"/>
            <w:r w:rsidRPr="0008467A">
              <w:rPr>
                <w:color w:val="000000" w:themeColor="text1"/>
                <w:sz w:val="20"/>
                <w:szCs w:val="20"/>
              </w:rPr>
              <w:t>społecznościowych</w:t>
            </w:r>
            <w:proofErr w:type="spellEnd"/>
            <w:r w:rsidRPr="0008467A">
              <w:rPr>
                <w:color w:val="000000" w:themeColor="text1"/>
                <w:sz w:val="20"/>
                <w:szCs w:val="20"/>
              </w:rPr>
              <w:t xml:space="preserve">. </w:t>
            </w:r>
          </w:p>
        </w:tc>
        <w:tc>
          <w:tcPr>
            <w:tcW w:w="1418" w:type="dxa"/>
            <w:tcBorders>
              <w:left w:val="single" w:sz="4" w:space="0" w:color="auto"/>
              <w:right w:val="single" w:sz="4" w:space="0" w:color="auto"/>
            </w:tcBorders>
            <w:shd w:val="clear" w:color="auto" w:fill="FFFFFF"/>
          </w:tcPr>
          <w:p w:rsidR="006960CB" w:rsidRPr="0008467A" w:rsidRDefault="006960CB" w:rsidP="004C582D">
            <w:pPr>
              <w:jc w:val="center"/>
              <w:rPr>
                <w:color w:val="000000" w:themeColor="text1"/>
                <w:sz w:val="20"/>
                <w:szCs w:val="20"/>
              </w:rPr>
            </w:pPr>
            <w:r>
              <w:rPr>
                <w:color w:val="000000" w:themeColor="text1"/>
                <w:sz w:val="20"/>
                <w:szCs w:val="20"/>
              </w:rPr>
              <w:t>MI_W</w:t>
            </w:r>
            <w:r w:rsidRPr="0008467A">
              <w:rPr>
                <w:color w:val="000000" w:themeColor="text1"/>
                <w:sz w:val="20"/>
                <w:szCs w:val="20"/>
              </w:rPr>
              <w:t>05</w:t>
            </w:r>
          </w:p>
        </w:tc>
        <w:tc>
          <w:tcPr>
            <w:tcW w:w="1134" w:type="dxa"/>
            <w:gridSpan w:val="2"/>
            <w:tcBorders>
              <w:left w:val="single" w:sz="4" w:space="0" w:color="auto"/>
              <w:right w:val="single" w:sz="4" w:space="0" w:color="auto"/>
            </w:tcBorders>
          </w:tcPr>
          <w:p w:rsidR="006960CB" w:rsidRPr="0008467A" w:rsidRDefault="006960CB" w:rsidP="004C582D">
            <w:pPr>
              <w:rPr>
                <w:sz w:val="20"/>
                <w:szCs w:val="20"/>
              </w:rPr>
            </w:pPr>
            <w:r w:rsidRPr="0008467A">
              <w:rPr>
                <w:color w:val="000000" w:themeColor="text1"/>
                <w:sz w:val="20"/>
                <w:szCs w:val="20"/>
              </w:rPr>
              <w:t>ćwiczenia praktyczne</w:t>
            </w:r>
          </w:p>
        </w:tc>
        <w:tc>
          <w:tcPr>
            <w:tcW w:w="1441" w:type="dxa"/>
            <w:gridSpan w:val="2"/>
            <w:tcBorders>
              <w:left w:val="single" w:sz="4" w:space="0" w:color="auto"/>
            </w:tcBorders>
          </w:tcPr>
          <w:p w:rsidR="006960CB" w:rsidRPr="0008467A" w:rsidRDefault="006960CB" w:rsidP="004C582D">
            <w:pPr>
              <w:spacing w:before="60" w:after="60"/>
              <w:rPr>
                <w:color w:val="000000" w:themeColor="text1"/>
                <w:sz w:val="20"/>
                <w:szCs w:val="20"/>
              </w:rPr>
            </w:pPr>
            <w:r w:rsidRPr="0008467A">
              <w:rPr>
                <w:color w:val="000000" w:themeColor="text1"/>
                <w:sz w:val="20"/>
                <w:szCs w:val="20"/>
              </w:rPr>
              <w:t>Prace projektowe, projekt końcowy</w:t>
            </w:r>
          </w:p>
        </w:tc>
      </w:tr>
      <w:tr w:rsidR="006960CB" w:rsidRPr="0008467A" w:rsidTr="004C582D">
        <w:tc>
          <w:tcPr>
            <w:tcW w:w="1134" w:type="dxa"/>
            <w:tcBorders>
              <w:right w:val="single" w:sz="4" w:space="0" w:color="auto"/>
            </w:tcBorders>
            <w:shd w:val="clear" w:color="auto" w:fill="FFFFFF"/>
          </w:tcPr>
          <w:p w:rsidR="006960CB" w:rsidRPr="0008467A" w:rsidRDefault="006960CB" w:rsidP="004C582D">
            <w:pPr>
              <w:spacing w:before="60" w:after="60"/>
              <w:rPr>
                <w:color w:val="000000" w:themeColor="text1"/>
                <w:sz w:val="20"/>
                <w:szCs w:val="20"/>
              </w:rPr>
            </w:pPr>
            <w:r w:rsidRPr="0008467A">
              <w:rPr>
                <w:color w:val="000000" w:themeColor="text1"/>
                <w:sz w:val="20"/>
                <w:szCs w:val="20"/>
              </w:rPr>
              <w:t>MI.D1.5.</w:t>
            </w:r>
            <w:r>
              <w:rPr>
                <w:color w:val="000000" w:themeColor="text1"/>
                <w:sz w:val="20"/>
                <w:szCs w:val="20"/>
              </w:rPr>
              <w:t>K_W</w:t>
            </w:r>
            <w:r w:rsidRPr="0008467A">
              <w:rPr>
                <w:color w:val="000000" w:themeColor="text1"/>
                <w:sz w:val="20"/>
                <w:szCs w:val="20"/>
              </w:rPr>
              <w:t>02</w:t>
            </w:r>
          </w:p>
        </w:tc>
        <w:tc>
          <w:tcPr>
            <w:tcW w:w="4111" w:type="dxa"/>
            <w:gridSpan w:val="2"/>
            <w:tcBorders>
              <w:left w:val="single" w:sz="4" w:space="0" w:color="auto"/>
              <w:right w:val="single" w:sz="4" w:space="0" w:color="auto"/>
            </w:tcBorders>
            <w:shd w:val="clear" w:color="auto" w:fill="FFFFFF"/>
          </w:tcPr>
          <w:p w:rsidR="006960CB" w:rsidRPr="0008467A" w:rsidRDefault="006960CB" w:rsidP="004C582D">
            <w:pPr>
              <w:jc w:val="both"/>
              <w:rPr>
                <w:color w:val="000000" w:themeColor="text1"/>
                <w:sz w:val="20"/>
                <w:szCs w:val="20"/>
              </w:rPr>
            </w:pPr>
            <w:r w:rsidRPr="0008467A">
              <w:rPr>
                <w:color w:val="000000" w:themeColor="text1"/>
                <w:sz w:val="20"/>
                <w:szCs w:val="20"/>
              </w:rPr>
              <w:t xml:space="preserve">Zasady korzystania z narzędzi do komunikacji marketingowej w mediach </w:t>
            </w:r>
            <w:proofErr w:type="spellStart"/>
            <w:r w:rsidRPr="0008467A">
              <w:rPr>
                <w:color w:val="000000" w:themeColor="text1"/>
                <w:sz w:val="20"/>
                <w:szCs w:val="20"/>
              </w:rPr>
              <w:t>społecznościowych</w:t>
            </w:r>
            <w:proofErr w:type="spellEnd"/>
            <w:r w:rsidRPr="0008467A">
              <w:rPr>
                <w:color w:val="000000" w:themeColor="text1"/>
                <w:sz w:val="20"/>
                <w:szCs w:val="20"/>
              </w:rPr>
              <w:t xml:space="preserve"> i </w:t>
            </w:r>
            <w:r w:rsidRPr="0008467A">
              <w:rPr>
                <w:color w:val="000000" w:themeColor="text1"/>
                <w:sz w:val="20"/>
                <w:szCs w:val="20"/>
              </w:rPr>
              <w:lastRenderedPageBreak/>
              <w:t xml:space="preserve">analizowania jej skuteczności. </w:t>
            </w:r>
          </w:p>
        </w:tc>
        <w:tc>
          <w:tcPr>
            <w:tcW w:w="1418" w:type="dxa"/>
            <w:tcBorders>
              <w:left w:val="single" w:sz="4" w:space="0" w:color="auto"/>
              <w:right w:val="single" w:sz="4" w:space="0" w:color="auto"/>
            </w:tcBorders>
            <w:shd w:val="clear" w:color="auto" w:fill="FFFFFF"/>
          </w:tcPr>
          <w:p w:rsidR="006960CB" w:rsidRPr="0008467A" w:rsidRDefault="006960CB" w:rsidP="004C582D">
            <w:pPr>
              <w:jc w:val="center"/>
              <w:rPr>
                <w:color w:val="000000" w:themeColor="text1"/>
                <w:sz w:val="20"/>
                <w:szCs w:val="20"/>
              </w:rPr>
            </w:pPr>
            <w:r>
              <w:rPr>
                <w:color w:val="000000" w:themeColor="text1"/>
                <w:sz w:val="20"/>
                <w:szCs w:val="20"/>
              </w:rPr>
              <w:lastRenderedPageBreak/>
              <w:t>MI_W</w:t>
            </w:r>
            <w:r w:rsidRPr="0008467A">
              <w:rPr>
                <w:color w:val="000000" w:themeColor="text1"/>
                <w:sz w:val="20"/>
                <w:szCs w:val="20"/>
              </w:rPr>
              <w:t>04</w:t>
            </w:r>
          </w:p>
        </w:tc>
        <w:tc>
          <w:tcPr>
            <w:tcW w:w="1134" w:type="dxa"/>
            <w:gridSpan w:val="2"/>
            <w:tcBorders>
              <w:left w:val="single" w:sz="4" w:space="0" w:color="auto"/>
              <w:right w:val="single" w:sz="4" w:space="0" w:color="auto"/>
            </w:tcBorders>
          </w:tcPr>
          <w:p w:rsidR="006960CB" w:rsidRPr="0008467A" w:rsidRDefault="006960CB" w:rsidP="004C582D">
            <w:pPr>
              <w:rPr>
                <w:sz w:val="20"/>
                <w:szCs w:val="20"/>
              </w:rPr>
            </w:pPr>
            <w:r w:rsidRPr="0008467A">
              <w:rPr>
                <w:color w:val="000000" w:themeColor="text1"/>
                <w:sz w:val="20"/>
                <w:szCs w:val="20"/>
              </w:rPr>
              <w:t>ćwiczenia praktyczne</w:t>
            </w:r>
          </w:p>
        </w:tc>
        <w:tc>
          <w:tcPr>
            <w:tcW w:w="1441" w:type="dxa"/>
            <w:gridSpan w:val="2"/>
            <w:tcBorders>
              <w:left w:val="single" w:sz="4" w:space="0" w:color="auto"/>
            </w:tcBorders>
          </w:tcPr>
          <w:p w:rsidR="006960CB" w:rsidRPr="0008467A" w:rsidRDefault="006960CB" w:rsidP="004C582D">
            <w:pPr>
              <w:spacing w:before="60" w:after="60"/>
              <w:rPr>
                <w:color w:val="000000" w:themeColor="text1"/>
                <w:sz w:val="20"/>
                <w:szCs w:val="20"/>
              </w:rPr>
            </w:pPr>
            <w:r w:rsidRPr="0008467A">
              <w:rPr>
                <w:color w:val="000000" w:themeColor="text1"/>
                <w:sz w:val="20"/>
                <w:szCs w:val="20"/>
              </w:rPr>
              <w:t xml:space="preserve">Prace projektowe, </w:t>
            </w:r>
            <w:r w:rsidRPr="0008467A">
              <w:rPr>
                <w:color w:val="000000" w:themeColor="text1"/>
                <w:sz w:val="20"/>
                <w:szCs w:val="20"/>
              </w:rPr>
              <w:lastRenderedPageBreak/>
              <w:t>projekt końcowy</w:t>
            </w:r>
          </w:p>
        </w:tc>
      </w:tr>
      <w:tr w:rsidR="006960CB" w:rsidRPr="0008467A" w:rsidTr="004C582D">
        <w:tc>
          <w:tcPr>
            <w:tcW w:w="1134" w:type="dxa"/>
            <w:tcBorders>
              <w:right w:val="single" w:sz="4" w:space="0" w:color="auto"/>
            </w:tcBorders>
            <w:shd w:val="clear" w:color="auto" w:fill="FFFFFF"/>
          </w:tcPr>
          <w:p w:rsidR="006960CB" w:rsidRPr="0008467A" w:rsidRDefault="006960CB" w:rsidP="004C582D">
            <w:pPr>
              <w:rPr>
                <w:sz w:val="20"/>
                <w:szCs w:val="20"/>
              </w:rPr>
            </w:pPr>
            <w:r w:rsidRPr="0008467A">
              <w:rPr>
                <w:color w:val="000000" w:themeColor="text1"/>
                <w:sz w:val="20"/>
                <w:szCs w:val="20"/>
              </w:rPr>
              <w:lastRenderedPageBreak/>
              <w:t>MI.D1.5.</w:t>
            </w:r>
            <w:r>
              <w:rPr>
                <w:color w:val="000000" w:themeColor="text1"/>
                <w:sz w:val="20"/>
                <w:szCs w:val="20"/>
              </w:rPr>
              <w:t>K_U</w:t>
            </w:r>
            <w:r w:rsidRPr="0008467A">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6960CB" w:rsidRPr="0008467A" w:rsidRDefault="006960CB" w:rsidP="004C582D">
            <w:pPr>
              <w:jc w:val="both"/>
              <w:rPr>
                <w:color w:val="000000" w:themeColor="text1"/>
                <w:sz w:val="20"/>
                <w:szCs w:val="20"/>
              </w:rPr>
            </w:pPr>
            <w:r w:rsidRPr="0008467A">
              <w:rPr>
                <w:color w:val="000000" w:themeColor="text1"/>
                <w:sz w:val="20"/>
                <w:szCs w:val="20"/>
              </w:rPr>
              <w:t xml:space="preserve">Samodzielnie zdobywać i selekcjonować informacje dotyczące komunikacji marketingowej w mediach </w:t>
            </w:r>
            <w:proofErr w:type="spellStart"/>
            <w:r w:rsidRPr="0008467A">
              <w:rPr>
                <w:color w:val="000000" w:themeColor="text1"/>
                <w:sz w:val="20"/>
                <w:szCs w:val="20"/>
              </w:rPr>
              <w:t>społecznościowych</w:t>
            </w:r>
            <w:proofErr w:type="spellEnd"/>
            <w:r w:rsidRPr="0008467A">
              <w:rPr>
                <w:color w:val="000000" w:themeColor="text1"/>
                <w:sz w:val="20"/>
                <w:szCs w:val="20"/>
              </w:rPr>
              <w:t>. Na podstawie tych informacji wyciągać poprawne wnioski co do osiąganych wyników oraz czynników je warunkujących.</w:t>
            </w:r>
          </w:p>
        </w:tc>
        <w:tc>
          <w:tcPr>
            <w:tcW w:w="1418" w:type="dxa"/>
            <w:tcBorders>
              <w:left w:val="single" w:sz="4" w:space="0" w:color="auto"/>
              <w:right w:val="single" w:sz="4" w:space="0" w:color="auto"/>
            </w:tcBorders>
            <w:shd w:val="clear" w:color="auto" w:fill="FFFFFF"/>
          </w:tcPr>
          <w:p w:rsidR="006960CB" w:rsidRPr="0008467A" w:rsidRDefault="006960CB" w:rsidP="004C582D">
            <w:pPr>
              <w:jc w:val="center"/>
              <w:rPr>
                <w:color w:val="000000" w:themeColor="text1"/>
                <w:sz w:val="20"/>
                <w:szCs w:val="20"/>
              </w:rPr>
            </w:pPr>
            <w:r>
              <w:rPr>
                <w:color w:val="000000" w:themeColor="text1"/>
                <w:sz w:val="20"/>
                <w:szCs w:val="20"/>
              </w:rPr>
              <w:t>MI_U</w:t>
            </w:r>
            <w:r w:rsidRPr="0008467A">
              <w:rPr>
                <w:color w:val="000000" w:themeColor="text1"/>
                <w:sz w:val="20"/>
                <w:szCs w:val="20"/>
              </w:rPr>
              <w:t>01</w:t>
            </w:r>
          </w:p>
        </w:tc>
        <w:tc>
          <w:tcPr>
            <w:tcW w:w="1134" w:type="dxa"/>
            <w:gridSpan w:val="2"/>
            <w:tcBorders>
              <w:left w:val="single" w:sz="4" w:space="0" w:color="auto"/>
              <w:right w:val="single" w:sz="4" w:space="0" w:color="auto"/>
            </w:tcBorders>
          </w:tcPr>
          <w:p w:rsidR="006960CB" w:rsidRPr="0008467A" w:rsidRDefault="006960CB" w:rsidP="004C582D">
            <w:pPr>
              <w:rPr>
                <w:sz w:val="20"/>
                <w:szCs w:val="20"/>
              </w:rPr>
            </w:pPr>
            <w:r w:rsidRPr="0008467A">
              <w:rPr>
                <w:color w:val="000000" w:themeColor="text1"/>
                <w:sz w:val="20"/>
                <w:szCs w:val="20"/>
              </w:rPr>
              <w:t>ćwiczenia praktyczne</w:t>
            </w:r>
          </w:p>
        </w:tc>
        <w:tc>
          <w:tcPr>
            <w:tcW w:w="1441" w:type="dxa"/>
            <w:gridSpan w:val="2"/>
            <w:tcBorders>
              <w:left w:val="single" w:sz="4" w:space="0" w:color="auto"/>
            </w:tcBorders>
          </w:tcPr>
          <w:p w:rsidR="006960CB" w:rsidRPr="0008467A" w:rsidRDefault="006960CB" w:rsidP="004C582D">
            <w:pPr>
              <w:spacing w:before="60" w:after="60"/>
              <w:rPr>
                <w:color w:val="000000" w:themeColor="text1"/>
                <w:sz w:val="20"/>
                <w:szCs w:val="20"/>
              </w:rPr>
            </w:pPr>
            <w:r w:rsidRPr="0008467A">
              <w:rPr>
                <w:color w:val="000000" w:themeColor="text1"/>
                <w:sz w:val="20"/>
                <w:szCs w:val="20"/>
              </w:rPr>
              <w:t>Prace projektowe, projekt końcowy</w:t>
            </w:r>
          </w:p>
        </w:tc>
      </w:tr>
      <w:tr w:rsidR="006960CB" w:rsidRPr="0008467A" w:rsidTr="004C582D">
        <w:tc>
          <w:tcPr>
            <w:tcW w:w="1134" w:type="dxa"/>
            <w:tcBorders>
              <w:right w:val="single" w:sz="4" w:space="0" w:color="auto"/>
            </w:tcBorders>
            <w:shd w:val="clear" w:color="auto" w:fill="FFFFFF"/>
          </w:tcPr>
          <w:p w:rsidR="006960CB" w:rsidRPr="0008467A" w:rsidRDefault="006960CB" w:rsidP="004C582D">
            <w:pPr>
              <w:rPr>
                <w:sz w:val="20"/>
                <w:szCs w:val="20"/>
              </w:rPr>
            </w:pPr>
            <w:r w:rsidRPr="0008467A">
              <w:rPr>
                <w:color w:val="000000" w:themeColor="text1"/>
                <w:sz w:val="20"/>
                <w:szCs w:val="20"/>
              </w:rPr>
              <w:t>MI.D1.5.</w:t>
            </w:r>
            <w:r>
              <w:rPr>
                <w:color w:val="000000" w:themeColor="text1"/>
                <w:sz w:val="20"/>
                <w:szCs w:val="20"/>
              </w:rPr>
              <w:t>K_U</w:t>
            </w:r>
            <w:r w:rsidRPr="0008467A">
              <w:rPr>
                <w:color w:val="000000" w:themeColor="text1"/>
                <w:sz w:val="20"/>
                <w:szCs w:val="20"/>
              </w:rPr>
              <w:t>02</w:t>
            </w:r>
          </w:p>
        </w:tc>
        <w:tc>
          <w:tcPr>
            <w:tcW w:w="4111" w:type="dxa"/>
            <w:gridSpan w:val="2"/>
            <w:tcBorders>
              <w:left w:val="single" w:sz="4" w:space="0" w:color="auto"/>
              <w:right w:val="single" w:sz="4" w:space="0" w:color="auto"/>
            </w:tcBorders>
            <w:shd w:val="clear" w:color="auto" w:fill="FFFFFF"/>
          </w:tcPr>
          <w:p w:rsidR="006960CB" w:rsidRPr="0008467A" w:rsidRDefault="006960CB" w:rsidP="004C582D">
            <w:pPr>
              <w:jc w:val="both"/>
              <w:rPr>
                <w:color w:val="000000" w:themeColor="text1"/>
                <w:sz w:val="20"/>
                <w:szCs w:val="20"/>
              </w:rPr>
            </w:pPr>
            <w:r w:rsidRPr="0008467A">
              <w:rPr>
                <w:color w:val="000000" w:themeColor="text1"/>
                <w:sz w:val="20"/>
                <w:szCs w:val="20"/>
              </w:rPr>
              <w:t xml:space="preserve">Stosować funkcjonalności serwisów </w:t>
            </w:r>
            <w:proofErr w:type="spellStart"/>
            <w:r w:rsidRPr="0008467A">
              <w:rPr>
                <w:color w:val="000000" w:themeColor="text1"/>
                <w:sz w:val="20"/>
                <w:szCs w:val="20"/>
              </w:rPr>
              <w:t>społecznościowych</w:t>
            </w:r>
            <w:proofErr w:type="spellEnd"/>
            <w:r w:rsidRPr="0008467A">
              <w:rPr>
                <w:color w:val="000000" w:themeColor="text1"/>
                <w:sz w:val="20"/>
                <w:szCs w:val="20"/>
              </w:rPr>
              <w:t xml:space="preserve"> służące do mierzenia zasięgu i skuteczności komunikacji  marketingowej.   </w:t>
            </w:r>
          </w:p>
        </w:tc>
        <w:tc>
          <w:tcPr>
            <w:tcW w:w="1418" w:type="dxa"/>
            <w:tcBorders>
              <w:left w:val="single" w:sz="4" w:space="0" w:color="auto"/>
              <w:right w:val="single" w:sz="4" w:space="0" w:color="auto"/>
            </w:tcBorders>
            <w:shd w:val="clear" w:color="auto" w:fill="FFFFFF"/>
          </w:tcPr>
          <w:p w:rsidR="006960CB" w:rsidRPr="0008467A" w:rsidRDefault="006960CB" w:rsidP="004C582D">
            <w:pPr>
              <w:spacing w:before="60" w:after="60"/>
              <w:jc w:val="center"/>
              <w:rPr>
                <w:color w:val="000000" w:themeColor="text1"/>
                <w:sz w:val="20"/>
                <w:szCs w:val="20"/>
              </w:rPr>
            </w:pPr>
            <w:r>
              <w:rPr>
                <w:color w:val="000000" w:themeColor="text1"/>
                <w:sz w:val="20"/>
                <w:szCs w:val="20"/>
              </w:rPr>
              <w:t>MI_U</w:t>
            </w:r>
            <w:r w:rsidRPr="0008467A">
              <w:rPr>
                <w:color w:val="000000" w:themeColor="text1"/>
                <w:sz w:val="20"/>
                <w:szCs w:val="20"/>
              </w:rPr>
              <w:t>03</w:t>
            </w:r>
          </w:p>
        </w:tc>
        <w:tc>
          <w:tcPr>
            <w:tcW w:w="1134" w:type="dxa"/>
            <w:gridSpan w:val="2"/>
            <w:tcBorders>
              <w:left w:val="single" w:sz="4" w:space="0" w:color="auto"/>
              <w:right w:val="single" w:sz="4" w:space="0" w:color="auto"/>
            </w:tcBorders>
          </w:tcPr>
          <w:p w:rsidR="006960CB" w:rsidRPr="0008467A" w:rsidRDefault="006960CB" w:rsidP="004C582D">
            <w:pPr>
              <w:rPr>
                <w:sz w:val="20"/>
                <w:szCs w:val="20"/>
              </w:rPr>
            </w:pPr>
            <w:r w:rsidRPr="0008467A">
              <w:rPr>
                <w:color w:val="000000" w:themeColor="text1"/>
                <w:sz w:val="20"/>
                <w:szCs w:val="20"/>
              </w:rPr>
              <w:t>ćwiczenia praktyczne</w:t>
            </w:r>
          </w:p>
        </w:tc>
        <w:tc>
          <w:tcPr>
            <w:tcW w:w="1441" w:type="dxa"/>
            <w:gridSpan w:val="2"/>
            <w:tcBorders>
              <w:left w:val="single" w:sz="4" w:space="0" w:color="auto"/>
            </w:tcBorders>
          </w:tcPr>
          <w:p w:rsidR="006960CB" w:rsidRPr="0008467A" w:rsidRDefault="006960CB" w:rsidP="004C582D">
            <w:pPr>
              <w:spacing w:before="60" w:after="60"/>
              <w:rPr>
                <w:color w:val="000000" w:themeColor="text1"/>
                <w:sz w:val="20"/>
                <w:szCs w:val="20"/>
              </w:rPr>
            </w:pPr>
            <w:r w:rsidRPr="0008467A">
              <w:rPr>
                <w:color w:val="000000" w:themeColor="text1"/>
                <w:sz w:val="20"/>
                <w:szCs w:val="20"/>
              </w:rPr>
              <w:t>Prace projektowe, projekt końcowy</w:t>
            </w:r>
          </w:p>
        </w:tc>
      </w:tr>
      <w:tr w:rsidR="006960CB" w:rsidRPr="0008467A" w:rsidTr="004C582D">
        <w:tc>
          <w:tcPr>
            <w:tcW w:w="1134" w:type="dxa"/>
            <w:tcBorders>
              <w:right w:val="single" w:sz="4" w:space="0" w:color="auto"/>
            </w:tcBorders>
            <w:shd w:val="clear" w:color="auto" w:fill="FFFFFF"/>
          </w:tcPr>
          <w:p w:rsidR="006960CB" w:rsidRPr="0008467A" w:rsidRDefault="006960CB" w:rsidP="004C582D">
            <w:pPr>
              <w:jc w:val="both"/>
              <w:rPr>
                <w:color w:val="000000" w:themeColor="text1"/>
                <w:sz w:val="20"/>
                <w:szCs w:val="20"/>
              </w:rPr>
            </w:pPr>
            <w:r w:rsidRPr="0008467A">
              <w:rPr>
                <w:color w:val="000000" w:themeColor="text1"/>
                <w:sz w:val="20"/>
                <w:szCs w:val="20"/>
              </w:rPr>
              <w:t>MI.D1.5.</w:t>
            </w:r>
            <w:r>
              <w:rPr>
                <w:color w:val="000000" w:themeColor="text1"/>
                <w:sz w:val="20"/>
                <w:szCs w:val="20"/>
              </w:rPr>
              <w:t>K_U</w:t>
            </w:r>
            <w:r w:rsidRPr="0008467A">
              <w:rPr>
                <w:color w:val="000000" w:themeColor="text1"/>
                <w:sz w:val="20"/>
                <w:szCs w:val="20"/>
              </w:rPr>
              <w:t>03</w:t>
            </w:r>
          </w:p>
        </w:tc>
        <w:tc>
          <w:tcPr>
            <w:tcW w:w="4111" w:type="dxa"/>
            <w:gridSpan w:val="2"/>
            <w:tcBorders>
              <w:left w:val="single" w:sz="4" w:space="0" w:color="auto"/>
              <w:right w:val="single" w:sz="4" w:space="0" w:color="auto"/>
            </w:tcBorders>
            <w:shd w:val="clear" w:color="auto" w:fill="FFFFFF"/>
          </w:tcPr>
          <w:p w:rsidR="006960CB" w:rsidRPr="0008467A" w:rsidRDefault="006960CB" w:rsidP="004C582D">
            <w:pPr>
              <w:jc w:val="both"/>
              <w:rPr>
                <w:color w:val="000000" w:themeColor="text1"/>
                <w:sz w:val="20"/>
                <w:szCs w:val="20"/>
              </w:rPr>
            </w:pPr>
            <w:r w:rsidRPr="0008467A">
              <w:rPr>
                <w:color w:val="000000" w:themeColor="text1"/>
                <w:sz w:val="20"/>
                <w:szCs w:val="20"/>
              </w:rPr>
              <w:t xml:space="preserve">Posługuje się terminologią z zakresu analityki mediów </w:t>
            </w:r>
            <w:proofErr w:type="spellStart"/>
            <w:r w:rsidRPr="0008467A">
              <w:rPr>
                <w:color w:val="000000" w:themeColor="text1"/>
                <w:sz w:val="20"/>
                <w:szCs w:val="20"/>
              </w:rPr>
              <w:t>społecznościowych</w:t>
            </w:r>
            <w:proofErr w:type="spellEnd"/>
            <w:r w:rsidRPr="0008467A">
              <w:rPr>
                <w:color w:val="000000" w:themeColor="text1"/>
                <w:sz w:val="20"/>
                <w:szCs w:val="20"/>
              </w:rPr>
              <w:t xml:space="preserve">, </w:t>
            </w:r>
          </w:p>
        </w:tc>
        <w:tc>
          <w:tcPr>
            <w:tcW w:w="1418" w:type="dxa"/>
            <w:tcBorders>
              <w:left w:val="single" w:sz="4" w:space="0" w:color="auto"/>
              <w:right w:val="single" w:sz="4" w:space="0" w:color="auto"/>
            </w:tcBorders>
            <w:shd w:val="clear" w:color="auto" w:fill="FFFFFF"/>
          </w:tcPr>
          <w:p w:rsidR="006960CB" w:rsidRPr="0008467A" w:rsidRDefault="006960CB" w:rsidP="004C582D">
            <w:pPr>
              <w:spacing w:before="60" w:after="60"/>
              <w:jc w:val="center"/>
              <w:rPr>
                <w:color w:val="000000" w:themeColor="text1"/>
                <w:sz w:val="20"/>
                <w:szCs w:val="20"/>
              </w:rPr>
            </w:pPr>
            <w:r>
              <w:rPr>
                <w:color w:val="000000" w:themeColor="text1"/>
                <w:sz w:val="20"/>
                <w:szCs w:val="20"/>
              </w:rPr>
              <w:t>MI_U</w:t>
            </w:r>
            <w:r w:rsidRPr="0008467A">
              <w:rPr>
                <w:color w:val="000000" w:themeColor="text1"/>
                <w:sz w:val="20"/>
                <w:szCs w:val="20"/>
              </w:rPr>
              <w:t>04</w:t>
            </w:r>
          </w:p>
        </w:tc>
        <w:tc>
          <w:tcPr>
            <w:tcW w:w="1134" w:type="dxa"/>
            <w:gridSpan w:val="2"/>
            <w:tcBorders>
              <w:left w:val="single" w:sz="4" w:space="0" w:color="auto"/>
              <w:right w:val="single" w:sz="4" w:space="0" w:color="auto"/>
            </w:tcBorders>
          </w:tcPr>
          <w:p w:rsidR="006960CB" w:rsidRPr="0008467A" w:rsidRDefault="006960CB" w:rsidP="004C582D">
            <w:pPr>
              <w:rPr>
                <w:sz w:val="20"/>
                <w:szCs w:val="20"/>
              </w:rPr>
            </w:pPr>
            <w:r w:rsidRPr="0008467A">
              <w:rPr>
                <w:color w:val="000000" w:themeColor="text1"/>
                <w:sz w:val="20"/>
                <w:szCs w:val="20"/>
              </w:rPr>
              <w:t>ćwiczenia praktyczne</w:t>
            </w:r>
          </w:p>
        </w:tc>
        <w:tc>
          <w:tcPr>
            <w:tcW w:w="1441" w:type="dxa"/>
            <w:gridSpan w:val="2"/>
            <w:tcBorders>
              <w:left w:val="single" w:sz="4" w:space="0" w:color="auto"/>
            </w:tcBorders>
          </w:tcPr>
          <w:p w:rsidR="006960CB" w:rsidRPr="0008467A" w:rsidRDefault="006960CB" w:rsidP="004C582D">
            <w:pPr>
              <w:spacing w:before="60" w:after="60"/>
              <w:rPr>
                <w:color w:val="000000" w:themeColor="text1"/>
                <w:sz w:val="20"/>
                <w:szCs w:val="20"/>
              </w:rPr>
            </w:pPr>
            <w:r w:rsidRPr="0008467A">
              <w:rPr>
                <w:color w:val="000000" w:themeColor="text1"/>
                <w:sz w:val="20"/>
                <w:szCs w:val="20"/>
              </w:rPr>
              <w:t>Prace projektowe, projekt końcowy</w:t>
            </w:r>
          </w:p>
        </w:tc>
      </w:tr>
      <w:tr w:rsidR="006960CB" w:rsidRPr="0008467A" w:rsidTr="004C582D">
        <w:tc>
          <w:tcPr>
            <w:tcW w:w="1134" w:type="dxa"/>
            <w:tcBorders>
              <w:right w:val="single" w:sz="4" w:space="0" w:color="auto"/>
            </w:tcBorders>
            <w:shd w:val="clear" w:color="auto" w:fill="FFFFFF"/>
          </w:tcPr>
          <w:p w:rsidR="006960CB" w:rsidRPr="0008467A" w:rsidRDefault="006960CB" w:rsidP="004C582D">
            <w:pPr>
              <w:jc w:val="both"/>
              <w:rPr>
                <w:color w:val="000000" w:themeColor="text1"/>
                <w:sz w:val="20"/>
                <w:szCs w:val="20"/>
              </w:rPr>
            </w:pPr>
            <w:r w:rsidRPr="0008467A">
              <w:rPr>
                <w:color w:val="000000" w:themeColor="text1"/>
                <w:sz w:val="20"/>
                <w:szCs w:val="20"/>
              </w:rPr>
              <w:t>MI.D1.5.</w:t>
            </w:r>
            <w:r>
              <w:rPr>
                <w:color w:val="000000" w:themeColor="text1"/>
                <w:sz w:val="20"/>
                <w:szCs w:val="20"/>
              </w:rPr>
              <w:t>K_U</w:t>
            </w:r>
            <w:r w:rsidRPr="0008467A">
              <w:rPr>
                <w:color w:val="000000" w:themeColor="text1"/>
                <w:sz w:val="20"/>
                <w:szCs w:val="20"/>
              </w:rPr>
              <w:t>04</w:t>
            </w:r>
          </w:p>
        </w:tc>
        <w:tc>
          <w:tcPr>
            <w:tcW w:w="4111" w:type="dxa"/>
            <w:gridSpan w:val="2"/>
            <w:tcBorders>
              <w:left w:val="single" w:sz="4" w:space="0" w:color="auto"/>
              <w:right w:val="single" w:sz="4" w:space="0" w:color="auto"/>
            </w:tcBorders>
            <w:shd w:val="clear" w:color="auto" w:fill="FFFFFF"/>
          </w:tcPr>
          <w:p w:rsidR="006960CB" w:rsidRPr="0008467A" w:rsidRDefault="006960CB" w:rsidP="004C582D">
            <w:pPr>
              <w:jc w:val="both"/>
              <w:rPr>
                <w:color w:val="000000" w:themeColor="text1"/>
                <w:sz w:val="20"/>
                <w:szCs w:val="20"/>
              </w:rPr>
            </w:pPr>
            <w:r w:rsidRPr="0008467A">
              <w:rPr>
                <w:color w:val="000000" w:themeColor="text1"/>
                <w:sz w:val="20"/>
                <w:szCs w:val="20"/>
              </w:rPr>
              <w:t xml:space="preserve">Brać udział w debacie i prezentować własne interpretacje uzyskanych wyników. </w:t>
            </w:r>
          </w:p>
        </w:tc>
        <w:tc>
          <w:tcPr>
            <w:tcW w:w="1418" w:type="dxa"/>
            <w:tcBorders>
              <w:left w:val="single" w:sz="4" w:space="0" w:color="auto"/>
              <w:right w:val="single" w:sz="4" w:space="0" w:color="auto"/>
            </w:tcBorders>
            <w:shd w:val="clear" w:color="auto" w:fill="FFFFFF"/>
          </w:tcPr>
          <w:p w:rsidR="006960CB" w:rsidRPr="0008467A" w:rsidRDefault="006960CB" w:rsidP="004C582D">
            <w:pPr>
              <w:spacing w:before="60" w:after="60"/>
              <w:jc w:val="center"/>
              <w:rPr>
                <w:color w:val="000000" w:themeColor="text1"/>
                <w:sz w:val="20"/>
                <w:szCs w:val="20"/>
              </w:rPr>
            </w:pPr>
            <w:r>
              <w:rPr>
                <w:color w:val="000000" w:themeColor="text1"/>
                <w:sz w:val="20"/>
                <w:szCs w:val="20"/>
              </w:rPr>
              <w:t>MI_U</w:t>
            </w:r>
            <w:r w:rsidRPr="0008467A">
              <w:rPr>
                <w:color w:val="000000" w:themeColor="text1"/>
                <w:sz w:val="20"/>
                <w:szCs w:val="20"/>
              </w:rPr>
              <w:t>05</w:t>
            </w:r>
          </w:p>
        </w:tc>
        <w:tc>
          <w:tcPr>
            <w:tcW w:w="1134" w:type="dxa"/>
            <w:gridSpan w:val="2"/>
            <w:tcBorders>
              <w:left w:val="single" w:sz="4" w:space="0" w:color="auto"/>
              <w:right w:val="single" w:sz="4" w:space="0" w:color="auto"/>
            </w:tcBorders>
          </w:tcPr>
          <w:p w:rsidR="006960CB" w:rsidRPr="0008467A" w:rsidRDefault="006960CB" w:rsidP="004C582D">
            <w:pPr>
              <w:rPr>
                <w:sz w:val="20"/>
                <w:szCs w:val="20"/>
              </w:rPr>
            </w:pPr>
            <w:r w:rsidRPr="0008467A">
              <w:rPr>
                <w:color w:val="000000" w:themeColor="text1"/>
                <w:sz w:val="20"/>
                <w:szCs w:val="20"/>
              </w:rPr>
              <w:t>ćwiczenia praktyczne</w:t>
            </w:r>
          </w:p>
        </w:tc>
        <w:tc>
          <w:tcPr>
            <w:tcW w:w="1441" w:type="dxa"/>
            <w:gridSpan w:val="2"/>
            <w:tcBorders>
              <w:left w:val="single" w:sz="4" w:space="0" w:color="auto"/>
            </w:tcBorders>
          </w:tcPr>
          <w:p w:rsidR="006960CB" w:rsidRPr="0008467A" w:rsidRDefault="006960CB" w:rsidP="004C582D">
            <w:pPr>
              <w:spacing w:before="60" w:after="60"/>
              <w:rPr>
                <w:color w:val="000000" w:themeColor="text1"/>
                <w:sz w:val="20"/>
                <w:szCs w:val="20"/>
              </w:rPr>
            </w:pPr>
            <w:r w:rsidRPr="0008467A">
              <w:rPr>
                <w:color w:val="000000" w:themeColor="text1"/>
                <w:sz w:val="20"/>
                <w:szCs w:val="20"/>
              </w:rPr>
              <w:t>Prace projektowe, projekt końcowy</w:t>
            </w:r>
          </w:p>
        </w:tc>
      </w:tr>
      <w:tr w:rsidR="006960CB" w:rsidRPr="0008467A" w:rsidTr="004C582D">
        <w:tc>
          <w:tcPr>
            <w:tcW w:w="1134" w:type="dxa"/>
            <w:tcBorders>
              <w:right w:val="single" w:sz="4" w:space="0" w:color="auto"/>
            </w:tcBorders>
            <w:shd w:val="clear" w:color="auto" w:fill="FFFFFF"/>
          </w:tcPr>
          <w:p w:rsidR="006960CB" w:rsidRPr="0008467A" w:rsidRDefault="006960CB" w:rsidP="004C582D">
            <w:pPr>
              <w:jc w:val="both"/>
              <w:rPr>
                <w:color w:val="000000" w:themeColor="text1"/>
                <w:sz w:val="20"/>
                <w:szCs w:val="20"/>
              </w:rPr>
            </w:pPr>
            <w:r w:rsidRPr="0008467A">
              <w:rPr>
                <w:color w:val="000000" w:themeColor="text1"/>
                <w:sz w:val="20"/>
                <w:szCs w:val="20"/>
              </w:rPr>
              <w:t>MI.D1.5.</w:t>
            </w:r>
            <w:r>
              <w:rPr>
                <w:color w:val="000000" w:themeColor="text1"/>
                <w:sz w:val="20"/>
                <w:szCs w:val="20"/>
              </w:rPr>
              <w:t>K_U</w:t>
            </w:r>
            <w:r w:rsidRPr="0008467A">
              <w:rPr>
                <w:color w:val="000000" w:themeColor="text1"/>
                <w:sz w:val="20"/>
                <w:szCs w:val="20"/>
              </w:rPr>
              <w:t>05</w:t>
            </w:r>
          </w:p>
        </w:tc>
        <w:tc>
          <w:tcPr>
            <w:tcW w:w="4111" w:type="dxa"/>
            <w:gridSpan w:val="2"/>
            <w:tcBorders>
              <w:left w:val="single" w:sz="4" w:space="0" w:color="auto"/>
              <w:right w:val="single" w:sz="4" w:space="0" w:color="auto"/>
            </w:tcBorders>
            <w:shd w:val="clear" w:color="auto" w:fill="FFFFFF"/>
          </w:tcPr>
          <w:p w:rsidR="006960CB" w:rsidRPr="0008467A" w:rsidRDefault="006960CB" w:rsidP="004C582D">
            <w:pPr>
              <w:jc w:val="both"/>
              <w:rPr>
                <w:color w:val="000000" w:themeColor="text1"/>
                <w:sz w:val="20"/>
                <w:szCs w:val="20"/>
              </w:rPr>
            </w:pPr>
            <w:r w:rsidRPr="0008467A">
              <w:rPr>
                <w:color w:val="000000" w:themeColor="text1"/>
                <w:sz w:val="20"/>
                <w:szCs w:val="20"/>
              </w:rPr>
              <w:t xml:space="preserve">Pracować efektywnie w zespole, wskazywać na podstawie analiz zasięgu i skuteczności na mocne i słabe strony zespołu i jego poszczególnych członków. </w:t>
            </w:r>
          </w:p>
        </w:tc>
        <w:tc>
          <w:tcPr>
            <w:tcW w:w="1418" w:type="dxa"/>
            <w:tcBorders>
              <w:left w:val="single" w:sz="4" w:space="0" w:color="auto"/>
              <w:right w:val="single" w:sz="4" w:space="0" w:color="auto"/>
            </w:tcBorders>
            <w:shd w:val="clear" w:color="auto" w:fill="FFFFFF"/>
          </w:tcPr>
          <w:p w:rsidR="006960CB" w:rsidRPr="0008467A" w:rsidRDefault="006960CB" w:rsidP="004C582D">
            <w:pPr>
              <w:spacing w:before="60" w:after="60"/>
              <w:jc w:val="center"/>
              <w:rPr>
                <w:color w:val="000000" w:themeColor="text1"/>
                <w:sz w:val="20"/>
                <w:szCs w:val="20"/>
              </w:rPr>
            </w:pPr>
            <w:r>
              <w:rPr>
                <w:color w:val="000000" w:themeColor="text1"/>
                <w:sz w:val="20"/>
                <w:szCs w:val="20"/>
              </w:rPr>
              <w:t>MI_U</w:t>
            </w:r>
            <w:r w:rsidRPr="0008467A">
              <w:rPr>
                <w:color w:val="000000" w:themeColor="text1"/>
                <w:sz w:val="20"/>
                <w:szCs w:val="20"/>
              </w:rPr>
              <w:t>07</w:t>
            </w:r>
          </w:p>
        </w:tc>
        <w:tc>
          <w:tcPr>
            <w:tcW w:w="1134" w:type="dxa"/>
            <w:gridSpan w:val="2"/>
            <w:tcBorders>
              <w:left w:val="single" w:sz="4" w:space="0" w:color="auto"/>
              <w:right w:val="single" w:sz="4" w:space="0" w:color="auto"/>
            </w:tcBorders>
          </w:tcPr>
          <w:p w:rsidR="006960CB" w:rsidRPr="0008467A" w:rsidRDefault="006960CB" w:rsidP="004C582D">
            <w:pPr>
              <w:rPr>
                <w:sz w:val="20"/>
                <w:szCs w:val="20"/>
              </w:rPr>
            </w:pPr>
            <w:r w:rsidRPr="0008467A">
              <w:rPr>
                <w:color w:val="000000" w:themeColor="text1"/>
                <w:sz w:val="20"/>
                <w:szCs w:val="20"/>
              </w:rPr>
              <w:t>ćwiczenia praktyczne</w:t>
            </w:r>
          </w:p>
        </w:tc>
        <w:tc>
          <w:tcPr>
            <w:tcW w:w="1441" w:type="dxa"/>
            <w:gridSpan w:val="2"/>
            <w:tcBorders>
              <w:left w:val="single" w:sz="4" w:space="0" w:color="auto"/>
            </w:tcBorders>
          </w:tcPr>
          <w:p w:rsidR="006960CB" w:rsidRPr="0008467A" w:rsidRDefault="006960CB" w:rsidP="004C582D">
            <w:pPr>
              <w:spacing w:before="60" w:after="60"/>
              <w:rPr>
                <w:color w:val="000000" w:themeColor="text1"/>
                <w:sz w:val="20"/>
                <w:szCs w:val="20"/>
              </w:rPr>
            </w:pPr>
            <w:r w:rsidRPr="0008467A">
              <w:rPr>
                <w:color w:val="000000" w:themeColor="text1"/>
                <w:sz w:val="20"/>
                <w:szCs w:val="20"/>
              </w:rPr>
              <w:t>Prace projektowe, projekt końcowy</w:t>
            </w:r>
          </w:p>
        </w:tc>
      </w:tr>
      <w:tr w:rsidR="006960CB" w:rsidRPr="0008467A" w:rsidTr="004C582D">
        <w:tc>
          <w:tcPr>
            <w:tcW w:w="1134" w:type="dxa"/>
            <w:tcBorders>
              <w:right w:val="single" w:sz="4" w:space="0" w:color="auto"/>
            </w:tcBorders>
            <w:shd w:val="clear" w:color="auto" w:fill="FFFFFF"/>
          </w:tcPr>
          <w:p w:rsidR="006960CB" w:rsidRPr="0008467A" w:rsidRDefault="006960CB" w:rsidP="004C582D">
            <w:pPr>
              <w:jc w:val="both"/>
              <w:rPr>
                <w:color w:val="000000" w:themeColor="text1"/>
                <w:sz w:val="20"/>
                <w:szCs w:val="20"/>
              </w:rPr>
            </w:pPr>
            <w:r w:rsidRPr="0008467A">
              <w:rPr>
                <w:color w:val="000000" w:themeColor="text1"/>
                <w:sz w:val="20"/>
                <w:szCs w:val="20"/>
              </w:rPr>
              <w:t>MI.D1.5.</w:t>
            </w:r>
            <w:r>
              <w:rPr>
                <w:color w:val="000000" w:themeColor="text1"/>
                <w:sz w:val="20"/>
                <w:szCs w:val="20"/>
              </w:rPr>
              <w:t>K_U</w:t>
            </w:r>
            <w:r w:rsidRPr="0008467A">
              <w:rPr>
                <w:color w:val="000000" w:themeColor="text1"/>
                <w:sz w:val="20"/>
                <w:szCs w:val="20"/>
              </w:rPr>
              <w:t>06</w:t>
            </w:r>
          </w:p>
        </w:tc>
        <w:tc>
          <w:tcPr>
            <w:tcW w:w="4111" w:type="dxa"/>
            <w:gridSpan w:val="2"/>
            <w:tcBorders>
              <w:left w:val="single" w:sz="4" w:space="0" w:color="auto"/>
              <w:right w:val="single" w:sz="4" w:space="0" w:color="auto"/>
            </w:tcBorders>
            <w:shd w:val="clear" w:color="auto" w:fill="FFFFFF"/>
          </w:tcPr>
          <w:p w:rsidR="006960CB" w:rsidRPr="0008467A" w:rsidRDefault="006960CB" w:rsidP="004C582D">
            <w:pPr>
              <w:jc w:val="both"/>
              <w:rPr>
                <w:color w:val="000000" w:themeColor="text1"/>
                <w:sz w:val="20"/>
                <w:szCs w:val="20"/>
              </w:rPr>
            </w:pPr>
            <w:r w:rsidRPr="0008467A">
              <w:rPr>
                <w:color w:val="000000" w:themeColor="text1"/>
                <w:sz w:val="20"/>
                <w:szCs w:val="20"/>
              </w:rPr>
              <w:t xml:space="preserve">Dotrzymywać tempa zmianom technologii służących analizie komunikacji marketingowej w mediach </w:t>
            </w:r>
            <w:proofErr w:type="spellStart"/>
            <w:r w:rsidRPr="0008467A">
              <w:rPr>
                <w:color w:val="000000" w:themeColor="text1"/>
                <w:sz w:val="20"/>
                <w:szCs w:val="20"/>
              </w:rPr>
              <w:t>społecznościowych</w:t>
            </w:r>
            <w:proofErr w:type="spellEnd"/>
            <w:r w:rsidRPr="0008467A">
              <w:rPr>
                <w:color w:val="000000" w:themeColor="text1"/>
                <w:sz w:val="20"/>
                <w:szCs w:val="20"/>
              </w:rPr>
              <w:t>; chętnie zapoznawać się z nowinkami technologicznymi i wdrażać je do swojej praktyki zawodowej</w:t>
            </w:r>
          </w:p>
        </w:tc>
        <w:tc>
          <w:tcPr>
            <w:tcW w:w="1418" w:type="dxa"/>
            <w:tcBorders>
              <w:left w:val="single" w:sz="4" w:space="0" w:color="auto"/>
              <w:right w:val="single" w:sz="4" w:space="0" w:color="auto"/>
            </w:tcBorders>
            <w:shd w:val="clear" w:color="auto" w:fill="FFFFFF"/>
          </w:tcPr>
          <w:p w:rsidR="006960CB" w:rsidRPr="0008467A" w:rsidRDefault="006960CB" w:rsidP="004C582D">
            <w:pPr>
              <w:spacing w:before="60" w:after="60"/>
              <w:jc w:val="center"/>
              <w:rPr>
                <w:color w:val="000000" w:themeColor="text1"/>
                <w:sz w:val="20"/>
                <w:szCs w:val="20"/>
              </w:rPr>
            </w:pPr>
            <w:r>
              <w:rPr>
                <w:color w:val="000000" w:themeColor="text1"/>
                <w:sz w:val="20"/>
                <w:szCs w:val="20"/>
              </w:rPr>
              <w:t>MI_U</w:t>
            </w:r>
            <w:r w:rsidRPr="0008467A">
              <w:rPr>
                <w:color w:val="000000" w:themeColor="text1"/>
                <w:sz w:val="20"/>
                <w:szCs w:val="20"/>
              </w:rPr>
              <w:t>08</w:t>
            </w:r>
          </w:p>
        </w:tc>
        <w:tc>
          <w:tcPr>
            <w:tcW w:w="1134" w:type="dxa"/>
            <w:gridSpan w:val="2"/>
            <w:tcBorders>
              <w:left w:val="single" w:sz="4" w:space="0" w:color="auto"/>
              <w:right w:val="single" w:sz="4" w:space="0" w:color="auto"/>
            </w:tcBorders>
          </w:tcPr>
          <w:p w:rsidR="006960CB" w:rsidRPr="0008467A" w:rsidRDefault="006960CB" w:rsidP="004C582D">
            <w:pPr>
              <w:rPr>
                <w:sz w:val="20"/>
                <w:szCs w:val="20"/>
              </w:rPr>
            </w:pPr>
            <w:r w:rsidRPr="0008467A">
              <w:rPr>
                <w:color w:val="000000" w:themeColor="text1"/>
                <w:sz w:val="20"/>
                <w:szCs w:val="20"/>
              </w:rPr>
              <w:t>ćwiczenia praktyczne</w:t>
            </w:r>
          </w:p>
        </w:tc>
        <w:tc>
          <w:tcPr>
            <w:tcW w:w="1441" w:type="dxa"/>
            <w:gridSpan w:val="2"/>
            <w:tcBorders>
              <w:left w:val="single" w:sz="4" w:space="0" w:color="auto"/>
            </w:tcBorders>
          </w:tcPr>
          <w:p w:rsidR="006960CB" w:rsidRPr="0008467A" w:rsidRDefault="006960CB" w:rsidP="004C582D">
            <w:pPr>
              <w:spacing w:before="60" w:after="60"/>
              <w:rPr>
                <w:color w:val="000000" w:themeColor="text1"/>
                <w:sz w:val="20"/>
                <w:szCs w:val="20"/>
              </w:rPr>
            </w:pPr>
            <w:r w:rsidRPr="0008467A">
              <w:rPr>
                <w:color w:val="000000" w:themeColor="text1"/>
                <w:sz w:val="20"/>
                <w:szCs w:val="20"/>
              </w:rPr>
              <w:t>Prace projektowe, projekt końcowy</w:t>
            </w:r>
          </w:p>
        </w:tc>
      </w:tr>
      <w:tr w:rsidR="006960CB" w:rsidRPr="0008467A" w:rsidTr="004C582D">
        <w:tc>
          <w:tcPr>
            <w:tcW w:w="1134" w:type="dxa"/>
            <w:tcBorders>
              <w:right w:val="single" w:sz="4" w:space="0" w:color="auto"/>
            </w:tcBorders>
            <w:shd w:val="clear" w:color="auto" w:fill="FFFFFF"/>
          </w:tcPr>
          <w:p w:rsidR="006960CB" w:rsidRPr="0008467A" w:rsidRDefault="006960CB" w:rsidP="004C582D">
            <w:pPr>
              <w:jc w:val="both"/>
              <w:rPr>
                <w:color w:val="000000" w:themeColor="text1"/>
                <w:sz w:val="20"/>
                <w:szCs w:val="20"/>
              </w:rPr>
            </w:pPr>
            <w:r w:rsidRPr="0008467A">
              <w:rPr>
                <w:color w:val="000000" w:themeColor="text1"/>
                <w:sz w:val="20"/>
                <w:szCs w:val="20"/>
              </w:rPr>
              <w:t>MI.D1.5</w:t>
            </w:r>
            <w:r>
              <w:rPr>
                <w:color w:val="000000" w:themeColor="text1"/>
                <w:sz w:val="20"/>
                <w:szCs w:val="20"/>
              </w:rPr>
              <w:t>.K_K</w:t>
            </w:r>
            <w:r w:rsidRPr="0008467A">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6960CB" w:rsidRPr="0008467A" w:rsidRDefault="006960CB" w:rsidP="004C582D">
            <w:pPr>
              <w:jc w:val="both"/>
              <w:rPr>
                <w:color w:val="000000" w:themeColor="text1"/>
                <w:sz w:val="20"/>
                <w:szCs w:val="20"/>
              </w:rPr>
            </w:pPr>
            <w:r w:rsidRPr="0008467A">
              <w:rPr>
                <w:color w:val="000000" w:themeColor="text1"/>
                <w:sz w:val="20"/>
                <w:szCs w:val="20"/>
              </w:rPr>
              <w:t xml:space="preserve">Krytycznej oceny </w:t>
            </w:r>
            <w:proofErr w:type="spellStart"/>
            <w:r w:rsidRPr="0008467A">
              <w:rPr>
                <w:color w:val="000000" w:themeColor="text1"/>
                <w:sz w:val="20"/>
                <w:szCs w:val="20"/>
              </w:rPr>
              <w:t>uzuskanych</w:t>
            </w:r>
            <w:proofErr w:type="spellEnd"/>
            <w:r w:rsidRPr="0008467A">
              <w:rPr>
                <w:color w:val="000000" w:themeColor="text1"/>
                <w:sz w:val="20"/>
                <w:szCs w:val="20"/>
              </w:rPr>
              <w:t xml:space="preserve"> wyników, dostosowywania narzędzi do okoliczności. W wypadku trudności konsultowania wyników cząstkowych z zespołem lub ekspertami.</w:t>
            </w:r>
          </w:p>
        </w:tc>
        <w:tc>
          <w:tcPr>
            <w:tcW w:w="1418" w:type="dxa"/>
            <w:tcBorders>
              <w:left w:val="single" w:sz="4" w:space="0" w:color="auto"/>
              <w:right w:val="single" w:sz="4" w:space="0" w:color="auto"/>
            </w:tcBorders>
            <w:shd w:val="clear" w:color="auto" w:fill="FFFFFF"/>
          </w:tcPr>
          <w:p w:rsidR="006960CB" w:rsidRPr="0008467A" w:rsidRDefault="006960CB" w:rsidP="004C582D">
            <w:pPr>
              <w:spacing w:before="60" w:after="60"/>
              <w:jc w:val="center"/>
              <w:rPr>
                <w:color w:val="000000" w:themeColor="text1"/>
                <w:sz w:val="20"/>
                <w:szCs w:val="20"/>
              </w:rPr>
            </w:pPr>
            <w:r>
              <w:rPr>
                <w:color w:val="000000" w:themeColor="text1"/>
                <w:sz w:val="20"/>
                <w:szCs w:val="20"/>
              </w:rPr>
              <w:t>MI_K</w:t>
            </w:r>
            <w:r w:rsidRPr="0008467A">
              <w:rPr>
                <w:color w:val="000000" w:themeColor="text1"/>
                <w:sz w:val="20"/>
                <w:szCs w:val="20"/>
              </w:rPr>
              <w:t>01</w:t>
            </w:r>
          </w:p>
        </w:tc>
        <w:tc>
          <w:tcPr>
            <w:tcW w:w="1134" w:type="dxa"/>
            <w:gridSpan w:val="2"/>
            <w:tcBorders>
              <w:left w:val="single" w:sz="4" w:space="0" w:color="auto"/>
              <w:right w:val="single" w:sz="4" w:space="0" w:color="auto"/>
            </w:tcBorders>
          </w:tcPr>
          <w:p w:rsidR="006960CB" w:rsidRPr="0008467A" w:rsidRDefault="006960CB" w:rsidP="004C582D">
            <w:pPr>
              <w:rPr>
                <w:sz w:val="20"/>
                <w:szCs w:val="20"/>
              </w:rPr>
            </w:pPr>
            <w:r w:rsidRPr="0008467A">
              <w:rPr>
                <w:color w:val="000000" w:themeColor="text1"/>
                <w:sz w:val="20"/>
                <w:szCs w:val="20"/>
              </w:rPr>
              <w:t>ćwiczenia praktyczne</w:t>
            </w:r>
          </w:p>
        </w:tc>
        <w:tc>
          <w:tcPr>
            <w:tcW w:w="1441" w:type="dxa"/>
            <w:gridSpan w:val="2"/>
            <w:tcBorders>
              <w:left w:val="single" w:sz="4" w:space="0" w:color="auto"/>
            </w:tcBorders>
          </w:tcPr>
          <w:p w:rsidR="006960CB" w:rsidRPr="0008467A" w:rsidRDefault="006960CB" w:rsidP="004C582D">
            <w:pPr>
              <w:spacing w:before="60" w:after="60"/>
              <w:rPr>
                <w:color w:val="000000" w:themeColor="text1"/>
                <w:sz w:val="20"/>
                <w:szCs w:val="20"/>
              </w:rPr>
            </w:pPr>
            <w:r w:rsidRPr="0008467A">
              <w:rPr>
                <w:color w:val="000000" w:themeColor="text1"/>
                <w:sz w:val="20"/>
                <w:szCs w:val="20"/>
              </w:rPr>
              <w:t>Prace projektowe, projekt końcowy</w:t>
            </w:r>
          </w:p>
        </w:tc>
      </w:tr>
      <w:tr w:rsidR="006960CB" w:rsidRPr="0008467A" w:rsidTr="004C582D">
        <w:tc>
          <w:tcPr>
            <w:tcW w:w="1134" w:type="dxa"/>
            <w:tcBorders>
              <w:right w:val="single" w:sz="4" w:space="0" w:color="auto"/>
            </w:tcBorders>
            <w:shd w:val="clear" w:color="auto" w:fill="FFFFFF"/>
          </w:tcPr>
          <w:p w:rsidR="006960CB" w:rsidRPr="0008467A" w:rsidRDefault="006960CB" w:rsidP="004C582D">
            <w:pPr>
              <w:jc w:val="both"/>
              <w:rPr>
                <w:color w:val="000000" w:themeColor="text1"/>
                <w:sz w:val="20"/>
                <w:szCs w:val="20"/>
              </w:rPr>
            </w:pPr>
            <w:r w:rsidRPr="0008467A">
              <w:rPr>
                <w:color w:val="000000" w:themeColor="text1"/>
                <w:sz w:val="20"/>
                <w:szCs w:val="20"/>
              </w:rPr>
              <w:t>MI.D1.5</w:t>
            </w:r>
            <w:r>
              <w:rPr>
                <w:color w:val="000000" w:themeColor="text1"/>
                <w:sz w:val="20"/>
                <w:szCs w:val="20"/>
              </w:rPr>
              <w:t>.K_K</w:t>
            </w:r>
            <w:r w:rsidRPr="0008467A">
              <w:rPr>
                <w:color w:val="000000" w:themeColor="text1"/>
                <w:sz w:val="20"/>
                <w:szCs w:val="20"/>
              </w:rPr>
              <w:t>02</w:t>
            </w:r>
          </w:p>
        </w:tc>
        <w:tc>
          <w:tcPr>
            <w:tcW w:w="4111" w:type="dxa"/>
            <w:gridSpan w:val="2"/>
            <w:tcBorders>
              <w:left w:val="single" w:sz="4" w:space="0" w:color="auto"/>
              <w:right w:val="single" w:sz="4" w:space="0" w:color="auto"/>
            </w:tcBorders>
            <w:shd w:val="clear" w:color="auto" w:fill="FFFFFF"/>
          </w:tcPr>
          <w:p w:rsidR="006960CB" w:rsidRPr="0008467A" w:rsidRDefault="006960CB" w:rsidP="004C582D">
            <w:pPr>
              <w:jc w:val="both"/>
              <w:rPr>
                <w:color w:val="000000" w:themeColor="text1"/>
                <w:sz w:val="20"/>
                <w:szCs w:val="20"/>
              </w:rPr>
            </w:pPr>
            <w:r w:rsidRPr="0008467A">
              <w:rPr>
                <w:color w:val="000000" w:themeColor="text1"/>
                <w:sz w:val="20"/>
                <w:szCs w:val="20"/>
              </w:rPr>
              <w:t xml:space="preserve">Przejawiania własnej inicjatywy w konstruowaniu narzędzi analitycznych i udoskonalaniu własnego warsztatu analitycznego. </w:t>
            </w:r>
          </w:p>
        </w:tc>
        <w:tc>
          <w:tcPr>
            <w:tcW w:w="1418" w:type="dxa"/>
            <w:tcBorders>
              <w:left w:val="single" w:sz="4" w:space="0" w:color="auto"/>
              <w:right w:val="single" w:sz="4" w:space="0" w:color="auto"/>
            </w:tcBorders>
            <w:shd w:val="clear" w:color="auto" w:fill="FFFFFF"/>
          </w:tcPr>
          <w:p w:rsidR="006960CB" w:rsidRPr="0008467A" w:rsidRDefault="006960CB" w:rsidP="004C582D">
            <w:pPr>
              <w:spacing w:before="60" w:after="60"/>
              <w:jc w:val="center"/>
              <w:rPr>
                <w:color w:val="000000" w:themeColor="text1"/>
                <w:sz w:val="20"/>
                <w:szCs w:val="20"/>
              </w:rPr>
            </w:pPr>
            <w:r>
              <w:rPr>
                <w:color w:val="000000" w:themeColor="text1"/>
                <w:sz w:val="20"/>
                <w:szCs w:val="20"/>
              </w:rPr>
              <w:t>MI_K</w:t>
            </w:r>
            <w:r w:rsidRPr="0008467A">
              <w:rPr>
                <w:color w:val="000000" w:themeColor="text1"/>
                <w:sz w:val="20"/>
                <w:szCs w:val="20"/>
              </w:rPr>
              <w:t>03</w:t>
            </w:r>
          </w:p>
        </w:tc>
        <w:tc>
          <w:tcPr>
            <w:tcW w:w="1134" w:type="dxa"/>
            <w:gridSpan w:val="2"/>
            <w:tcBorders>
              <w:left w:val="single" w:sz="4" w:space="0" w:color="auto"/>
              <w:right w:val="single" w:sz="4" w:space="0" w:color="auto"/>
            </w:tcBorders>
          </w:tcPr>
          <w:p w:rsidR="006960CB" w:rsidRPr="0008467A" w:rsidRDefault="006960CB" w:rsidP="004C582D">
            <w:pPr>
              <w:rPr>
                <w:sz w:val="20"/>
                <w:szCs w:val="20"/>
              </w:rPr>
            </w:pPr>
            <w:r w:rsidRPr="0008467A">
              <w:rPr>
                <w:color w:val="000000" w:themeColor="text1"/>
                <w:sz w:val="20"/>
                <w:szCs w:val="20"/>
              </w:rPr>
              <w:t>ćwiczenia praktyczne</w:t>
            </w:r>
          </w:p>
        </w:tc>
        <w:tc>
          <w:tcPr>
            <w:tcW w:w="1441" w:type="dxa"/>
            <w:gridSpan w:val="2"/>
            <w:tcBorders>
              <w:left w:val="single" w:sz="4" w:space="0" w:color="auto"/>
            </w:tcBorders>
          </w:tcPr>
          <w:p w:rsidR="006960CB" w:rsidRPr="0008467A" w:rsidRDefault="006960CB" w:rsidP="004C582D">
            <w:pPr>
              <w:spacing w:before="60" w:after="60"/>
              <w:rPr>
                <w:color w:val="000000" w:themeColor="text1"/>
                <w:sz w:val="20"/>
                <w:szCs w:val="20"/>
              </w:rPr>
            </w:pPr>
            <w:r w:rsidRPr="0008467A">
              <w:rPr>
                <w:color w:val="000000" w:themeColor="text1"/>
                <w:sz w:val="20"/>
                <w:szCs w:val="20"/>
              </w:rPr>
              <w:t>Prace projektowe, projekt końcowy</w:t>
            </w:r>
          </w:p>
        </w:tc>
      </w:tr>
      <w:tr w:rsidR="006960CB" w:rsidRPr="0008467A" w:rsidTr="004C582D">
        <w:tc>
          <w:tcPr>
            <w:tcW w:w="1134" w:type="dxa"/>
            <w:tcBorders>
              <w:right w:val="single" w:sz="4" w:space="0" w:color="auto"/>
            </w:tcBorders>
            <w:shd w:val="clear" w:color="auto" w:fill="FFFFFF"/>
          </w:tcPr>
          <w:p w:rsidR="006960CB" w:rsidRPr="0008467A" w:rsidRDefault="006960CB" w:rsidP="004C582D">
            <w:pPr>
              <w:jc w:val="both"/>
              <w:rPr>
                <w:color w:val="000000" w:themeColor="text1"/>
                <w:sz w:val="20"/>
                <w:szCs w:val="20"/>
              </w:rPr>
            </w:pPr>
            <w:r w:rsidRPr="0008467A">
              <w:rPr>
                <w:color w:val="000000" w:themeColor="text1"/>
                <w:sz w:val="20"/>
                <w:szCs w:val="20"/>
              </w:rPr>
              <w:t>MI.D1.5</w:t>
            </w:r>
            <w:r>
              <w:rPr>
                <w:color w:val="000000" w:themeColor="text1"/>
                <w:sz w:val="20"/>
                <w:szCs w:val="20"/>
              </w:rPr>
              <w:t>.K_K</w:t>
            </w:r>
            <w:r w:rsidRPr="0008467A">
              <w:rPr>
                <w:color w:val="000000" w:themeColor="text1"/>
                <w:sz w:val="20"/>
                <w:szCs w:val="20"/>
              </w:rPr>
              <w:t>03</w:t>
            </w:r>
          </w:p>
        </w:tc>
        <w:tc>
          <w:tcPr>
            <w:tcW w:w="4111" w:type="dxa"/>
            <w:gridSpan w:val="2"/>
            <w:tcBorders>
              <w:left w:val="single" w:sz="4" w:space="0" w:color="auto"/>
              <w:right w:val="single" w:sz="4" w:space="0" w:color="auto"/>
            </w:tcBorders>
            <w:shd w:val="clear" w:color="auto" w:fill="FFFFFF"/>
          </w:tcPr>
          <w:p w:rsidR="006960CB" w:rsidRPr="0008467A" w:rsidRDefault="006960CB" w:rsidP="004C582D">
            <w:pPr>
              <w:jc w:val="both"/>
              <w:rPr>
                <w:color w:val="000000" w:themeColor="text1"/>
                <w:sz w:val="20"/>
                <w:szCs w:val="20"/>
              </w:rPr>
            </w:pPr>
            <w:r w:rsidRPr="0008467A">
              <w:rPr>
                <w:color w:val="000000" w:themeColor="text1"/>
                <w:sz w:val="20"/>
                <w:szCs w:val="20"/>
              </w:rPr>
              <w:t xml:space="preserve">Zmiany własnego postępowania, przejęcia roli twórczego lidera , jeśli analizy wskazują na zagrożenie dobra wspólnego. </w:t>
            </w:r>
          </w:p>
        </w:tc>
        <w:tc>
          <w:tcPr>
            <w:tcW w:w="1418" w:type="dxa"/>
            <w:tcBorders>
              <w:left w:val="single" w:sz="4" w:space="0" w:color="auto"/>
              <w:right w:val="single" w:sz="4" w:space="0" w:color="auto"/>
            </w:tcBorders>
            <w:shd w:val="clear" w:color="auto" w:fill="FFFFFF"/>
          </w:tcPr>
          <w:p w:rsidR="006960CB" w:rsidRPr="0008467A" w:rsidRDefault="006960CB" w:rsidP="004C582D">
            <w:pPr>
              <w:spacing w:before="60" w:after="60"/>
              <w:jc w:val="center"/>
              <w:rPr>
                <w:color w:val="000000" w:themeColor="text1"/>
                <w:sz w:val="20"/>
                <w:szCs w:val="20"/>
              </w:rPr>
            </w:pPr>
            <w:r>
              <w:rPr>
                <w:color w:val="000000" w:themeColor="text1"/>
                <w:sz w:val="20"/>
                <w:szCs w:val="20"/>
              </w:rPr>
              <w:t>MI_K</w:t>
            </w:r>
            <w:r w:rsidRPr="0008467A">
              <w:rPr>
                <w:color w:val="000000" w:themeColor="text1"/>
                <w:sz w:val="20"/>
                <w:szCs w:val="20"/>
              </w:rPr>
              <w:t>02</w:t>
            </w:r>
          </w:p>
        </w:tc>
        <w:tc>
          <w:tcPr>
            <w:tcW w:w="1134" w:type="dxa"/>
            <w:gridSpan w:val="2"/>
            <w:tcBorders>
              <w:left w:val="single" w:sz="4" w:space="0" w:color="auto"/>
              <w:right w:val="single" w:sz="4" w:space="0" w:color="auto"/>
            </w:tcBorders>
          </w:tcPr>
          <w:p w:rsidR="006960CB" w:rsidRPr="0008467A" w:rsidRDefault="006960CB" w:rsidP="004C582D">
            <w:pPr>
              <w:rPr>
                <w:sz w:val="20"/>
                <w:szCs w:val="20"/>
              </w:rPr>
            </w:pPr>
            <w:r w:rsidRPr="0008467A">
              <w:rPr>
                <w:color w:val="000000" w:themeColor="text1"/>
                <w:sz w:val="20"/>
                <w:szCs w:val="20"/>
              </w:rPr>
              <w:t>ćwiczenia praktyczne</w:t>
            </w:r>
          </w:p>
        </w:tc>
        <w:tc>
          <w:tcPr>
            <w:tcW w:w="1441" w:type="dxa"/>
            <w:gridSpan w:val="2"/>
            <w:tcBorders>
              <w:left w:val="single" w:sz="4" w:space="0" w:color="auto"/>
            </w:tcBorders>
          </w:tcPr>
          <w:p w:rsidR="006960CB" w:rsidRPr="0008467A" w:rsidRDefault="006960CB" w:rsidP="004C582D">
            <w:pPr>
              <w:spacing w:before="60" w:after="60"/>
              <w:rPr>
                <w:color w:val="000000" w:themeColor="text1"/>
                <w:sz w:val="20"/>
                <w:szCs w:val="20"/>
              </w:rPr>
            </w:pPr>
            <w:r w:rsidRPr="0008467A">
              <w:rPr>
                <w:color w:val="000000" w:themeColor="text1"/>
                <w:sz w:val="20"/>
                <w:szCs w:val="20"/>
              </w:rPr>
              <w:t>Prace projektowe, projekt końcowy</w:t>
            </w:r>
          </w:p>
        </w:tc>
      </w:tr>
      <w:tr w:rsidR="006960CB" w:rsidRPr="0008467A" w:rsidTr="004C582D">
        <w:tc>
          <w:tcPr>
            <w:tcW w:w="9238" w:type="dxa"/>
            <w:gridSpan w:val="8"/>
            <w:shd w:val="clear" w:color="auto" w:fill="D9D9D9"/>
          </w:tcPr>
          <w:p w:rsidR="006960CB" w:rsidRPr="0008467A" w:rsidRDefault="006960CB" w:rsidP="004C582D">
            <w:pPr>
              <w:spacing w:before="60" w:after="60"/>
              <w:jc w:val="center"/>
              <w:rPr>
                <w:b/>
                <w:color w:val="000000" w:themeColor="text1"/>
                <w:sz w:val="20"/>
                <w:szCs w:val="20"/>
              </w:rPr>
            </w:pPr>
            <w:r w:rsidRPr="0008467A">
              <w:rPr>
                <w:b/>
                <w:color w:val="000000" w:themeColor="text1"/>
                <w:sz w:val="20"/>
                <w:szCs w:val="20"/>
              </w:rPr>
              <w:t>Nakład pracy studenta (bilans punktów ECTS)</w:t>
            </w:r>
          </w:p>
        </w:tc>
      </w:tr>
      <w:tr w:rsidR="006960CB" w:rsidRPr="0008467A" w:rsidTr="004C582D">
        <w:trPr>
          <w:trHeight w:val="1495"/>
        </w:trPr>
        <w:tc>
          <w:tcPr>
            <w:tcW w:w="2977" w:type="dxa"/>
            <w:gridSpan w:val="2"/>
            <w:tcBorders>
              <w:right w:val="nil"/>
            </w:tcBorders>
            <w:shd w:val="clear" w:color="auto" w:fill="D9D9D9"/>
          </w:tcPr>
          <w:p w:rsidR="006960CB" w:rsidRPr="0008467A" w:rsidRDefault="006960CB" w:rsidP="004C582D">
            <w:pPr>
              <w:spacing w:before="60" w:after="60"/>
              <w:rPr>
                <w:b/>
                <w:bCs/>
                <w:color w:val="000000" w:themeColor="text1"/>
                <w:sz w:val="20"/>
                <w:szCs w:val="20"/>
              </w:rPr>
            </w:pPr>
            <w:r w:rsidRPr="0008467A">
              <w:rPr>
                <w:b/>
                <w:color w:val="000000" w:themeColor="text1"/>
                <w:sz w:val="20"/>
                <w:szCs w:val="20"/>
              </w:rPr>
              <w:lastRenderedPageBreak/>
              <w:t>Całkowita liczba punktów ECTS: (A + B)</w:t>
            </w:r>
            <w:r w:rsidRPr="0008467A">
              <w:rPr>
                <w:b/>
                <w:i/>
                <w:color w:val="000000" w:themeColor="text1"/>
                <w:sz w:val="20"/>
                <w:szCs w:val="20"/>
              </w:rPr>
              <w:t xml:space="preserve">   </w:t>
            </w:r>
          </w:p>
        </w:tc>
        <w:tc>
          <w:tcPr>
            <w:tcW w:w="4111" w:type="dxa"/>
            <w:gridSpan w:val="3"/>
            <w:tcBorders>
              <w:left w:val="nil"/>
            </w:tcBorders>
          </w:tcPr>
          <w:p w:rsidR="006960CB" w:rsidRPr="0008467A" w:rsidRDefault="006960CB" w:rsidP="004C582D">
            <w:pPr>
              <w:rPr>
                <w:b/>
                <w:color w:val="000000" w:themeColor="text1"/>
                <w:sz w:val="20"/>
                <w:szCs w:val="20"/>
              </w:rPr>
            </w:pPr>
            <w:r>
              <w:rPr>
                <w:b/>
                <w:color w:val="000000" w:themeColor="text1"/>
                <w:sz w:val="20"/>
                <w:szCs w:val="20"/>
              </w:rPr>
              <w:t>4</w:t>
            </w:r>
          </w:p>
        </w:tc>
        <w:tc>
          <w:tcPr>
            <w:tcW w:w="1016" w:type="dxa"/>
            <w:gridSpan w:val="2"/>
            <w:tcBorders>
              <w:left w:val="nil"/>
            </w:tcBorders>
            <w:textDirection w:val="btLr"/>
          </w:tcPr>
          <w:p w:rsidR="006960CB" w:rsidRPr="0008467A" w:rsidRDefault="006960CB" w:rsidP="004C582D">
            <w:pPr>
              <w:spacing w:before="60" w:after="60"/>
              <w:ind w:left="113" w:right="113"/>
              <w:rPr>
                <w:color w:val="000000" w:themeColor="text1"/>
                <w:sz w:val="20"/>
                <w:szCs w:val="20"/>
              </w:rPr>
            </w:pPr>
            <w:r w:rsidRPr="0008467A">
              <w:rPr>
                <w:color w:val="000000" w:themeColor="text1"/>
                <w:sz w:val="20"/>
                <w:szCs w:val="20"/>
              </w:rPr>
              <w:t>Stacjonarne</w:t>
            </w:r>
          </w:p>
        </w:tc>
        <w:tc>
          <w:tcPr>
            <w:tcW w:w="1134" w:type="dxa"/>
            <w:tcBorders>
              <w:left w:val="nil"/>
            </w:tcBorders>
            <w:textDirection w:val="btLr"/>
          </w:tcPr>
          <w:p w:rsidR="006960CB" w:rsidRPr="0008467A" w:rsidRDefault="006960CB" w:rsidP="004C582D">
            <w:pPr>
              <w:spacing w:before="60" w:after="60"/>
              <w:ind w:left="113" w:right="113"/>
              <w:rPr>
                <w:color w:val="000000" w:themeColor="text1"/>
                <w:sz w:val="20"/>
                <w:szCs w:val="20"/>
              </w:rPr>
            </w:pPr>
            <w:r w:rsidRPr="0008467A">
              <w:rPr>
                <w:color w:val="000000" w:themeColor="text1"/>
                <w:sz w:val="20"/>
                <w:szCs w:val="20"/>
              </w:rPr>
              <w:t>Niestacjonarne</w:t>
            </w:r>
          </w:p>
        </w:tc>
      </w:tr>
      <w:tr w:rsidR="006960CB" w:rsidRPr="0008467A" w:rsidTr="004C582D">
        <w:tc>
          <w:tcPr>
            <w:tcW w:w="2977" w:type="dxa"/>
            <w:gridSpan w:val="2"/>
            <w:tcBorders>
              <w:right w:val="nil"/>
            </w:tcBorders>
            <w:shd w:val="clear" w:color="auto" w:fill="D9D9D9"/>
          </w:tcPr>
          <w:p w:rsidR="006960CB" w:rsidRPr="0008467A" w:rsidRDefault="006960CB" w:rsidP="004C582D">
            <w:pPr>
              <w:autoSpaceDE w:val="0"/>
              <w:autoSpaceDN w:val="0"/>
              <w:adjustRightInd w:val="0"/>
              <w:rPr>
                <w:b/>
                <w:color w:val="000000" w:themeColor="text1"/>
                <w:sz w:val="20"/>
                <w:szCs w:val="20"/>
              </w:rPr>
            </w:pPr>
            <w:r w:rsidRPr="0008467A">
              <w:rPr>
                <w:b/>
                <w:color w:val="000000" w:themeColor="text1"/>
                <w:sz w:val="20"/>
                <w:szCs w:val="20"/>
              </w:rPr>
              <w:t xml:space="preserve">A. Liczba godzin </w:t>
            </w:r>
            <w:r w:rsidRPr="0008467A">
              <w:rPr>
                <w:b/>
                <w:color w:val="000000" w:themeColor="text1"/>
                <w:sz w:val="20"/>
                <w:szCs w:val="20"/>
                <w:lang w:eastAsia="pl-PL"/>
              </w:rPr>
              <w:t>kontaktowych</w:t>
            </w:r>
            <w:r w:rsidRPr="0008467A">
              <w:rPr>
                <w:b/>
                <w:color w:val="000000" w:themeColor="text1"/>
                <w:sz w:val="20"/>
                <w:szCs w:val="20"/>
              </w:rPr>
              <w:t xml:space="preserve"> z podziałem na formy zajęć oraz liczba punktów ECTS uzyskanych w ramach tych zajęć:</w:t>
            </w:r>
          </w:p>
        </w:tc>
        <w:tc>
          <w:tcPr>
            <w:tcW w:w="4111" w:type="dxa"/>
            <w:gridSpan w:val="3"/>
            <w:tcBorders>
              <w:left w:val="nil"/>
            </w:tcBorders>
          </w:tcPr>
          <w:p w:rsidR="006960CB" w:rsidRDefault="006960CB" w:rsidP="004C582D">
            <w:pPr>
              <w:rPr>
                <w:b/>
                <w:color w:val="000000" w:themeColor="text1"/>
                <w:sz w:val="20"/>
                <w:szCs w:val="20"/>
              </w:rPr>
            </w:pPr>
            <w:r w:rsidRPr="00DE01F7">
              <w:rPr>
                <w:color w:val="000000" w:themeColor="text1"/>
                <w:sz w:val="20"/>
                <w:szCs w:val="20"/>
              </w:rPr>
              <w:t>ćwiczenia praktyczne</w:t>
            </w:r>
            <w:r w:rsidRPr="0008467A">
              <w:rPr>
                <w:b/>
                <w:color w:val="000000" w:themeColor="text1"/>
                <w:sz w:val="20"/>
                <w:szCs w:val="20"/>
              </w:rPr>
              <w:t xml:space="preserve"> </w:t>
            </w:r>
          </w:p>
          <w:p w:rsidR="006960CB" w:rsidRPr="0008467A" w:rsidRDefault="006960CB" w:rsidP="004C582D">
            <w:pPr>
              <w:rPr>
                <w:b/>
                <w:color w:val="000000" w:themeColor="text1"/>
                <w:sz w:val="20"/>
                <w:szCs w:val="20"/>
              </w:rPr>
            </w:pPr>
          </w:p>
          <w:p w:rsidR="006960CB" w:rsidRPr="0008467A" w:rsidRDefault="006960CB" w:rsidP="004C582D">
            <w:pPr>
              <w:rPr>
                <w:b/>
                <w:color w:val="000000" w:themeColor="text1"/>
                <w:sz w:val="20"/>
                <w:szCs w:val="20"/>
              </w:rPr>
            </w:pPr>
            <w:r w:rsidRPr="0008467A">
              <w:rPr>
                <w:b/>
                <w:color w:val="000000" w:themeColor="text1"/>
                <w:sz w:val="20"/>
                <w:szCs w:val="20"/>
              </w:rPr>
              <w:t>w sumie:</w:t>
            </w:r>
          </w:p>
          <w:p w:rsidR="006960CB" w:rsidRPr="0008467A" w:rsidRDefault="006960CB" w:rsidP="004C582D">
            <w:pPr>
              <w:rPr>
                <w:b/>
                <w:color w:val="000000" w:themeColor="text1"/>
                <w:sz w:val="20"/>
                <w:szCs w:val="20"/>
              </w:rPr>
            </w:pPr>
            <w:r w:rsidRPr="0008467A">
              <w:rPr>
                <w:color w:val="000000" w:themeColor="text1"/>
                <w:sz w:val="20"/>
                <w:szCs w:val="20"/>
              </w:rPr>
              <w:t>ECTS</w:t>
            </w:r>
          </w:p>
        </w:tc>
        <w:tc>
          <w:tcPr>
            <w:tcW w:w="1016" w:type="dxa"/>
            <w:gridSpan w:val="2"/>
            <w:tcBorders>
              <w:left w:val="nil"/>
            </w:tcBorders>
          </w:tcPr>
          <w:p w:rsidR="006960CB" w:rsidRPr="0008467A" w:rsidRDefault="006960CB" w:rsidP="004C582D">
            <w:pPr>
              <w:jc w:val="center"/>
              <w:rPr>
                <w:color w:val="000000" w:themeColor="text1"/>
                <w:sz w:val="20"/>
                <w:szCs w:val="20"/>
              </w:rPr>
            </w:pPr>
            <w:r w:rsidRPr="0008467A">
              <w:rPr>
                <w:color w:val="000000" w:themeColor="text1"/>
                <w:sz w:val="20"/>
                <w:szCs w:val="20"/>
              </w:rPr>
              <w:t>30</w:t>
            </w:r>
          </w:p>
          <w:p w:rsidR="006960CB" w:rsidRPr="0008467A" w:rsidRDefault="006960CB" w:rsidP="004C582D">
            <w:pPr>
              <w:jc w:val="center"/>
              <w:rPr>
                <w:color w:val="000000" w:themeColor="text1"/>
                <w:sz w:val="20"/>
                <w:szCs w:val="20"/>
              </w:rPr>
            </w:pPr>
          </w:p>
          <w:p w:rsidR="006960CB" w:rsidRPr="0008467A" w:rsidRDefault="006960CB" w:rsidP="004C582D">
            <w:pPr>
              <w:jc w:val="center"/>
              <w:rPr>
                <w:color w:val="000000" w:themeColor="text1"/>
                <w:sz w:val="20"/>
                <w:szCs w:val="20"/>
              </w:rPr>
            </w:pPr>
          </w:p>
          <w:p w:rsidR="006960CB" w:rsidRPr="0008467A" w:rsidRDefault="006960CB" w:rsidP="004C582D">
            <w:pPr>
              <w:jc w:val="center"/>
              <w:rPr>
                <w:color w:val="000000" w:themeColor="text1"/>
                <w:sz w:val="20"/>
                <w:szCs w:val="20"/>
              </w:rPr>
            </w:pPr>
            <w:r w:rsidRPr="0008467A">
              <w:rPr>
                <w:color w:val="000000" w:themeColor="text1"/>
                <w:sz w:val="20"/>
                <w:szCs w:val="20"/>
              </w:rPr>
              <w:t>1</w:t>
            </w:r>
          </w:p>
        </w:tc>
        <w:tc>
          <w:tcPr>
            <w:tcW w:w="1134" w:type="dxa"/>
            <w:tcBorders>
              <w:left w:val="nil"/>
            </w:tcBorders>
          </w:tcPr>
          <w:p w:rsidR="006960CB" w:rsidRPr="0008467A" w:rsidRDefault="006960CB" w:rsidP="004C582D">
            <w:pPr>
              <w:snapToGrid w:val="0"/>
              <w:jc w:val="center"/>
              <w:rPr>
                <w:color w:val="000000" w:themeColor="text1"/>
                <w:sz w:val="20"/>
                <w:szCs w:val="20"/>
              </w:rPr>
            </w:pPr>
          </w:p>
        </w:tc>
      </w:tr>
      <w:tr w:rsidR="006960CB" w:rsidRPr="0008467A" w:rsidTr="004C582D">
        <w:trPr>
          <w:trHeight w:val="1498"/>
        </w:trPr>
        <w:tc>
          <w:tcPr>
            <w:tcW w:w="2977" w:type="dxa"/>
            <w:gridSpan w:val="2"/>
            <w:tcBorders>
              <w:right w:val="nil"/>
            </w:tcBorders>
            <w:shd w:val="clear" w:color="auto" w:fill="D9D9D9"/>
          </w:tcPr>
          <w:p w:rsidR="006960CB" w:rsidRPr="0008467A" w:rsidRDefault="006960CB" w:rsidP="004C582D">
            <w:pPr>
              <w:spacing w:before="60" w:after="60"/>
              <w:rPr>
                <w:b/>
                <w:bCs/>
                <w:color w:val="000000" w:themeColor="text1"/>
                <w:sz w:val="20"/>
                <w:szCs w:val="20"/>
              </w:rPr>
            </w:pPr>
            <w:r w:rsidRPr="0008467A">
              <w:rPr>
                <w:b/>
                <w:color w:val="000000" w:themeColor="text1"/>
                <w:sz w:val="20"/>
                <w:szCs w:val="20"/>
              </w:rPr>
              <w:t>B. Formy aktywności studenta w ramach samokształcenia wraz z planowaną liczbą godzin na każdą formę i liczbą punktów ECTS:</w:t>
            </w:r>
          </w:p>
        </w:tc>
        <w:tc>
          <w:tcPr>
            <w:tcW w:w="4111" w:type="dxa"/>
            <w:gridSpan w:val="3"/>
            <w:tcBorders>
              <w:left w:val="nil"/>
            </w:tcBorders>
          </w:tcPr>
          <w:p w:rsidR="006960CB" w:rsidRPr="0008467A" w:rsidRDefault="006960CB" w:rsidP="004C582D">
            <w:pPr>
              <w:rPr>
                <w:color w:val="000000" w:themeColor="text1"/>
                <w:sz w:val="20"/>
                <w:szCs w:val="20"/>
              </w:rPr>
            </w:pPr>
            <w:r w:rsidRPr="0008467A">
              <w:rPr>
                <w:color w:val="000000" w:themeColor="text1"/>
                <w:sz w:val="20"/>
                <w:szCs w:val="20"/>
              </w:rPr>
              <w:t>Przygotowanie projektów</w:t>
            </w:r>
          </w:p>
          <w:p w:rsidR="006960CB" w:rsidRPr="0008467A" w:rsidRDefault="006960CB" w:rsidP="004C582D">
            <w:pPr>
              <w:rPr>
                <w:color w:val="000000" w:themeColor="text1"/>
                <w:sz w:val="20"/>
                <w:szCs w:val="20"/>
              </w:rPr>
            </w:pPr>
            <w:r w:rsidRPr="0008467A">
              <w:rPr>
                <w:color w:val="000000" w:themeColor="text1"/>
                <w:sz w:val="20"/>
                <w:szCs w:val="20"/>
              </w:rPr>
              <w:t>Indywidualna praca z oprogramowaniem</w:t>
            </w:r>
          </w:p>
          <w:p w:rsidR="006960CB" w:rsidRPr="0008467A" w:rsidRDefault="006960CB" w:rsidP="004C582D">
            <w:pPr>
              <w:rPr>
                <w:color w:val="000000" w:themeColor="text1"/>
                <w:sz w:val="20"/>
                <w:szCs w:val="20"/>
              </w:rPr>
            </w:pPr>
            <w:r w:rsidRPr="0008467A">
              <w:rPr>
                <w:color w:val="000000" w:themeColor="text1"/>
                <w:sz w:val="20"/>
                <w:szCs w:val="20"/>
              </w:rPr>
              <w:t xml:space="preserve">Lektura poradników i stron </w:t>
            </w:r>
            <w:proofErr w:type="spellStart"/>
            <w:r w:rsidRPr="0008467A">
              <w:rPr>
                <w:color w:val="000000" w:themeColor="text1"/>
                <w:sz w:val="20"/>
                <w:szCs w:val="20"/>
              </w:rPr>
              <w:t>www</w:t>
            </w:r>
            <w:proofErr w:type="spellEnd"/>
          </w:p>
          <w:p w:rsidR="006960CB" w:rsidRPr="0008467A" w:rsidRDefault="006960CB" w:rsidP="004C582D">
            <w:pPr>
              <w:spacing w:after="90"/>
              <w:jc w:val="both"/>
              <w:rPr>
                <w:color w:val="000000" w:themeColor="text1"/>
                <w:sz w:val="20"/>
                <w:szCs w:val="20"/>
              </w:rPr>
            </w:pPr>
            <w:r w:rsidRPr="0008467A">
              <w:rPr>
                <w:b/>
                <w:color w:val="000000" w:themeColor="text1"/>
                <w:sz w:val="20"/>
                <w:szCs w:val="20"/>
              </w:rPr>
              <w:t xml:space="preserve">w sumie:  </w:t>
            </w:r>
          </w:p>
          <w:p w:rsidR="006960CB" w:rsidRPr="0008467A" w:rsidRDefault="006960CB" w:rsidP="004C582D">
            <w:pPr>
              <w:rPr>
                <w:b/>
                <w:color w:val="000000" w:themeColor="text1"/>
                <w:sz w:val="20"/>
                <w:szCs w:val="20"/>
              </w:rPr>
            </w:pPr>
            <w:r w:rsidRPr="0008467A">
              <w:rPr>
                <w:color w:val="000000" w:themeColor="text1"/>
                <w:sz w:val="20"/>
                <w:szCs w:val="20"/>
              </w:rPr>
              <w:t>ECTS</w:t>
            </w:r>
          </w:p>
        </w:tc>
        <w:tc>
          <w:tcPr>
            <w:tcW w:w="1016" w:type="dxa"/>
            <w:gridSpan w:val="2"/>
            <w:tcBorders>
              <w:left w:val="nil"/>
            </w:tcBorders>
          </w:tcPr>
          <w:p w:rsidR="006960CB" w:rsidRPr="0008467A" w:rsidRDefault="006960CB" w:rsidP="004C582D">
            <w:pPr>
              <w:jc w:val="center"/>
              <w:rPr>
                <w:color w:val="000000" w:themeColor="text1"/>
                <w:sz w:val="20"/>
                <w:szCs w:val="20"/>
              </w:rPr>
            </w:pPr>
            <w:r w:rsidRPr="0008467A">
              <w:rPr>
                <w:color w:val="000000" w:themeColor="text1"/>
                <w:sz w:val="20"/>
                <w:szCs w:val="20"/>
              </w:rPr>
              <w:t>20</w:t>
            </w:r>
          </w:p>
          <w:p w:rsidR="006960CB" w:rsidRPr="0008467A" w:rsidRDefault="006960CB" w:rsidP="004C582D">
            <w:pPr>
              <w:jc w:val="center"/>
              <w:rPr>
                <w:color w:val="000000" w:themeColor="text1"/>
                <w:sz w:val="20"/>
                <w:szCs w:val="20"/>
              </w:rPr>
            </w:pPr>
            <w:r w:rsidRPr="0008467A">
              <w:rPr>
                <w:color w:val="000000" w:themeColor="text1"/>
                <w:sz w:val="20"/>
                <w:szCs w:val="20"/>
              </w:rPr>
              <w:t>15</w:t>
            </w:r>
          </w:p>
          <w:p w:rsidR="006960CB" w:rsidRPr="0008467A" w:rsidRDefault="006960CB" w:rsidP="004C582D">
            <w:pPr>
              <w:jc w:val="center"/>
              <w:rPr>
                <w:color w:val="000000" w:themeColor="text1"/>
                <w:sz w:val="20"/>
                <w:szCs w:val="20"/>
              </w:rPr>
            </w:pPr>
            <w:r w:rsidRPr="0008467A">
              <w:rPr>
                <w:color w:val="000000" w:themeColor="text1"/>
                <w:sz w:val="20"/>
                <w:szCs w:val="20"/>
              </w:rPr>
              <w:t>10</w:t>
            </w:r>
          </w:p>
          <w:p w:rsidR="006960CB" w:rsidRPr="0008467A" w:rsidRDefault="006960CB" w:rsidP="004C582D">
            <w:pPr>
              <w:jc w:val="center"/>
              <w:rPr>
                <w:b/>
                <w:color w:val="000000" w:themeColor="text1"/>
                <w:sz w:val="20"/>
                <w:szCs w:val="20"/>
              </w:rPr>
            </w:pPr>
            <w:r w:rsidRPr="0008467A">
              <w:rPr>
                <w:b/>
                <w:color w:val="000000" w:themeColor="text1"/>
                <w:sz w:val="20"/>
                <w:szCs w:val="20"/>
              </w:rPr>
              <w:t>45</w:t>
            </w:r>
          </w:p>
          <w:p w:rsidR="006960CB" w:rsidRPr="0008467A" w:rsidRDefault="006960CB" w:rsidP="004C582D">
            <w:pPr>
              <w:jc w:val="center"/>
              <w:rPr>
                <w:b/>
                <w:color w:val="000000" w:themeColor="text1"/>
                <w:sz w:val="20"/>
                <w:szCs w:val="20"/>
              </w:rPr>
            </w:pPr>
            <w:r w:rsidRPr="0008467A">
              <w:rPr>
                <w:b/>
                <w:color w:val="000000" w:themeColor="text1"/>
                <w:sz w:val="20"/>
                <w:szCs w:val="20"/>
              </w:rPr>
              <w:t>3</w:t>
            </w:r>
          </w:p>
        </w:tc>
        <w:tc>
          <w:tcPr>
            <w:tcW w:w="1134" w:type="dxa"/>
            <w:tcBorders>
              <w:left w:val="nil"/>
            </w:tcBorders>
          </w:tcPr>
          <w:p w:rsidR="006960CB" w:rsidRPr="0008467A" w:rsidRDefault="006960CB" w:rsidP="004C582D">
            <w:pPr>
              <w:jc w:val="center"/>
              <w:rPr>
                <w:color w:val="000000" w:themeColor="text1"/>
                <w:sz w:val="20"/>
                <w:szCs w:val="20"/>
              </w:rPr>
            </w:pPr>
          </w:p>
        </w:tc>
      </w:tr>
      <w:tr w:rsidR="006960CB" w:rsidRPr="0008467A" w:rsidTr="004C582D">
        <w:tc>
          <w:tcPr>
            <w:tcW w:w="2977" w:type="dxa"/>
            <w:gridSpan w:val="2"/>
            <w:tcBorders>
              <w:right w:val="nil"/>
            </w:tcBorders>
            <w:shd w:val="clear" w:color="auto" w:fill="D9D9D9"/>
          </w:tcPr>
          <w:p w:rsidR="006960CB" w:rsidRPr="0008467A" w:rsidRDefault="006960CB" w:rsidP="004C582D">
            <w:pPr>
              <w:spacing w:before="60" w:after="60"/>
              <w:rPr>
                <w:b/>
                <w:bCs/>
                <w:color w:val="000000" w:themeColor="text1"/>
                <w:sz w:val="20"/>
                <w:szCs w:val="20"/>
              </w:rPr>
            </w:pPr>
            <w:r w:rsidRPr="0008467A">
              <w:rPr>
                <w:b/>
                <w:color w:val="000000" w:themeColor="text1"/>
                <w:sz w:val="20"/>
                <w:szCs w:val="20"/>
              </w:rPr>
              <w:t xml:space="preserve">C. Liczba godzin </w:t>
            </w:r>
            <w:r w:rsidRPr="0008467A">
              <w:rPr>
                <w:b/>
                <w:color w:val="000000" w:themeColor="text1"/>
                <w:sz w:val="20"/>
                <w:szCs w:val="20"/>
                <w:lang w:eastAsia="pl-PL"/>
              </w:rPr>
              <w:t xml:space="preserve">zajęć kształtujących umiejętności praktyczne </w:t>
            </w:r>
            <w:r w:rsidRPr="0008467A">
              <w:rPr>
                <w:b/>
                <w:color w:val="000000" w:themeColor="text1"/>
                <w:sz w:val="20"/>
                <w:szCs w:val="20"/>
              </w:rPr>
              <w:t>w ramach przedmiotu oraz związana z tym liczba punktów ECTS:</w:t>
            </w:r>
          </w:p>
        </w:tc>
        <w:tc>
          <w:tcPr>
            <w:tcW w:w="4111" w:type="dxa"/>
            <w:gridSpan w:val="3"/>
            <w:tcBorders>
              <w:left w:val="nil"/>
            </w:tcBorders>
          </w:tcPr>
          <w:p w:rsidR="006960CB" w:rsidRPr="0008467A" w:rsidRDefault="006960CB" w:rsidP="004C582D">
            <w:pPr>
              <w:rPr>
                <w:b/>
                <w:color w:val="000000" w:themeColor="text1"/>
                <w:sz w:val="20"/>
                <w:szCs w:val="20"/>
              </w:rPr>
            </w:pPr>
          </w:p>
        </w:tc>
        <w:tc>
          <w:tcPr>
            <w:tcW w:w="1016" w:type="dxa"/>
            <w:gridSpan w:val="2"/>
            <w:tcBorders>
              <w:left w:val="nil"/>
            </w:tcBorders>
          </w:tcPr>
          <w:p w:rsidR="006960CB" w:rsidRPr="0008467A" w:rsidRDefault="006960CB" w:rsidP="004C582D">
            <w:pPr>
              <w:jc w:val="center"/>
              <w:rPr>
                <w:color w:val="000000" w:themeColor="text1"/>
                <w:sz w:val="20"/>
                <w:szCs w:val="20"/>
              </w:rPr>
            </w:pPr>
            <w:r w:rsidRPr="0008467A">
              <w:rPr>
                <w:color w:val="000000" w:themeColor="text1"/>
                <w:sz w:val="20"/>
                <w:szCs w:val="20"/>
              </w:rPr>
              <w:t>75</w:t>
            </w:r>
          </w:p>
          <w:p w:rsidR="006960CB" w:rsidRPr="0008467A" w:rsidRDefault="006960CB" w:rsidP="004C582D">
            <w:pPr>
              <w:jc w:val="center"/>
              <w:rPr>
                <w:color w:val="000000" w:themeColor="text1"/>
                <w:sz w:val="20"/>
                <w:szCs w:val="20"/>
              </w:rPr>
            </w:pPr>
          </w:p>
          <w:p w:rsidR="006960CB" w:rsidRPr="0008467A" w:rsidRDefault="006960CB" w:rsidP="004C582D">
            <w:pPr>
              <w:jc w:val="center"/>
              <w:rPr>
                <w:color w:val="000000" w:themeColor="text1"/>
                <w:sz w:val="20"/>
                <w:szCs w:val="20"/>
              </w:rPr>
            </w:pPr>
            <w:r w:rsidRPr="0008467A">
              <w:rPr>
                <w:color w:val="000000" w:themeColor="text1"/>
                <w:sz w:val="20"/>
                <w:szCs w:val="20"/>
              </w:rPr>
              <w:t>3</w:t>
            </w:r>
          </w:p>
        </w:tc>
        <w:tc>
          <w:tcPr>
            <w:tcW w:w="1134" w:type="dxa"/>
            <w:tcBorders>
              <w:left w:val="nil"/>
            </w:tcBorders>
          </w:tcPr>
          <w:p w:rsidR="006960CB" w:rsidRPr="0008467A" w:rsidRDefault="006960CB" w:rsidP="004C582D">
            <w:pPr>
              <w:jc w:val="center"/>
              <w:rPr>
                <w:color w:val="000000" w:themeColor="text1"/>
                <w:sz w:val="20"/>
                <w:szCs w:val="20"/>
              </w:rPr>
            </w:pPr>
          </w:p>
        </w:tc>
      </w:tr>
    </w:tbl>
    <w:p w:rsidR="006960CB" w:rsidRPr="0008467A" w:rsidRDefault="006960CB" w:rsidP="006960CB">
      <w:pPr>
        <w:keepNext/>
        <w:keepLines/>
        <w:spacing w:line="276" w:lineRule="auto"/>
        <w:rPr>
          <w:b/>
          <w:color w:val="000000" w:themeColor="text1"/>
          <w:sz w:val="20"/>
          <w:szCs w:val="20"/>
        </w:rPr>
      </w:pPr>
      <w:r w:rsidRPr="0008467A">
        <w:rPr>
          <w:b/>
          <w:color w:val="000000" w:themeColor="text1"/>
          <w:sz w:val="20"/>
          <w:szCs w:val="20"/>
        </w:rPr>
        <w:t>Dodatkowe elementy (* - opcjonalnie)</w:t>
      </w:r>
    </w:p>
    <w:tbl>
      <w:tblPr>
        <w:tblW w:w="51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2893"/>
        <w:gridCol w:w="6581"/>
      </w:tblGrid>
      <w:tr w:rsidR="006960CB" w:rsidRPr="0008467A" w:rsidTr="004C582D">
        <w:tc>
          <w:tcPr>
            <w:tcW w:w="1527" w:type="pct"/>
            <w:tcBorders>
              <w:top w:val="single" w:sz="4" w:space="0" w:color="auto"/>
              <w:left w:val="single" w:sz="4" w:space="0" w:color="auto"/>
              <w:bottom w:val="single" w:sz="4" w:space="0" w:color="auto"/>
              <w:right w:val="nil"/>
            </w:tcBorders>
            <w:shd w:val="clear" w:color="auto" w:fill="D9D9D9"/>
          </w:tcPr>
          <w:p w:rsidR="006960CB" w:rsidRPr="0008467A" w:rsidRDefault="006960CB" w:rsidP="004C582D">
            <w:pPr>
              <w:spacing w:after="90"/>
              <w:rPr>
                <w:color w:val="000000" w:themeColor="text1"/>
                <w:sz w:val="20"/>
                <w:szCs w:val="20"/>
              </w:rPr>
            </w:pPr>
            <w:r w:rsidRPr="0008467A">
              <w:rPr>
                <w:b/>
                <w:color w:val="000000" w:themeColor="text1"/>
                <w:sz w:val="20"/>
                <w:szCs w:val="20"/>
              </w:rPr>
              <w:t>Szczegółowe treści kształcenia w ramach poszczególnych form zajęć:</w:t>
            </w:r>
          </w:p>
        </w:tc>
        <w:tc>
          <w:tcPr>
            <w:tcW w:w="3473" w:type="pct"/>
            <w:tcBorders>
              <w:top w:val="single" w:sz="4" w:space="0" w:color="auto"/>
              <w:left w:val="nil"/>
              <w:bottom w:val="single" w:sz="4" w:space="0" w:color="auto"/>
              <w:right w:val="single" w:sz="4" w:space="0" w:color="auto"/>
            </w:tcBorders>
          </w:tcPr>
          <w:p w:rsidR="006960CB" w:rsidRPr="0008467A" w:rsidRDefault="006960CB" w:rsidP="008B5521">
            <w:pPr>
              <w:numPr>
                <w:ilvl w:val="0"/>
                <w:numId w:val="31"/>
              </w:numPr>
              <w:spacing w:after="0" w:line="276" w:lineRule="auto"/>
              <w:rPr>
                <w:sz w:val="20"/>
                <w:szCs w:val="20"/>
              </w:rPr>
            </w:pPr>
            <w:r w:rsidRPr="0008467A">
              <w:rPr>
                <w:sz w:val="20"/>
                <w:szCs w:val="20"/>
              </w:rPr>
              <w:t xml:space="preserve">Czym jest piksel </w:t>
            </w:r>
            <w:proofErr w:type="spellStart"/>
            <w:r w:rsidRPr="0008467A">
              <w:rPr>
                <w:sz w:val="20"/>
                <w:szCs w:val="20"/>
              </w:rPr>
              <w:t>Facebooka</w:t>
            </w:r>
            <w:proofErr w:type="spellEnd"/>
            <w:r w:rsidRPr="0008467A">
              <w:rPr>
                <w:sz w:val="20"/>
                <w:szCs w:val="20"/>
              </w:rPr>
              <w:t xml:space="preserve"> i jak go poprawnie skonfigurować?</w:t>
            </w:r>
          </w:p>
          <w:p w:rsidR="006960CB" w:rsidRPr="0008467A" w:rsidRDefault="006960CB" w:rsidP="008B5521">
            <w:pPr>
              <w:numPr>
                <w:ilvl w:val="0"/>
                <w:numId w:val="31"/>
              </w:numPr>
              <w:spacing w:after="0" w:line="276" w:lineRule="auto"/>
              <w:rPr>
                <w:sz w:val="20"/>
                <w:szCs w:val="20"/>
              </w:rPr>
            </w:pPr>
            <w:r w:rsidRPr="0008467A">
              <w:rPr>
                <w:sz w:val="20"/>
                <w:szCs w:val="20"/>
              </w:rPr>
              <w:t>Cele reklamowe w menedżerze reklam.</w:t>
            </w:r>
          </w:p>
          <w:p w:rsidR="006960CB" w:rsidRPr="0008467A" w:rsidRDefault="006960CB" w:rsidP="008B5521">
            <w:pPr>
              <w:numPr>
                <w:ilvl w:val="0"/>
                <w:numId w:val="31"/>
              </w:numPr>
              <w:spacing w:after="0" w:line="276" w:lineRule="auto"/>
              <w:rPr>
                <w:sz w:val="20"/>
                <w:szCs w:val="20"/>
              </w:rPr>
            </w:pPr>
            <w:r w:rsidRPr="0008467A">
              <w:rPr>
                <w:sz w:val="20"/>
                <w:szCs w:val="20"/>
              </w:rPr>
              <w:t>Dopasowywanie i konfigurowanie grupy odbiorców.</w:t>
            </w:r>
          </w:p>
          <w:p w:rsidR="006960CB" w:rsidRPr="0008467A" w:rsidRDefault="006960CB" w:rsidP="008B5521">
            <w:pPr>
              <w:numPr>
                <w:ilvl w:val="0"/>
                <w:numId w:val="31"/>
              </w:numPr>
              <w:spacing w:after="0" w:line="276" w:lineRule="auto"/>
              <w:rPr>
                <w:sz w:val="20"/>
                <w:szCs w:val="20"/>
              </w:rPr>
            </w:pPr>
            <w:r w:rsidRPr="0008467A">
              <w:rPr>
                <w:sz w:val="20"/>
                <w:szCs w:val="20"/>
              </w:rPr>
              <w:t xml:space="preserve">Tworzenie reklam na </w:t>
            </w:r>
            <w:proofErr w:type="spellStart"/>
            <w:r w:rsidRPr="0008467A">
              <w:rPr>
                <w:sz w:val="20"/>
                <w:szCs w:val="20"/>
              </w:rPr>
              <w:t>Facebooku</w:t>
            </w:r>
            <w:proofErr w:type="spellEnd"/>
            <w:r w:rsidRPr="0008467A">
              <w:rPr>
                <w:sz w:val="20"/>
                <w:szCs w:val="20"/>
              </w:rPr>
              <w:t xml:space="preserve"> i </w:t>
            </w:r>
            <w:proofErr w:type="spellStart"/>
            <w:r w:rsidRPr="0008467A">
              <w:rPr>
                <w:sz w:val="20"/>
                <w:szCs w:val="20"/>
              </w:rPr>
              <w:t>Instagramie</w:t>
            </w:r>
            <w:proofErr w:type="spellEnd"/>
            <w:r w:rsidRPr="0008467A">
              <w:rPr>
                <w:sz w:val="20"/>
                <w:szCs w:val="20"/>
              </w:rPr>
              <w:t>.</w:t>
            </w:r>
          </w:p>
          <w:p w:rsidR="006960CB" w:rsidRPr="0008467A" w:rsidRDefault="006960CB" w:rsidP="008B5521">
            <w:pPr>
              <w:numPr>
                <w:ilvl w:val="0"/>
                <w:numId w:val="31"/>
              </w:numPr>
              <w:spacing w:after="0" w:line="276" w:lineRule="auto"/>
              <w:rPr>
                <w:sz w:val="20"/>
                <w:szCs w:val="20"/>
              </w:rPr>
            </w:pPr>
            <w:r w:rsidRPr="0008467A">
              <w:rPr>
                <w:sz w:val="20"/>
                <w:szCs w:val="20"/>
              </w:rPr>
              <w:t>Śledzenie wyników kampanii i ich optymalizacja.</w:t>
            </w:r>
          </w:p>
          <w:p w:rsidR="006960CB" w:rsidRPr="0008467A" w:rsidRDefault="006960CB" w:rsidP="004C582D">
            <w:pPr>
              <w:spacing w:line="276" w:lineRule="auto"/>
              <w:rPr>
                <w:color w:val="000000" w:themeColor="text1"/>
                <w:sz w:val="20"/>
                <w:szCs w:val="20"/>
              </w:rPr>
            </w:pPr>
          </w:p>
        </w:tc>
      </w:tr>
      <w:tr w:rsidR="006960CB" w:rsidRPr="0008467A"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527" w:type="pct"/>
            <w:tcBorders>
              <w:right w:val="nil"/>
            </w:tcBorders>
            <w:shd w:val="clear" w:color="auto" w:fill="D9D9D9"/>
          </w:tcPr>
          <w:p w:rsidR="006960CB" w:rsidRPr="0008467A" w:rsidRDefault="006960CB" w:rsidP="004C582D">
            <w:pPr>
              <w:pStyle w:val="Akapitzlist"/>
              <w:ind w:left="0" w:right="513"/>
              <w:rPr>
                <w:rFonts w:ascii="Times New Roman" w:hAnsi="Times New Roman"/>
                <w:b/>
                <w:color w:val="000000" w:themeColor="text1"/>
                <w:sz w:val="20"/>
                <w:szCs w:val="20"/>
              </w:rPr>
            </w:pPr>
            <w:r w:rsidRPr="0008467A">
              <w:rPr>
                <w:rFonts w:ascii="Times New Roman" w:hAnsi="Times New Roman"/>
                <w:b/>
                <w:color w:val="000000" w:themeColor="text1"/>
                <w:sz w:val="20"/>
                <w:szCs w:val="20"/>
              </w:rPr>
              <w:t xml:space="preserve">Metody i techniki kształcenia: </w:t>
            </w:r>
          </w:p>
        </w:tc>
        <w:tc>
          <w:tcPr>
            <w:tcW w:w="3473" w:type="pct"/>
            <w:tcBorders>
              <w:left w:val="nil"/>
            </w:tcBorders>
          </w:tcPr>
          <w:p w:rsidR="006960CB" w:rsidRPr="0008467A" w:rsidRDefault="006960CB" w:rsidP="004C582D">
            <w:pPr>
              <w:pStyle w:val="Akapitzlist"/>
              <w:spacing w:after="0" w:line="240" w:lineRule="auto"/>
              <w:ind w:left="0"/>
              <w:jc w:val="both"/>
              <w:rPr>
                <w:rFonts w:ascii="Times New Roman" w:hAnsi="Times New Roman"/>
                <w:color w:val="000000" w:themeColor="text1"/>
                <w:sz w:val="20"/>
                <w:szCs w:val="20"/>
              </w:rPr>
            </w:pPr>
            <w:r w:rsidRPr="0008467A">
              <w:rPr>
                <w:rFonts w:ascii="Times New Roman" w:hAnsi="Times New Roman"/>
                <w:color w:val="000000" w:themeColor="text1"/>
                <w:sz w:val="20"/>
                <w:szCs w:val="20"/>
              </w:rPr>
              <w:t>Prezentacja multimedialna, praca w laboratorium informatycznym, projekty, animacje edukacyjne</w:t>
            </w:r>
          </w:p>
        </w:tc>
      </w:tr>
      <w:tr w:rsidR="006960CB" w:rsidRPr="0008467A"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7" w:type="pct"/>
            <w:tcBorders>
              <w:right w:val="nil"/>
            </w:tcBorders>
            <w:shd w:val="clear" w:color="auto" w:fill="D9D9D9"/>
          </w:tcPr>
          <w:p w:rsidR="006960CB" w:rsidRPr="0008467A" w:rsidRDefault="006960CB" w:rsidP="004C582D">
            <w:pPr>
              <w:autoSpaceDE w:val="0"/>
              <w:autoSpaceDN w:val="0"/>
              <w:adjustRightInd w:val="0"/>
              <w:rPr>
                <w:rFonts w:eastAsia="Times New Roman"/>
                <w:color w:val="000000" w:themeColor="text1"/>
                <w:sz w:val="20"/>
                <w:szCs w:val="20"/>
              </w:rPr>
            </w:pPr>
            <w:r w:rsidRPr="0008467A">
              <w:rPr>
                <w:b/>
                <w:color w:val="000000" w:themeColor="text1"/>
                <w:sz w:val="20"/>
                <w:szCs w:val="20"/>
              </w:rPr>
              <w:t>* Warunki i sposób zaliczenia poszczególnych form zajęć, w tym zasady zaliczeń poprawkowych, a także warunki dopuszczenia do egzaminu:</w:t>
            </w:r>
            <w:r w:rsidRPr="0008467A">
              <w:rPr>
                <w:rFonts w:eastAsia="Times New Roman"/>
                <w:color w:val="000000" w:themeColor="text1"/>
                <w:sz w:val="20"/>
                <w:szCs w:val="20"/>
              </w:rPr>
              <w:t xml:space="preserve"> </w:t>
            </w:r>
          </w:p>
        </w:tc>
        <w:tc>
          <w:tcPr>
            <w:tcW w:w="3473" w:type="pct"/>
            <w:tcBorders>
              <w:left w:val="nil"/>
            </w:tcBorders>
          </w:tcPr>
          <w:p w:rsidR="006960CB" w:rsidRPr="0008467A" w:rsidRDefault="006960CB" w:rsidP="004C582D">
            <w:pPr>
              <w:rPr>
                <w:color w:val="000000" w:themeColor="text1"/>
                <w:sz w:val="20"/>
                <w:szCs w:val="20"/>
              </w:rPr>
            </w:pPr>
          </w:p>
        </w:tc>
      </w:tr>
      <w:tr w:rsidR="006960CB" w:rsidRPr="0008467A"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7" w:type="pct"/>
            <w:tcBorders>
              <w:right w:val="nil"/>
            </w:tcBorders>
            <w:shd w:val="clear" w:color="auto" w:fill="D9D9D9"/>
          </w:tcPr>
          <w:p w:rsidR="006960CB" w:rsidRPr="0008467A" w:rsidRDefault="006960CB" w:rsidP="004C582D">
            <w:pPr>
              <w:autoSpaceDE w:val="0"/>
              <w:autoSpaceDN w:val="0"/>
              <w:adjustRightInd w:val="0"/>
              <w:rPr>
                <w:b/>
                <w:color w:val="000000" w:themeColor="text1"/>
                <w:sz w:val="20"/>
                <w:szCs w:val="20"/>
              </w:rPr>
            </w:pPr>
            <w:r w:rsidRPr="0008467A">
              <w:rPr>
                <w:b/>
                <w:color w:val="000000" w:themeColor="text1"/>
                <w:sz w:val="20"/>
                <w:szCs w:val="20"/>
              </w:rPr>
              <w:t>* Zasady udziału w poszczególnych zajęciach, ze wskazaniem, czy obecność studenta na zajęciach jest obowiązkowa:</w:t>
            </w:r>
          </w:p>
        </w:tc>
        <w:tc>
          <w:tcPr>
            <w:tcW w:w="3473" w:type="pct"/>
            <w:tcBorders>
              <w:left w:val="nil"/>
            </w:tcBorders>
          </w:tcPr>
          <w:p w:rsidR="006960CB" w:rsidRPr="0008467A" w:rsidRDefault="006960CB" w:rsidP="004C582D">
            <w:pPr>
              <w:jc w:val="both"/>
              <w:rPr>
                <w:color w:val="000000" w:themeColor="text1"/>
                <w:sz w:val="20"/>
                <w:szCs w:val="20"/>
              </w:rPr>
            </w:pPr>
          </w:p>
        </w:tc>
      </w:tr>
      <w:tr w:rsidR="006960CB" w:rsidRPr="0008467A"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7" w:type="pct"/>
            <w:tcBorders>
              <w:right w:val="nil"/>
            </w:tcBorders>
            <w:shd w:val="clear" w:color="auto" w:fill="D9D9D9"/>
          </w:tcPr>
          <w:p w:rsidR="006960CB" w:rsidRPr="0008467A" w:rsidRDefault="006960CB" w:rsidP="004C582D">
            <w:pPr>
              <w:autoSpaceDE w:val="0"/>
              <w:autoSpaceDN w:val="0"/>
              <w:adjustRightInd w:val="0"/>
              <w:rPr>
                <w:b/>
                <w:color w:val="000000" w:themeColor="text1"/>
                <w:sz w:val="20"/>
                <w:szCs w:val="20"/>
              </w:rPr>
            </w:pPr>
            <w:r w:rsidRPr="0008467A">
              <w:rPr>
                <w:b/>
                <w:color w:val="000000" w:themeColor="text1"/>
                <w:sz w:val="20"/>
                <w:szCs w:val="20"/>
              </w:rPr>
              <w:t xml:space="preserve">Sposób obliczania oceny </w:t>
            </w:r>
            <w:r w:rsidRPr="0008467A">
              <w:rPr>
                <w:b/>
                <w:color w:val="000000" w:themeColor="text1"/>
                <w:sz w:val="20"/>
                <w:szCs w:val="20"/>
              </w:rPr>
              <w:lastRenderedPageBreak/>
              <w:t>końcowej:</w:t>
            </w:r>
          </w:p>
        </w:tc>
        <w:tc>
          <w:tcPr>
            <w:tcW w:w="3473" w:type="pct"/>
            <w:tcBorders>
              <w:left w:val="nil"/>
            </w:tcBorders>
          </w:tcPr>
          <w:p w:rsidR="006960CB" w:rsidRPr="0008467A" w:rsidRDefault="006960CB" w:rsidP="004C582D">
            <w:pPr>
              <w:ind w:right="939"/>
              <w:jc w:val="both"/>
              <w:rPr>
                <w:bCs/>
                <w:color w:val="000000" w:themeColor="text1"/>
                <w:sz w:val="20"/>
                <w:szCs w:val="20"/>
              </w:rPr>
            </w:pPr>
            <w:r w:rsidRPr="0008467A">
              <w:rPr>
                <w:bCs/>
                <w:color w:val="000000" w:themeColor="text1"/>
                <w:sz w:val="20"/>
                <w:szCs w:val="20"/>
              </w:rPr>
              <w:lastRenderedPageBreak/>
              <w:t>Obecność 30%</w:t>
            </w:r>
          </w:p>
          <w:p w:rsidR="006960CB" w:rsidRPr="0008467A" w:rsidRDefault="006960CB" w:rsidP="004C582D">
            <w:pPr>
              <w:ind w:right="939"/>
              <w:jc w:val="both"/>
              <w:rPr>
                <w:bCs/>
                <w:color w:val="000000" w:themeColor="text1"/>
                <w:sz w:val="20"/>
                <w:szCs w:val="20"/>
              </w:rPr>
            </w:pPr>
            <w:r w:rsidRPr="0008467A">
              <w:rPr>
                <w:bCs/>
                <w:color w:val="000000" w:themeColor="text1"/>
                <w:sz w:val="20"/>
                <w:szCs w:val="20"/>
              </w:rPr>
              <w:lastRenderedPageBreak/>
              <w:t>Projekty wykonywane w ramach zajęć – 35%</w:t>
            </w:r>
          </w:p>
          <w:p w:rsidR="006960CB" w:rsidRPr="0008467A" w:rsidRDefault="006960CB" w:rsidP="004C582D">
            <w:pPr>
              <w:ind w:right="939"/>
              <w:jc w:val="both"/>
              <w:rPr>
                <w:bCs/>
                <w:color w:val="000000" w:themeColor="text1"/>
                <w:sz w:val="20"/>
                <w:szCs w:val="20"/>
              </w:rPr>
            </w:pPr>
            <w:r w:rsidRPr="0008467A">
              <w:rPr>
                <w:bCs/>
                <w:color w:val="000000" w:themeColor="text1"/>
                <w:sz w:val="20"/>
                <w:szCs w:val="20"/>
              </w:rPr>
              <w:t>Projekt końcowy 35%</w:t>
            </w:r>
          </w:p>
        </w:tc>
      </w:tr>
      <w:tr w:rsidR="006960CB" w:rsidRPr="0008467A"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7" w:type="pct"/>
            <w:tcBorders>
              <w:right w:val="nil"/>
            </w:tcBorders>
            <w:shd w:val="clear" w:color="auto" w:fill="D9D9D9"/>
          </w:tcPr>
          <w:p w:rsidR="006960CB" w:rsidRPr="0008467A" w:rsidRDefault="006960CB" w:rsidP="004C582D">
            <w:pPr>
              <w:autoSpaceDE w:val="0"/>
              <w:autoSpaceDN w:val="0"/>
              <w:adjustRightInd w:val="0"/>
              <w:rPr>
                <w:b/>
                <w:color w:val="000000" w:themeColor="text1"/>
                <w:sz w:val="20"/>
                <w:szCs w:val="20"/>
              </w:rPr>
            </w:pPr>
            <w:r w:rsidRPr="0008467A">
              <w:rPr>
                <w:b/>
                <w:color w:val="000000" w:themeColor="text1"/>
                <w:sz w:val="20"/>
                <w:szCs w:val="20"/>
              </w:rPr>
              <w:lastRenderedPageBreak/>
              <w:t>* Sposób i tryb wyrównywania zaległości powstałych wskutek nieobecności studenta na zajęciach:</w:t>
            </w:r>
          </w:p>
        </w:tc>
        <w:tc>
          <w:tcPr>
            <w:tcW w:w="3473" w:type="pct"/>
            <w:tcBorders>
              <w:left w:val="nil"/>
            </w:tcBorders>
          </w:tcPr>
          <w:p w:rsidR="006960CB" w:rsidRPr="0008467A" w:rsidRDefault="006960CB" w:rsidP="004C582D">
            <w:pPr>
              <w:rPr>
                <w:color w:val="000000" w:themeColor="text1"/>
                <w:sz w:val="20"/>
                <w:szCs w:val="20"/>
              </w:rPr>
            </w:pPr>
          </w:p>
        </w:tc>
      </w:tr>
      <w:tr w:rsidR="006960CB" w:rsidRPr="0008467A"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7" w:type="pct"/>
            <w:tcBorders>
              <w:right w:val="nil"/>
            </w:tcBorders>
            <w:shd w:val="clear" w:color="auto" w:fill="D9D9D9"/>
          </w:tcPr>
          <w:p w:rsidR="006960CB" w:rsidRPr="0008467A" w:rsidRDefault="006960CB" w:rsidP="004C582D">
            <w:pPr>
              <w:autoSpaceDE w:val="0"/>
              <w:autoSpaceDN w:val="0"/>
              <w:adjustRightInd w:val="0"/>
              <w:rPr>
                <w:b/>
                <w:color w:val="000000" w:themeColor="text1"/>
                <w:sz w:val="20"/>
                <w:szCs w:val="20"/>
              </w:rPr>
            </w:pPr>
            <w:r w:rsidRPr="0008467A">
              <w:rPr>
                <w:b/>
                <w:color w:val="000000" w:themeColor="text1"/>
                <w:sz w:val="20"/>
                <w:szCs w:val="20"/>
              </w:rPr>
              <w:t xml:space="preserve">Wymagania wstępne i dodatkowe, szczególnie w odniesieniu do sekwencyjności przedmiotów: </w:t>
            </w:r>
          </w:p>
        </w:tc>
        <w:tc>
          <w:tcPr>
            <w:tcW w:w="3473" w:type="pct"/>
            <w:tcBorders>
              <w:left w:val="nil"/>
            </w:tcBorders>
          </w:tcPr>
          <w:p w:rsidR="006960CB" w:rsidRPr="0008467A" w:rsidRDefault="006960CB" w:rsidP="004C582D">
            <w:pPr>
              <w:rPr>
                <w:color w:val="000000" w:themeColor="text1"/>
                <w:sz w:val="20"/>
                <w:szCs w:val="20"/>
              </w:rPr>
            </w:pPr>
            <w:r w:rsidRPr="0008467A">
              <w:rPr>
                <w:color w:val="000000" w:themeColor="text1"/>
                <w:sz w:val="20"/>
                <w:szCs w:val="20"/>
              </w:rPr>
              <w:t xml:space="preserve">Brak  </w:t>
            </w:r>
          </w:p>
        </w:tc>
      </w:tr>
      <w:tr w:rsidR="006960CB" w:rsidRPr="0008467A"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7" w:type="pct"/>
            <w:tcBorders>
              <w:right w:val="nil"/>
            </w:tcBorders>
            <w:shd w:val="clear" w:color="auto" w:fill="D9D9D9"/>
          </w:tcPr>
          <w:p w:rsidR="006960CB" w:rsidRPr="0008467A" w:rsidRDefault="006960CB" w:rsidP="004C582D">
            <w:pPr>
              <w:autoSpaceDE w:val="0"/>
              <w:autoSpaceDN w:val="0"/>
              <w:adjustRightInd w:val="0"/>
              <w:rPr>
                <w:b/>
                <w:color w:val="000000" w:themeColor="text1"/>
                <w:sz w:val="20"/>
                <w:szCs w:val="20"/>
              </w:rPr>
            </w:pPr>
            <w:r w:rsidRPr="0008467A">
              <w:rPr>
                <w:b/>
                <w:color w:val="000000" w:themeColor="text1"/>
                <w:sz w:val="20"/>
                <w:szCs w:val="20"/>
              </w:rPr>
              <w:t>Zalecana literatura:</w:t>
            </w:r>
          </w:p>
        </w:tc>
        <w:tc>
          <w:tcPr>
            <w:tcW w:w="3473" w:type="pct"/>
            <w:tcBorders>
              <w:left w:val="nil"/>
            </w:tcBorders>
          </w:tcPr>
          <w:p w:rsidR="006960CB" w:rsidRPr="008310C4" w:rsidRDefault="006960CB" w:rsidP="008B5521">
            <w:pPr>
              <w:pStyle w:val="Akapitzlist"/>
              <w:numPr>
                <w:ilvl w:val="0"/>
                <w:numId w:val="54"/>
              </w:numPr>
              <w:spacing w:after="200" w:line="276" w:lineRule="auto"/>
              <w:rPr>
                <w:rFonts w:ascii="Times New Roman" w:hAnsi="Times New Roman"/>
                <w:color w:val="000000" w:themeColor="text1"/>
                <w:sz w:val="20"/>
                <w:szCs w:val="20"/>
              </w:rPr>
            </w:pPr>
            <w:r w:rsidRPr="008310C4">
              <w:rPr>
                <w:rFonts w:ascii="Times New Roman" w:hAnsi="Times New Roman"/>
                <w:i/>
                <w:sz w:val="20"/>
                <w:szCs w:val="20"/>
              </w:rPr>
              <w:t>E-marketing</w:t>
            </w:r>
            <w:r w:rsidRPr="008310C4">
              <w:rPr>
                <w:rFonts w:ascii="Times New Roman" w:hAnsi="Times New Roman"/>
                <w:sz w:val="20"/>
                <w:szCs w:val="20"/>
              </w:rPr>
              <w:t xml:space="preserve">, red. Grzegorz Mazurek, </w:t>
            </w:r>
            <w:proofErr w:type="spellStart"/>
            <w:r w:rsidRPr="008310C4">
              <w:rPr>
                <w:rFonts w:ascii="Times New Roman" w:hAnsi="Times New Roman"/>
                <w:sz w:val="20"/>
                <w:szCs w:val="20"/>
              </w:rPr>
              <w:t>Poltext</w:t>
            </w:r>
            <w:proofErr w:type="spellEnd"/>
            <w:r w:rsidRPr="008310C4">
              <w:rPr>
                <w:rFonts w:ascii="Times New Roman" w:hAnsi="Times New Roman"/>
                <w:sz w:val="20"/>
                <w:szCs w:val="20"/>
              </w:rPr>
              <w:t>, Warszawa 2018.</w:t>
            </w:r>
          </w:p>
          <w:p w:rsidR="006960CB" w:rsidRPr="008310C4" w:rsidRDefault="006960CB" w:rsidP="008B5521">
            <w:pPr>
              <w:pStyle w:val="Akapitzlist"/>
              <w:numPr>
                <w:ilvl w:val="0"/>
                <w:numId w:val="54"/>
              </w:numPr>
              <w:spacing w:after="200" w:line="276" w:lineRule="auto"/>
              <w:rPr>
                <w:rFonts w:ascii="Times New Roman" w:hAnsi="Times New Roman"/>
                <w:color w:val="000000" w:themeColor="text1"/>
                <w:sz w:val="20"/>
                <w:szCs w:val="20"/>
              </w:rPr>
            </w:pPr>
            <w:r w:rsidRPr="008310C4">
              <w:rPr>
                <w:rFonts w:ascii="Times New Roman" w:hAnsi="Times New Roman"/>
                <w:sz w:val="20"/>
                <w:szCs w:val="20"/>
              </w:rPr>
              <w:t xml:space="preserve">Philip </w:t>
            </w:r>
            <w:proofErr w:type="spellStart"/>
            <w:r w:rsidRPr="008310C4">
              <w:rPr>
                <w:rFonts w:ascii="Times New Roman" w:hAnsi="Times New Roman"/>
                <w:sz w:val="20"/>
                <w:szCs w:val="20"/>
              </w:rPr>
              <w:t>Kotler</w:t>
            </w:r>
            <w:proofErr w:type="spellEnd"/>
            <w:r w:rsidRPr="008310C4">
              <w:rPr>
                <w:rFonts w:ascii="Times New Roman" w:hAnsi="Times New Roman"/>
                <w:sz w:val="20"/>
                <w:szCs w:val="20"/>
              </w:rPr>
              <w:t xml:space="preserve">, </w:t>
            </w:r>
            <w:r w:rsidRPr="008310C4">
              <w:rPr>
                <w:rFonts w:ascii="Times New Roman" w:hAnsi="Times New Roman"/>
                <w:i/>
                <w:sz w:val="20"/>
                <w:szCs w:val="20"/>
              </w:rPr>
              <w:t>Marketing 4.0</w:t>
            </w:r>
            <w:r w:rsidRPr="008310C4">
              <w:rPr>
                <w:rFonts w:ascii="Times New Roman" w:hAnsi="Times New Roman"/>
                <w:sz w:val="20"/>
                <w:szCs w:val="20"/>
              </w:rPr>
              <w:t xml:space="preserve">, </w:t>
            </w:r>
            <w:proofErr w:type="spellStart"/>
            <w:r w:rsidRPr="008310C4">
              <w:rPr>
                <w:rFonts w:ascii="Times New Roman" w:hAnsi="Times New Roman"/>
                <w:sz w:val="20"/>
                <w:szCs w:val="20"/>
              </w:rPr>
              <w:t>mt</w:t>
            </w:r>
            <w:proofErr w:type="spellEnd"/>
            <w:r w:rsidRPr="008310C4">
              <w:rPr>
                <w:rFonts w:ascii="Times New Roman" w:hAnsi="Times New Roman"/>
                <w:sz w:val="20"/>
                <w:szCs w:val="20"/>
              </w:rPr>
              <w:t xml:space="preserve"> biznes, Warszawa 2017. </w:t>
            </w:r>
          </w:p>
          <w:p w:rsidR="006960CB" w:rsidRPr="008310C4" w:rsidRDefault="006960CB" w:rsidP="008B5521">
            <w:pPr>
              <w:pStyle w:val="Akapitzlist"/>
              <w:numPr>
                <w:ilvl w:val="0"/>
                <w:numId w:val="54"/>
              </w:numPr>
              <w:spacing w:after="200" w:line="276" w:lineRule="auto"/>
              <w:rPr>
                <w:rFonts w:ascii="Times New Roman" w:hAnsi="Times New Roman"/>
                <w:sz w:val="20"/>
                <w:szCs w:val="20"/>
              </w:rPr>
            </w:pPr>
            <w:r w:rsidRPr="008310C4">
              <w:rPr>
                <w:rFonts w:ascii="Times New Roman" w:hAnsi="Times New Roman"/>
                <w:i/>
                <w:sz w:val="20"/>
                <w:szCs w:val="20"/>
              </w:rPr>
              <w:t xml:space="preserve">John </w:t>
            </w:r>
            <w:proofErr w:type="spellStart"/>
            <w:r w:rsidRPr="008310C4">
              <w:rPr>
                <w:rFonts w:ascii="Times New Roman" w:hAnsi="Times New Roman"/>
                <w:i/>
                <w:sz w:val="20"/>
                <w:szCs w:val="20"/>
              </w:rPr>
              <w:t>Kalench</w:t>
            </w:r>
            <w:proofErr w:type="spellEnd"/>
            <w:r w:rsidRPr="008310C4">
              <w:rPr>
                <w:rFonts w:ascii="Times New Roman" w:hAnsi="Times New Roman"/>
                <w:i/>
                <w:sz w:val="20"/>
                <w:szCs w:val="20"/>
              </w:rPr>
              <w:t xml:space="preserve">, MLM marketing wielopoziomowy, </w:t>
            </w:r>
            <w:proofErr w:type="spellStart"/>
            <w:r w:rsidRPr="008310C4">
              <w:rPr>
                <w:rFonts w:ascii="Times New Roman" w:hAnsi="Times New Roman"/>
                <w:sz w:val="20"/>
                <w:szCs w:val="20"/>
              </w:rPr>
              <w:t>Emka</w:t>
            </w:r>
            <w:proofErr w:type="spellEnd"/>
            <w:r w:rsidRPr="008310C4">
              <w:rPr>
                <w:rFonts w:ascii="Times New Roman" w:hAnsi="Times New Roman"/>
                <w:sz w:val="20"/>
                <w:szCs w:val="20"/>
              </w:rPr>
              <w:t xml:space="preserve">, Warszawa 2018. </w:t>
            </w:r>
          </w:p>
          <w:p w:rsidR="006960CB" w:rsidRPr="008310C4" w:rsidRDefault="006960CB" w:rsidP="008B5521">
            <w:pPr>
              <w:pStyle w:val="Akapitzlist"/>
              <w:numPr>
                <w:ilvl w:val="0"/>
                <w:numId w:val="54"/>
              </w:numPr>
              <w:spacing w:after="200" w:line="276" w:lineRule="auto"/>
              <w:rPr>
                <w:rFonts w:ascii="Times New Roman" w:hAnsi="Times New Roman"/>
                <w:sz w:val="20"/>
                <w:szCs w:val="20"/>
              </w:rPr>
            </w:pPr>
            <w:r w:rsidRPr="008310C4">
              <w:rPr>
                <w:rFonts w:ascii="Times New Roman" w:hAnsi="Times New Roman"/>
                <w:sz w:val="20"/>
                <w:szCs w:val="20"/>
                <w:lang w:val="en-GB"/>
              </w:rPr>
              <w:t>Liana Evans</w:t>
            </w:r>
            <w:r w:rsidRPr="008310C4">
              <w:rPr>
                <w:rFonts w:ascii="Times New Roman" w:hAnsi="Times New Roman"/>
                <w:i/>
                <w:sz w:val="20"/>
                <w:szCs w:val="20"/>
                <w:lang w:val="en-GB"/>
              </w:rPr>
              <w:t xml:space="preserve">, Social Media Marketing. </w:t>
            </w:r>
            <w:r w:rsidRPr="008310C4">
              <w:rPr>
                <w:rFonts w:ascii="Times New Roman" w:hAnsi="Times New Roman"/>
                <w:i/>
                <w:sz w:val="20"/>
                <w:szCs w:val="20"/>
              </w:rPr>
              <w:t xml:space="preserve">Odkryj potencjał </w:t>
            </w:r>
            <w:proofErr w:type="spellStart"/>
            <w:r w:rsidRPr="008310C4">
              <w:rPr>
                <w:rFonts w:ascii="Times New Roman" w:hAnsi="Times New Roman"/>
                <w:i/>
                <w:sz w:val="20"/>
                <w:szCs w:val="20"/>
              </w:rPr>
              <w:t>Facebooka</w:t>
            </w:r>
            <w:proofErr w:type="spellEnd"/>
            <w:r w:rsidRPr="008310C4">
              <w:rPr>
                <w:rFonts w:ascii="Times New Roman" w:hAnsi="Times New Roman"/>
                <w:i/>
                <w:sz w:val="20"/>
                <w:szCs w:val="20"/>
              </w:rPr>
              <w:t xml:space="preserve">, </w:t>
            </w:r>
            <w:proofErr w:type="spellStart"/>
            <w:r w:rsidRPr="008310C4">
              <w:rPr>
                <w:rFonts w:ascii="Times New Roman" w:hAnsi="Times New Roman"/>
                <w:i/>
                <w:sz w:val="20"/>
                <w:szCs w:val="20"/>
              </w:rPr>
              <w:t>Twittera</w:t>
            </w:r>
            <w:proofErr w:type="spellEnd"/>
            <w:r w:rsidRPr="008310C4">
              <w:rPr>
                <w:rFonts w:ascii="Times New Roman" w:hAnsi="Times New Roman"/>
                <w:i/>
                <w:sz w:val="20"/>
                <w:szCs w:val="20"/>
              </w:rPr>
              <w:t xml:space="preserve"> i innych portali </w:t>
            </w:r>
            <w:proofErr w:type="spellStart"/>
            <w:r w:rsidRPr="008310C4">
              <w:rPr>
                <w:rFonts w:ascii="Times New Roman" w:hAnsi="Times New Roman"/>
                <w:i/>
                <w:sz w:val="20"/>
                <w:szCs w:val="20"/>
              </w:rPr>
              <w:t>społecznościowych</w:t>
            </w:r>
            <w:proofErr w:type="spellEnd"/>
            <w:r w:rsidRPr="008310C4">
              <w:rPr>
                <w:rFonts w:ascii="Times New Roman" w:hAnsi="Times New Roman"/>
                <w:i/>
                <w:sz w:val="20"/>
                <w:szCs w:val="20"/>
              </w:rPr>
              <w:t xml:space="preserve">, </w:t>
            </w:r>
            <w:r w:rsidRPr="008310C4">
              <w:rPr>
                <w:rFonts w:ascii="Times New Roman" w:hAnsi="Times New Roman"/>
                <w:sz w:val="20"/>
                <w:szCs w:val="20"/>
              </w:rPr>
              <w:t>One Press, Gliwice 2016.</w:t>
            </w:r>
          </w:p>
          <w:p w:rsidR="006960CB" w:rsidRPr="008310C4" w:rsidRDefault="006960CB" w:rsidP="008B5521">
            <w:pPr>
              <w:pStyle w:val="Akapitzlist"/>
              <w:numPr>
                <w:ilvl w:val="0"/>
                <w:numId w:val="54"/>
              </w:numPr>
              <w:spacing w:after="200" w:line="276" w:lineRule="auto"/>
              <w:rPr>
                <w:rFonts w:ascii="Times New Roman" w:hAnsi="Times New Roman"/>
                <w:i/>
                <w:sz w:val="20"/>
                <w:szCs w:val="20"/>
              </w:rPr>
            </w:pPr>
            <w:r w:rsidRPr="008310C4">
              <w:rPr>
                <w:rFonts w:ascii="Times New Roman" w:hAnsi="Times New Roman"/>
                <w:sz w:val="20"/>
                <w:szCs w:val="20"/>
              </w:rPr>
              <w:t xml:space="preserve">Anna </w:t>
            </w:r>
            <w:proofErr w:type="spellStart"/>
            <w:r w:rsidRPr="008310C4">
              <w:rPr>
                <w:rFonts w:ascii="Times New Roman" w:hAnsi="Times New Roman"/>
                <w:sz w:val="20"/>
                <w:szCs w:val="20"/>
              </w:rPr>
              <w:t>Miotk</w:t>
            </w:r>
            <w:proofErr w:type="spellEnd"/>
            <w:r w:rsidRPr="008310C4">
              <w:rPr>
                <w:rFonts w:ascii="Times New Roman" w:hAnsi="Times New Roman"/>
                <w:i/>
                <w:sz w:val="20"/>
                <w:szCs w:val="20"/>
              </w:rPr>
              <w:t xml:space="preserve">, Skuteczne </w:t>
            </w:r>
            <w:proofErr w:type="spellStart"/>
            <w:r w:rsidRPr="008310C4">
              <w:rPr>
                <w:rFonts w:ascii="Times New Roman" w:hAnsi="Times New Roman"/>
                <w:i/>
                <w:sz w:val="20"/>
                <w:szCs w:val="20"/>
              </w:rPr>
              <w:t>Social</w:t>
            </w:r>
            <w:proofErr w:type="spellEnd"/>
            <w:r w:rsidRPr="008310C4">
              <w:rPr>
                <w:rFonts w:ascii="Times New Roman" w:hAnsi="Times New Roman"/>
                <w:i/>
                <w:sz w:val="20"/>
                <w:szCs w:val="20"/>
              </w:rPr>
              <w:t xml:space="preserve"> Media, </w:t>
            </w:r>
            <w:r w:rsidRPr="008310C4">
              <w:rPr>
                <w:rFonts w:ascii="Times New Roman" w:hAnsi="Times New Roman"/>
                <w:sz w:val="20"/>
                <w:szCs w:val="20"/>
              </w:rPr>
              <w:t>Warszawa 2017</w:t>
            </w:r>
            <w:r w:rsidRPr="008310C4">
              <w:rPr>
                <w:rFonts w:ascii="Times New Roman" w:hAnsi="Times New Roman"/>
                <w:i/>
                <w:sz w:val="20"/>
                <w:szCs w:val="20"/>
              </w:rPr>
              <w:t>.</w:t>
            </w:r>
          </w:p>
          <w:p w:rsidR="006960CB" w:rsidRPr="008310C4" w:rsidRDefault="006960CB" w:rsidP="004C582D">
            <w:pPr>
              <w:rPr>
                <w:i/>
                <w:sz w:val="20"/>
                <w:szCs w:val="20"/>
              </w:rPr>
            </w:pPr>
          </w:p>
          <w:p w:rsidR="006960CB" w:rsidRPr="0008467A" w:rsidRDefault="00C60D1B" w:rsidP="004C582D">
            <w:pPr>
              <w:ind w:left="543"/>
              <w:rPr>
                <w:sz w:val="20"/>
                <w:szCs w:val="20"/>
              </w:rPr>
            </w:pPr>
            <w:hyperlink r:id="rId10" w:history="1">
              <w:r w:rsidR="006960CB" w:rsidRPr="0008467A">
                <w:rPr>
                  <w:rStyle w:val="Hipercze"/>
                  <w:sz w:val="20"/>
                  <w:szCs w:val="20"/>
                </w:rPr>
                <w:t>http://www.socialmediatoday.com</w:t>
              </w:r>
            </w:hyperlink>
          </w:p>
          <w:p w:rsidR="006960CB" w:rsidRPr="0008467A" w:rsidRDefault="00C60D1B" w:rsidP="004C582D">
            <w:pPr>
              <w:ind w:left="543"/>
              <w:rPr>
                <w:sz w:val="20"/>
                <w:szCs w:val="20"/>
              </w:rPr>
            </w:pPr>
            <w:hyperlink r:id="rId11" w:history="1">
              <w:r w:rsidR="006960CB" w:rsidRPr="0008467A">
                <w:rPr>
                  <w:rStyle w:val="Hipercze"/>
                  <w:sz w:val="20"/>
                  <w:szCs w:val="20"/>
                </w:rPr>
                <w:t>http://www.marketingthink.com</w:t>
              </w:r>
            </w:hyperlink>
          </w:p>
          <w:p w:rsidR="006960CB" w:rsidRPr="0008467A" w:rsidRDefault="00C60D1B" w:rsidP="004C582D">
            <w:pPr>
              <w:ind w:left="543"/>
              <w:rPr>
                <w:sz w:val="20"/>
                <w:szCs w:val="20"/>
                <w:lang w:val="en-GB"/>
              </w:rPr>
            </w:pPr>
            <w:hyperlink r:id="rId12" w:history="1">
              <w:r w:rsidR="006960CB" w:rsidRPr="00532F78">
                <w:rPr>
                  <w:rStyle w:val="Hipercze"/>
                  <w:sz w:val="20"/>
                  <w:szCs w:val="20"/>
                  <w:lang w:val="en-GB"/>
                </w:rPr>
                <w:t>http://www.mediabistro.com</w:t>
              </w:r>
            </w:hyperlink>
          </w:p>
        </w:tc>
      </w:tr>
    </w:tbl>
    <w:p w:rsidR="006960CB" w:rsidRPr="001731DE" w:rsidRDefault="006960CB" w:rsidP="006960CB">
      <w:pPr>
        <w:rPr>
          <w:color w:val="000000" w:themeColor="text1"/>
        </w:rPr>
      </w:pPr>
    </w:p>
    <w:p w:rsidR="006960CB" w:rsidRPr="001731DE" w:rsidRDefault="006960CB" w:rsidP="006960CB">
      <w:pPr>
        <w:rPr>
          <w:color w:val="000000" w:themeColor="text1"/>
        </w:rPr>
      </w:pPr>
    </w:p>
    <w:p w:rsidR="006960CB" w:rsidRDefault="006960CB" w:rsidP="006960CB"/>
    <w:p w:rsidR="006960CB" w:rsidRDefault="006960CB" w:rsidP="006960CB"/>
    <w:p w:rsidR="006960CB" w:rsidRDefault="006960CB" w:rsidP="006960CB">
      <w:pPr>
        <w:spacing w:line="259" w:lineRule="auto"/>
      </w:pPr>
      <w:r>
        <w:br w:type="page"/>
      </w:r>
    </w:p>
    <w:p w:rsidR="00BE7B41" w:rsidRDefault="00BE7B41" w:rsidP="00BE7B41">
      <w:pPr>
        <w:rPr>
          <w:b/>
          <w:sz w:val="28"/>
          <w:szCs w:val="28"/>
        </w:rPr>
      </w:pPr>
      <w:r>
        <w:rPr>
          <w:noProof/>
          <w:sz w:val="18"/>
          <w:szCs w:val="18"/>
          <w:lang w:eastAsia="pl-PL"/>
        </w:rPr>
        <w:lastRenderedPageBreak/>
        <w:drawing>
          <wp:inline distT="0" distB="0" distL="0" distR="0">
            <wp:extent cx="2417445" cy="461010"/>
            <wp:effectExtent l="0" t="0" r="1905" b="0"/>
            <wp:docPr id="7" name="Obraz 75"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r>
        <w:rPr>
          <w:b/>
          <w:sz w:val="28"/>
          <w:szCs w:val="28"/>
        </w:rPr>
        <w:tab/>
      </w:r>
    </w:p>
    <w:p w:rsidR="00BE7B41" w:rsidRDefault="00BE7B41" w:rsidP="00BE7B41">
      <w:pPr>
        <w:rPr>
          <w:b/>
          <w:sz w:val="28"/>
          <w:szCs w:val="28"/>
        </w:rPr>
      </w:pPr>
    </w:p>
    <w:p w:rsidR="00BE7B41" w:rsidRPr="00B33361" w:rsidRDefault="00BE7B41" w:rsidP="00BE7B41">
      <w:pPr>
        <w:jc w:val="center"/>
        <w:rPr>
          <w:b/>
          <w:sz w:val="28"/>
          <w:szCs w:val="28"/>
        </w:rPr>
      </w:pPr>
      <w:r w:rsidRPr="00B33361">
        <w:rPr>
          <w:b/>
          <w:sz w:val="28"/>
          <w:szCs w:val="28"/>
        </w:rPr>
        <w:t>KARTA PRZEDMIOTU</w:t>
      </w:r>
    </w:p>
    <w:p w:rsidR="00BE7B41" w:rsidRPr="00B33361" w:rsidRDefault="00BE7B41" w:rsidP="00BE7B41">
      <w:pPr>
        <w:rPr>
          <w:b/>
          <w:sz w:val="20"/>
          <w:szCs w:val="20"/>
        </w:rPr>
      </w:pPr>
    </w:p>
    <w:p w:rsidR="00BE7B41" w:rsidRPr="00B33361" w:rsidRDefault="00BE7B41" w:rsidP="00BE7B41">
      <w:pPr>
        <w:spacing w:line="276" w:lineRule="auto"/>
        <w:rPr>
          <w:b/>
        </w:rPr>
      </w:pPr>
      <w:r w:rsidRPr="00B33361">
        <w:rPr>
          <w:b/>
        </w:rPr>
        <w:t>Informacje ogólne</w:t>
      </w:r>
    </w:p>
    <w:tbl>
      <w:tblPr>
        <w:tblW w:w="9238" w:type="dxa"/>
        <w:tblInd w:w="108" w:type="dxa"/>
        <w:tblBorders>
          <w:top w:val="single" w:sz="8" w:space="0" w:color="auto"/>
          <w:left w:val="single" w:sz="8" w:space="0" w:color="auto"/>
          <w:bottom w:val="single" w:sz="8" w:space="0" w:color="auto"/>
          <w:right w:val="single" w:sz="8" w:space="0" w:color="auto"/>
        </w:tblBorders>
        <w:tblLook w:val="00A0"/>
      </w:tblPr>
      <w:tblGrid>
        <w:gridCol w:w="2920"/>
        <w:gridCol w:w="6318"/>
      </w:tblGrid>
      <w:tr w:rsidR="00BE7B41" w:rsidRPr="001731DE" w:rsidTr="00FB5895">
        <w:trPr>
          <w:trHeight w:val="397"/>
        </w:trPr>
        <w:tc>
          <w:tcPr>
            <w:tcW w:w="2920" w:type="dxa"/>
            <w:tcBorders>
              <w:top w:val="single" w:sz="8" w:space="0" w:color="auto"/>
            </w:tcBorders>
            <w:shd w:val="clear" w:color="auto" w:fill="D9D9D9"/>
          </w:tcPr>
          <w:p w:rsidR="00BE7B41" w:rsidRPr="001731DE" w:rsidRDefault="00BE7B41" w:rsidP="00FB5895">
            <w:pPr>
              <w:rPr>
                <w:b/>
                <w:color w:val="000000" w:themeColor="text1"/>
              </w:rPr>
            </w:pPr>
            <w:r w:rsidRPr="001731DE">
              <w:rPr>
                <w:b/>
                <w:color w:val="000000" w:themeColor="text1"/>
              </w:rPr>
              <w:t xml:space="preserve">Nazwa przedmiotu i kod </w:t>
            </w:r>
          </w:p>
          <w:p w:rsidR="00BE7B41" w:rsidRPr="001731DE" w:rsidRDefault="00BE7B41" w:rsidP="00FB5895">
            <w:pPr>
              <w:spacing w:after="120"/>
              <w:rPr>
                <w:b/>
                <w:color w:val="000000" w:themeColor="text1"/>
              </w:rPr>
            </w:pPr>
            <w:r w:rsidRPr="001731DE">
              <w:rPr>
                <w:b/>
                <w:color w:val="000000" w:themeColor="text1"/>
              </w:rPr>
              <w:t>(wg planu studiów):</w:t>
            </w:r>
          </w:p>
        </w:tc>
        <w:tc>
          <w:tcPr>
            <w:tcW w:w="6318" w:type="dxa"/>
            <w:tcBorders>
              <w:top w:val="single" w:sz="8" w:space="0" w:color="auto"/>
            </w:tcBorders>
            <w:vAlign w:val="center"/>
          </w:tcPr>
          <w:p w:rsidR="00BE7B41" w:rsidRPr="001731DE" w:rsidRDefault="00BE7B41" w:rsidP="00FB5895">
            <w:pPr>
              <w:pStyle w:val="Nagwek2"/>
            </w:pPr>
            <w:bookmarkStart w:id="78" w:name="_Toc84413614"/>
            <w:r>
              <w:t xml:space="preserve">Tworzenie i aktualizacja </w:t>
            </w:r>
            <w:proofErr w:type="spellStart"/>
            <w:r>
              <w:t>Fanpage</w:t>
            </w:r>
            <w:proofErr w:type="spellEnd"/>
            <w:r>
              <w:t xml:space="preserve"> D1.6</w:t>
            </w:r>
            <w:bookmarkEnd w:id="78"/>
          </w:p>
        </w:tc>
      </w:tr>
      <w:tr w:rsidR="00BE7B41" w:rsidRPr="001731DE" w:rsidTr="00FB5895">
        <w:trPr>
          <w:trHeight w:val="397"/>
        </w:trPr>
        <w:tc>
          <w:tcPr>
            <w:tcW w:w="2920" w:type="dxa"/>
            <w:shd w:val="clear" w:color="auto" w:fill="D9D9D9"/>
            <w:vAlign w:val="center"/>
          </w:tcPr>
          <w:p w:rsidR="00BE7B41" w:rsidRPr="001731DE" w:rsidRDefault="00BE7B41" w:rsidP="00FB5895">
            <w:pPr>
              <w:rPr>
                <w:b/>
                <w:color w:val="000000" w:themeColor="text1"/>
              </w:rPr>
            </w:pPr>
            <w:r w:rsidRPr="001731DE">
              <w:rPr>
                <w:b/>
                <w:color w:val="000000" w:themeColor="text1"/>
              </w:rPr>
              <w:t>Nazwa przedmiotu (j. ang.):</w:t>
            </w:r>
          </w:p>
        </w:tc>
        <w:tc>
          <w:tcPr>
            <w:tcW w:w="6318" w:type="dxa"/>
            <w:vAlign w:val="center"/>
          </w:tcPr>
          <w:p w:rsidR="00BE7B41" w:rsidRPr="0008467A" w:rsidRDefault="00BE7B41" w:rsidP="00FB5895">
            <w:pPr>
              <w:spacing w:before="60" w:after="60"/>
              <w:rPr>
                <w:color w:val="000000" w:themeColor="text1"/>
              </w:rPr>
            </w:pPr>
            <w:proofErr w:type="spellStart"/>
            <w:r w:rsidRPr="0008467A">
              <w:rPr>
                <w:color w:val="000000" w:themeColor="text1"/>
              </w:rPr>
              <w:t>Fanpage</w:t>
            </w:r>
            <w:proofErr w:type="spellEnd"/>
            <w:r w:rsidRPr="0008467A">
              <w:rPr>
                <w:color w:val="000000" w:themeColor="text1"/>
              </w:rPr>
              <w:t xml:space="preserve"> </w:t>
            </w:r>
            <w:proofErr w:type="spellStart"/>
            <w:r w:rsidRPr="0008467A">
              <w:rPr>
                <w:color w:val="000000" w:themeColor="text1"/>
              </w:rPr>
              <w:t>creat</w:t>
            </w:r>
            <w:r>
              <w:rPr>
                <w:color w:val="000000" w:themeColor="text1"/>
              </w:rPr>
              <w:t>i</w:t>
            </w:r>
            <w:r w:rsidRPr="0008467A">
              <w:rPr>
                <w:color w:val="000000" w:themeColor="text1"/>
              </w:rPr>
              <w:t>on</w:t>
            </w:r>
            <w:proofErr w:type="spellEnd"/>
            <w:r w:rsidRPr="0008467A">
              <w:rPr>
                <w:color w:val="000000" w:themeColor="text1"/>
              </w:rPr>
              <w:t xml:space="preserve"> and </w:t>
            </w:r>
            <w:proofErr w:type="spellStart"/>
            <w:r w:rsidRPr="0008467A">
              <w:rPr>
                <w:color w:val="000000" w:themeColor="text1"/>
              </w:rPr>
              <w:t>update</w:t>
            </w:r>
            <w:proofErr w:type="spellEnd"/>
            <w:r w:rsidRPr="0008467A">
              <w:rPr>
                <w:color w:val="000000" w:themeColor="text1"/>
              </w:rPr>
              <w:t xml:space="preserve">.  </w:t>
            </w:r>
          </w:p>
        </w:tc>
      </w:tr>
      <w:tr w:rsidR="00BE7B41" w:rsidRPr="001731DE" w:rsidTr="00FB5895">
        <w:trPr>
          <w:trHeight w:val="397"/>
        </w:trPr>
        <w:tc>
          <w:tcPr>
            <w:tcW w:w="2920" w:type="dxa"/>
            <w:shd w:val="clear" w:color="auto" w:fill="D9D9D9"/>
            <w:vAlign w:val="center"/>
          </w:tcPr>
          <w:p w:rsidR="00BE7B41" w:rsidRPr="001731DE" w:rsidRDefault="00BE7B41" w:rsidP="00FB5895">
            <w:pPr>
              <w:rPr>
                <w:b/>
                <w:color w:val="000000" w:themeColor="text1"/>
              </w:rPr>
            </w:pPr>
            <w:r w:rsidRPr="001731DE">
              <w:rPr>
                <w:b/>
                <w:color w:val="000000" w:themeColor="text1"/>
              </w:rPr>
              <w:t>Kierunek studiów:</w:t>
            </w:r>
          </w:p>
        </w:tc>
        <w:tc>
          <w:tcPr>
            <w:tcW w:w="6318" w:type="dxa"/>
            <w:vAlign w:val="center"/>
          </w:tcPr>
          <w:p w:rsidR="00BE7B41" w:rsidRPr="00C05CE5" w:rsidRDefault="00BE7B41" w:rsidP="00FB5895">
            <w:pPr>
              <w:spacing w:before="60" w:after="60"/>
            </w:pPr>
            <w:r w:rsidRPr="00C05CE5">
              <w:t>Marketing Internetowy</w:t>
            </w:r>
          </w:p>
        </w:tc>
      </w:tr>
      <w:tr w:rsidR="00BE7B41" w:rsidRPr="001731DE" w:rsidTr="00FB5895">
        <w:trPr>
          <w:trHeight w:val="397"/>
        </w:trPr>
        <w:tc>
          <w:tcPr>
            <w:tcW w:w="2920" w:type="dxa"/>
            <w:shd w:val="clear" w:color="auto" w:fill="D9D9D9"/>
            <w:vAlign w:val="center"/>
          </w:tcPr>
          <w:p w:rsidR="00BE7B41" w:rsidRPr="001731DE" w:rsidRDefault="00BE7B41" w:rsidP="00FB5895">
            <w:pPr>
              <w:rPr>
                <w:b/>
                <w:color w:val="000000" w:themeColor="text1"/>
              </w:rPr>
            </w:pPr>
            <w:r w:rsidRPr="001731DE">
              <w:rPr>
                <w:b/>
                <w:color w:val="000000" w:themeColor="text1"/>
              </w:rPr>
              <w:t>Poziom studiów:</w:t>
            </w:r>
          </w:p>
        </w:tc>
        <w:tc>
          <w:tcPr>
            <w:tcW w:w="6318" w:type="dxa"/>
            <w:vAlign w:val="center"/>
          </w:tcPr>
          <w:p w:rsidR="00BE7B41" w:rsidRPr="00C05CE5" w:rsidRDefault="00BE7B41" w:rsidP="00FB5895">
            <w:pPr>
              <w:spacing w:before="60" w:after="60"/>
            </w:pPr>
            <w:r w:rsidRPr="00C05CE5">
              <w:t>studia pierwszego stopnia (licencjackie)</w:t>
            </w:r>
          </w:p>
        </w:tc>
      </w:tr>
      <w:tr w:rsidR="00BE7B41" w:rsidRPr="001731DE" w:rsidTr="00FB5895">
        <w:trPr>
          <w:trHeight w:val="397"/>
        </w:trPr>
        <w:tc>
          <w:tcPr>
            <w:tcW w:w="2920" w:type="dxa"/>
            <w:shd w:val="clear" w:color="auto" w:fill="D9D9D9"/>
            <w:vAlign w:val="center"/>
          </w:tcPr>
          <w:p w:rsidR="00BE7B41" w:rsidRPr="001731DE" w:rsidRDefault="00BE7B41" w:rsidP="00FB5895">
            <w:pPr>
              <w:rPr>
                <w:b/>
                <w:color w:val="000000" w:themeColor="text1"/>
              </w:rPr>
            </w:pPr>
            <w:r w:rsidRPr="001731DE">
              <w:rPr>
                <w:b/>
                <w:color w:val="000000" w:themeColor="text1"/>
              </w:rPr>
              <w:t>Profil:</w:t>
            </w:r>
          </w:p>
        </w:tc>
        <w:tc>
          <w:tcPr>
            <w:tcW w:w="6318" w:type="dxa"/>
            <w:vAlign w:val="center"/>
          </w:tcPr>
          <w:p w:rsidR="00BE7B41" w:rsidRPr="00C05CE5" w:rsidRDefault="00BE7B41" w:rsidP="00FB5895">
            <w:pPr>
              <w:spacing w:before="60" w:after="60"/>
            </w:pPr>
            <w:r w:rsidRPr="00C05CE5">
              <w:t>praktyczny (P)</w:t>
            </w:r>
          </w:p>
        </w:tc>
      </w:tr>
      <w:tr w:rsidR="00BE7B41" w:rsidRPr="001731DE" w:rsidTr="00FB5895">
        <w:trPr>
          <w:trHeight w:val="397"/>
        </w:trPr>
        <w:tc>
          <w:tcPr>
            <w:tcW w:w="2920" w:type="dxa"/>
            <w:shd w:val="clear" w:color="auto" w:fill="D9D9D9"/>
            <w:vAlign w:val="center"/>
          </w:tcPr>
          <w:p w:rsidR="00BE7B41" w:rsidRPr="001731DE" w:rsidRDefault="00BE7B41" w:rsidP="00FB5895">
            <w:pPr>
              <w:rPr>
                <w:b/>
                <w:color w:val="000000" w:themeColor="text1"/>
              </w:rPr>
            </w:pPr>
            <w:r w:rsidRPr="001731DE">
              <w:rPr>
                <w:b/>
                <w:color w:val="000000" w:themeColor="text1"/>
              </w:rPr>
              <w:t>Forma studiów:</w:t>
            </w:r>
          </w:p>
        </w:tc>
        <w:tc>
          <w:tcPr>
            <w:tcW w:w="6318" w:type="dxa"/>
            <w:vAlign w:val="center"/>
          </w:tcPr>
          <w:p w:rsidR="00BE7B41" w:rsidRPr="00C05CE5" w:rsidRDefault="00BE7B41" w:rsidP="00FB5895">
            <w:pPr>
              <w:spacing w:before="60" w:after="60"/>
            </w:pPr>
            <w:r w:rsidRPr="00C05CE5">
              <w:t>stacjonarna</w:t>
            </w:r>
          </w:p>
        </w:tc>
      </w:tr>
      <w:tr w:rsidR="00BE7B41" w:rsidRPr="001731DE" w:rsidTr="00FB5895">
        <w:trPr>
          <w:trHeight w:val="397"/>
        </w:trPr>
        <w:tc>
          <w:tcPr>
            <w:tcW w:w="2920" w:type="dxa"/>
            <w:shd w:val="clear" w:color="auto" w:fill="D9D9D9"/>
            <w:vAlign w:val="center"/>
          </w:tcPr>
          <w:p w:rsidR="00BE7B41" w:rsidRPr="001731DE" w:rsidRDefault="00BE7B41" w:rsidP="00FB5895">
            <w:pPr>
              <w:rPr>
                <w:b/>
                <w:color w:val="000000" w:themeColor="text1"/>
              </w:rPr>
            </w:pPr>
            <w:r w:rsidRPr="001731DE">
              <w:rPr>
                <w:b/>
                <w:color w:val="000000" w:themeColor="text1"/>
              </w:rPr>
              <w:t>Punkty ECTS:</w:t>
            </w:r>
          </w:p>
        </w:tc>
        <w:tc>
          <w:tcPr>
            <w:tcW w:w="6318" w:type="dxa"/>
            <w:vAlign w:val="center"/>
          </w:tcPr>
          <w:p w:rsidR="00BE7B41" w:rsidRPr="0008467A" w:rsidRDefault="00BE7B41" w:rsidP="00FB5895">
            <w:pPr>
              <w:spacing w:before="60" w:after="60"/>
              <w:rPr>
                <w:color w:val="000000" w:themeColor="text1"/>
              </w:rPr>
            </w:pPr>
            <w:r w:rsidRPr="0008467A">
              <w:rPr>
                <w:color w:val="000000" w:themeColor="text1"/>
              </w:rPr>
              <w:t>4</w:t>
            </w:r>
          </w:p>
        </w:tc>
      </w:tr>
      <w:tr w:rsidR="00BE7B41" w:rsidRPr="001731DE" w:rsidTr="00FB5895">
        <w:trPr>
          <w:trHeight w:val="397"/>
        </w:trPr>
        <w:tc>
          <w:tcPr>
            <w:tcW w:w="2920" w:type="dxa"/>
            <w:shd w:val="clear" w:color="auto" w:fill="D9D9D9"/>
            <w:vAlign w:val="center"/>
          </w:tcPr>
          <w:p w:rsidR="00BE7B41" w:rsidRPr="001731DE" w:rsidRDefault="00BE7B41" w:rsidP="00FB5895">
            <w:pPr>
              <w:rPr>
                <w:b/>
                <w:color w:val="000000" w:themeColor="text1"/>
              </w:rPr>
            </w:pPr>
            <w:r w:rsidRPr="001731DE">
              <w:rPr>
                <w:b/>
                <w:color w:val="000000" w:themeColor="text1"/>
              </w:rPr>
              <w:t>Język wykładowy:</w:t>
            </w:r>
          </w:p>
        </w:tc>
        <w:tc>
          <w:tcPr>
            <w:tcW w:w="6318" w:type="dxa"/>
            <w:vAlign w:val="center"/>
          </w:tcPr>
          <w:p w:rsidR="00BE7B41" w:rsidRPr="0008467A" w:rsidRDefault="00BE7B41" w:rsidP="00FB5895">
            <w:pPr>
              <w:spacing w:before="60" w:after="60"/>
              <w:rPr>
                <w:color w:val="000000" w:themeColor="text1"/>
              </w:rPr>
            </w:pPr>
            <w:r w:rsidRPr="0008467A">
              <w:rPr>
                <w:color w:val="000000" w:themeColor="text1"/>
              </w:rPr>
              <w:t>polski</w:t>
            </w:r>
          </w:p>
        </w:tc>
      </w:tr>
      <w:tr w:rsidR="00BE7B41" w:rsidRPr="001731DE" w:rsidTr="00FB5895">
        <w:trPr>
          <w:trHeight w:val="397"/>
        </w:trPr>
        <w:tc>
          <w:tcPr>
            <w:tcW w:w="2920" w:type="dxa"/>
            <w:shd w:val="clear" w:color="auto" w:fill="D9D9D9"/>
            <w:vAlign w:val="center"/>
          </w:tcPr>
          <w:p w:rsidR="00BE7B41" w:rsidRPr="001731DE" w:rsidRDefault="00BE7B41" w:rsidP="00FB5895">
            <w:pPr>
              <w:rPr>
                <w:b/>
                <w:color w:val="000000" w:themeColor="text1"/>
              </w:rPr>
            </w:pPr>
            <w:r w:rsidRPr="001731DE">
              <w:rPr>
                <w:b/>
                <w:color w:val="000000" w:themeColor="text1"/>
              </w:rPr>
              <w:t>Rok akademicki:</w:t>
            </w:r>
          </w:p>
        </w:tc>
        <w:tc>
          <w:tcPr>
            <w:tcW w:w="6318" w:type="dxa"/>
            <w:vAlign w:val="center"/>
          </w:tcPr>
          <w:p w:rsidR="00BE7B41" w:rsidRPr="0008467A" w:rsidRDefault="00BE7B41" w:rsidP="00FB5895">
            <w:pPr>
              <w:spacing w:before="60" w:after="60"/>
              <w:rPr>
                <w:color w:val="000000" w:themeColor="text1"/>
              </w:rPr>
            </w:pPr>
            <w:r w:rsidRPr="0008467A">
              <w:rPr>
                <w:color w:val="000000" w:themeColor="text1"/>
              </w:rPr>
              <w:t>2020/2021</w:t>
            </w:r>
          </w:p>
        </w:tc>
      </w:tr>
      <w:tr w:rsidR="00BE7B41" w:rsidRPr="001731DE" w:rsidTr="00FB5895">
        <w:trPr>
          <w:trHeight w:val="397"/>
        </w:trPr>
        <w:tc>
          <w:tcPr>
            <w:tcW w:w="2920" w:type="dxa"/>
            <w:shd w:val="clear" w:color="auto" w:fill="D9D9D9"/>
            <w:vAlign w:val="center"/>
          </w:tcPr>
          <w:p w:rsidR="00BE7B41" w:rsidRPr="001731DE" w:rsidRDefault="00BE7B41" w:rsidP="00FB5895">
            <w:pPr>
              <w:rPr>
                <w:b/>
                <w:color w:val="000000" w:themeColor="text1"/>
              </w:rPr>
            </w:pPr>
            <w:r w:rsidRPr="001731DE">
              <w:rPr>
                <w:b/>
                <w:color w:val="000000" w:themeColor="text1"/>
              </w:rPr>
              <w:t>Semestr:</w:t>
            </w:r>
          </w:p>
        </w:tc>
        <w:tc>
          <w:tcPr>
            <w:tcW w:w="6318" w:type="dxa"/>
            <w:vAlign w:val="center"/>
          </w:tcPr>
          <w:p w:rsidR="00BE7B41" w:rsidRPr="0008467A" w:rsidRDefault="00BE7B41" w:rsidP="00FB5895">
            <w:pPr>
              <w:spacing w:before="60" w:after="60"/>
              <w:rPr>
                <w:color w:val="000000" w:themeColor="text1"/>
              </w:rPr>
            </w:pPr>
            <w:r w:rsidRPr="0008467A">
              <w:rPr>
                <w:color w:val="000000" w:themeColor="text1"/>
              </w:rPr>
              <w:t>III</w:t>
            </w:r>
          </w:p>
        </w:tc>
      </w:tr>
      <w:tr w:rsidR="00BE7B41" w:rsidRPr="001731DE" w:rsidTr="00FB5895">
        <w:trPr>
          <w:trHeight w:val="397"/>
        </w:trPr>
        <w:tc>
          <w:tcPr>
            <w:tcW w:w="2920" w:type="dxa"/>
            <w:tcBorders>
              <w:bottom w:val="single" w:sz="8" w:space="0" w:color="auto"/>
            </w:tcBorders>
            <w:shd w:val="clear" w:color="auto" w:fill="D9D9D9"/>
            <w:vAlign w:val="center"/>
          </w:tcPr>
          <w:p w:rsidR="00BE7B41" w:rsidRPr="001731DE" w:rsidRDefault="00BE7B41" w:rsidP="00FB5895">
            <w:pPr>
              <w:rPr>
                <w:b/>
                <w:color w:val="000000" w:themeColor="text1"/>
              </w:rPr>
            </w:pPr>
            <w:r w:rsidRPr="001731DE">
              <w:rPr>
                <w:b/>
                <w:color w:val="000000" w:themeColor="text1"/>
              </w:rPr>
              <w:t>Koordynator przedmiotu:</w:t>
            </w:r>
          </w:p>
        </w:tc>
        <w:tc>
          <w:tcPr>
            <w:tcW w:w="6318" w:type="dxa"/>
            <w:tcBorders>
              <w:bottom w:val="single" w:sz="8" w:space="0" w:color="auto"/>
            </w:tcBorders>
            <w:vAlign w:val="center"/>
          </w:tcPr>
          <w:p w:rsidR="00BE7B41" w:rsidRPr="0008467A" w:rsidRDefault="00BE7B41" w:rsidP="00FB5895">
            <w:pPr>
              <w:spacing w:before="60" w:after="60"/>
              <w:rPr>
                <w:color w:val="000000" w:themeColor="text1"/>
              </w:rPr>
            </w:pPr>
            <w:r>
              <w:rPr>
                <w:color w:val="000000" w:themeColor="text1"/>
                <w:szCs w:val="20"/>
              </w:rPr>
              <w:t>Mgr Artur Janas</w:t>
            </w:r>
          </w:p>
        </w:tc>
      </w:tr>
    </w:tbl>
    <w:p w:rsidR="00BE7B41" w:rsidRPr="001731DE" w:rsidRDefault="00BE7B41" w:rsidP="00BE7B41">
      <w:pPr>
        <w:spacing w:line="276" w:lineRule="auto"/>
        <w:rPr>
          <w:b/>
          <w:color w:val="000000" w:themeColor="text1"/>
        </w:rPr>
      </w:pPr>
      <w:r w:rsidRPr="001731DE">
        <w:rPr>
          <w:b/>
          <w:color w:val="000000" w:themeColor="text1"/>
        </w:rPr>
        <w:t>Elementy wchodzące w skład programu studiów</w:t>
      </w:r>
    </w:p>
    <w:tbl>
      <w:tblPr>
        <w:tblW w:w="923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134"/>
        <w:gridCol w:w="1843"/>
        <w:gridCol w:w="2268"/>
        <w:gridCol w:w="1418"/>
        <w:gridCol w:w="425"/>
        <w:gridCol w:w="709"/>
        <w:gridCol w:w="307"/>
        <w:gridCol w:w="1134"/>
      </w:tblGrid>
      <w:tr w:rsidR="00BE7B41" w:rsidRPr="0008467A" w:rsidTr="00FB5895">
        <w:tc>
          <w:tcPr>
            <w:tcW w:w="9238" w:type="dxa"/>
            <w:gridSpan w:val="8"/>
            <w:tcBorders>
              <w:bottom w:val="single" w:sz="4" w:space="0" w:color="auto"/>
            </w:tcBorders>
            <w:shd w:val="clear" w:color="auto" w:fill="D9D9D9"/>
          </w:tcPr>
          <w:p w:rsidR="00BE7B41" w:rsidRPr="0008467A" w:rsidRDefault="00BE7B41" w:rsidP="00FB5895">
            <w:pPr>
              <w:spacing w:before="60" w:after="60"/>
              <w:jc w:val="center"/>
              <w:rPr>
                <w:color w:val="000000" w:themeColor="text1"/>
                <w:sz w:val="20"/>
                <w:szCs w:val="20"/>
              </w:rPr>
            </w:pPr>
            <w:r w:rsidRPr="0008467A">
              <w:rPr>
                <w:b/>
                <w:color w:val="000000" w:themeColor="text1"/>
                <w:sz w:val="20"/>
                <w:szCs w:val="20"/>
              </w:rPr>
              <w:t xml:space="preserve">Treści programowe zapewniające uzyskanie efektów uczenia się dla przedmiotu </w:t>
            </w:r>
          </w:p>
        </w:tc>
      </w:tr>
      <w:tr w:rsidR="00BE7B41" w:rsidRPr="0008467A" w:rsidTr="00FB5895">
        <w:tc>
          <w:tcPr>
            <w:tcW w:w="9238" w:type="dxa"/>
            <w:gridSpan w:val="8"/>
            <w:tcBorders>
              <w:bottom w:val="single" w:sz="4" w:space="0" w:color="auto"/>
            </w:tcBorders>
          </w:tcPr>
          <w:p w:rsidR="00BE7B41" w:rsidRPr="0008467A" w:rsidRDefault="00BE7B41" w:rsidP="00FB5895">
            <w:pPr>
              <w:spacing w:before="60" w:after="60"/>
              <w:jc w:val="both"/>
              <w:rPr>
                <w:color w:val="000000" w:themeColor="text1"/>
                <w:sz w:val="20"/>
                <w:szCs w:val="20"/>
              </w:rPr>
            </w:pPr>
            <w:r w:rsidRPr="0008467A">
              <w:rPr>
                <w:color w:val="000000" w:themeColor="text1"/>
                <w:sz w:val="20"/>
                <w:szCs w:val="20"/>
              </w:rPr>
              <w:t xml:space="preserve">Podstawowe narzędzia </w:t>
            </w:r>
            <w:proofErr w:type="spellStart"/>
            <w:r w:rsidRPr="0008467A">
              <w:rPr>
                <w:color w:val="000000" w:themeColor="text1"/>
                <w:sz w:val="20"/>
                <w:szCs w:val="20"/>
              </w:rPr>
              <w:t>RealTime</w:t>
            </w:r>
            <w:proofErr w:type="spellEnd"/>
            <w:r w:rsidRPr="0008467A">
              <w:rPr>
                <w:color w:val="000000" w:themeColor="text1"/>
                <w:sz w:val="20"/>
                <w:szCs w:val="20"/>
              </w:rPr>
              <w:t xml:space="preserve"> marketing, </w:t>
            </w:r>
            <w:proofErr w:type="spellStart"/>
            <w:r w:rsidRPr="0008467A">
              <w:rPr>
                <w:color w:val="000000" w:themeColor="text1"/>
                <w:sz w:val="20"/>
                <w:szCs w:val="20"/>
              </w:rPr>
              <w:t>fanpage</w:t>
            </w:r>
            <w:proofErr w:type="spellEnd"/>
            <w:r w:rsidRPr="0008467A">
              <w:rPr>
                <w:color w:val="000000" w:themeColor="text1"/>
                <w:sz w:val="20"/>
                <w:szCs w:val="20"/>
              </w:rPr>
              <w:t xml:space="preserve"> </w:t>
            </w:r>
            <w:proofErr w:type="spellStart"/>
            <w:r w:rsidRPr="0008467A">
              <w:rPr>
                <w:color w:val="000000" w:themeColor="text1"/>
                <w:sz w:val="20"/>
                <w:szCs w:val="20"/>
              </w:rPr>
              <w:t>Facebook</w:t>
            </w:r>
            <w:proofErr w:type="spellEnd"/>
            <w:r w:rsidRPr="0008467A">
              <w:rPr>
                <w:color w:val="000000" w:themeColor="text1"/>
                <w:sz w:val="20"/>
                <w:szCs w:val="20"/>
              </w:rPr>
              <w:t xml:space="preserve">. Wykorzystanie </w:t>
            </w:r>
            <w:proofErr w:type="spellStart"/>
            <w:r w:rsidRPr="0008467A">
              <w:rPr>
                <w:color w:val="000000" w:themeColor="text1"/>
                <w:sz w:val="20"/>
                <w:szCs w:val="20"/>
              </w:rPr>
              <w:t>YouTube</w:t>
            </w:r>
            <w:proofErr w:type="spellEnd"/>
            <w:r w:rsidRPr="0008467A">
              <w:rPr>
                <w:color w:val="000000" w:themeColor="text1"/>
                <w:sz w:val="20"/>
                <w:szCs w:val="20"/>
              </w:rPr>
              <w:t xml:space="preserve"> w marketingu.</w:t>
            </w:r>
          </w:p>
        </w:tc>
      </w:tr>
      <w:tr w:rsidR="00BE7B41" w:rsidRPr="0008467A" w:rsidTr="00FB5895">
        <w:trPr>
          <w:trHeight w:val="835"/>
        </w:trPr>
        <w:tc>
          <w:tcPr>
            <w:tcW w:w="2977" w:type="dxa"/>
            <w:gridSpan w:val="2"/>
            <w:tcBorders>
              <w:bottom w:val="single" w:sz="4" w:space="0" w:color="auto"/>
              <w:right w:val="nil"/>
            </w:tcBorders>
            <w:shd w:val="clear" w:color="auto" w:fill="D9D9D9"/>
          </w:tcPr>
          <w:p w:rsidR="00BE7B41" w:rsidRPr="0008467A" w:rsidRDefault="00BE7B41" w:rsidP="00FB5895">
            <w:pPr>
              <w:spacing w:before="60" w:after="60"/>
              <w:rPr>
                <w:b/>
                <w:color w:val="000000" w:themeColor="text1"/>
                <w:sz w:val="20"/>
                <w:szCs w:val="20"/>
              </w:rPr>
            </w:pPr>
            <w:r w:rsidRPr="0008467A">
              <w:rPr>
                <w:b/>
                <w:color w:val="000000" w:themeColor="text1"/>
                <w:sz w:val="20"/>
                <w:szCs w:val="20"/>
              </w:rPr>
              <w:t>Liczba godzin zajęć w ramach poszczególnych form zajęć według planu studiów:</w:t>
            </w:r>
          </w:p>
        </w:tc>
        <w:tc>
          <w:tcPr>
            <w:tcW w:w="6261" w:type="dxa"/>
            <w:gridSpan w:val="6"/>
            <w:tcBorders>
              <w:left w:val="nil"/>
              <w:bottom w:val="single" w:sz="4" w:space="0" w:color="auto"/>
            </w:tcBorders>
          </w:tcPr>
          <w:p w:rsidR="00BE7B41" w:rsidRPr="0008467A" w:rsidRDefault="00BE7B41" w:rsidP="00FB5895">
            <w:pPr>
              <w:spacing w:before="60" w:after="60"/>
              <w:rPr>
                <w:b/>
                <w:color w:val="000000" w:themeColor="text1"/>
                <w:sz w:val="20"/>
                <w:szCs w:val="20"/>
              </w:rPr>
            </w:pPr>
            <w:r w:rsidRPr="00820BD0">
              <w:rPr>
                <w:color w:val="000000" w:themeColor="text1"/>
                <w:sz w:val="20"/>
                <w:szCs w:val="20"/>
              </w:rPr>
              <w:t xml:space="preserve">30 godzin </w:t>
            </w:r>
            <w:r>
              <w:rPr>
                <w:color w:val="000000" w:themeColor="text1"/>
                <w:sz w:val="20"/>
                <w:szCs w:val="20"/>
              </w:rPr>
              <w:t>ćwiczeń praktycznych</w:t>
            </w:r>
          </w:p>
        </w:tc>
      </w:tr>
      <w:tr w:rsidR="00BE7B41" w:rsidRPr="0008467A" w:rsidTr="00FB5895">
        <w:tc>
          <w:tcPr>
            <w:tcW w:w="9238" w:type="dxa"/>
            <w:gridSpan w:val="8"/>
            <w:tcBorders>
              <w:top w:val="single" w:sz="4" w:space="0" w:color="auto"/>
              <w:bottom w:val="single" w:sz="4" w:space="0" w:color="auto"/>
            </w:tcBorders>
            <w:shd w:val="clear" w:color="auto" w:fill="D9D9D9"/>
          </w:tcPr>
          <w:p w:rsidR="00BE7B41" w:rsidRPr="0008467A" w:rsidRDefault="00BE7B41" w:rsidP="00FB5895">
            <w:pPr>
              <w:spacing w:before="60" w:after="60"/>
              <w:jc w:val="center"/>
              <w:rPr>
                <w:color w:val="000000" w:themeColor="text1"/>
                <w:sz w:val="20"/>
                <w:szCs w:val="20"/>
              </w:rPr>
            </w:pPr>
            <w:r w:rsidRPr="0008467A">
              <w:rPr>
                <w:b/>
                <w:color w:val="000000" w:themeColor="text1"/>
                <w:sz w:val="20"/>
                <w:szCs w:val="20"/>
              </w:rPr>
              <w:t>Opis efektów uczenia się dla przedmiotu</w:t>
            </w:r>
          </w:p>
        </w:tc>
      </w:tr>
      <w:tr w:rsidR="00BE7B41" w:rsidRPr="0008467A" w:rsidTr="00FB5895">
        <w:trPr>
          <w:trHeight w:val="285"/>
        </w:trPr>
        <w:tc>
          <w:tcPr>
            <w:tcW w:w="1134" w:type="dxa"/>
            <w:tcBorders>
              <w:top w:val="single" w:sz="4" w:space="0" w:color="auto"/>
              <w:right w:val="single" w:sz="4" w:space="0" w:color="auto"/>
            </w:tcBorders>
            <w:shd w:val="clear" w:color="auto" w:fill="D9D9D9"/>
          </w:tcPr>
          <w:p w:rsidR="00BE7B41" w:rsidRPr="0008467A" w:rsidRDefault="00BE7B41" w:rsidP="00FB5895">
            <w:pPr>
              <w:spacing w:before="60" w:after="60"/>
              <w:jc w:val="center"/>
              <w:rPr>
                <w:color w:val="000000" w:themeColor="text1"/>
                <w:sz w:val="20"/>
                <w:szCs w:val="20"/>
              </w:rPr>
            </w:pPr>
            <w:r w:rsidRPr="0008467A">
              <w:rPr>
                <w:color w:val="000000" w:themeColor="text1"/>
                <w:sz w:val="20"/>
                <w:szCs w:val="20"/>
              </w:rPr>
              <w:t>Kod efektu przedmiotu</w:t>
            </w:r>
          </w:p>
        </w:tc>
        <w:tc>
          <w:tcPr>
            <w:tcW w:w="4111" w:type="dxa"/>
            <w:gridSpan w:val="2"/>
            <w:tcBorders>
              <w:top w:val="single" w:sz="4" w:space="0" w:color="auto"/>
              <w:left w:val="single" w:sz="4" w:space="0" w:color="auto"/>
              <w:right w:val="single" w:sz="4" w:space="0" w:color="auto"/>
            </w:tcBorders>
            <w:shd w:val="clear" w:color="auto" w:fill="D9D9D9"/>
          </w:tcPr>
          <w:p w:rsidR="00BE7B41" w:rsidRPr="0008467A" w:rsidRDefault="00BE7B41" w:rsidP="00FB5895">
            <w:pPr>
              <w:spacing w:before="60" w:after="60"/>
              <w:jc w:val="center"/>
              <w:rPr>
                <w:color w:val="000000" w:themeColor="text1"/>
                <w:sz w:val="20"/>
                <w:szCs w:val="20"/>
              </w:rPr>
            </w:pPr>
            <w:r w:rsidRPr="0008467A">
              <w:rPr>
                <w:color w:val="000000" w:themeColor="text1"/>
                <w:sz w:val="20"/>
                <w:szCs w:val="20"/>
              </w:rPr>
              <w:t xml:space="preserve">Student, który zaliczył przedmiot </w:t>
            </w:r>
            <w:r w:rsidRPr="0008467A">
              <w:rPr>
                <w:color w:val="000000" w:themeColor="text1"/>
                <w:sz w:val="20"/>
                <w:szCs w:val="20"/>
              </w:rPr>
              <w:br/>
              <w:t>zna i rozumie/potrafi/jest gotów do:</w:t>
            </w:r>
          </w:p>
        </w:tc>
        <w:tc>
          <w:tcPr>
            <w:tcW w:w="1418" w:type="dxa"/>
            <w:tcBorders>
              <w:top w:val="single" w:sz="4" w:space="0" w:color="auto"/>
              <w:left w:val="single" w:sz="4" w:space="0" w:color="auto"/>
              <w:right w:val="single" w:sz="4" w:space="0" w:color="auto"/>
            </w:tcBorders>
            <w:shd w:val="clear" w:color="auto" w:fill="D9D9D9"/>
          </w:tcPr>
          <w:p w:rsidR="00BE7B41" w:rsidRPr="0008467A" w:rsidRDefault="00BE7B41" w:rsidP="00FB5895">
            <w:pPr>
              <w:spacing w:before="60" w:after="60"/>
              <w:jc w:val="center"/>
              <w:rPr>
                <w:color w:val="000000" w:themeColor="text1"/>
                <w:sz w:val="20"/>
                <w:szCs w:val="20"/>
              </w:rPr>
            </w:pPr>
            <w:r w:rsidRPr="0008467A">
              <w:rPr>
                <w:color w:val="000000" w:themeColor="text1"/>
                <w:sz w:val="20"/>
                <w:szCs w:val="20"/>
              </w:rPr>
              <w:t>Powiązanie z KEU</w:t>
            </w:r>
          </w:p>
        </w:tc>
        <w:tc>
          <w:tcPr>
            <w:tcW w:w="1134" w:type="dxa"/>
            <w:gridSpan w:val="2"/>
            <w:tcBorders>
              <w:top w:val="single" w:sz="4" w:space="0" w:color="auto"/>
              <w:left w:val="single" w:sz="4" w:space="0" w:color="auto"/>
              <w:right w:val="single" w:sz="4" w:space="0" w:color="auto"/>
            </w:tcBorders>
            <w:shd w:val="clear" w:color="auto" w:fill="D9D9D9"/>
          </w:tcPr>
          <w:p w:rsidR="00BE7B41" w:rsidRPr="0008467A" w:rsidRDefault="00BE7B41" w:rsidP="00FB5895">
            <w:pPr>
              <w:spacing w:before="60" w:after="60"/>
              <w:jc w:val="center"/>
              <w:rPr>
                <w:color w:val="000000" w:themeColor="text1"/>
                <w:sz w:val="20"/>
                <w:szCs w:val="20"/>
              </w:rPr>
            </w:pPr>
            <w:r w:rsidRPr="0008467A">
              <w:rPr>
                <w:color w:val="000000" w:themeColor="text1"/>
                <w:sz w:val="20"/>
                <w:szCs w:val="20"/>
              </w:rPr>
              <w:t>Forma zajęć dydaktycznych</w:t>
            </w:r>
          </w:p>
        </w:tc>
        <w:tc>
          <w:tcPr>
            <w:tcW w:w="1441" w:type="dxa"/>
            <w:gridSpan w:val="2"/>
            <w:tcBorders>
              <w:top w:val="single" w:sz="4" w:space="0" w:color="auto"/>
              <w:left w:val="single" w:sz="4" w:space="0" w:color="auto"/>
            </w:tcBorders>
            <w:shd w:val="clear" w:color="auto" w:fill="D9D9D9"/>
          </w:tcPr>
          <w:p w:rsidR="00BE7B41" w:rsidRPr="0008467A" w:rsidRDefault="00BE7B41" w:rsidP="00FB5895">
            <w:pPr>
              <w:spacing w:before="60" w:after="60"/>
              <w:jc w:val="center"/>
              <w:rPr>
                <w:color w:val="000000" w:themeColor="text1"/>
                <w:sz w:val="20"/>
                <w:szCs w:val="20"/>
              </w:rPr>
            </w:pPr>
            <w:r w:rsidRPr="0008467A">
              <w:rPr>
                <w:color w:val="000000" w:themeColor="text1"/>
                <w:sz w:val="20"/>
                <w:szCs w:val="20"/>
              </w:rPr>
              <w:t xml:space="preserve">Sposób weryfikacji i oceny efektów uczenia się </w:t>
            </w:r>
          </w:p>
        </w:tc>
      </w:tr>
      <w:tr w:rsidR="00BE7B41" w:rsidRPr="0008467A" w:rsidTr="00FB5895">
        <w:tc>
          <w:tcPr>
            <w:tcW w:w="1134" w:type="dxa"/>
            <w:tcBorders>
              <w:right w:val="single" w:sz="4" w:space="0" w:color="auto"/>
            </w:tcBorders>
            <w:shd w:val="clear" w:color="auto" w:fill="FFFFFF"/>
          </w:tcPr>
          <w:p w:rsidR="00BE7B41" w:rsidRPr="00BE48AB" w:rsidRDefault="00BE7B41" w:rsidP="00FB5895">
            <w:pPr>
              <w:spacing w:before="60" w:after="60"/>
              <w:rPr>
                <w:color w:val="000000" w:themeColor="text1"/>
                <w:sz w:val="20"/>
                <w:szCs w:val="20"/>
              </w:rPr>
            </w:pPr>
            <w:r w:rsidRPr="00BE48AB">
              <w:rPr>
                <w:color w:val="000000" w:themeColor="text1"/>
                <w:sz w:val="20"/>
                <w:szCs w:val="20"/>
              </w:rPr>
              <w:t>MI.D1.6.</w:t>
            </w:r>
            <w:r>
              <w:rPr>
                <w:color w:val="000000" w:themeColor="text1"/>
                <w:sz w:val="20"/>
                <w:szCs w:val="20"/>
              </w:rPr>
              <w:t>K_W</w:t>
            </w:r>
            <w:r w:rsidRPr="00BE48AB">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BE7B41" w:rsidRPr="0008467A" w:rsidRDefault="00BE7B41" w:rsidP="00FB5895">
            <w:pPr>
              <w:jc w:val="both"/>
              <w:rPr>
                <w:color w:val="000000" w:themeColor="text1"/>
                <w:sz w:val="20"/>
                <w:szCs w:val="20"/>
              </w:rPr>
            </w:pPr>
            <w:r w:rsidRPr="0008467A">
              <w:rPr>
                <w:color w:val="000000" w:themeColor="text1"/>
                <w:sz w:val="20"/>
                <w:szCs w:val="20"/>
              </w:rPr>
              <w:t>W zaawansowanym stopniu teorie i narzędzia informat</w:t>
            </w:r>
            <w:r>
              <w:rPr>
                <w:color w:val="000000" w:themeColor="text1"/>
                <w:sz w:val="20"/>
                <w:szCs w:val="20"/>
              </w:rPr>
              <w:t>yczne związane z marketingiem w przestrzeni nowych mediów</w:t>
            </w:r>
            <w:r w:rsidRPr="0008467A">
              <w:rPr>
                <w:color w:val="000000" w:themeColor="text1"/>
                <w:sz w:val="20"/>
                <w:szCs w:val="20"/>
              </w:rPr>
              <w:t>.</w:t>
            </w:r>
          </w:p>
        </w:tc>
        <w:tc>
          <w:tcPr>
            <w:tcW w:w="1418" w:type="dxa"/>
            <w:tcBorders>
              <w:left w:val="single" w:sz="4" w:space="0" w:color="auto"/>
              <w:right w:val="single" w:sz="4" w:space="0" w:color="auto"/>
            </w:tcBorders>
            <w:shd w:val="clear" w:color="auto" w:fill="FFFFFF"/>
          </w:tcPr>
          <w:p w:rsidR="00BE7B41" w:rsidRPr="0008467A" w:rsidRDefault="00BE7B41" w:rsidP="00FB5895">
            <w:pPr>
              <w:jc w:val="center"/>
              <w:rPr>
                <w:color w:val="000000" w:themeColor="text1"/>
                <w:sz w:val="20"/>
                <w:szCs w:val="20"/>
              </w:rPr>
            </w:pPr>
            <w:r>
              <w:rPr>
                <w:color w:val="000000" w:themeColor="text1"/>
                <w:sz w:val="20"/>
                <w:szCs w:val="20"/>
              </w:rPr>
              <w:t>MI_W</w:t>
            </w:r>
            <w:r w:rsidRPr="0008467A">
              <w:rPr>
                <w:color w:val="000000" w:themeColor="text1"/>
                <w:sz w:val="20"/>
                <w:szCs w:val="20"/>
              </w:rPr>
              <w:t>05</w:t>
            </w:r>
          </w:p>
        </w:tc>
        <w:tc>
          <w:tcPr>
            <w:tcW w:w="1134" w:type="dxa"/>
            <w:gridSpan w:val="2"/>
            <w:tcBorders>
              <w:left w:val="single" w:sz="4" w:space="0" w:color="auto"/>
              <w:right w:val="single" w:sz="4" w:space="0" w:color="auto"/>
            </w:tcBorders>
          </w:tcPr>
          <w:p w:rsidR="00BE7B41" w:rsidRPr="0008467A" w:rsidRDefault="00BE7B41" w:rsidP="00FB5895">
            <w:pPr>
              <w:rPr>
                <w:sz w:val="20"/>
                <w:szCs w:val="20"/>
              </w:rPr>
            </w:pPr>
            <w:r w:rsidRPr="0008467A">
              <w:rPr>
                <w:color w:val="000000" w:themeColor="text1"/>
                <w:sz w:val="20"/>
                <w:szCs w:val="20"/>
              </w:rPr>
              <w:t>ćwiczenia praktyczne</w:t>
            </w:r>
          </w:p>
        </w:tc>
        <w:tc>
          <w:tcPr>
            <w:tcW w:w="1441" w:type="dxa"/>
            <w:gridSpan w:val="2"/>
            <w:tcBorders>
              <w:left w:val="single" w:sz="4" w:space="0" w:color="auto"/>
            </w:tcBorders>
          </w:tcPr>
          <w:p w:rsidR="00BE7B41" w:rsidRPr="0008467A" w:rsidRDefault="00BE7B41" w:rsidP="00FB5895">
            <w:pPr>
              <w:spacing w:before="60" w:after="60"/>
              <w:rPr>
                <w:color w:val="000000" w:themeColor="text1"/>
                <w:sz w:val="20"/>
                <w:szCs w:val="20"/>
              </w:rPr>
            </w:pPr>
            <w:r w:rsidRPr="0008467A">
              <w:rPr>
                <w:color w:val="000000" w:themeColor="text1"/>
                <w:sz w:val="20"/>
                <w:szCs w:val="20"/>
              </w:rPr>
              <w:t>Prace projektowe, projekt końcowy</w:t>
            </w:r>
          </w:p>
        </w:tc>
      </w:tr>
      <w:tr w:rsidR="00BE7B41" w:rsidRPr="0008467A" w:rsidTr="00FB5895">
        <w:tc>
          <w:tcPr>
            <w:tcW w:w="1134" w:type="dxa"/>
            <w:tcBorders>
              <w:right w:val="single" w:sz="4" w:space="0" w:color="auto"/>
            </w:tcBorders>
            <w:shd w:val="clear" w:color="auto" w:fill="FFFFFF"/>
          </w:tcPr>
          <w:p w:rsidR="00BE7B41" w:rsidRPr="0008467A" w:rsidRDefault="00BE7B41" w:rsidP="00FB5895">
            <w:pPr>
              <w:jc w:val="both"/>
              <w:rPr>
                <w:color w:val="000000" w:themeColor="text1"/>
                <w:sz w:val="20"/>
                <w:szCs w:val="20"/>
              </w:rPr>
            </w:pPr>
            <w:r w:rsidRPr="0008467A">
              <w:rPr>
                <w:color w:val="000000" w:themeColor="text1"/>
                <w:sz w:val="20"/>
                <w:szCs w:val="20"/>
              </w:rPr>
              <w:t>MI.D1.6.</w:t>
            </w:r>
            <w:r>
              <w:rPr>
                <w:color w:val="000000" w:themeColor="text1"/>
                <w:sz w:val="20"/>
                <w:szCs w:val="20"/>
              </w:rPr>
              <w:t>K_U</w:t>
            </w:r>
            <w:r w:rsidRPr="0008467A">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BE7B41" w:rsidRPr="0008467A" w:rsidRDefault="00BE7B41" w:rsidP="00FB5895">
            <w:pPr>
              <w:jc w:val="both"/>
              <w:rPr>
                <w:color w:val="000000" w:themeColor="text1"/>
                <w:sz w:val="20"/>
                <w:szCs w:val="20"/>
              </w:rPr>
            </w:pPr>
            <w:r w:rsidRPr="0008467A">
              <w:rPr>
                <w:color w:val="000000" w:themeColor="text1"/>
                <w:sz w:val="20"/>
                <w:szCs w:val="20"/>
              </w:rPr>
              <w:t xml:space="preserve">Stosować funkcjonalności serwisów </w:t>
            </w:r>
            <w:proofErr w:type="spellStart"/>
            <w:r w:rsidRPr="0008467A">
              <w:rPr>
                <w:color w:val="000000" w:themeColor="text1"/>
                <w:sz w:val="20"/>
                <w:szCs w:val="20"/>
              </w:rPr>
              <w:t>społecznościowych</w:t>
            </w:r>
            <w:proofErr w:type="spellEnd"/>
            <w:r w:rsidRPr="0008467A">
              <w:rPr>
                <w:color w:val="000000" w:themeColor="text1"/>
                <w:sz w:val="20"/>
                <w:szCs w:val="20"/>
              </w:rPr>
              <w:t xml:space="preserve"> do budowania relacji z </w:t>
            </w:r>
            <w:r w:rsidRPr="0008467A">
              <w:rPr>
                <w:color w:val="000000" w:themeColor="text1"/>
                <w:sz w:val="20"/>
                <w:szCs w:val="20"/>
              </w:rPr>
              <w:lastRenderedPageBreak/>
              <w:t xml:space="preserve">odbiorcami </w:t>
            </w:r>
            <w:proofErr w:type="spellStart"/>
            <w:r w:rsidRPr="0008467A">
              <w:rPr>
                <w:color w:val="000000" w:themeColor="text1"/>
                <w:sz w:val="20"/>
                <w:szCs w:val="20"/>
              </w:rPr>
              <w:t>fanpage</w:t>
            </w:r>
            <w:proofErr w:type="spellEnd"/>
            <w:r w:rsidRPr="0008467A">
              <w:rPr>
                <w:color w:val="000000" w:themeColor="text1"/>
                <w:sz w:val="20"/>
                <w:szCs w:val="20"/>
              </w:rPr>
              <w:t xml:space="preserve">.  </w:t>
            </w:r>
          </w:p>
        </w:tc>
        <w:tc>
          <w:tcPr>
            <w:tcW w:w="1418" w:type="dxa"/>
            <w:tcBorders>
              <w:left w:val="single" w:sz="4" w:space="0" w:color="auto"/>
              <w:right w:val="single" w:sz="4" w:space="0" w:color="auto"/>
            </w:tcBorders>
            <w:shd w:val="clear" w:color="auto" w:fill="FFFFFF"/>
          </w:tcPr>
          <w:p w:rsidR="00BE7B41" w:rsidRPr="0008467A" w:rsidRDefault="00BE7B41" w:rsidP="00FB5895">
            <w:pPr>
              <w:spacing w:before="60" w:after="60"/>
              <w:jc w:val="center"/>
              <w:rPr>
                <w:color w:val="000000" w:themeColor="text1"/>
                <w:sz w:val="20"/>
                <w:szCs w:val="20"/>
              </w:rPr>
            </w:pPr>
            <w:r>
              <w:rPr>
                <w:color w:val="000000" w:themeColor="text1"/>
                <w:sz w:val="20"/>
                <w:szCs w:val="20"/>
              </w:rPr>
              <w:lastRenderedPageBreak/>
              <w:t>MI_U</w:t>
            </w:r>
            <w:r w:rsidRPr="0008467A">
              <w:rPr>
                <w:color w:val="000000" w:themeColor="text1"/>
                <w:sz w:val="20"/>
                <w:szCs w:val="20"/>
              </w:rPr>
              <w:t>03</w:t>
            </w:r>
          </w:p>
        </w:tc>
        <w:tc>
          <w:tcPr>
            <w:tcW w:w="1134" w:type="dxa"/>
            <w:gridSpan w:val="2"/>
            <w:tcBorders>
              <w:left w:val="single" w:sz="4" w:space="0" w:color="auto"/>
              <w:right w:val="single" w:sz="4" w:space="0" w:color="auto"/>
            </w:tcBorders>
          </w:tcPr>
          <w:p w:rsidR="00BE7B41" w:rsidRPr="0008467A" w:rsidRDefault="00BE7B41" w:rsidP="00FB5895">
            <w:pPr>
              <w:rPr>
                <w:sz w:val="20"/>
                <w:szCs w:val="20"/>
              </w:rPr>
            </w:pPr>
            <w:r w:rsidRPr="0008467A">
              <w:rPr>
                <w:color w:val="000000" w:themeColor="text1"/>
                <w:sz w:val="20"/>
                <w:szCs w:val="20"/>
              </w:rPr>
              <w:t>ćwiczenia praktyczne</w:t>
            </w:r>
          </w:p>
        </w:tc>
        <w:tc>
          <w:tcPr>
            <w:tcW w:w="1441" w:type="dxa"/>
            <w:gridSpan w:val="2"/>
            <w:tcBorders>
              <w:left w:val="single" w:sz="4" w:space="0" w:color="auto"/>
            </w:tcBorders>
          </w:tcPr>
          <w:p w:rsidR="00BE7B41" w:rsidRPr="0008467A" w:rsidRDefault="00BE7B41" w:rsidP="00FB5895">
            <w:pPr>
              <w:spacing w:before="60" w:after="60"/>
              <w:rPr>
                <w:color w:val="000000" w:themeColor="text1"/>
                <w:sz w:val="20"/>
                <w:szCs w:val="20"/>
              </w:rPr>
            </w:pPr>
            <w:r w:rsidRPr="0008467A">
              <w:rPr>
                <w:color w:val="000000" w:themeColor="text1"/>
                <w:sz w:val="20"/>
                <w:szCs w:val="20"/>
              </w:rPr>
              <w:t xml:space="preserve">Prace projektowe, </w:t>
            </w:r>
            <w:r w:rsidRPr="0008467A">
              <w:rPr>
                <w:color w:val="000000" w:themeColor="text1"/>
                <w:sz w:val="20"/>
                <w:szCs w:val="20"/>
              </w:rPr>
              <w:lastRenderedPageBreak/>
              <w:t>projekt końcowy</w:t>
            </w:r>
          </w:p>
        </w:tc>
      </w:tr>
      <w:tr w:rsidR="00BE7B41" w:rsidRPr="0008467A" w:rsidTr="00FB5895">
        <w:tc>
          <w:tcPr>
            <w:tcW w:w="1134" w:type="dxa"/>
            <w:tcBorders>
              <w:right w:val="single" w:sz="4" w:space="0" w:color="auto"/>
            </w:tcBorders>
            <w:shd w:val="clear" w:color="auto" w:fill="FFFFFF"/>
          </w:tcPr>
          <w:p w:rsidR="00BE7B41" w:rsidRPr="0008467A" w:rsidRDefault="00BE7B41" w:rsidP="00FB5895">
            <w:pPr>
              <w:jc w:val="both"/>
              <w:rPr>
                <w:color w:val="000000" w:themeColor="text1"/>
                <w:sz w:val="20"/>
                <w:szCs w:val="20"/>
              </w:rPr>
            </w:pPr>
            <w:r w:rsidRPr="0008467A">
              <w:rPr>
                <w:color w:val="000000" w:themeColor="text1"/>
                <w:sz w:val="20"/>
                <w:szCs w:val="20"/>
              </w:rPr>
              <w:lastRenderedPageBreak/>
              <w:t>MI.D1.6.</w:t>
            </w:r>
            <w:r>
              <w:rPr>
                <w:color w:val="000000" w:themeColor="text1"/>
                <w:sz w:val="20"/>
                <w:szCs w:val="20"/>
              </w:rPr>
              <w:t>K_U</w:t>
            </w:r>
            <w:r w:rsidRPr="0008467A">
              <w:rPr>
                <w:color w:val="000000" w:themeColor="text1"/>
                <w:sz w:val="20"/>
                <w:szCs w:val="20"/>
              </w:rPr>
              <w:t>02</w:t>
            </w:r>
          </w:p>
        </w:tc>
        <w:tc>
          <w:tcPr>
            <w:tcW w:w="4111" w:type="dxa"/>
            <w:gridSpan w:val="2"/>
            <w:tcBorders>
              <w:left w:val="single" w:sz="4" w:space="0" w:color="auto"/>
              <w:right w:val="single" w:sz="4" w:space="0" w:color="auto"/>
            </w:tcBorders>
            <w:shd w:val="clear" w:color="auto" w:fill="FFFFFF"/>
          </w:tcPr>
          <w:p w:rsidR="00BE7B41" w:rsidRPr="0008467A" w:rsidRDefault="00BE7B41" w:rsidP="00FB5895">
            <w:pPr>
              <w:jc w:val="both"/>
              <w:rPr>
                <w:color w:val="000000" w:themeColor="text1"/>
                <w:sz w:val="20"/>
                <w:szCs w:val="20"/>
              </w:rPr>
            </w:pPr>
            <w:r w:rsidRPr="0008467A">
              <w:rPr>
                <w:color w:val="000000" w:themeColor="text1"/>
                <w:sz w:val="20"/>
                <w:szCs w:val="20"/>
              </w:rPr>
              <w:t>Posługuje się ter</w:t>
            </w:r>
            <w:r>
              <w:rPr>
                <w:color w:val="000000" w:themeColor="text1"/>
                <w:sz w:val="20"/>
                <w:szCs w:val="20"/>
              </w:rPr>
              <w:t xml:space="preserve">minologią z zakresu komunikacji </w:t>
            </w:r>
            <w:r w:rsidRPr="0008467A">
              <w:rPr>
                <w:color w:val="000000" w:themeColor="text1"/>
                <w:sz w:val="20"/>
                <w:szCs w:val="20"/>
              </w:rPr>
              <w:t xml:space="preserve">za pomocą serwisów </w:t>
            </w:r>
            <w:proofErr w:type="spellStart"/>
            <w:r w:rsidRPr="0008467A">
              <w:rPr>
                <w:color w:val="000000" w:themeColor="text1"/>
                <w:sz w:val="20"/>
                <w:szCs w:val="20"/>
              </w:rPr>
              <w:t>społecznościowych</w:t>
            </w:r>
            <w:proofErr w:type="spellEnd"/>
            <w:r w:rsidRPr="0008467A">
              <w:rPr>
                <w:color w:val="000000" w:themeColor="text1"/>
                <w:sz w:val="20"/>
                <w:szCs w:val="20"/>
              </w:rPr>
              <w:t xml:space="preserve">. </w:t>
            </w:r>
          </w:p>
        </w:tc>
        <w:tc>
          <w:tcPr>
            <w:tcW w:w="1418" w:type="dxa"/>
            <w:tcBorders>
              <w:left w:val="single" w:sz="4" w:space="0" w:color="auto"/>
              <w:right w:val="single" w:sz="4" w:space="0" w:color="auto"/>
            </w:tcBorders>
            <w:shd w:val="clear" w:color="auto" w:fill="FFFFFF"/>
          </w:tcPr>
          <w:p w:rsidR="00BE7B41" w:rsidRPr="0008467A" w:rsidRDefault="00BE7B41" w:rsidP="00FB5895">
            <w:pPr>
              <w:spacing w:before="60" w:after="60"/>
              <w:jc w:val="center"/>
              <w:rPr>
                <w:color w:val="000000" w:themeColor="text1"/>
                <w:sz w:val="20"/>
                <w:szCs w:val="20"/>
              </w:rPr>
            </w:pPr>
            <w:r>
              <w:rPr>
                <w:color w:val="000000" w:themeColor="text1"/>
                <w:sz w:val="20"/>
                <w:szCs w:val="20"/>
              </w:rPr>
              <w:t>MI_U</w:t>
            </w:r>
            <w:r w:rsidRPr="0008467A">
              <w:rPr>
                <w:color w:val="000000" w:themeColor="text1"/>
                <w:sz w:val="20"/>
                <w:szCs w:val="20"/>
              </w:rPr>
              <w:t>04</w:t>
            </w:r>
          </w:p>
        </w:tc>
        <w:tc>
          <w:tcPr>
            <w:tcW w:w="1134" w:type="dxa"/>
            <w:gridSpan w:val="2"/>
            <w:tcBorders>
              <w:left w:val="single" w:sz="4" w:space="0" w:color="auto"/>
              <w:right w:val="single" w:sz="4" w:space="0" w:color="auto"/>
            </w:tcBorders>
          </w:tcPr>
          <w:p w:rsidR="00BE7B41" w:rsidRPr="0008467A" w:rsidRDefault="00BE7B41" w:rsidP="00FB5895">
            <w:pPr>
              <w:rPr>
                <w:sz w:val="20"/>
                <w:szCs w:val="20"/>
              </w:rPr>
            </w:pPr>
            <w:r w:rsidRPr="0008467A">
              <w:rPr>
                <w:color w:val="000000" w:themeColor="text1"/>
                <w:sz w:val="20"/>
                <w:szCs w:val="20"/>
              </w:rPr>
              <w:t>ćwiczenia praktyczne</w:t>
            </w:r>
          </w:p>
        </w:tc>
        <w:tc>
          <w:tcPr>
            <w:tcW w:w="1441" w:type="dxa"/>
            <w:gridSpan w:val="2"/>
            <w:tcBorders>
              <w:left w:val="single" w:sz="4" w:space="0" w:color="auto"/>
            </w:tcBorders>
          </w:tcPr>
          <w:p w:rsidR="00BE7B41" w:rsidRPr="0008467A" w:rsidRDefault="00BE7B41" w:rsidP="00FB5895">
            <w:pPr>
              <w:spacing w:before="60" w:after="60"/>
              <w:rPr>
                <w:color w:val="000000" w:themeColor="text1"/>
                <w:sz w:val="20"/>
                <w:szCs w:val="20"/>
              </w:rPr>
            </w:pPr>
            <w:r w:rsidRPr="0008467A">
              <w:rPr>
                <w:color w:val="000000" w:themeColor="text1"/>
                <w:sz w:val="20"/>
                <w:szCs w:val="20"/>
              </w:rPr>
              <w:t>Prace projektowe, projekt końcowy</w:t>
            </w:r>
          </w:p>
        </w:tc>
      </w:tr>
      <w:tr w:rsidR="00BE7B41" w:rsidRPr="0008467A" w:rsidTr="00FB5895">
        <w:tc>
          <w:tcPr>
            <w:tcW w:w="1134" w:type="dxa"/>
            <w:tcBorders>
              <w:right w:val="single" w:sz="4" w:space="0" w:color="auto"/>
            </w:tcBorders>
            <w:shd w:val="clear" w:color="auto" w:fill="FFFFFF"/>
          </w:tcPr>
          <w:p w:rsidR="00BE7B41" w:rsidRPr="0008467A" w:rsidRDefault="00BE7B41" w:rsidP="00FB5895">
            <w:pPr>
              <w:jc w:val="both"/>
              <w:rPr>
                <w:color w:val="000000" w:themeColor="text1"/>
                <w:sz w:val="20"/>
                <w:szCs w:val="20"/>
              </w:rPr>
            </w:pPr>
            <w:r w:rsidRPr="0008467A">
              <w:rPr>
                <w:color w:val="000000" w:themeColor="text1"/>
                <w:sz w:val="20"/>
                <w:szCs w:val="20"/>
              </w:rPr>
              <w:t>MI.D1.6.</w:t>
            </w:r>
            <w:r>
              <w:rPr>
                <w:color w:val="000000" w:themeColor="text1"/>
                <w:sz w:val="20"/>
                <w:szCs w:val="20"/>
              </w:rPr>
              <w:t>K_U</w:t>
            </w:r>
            <w:r w:rsidRPr="0008467A">
              <w:rPr>
                <w:color w:val="000000" w:themeColor="text1"/>
                <w:sz w:val="20"/>
                <w:szCs w:val="20"/>
              </w:rPr>
              <w:t>03</w:t>
            </w:r>
          </w:p>
        </w:tc>
        <w:tc>
          <w:tcPr>
            <w:tcW w:w="4111" w:type="dxa"/>
            <w:gridSpan w:val="2"/>
            <w:tcBorders>
              <w:left w:val="single" w:sz="4" w:space="0" w:color="auto"/>
              <w:right w:val="single" w:sz="4" w:space="0" w:color="auto"/>
            </w:tcBorders>
            <w:shd w:val="clear" w:color="auto" w:fill="FFFFFF"/>
          </w:tcPr>
          <w:p w:rsidR="00BE7B41" w:rsidRPr="0008467A" w:rsidRDefault="00BE7B41" w:rsidP="00FB5895">
            <w:pPr>
              <w:jc w:val="both"/>
              <w:rPr>
                <w:color w:val="000000" w:themeColor="text1"/>
                <w:sz w:val="20"/>
                <w:szCs w:val="20"/>
              </w:rPr>
            </w:pPr>
            <w:r w:rsidRPr="0008467A">
              <w:rPr>
                <w:color w:val="000000" w:themeColor="text1"/>
                <w:sz w:val="20"/>
                <w:szCs w:val="20"/>
              </w:rPr>
              <w:t>Dotrzymywać tempa zmianom technologii służących podtrzymywaniu relacji z odbiorcami, chętnie zapoznawać się z nowinkami technologicznymi i wdrażać je do swojej praktyki zawodowej</w:t>
            </w:r>
          </w:p>
        </w:tc>
        <w:tc>
          <w:tcPr>
            <w:tcW w:w="1418" w:type="dxa"/>
            <w:tcBorders>
              <w:left w:val="single" w:sz="4" w:space="0" w:color="auto"/>
              <w:right w:val="single" w:sz="4" w:space="0" w:color="auto"/>
            </w:tcBorders>
            <w:shd w:val="clear" w:color="auto" w:fill="FFFFFF"/>
          </w:tcPr>
          <w:p w:rsidR="00BE7B41" w:rsidRPr="0008467A" w:rsidRDefault="00BE7B41" w:rsidP="00FB5895">
            <w:pPr>
              <w:spacing w:before="60" w:after="60"/>
              <w:jc w:val="center"/>
              <w:rPr>
                <w:color w:val="000000" w:themeColor="text1"/>
                <w:sz w:val="20"/>
                <w:szCs w:val="20"/>
              </w:rPr>
            </w:pPr>
            <w:r>
              <w:rPr>
                <w:color w:val="000000" w:themeColor="text1"/>
                <w:sz w:val="20"/>
                <w:szCs w:val="20"/>
              </w:rPr>
              <w:t>MI_U</w:t>
            </w:r>
            <w:r w:rsidRPr="0008467A">
              <w:rPr>
                <w:color w:val="000000" w:themeColor="text1"/>
                <w:sz w:val="20"/>
                <w:szCs w:val="20"/>
              </w:rPr>
              <w:t>08</w:t>
            </w:r>
          </w:p>
        </w:tc>
        <w:tc>
          <w:tcPr>
            <w:tcW w:w="1134" w:type="dxa"/>
            <w:gridSpan w:val="2"/>
            <w:tcBorders>
              <w:left w:val="single" w:sz="4" w:space="0" w:color="auto"/>
              <w:right w:val="single" w:sz="4" w:space="0" w:color="auto"/>
            </w:tcBorders>
          </w:tcPr>
          <w:p w:rsidR="00BE7B41" w:rsidRPr="0008467A" w:rsidRDefault="00BE7B41" w:rsidP="00FB5895">
            <w:pPr>
              <w:rPr>
                <w:sz w:val="20"/>
                <w:szCs w:val="20"/>
              </w:rPr>
            </w:pPr>
            <w:r w:rsidRPr="0008467A">
              <w:rPr>
                <w:color w:val="000000" w:themeColor="text1"/>
                <w:sz w:val="20"/>
                <w:szCs w:val="20"/>
              </w:rPr>
              <w:t>ćwiczenia praktyczne</w:t>
            </w:r>
          </w:p>
        </w:tc>
        <w:tc>
          <w:tcPr>
            <w:tcW w:w="1441" w:type="dxa"/>
            <w:gridSpan w:val="2"/>
            <w:tcBorders>
              <w:left w:val="single" w:sz="4" w:space="0" w:color="auto"/>
            </w:tcBorders>
          </w:tcPr>
          <w:p w:rsidR="00BE7B41" w:rsidRPr="0008467A" w:rsidRDefault="00BE7B41" w:rsidP="00FB5895">
            <w:pPr>
              <w:spacing w:before="60" w:after="60"/>
              <w:rPr>
                <w:color w:val="000000" w:themeColor="text1"/>
                <w:sz w:val="20"/>
                <w:szCs w:val="20"/>
              </w:rPr>
            </w:pPr>
            <w:r w:rsidRPr="0008467A">
              <w:rPr>
                <w:color w:val="000000" w:themeColor="text1"/>
                <w:sz w:val="20"/>
                <w:szCs w:val="20"/>
              </w:rPr>
              <w:t>Prace projektowe, projekt końcowy</w:t>
            </w:r>
          </w:p>
        </w:tc>
      </w:tr>
      <w:tr w:rsidR="00BE7B41" w:rsidRPr="0008467A" w:rsidTr="00FB5895">
        <w:tc>
          <w:tcPr>
            <w:tcW w:w="1134" w:type="dxa"/>
            <w:tcBorders>
              <w:right w:val="single" w:sz="4" w:space="0" w:color="auto"/>
            </w:tcBorders>
            <w:shd w:val="clear" w:color="auto" w:fill="FFFFFF"/>
          </w:tcPr>
          <w:p w:rsidR="00BE7B41" w:rsidRPr="0008467A" w:rsidRDefault="00BE7B41" w:rsidP="00FB5895">
            <w:pPr>
              <w:jc w:val="both"/>
              <w:rPr>
                <w:color w:val="000000" w:themeColor="text1"/>
                <w:sz w:val="20"/>
                <w:szCs w:val="20"/>
              </w:rPr>
            </w:pPr>
            <w:r w:rsidRPr="0008467A">
              <w:rPr>
                <w:color w:val="000000" w:themeColor="text1"/>
                <w:sz w:val="20"/>
                <w:szCs w:val="20"/>
              </w:rPr>
              <w:t>MI.D1.6</w:t>
            </w:r>
            <w:r>
              <w:rPr>
                <w:color w:val="000000" w:themeColor="text1"/>
                <w:sz w:val="20"/>
                <w:szCs w:val="20"/>
              </w:rPr>
              <w:t>.K_K</w:t>
            </w:r>
            <w:r w:rsidRPr="0008467A">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BE7B41" w:rsidRPr="0008467A" w:rsidRDefault="00BE7B41" w:rsidP="00FB5895">
            <w:pPr>
              <w:jc w:val="both"/>
              <w:rPr>
                <w:color w:val="000000" w:themeColor="text1"/>
                <w:sz w:val="20"/>
                <w:szCs w:val="20"/>
              </w:rPr>
            </w:pPr>
            <w:r w:rsidRPr="0008467A">
              <w:rPr>
                <w:color w:val="000000" w:themeColor="text1"/>
                <w:sz w:val="20"/>
                <w:szCs w:val="20"/>
              </w:rPr>
              <w:t xml:space="preserve">Krytycznej oceny własnych umiejętności, rozpoznawania własnych mocnych stron i niepowodzeń w relacjach z odbiorcami komunikacji marketingowej a także w zespole. </w:t>
            </w:r>
          </w:p>
        </w:tc>
        <w:tc>
          <w:tcPr>
            <w:tcW w:w="1418" w:type="dxa"/>
            <w:tcBorders>
              <w:left w:val="single" w:sz="4" w:space="0" w:color="auto"/>
              <w:right w:val="single" w:sz="4" w:space="0" w:color="auto"/>
            </w:tcBorders>
            <w:shd w:val="clear" w:color="auto" w:fill="FFFFFF"/>
          </w:tcPr>
          <w:p w:rsidR="00BE7B41" w:rsidRPr="0008467A" w:rsidRDefault="00BE7B41" w:rsidP="00FB5895">
            <w:pPr>
              <w:spacing w:before="60" w:after="60"/>
              <w:jc w:val="center"/>
              <w:rPr>
                <w:color w:val="000000" w:themeColor="text1"/>
                <w:sz w:val="20"/>
                <w:szCs w:val="20"/>
              </w:rPr>
            </w:pPr>
            <w:r>
              <w:rPr>
                <w:color w:val="000000" w:themeColor="text1"/>
                <w:sz w:val="20"/>
                <w:szCs w:val="20"/>
              </w:rPr>
              <w:t>MI_K</w:t>
            </w:r>
            <w:r w:rsidRPr="0008467A">
              <w:rPr>
                <w:color w:val="000000" w:themeColor="text1"/>
                <w:sz w:val="20"/>
                <w:szCs w:val="20"/>
              </w:rPr>
              <w:t>01</w:t>
            </w:r>
          </w:p>
        </w:tc>
        <w:tc>
          <w:tcPr>
            <w:tcW w:w="1134" w:type="dxa"/>
            <w:gridSpan w:val="2"/>
            <w:tcBorders>
              <w:left w:val="single" w:sz="4" w:space="0" w:color="auto"/>
              <w:right w:val="single" w:sz="4" w:space="0" w:color="auto"/>
            </w:tcBorders>
          </w:tcPr>
          <w:p w:rsidR="00BE7B41" w:rsidRPr="0008467A" w:rsidRDefault="00BE7B41" w:rsidP="00FB5895">
            <w:pPr>
              <w:rPr>
                <w:sz w:val="20"/>
                <w:szCs w:val="20"/>
              </w:rPr>
            </w:pPr>
            <w:r w:rsidRPr="0008467A">
              <w:rPr>
                <w:color w:val="000000" w:themeColor="text1"/>
                <w:sz w:val="20"/>
                <w:szCs w:val="20"/>
              </w:rPr>
              <w:t>ćwiczenia praktyczne</w:t>
            </w:r>
          </w:p>
        </w:tc>
        <w:tc>
          <w:tcPr>
            <w:tcW w:w="1441" w:type="dxa"/>
            <w:gridSpan w:val="2"/>
            <w:tcBorders>
              <w:left w:val="single" w:sz="4" w:space="0" w:color="auto"/>
            </w:tcBorders>
          </w:tcPr>
          <w:p w:rsidR="00BE7B41" w:rsidRPr="0008467A" w:rsidRDefault="00BE7B41" w:rsidP="00FB5895">
            <w:pPr>
              <w:spacing w:before="60" w:after="60"/>
              <w:rPr>
                <w:color w:val="000000" w:themeColor="text1"/>
                <w:sz w:val="20"/>
                <w:szCs w:val="20"/>
              </w:rPr>
            </w:pPr>
            <w:r w:rsidRPr="0008467A">
              <w:rPr>
                <w:color w:val="000000" w:themeColor="text1"/>
                <w:sz w:val="20"/>
                <w:szCs w:val="20"/>
              </w:rPr>
              <w:t>Prace projektowe, projekt końcowy</w:t>
            </w:r>
          </w:p>
        </w:tc>
      </w:tr>
      <w:tr w:rsidR="00BE7B41" w:rsidRPr="0008467A" w:rsidTr="00FB5895">
        <w:tc>
          <w:tcPr>
            <w:tcW w:w="1134" w:type="dxa"/>
            <w:tcBorders>
              <w:right w:val="single" w:sz="4" w:space="0" w:color="auto"/>
            </w:tcBorders>
            <w:shd w:val="clear" w:color="auto" w:fill="FFFFFF"/>
          </w:tcPr>
          <w:p w:rsidR="00BE7B41" w:rsidRPr="0008467A" w:rsidRDefault="00BE7B41" w:rsidP="00FB5895">
            <w:pPr>
              <w:jc w:val="both"/>
              <w:rPr>
                <w:color w:val="000000" w:themeColor="text1"/>
                <w:sz w:val="20"/>
                <w:szCs w:val="20"/>
              </w:rPr>
            </w:pPr>
            <w:r w:rsidRPr="0008467A">
              <w:rPr>
                <w:color w:val="000000" w:themeColor="text1"/>
                <w:sz w:val="20"/>
                <w:szCs w:val="20"/>
              </w:rPr>
              <w:t>MI.D1.6</w:t>
            </w:r>
            <w:r>
              <w:rPr>
                <w:color w:val="000000" w:themeColor="text1"/>
                <w:sz w:val="20"/>
                <w:szCs w:val="20"/>
              </w:rPr>
              <w:t>.K_K</w:t>
            </w:r>
            <w:r w:rsidRPr="0008467A">
              <w:rPr>
                <w:color w:val="000000" w:themeColor="text1"/>
                <w:sz w:val="20"/>
                <w:szCs w:val="20"/>
              </w:rPr>
              <w:t>02</w:t>
            </w:r>
          </w:p>
        </w:tc>
        <w:tc>
          <w:tcPr>
            <w:tcW w:w="4111" w:type="dxa"/>
            <w:gridSpan w:val="2"/>
            <w:tcBorders>
              <w:left w:val="single" w:sz="4" w:space="0" w:color="auto"/>
              <w:right w:val="single" w:sz="4" w:space="0" w:color="auto"/>
            </w:tcBorders>
            <w:shd w:val="clear" w:color="auto" w:fill="FFFFFF"/>
          </w:tcPr>
          <w:p w:rsidR="00BE7B41" w:rsidRPr="0008467A" w:rsidRDefault="00BE7B41" w:rsidP="00FB5895">
            <w:pPr>
              <w:jc w:val="both"/>
              <w:rPr>
                <w:color w:val="000000" w:themeColor="text1"/>
                <w:sz w:val="20"/>
                <w:szCs w:val="20"/>
              </w:rPr>
            </w:pPr>
            <w:r w:rsidRPr="0008467A">
              <w:rPr>
                <w:color w:val="000000" w:themeColor="text1"/>
                <w:sz w:val="20"/>
                <w:szCs w:val="20"/>
              </w:rPr>
              <w:t xml:space="preserve">Przestrzegania zasad etyki w przestrzeni </w:t>
            </w:r>
            <w:proofErr w:type="spellStart"/>
            <w:r w:rsidRPr="0008467A">
              <w:rPr>
                <w:color w:val="000000" w:themeColor="text1"/>
                <w:sz w:val="20"/>
                <w:szCs w:val="20"/>
              </w:rPr>
              <w:t>internetu</w:t>
            </w:r>
            <w:proofErr w:type="spellEnd"/>
            <w:r w:rsidRPr="0008467A">
              <w:rPr>
                <w:color w:val="000000" w:themeColor="text1"/>
                <w:sz w:val="20"/>
                <w:szCs w:val="20"/>
              </w:rPr>
              <w:t xml:space="preserve">. </w:t>
            </w:r>
          </w:p>
        </w:tc>
        <w:tc>
          <w:tcPr>
            <w:tcW w:w="1418" w:type="dxa"/>
            <w:tcBorders>
              <w:left w:val="single" w:sz="4" w:space="0" w:color="auto"/>
              <w:right w:val="single" w:sz="4" w:space="0" w:color="auto"/>
            </w:tcBorders>
            <w:shd w:val="clear" w:color="auto" w:fill="FFFFFF"/>
          </w:tcPr>
          <w:p w:rsidR="00BE7B41" w:rsidRPr="0008467A" w:rsidRDefault="00BE7B41" w:rsidP="00FB5895">
            <w:pPr>
              <w:spacing w:before="60" w:after="60"/>
              <w:jc w:val="center"/>
              <w:rPr>
                <w:color w:val="000000" w:themeColor="text1"/>
                <w:sz w:val="20"/>
                <w:szCs w:val="20"/>
              </w:rPr>
            </w:pPr>
            <w:r>
              <w:rPr>
                <w:color w:val="000000" w:themeColor="text1"/>
                <w:sz w:val="20"/>
                <w:szCs w:val="20"/>
              </w:rPr>
              <w:t>MI_K</w:t>
            </w:r>
            <w:r w:rsidRPr="0008467A">
              <w:rPr>
                <w:color w:val="000000" w:themeColor="text1"/>
                <w:sz w:val="20"/>
                <w:szCs w:val="20"/>
              </w:rPr>
              <w:t>04</w:t>
            </w:r>
          </w:p>
        </w:tc>
        <w:tc>
          <w:tcPr>
            <w:tcW w:w="1134" w:type="dxa"/>
            <w:gridSpan w:val="2"/>
            <w:tcBorders>
              <w:left w:val="single" w:sz="4" w:space="0" w:color="auto"/>
              <w:right w:val="single" w:sz="4" w:space="0" w:color="auto"/>
            </w:tcBorders>
          </w:tcPr>
          <w:p w:rsidR="00BE7B41" w:rsidRPr="0008467A" w:rsidRDefault="00BE7B41" w:rsidP="00FB5895">
            <w:pPr>
              <w:rPr>
                <w:sz w:val="20"/>
                <w:szCs w:val="20"/>
              </w:rPr>
            </w:pPr>
            <w:r w:rsidRPr="0008467A">
              <w:rPr>
                <w:color w:val="000000" w:themeColor="text1"/>
                <w:sz w:val="20"/>
                <w:szCs w:val="20"/>
              </w:rPr>
              <w:t>ćwiczenia praktyczne</w:t>
            </w:r>
          </w:p>
        </w:tc>
        <w:tc>
          <w:tcPr>
            <w:tcW w:w="1441" w:type="dxa"/>
            <w:gridSpan w:val="2"/>
            <w:tcBorders>
              <w:left w:val="single" w:sz="4" w:space="0" w:color="auto"/>
            </w:tcBorders>
          </w:tcPr>
          <w:p w:rsidR="00BE7B41" w:rsidRPr="0008467A" w:rsidRDefault="00BE7B41" w:rsidP="00FB5895">
            <w:pPr>
              <w:spacing w:before="60" w:after="60"/>
              <w:rPr>
                <w:color w:val="000000" w:themeColor="text1"/>
                <w:sz w:val="20"/>
                <w:szCs w:val="20"/>
              </w:rPr>
            </w:pPr>
            <w:r w:rsidRPr="0008467A">
              <w:rPr>
                <w:color w:val="000000" w:themeColor="text1"/>
                <w:sz w:val="20"/>
                <w:szCs w:val="20"/>
              </w:rPr>
              <w:t>Prace projektowe, projekt końcowy</w:t>
            </w:r>
          </w:p>
        </w:tc>
      </w:tr>
      <w:tr w:rsidR="00BE7B41" w:rsidRPr="0008467A" w:rsidTr="00FB5895">
        <w:tc>
          <w:tcPr>
            <w:tcW w:w="9238" w:type="dxa"/>
            <w:gridSpan w:val="8"/>
            <w:shd w:val="clear" w:color="auto" w:fill="D9D9D9"/>
          </w:tcPr>
          <w:p w:rsidR="00BE7B41" w:rsidRPr="0008467A" w:rsidRDefault="00BE7B41" w:rsidP="00FB5895">
            <w:pPr>
              <w:spacing w:before="60" w:after="60"/>
              <w:jc w:val="center"/>
              <w:rPr>
                <w:b/>
                <w:color w:val="000000" w:themeColor="text1"/>
                <w:sz w:val="20"/>
                <w:szCs w:val="20"/>
              </w:rPr>
            </w:pPr>
            <w:r w:rsidRPr="0008467A">
              <w:rPr>
                <w:b/>
                <w:color w:val="000000" w:themeColor="text1"/>
                <w:sz w:val="20"/>
                <w:szCs w:val="20"/>
              </w:rPr>
              <w:t>Nakład pracy studenta (bilans punktów ECTS)</w:t>
            </w:r>
          </w:p>
        </w:tc>
      </w:tr>
      <w:tr w:rsidR="00BE7B41" w:rsidRPr="0008467A" w:rsidTr="00FB5895">
        <w:trPr>
          <w:trHeight w:val="1495"/>
        </w:trPr>
        <w:tc>
          <w:tcPr>
            <w:tcW w:w="2977" w:type="dxa"/>
            <w:gridSpan w:val="2"/>
            <w:tcBorders>
              <w:right w:val="nil"/>
            </w:tcBorders>
            <w:shd w:val="clear" w:color="auto" w:fill="D9D9D9"/>
          </w:tcPr>
          <w:p w:rsidR="00BE7B41" w:rsidRPr="0008467A" w:rsidRDefault="00BE7B41" w:rsidP="00FB5895">
            <w:pPr>
              <w:spacing w:before="60" w:after="60"/>
              <w:rPr>
                <w:b/>
                <w:bCs/>
                <w:color w:val="000000" w:themeColor="text1"/>
                <w:sz w:val="20"/>
                <w:szCs w:val="20"/>
              </w:rPr>
            </w:pPr>
            <w:r w:rsidRPr="0008467A">
              <w:rPr>
                <w:b/>
                <w:color w:val="000000" w:themeColor="text1"/>
                <w:sz w:val="20"/>
                <w:szCs w:val="20"/>
              </w:rPr>
              <w:t>Całkowita liczba punktów ECTS: (A + B)</w:t>
            </w:r>
            <w:r w:rsidRPr="0008467A">
              <w:rPr>
                <w:b/>
                <w:i/>
                <w:color w:val="000000" w:themeColor="text1"/>
                <w:sz w:val="20"/>
                <w:szCs w:val="20"/>
              </w:rPr>
              <w:t xml:space="preserve">   </w:t>
            </w:r>
          </w:p>
        </w:tc>
        <w:tc>
          <w:tcPr>
            <w:tcW w:w="4111" w:type="dxa"/>
            <w:gridSpan w:val="3"/>
            <w:tcBorders>
              <w:left w:val="nil"/>
            </w:tcBorders>
          </w:tcPr>
          <w:p w:rsidR="00BE7B41" w:rsidRPr="0008467A" w:rsidRDefault="00BE7B41" w:rsidP="00FB5895">
            <w:pPr>
              <w:rPr>
                <w:b/>
                <w:color w:val="000000" w:themeColor="text1"/>
                <w:sz w:val="20"/>
                <w:szCs w:val="20"/>
              </w:rPr>
            </w:pPr>
            <w:r>
              <w:rPr>
                <w:b/>
                <w:color w:val="000000" w:themeColor="text1"/>
                <w:sz w:val="20"/>
                <w:szCs w:val="20"/>
              </w:rPr>
              <w:t>4</w:t>
            </w:r>
          </w:p>
        </w:tc>
        <w:tc>
          <w:tcPr>
            <w:tcW w:w="1016" w:type="dxa"/>
            <w:gridSpan w:val="2"/>
            <w:tcBorders>
              <w:left w:val="nil"/>
            </w:tcBorders>
            <w:textDirection w:val="btLr"/>
          </w:tcPr>
          <w:p w:rsidR="00BE7B41" w:rsidRPr="0008467A" w:rsidRDefault="00BE7B41" w:rsidP="00FB5895">
            <w:pPr>
              <w:spacing w:before="60" w:after="60"/>
              <w:ind w:left="113" w:right="113"/>
              <w:rPr>
                <w:color w:val="000000" w:themeColor="text1"/>
                <w:sz w:val="20"/>
                <w:szCs w:val="20"/>
              </w:rPr>
            </w:pPr>
            <w:r w:rsidRPr="0008467A">
              <w:rPr>
                <w:color w:val="000000" w:themeColor="text1"/>
                <w:sz w:val="20"/>
                <w:szCs w:val="20"/>
              </w:rPr>
              <w:t>Stacjonarne</w:t>
            </w:r>
          </w:p>
        </w:tc>
        <w:tc>
          <w:tcPr>
            <w:tcW w:w="1134" w:type="dxa"/>
            <w:tcBorders>
              <w:left w:val="nil"/>
            </w:tcBorders>
            <w:textDirection w:val="btLr"/>
          </w:tcPr>
          <w:p w:rsidR="00BE7B41" w:rsidRPr="0008467A" w:rsidRDefault="00BE7B41" w:rsidP="00FB5895">
            <w:pPr>
              <w:spacing w:before="60" w:after="60"/>
              <w:ind w:left="113" w:right="113"/>
              <w:rPr>
                <w:color w:val="000000" w:themeColor="text1"/>
                <w:sz w:val="20"/>
                <w:szCs w:val="20"/>
              </w:rPr>
            </w:pPr>
            <w:r w:rsidRPr="0008467A">
              <w:rPr>
                <w:color w:val="000000" w:themeColor="text1"/>
                <w:sz w:val="20"/>
                <w:szCs w:val="20"/>
              </w:rPr>
              <w:t>Niestacjonarne</w:t>
            </w:r>
          </w:p>
        </w:tc>
      </w:tr>
      <w:tr w:rsidR="00BE7B41" w:rsidRPr="0008467A" w:rsidTr="00FB5895">
        <w:tc>
          <w:tcPr>
            <w:tcW w:w="2977" w:type="dxa"/>
            <w:gridSpan w:val="2"/>
            <w:tcBorders>
              <w:right w:val="nil"/>
            </w:tcBorders>
            <w:shd w:val="clear" w:color="auto" w:fill="D9D9D9"/>
          </w:tcPr>
          <w:p w:rsidR="00BE7B41" w:rsidRPr="0008467A" w:rsidRDefault="00BE7B41" w:rsidP="00FB5895">
            <w:pPr>
              <w:autoSpaceDE w:val="0"/>
              <w:autoSpaceDN w:val="0"/>
              <w:adjustRightInd w:val="0"/>
              <w:rPr>
                <w:b/>
                <w:color w:val="000000" w:themeColor="text1"/>
                <w:sz w:val="20"/>
                <w:szCs w:val="20"/>
              </w:rPr>
            </w:pPr>
            <w:r w:rsidRPr="0008467A">
              <w:rPr>
                <w:b/>
                <w:color w:val="000000" w:themeColor="text1"/>
                <w:sz w:val="20"/>
                <w:szCs w:val="20"/>
              </w:rPr>
              <w:t xml:space="preserve">A. Liczba godzin </w:t>
            </w:r>
            <w:r w:rsidRPr="0008467A">
              <w:rPr>
                <w:b/>
                <w:color w:val="000000" w:themeColor="text1"/>
                <w:sz w:val="20"/>
                <w:szCs w:val="20"/>
                <w:lang w:eastAsia="pl-PL"/>
              </w:rPr>
              <w:t>kontaktowych</w:t>
            </w:r>
            <w:r w:rsidRPr="0008467A">
              <w:rPr>
                <w:b/>
                <w:color w:val="000000" w:themeColor="text1"/>
                <w:sz w:val="20"/>
                <w:szCs w:val="20"/>
              </w:rPr>
              <w:t xml:space="preserve"> z podziałem na formy zajęć oraz liczba punktów ECTS uzyskanych w ramach tych zajęć:</w:t>
            </w:r>
          </w:p>
        </w:tc>
        <w:tc>
          <w:tcPr>
            <w:tcW w:w="4111" w:type="dxa"/>
            <w:gridSpan w:val="3"/>
            <w:tcBorders>
              <w:left w:val="nil"/>
            </w:tcBorders>
          </w:tcPr>
          <w:p w:rsidR="00BE7B41" w:rsidRDefault="00BE7B41" w:rsidP="00FB5895">
            <w:pPr>
              <w:rPr>
                <w:b/>
                <w:color w:val="000000" w:themeColor="text1"/>
                <w:sz w:val="20"/>
                <w:szCs w:val="20"/>
              </w:rPr>
            </w:pPr>
            <w:r w:rsidRPr="00DE01F7">
              <w:rPr>
                <w:color w:val="000000" w:themeColor="text1"/>
                <w:sz w:val="20"/>
                <w:szCs w:val="20"/>
              </w:rPr>
              <w:t>ćwiczenia praktyczne</w:t>
            </w:r>
            <w:r w:rsidRPr="0008467A">
              <w:rPr>
                <w:b/>
                <w:color w:val="000000" w:themeColor="text1"/>
                <w:sz w:val="20"/>
                <w:szCs w:val="20"/>
              </w:rPr>
              <w:t xml:space="preserve"> </w:t>
            </w:r>
          </w:p>
          <w:p w:rsidR="00BE7B41" w:rsidRPr="0008467A" w:rsidRDefault="00BE7B41" w:rsidP="00FB5895">
            <w:pPr>
              <w:rPr>
                <w:b/>
                <w:color w:val="000000" w:themeColor="text1"/>
                <w:sz w:val="20"/>
                <w:szCs w:val="20"/>
              </w:rPr>
            </w:pPr>
          </w:p>
          <w:p w:rsidR="00BE7B41" w:rsidRPr="0008467A" w:rsidRDefault="00BE7B41" w:rsidP="00FB5895">
            <w:pPr>
              <w:rPr>
                <w:b/>
                <w:color w:val="000000" w:themeColor="text1"/>
                <w:sz w:val="20"/>
                <w:szCs w:val="20"/>
              </w:rPr>
            </w:pPr>
            <w:r w:rsidRPr="0008467A">
              <w:rPr>
                <w:b/>
                <w:color w:val="000000" w:themeColor="text1"/>
                <w:sz w:val="20"/>
                <w:szCs w:val="20"/>
              </w:rPr>
              <w:t>w sumie:</w:t>
            </w:r>
          </w:p>
          <w:p w:rsidR="00BE7B41" w:rsidRPr="0008467A" w:rsidRDefault="00BE7B41" w:rsidP="00FB5895">
            <w:pPr>
              <w:rPr>
                <w:b/>
                <w:color w:val="000000" w:themeColor="text1"/>
                <w:sz w:val="20"/>
                <w:szCs w:val="20"/>
              </w:rPr>
            </w:pPr>
            <w:r w:rsidRPr="0008467A">
              <w:rPr>
                <w:color w:val="000000" w:themeColor="text1"/>
                <w:sz w:val="20"/>
                <w:szCs w:val="20"/>
              </w:rPr>
              <w:t>ECTS</w:t>
            </w:r>
          </w:p>
        </w:tc>
        <w:tc>
          <w:tcPr>
            <w:tcW w:w="1016" w:type="dxa"/>
            <w:gridSpan w:val="2"/>
            <w:tcBorders>
              <w:left w:val="nil"/>
            </w:tcBorders>
          </w:tcPr>
          <w:p w:rsidR="00BE7B41" w:rsidRPr="0008467A" w:rsidRDefault="00BE7B41" w:rsidP="00FB5895">
            <w:pPr>
              <w:jc w:val="center"/>
              <w:rPr>
                <w:color w:val="000000" w:themeColor="text1"/>
                <w:sz w:val="20"/>
                <w:szCs w:val="20"/>
              </w:rPr>
            </w:pPr>
            <w:r w:rsidRPr="0008467A">
              <w:rPr>
                <w:color w:val="000000" w:themeColor="text1"/>
                <w:sz w:val="20"/>
                <w:szCs w:val="20"/>
              </w:rPr>
              <w:t>30</w:t>
            </w:r>
          </w:p>
          <w:p w:rsidR="00BE7B41" w:rsidRPr="0008467A" w:rsidRDefault="00BE7B41" w:rsidP="00FB5895">
            <w:pPr>
              <w:jc w:val="center"/>
              <w:rPr>
                <w:color w:val="000000" w:themeColor="text1"/>
                <w:sz w:val="20"/>
                <w:szCs w:val="20"/>
              </w:rPr>
            </w:pPr>
          </w:p>
          <w:p w:rsidR="00BE7B41" w:rsidRPr="0008467A" w:rsidRDefault="00BE7B41" w:rsidP="00FB5895">
            <w:pPr>
              <w:jc w:val="center"/>
              <w:rPr>
                <w:color w:val="000000" w:themeColor="text1"/>
                <w:sz w:val="20"/>
                <w:szCs w:val="20"/>
              </w:rPr>
            </w:pPr>
          </w:p>
          <w:p w:rsidR="00BE7B41" w:rsidRPr="0008467A" w:rsidRDefault="00BE7B41" w:rsidP="00FB5895">
            <w:pPr>
              <w:jc w:val="center"/>
              <w:rPr>
                <w:color w:val="000000" w:themeColor="text1"/>
                <w:sz w:val="20"/>
                <w:szCs w:val="20"/>
              </w:rPr>
            </w:pPr>
            <w:r w:rsidRPr="0008467A">
              <w:rPr>
                <w:color w:val="000000" w:themeColor="text1"/>
                <w:sz w:val="20"/>
                <w:szCs w:val="20"/>
              </w:rPr>
              <w:t>1</w:t>
            </w:r>
          </w:p>
        </w:tc>
        <w:tc>
          <w:tcPr>
            <w:tcW w:w="1134" w:type="dxa"/>
            <w:tcBorders>
              <w:left w:val="nil"/>
            </w:tcBorders>
          </w:tcPr>
          <w:p w:rsidR="00BE7B41" w:rsidRPr="0008467A" w:rsidRDefault="00BE7B41" w:rsidP="00FB5895">
            <w:pPr>
              <w:snapToGrid w:val="0"/>
              <w:jc w:val="center"/>
              <w:rPr>
                <w:color w:val="000000" w:themeColor="text1"/>
                <w:sz w:val="20"/>
                <w:szCs w:val="20"/>
              </w:rPr>
            </w:pPr>
          </w:p>
        </w:tc>
      </w:tr>
      <w:tr w:rsidR="00BE7B41" w:rsidRPr="0008467A" w:rsidTr="00FB5895">
        <w:trPr>
          <w:trHeight w:val="1498"/>
        </w:trPr>
        <w:tc>
          <w:tcPr>
            <w:tcW w:w="2977" w:type="dxa"/>
            <w:gridSpan w:val="2"/>
            <w:tcBorders>
              <w:right w:val="nil"/>
            </w:tcBorders>
            <w:shd w:val="clear" w:color="auto" w:fill="D9D9D9"/>
          </w:tcPr>
          <w:p w:rsidR="00BE7B41" w:rsidRPr="0008467A" w:rsidRDefault="00BE7B41" w:rsidP="00FB5895">
            <w:pPr>
              <w:spacing w:before="60" w:after="60"/>
              <w:rPr>
                <w:b/>
                <w:bCs/>
                <w:color w:val="000000" w:themeColor="text1"/>
                <w:sz w:val="20"/>
                <w:szCs w:val="20"/>
              </w:rPr>
            </w:pPr>
            <w:r w:rsidRPr="0008467A">
              <w:rPr>
                <w:b/>
                <w:color w:val="000000" w:themeColor="text1"/>
                <w:sz w:val="20"/>
                <w:szCs w:val="20"/>
              </w:rPr>
              <w:t>B. Formy aktywności studenta w ramach samokształcenia wraz z planowaną liczbą godzin na każdą formę i liczbą punktów ECTS:</w:t>
            </w:r>
          </w:p>
        </w:tc>
        <w:tc>
          <w:tcPr>
            <w:tcW w:w="4111" w:type="dxa"/>
            <w:gridSpan w:val="3"/>
            <w:tcBorders>
              <w:left w:val="nil"/>
            </w:tcBorders>
          </w:tcPr>
          <w:p w:rsidR="00BE7B41" w:rsidRPr="0008467A" w:rsidRDefault="00BE7B41" w:rsidP="00FB5895">
            <w:pPr>
              <w:rPr>
                <w:color w:val="000000" w:themeColor="text1"/>
                <w:sz w:val="20"/>
                <w:szCs w:val="20"/>
              </w:rPr>
            </w:pPr>
            <w:r w:rsidRPr="0008467A">
              <w:rPr>
                <w:color w:val="000000" w:themeColor="text1"/>
                <w:sz w:val="20"/>
                <w:szCs w:val="20"/>
              </w:rPr>
              <w:t>Przygotowanie projektów</w:t>
            </w:r>
          </w:p>
          <w:p w:rsidR="00BE7B41" w:rsidRPr="0008467A" w:rsidRDefault="00BE7B41" w:rsidP="00FB5895">
            <w:pPr>
              <w:rPr>
                <w:color w:val="000000" w:themeColor="text1"/>
                <w:sz w:val="20"/>
                <w:szCs w:val="20"/>
              </w:rPr>
            </w:pPr>
            <w:r w:rsidRPr="0008467A">
              <w:rPr>
                <w:color w:val="000000" w:themeColor="text1"/>
                <w:sz w:val="20"/>
                <w:szCs w:val="20"/>
              </w:rPr>
              <w:t>Indywidualna praca z oprogramowaniem</w:t>
            </w:r>
          </w:p>
          <w:p w:rsidR="00BE7B41" w:rsidRPr="0008467A" w:rsidRDefault="00BE7B41" w:rsidP="00FB5895">
            <w:pPr>
              <w:rPr>
                <w:color w:val="000000" w:themeColor="text1"/>
                <w:sz w:val="20"/>
                <w:szCs w:val="20"/>
              </w:rPr>
            </w:pPr>
            <w:r w:rsidRPr="0008467A">
              <w:rPr>
                <w:color w:val="000000" w:themeColor="text1"/>
                <w:sz w:val="20"/>
                <w:szCs w:val="20"/>
              </w:rPr>
              <w:t xml:space="preserve">Lektura poradników i stron </w:t>
            </w:r>
            <w:proofErr w:type="spellStart"/>
            <w:r w:rsidRPr="0008467A">
              <w:rPr>
                <w:color w:val="000000" w:themeColor="text1"/>
                <w:sz w:val="20"/>
                <w:szCs w:val="20"/>
              </w:rPr>
              <w:t>www</w:t>
            </w:r>
            <w:proofErr w:type="spellEnd"/>
          </w:p>
          <w:p w:rsidR="00BE7B41" w:rsidRPr="0008467A" w:rsidRDefault="00BE7B41" w:rsidP="00FB5895">
            <w:pPr>
              <w:spacing w:after="90"/>
              <w:jc w:val="both"/>
              <w:rPr>
                <w:color w:val="000000" w:themeColor="text1"/>
                <w:sz w:val="20"/>
                <w:szCs w:val="20"/>
              </w:rPr>
            </w:pPr>
            <w:r w:rsidRPr="0008467A">
              <w:rPr>
                <w:b/>
                <w:color w:val="000000" w:themeColor="text1"/>
                <w:sz w:val="20"/>
                <w:szCs w:val="20"/>
              </w:rPr>
              <w:t xml:space="preserve">w sumie:  </w:t>
            </w:r>
          </w:p>
          <w:p w:rsidR="00BE7B41" w:rsidRPr="0008467A" w:rsidRDefault="00BE7B41" w:rsidP="00FB5895">
            <w:pPr>
              <w:rPr>
                <w:b/>
                <w:color w:val="000000" w:themeColor="text1"/>
                <w:sz w:val="20"/>
                <w:szCs w:val="20"/>
              </w:rPr>
            </w:pPr>
            <w:r w:rsidRPr="0008467A">
              <w:rPr>
                <w:color w:val="000000" w:themeColor="text1"/>
                <w:sz w:val="20"/>
                <w:szCs w:val="20"/>
              </w:rPr>
              <w:t>ECTS</w:t>
            </w:r>
          </w:p>
        </w:tc>
        <w:tc>
          <w:tcPr>
            <w:tcW w:w="1016" w:type="dxa"/>
            <w:gridSpan w:val="2"/>
            <w:tcBorders>
              <w:left w:val="nil"/>
            </w:tcBorders>
          </w:tcPr>
          <w:p w:rsidR="00BE7B41" w:rsidRPr="0008467A" w:rsidRDefault="00BE7B41" w:rsidP="00FB5895">
            <w:pPr>
              <w:jc w:val="center"/>
              <w:rPr>
                <w:color w:val="000000" w:themeColor="text1"/>
                <w:sz w:val="20"/>
                <w:szCs w:val="20"/>
              </w:rPr>
            </w:pPr>
            <w:r w:rsidRPr="0008467A">
              <w:rPr>
                <w:color w:val="000000" w:themeColor="text1"/>
                <w:sz w:val="20"/>
                <w:szCs w:val="20"/>
              </w:rPr>
              <w:t>20</w:t>
            </w:r>
          </w:p>
          <w:p w:rsidR="00BE7B41" w:rsidRPr="0008467A" w:rsidRDefault="00BE7B41" w:rsidP="00FB5895">
            <w:pPr>
              <w:jc w:val="center"/>
              <w:rPr>
                <w:color w:val="000000" w:themeColor="text1"/>
                <w:sz w:val="20"/>
                <w:szCs w:val="20"/>
              </w:rPr>
            </w:pPr>
            <w:r w:rsidRPr="0008467A">
              <w:rPr>
                <w:color w:val="000000" w:themeColor="text1"/>
                <w:sz w:val="20"/>
                <w:szCs w:val="20"/>
              </w:rPr>
              <w:t>15</w:t>
            </w:r>
          </w:p>
          <w:p w:rsidR="00BE7B41" w:rsidRPr="0008467A" w:rsidRDefault="00BE7B41" w:rsidP="00FB5895">
            <w:pPr>
              <w:jc w:val="center"/>
              <w:rPr>
                <w:color w:val="000000" w:themeColor="text1"/>
                <w:sz w:val="20"/>
                <w:szCs w:val="20"/>
              </w:rPr>
            </w:pPr>
            <w:r w:rsidRPr="0008467A">
              <w:rPr>
                <w:color w:val="000000" w:themeColor="text1"/>
                <w:sz w:val="20"/>
                <w:szCs w:val="20"/>
              </w:rPr>
              <w:t>10</w:t>
            </w:r>
          </w:p>
          <w:p w:rsidR="00BE7B41" w:rsidRPr="0008467A" w:rsidRDefault="00BE7B41" w:rsidP="00FB5895">
            <w:pPr>
              <w:jc w:val="center"/>
              <w:rPr>
                <w:b/>
                <w:color w:val="000000" w:themeColor="text1"/>
                <w:sz w:val="20"/>
                <w:szCs w:val="20"/>
              </w:rPr>
            </w:pPr>
            <w:r w:rsidRPr="0008467A">
              <w:rPr>
                <w:b/>
                <w:color w:val="000000" w:themeColor="text1"/>
                <w:sz w:val="20"/>
                <w:szCs w:val="20"/>
              </w:rPr>
              <w:t>45</w:t>
            </w:r>
          </w:p>
          <w:p w:rsidR="00BE7B41" w:rsidRPr="0008467A" w:rsidRDefault="00BE7B41" w:rsidP="00FB5895">
            <w:pPr>
              <w:jc w:val="center"/>
              <w:rPr>
                <w:b/>
                <w:color w:val="000000" w:themeColor="text1"/>
                <w:sz w:val="20"/>
                <w:szCs w:val="20"/>
              </w:rPr>
            </w:pPr>
            <w:r w:rsidRPr="0008467A">
              <w:rPr>
                <w:b/>
                <w:color w:val="000000" w:themeColor="text1"/>
                <w:sz w:val="20"/>
                <w:szCs w:val="20"/>
              </w:rPr>
              <w:t>3</w:t>
            </w:r>
          </w:p>
        </w:tc>
        <w:tc>
          <w:tcPr>
            <w:tcW w:w="1134" w:type="dxa"/>
            <w:tcBorders>
              <w:left w:val="nil"/>
            </w:tcBorders>
          </w:tcPr>
          <w:p w:rsidR="00BE7B41" w:rsidRPr="0008467A" w:rsidRDefault="00BE7B41" w:rsidP="00FB5895">
            <w:pPr>
              <w:jc w:val="center"/>
              <w:rPr>
                <w:color w:val="000000" w:themeColor="text1"/>
                <w:sz w:val="20"/>
                <w:szCs w:val="20"/>
              </w:rPr>
            </w:pPr>
          </w:p>
        </w:tc>
      </w:tr>
      <w:tr w:rsidR="00BE7B41" w:rsidRPr="0008467A" w:rsidTr="00FB5895">
        <w:tc>
          <w:tcPr>
            <w:tcW w:w="2977" w:type="dxa"/>
            <w:gridSpan w:val="2"/>
            <w:tcBorders>
              <w:right w:val="nil"/>
            </w:tcBorders>
            <w:shd w:val="clear" w:color="auto" w:fill="D9D9D9"/>
          </w:tcPr>
          <w:p w:rsidR="00BE7B41" w:rsidRPr="0008467A" w:rsidRDefault="00BE7B41" w:rsidP="00FB5895">
            <w:pPr>
              <w:spacing w:before="60" w:after="60"/>
              <w:rPr>
                <w:b/>
                <w:bCs/>
                <w:color w:val="000000" w:themeColor="text1"/>
                <w:sz w:val="20"/>
                <w:szCs w:val="20"/>
              </w:rPr>
            </w:pPr>
            <w:r w:rsidRPr="0008467A">
              <w:rPr>
                <w:b/>
                <w:color w:val="000000" w:themeColor="text1"/>
                <w:sz w:val="20"/>
                <w:szCs w:val="20"/>
              </w:rPr>
              <w:t xml:space="preserve">C. Liczba godzin </w:t>
            </w:r>
            <w:r w:rsidRPr="0008467A">
              <w:rPr>
                <w:b/>
                <w:color w:val="000000" w:themeColor="text1"/>
                <w:sz w:val="20"/>
                <w:szCs w:val="20"/>
                <w:lang w:eastAsia="pl-PL"/>
              </w:rPr>
              <w:t xml:space="preserve">zajęć kształtujących umiejętności praktyczne </w:t>
            </w:r>
            <w:r w:rsidRPr="0008467A">
              <w:rPr>
                <w:b/>
                <w:color w:val="000000" w:themeColor="text1"/>
                <w:sz w:val="20"/>
                <w:szCs w:val="20"/>
              </w:rPr>
              <w:t>w ramach przedmiotu oraz związana z tym liczba punktów ECTS:</w:t>
            </w:r>
          </w:p>
        </w:tc>
        <w:tc>
          <w:tcPr>
            <w:tcW w:w="4111" w:type="dxa"/>
            <w:gridSpan w:val="3"/>
            <w:tcBorders>
              <w:left w:val="nil"/>
            </w:tcBorders>
          </w:tcPr>
          <w:p w:rsidR="00BE7B41" w:rsidRPr="0008467A" w:rsidRDefault="00BE7B41" w:rsidP="00FB5895">
            <w:pPr>
              <w:rPr>
                <w:b/>
                <w:color w:val="000000" w:themeColor="text1"/>
                <w:sz w:val="20"/>
                <w:szCs w:val="20"/>
              </w:rPr>
            </w:pPr>
          </w:p>
        </w:tc>
        <w:tc>
          <w:tcPr>
            <w:tcW w:w="1016" w:type="dxa"/>
            <w:gridSpan w:val="2"/>
            <w:tcBorders>
              <w:left w:val="nil"/>
            </w:tcBorders>
          </w:tcPr>
          <w:p w:rsidR="00BE7B41" w:rsidRPr="0008467A" w:rsidRDefault="00BE7B41" w:rsidP="00FB5895">
            <w:pPr>
              <w:jc w:val="center"/>
              <w:rPr>
                <w:color w:val="000000" w:themeColor="text1"/>
                <w:sz w:val="20"/>
                <w:szCs w:val="20"/>
              </w:rPr>
            </w:pPr>
            <w:r w:rsidRPr="0008467A">
              <w:rPr>
                <w:color w:val="000000" w:themeColor="text1"/>
                <w:sz w:val="20"/>
                <w:szCs w:val="20"/>
              </w:rPr>
              <w:t>75</w:t>
            </w:r>
          </w:p>
          <w:p w:rsidR="00BE7B41" w:rsidRPr="0008467A" w:rsidRDefault="00BE7B41" w:rsidP="00FB5895">
            <w:pPr>
              <w:jc w:val="center"/>
              <w:rPr>
                <w:color w:val="000000" w:themeColor="text1"/>
                <w:sz w:val="20"/>
                <w:szCs w:val="20"/>
              </w:rPr>
            </w:pPr>
          </w:p>
          <w:p w:rsidR="00BE7B41" w:rsidRPr="0008467A" w:rsidRDefault="00BE7B41" w:rsidP="00FB5895">
            <w:pPr>
              <w:jc w:val="center"/>
              <w:rPr>
                <w:color w:val="000000" w:themeColor="text1"/>
                <w:sz w:val="20"/>
                <w:szCs w:val="20"/>
              </w:rPr>
            </w:pPr>
            <w:r w:rsidRPr="0008467A">
              <w:rPr>
                <w:color w:val="000000" w:themeColor="text1"/>
                <w:sz w:val="20"/>
                <w:szCs w:val="20"/>
              </w:rPr>
              <w:t>3</w:t>
            </w:r>
          </w:p>
        </w:tc>
        <w:tc>
          <w:tcPr>
            <w:tcW w:w="1134" w:type="dxa"/>
            <w:tcBorders>
              <w:left w:val="nil"/>
            </w:tcBorders>
          </w:tcPr>
          <w:p w:rsidR="00BE7B41" w:rsidRPr="0008467A" w:rsidRDefault="00BE7B41" w:rsidP="00FB5895">
            <w:pPr>
              <w:jc w:val="center"/>
              <w:rPr>
                <w:color w:val="000000" w:themeColor="text1"/>
                <w:sz w:val="20"/>
                <w:szCs w:val="20"/>
              </w:rPr>
            </w:pPr>
          </w:p>
        </w:tc>
      </w:tr>
    </w:tbl>
    <w:p w:rsidR="00BE7B41" w:rsidRPr="0008467A" w:rsidRDefault="00BE7B41" w:rsidP="00BE7B41">
      <w:pPr>
        <w:keepNext/>
        <w:keepLines/>
        <w:spacing w:line="276" w:lineRule="auto"/>
        <w:rPr>
          <w:b/>
          <w:color w:val="000000" w:themeColor="text1"/>
          <w:sz w:val="20"/>
          <w:szCs w:val="20"/>
        </w:rPr>
      </w:pPr>
      <w:r w:rsidRPr="0008467A">
        <w:rPr>
          <w:b/>
          <w:color w:val="000000" w:themeColor="text1"/>
          <w:sz w:val="20"/>
          <w:szCs w:val="20"/>
        </w:rPr>
        <w:t>Dodatkowe elementy (* - opcjonalnie)</w:t>
      </w:r>
    </w:p>
    <w:tbl>
      <w:tblPr>
        <w:tblW w:w="51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2937"/>
        <w:gridCol w:w="6537"/>
      </w:tblGrid>
      <w:tr w:rsidR="00BE7B41" w:rsidRPr="0008467A" w:rsidTr="00FB5895">
        <w:tc>
          <w:tcPr>
            <w:tcW w:w="1550" w:type="pct"/>
            <w:tcBorders>
              <w:top w:val="single" w:sz="4" w:space="0" w:color="auto"/>
              <w:left w:val="single" w:sz="4" w:space="0" w:color="auto"/>
              <w:bottom w:val="single" w:sz="4" w:space="0" w:color="auto"/>
              <w:right w:val="nil"/>
            </w:tcBorders>
            <w:shd w:val="clear" w:color="auto" w:fill="D9D9D9"/>
          </w:tcPr>
          <w:p w:rsidR="00BE7B41" w:rsidRPr="0008467A" w:rsidRDefault="00BE7B41" w:rsidP="00FB5895">
            <w:pPr>
              <w:spacing w:after="90"/>
              <w:rPr>
                <w:color w:val="000000" w:themeColor="text1"/>
                <w:sz w:val="20"/>
                <w:szCs w:val="20"/>
              </w:rPr>
            </w:pPr>
            <w:r w:rsidRPr="0008467A">
              <w:rPr>
                <w:b/>
                <w:color w:val="000000" w:themeColor="text1"/>
                <w:sz w:val="20"/>
                <w:szCs w:val="20"/>
              </w:rPr>
              <w:t xml:space="preserve">Szczegółowe treści kształcenia w ramach poszczególnych form </w:t>
            </w:r>
            <w:r w:rsidRPr="0008467A">
              <w:rPr>
                <w:b/>
                <w:color w:val="000000" w:themeColor="text1"/>
                <w:sz w:val="20"/>
                <w:szCs w:val="20"/>
              </w:rPr>
              <w:lastRenderedPageBreak/>
              <w:t>zajęć:</w:t>
            </w:r>
          </w:p>
        </w:tc>
        <w:tc>
          <w:tcPr>
            <w:tcW w:w="3450" w:type="pct"/>
            <w:tcBorders>
              <w:top w:val="single" w:sz="4" w:space="0" w:color="auto"/>
              <w:left w:val="nil"/>
              <w:bottom w:val="single" w:sz="4" w:space="0" w:color="auto"/>
              <w:right w:val="single" w:sz="4" w:space="0" w:color="auto"/>
            </w:tcBorders>
          </w:tcPr>
          <w:p w:rsidR="00BE7B41" w:rsidRPr="0008467A" w:rsidRDefault="00BE7B41" w:rsidP="00BE7B41">
            <w:pPr>
              <w:numPr>
                <w:ilvl w:val="0"/>
                <w:numId w:val="49"/>
              </w:numPr>
              <w:spacing w:after="0" w:line="276" w:lineRule="auto"/>
              <w:rPr>
                <w:sz w:val="20"/>
                <w:szCs w:val="20"/>
              </w:rPr>
            </w:pPr>
            <w:r w:rsidRPr="0008467A">
              <w:rPr>
                <w:sz w:val="20"/>
                <w:szCs w:val="20"/>
              </w:rPr>
              <w:lastRenderedPageBreak/>
              <w:t xml:space="preserve">Jak stworzyć </w:t>
            </w:r>
            <w:proofErr w:type="spellStart"/>
            <w:r w:rsidRPr="0008467A">
              <w:rPr>
                <w:sz w:val="20"/>
                <w:szCs w:val="20"/>
              </w:rPr>
              <w:t>fanpage</w:t>
            </w:r>
            <w:proofErr w:type="spellEnd"/>
            <w:r w:rsidRPr="0008467A">
              <w:rPr>
                <w:sz w:val="20"/>
                <w:szCs w:val="20"/>
              </w:rPr>
              <w:t xml:space="preserve"> firmowy na poszczególnych kanałach </w:t>
            </w:r>
            <w:proofErr w:type="spellStart"/>
            <w:r w:rsidRPr="0008467A">
              <w:rPr>
                <w:sz w:val="20"/>
                <w:szCs w:val="20"/>
              </w:rPr>
              <w:t>społecznościowych</w:t>
            </w:r>
            <w:proofErr w:type="spellEnd"/>
            <w:r w:rsidRPr="0008467A">
              <w:rPr>
                <w:sz w:val="20"/>
                <w:szCs w:val="20"/>
              </w:rPr>
              <w:t>.</w:t>
            </w:r>
          </w:p>
          <w:p w:rsidR="00BE7B41" w:rsidRPr="0008467A" w:rsidRDefault="00BE7B41" w:rsidP="00BE7B41">
            <w:pPr>
              <w:numPr>
                <w:ilvl w:val="0"/>
                <w:numId w:val="49"/>
              </w:numPr>
              <w:spacing w:after="0" w:line="276" w:lineRule="auto"/>
              <w:rPr>
                <w:sz w:val="20"/>
                <w:szCs w:val="20"/>
              </w:rPr>
            </w:pPr>
            <w:r w:rsidRPr="0008467A">
              <w:rPr>
                <w:sz w:val="20"/>
                <w:szCs w:val="20"/>
              </w:rPr>
              <w:lastRenderedPageBreak/>
              <w:t xml:space="preserve">Charakterystyka poszczególnych kanałów </w:t>
            </w:r>
            <w:proofErr w:type="spellStart"/>
            <w:r w:rsidRPr="0008467A">
              <w:rPr>
                <w:sz w:val="20"/>
                <w:szCs w:val="20"/>
              </w:rPr>
              <w:t>społecznościowych</w:t>
            </w:r>
            <w:proofErr w:type="spellEnd"/>
            <w:r w:rsidRPr="0008467A">
              <w:rPr>
                <w:sz w:val="20"/>
                <w:szCs w:val="20"/>
              </w:rPr>
              <w:t xml:space="preserve">. </w:t>
            </w:r>
          </w:p>
          <w:p w:rsidR="00BE7B41" w:rsidRPr="0008467A" w:rsidRDefault="00BE7B41" w:rsidP="00BE7B41">
            <w:pPr>
              <w:numPr>
                <w:ilvl w:val="0"/>
                <w:numId w:val="49"/>
              </w:numPr>
              <w:spacing w:after="0" w:line="276" w:lineRule="auto"/>
              <w:rPr>
                <w:sz w:val="20"/>
                <w:szCs w:val="20"/>
              </w:rPr>
            </w:pPr>
            <w:r w:rsidRPr="0008467A">
              <w:rPr>
                <w:sz w:val="20"/>
                <w:szCs w:val="20"/>
              </w:rPr>
              <w:t xml:space="preserve">Jak tworzyć treści na </w:t>
            </w:r>
            <w:proofErr w:type="spellStart"/>
            <w:r w:rsidRPr="0008467A">
              <w:rPr>
                <w:sz w:val="20"/>
                <w:szCs w:val="20"/>
              </w:rPr>
              <w:t>fanpage</w:t>
            </w:r>
            <w:proofErr w:type="spellEnd"/>
            <w:r w:rsidRPr="0008467A">
              <w:rPr>
                <w:sz w:val="20"/>
                <w:szCs w:val="20"/>
              </w:rPr>
              <w:t>.</w:t>
            </w:r>
          </w:p>
          <w:p w:rsidR="00BE7B41" w:rsidRPr="0008467A" w:rsidRDefault="00BE7B41" w:rsidP="00BE7B41">
            <w:pPr>
              <w:numPr>
                <w:ilvl w:val="0"/>
                <w:numId w:val="49"/>
              </w:numPr>
              <w:spacing w:after="0" w:line="276" w:lineRule="auto"/>
              <w:rPr>
                <w:sz w:val="20"/>
                <w:szCs w:val="20"/>
              </w:rPr>
            </w:pPr>
            <w:r w:rsidRPr="0008467A">
              <w:rPr>
                <w:sz w:val="20"/>
                <w:szCs w:val="20"/>
              </w:rPr>
              <w:t xml:space="preserve">Real Time Marketing w mediach </w:t>
            </w:r>
            <w:proofErr w:type="spellStart"/>
            <w:r w:rsidRPr="0008467A">
              <w:rPr>
                <w:sz w:val="20"/>
                <w:szCs w:val="20"/>
              </w:rPr>
              <w:t>społecznościowych</w:t>
            </w:r>
            <w:proofErr w:type="spellEnd"/>
            <w:r w:rsidRPr="0008467A">
              <w:rPr>
                <w:sz w:val="20"/>
                <w:szCs w:val="20"/>
              </w:rPr>
              <w:t>.</w:t>
            </w:r>
          </w:p>
          <w:p w:rsidR="00BE7B41" w:rsidRPr="0008467A" w:rsidRDefault="00BE7B41" w:rsidP="00BE7B41">
            <w:pPr>
              <w:numPr>
                <w:ilvl w:val="0"/>
                <w:numId w:val="49"/>
              </w:numPr>
              <w:spacing w:after="0" w:line="276" w:lineRule="auto"/>
              <w:rPr>
                <w:sz w:val="20"/>
                <w:szCs w:val="20"/>
              </w:rPr>
            </w:pPr>
            <w:r w:rsidRPr="0008467A">
              <w:rPr>
                <w:sz w:val="20"/>
                <w:szCs w:val="20"/>
              </w:rPr>
              <w:t>Tworzenie skutecznej strategii budowy profilu.</w:t>
            </w:r>
          </w:p>
        </w:tc>
      </w:tr>
      <w:tr w:rsidR="00BE7B41" w:rsidRPr="0008467A" w:rsidTr="00FB5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550" w:type="pct"/>
            <w:tcBorders>
              <w:right w:val="nil"/>
            </w:tcBorders>
            <w:shd w:val="clear" w:color="auto" w:fill="D9D9D9"/>
          </w:tcPr>
          <w:p w:rsidR="00BE7B41" w:rsidRPr="0008467A" w:rsidRDefault="00BE7B41" w:rsidP="00FB5895">
            <w:pPr>
              <w:pStyle w:val="Akapitzlist"/>
              <w:ind w:left="0" w:right="513"/>
              <w:rPr>
                <w:rFonts w:ascii="Times New Roman" w:hAnsi="Times New Roman"/>
                <w:b/>
                <w:color w:val="000000" w:themeColor="text1"/>
                <w:sz w:val="20"/>
                <w:szCs w:val="20"/>
              </w:rPr>
            </w:pPr>
            <w:r w:rsidRPr="0008467A">
              <w:rPr>
                <w:rFonts w:ascii="Times New Roman" w:hAnsi="Times New Roman"/>
                <w:b/>
                <w:color w:val="000000" w:themeColor="text1"/>
                <w:sz w:val="20"/>
                <w:szCs w:val="20"/>
              </w:rPr>
              <w:lastRenderedPageBreak/>
              <w:t xml:space="preserve">Metody i techniki kształcenia: </w:t>
            </w:r>
          </w:p>
        </w:tc>
        <w:tc>
          <w:tcPr>
            <w:tcW w:w="3450" w:type="pct"/>
            <w:tcBorders>
              <w:left w:val="nil"/>
            </w:tcBorders>
          </w:tcPr>
          <w:p w:rsidR="00BE7B41" w:rsidRPr="0008467A" w:rsidRDefault="00BE7B41" w:rsidP="00FB5895">
            <w:pPr>
              <w:pStyle w:val="Akapitzlist"/>
              <w:spacing w:after="0" w:line="240" w:lineRule="auto"/>
              <w:ind w:left="0"/>
              <w:jc w:val="both"/>
              <w:rPr>
                <w:rFonts w:ascii="Times New Roman" w:hAnsi="Times New Roman"/>
                <w:color w:val="000000" w:themeColor="text1"/>
                <w:sz w:val="20"/>
                <w:szCs w:val="20"/>
              </w:rPr>
            </w:pPr>
            <w:r w:rsidRPr="0008467A">
              <w:rPr>
                <w:rFonts w:ascii="Times New Roman" w:hAnsi="Times New Roman"/>
                <w:color w:val="000000" w:themeColor="text1"/>
                <w:sz w:val="20"/>
                <w:szCs w:val="20"/>
              </w:rPr>
              <w:t>Prezentacja multimedialna, praca w laboratorium informatycznym, projekty, animacje edukacyjne</w:t>
            </w:r>
          </w:p>
        </w:tc>
      </w:tr>
      <w:tr w:rsidR="00BE7B41" w:rsidRPr="0008467A" w:rsidTr="00FB5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BE7B41" w:rsidRPr="0008467A" w:rsidRDefault="00BE7B41" w:rsidP="00FB5895">
            <w:pPr>
              <w:autoSpaceDE w:val="0"/>
              <w:autoSpaceDN w:val="0"/>
              <w:adjustRightInd w:val="0"/>
              <w:rPr>
                <w:rFonts w:eastAsia="Times New Roman"/>
                <w:color w:val="000000" w:themeColor="text1"/>
                <w:sz w:val="20"/>
                <w:szCs w:val="20"/>
              </w:rPr>
            </w:pPr>
            <w:r w:rsidRPr="0008467A">
              <w:rPr>
                <w:b/>
                <w:color w:val="000000" w:themeColor="text1"/>
                <w:sz w:val="20"/>
                <w:szCs w:val="20"/>
              </w:rPr>
              <w:t>* Warunki i sposób zaliczenia poszczególnych form zajęć, w tym zasady zaliczeń poprawkowych, a także warunki dopuszczenia do egzaminu:</w:t>
            </w:r>
            <w:r w:rsidRPr="0008467A">
              <w:rPr>
                <w:rFonts w:eastAsia="Times New Roman"/>
                <w:color w:val="000000" w:themeColor="text1"/>
                <w:sz w:val="20"/>
                <w:szCs w:val="20"/>
              </w:rPr>
              <w:t xml:space="preserve"> </w:t>
            </w:r>
          </w:p>
        </w:tc>
        <w:tc>
          <w:tcPr>
            <w:tcW w:w="3450" w:type="pct"/>
            <w:tcBorders>
              <w:left w:val="nil"/>
            </w:tcBorders>
          </w:tcPr>
          <w:p w:rsidR="00BE7B41" w:rsidRPr="0008467A" w:rsidRDefault="00BE7B41" w:rsidP="00FB5895">
            <w:pPr>
              <w:rPr>
                <w:color w:val="000000" w:themeColor="text1"/>
                <w:sz w:val="20"/>
                <w:szCs w:val="20"/>
              </w:rPr>
            </w:pPr>
            <w:r>
              <w:rPr>
                <w:color w:val="000000" w:themeColor="text1"/>
                <w:sz w:val="20"/>
                <w:szCs w:val="20"/>
              </w:rPr>
              <w:t xml:space="preserve">Warunkiem zaliczenia jest utworzenie oraz zaplanowanie </w:t>
            </w:r>
            <w:proofErr w:type="spellStart"/>
            <w:r>
              <w:rPr>
                <w:color w:val="000000" w:themeColor="text1"/>
                <w:sz w:val="20"/>
                <w:szCs w:val="20"/>
              </w:rPr>
              <w:t>postó</w:t>
            </w:r>
            <w:proofErr w:type="spellEnd"/>
            <w:r>
              <w:rPr>
                <w:color w:val="000000" w:themeColor="text1"/>
                <w:sz w:val="20"/>
                <w:szCs w:val="20"/>
              </w:rPr>
              <w:t xml:space="preserve"> w okresie tygodniowym, w branży wskazanej przez egzaminatora</w:t>
            </w:r>
          </w:p>
        </w:tc>
      </w:tr>
      <w:tr w:rsidR="00BE7B41" w:rsidRPr="0008467A" w:rsidTr="00FB5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BE7B41" w:rsidRPr="0008467A" w:rsidRDefault="00BE7B41" w:rsidP="00FB5895">
            <w:pPr>
              <w:autoSpaceDE w:val="0"/>
              <w:autoSpaceDN w:val="0"/>
              <w:adjustRightInd w:val="0"/>
              <w:rPr>
                <w:b/>
                <w:color w:val="000000" w:themeColor="text1"/>
                <w:sz w:val="20"/>
                <w:szCs w:val="20"/>
              </w:rPr>
            </w:pPr>
            <w:r w:rsidRPr="0008467A">
              <w:rPr>
                <w:b/>
                <w:color w:val="000000" w:themeColor="text1"/>
                <w:sz w:val="20"/>
                <w:szCs w:val="20"/>
              </w:rPr>
              <w:t>* Zasady udziału w poszczególnych zajęciach, ze wskazaniem, czy obecność studenta na zajęciach jest obowiązkowa:</w:t>
            </w:r>
          </w:p>
        </w:tc>
        <w:tc>
          <w:tcPr>
            <w:tcW w:w="3450" w:type="pct"/>
            <w:tcBorders>
              <w:left w:val="nil"/>
            </w:tcBorders>
          </w:tcPr>
          <w:p w:rsidR="00BE7B41" w:rsidRPr="0008467A" w:rsidRDefault="00BE7B41" w:rsidP="00FB5895">
            <w:pPr>
              <w:jc w:val="both"/>
              <w:rPr>
                <w:color w:val="000000" w:themeColor="text1"/>
                <w:sz w:val="20"/>
                <w:szCs w:val="20"/>
              </w:rPr>
            </w:pPr>
            <w:r>
              <w:rPr>
                <w:color w:val="000000" w:themeColor="text1"/>
                <w:sz w:val="20"/>
                <w:szCs w:val="20"/>
              </w:rPr>
              <w:t>tak</w:t>
            </w:r>
          </w:p>
        </w:tc>
      </w:tr>
      <w:tr w:rsidR="00BE7B41" w:rsidRPr="0008467A" w:rsidTr="00FB5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BE7B41" w:rsidRPr="0008467A" w:rsidRDefault="00BE7B41" w:rsidP="00FB5895">
            <w:pPr>
              <w:autoSpaceDE w:val="0"/>
              <w:autoSpaceDN w:val="0"/>
              <w:adjustRightInd w:val="0"/>
              <w:rPr>
                <w:b/>
                <w:color w:val="000000" w:themeColor="text1"/>
                <w:sz w:val="20"/>
                <w:szCs w:val="20"/>
              </w:rPr>
            </w:pPr>
            <w:r w:rsidRPr="0008467A">
              <w:rPr>
                <w:b/>
                <w:color w:val="000000" w:themeColor="text1"/>
                <w:sz w:val="20"/>
                <w:szCs w:val="20"/>
              </w:rPr>
              <w:t>Sposób obliczania oceny końcowej:</w:t>
            </w:r>
          </w:p>
        </w:tc>
        <w:tc>
          <w:tcPr>
            <w:tcW w:w="3450" w:type="pct"/>
            <w:tcBorders>
              <w:left w:val="nil"/>
            </w:tcBorders>
          </w:tcPr>
          <w:p w:rsidR="00BE7B41" w:rsidRPr="0008467A" w:rsidRDefault="00BE7B41" w:rsidP="00FB5895">
            <w:pPr>
              <w:ind w:right="939"/>
              <w:jc w:val="both"/>
              <w:rPr>
                <w:bCs/>
                <w:color w:val="000000" w:themeColor="text1"/>
                <w:sz w:val="20"/>
                <w:szCs w:val="20"/>
              </w:rPr>
            </w:pPr>
            <w:r w:rsidRPr="0008467A">
              <w:rPr>
                <w:bCs/>
                <w:color w:val="000000" w:themeColor="text1"/>
                <w:sz w:val="20"/>
                <w:szCs w:val="20"/>
              </w:rPr>
              <w:t>Obecność 30%</w:t>
            </w:r>
          </w:p>
          <w:p w:rsidR="00BE7B41" w:rsidRPr="0008467A" w:rsidRDefault="00BE7B41" w:rsidP="00FB5895">
            <w:pPr>
              <w:ind w:right="939"/>
              <w:jc w:val="both"/>
              <w:rPr>
                <w:bCs/>
                <w:color w:val="000000" w:themeColor="text1"/>
                <w:sz w:val="20"/>
                <w:szCs w:val="20"/>
              </w:rPr>
            </w:pPr>
            <w:r w:rsidRPr="0008467A">
              <w:rPr>
                <w:bCs/>
                <w:color w:val="000000" w:themeColor="text1"/>
                <w:sz w:val="20"/>
                <w:szCs w:val="20"/>
              </w:rPr>
              <w:t>Projekty wykonywane w ramach zajęć – 35%</w:t>
            </w:r>
          </w:p>
          <w:p w:rsidR="00BE7B41" w:rsidRPr="0008467A" w:rsidRDefault="00BE7B41" w:rsidP="00FB5895">
            <w:pPr>
              <w:ind w:right="939"/>
              <w:jc w:val="both"/>
              <w:rPr>
                <w:bCs/>
                <w:color w:val="000000" w:themeColor="text1"/>
                <w:sz w:val="20"/>
                <w:szCs w:val="20"/>
              </w:rPr>
            </w:pPr>
            <w:r w:rsidRPr="0008467A">
              <w:rPr>
                <w:bCs/>
                <w:color w:val="000000" w:themeColor="text1"/>
                <w:sz w:val="20"/>
                <w:szCs w:val="20"/>
              </w:rPr>
              <w:t>Projekt końcowy 35%</w:t>
            </w:r>
          </w:p>
        </w:tc>
      </w:tr>
      <w:tr w:rsidR="00BE7B41" w:rsidRPr="0008467A" w:rsidTr="00FB5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BE7B41" w:rsidRPr="0008467A" w:rsidRDefault="00BE7B41" w:rsidP="00FB5895">
            <w:pPr>
              <w:autoSpaceDE w:val="0"/>
              <w:autoSpaceDN w:val="0"/>
              <w:adjustRightInd w:val="0"/>
              <w:rPr>
                <w:b/>
                <w:color w:val="000000" w:themeColor="text1"/>
                <w:sz w:val="20"/>
                <w:szCs w:val="20"/>
              </w:rPr>
            </w:pPr>
            <w:r w:rsidRPr="0008467A">
              <w:rPr>
                <w:b/>
                <w:color w:val="000000" w:themeColor="text1"/>
                <w:sz w:val="20"/>
                <w:szCs w:val="20"/>
              </w:rPr>
              <w:t>* Sposób i tryb wyrównywania zaległości powstałych wskutek nieobecności studenta na zajęciach:</w:t>
            </w:r>
          </w:p>
        </w:tc>
        <w:tc>
          <w:tcPr>
            <w:tcW w:w="3450" w:type="pct"/>
            <w:tcBorders>
              <w:left w:val="nil"/>
            </w:tcBorders>
          </w:tcPr>
          <w:p w:rsidR="00BE7B41" w:rsidRPr="0008467A" w:rsidRDefault="00BE7B41" w:rsidP="00FB5895">
            <w:pPr>
              <w:rPr>
                <w:color w:val="000000" w:themeColor="text1"/>
                <w:sz w:val="20"/>
                <w:szCs w:val="20"/>
              </w:rPr>
            </w:pPr>
            <w:r>
              <w:rPr>
                <w:color w:val="000000" w:themeColor="text1"/>
                <w:sz w:val="20"/>
                <w:szCs w:val="20"/>
              </w:rPr>
              <w:t>Konsultacje w wyznaczonych godzinach</w:t>
            </w:r>
            <w:bookmarkStart w:id="79" w:name="_GoBack"/>
            <w:bookmarkEnd w:id="79"/>
          </w:p>
        </w:tc>
      </w:tr>
      <w:tr w:rsidR="00BE7B41" w:rsidRPr="0008467A" w:rsidTr="00FB5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BE7B41" w:rsidRPr="0008467A" w:rsidRDefault="00BE7B41" w:rsidP="00FB5895">
            <w:pPr>
              <w:autoSpaceDE w:val="0"/>
              <w:autoSpaceDN w:val="0"/>
              <w:adjustRightInd w:val="0"/>
              <w:rPr>
                <w:b/>
                <w:color w:val="000000" w:themeColor="text1"/>
                <w:sz w:val="20"/>
                <w:szCs w:val="20"/>
              </w:rPr>
            </w:pPr>
            <w:r w:rsidRPr="0008467A">
              <w:rPr>
                <w:b/>
                <w:color w:val="000000" w:themeColor="text1"/>
                <w:sz w:val="20"/>
                <w:szCs w:val="20"/>
              </w:rPr>
              <w:t xml:space="preserve">Wymagania wstępne i dodatkowe, szczególnie w odniesieniu do sekwencyjności przedmiotów: </w:t>
            </w:r>
          </w:p>
        </w:tc>
        <w:tc>
          <w:tcPr>
            <w:tcW w:w="3450" w:type="pct"/>
            <w:tcBorders>
              <w:left w:val="nil"/>
            </w:tcBorders>
          </w:tcPr>
          <w:p w:rsidR="00BE7B41" w:rsidRPr="0008467A" w:rsidRDefault="00BE7B41" w:rsidP="00FB5895">
            <w:pPr>
              <w:rPr>
                <w:color w:val="000000" w:themeColor="text1"/>
                <w:sz w:val="20"/>
                <w:szCs w:val="20"/>
              </w:rPr>
            </w:pPr>
            <w:r w:rsidRPr="0008467A">
              <w:rPr>
                <w:color w:val="000000" w:themeColor="text1"/>
                <w:sz w:val="20"/>
                <w:szCs w:val="20"/>
              </w:rPr>
              <w:t xml:space="preserve">Brak  </w:t>
            </w:r>
          </w:p>
        </w:tc>
      </w:tr>
      <w:tr w:rsidR="00BE7B41" w:rsidRPr="0008467A" w:rsidTr="00FB5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BE7B41" w:rsidRPr="0008467A" w:rsidRDefault="00BE7B41" w:rsidP="00FB5895">
            <w:pPr>
              <w:autoSpaceDE w:val="0"/>
              <w:autoSpaceDN w:val="0"/>
              <w:adjustRightInd w:val="0"/>
              <w:rPr>
                <w:b/>
                <w:color w:val="000000" w:themeColor="text1"/>
                <w:sz w:val="20"/>
                <w:szCs w:val="20"/>
              </w:rPr>
            </w:pPr>
            <w:r w:rsidRPr="0008467A">
              <w:rPr>
                <w:b/>
                <w:color w:val="000000" w:themeColor="text1"/>
                <w:sz w:val="20"/>
                <w:szCs w:val="20"/>
              </w:rPr>
              <w:t>Zalecana literatura:</w:t>
            </w:r>
          </w:p>
        </w:tc>
        <w:tc>
          <w:tcPr>
            <w:tcW w:w="3450" w:type="pct"/>
            <w:tcBorders>
              <w:left w:val="nil"/>
            </w:tcBorders>
          </w:tcPr>
          <w:p w:rsidR="00BE7B41" w:rsidRPr="00BE48AB" w:rsidRDefault="00BE7B41" w:rsidP="00BE7B41">
            <w:pPr>
              <w:pStyle w:val="Akapitzlist"/>
              <w:numPr>
                <w:ilvl w:val="0"/>
                <w:numId w:val="55"/>
              </w:numPr>
              <w:spacing w:after="200" w:line="276" w:lineRule="auto"/>
              <w:rPr>
                <w:rFonts w:ascii="Times New Roman" w:hAnsi="Times New Roman"/>
                <w:b/>
                <w:sz w:val="20"/>
                <w:szCs w:val="20"/>
              </w:rPr>
            </w:pPr>
            <w:r w:rsidRPr="00BE48AB">
              <w:rPr>
                <w:rFonts w:ascii="Times New Roman" w:hAnsi="Times New Roman"/>
                <w:sz w:val="20"/>
                <w:szCs w:val="20"/>
              </w:rPr>
              <w:t xml:space="preserve">Katarzyna </w:t>
            </w:r>
            <w:proofErr w:type="spellStart"/>
            <w:r w:rsidRPr="00BE48AB">
              <w:rPr>
                <w:rFonts w:ascii="Times New Roman" w:hAnsi="Times New Roman"/>
                <w:sz w:val="20"/>
                <w:szCs w:val="20"/>
              </w:rPr>
              <w:t>Bachnik</w:t>
            </w:r>
            <w:proofErr w:type="spellEnd"/>
            <w:r w:rsidRPr="00BE48AB">
              <w:rPr>
                <w:rFonts w:ascii="Times New Roman" w:hAnsi="Times New Roman"/>
                <w:sz w:val="20"/>
                <w:szCs w:val="20"/>
              </w:rPr>
              <w:t xml:space="preserve">, Justyna </w:t>
            </w:r>
            <w:proofErr w:type="spellStart"/>
            <w:r w:rsidRPr="00BE48AB">
              <w:rPr>
                <w:rFonts w:ascii="Times New Roman" w:hAnsi="Times New Roman"/>
                <w:sz w:val="20"/>
                <w:szCs w:val="20"/>
              </w:rPr>
              <w:t>Szumniak-Samolej</w:t>
            </w:r>
            <w:proofErr w:type="spellEnd"/>
            <w:r w:rsidRPr="00BE48AB">
              <w:rPr>
                <w:rFonts w:ascii="Times New Roman" w:hAnsi="Times New Roman"/>
                <w:sz w:val="20"/>
                <w:szCs w:val="20"/>
              </w:rPr>
              <w:t xml:space="preserve">, </w:t>
            </w:r>
            <w:r w:rsidRPr="00BE48AB">
              <w:rPr>
                <w:rFonts w:ascii="Times New Roman" w:hAnsi="Times New Roman"/>
                <w:i/>
                <w:sz w:val="20"/>
                <w:szCs w:val="20"/>
              </w:rPr>
              <w:t>Potencjał biznesowy mediów</w:t>
            </w:r>
            <w:r w:rsidRPr="00BE48AB">
              <w:rPr>
                <w:rFonts w:ascii="Times New Roman" w:hAnsi="Times New Roman"/>
                <w:sz w:val="20"/>
                <w:szCs w:val="20"/>
              </w:rPr>
              <w:t xml:space="preserve"> </w:t>
            </w:r>
            <w:proofErr w:type="spellStart"/>
            <w:r w:rsidRPr="00BE48AB">
              <w:rPr>
                <w:rFonts w:ascii="Times New Roman" w:hAnsi="Times New Roman"/>
                <w:i/>
                <w:sz w:val="20"/>
                <w:szCs w:val="20"/>
              </w:rPr>
              <w:t>społecznościowych</w:t>
            </w:r>
            <w:proofErr w:type="spellEnd"/>
            <w:r w:rsidRPr="00BE48AB">
              <w:rPr>
                <w:rFonts w:ascii="Times New Roman" w:hAnsi="Times New Roman"/>
                <w:sz w:val="20"/>
                <w:szCs w:val="20"/>
              </w:rPr>
              <w:t xml:space="preserve">, </w:t>
            </w:r>
            <w:proofErr w:type="spellStart"/>
            <w:r w:rsidRPr="00BE48AB">
              <w:rPr>
                <w:rFonts w:ascii="Times New Roman" w:hAnsi="Times New Roman"/>
                <w:sz w:val="20"/>
                <w:szCs w:val="20"/>
              </w:rPr>
              <w:t>Poltext</w:t>
            </w:r>
            <w:proofErr w:type="spellEnd"/>
            <w:r w:rsidRPr="00BE48AB">
              <w:rPr>
                <w:rFonts w:ascii="Times New Roman" w:hAnsi="Times New Roman"/>
                <w:sz w:val="20"/>
                <w:szCs w:val="20"/>
              </w:rPr>
              <w:t xml:space="preserve">, Warszawa 2015. </w:t>
            </w:r>
          </w:p>
          <w:p w:rsidR="00BE7B41" w:rsidRPr="00BE48AB" w:rsidRDefault="00BE7B41" w:rsidP="00BE7B41">
            <w:pPr>
              <w:pStyle w:val="Akapitzlist"/>
              <w:numPr>
                <w:ilvl w:val="0"/>
                <w:numId w:val="55"/>
              </w:numPr>
              <w:spacing w:after="200" w:line="276" w:lineRule="auto"/>
              <w:rPr>
                <w:rFonts w:ascii="Times New Roman" w:hAnsi="Times New Roman"/>
                <w:b/>
                <w:sz w:val="20"/>
                <w:szCs w:val="20"/>
              </w:rPr>
            </w:pPr>
            <w:r w:rsidRPr="00BE48AB">
              <w:rPr>
                <w:rFonts w:ascii="Times New Roman" w:hAnsi="Times New Roman"/>
                <w:sz w:val="20"/>
                <w:szCs w:val="20"/>
              </w:rPr>
              <w:t xml:space="preserve">Iwona Lupa-Wójcik, </w:t>
            </w:r>
            <w:proofErr w:type="spellStart"/>
            <w:r w:rsidRPr="00BE48AB">
              <w:rPr>
                <w:rFonts w:ascii="Times New Roman" w:hAnsi="Times New Roman"/>
                <w:i/>
                <w:sz w:val="20"/>
                <w:szCs w:val="20"/>
              </w:rPr>
              <w:t>Social</w:t>
            </w:r>
            <w:proofErr w:type="spellEnd"/>
            <w:r w:rsidRPr="00BE48AB">
              <w:rPr>
                <w:rFonts w:ascii="Times New Roman" w:hAnsi="Times New Roman"/>
                <w:i/>
                <w:sz w:val="20"/>
                <w:szCs w:val="20"/>
              </w:rPr>
              <w:t xml:space="preserve"> media</w:t>
            </w:r>
            <w:r w:rsidRPr="00BE48AB">
              <w:rPr>
                <w:rFonts w:ascii="Times New Roman" w:hAnsi="Times New Roman"/>
                <w:sz w:val="20"/>
                <w:szCs w:val="20"/>
              </w:rPr>
              <w:t xml:space="preserve">. </w:t>
            </w:r>
            <w:r w:rsidRPr="00BE48AB">
              <w:rPr>
                <w:rFonts w:ascii="Times New Roman" w:hAnsi="Times New Roman"/>
                <w:i/>
                <w:sz w:val="20"/>
                <w:szCs w:val="20"/>
              </w:rPr>
              <w:t>Strategicznie. wprowadzenie</w:t>
            </w:r>
            <w:r w:rsidRPr="00BE48AB">
              <w:rPr>
                <w:rFonts w:ascii="Times New Roman" w:hAnsi="Times New Roman"/>
                <w:sz w:val="20"/>
                <w:szCs w:val="20"/>
              </w:rPr>
              <w:t xml:space="preserve">, </w:t>
            </w:r>
            <w:proofErr w:type="spellStart"/>
            <w:r w:rsidRPr="00BE48AB">
              <w:rPr>
                <w:rFonts w:ascii="Times New Roman" w:hAnsi="Times New Roman"/>
                <w:sz w:val="20"/>
                <w:szCs w:val="20"/>
              </w:rPr>
              <w:t>Wydawnistwo</w:t>
            </w:r>
            <w:proofErr w:type="spellEnd"/>
            <w:r w:rsidRPr="00BE48AB">
              <w:rPr>
                <w:rFonts w:ascii="Times New Roman" w:hAnsi="Times New Roman"/>
                <w:sz w:val="20"/>
                <w:szCs w:val="20"/>
              </w:rPr>
              <w:t xml:space="preserve"> </w:t>
            </w:r>
            <w:proofErr w:type="spellStart"/>
            <w:r w:rsidRPr="00BE48AB">
              <w:rPr>
                <w:rFonts w:ascii="Times New Roman" w:hAnsi="Times New Roman"/>
                <w:sz w:val="20"/>
                <w:szCs w:val="20"/>
              </w:rPr>
              <w:t>Sphia</w:t>
            </w:r>
            <w:proofErr w:type="spellEnd"/>
            <w:r w:rsidRPr="00BE48AB">
              <w:rPr>
                <w:rFonts w:ascii="Times New Roman" w:hAnsi="Times New Roman"/>
                <w:sz w:val="20"/>
                <w:szCs w:val="20"/>
              </w:rPr>
              <w:t xml:space="preserve"> </w:t>
            </w:r>
            <w:proofErr w:type="spellStart"/>
            <w:r w:rsidRPr="00BE48AB">
              <w:rPr>
                <w:rFonts w:ascii="Times New Roman" w:hAnsi="Times New Roman"/>
                <w:sz w:val="20"/>
                <w:szCs w:val="20"/>
              </w:rPr>
              <w:t>Bauty</w:t>
            </w:r>
            <w:proofErr w:type="spellEnd"/>
            <w:r w:rsidRPr="00BE48AB">
              <w:rPr>
                <w:rFonts w:ascii="Times New Roman" w:hAnsi="Times New Roman"/>
                <w:sz w:val="20"/>
                <w:szCs w:val="20"/>
              </w:rPr>
              <w:t xml:space="preserve">, Katowice 2018. </w:t>
            </w:r>
          </w:p>
          <w:p w:rsidR="00BE7B41" w:rsidRPr="00BE48AB" w:rsidRDefault="00BE7B41" w:rsidP="00BE7B41">
            <w:pPr>
              <w:pStyle w:val="Akapitzlist"/>
              <w:numPr>
                <w:ilvl w:val="0"/>
                <w:numId w:val="55"/>
              </w:numPr>
              <w:spacing w:after="200" w:line="276" w:lineRule="auto"/>
              <w:rPr>
                <w:rFonts w:ascii="Times New Roman" w:hAnsi="Times New Roman"/>
                <w:b/>
                <w:sz w:val="20"/>
                <w:szCs w:val="20"/>
              </w:rPr>
            </w:pPr>
            <w:r w:rsidRPr="00BE48AB">
              <w:rPr>
                <w:rFonts w:ascii="Times New Roman" w:hAnsi="Times New Roman"/>
                <w:sz w:val="20"/>
                <w:szCs w:val="20"/>
              </w:rPr>
              <w:t xml:space="preserve">M. Czaplicka, </w:t>
            </w:r>
            <w:r w:rsidRPr="00BE48AB">
              <w:rPr>
                <w:rFonts w:ascii="Times New Roman" w:hAnsi="Times New Roman"/>
                <w:i/>
                <w:sz w:val="20"/>
                <w:szCs w:val="20"/>
              </w:rPr>
              <w:t xml:space="preserve">Uwiedź klienta. Marketing w </w:t>
            </w:r>
            <w:proofErr w:type="spellStart"/>
            <w:r w:rsidRPr="00BE48AB">
              <w:rPr>
                <w:rFonts w:ascii="Times New Roman" w:hAnsi="Times New Roman"/>
                <w:i/>
                <w:sz w:val="20"/>
                <w:szCs w:val="20"/>
              </w:rPr>
              <w:t>social</w:t>
            </w:r>
            <w:proofErr w:type="spellEnd"/>
            <w:r w:rsidRPr="00BE48AB">
              <w:rPr>
                <w:rFonts w:ascii="Times New Roman" w:hAnsi="Times New Roman"/>
                <w:i/>
                <w:sz w:val="20"/>
                <w:szCs w:val="20"/>
              </w:rPr>
              <w:t xml:space="preserve"> mediach</w:t>
            </w:r>
            <w:r w:rsidRPr="00BE48AB">
              <w:rPr>
                <w:rFonts w:ascii="Times New Roman" w:hAnsi="Times New Roman"/>
                <w:sz w:val="20"/>
                <w:szCs w:val="20"/>
              </w:rPr>
              <w:t xml:space="preserve">, PWN, Warszawa 2019. </w:t>
            </w:r>
            <w:r w:rsidRPr="00BE48AB">
              <w:rPr>
                <w:rFonts w:ascii="Times New Roman" w:hAnsi="Times New Roman"/>
                <w:sz w:val="20"/>
                <w:szCs w:val="20"/>
                <w:shd w:val="clear" w:color="auto" w:fill="FFFFFF"/>
              </w:rPr>
              <w:t xml:space="preserve"> </w:t>
            </w:r>
          </w:p>
          <w:p w:rsidR="00BE7B41" w:rsidRPr="00BE48AB" w:rsidRDefault="00BE7B41" w:rsidP="00BE7B41">
            <w:pPr>
              <w:pStyle w:val="Akapitzlist"/>
              <w:numPr>
                <w:ilvl w:val="0"/>
                <w:numId w:val="55"/>
              </w:numPr>
              <w:spacing w:after="200" w:line="276" w:lineRule="auto"/>
              <w:rPr>
                <w:rFonts w:ascii="Times New Roman" w:hAnsi="Times New Roman"/>
                <w:b/>
                <w:sz w:val="20"/>
                <w:szCs w:val="20"/>
              </w:rPr>
            </w:pPr>
            <w:r w:rsidRPr="00BE48AB">
              <w:rPr>
                <w:rFonts w:ascii="Times New Roman" w:hAnsi="Times New Roman"/>
                <w:sz w:val="20"/>
                <w:szCs w:val="20"/>
              </w:rPr>
              <w:t xml:space="preserve">Karol Łopaciński, </w:t>
            </w:r>
            <w:r w:rsidRPr="00BE48AB">
              <w:rPr>
                <w:rFonts w:ascii="Times New Roman" w:hAnsi="Times New Roman"/>
                <w:i/>
                <w:sz w:val="20"/>
                <w:szCs w:val="20"/>
              </w:rPr>
              <w:t>Skuteczność promocji internetowej Pomiar i technologia informacyjna</w:t>
            </w:r>
            <w:r w:rsidRPr="00BE48AB">
              <w:rPr>
                <w:rFonts w:ascii="Times New Roman" w:hAnsi="Times New Roman"/>
                <w:sz w:val="20"/>
                <w:szCs w:val="20"/>
              </w:rPr>
              <w:t>, PWE, Warszawa 2010.</w:t>
            </w:r>
          </w:p>
          <w:p w:rsidR="00BE7B41" w:rsidRPr="00BE48AB" w:rsidRDefault="00BE7B41" w:rsidP="00BE7B41">
            <w:pPr>
              <w:pStyle w:val="Akapitzlist"/>
              <w:numPr>
                <w:ilvl w:val="0"/>
                <w:numId w:val="55"/>
              </w:numPr>
              <w:spacing w:after="200" w:line="276" w:lineRule="auto"/>
              <w:rPr>
                <w:rFonts w:ascii="Times New Roman" w:hAnsi="Times New Roman"/>
                <w:sz w:val="20"/>
                <w:szCs w:val="20"/>
                <w:shd w:val="clear" w:color="auto" w:fill="FFFFFF"/>
              </w:rPr>
            </w:pPr>
            <w:r w:rsidRPr="00BE48AB">
              <w:rPr>
                <w:rFonts w:ascii="Times New Roman" w:hAnsi="Times New Roman"/>
                <w:i/>
                <w:sz w:val="20"/>
                <w:szCs w:val="20"/>
                <w:shd w:val="clear" w:color="auto" w:fill="FFFFFF"/>
              </w:rPr>
              <w:t>Podstawy Marketingu Sieciowego</w:t>
            </w:r>
            <w:r w:rsidRPr="00BE48AB">
              <w:rPr>
                <w:rFonts w:ascii="Times New Roman" w:hAnsi="Times New Roman"/>
                <w:sz w:val="20"/>
                <w:szCs w:val="20"/>
                <w:shd w:val="clear" w:color="auto" w:fill="FFFFFF"/>
              </w:rPr>
              <w:t xml:space="preserve">, red. </w:t>
            </w:r>
            <w:proofErr w:type="spellStart"/>
            <w:r w:rsidRPr="00BE48AB">
              <w:rPr>
                <w:rFonts w:ascii="Times New Roman" w:hAnsi="Times New Roman"/>
                <w:sz w:val="20"/>
                <w:szCs w:val="20"/>
                <w:shd w:val="clear" w:color="auto" w:fill="FFFFFF"/>
              </w:rPr>
              <w:t>Bręczewski</w:t>
            </w:r>
            <w:proofErr w:type="spellEnd"/>
            <w:r w:rsidRPr="00BE48AB">
              <w:rPr>
                <w:rFonts w:ascii="Times New Roman" w:hAnsi="Times New Roman"/>
                <w:sz w:val="20"/>
                <w:szCs w:val="20"/>
                <w:shd w:val="clear" w:color="auto" w:fill="FFFFFF"/>
              </w:rPr>
              <w:t xml:space="preserve"> Jan, Warszawa 2017. </w:t>
            </w:r>
          </w:p>
          <w:p w:rsidR="00BE7B41" w:rsidRPr="00BE48AB" w:rsidRDefault="00BE7B41" w:rsidP="00BE7B41">
            <w:pPr>
              <w:pStyle w:val="Akapitzlist"/>
              <w:numPr>
                <w:ilvl w:val="0"/>
                <w:numId w:val="55"/>
              </w:numPr>
              <w:spacing w:after="200" w:line="276" w:lineRule="auto"/>
              <w:rPr>
                <w:rFonts w:ascii="Times New Roman" w:hAnsi="Times New Roman"/>
                <w:sz w:val="20"/>
                <w:szCs w:val="20"/>
                <w:shd w:val="clear" w:color="auto" w:fill="FFFFFF"/>
              </w:rPr>
            </w:pPr>
            <w:r w:rsidRPr="00BE48AB">
              <w:rPr>
                <w:rFonts w:ascii="Times New Roman" w:hAnsi="Times New Roman"/>
                <w:i/>
                <w:sz w:val="20"/>
                <w:szCs w:val="20"/>
                <w:shd w:val="clear" w:color="auto" w:fill="FFFFFF"/>
                <w:lang w:val="en-GB"/>
              </w:rPr>
              <w:t>Web design e-commerce</w:t>
            </w:r>
            <w:r w:rsidRPr="00BE48AB">
              <w:rPr>
                <w:rFonts w:ascii="Times New Roman" w:hAnsi="Times New Roman"/>
                <w:sz w:val="20"/>
                <w:szCs w:val="20"/>
                <w:shd w:val="clear" w:color="auto" w:fill="FFFFFF"/>
                <w:lang w:val="en-GB"/>
              </w:rPr>
              <w:t xml:space="preserve">, red. </w:t>
            </w:r>
            <w:r w:rsidRPr="00BE48AB">
              <w:rPr>
                <w:rFonts w:ascii="Times New Roman" w:hAnsi="Times New Roman"/>
                <w:sz w:val="20"/>
                <w:szCs w:val="20"/>
                <w:shd w:val="clear" w:color="auto" w:fill="FFFFFF"/>
              </w:rPr>
              <w:t xml:space="preserve">J. </w:t>
            </w:r>
            <w:proofErr w:type="spellStart"/>
            <w:r w:rsidRPr="00BE48AB">
              <w:rPr>
                <w:rFonts w:ascii="Times New Roman" w:hAnsi="Times New Roman"/>
                <w:sz w:val="20"/>
                <w:szCs w:val="20"/>
                <w:shd w:val="clear" w:color="auto" w:fill="FFFFFF"/>
              </w:rPr>
              <w:t>Wiedemann</w:t>
            </w:r>
            <w:proofErr w:type="spellEnd"/>
            <w:r w:rsidRPr="00BE48AB">
              <w:rPr>
                <w:rFonts w:ascii="Times New Roman" w:hAnsi="Times New Roman"/>
                <w:sz w:val="20"/>
                <w:szCs w:val="20"/>
                <w:shd w:val="clear" w:color="auto" w:fill="FFFFFF"/>
              </w:rPr>
              <w:t xml:space="preserve">,  </w:t>
            </w:r>
            <w:proofErr w:type="spellStart"/>
            <w:r w:rsidRPr="00BE48AB">
              <w:rPr>
                <w:rFonts w:ascii="Times New Roman" w:hAnsi="Times New Roman"/>
                <w:sz w:val="20"/>
                <w:szCs w:val="20"/>
                <w:shd w:val="clear" w:color="auto" w:fill="FFFFFF"/>
              </w:rPr>
              <w:t>Taschen</w:t>
            </w:r>
            <w:proofErr w:type="spellEnd"/>
            <w:r w:rsidRPr="00BE48AB">
              <w:rPr>
                <w:rFonts w:ascii="Times New Roman" w:hAnsi="Times New Roman"/>
                <w:sz w:val="20"/>
                <w:szCs w:val="20"/>
                <w:shd w:val="clear" w:color="auto" w:fill="FFFFFF"/>
              </w:rPr>
              <w:t>, Warszawa</w:t>
            </w:r>
          </w:p>
          <w:p w:rsidR="00BE7B41" w:rsidRPr="00BE48AB" w:rsidRDefault="00BE7B41" w:rsidP="00BE7B41">
            <w:pPr>
              <w:pStyle w:val="Akapitzlist"/>
              <w:numPr>
                <w:ilvl w:val="0"/>
                <w:numId w:val="55"/>
              </w:numPr>
              <w:spacing w:after="200" w:line="276" w:lineRule="auto"/>
              <w:rPr>
                <w:rFonts w:ascii="Times New Roman" w:hAnsi="Times New Roman"/>
                <w:sz w:val="20"/>
                <w:szCs w:val="20"/>
                <w:shd w:val="clear" w:color="auto" w:fill="FFFFFF"/>
              </w:rPr>
            </w:pPr>
            <w:r w:rsidRPr="00BE48AB">
              <w:rPr>
                <w:rFonts w:ascii="Times New Roman" w:hAnsi="Times New Roman"/>
                <w:i/>
                <w:sz w:val="20"/>
                <w:szCs w:val="20"/>
                <w:shd w:val="clear" w:color="auto" w:fill="FFFFFF"/>
              </w:rPr>
              <w:t>Komunikacja marketingowa</w:t>
            </w:r>
            <w:r w:rsidRPr="00BE48AB">
              <w:rPr>
                <w:rFonts w:ascii="Times New Roman" w:hAnsi="Times New Roman"/>
                <w:sz w:val="20"/>
                <w:szCs w:val="20"/>
                <w:shd w:val="clear" w:color="auto" w:fill="FFFFFF"/>
              </w:rPr>
              <w:t xml:space="preserve">, red. M. Rydel, Gdańsk 2001. </w:t>
            </w:r>
          </w:p>
          <w:p w:rsidR="00BE7B41" w:rsidRPr="00BE48AB" w:rsidRDefault="00BE7B41" w:rsidP="00BE7B41">
            <w:pPr>
              <w:pStyle w:val="Akapitzlist"/>
              <w:numPr>
                <w:ilvl w:val="0"/>
                <w:numId w:val="55"/>
              </w:numPr>
              <w:spacing w:after="200" w:line="276" w:lineRule="auto"/>
              <w:rPr>
                <w:rFonts w:ascii="Times New Roman" w:hAnsi="Times New Roman"/>
                <w:sz w:val="20"/>
                <w:szCs w:val="20"/>
                <w:shd w:val="clear" w:color="auto" w:fill="FFFFFF"/>
              </w:rPr>
            </w:pPr>
            <w:r w:rsidRPr="00BE48AB">
              <w:rPr>
                <w:rFonts w:ascii="Times New Roman" w:hAnsi="Times New Roman"/>
                <w:sz w:val="20"/>
                <w:szCs w:val="20"/>
                <w:shd w:val="clear" w:color="auto" w:fill="FFFFFF"/>
              </w:rPr>
              <w:t xml:space="preserve">Małgorzata </w:t>
            </w:r>
            <w:proofErr w:type="spellStart"/>
            <w:r w:rsidRPr="00BE48AB">
              <w:rPr>
                <w:rFonts w:ascii="Times New Roman" w:hAnsi="Times New Roman"/>
                <w:sz w:val="20"/>
                <w:szCs w:val="20"/>
                <w:shd w:val="clear" w:color="auto" w:fill="FFFFFF"/>
              </w:rPr>
              <w:t>Bartosik-Purgat</w:t>
            </w:r>
            <w:proofErr w:type="spellEnd"/>
            <w:r w:rsidRPr="00BE48AB">
              <w:rPr>
                <w:rFonts w:ascii="Times New Roman" w:hAnsi="Times New Roman"/>
                <w:sz w:val="20"/>
                <w:szCs w:val="20"/>
                <w:shd w:val="clear" w:color="auto" w:fill="FFFFFF"/>
              </w:rPr>
              <w:t xml:space="preserve">, </w:t>
            </w:r>
            <w:r w:rsidRPr="00BE48AB">
              <w:rPr>
                <w:rFonts w:ascii="Times New Roman" w:hAnsi="Times New Roman"/>
                <w:i/>
                <w:sz w:val="20"/>
                <w:szCs w:val="20"/>
                <w:shd w:val="clear" w:color="auto" w:fill="FFFFFF"/>
              </w:rPr>
              <w:t>Nowe media w komunikacji marketingowej przedsiębiorstw</w:t>
            </w:r>
            <w:r w:rsidRPr="00BE48AB">
              <w:rPr>
                <w:rFonts w:ascii="Times New Roman" w:hAnsi="Times New Roman"/>
                <w:sz w:val="20"/>
                <w:szCs w:val="20"/>
                <w:shd w:val="clear" w:color="auto" w:fill="FFFFFF"/>
              </w:rPr>
              <w:t>, Warszawa 2019.</w:t>
            </w:r>
          </w:p>
          <w:p w:rsidR="00BE7B41" w:rsidRPr="00BE48AB" w:rsidRDefault="00BE7B41" w:rsidP="00BE7B41">
            <w:pPr>
              <w:pStyle w:val="Akapitzlist"/>
              <w:numPr>
                <w:ilvl w:val="0"/>
                <w:numId w:val="55"/>
              </w:numPr>
              <w:spacing w:after="200" w:line="276" w:lineRule="auto"/>
              <w:rPr>
                <w:color w:val="222222"/>
                <w:sz w:val="20"/>
                <w:szCs w:val="20"/>
                <w:shd w:val="clear" w:color="auto" w:fill="FFFFFF"/>
              </w:rPr>
            </w:pPr>
            <w:r w:rsidRPr="00BE48AB">
              <w:rPr>
                <w:rFonts w:ascii="Times New Roman" w:hAnsi="Times New Roman"/>
                <w:i/>
                <w:sz w:val="20"/>
                <w:szCs w:val="20"/>
                <w:shd w:val="clear" w:color="auto" w:fill="FFFFFF"/>
              </w:rPr>
              <w:t>Narzędzia i Techniki Komunikacji Marketingowej XXI,</w:t>
            </w:r>
            <w:r w:rsidRPr="00BE48AB">
              <w:rPr>
                <w:rFonts w:ascii="Times New Roman" w:hAnsi="Times New Roman"/>
                <w:sz w:val="20"/>
                <w:szCs w:val="20"/>
                <w:shd w:val="clear" w:color="auto" w:fill="FFFFFF"/>
              </w:rPr>
              <w:t xml:space="preserve"> red. Śliwińska Krystyna, </w:t>
            </w:r>
            <w:proofErr w:type="spellStart"/>
            <w:r w:rsidRPr="00BE48AB">
              <w:rPr>
                <w:rFonts w:ascii="Times New Roman" w:hAnsi="Times New Roman"/>
                <w:sz w:val="20"/>
                <w:szCs w:val="20"/>
                <w:shd w:val="clear" w:color="auto" w:fill="FFFFFF"/>
              </w:rPr>
              <w:t>Pacut</w:t>
            </w:r>
            <w:proofErr w:type="spellEnd"/>
            <w:r w:rsidRPr="00BE48AB">
              <w:rPr>
                <w:rFonts w:ascii="Times New Roman" w:hAnsi="Times New Roman"/>
                <w:sz w:val="20"/>
                <w:szCs w:val="20"/>
                <w:shd w:val="clear" w:color="auto" w:fill="FFFFFF"/>
              </w:rPr>
              <w:t xml:space="preserve"> Mirosław, Oficyna </w:t>
            </w:r>
            <w:proofErr w:type="spellStart"/>
            <w:r w:rsidRPr="00BE48AB">
              <w:rPr>
                <w:rFonts w:ascii="Times New Roman" w:hAnsi="Times New Roman"/>
                <w:sz w:val="20"/>
                <w:szCs w:val="20"/>
                <w:shd w:val="clear" w:color="auto" w:fill="FFFFFF"/>
              </w:rPr>
              <w:t>Wolters</w:t>
            </w:r>
            <w:proofErr w:type="spellEnd"/>
            <w:r w:rsidRPr="00BE48AB">
              <w:rPr>
                <w:rFonts w:ascii="Times New Roman" w:hAnsi="Times New Roman"/>
                <w:sz w:val="20"/>
                <w:szCs w:val="20"/>
                <w:shd w:val="clear" w:color="auto" w:fill="FFFFFF"/>
              </w:rPr>
              <w:t>, Warszawa 2011.</w:t>
            </w:r>
          </w:p>
        </w:tc>
      </w:tr>
    </w:tbl>
    <w:p w:rsidR="00BE7B41" w:rsidRPr="001731DE" w:rsidRDefault="00BE7B41" w:rsidP="00BE7B41">
      <w:pPr>
        <w:rPr>
          <w:color w:val="000000" w:themeColor="text1"/>
        </w:rPr>
      </w:pPr>
    </w:p>
    <w:p w:rsidR="006960CB" w:rsidRDefault="006960CB" w:rsidP="00341F33">
      <w:pPr>
        <w:pStyle w:val="Nagwek1"/>
        <w:numPr>
          <w:ilvl w:val="0"/>
          <w:numId w:val="0"/>
        </w:numPr>
        <w:ind w:left="284"/>
      </w:pPr>
      <w:bookmarkStart w:id="80" w:name="_Toc50575149"/>
      <w:bookmarkStart w:id="81" w:name="_Toc84413615"/>
      <w:r>
        <w:lastRenderedPageBreak/>
        <w:t>D2 moduł specjalnościowy: Specjalista SEM</w:t>
      </w:r>
      <w:bookmarkEnd w:id="80"/>
      <w:bookmarkEnd w:id="81"/>
    </w:p>
    <w:p w:rsidR="006960CB" w:rsidRDefault="006960CB" w:rsidP="006960CB">
      <w:pPr>
        <w:spacing w:line="259" w:lineRule="auto"/>
      </w:pPr>
    </w:p>
    <w:p w:rsidR="006960CB" w:rsidRPr="001731DE" w:rsidRDefault="006960CB" w:rsidP="006960CB">
      <w:pPr>
        <w:rPr>
          <w:b/>
          <w:color w:val="000000" w:themeColor="text1"/>
          <w:sz w:val="28"/>
          <w:szCs w:val="28"/>
        </w:rPr>
      </w:pPr>
      <w:r>
        <w:rPr>
          <w:noProof/>
          <w:sz w:val="18"/>
          <w:szCs w:val="18"/>
          <w:lang w:eastAsia="pl-PL"/>
        </w:rPr>
        <w:drawing>
          <wp:inline distT="0" distB="0" distL="0" distR="0">
            <wp:extent cx="2417445" cy="461010"/>
            <wp:effectExtent l="0" t="0" r="1905" b="0"/>
            <wp:docPr id="76" name="Obraz 76"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r w:rsidRPr="001731DE">
        <w:rPr>
          <w:b/>
          <w:color w:val="000000" w:themeColor="text1"/>
          <w:sz w:val="28"/>
          <w:szCs w:val="28"/>
        </w:rPr>
        <w:tab/>
      </w:r>
    </w:p>
    <w:p w:rsidR="006960CB" w:rsidRPr="001731DE" w:rsidRDefault="006960CB" w:rsidP="006960CB">
      <w:pPr>
        <w:jc w:val="center"/>
        <w:rPr>
          <w:b/>
          <w:color w:val="000000" w:themeColor="text1"/>
          <w:sz w:val="28"/>
          <w:szCs w:val="28"/>
        </w:rPr>
      </w:pPr>
    </w:p>
    <w:p w:rsidR="006960CB" w:rsidRPr="001731DE" w:rsidRDefault="006960CB" w:rsidP="006960CB">
      <w:pPr>
        <w:jc w:val="center"/>
        <w:rPr>
          <w:b/>
          <w:color w:val="000000" w:themeColor="text1"/>
          <w:sz w:val="28"/>
          <w:szCs w:val="28"/>
        </w:rPr>
      </w:pPr>
      <w:r w:rsidRPr="001731DE">
        <w:rPr>
          <w:b/>
          <w:color w:val="000000" w:themeColor="text1"/>
          <w:sz w:val="28"/>
          <w:szCs w:val="28"/>
        </w:rPr>
        <w:t>KARTA PRZEDMIOTU</w:t>
      </w:r>
    </w:p>
    <w:p w:rsidR="006960CB" w:rsidRPr="001731DE" w:rsidRDefault="006960CB" w:rsidP="006960CB">
      <w:pPr>
        <w:spacing w:line="276" w:lineRule="auto"/>
        <w:rPr>
          <w:b/>
          <w:color w:val="000000" w:themeColor="text1"/>
        </w:rPr>
      </w:pPr>
      <w:r w:rsidRPr="001731DE">
        <w:rPr>
          <w:b/>
          <w:color w:val="000000" w:themeColor="text1"/>
        </w:rPr>
        <w:t>Informacje ogólne</w:t>
      </w:r>
    </w:p>
    <w:tbl>
      <w:tblPr>
        <w:tblW w:w="0" w:type="auto"/>
        <w:tblInd w:w="108" w:type="dxa"/>
        <w:tblBorders>
          <w:top w:val="single" w:sz="8" w:space="0" w:color="auto"/>
          <w:left w:val="single" w:sz="8" w:space="0" w:color="auto"/>
          <w:bottom w:val="single" w:sz="8" w:space="0" w:color="auto"/>
          <w:right w:val="single" w:sz="8" w:space="0" w:color="auto"/>
        </w:tblBorders>
        <w:tblLook w:val="00A0"/>
      </w:tblPr>
      <w:tblGrid>
        <w:gridCol w:w="2977"/>
        <w:gridCol w:w="6203"/>
      </w:tblGrid>
      <w:tr w:rsidR="006960CB" w:rsidRPr="001731DE" w:rsidTr="004C582D">
        <w:trPr>
          <w:trHeight w:val="397"/>
        </w:trPr>
        <w:tc>
          <w:tcPr>
            <w:tcW w:w="2977" w:type="dxa"/>
            <w:tcBorders>
              <w:top w:val="single" w:sz="8" w:space="0" w:color="auto"/>
            </w:tcBorders>
            <w:shd w:val="clear" w:color="auto" w:fill="D9D9D9"/>
          </w:tcPr>
          <w:p w:rsidR="006960CB" w:rsidRPr="001731DE" w:rsidRDefault="006960CB" w:rsidP="004C582D">
            <w:pPr>
              <w:rPr>
                <w:b/>
                <w:color w:val="000000" w:themeColor="text1"/>
              </w:rPr>
            </w:pPr>
            <w:r w:rsidRPr="001731DE">
              <w:rPr>
                <w:b/>
                <w:color w:val="000000" w:themeColor="text1"/>
              </w:rPr>
              <w:t xml:space="preserve">Nazwa przedmiotu i kod </w:t>
            </w:r>
          </w:p>
          <w:p w:rsidR="006960CB" w:rsidRPr="001731DE" w:rsidRDefault="006960CB" w:rsidP="004C582D">
            <w:pPr>
              <w:spacing w:after="120"/>
              <w:rPr>
                <w:b/>
                <w:color w:val="000000" w:themeColor="text1"/>
              </w:rPr>
            </w:pPr>
            <w:r w:rsidRPr="001731DE">
              <w:rPr>
                <w:b/>
                <w:color w:val="000000" w:themeColor="text1"/>
              </w:rPr>
              <w:t>(wg planu studiów):</w:t>
            </w:r>
          </w:p>
        </w:tc>
        <w:tc>
          <w:tcPr>
            <w:tcW w:w="6203" w:type="dxa"/>
            <w:tcBorders>
              <w:top w:val="single" w:sz="8" w:space="0" w:color="auto"/>
            </w:tcBorders>
            <w:vAlign w:val="center"/>
          </w:tcPr>
          <w:p w:rsidR="006960CB" w:rsidRPr="001731DE" w:rsidRDefault="006960CB" w:rsidP="004C582D">
            <w:pPr>
              <w:pStyle w:val="Nagwek2"/>
            </w:pPr>
            <w:bookmarkStart w:id="82" w:name="_Toc50575150"/>
            <w:bookmarkStart w:id="83" w:name="_Toc84413616"/>
            <w:proofErr w:type="spellStart"/>
            <w:r>
              <w:t>Linkbuilding</w:t>
            </w:r>
            <w:proofErr w:type="spellEnd"/>
            <w:r>
              <w:t xml:space="preserve"> D2.2</w:t>
            </w:r>
            <w:bookmarkEnd w:id="82"/>
            <w:bookmarkEnd w:id="83"/>
          </w:p>
        </w:tc>
      </w:tr>
      <w:tr w:rsidR="006960CB" w:rsidRPr="001731DE" w:rsidTr="004C582D">
        <w:trPr>
          <w:trHeight w:val="397"/>
        </w:trPr>
        <w:tc>
          <w:tcPr>
            <w:tcW w:w="2977" w:type="dxa"/>
            <w:shd w:val="clear" w:color="auto" w:fill="D9D9D9"/>
            <w:vAlign w:val="center"/>
          </w:tcPr>
          <w:p w:rsidR="006960CB" w:rsidRPr="001731DE" w:rsidRDefault="006960CB" w:rsidP="004C582D">
            <w:pPr>
              <w:rPr>
                <w:b/>
                <w:color w:val="000000" w:themeColor="text1"/>
              </w:rPr>
            </w:pPr>
            <w:r w:rsidRPr="001731DE">
              <w:rPr>
                <w:b/>
                <w:color w:val="000000" w:themeColor="text1"/>
              </w:rPr>
              <w:t>Nazwa przedmiotu (j. ang.):</w:t>
            </w:r>
          </w:p>
        </w:tc>
        <w:tc>
          <w:tcPr>
            <w:tcW w:w="6203" w:type="dxa"/>
            <w:vAlign w:val="center"/>
          </w:tcPr>
          <w:p w:rsidR="006960CB" w:rsidRPr="009B796F" w:rsidRDefault="006960CB" w:rsidP="004C582D">
            <w:pPr>
              <w:spacing w:before="60" w:after="60"/>
              <w:rPr>
                <w:color w:val="000000" w:themeColor="text1"/>
              </w:rPr>
            </w:pPr>
            <w:proofErr w:type="spellStart"/>
            <w:r w:rsidRPr="009B796F">
              <w:rPr>
                <w:color w:val="000000" w:themeColor="text1"/>
              </w:rPr>
              <w:t>Linkbuilding</w:t>
            </w:r>
            <w:proofErr w:type="spellEnd"/>
          </w:p>
        </w:tc>
      </w:tr>
      <w:tr w:rsidR="006960CB" w:rsidRPr="001731DE" w:rsidTr="004C582D">
        <w:trPr>
          <w:trHeight w:val="397"/>
        </w:trPr>
        <w:tc>
          <w:tcPr>
            <w:tcW w:w="2977" w:type="dxa"/>
            <w:shd w:val="clear" w:color="auto" w:fill="D9D9D9"/>
            <w:vAlign w:val="center"/>
          </w:tcPr>
          <w:p w:rsidR="006960CB" w:rsidRPr="001731DE" w:rsidRDefault="006960CB" w:rsidP="004C582D">
            <w:pPr>
              <w:rPr>
                <w:b/>
                <w:color w:val="000000" w:themeColor="text1"/>
              </w:rPr>
            </w:pPr>
            <w:r w:rsidRPr="001731DE">
              <w:rPr>
                <w:b/>
                <w:color w:val="000000" w:themeColor="text1"/>
              </w:rPr>
              <w:t>Kierunek studiów:</w:t>
            </w:r>
          </w:p>
        </w:tc>
        <w:tc>
          <w:tcPr>
            <w:tcW w:w="6203" w:type="dxa"/>
            <w:vAlign w:val="center"/>
          </w:tcPr>
          <w:p w:rsidR="006960CB" w:rsidRPr="00C05CE5" w:rsidRDefault="006960CB" w:rsidP="004C582D">
            <w:pPr>
              <w:spacing w:before="60" w:after="60"/>
            </w:pPr>
            <w:r w:rsidRPr="00C05CE5">
              <w:t>Marketing Internetowy</w:t>
            </w:r>
          </w:p>
        </w:tc>
      </w:tr>
      <w:tr w:rsidR="006960CB" w:rsidRPr="001731DE" w:rsidTr="004C582D">
        <w:trPr>
          <w:trHeight w:val="397"/>
        </w:trPr>
        <w:tc>
          <w:tcPr>
            <w:tcW w:w="2977" w:type="dxa"/>
            <w:shd w:val="clear" w:color="auto" w:fill="D9D9D9"/>
            <w:vAlign w:val="center"/>
          </w:tcPr>
          <w:p w:rsidR="006960CB" w:rsidRPr="001731DE" w:rsidRDefault="006960CB" w:rsidP="004C582D">
            <w:pPr>
              <w:rPr>
                <w:b/>
                <w:color w:val="000000" w:themeColor="text1"/>
              </w:rPr>
            </w:pPr>
            <w:r w:rsidRPr="001731DE">
              <w:rPr>
                <w:b/>
                <w:color w:val="000000" w:themeColor="text1"/>
              </w:rPr>
              <w:t>Poziom studiów:</w:t>
            </w:r>
          </w:p>
        </w:tc>
        <w:tc>
          <w:tcPr>
            <w:tcW w:w="6203" w:type="dxa"/>
            <w:vAlign w:val="center"/>
          </w:tcPr>
          <w:p w:rsidR="006960CB" w:rsidRPr="00C05CE5" w:rsidRDefault="006960CB" w:rsidP="004C582D">
            <w:pPr>
              <w:spacing w:before="60" w:after="60"/>
            </w:pPr>
            <w:r w:rsidRPr="00C05CE5">
              <w:t>studia pierwszego stopnia (licencjackie)</w:t>
            </w:r>
          </w:p>
        </w:tc>
      </w:tr>
      <w:tr w:rsidR="006960CB" w:rsidRPr="001731DE" w:rsidTr="004C582D">
        <w:trPr>
          <w:trHeight w:val="397"/>
        </w:trPr>
        <w:tc>
          <w:tcPr>
            <w:tcW w:w="2977" w:type="dxa"/>
            <w:shd w:val="clear" w:color="auto" w:fill="D9D9D9"/>
            <w:vAlign w:val="center"/>
          </w:tcPr>
          <w:p w:rsidR="006960CB" w:rsidRPr="001731DE" w:rsidRDefault="006960CB" w:rsidP="004C582D">
            <w:pPr>
              <w:rPr>
                <w:b/>
                <w:color w:val="000000" w:themeColor="text1"/>
              </w:rPr>
            </w:pPr>
            <w:r w:rsidRPr="001731DE">
              <w:rPr>
                <w:b/>
                <w:color w:val="000000" w:themeColor="text1"/>
              </w:rPr>
              <w:t>Profil:</w:t>
            </w:r>
          </w:p>
        </w:tc>
        <w:tc>
          <w:tcPr>
            <w:tcW w:w="6203" w:type="dxa"/>
            <w:vAlign w:val="center"/>
          </w:tcPr>
          <w:p w:rsidR="006960CB" w:rsidRPr="00C05CE5" w:rsidRDefault="006960CB" w:rsidP="004C582D">
            <w:pPr>
              <w:spacing w:before="60" w:after="60"/>
            </w:pPr>
            <w:r w:rsidRPr="00C05CE5">
              <w:t>praktyczny (P)</w:t>
            </w:r>
          </w:p>
        </w:tc>
      </w:tr>
      <w:tr w:rsidR="006960CB" w:rsidRPr="001731DE" w:rsidTr="004C582D">
        <w:trPr>
          <w:trHeight w:val="397"/>
        </w:trPr>
        <w:tc>
          <w:tcPr>
            <w:tcW w:w="2977" w:type="dxa"/>
            <w:shd w:val="clear" w:color="auto" w:fill="D9D9D9"/>
            <w:vAlign w:val="center"/>
          </w:tcPr>
          <w:p w:rsidR="006960CB" w:rsidRPr="001731DE" w:rsidRDefault="006960CB" w:rsidP="004C582D">
            <w:pPr>
              <w:rPr>
                <w:b/>
                <w:color w:val="000000" w:themeColor="text1"/>
              </w:rPr>
            </w:pPr>
            <w:r w:rsidRPr="001731DE">
              <w:rPr>
                <w:b/>
                <w:color w:val="000000" w:themeColor="text1"/>
              </w:rPr>
              <w:t>Forma studiów:</w:t>
            </w:r>
          </w:p>
        </w:tc>
        <w:tc>
          <w:tcPr>
            <w:tcW w:w="6203" w:type="dxa"/>
            <w:vAlign w:val="center"/>
          </w:tcPr>
          <w:p w:rsidR="006960CB" w:rsidRPr="00C05CE5" w:rsidRDefault="006960CB" w:rsidP="004C582D">
            <w:pPr>
              <w:spacing w:before="60" w:after="60"/>
            </w:pPr>
            <w:r w:rsidRPr="00C05CE5">
              <w:t>stacjonarna</w:t>
            </w:r>
          </w:p>
        </w:tc>
      </w:tr>
      <w:tr w:rsidR="006960CB" w:rsidRPr="001731DE" w:rsidTr="004C582D">
        <w:trPr>
          <w:trHeight w:val="397"/>
        </w:trPr>
        <w:tc>
          <w:tcPr>
            <w:tcW w:w="2977" w:type="dxa"/>
            <w:shd w:val="clear" w:color="auto" w:fill="D9D9D9"/>
            <w:vAlign w:val="center"/>
          </w:tcPr>
          <w:p w:rsidR="006960CB" w:rsidRPr="001731DE" w:rsidRDefault="006960CB" w:rsidP="004C582D">
            <w:pPr>
              <w:rPr>
                <w:b/>
                <w:color w:val="000000" w:themeColor="text1"/>
              </w:rPr>
            </w:pPr>
            <w:r w:rsidRPr="001731DE">
              <w:rPr>
                <w:b/>
                <w:color w:val="000000" w:themeColor="text1"/>
              </w:rPr>
              <w:t>Punkty ECTS:</w:t>
            </w:r>
          </w:p>
        </w:tc>
        <w:tc>
          <w:tcPr>
            <w:tcW w:w="6203" w:type="dxa"/>
            <w:vAlign w:val="center"/>
          </w:tcPr>
          <w:p w:rsidR="006960CB" w:rsidRPr="009B796F" w:rsidRDefault="006960CB" w:rsidP="004C582D">
            <w:pPr>
              <w:spacing w:before="60" w:after="60"/>
              <w:rPr>
                <w:color w:val="000000" w:themeColor="text1"/>
              </w:rPr>
            </w:pPr>
            <w:r w:rsidRPr="009B796F">
              <w:rPr>
                <w:color w:val="000000" w:themeColor="text1"/>
              </w:rPr>
              <w:t>4</w:t>
            </w:r>
          </w:p>
        </w:tc>
      </w:tr>
      <w:tr w:rsidR="006960CB" w:rsidRPr="001731DE" w:rsidTr="004C582D">
        <w:trPr>
          <w:trHeight w:val="397"/>
        </w:trPr>
        <w:tc>
          <w:tcPr>
            <w:tcW w:w="2977" w:type="dxa"/>
            <w:shd w:val="clear" w:color="auto" w:fill="D9D9D9"/>
            <w:vAlign w:val="center"/>
          </w:tcPr>
          <w:p w:rsidR="006960CB" w:rsidRPr="001731DE" w:rsidRDefault="006960CB" w:rsidP="004C582D">
            <w:pPr>
              <w:rPr>
                <w:b/>
                <w:color w:val="000000" w:themeColor="text1"/>
              </w:rPr>
            </w:pPr>
            <w:r w:rsidRPr="001731DE">
              <w:rPr>
                <w:b/>
                <w:color w:val="000000" w:themeColor="text1"/>
              </w:rPr>
              <w:t>Język wykładowy:</w:t>
            </w:r>
          </w:p>
        </w:tc>
        <w:tc>
          <w:tcPr>
            <w:tcW w:w="6203" w:type="dxa"/>
            <w:vAlign w:val="center"/>
          </w:tcPr>
          <w:p w:rsidR="006960CB" w:rsidRPr="009B796F" w:rsidRDefault="006960CB" w:rsidP="004C582D">
            <w:pPr>
              <w:spacing w:before="60" w:after="60"/>
              <w:rPr>
                <w:color w:val="000000" w:themeColor="text1"/>
              </w:rPr>
            </w:pPr>
            <w:r w:rsidRPr="009B796F">
              <w:rPr>
                <w:color w:val="000000" w:themeColor="text1"/>
              </w:rPr>
              <w:t>polski</w:t>
            </w:r>
          </w:p>
        </w:tc>
      </w:tr>
      <w:tr w:rsidR="006960CB" w:rsidRPr="001731DE" w:rsidTr="004C582D">
        <w:trPr>
          <w:trHeight w:val="397"/>
        </w:trPr>
        <w:tc>
          <w:tcPr>
            <w:tcW w:w="2977" w:type="dxa"/>
            <w:shd w:val="clear" w:color="auto" w:fill="D9D9D9"/>
            <w:vAlign w:val="center"/>
          </w:tcPr>
          <w:p w:rsidR="006960CB" w:rsidRPr="001731DE" w:rsidRDefault="006960CB" w:rsidP="004C582D">
            <w:pPr>
              <w:rPr>
                <w:b/>
                <w:color w:val="000000" w:themeColor="text1"/>
              </w:rPr>
            </w:pPr>
            <w:r w:rsidRPr="001731DE">
              <w:rPr>
                <w:b/>
                <w:color w:val="000000" w:themeColor="text1"/>
              </w:rPr>
              <w:t>Rok akademicki:</w:t>
            </w:r>
          </w:p>
        </w:tc>
        <w:tc>
          <w:tcPr>
            <w:tcW w:w="6203" w:type="dxa"/>
            <w:vAlign w:val="center"/>
          </w:tcPr>
          <w:p w:rsidR="006960CB" w:rsidRPr="009B796F" w:rsidRDefault="006960CB" w:rsidP="004C582D">
            <w:pPr>
              <w:spacing w:before="60" w:after="60"/>
              <w:rPr>
                <w:color w:val="000000" w:themeColor="text1"/>
              </w:rPr>
            </w:pPr>
            <w:r w:rsidRPr="009B796F">
              <w:rPr>
                <w:color w:val="000000" w:themeColor="text1"/>
              </w:rPr>
              <w:t>2020/2021</w:t>
            </w:r>
          </w:p>
        </w:tc>
      </w:tr>
      <w:tr w:rsidR="006960CB" w:rsidRPr="001731DE" w:rsidTr="004C582D">
        <w:trPr>
          <w:trHeight w:val="397"/>
        </w:trPr>
        <w:tc>
          <w:tcPr>
            <w:tcW w:w="2977" w:type="dxa"/>
            <w:shd w:val="clear" w:color="auto" w:fill="D9D9D9"/>
            <w:vAlign w:val="center"/>
          </w:tcPr>
          <w:p w:rsidR="006960CB" w:rsidRPr="001731DE" w:rsidRDefault="006960CB" w:rsidP="004C582D">
            <w:pPr>
              <w:rPr>
                <w:b/>
                <w:color w:val="000000" w:themeColor="text1"/>
              </w:rPr>
            </w:pPr>
            <w:r w:rsidRPr="001731DE">
              <w:rPr>
                <w:b/>
                <w:color w:val="000000" w:themeColor="text1"/>
              </w:rPr>
              <w:t>Semestr:</w:t>
            </w:r>
          </w:p>
        </w:tc>
        <w:tc>
          <w:tcPr>
            <w:tcW w:w="6203" w:type="dxa"/>
            <w:vAlign w:val="center"/>
          </w:tcPr>
          <w:p w:rsidR="006960CB" w:rsidRPr="009B796F" w:rsidRDefault="006960CB" w:rsidP="004C582D">
            <w:pPr>
              <w:spacing w:before="60" w:after="60"/>
              <w:rPr>
                <w:color w:val="000000" w:themeColor="text1"/>
              </w:rPr>
            </w:pPr>
            <w:r w:rsidRPr="009B796F">
              <w:rPr>
                <w:color w:val="000000" w:themeColor="text1"/>
              </w:rPr>
              <w:t>III</w:t>
            </w:r>
          </w:p>
        </w:tc>
      </w:tr>
      <w:tr w:rsidR="006960CB" w:rsidRPr="001731DE" w:rsidTr="004C582D">
        <w:trPr>
          <w:trHeight w:val="397"/>
        </w:trPr>
        <w:tc>
          <w:tcPr>
            <w:tcW w:w="2977" w:type="dxa"/>
            <w:tcBorders>
              <w:bottom w:val="single" w:sz="8" w:space="0" w:color="auto"/>
            </w:tcBorders>
            <w:shd w:val="clear" w:color="auto" w:fill="D9D9D9"/>
            <w:vAlign w:val="center"/>
          </w:tcPr>
          <w:p w:rsidR="006960CB" w:rsidRPr="001731DE" w:rsidRDefault="006960CB" w:rsidP="004C582D">
            <w:pPr>
              <w:rPr>
                <w:b/>
                <w:color w:val="000000" w:themeColor="text1"/>
              </w:rPr>
            </w:pPr>
            <w:r w:rsidRPr="001731DE">
              <w:rPr>
                <w:b/>
                <w:color w:val="000000" w:themeColor="text1"/>
              </w:rPr>
              <w:t>Koordynator przedmiotu:</w:t>
            </w:r>
          </w:p>
        </w:tc>
        <w:tc>
          <w:tcPr>
            <w:tcW w:w="6203" w:type="dxa"/>
            <w:tcBorders>
              <w:bottom w:val="single" w:sz="8" w:space="0" w:color="auto"/>
            </w:tcBorders>
            <w:vAlign w:val="center"/>
          </w:tcPr>
          <w:p w:rsidR="006960CB" w:rsidRPr="009B796F" w:rsidRDefault="006960CB" w:rsidP="004C582D">
            <w:pPr>
              <w:spacing w:before="60" w:after="60"/>
              <w:rPr>
                <w:color w:val="000000" w:themeColor="text1"/>
              </w:rPr>
            </w:pPr>
            <w:r>
              <w:rPr>
                <w:color w:val="000000" w:themeColor="text1"/>
              </w:rPr>
              <w:t>Daniel Jędrysik</w:t>
            </w:r>
          </w:p>
        </w:tc>
      </w:tr>
    </w:tbl>
    <w:p w:rsidR="006960CB" w:rsidRPr="001731DE" w:rsidRDefault="006960CB" w:rsidP="006960CB">
      <w:pPr>
        <w:spacing w:line="276" w:lineRule="auto"/>
        <w:rPr>
          <w:b/>
          <w:color w:val="000000" w:themeColor="text1"/>
        </w:rPr>
      </w:pPr>
      <w:r w:rsidRPr="001731DE">
        <w:rPr>
          <w:b/>
          <w:color w:val="000000" w:themeColor="text1"/>
        </w:rPr>
        <w:t>Elementy wchodzące w skład programu studiów</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134"/>
        <w:gridCol w:w="1843"/>
        <w:gridCol w:w="2126"/>
        <w:gridCol w:w="1276"/>
        <w:gridCol w:w="709"/>
        <w:gridCol w:w="850"/>
        <w:gridCol w:w="142"/>
        <w:gridCol w:w="1100"/>
      </w:tblGrid>
      <w:tr w:rsidR="006960CB" w:rsidRPr="001731DE" w:rsidTr="004C582D">
        <w:tc>
          <w:tcPr>
            <w:tcW w:w="9180" w:type="dxa"/>
            <w:gridSpan w:val="8"/>
            <w:tcBorders>
              <w:bottom w:val="single" w:sz="4" w:space="0" w:color="auto"/>
            </w:tcBorders>
            <w:shd w:val="clear" w:color="auto" w:fill="D9D9D9"/>
          </w:tcPr>
          <w:p w:rsidR="006960CB" w:rsidRPr="001731DE" w:rsidRDefault="006960CB" w:rsidP="004C582D">
            <w:pPr>
              <w:spacing w:before="60" w:after="60"/>
              <w:jc w:val="center"/>
              <w:rPr>
                <w:color w:val="000000" w:themeColor="text1"/>
              </w:rPr>
            </w:pPr>
            <w:r w:rsidRPr="001731DE">
              <w:rPr>
                <w:b/>
                <w:color w:val="000000" w:themeColor="text1"/>
              </w:rPr>
              <w:t xml:space="preserve">Treści programowe zapewniające uzyskanie efektów uczenia się dla przedmiotu </w:t>
            </w:r>
          </w:p>
        </w:tc>
      </w:tr>
      <w:tr w:rsidR="006960CB" w:rsidRPr="001731DE" w:rsidTr="004C582D">
        <w:tc>
          <w:tcPr>
            <w:tcW w:w="9180" w:type="dxa"/>
            <w:gridSpan w:val="8"/>
            <w:tcBorders>
              <w:bottom w:val="single" w:sz="4" w:space="0" w:color="auto"/>
            </w:tcBorders>
          </w:tcPr>
          <w:p w:rsidR="006960CB" w:rsidRPr="001731DE" w:rsidRDefault="006960CB" w:rsidP="004C582D">
            <w:pPr>
              <w:spacing w:line="276" w:lineRule="auto"/>
              <w:rPr>
                <w:color w:val="000000" w:themeColor="text1"/>
              </w:rPr>
            </w:pPr>
            <w:r>
              <w:rPr>
                <w:sz w:val="20"/>
                <w:szCs w:val="20"/>
              </w:rPr>
              <w:t xml:space="preserve">Linki i pozycjonowanie, rodzaje linków, zaplecze </w:t>
            </w:r>
            <w:proofErr w:type="spellStart"/>
            <w:r>
              <w:rPr>
                <w:sz w:val="20"/>
                <w:szCs w:val="20"/>
              </w:rPr>
              <w:t>linkbildingowe</w:t>
            </w:r>
            <w:proofErr w:type="spellEnd"/>
            <w:r>
              <w:rPr>
                <w:sz w:val="20"/>
                <w:szCs w:val="20"/>
              </w:rPr>
              <w:t xml:space="preserve">, </w:t>
            </w:r>
          </w:p>
        </w:tc>
      </w:tr>
      <w:tr w:rsidR="006960CB" w:rsidRPr="00820BD0" w:rsidTr="004C582D">
        <w:trPr>
          <w:trHeight w:val="835"/>
        </w:trPr>
        <w:tc>
          <w:tcPr>
            <w:tcW w:w="2977" w:type="dxa"/>
            <w:gridSpan w:val="2"/>
            <w:tcBorders>
              <w:bottom w:val="single" w:sz="4" w:space="0" w:color="auto"/>
              <w:right w:val="nil"/>
            </w:tcBorders>
            <w:shd w:val="clear" w:color="auto" w:fill="D9D9D9"/>
          </w:tcPr>
          <w:p w:rsidR="006960CB" w:rsidRPr="00820BD0" w:rsidRDefault="006960CB" w:rsidP="004C582D">
            <w:pPr>
              <w:spacing w:before="60" w:after="60"/>
              <w:rPr>
                <w:b/>
                <w:color w:val="000000" w:themeColor="text1"/>
                <w:sz w:val="20"/>
                <w:szCs w:val="20"/>
              </w:rPr>
            </w:pPr>
            <w:r w:rsidRPr="00820BD0">
              <w:rPr>
                <w:b/>
                <w:color w:val="000000" w:themeColor="text1"/>
                <w:sz w:val="20"/>
                <w:szCs w:val="20"/>
              </w:rPr>
              <w:t>Liczba godzin zajęć w ramach poszczególnych form zajęć według planu studiów:</w:t>
            </w:r>
          </w:p>
        </w:tc>
        <w:tc>
          <w:tcPr>
            <w:tcW w:w="6203" w:type="dxa"/>
            <w:gridSpan w:val="6"/>
            <w:tcBorders>
              <w:left w:val="nil"/>
              <w:bottom w:val="single" w:sz="4" w:space="0" w:color="auto"/>
            </w:tcBorders>
          </w:tcPr>
          <w:p w:rsidR="006960CB" w:rsidRPr="00820BD0" w:rsidRDefault="006960CB" w:rsidP="004C582D">
            <w:pPr>
              <w:spacing w:before="60" w:after="60"/>
              <w:rPr>
                <w:b/>
                <w:color w:val="000000" w:themeColor="text1"/>
                <w:sz w:val="20"/>
                <w:szCs w:val="20"/>
              </w:rPr>
            </w:pPr>
            <w:r w:rsidRPr="00820BD0">
              <w:rPr>
                <w:color w:val="000000" w:themeColor="text1"/>
                <w:sz w:val="20"/>
                <w:szCs w:val="20"/>
              </w:rPr>
              <w:t>30 godzin ćwiczeń praktycznych</w:t>
            </w:r>
          </w:p>
        </w:tc>
      </w:tr>
      <w:tr w:rsidR="006960CB" w:rsidRPr="00820BD0" w:rsidTr="004C582D">
        <w:tc>
          <w:tcPr>
            <w:tcW w:w="9180" w:type="dxa"/>
            <w:gridSpan w:val="8"/>
            <w:tcBorders>
              <w:top w:val="single" w:sz="4" w:space="0" w:color="auto"/>
              <w:bottom w:val="single" w:sz="4" w:space="0" w:color="auto"/>
            </w:tcBorders>
            <w:shd w:val="clear" w:color="auto" w:fill="D9D9D9"/>
          </w:tcPr>
          <w:p w:rsidR="006960CB" w:rsidRPr="00820BD0" w:rsidRDefault="006960CB" w:rsidP="004C582D">
            <w:pPr>
              <w:spacing w:before="60" w:after="60"/>
              <w:jc w:val="center"/>
              <w:rPr>
                <w:color w:val="000000" w:themeColor="text1"/>
                <w:sz w:val="20"/>
                <w:szCs w:val="20"/>
              </w:rPr>
            </w:pPr>
            <w:r w:rsidRPr="00820BD0">
              <w:rPr>
                <w:b/>
                <w:color w:val="000000" w:themeColor="text1"/>
                <w:sz w:val="20"/>
                <w:szCs w:val="20"/>
              </w:rPr>
              <w:t>Opis efektów uczenia się dla przedmiotu</w:t>
            </w:r>
          </w:p>
        </w:tc>
      </w:tr>
      <w:tr w:rsidR="006960CB" w:rsidRPr="00820BD0" w:rsidTr="004C582D">
        <w:trPr>
          <w:trHeight w:val="285"/>
        </w:trPr>
        <w:tc>
          <w:tcPr>
            <w:tcW w:w="1134" w:type="dxa"/>
            <w:tcBorders>
              <w:top w:val="single" w:sz="4" w:space="0" w:color="auto"/>
              <w:right w:val="single" w:sz="4" w:space="0" w:color="auto"/>
            </w:tcBorders>
            <w:shd w:val="clear" w:color="auto" w:fill="D9D9D9"/>
          </w:tcPr>
          <w:p w:rsidR="006960CB" w:rsidRPr="00820BD0" w:rsidRDefault="006960CB" w:rsidP="004C582D">
            <w:pPr>
              <w:spacing w:before="60" w:after="60"/>
              <w:jc w:val="center"/>
              <w:rPr>
                <w:color w:val="000000" w:themeColor="text1"/>
                <w:sz w:val="20"/>
                <w:szCs w:val="20"/>
              </w:rPr>
            </w:pPr>
            <w:r w:rsidRPr="00820BD0">
              <w:rPr>
                <w:color w:val="000000" w:themeColor="text1"/>
                <w:sz w:val="20"/>
                <w:szCs w:val="20"/>
              </w:rPr>
              <w:t>Kod efektu przedmiotu</w:t>
            </w:r>
          </w:p>
        </w:tc>
        <w:tc>
          <w:tcPr>
            <w:tcW w:w="3969" w:type="dxa"/>
            <w:gridSpan w:val="2"/>
            <w:tcBorders>
              <w:top w:val="single" w:sz="4" w:space="0" w:color="auto"/>
              <w:left w:val="single" w:sz="4" w:space="0" w:color="auto"/>
              <w:right w:val="single" w:sz="4" w:space="0" w:color="auto"/>
            </w:tcBorders>
            <w:shd w:val="clear" w:color="auto" w:fill="D9D9D9"/>
          </w:tcPr>
          <w:p w:rsidR="006960CB" w:rsidRPr="00820BD0" w:rsidRDefault="006960CB" w:rsidP="004C582D">
            <w:pPr>
              <w:spacing w:before="60" w:after="60"/>
              <w:jc w:val="center"/>
              <w:rPr>
                <w:color w:val="000000" w:themeColor="text1"/>
                <w:sz w:val="20"/>
                <w:szCs w:val="20"/>
              </w:rPr>
            </w:pPr>
            <w:r w:rsidRPr="00820BD0">
              <w:rPr>
                <w:color w:val="000000" w:themeColor="text1"/>
                <w:sz w:val="20"/>
                <w:szCs w:val="20"/>
              </w:rPr>
              <w:t xml:space="preserve">Student, który zaliczył przedmiot </w:t>
            </w:r>
            <w:r w:rsidRPr="00820BD0">
              <w:rPr>
                <w:color w:val="000000" w:themeColor="text1"/>
                <w:sz w:val="20"/>
                <w:szCs w:val="20"/>
              </w:rPr>
              <w:br/>
              <w:t>zna i rozumie/potrafi/jest gotów do:</w:t>
            </w:r>
          </w:p>
        </w:tc>
        <w:tc>
          <w:tcPr>
            <w:tcW w:w="1276" w:type="dxa"/>
            <w:tcBorders>
              <w:top w:val="single" w:sz="4" w:space="0" w:color="auto"/>
              <w:left w:val="single" w:sz="4" w:space="0" w:color="auto"/>
              <w:right w:val="single" w:sz="4" w:space="0" w:color="auto"/>
            </w:tcBorders>
            <w:shd w:val="clear" w:color="auto" w:fill="D9D9D9"/>
          </w:tcPr>
          <w:p w:rsidR="006960CB" w:rsidRPr="00820BD0" w:rsidRDefault="006960CB" w:rsidP="004C582D">
            <w:pPr>
              <w:spacing w:before="60" w:after="60"/>
              <w:jc w:val="center"/>
              <w:rPr>
                <w:color w:val="000000" w:themeColor="text1"/>
                <w:sz w:val="20"/>
                <w:szCs w:val="20"/>
              </w:rPr>
            </w:pPr>
            <w:r w:rsidRPr="00820BD0">
              <w:rPr>
                <w:color w:val="000000" w:themeColor="text1"/>
                <w:sz w:val="20"/>
                <w:szCs w:val="20"/>
              </w:rPr>
              <w:t>Powiązanie z KEU</w:t>
            </w:r>
          </w:p>
        </w:tc>
        <w:tc>
          <w:tcPr>
            <w:tcW w:w="1559" w:type="dxa"/>
            <w:gridSpan w:val="2"/>
            <w:tcBorders>
              <w:top w:val="single" w:sz="4" w:space="0" w:color="auto"/>
              <w:left w:val="single" w:sz="4" w:space="0" w:color="auto"/>
              <w:right w:val="single" w:sz="4" w:space="0" w:color="auto"/>
            </w:tcBorders>
            <w:shd w:val="clear" w:color="auto" w:fill="D9D9D9"/>
          </w:tcPr>
          <w:p w:rsidR="006960CB" w:rsidRPr="00820BD0" w:rsidRDefault="006960CB" w:rsidP="004C582D">
            <w:pPr>
              <w:spacing w:before="60" w:after="60"/>
              <w:jc w:val="center"/>
              <w:rPr>
                <w:color w:val="000000" w:themeColor="text1"/>
                <w:sz w:val="20"/>
                <w:szCs w:val="20"/>
              </w:rPr>
            </w:pPr>
            <w:r w:rsidRPr="00820BD0">
              <w:rPr>
                <w:color w:val="000000" w:themeColor="text1"/>
                <w:sz w:val="20"/>
                <w:szCs w:val="20"/>
              </w:rPr>
              <w:t>Forma zajęć dydaktycznych</w:t>
            </w:r>
          </w:p>
        </w:tc>
        <w:tc>
          <w:tcPr>
            <w:tcW w:w="1242" w:type="dxa"/>
            <w:gridSpan w:val="2"/>
            <w:tcBorders>
              <w:top w:val="single" w:sz="4" w:space="0" w:color="auto"/>
              <w:left w:val="single" w:sz="4" w:space="0" w:color="auto"/>
            </w:tcBorders>
            <w:shd w:val="clear" w:color="auto" w:fill="D9D9D9"/>
          </w:tcPr>
          <w:p w:rsidR="006960CB" w:rsidRPr="00820BD0" w:rsidRDefault="006960CB" w:rsidP="004C582D">
            <w:pPr>
              <w:spacing w:before="60" w:after="60"/>
              <w:jc w:val="center"/>
              <w:rPr>
                <w:color w:val="000000" w:themeColor="text1"/>
                <w:sz w:val="20"/>
                <w:szCs w:val="20"/>
              </w:rPr>
            </w:pPr>
            <w:r w:rsidRPr="00820BD0">
              <w:rPr>
                <w:color w:val="000000" w:themeColor="text1"/>
                <w:sz w:val="20"/>
                <w:szCs w:val="20"/>
              </w:rPr>
              <w:t xml:space="preserve">Sposób weryfikacji i oceny efektów uczenia się </w:t>
            </w:r>
          </w:p>
        </w:tc>
      </w:tr>
      <w:tr w:rsidR="006960CB" w:rsidRPr="00820BD0" w:rsidTr="004C582D">
        <w:tc>
          <w:tcPr>
            <w:tcW w:w="1134" w:type="dxa"/>
            <w:tcBorders>
              <w:right w:val="single" w:sz="4" w:space="0" w:color="auto"/>
            </w:tcBorders>
            <w:shd w:val="clear" w:color="auto" w:fill="FFFFFF"/>
          </w:tcPr>
          <w:p w:rsidR="006960CB" w:rsidRPr="00820BD0" w:rsidRDefault="006960CB" w:rsidP="004C582D">
            <w:pPr>
              <w:spacing w:before="60" w:after="60"/>
              <w:rPr>
                <w:color w:val="000000" w:themeColor="text1"/>
                <w:sz w:val="20"/>
                <w:szCs w:val="20"/>
              </w:rPr>
            </w:pPr>
            <w:r w:rsidRPr="00820BD0">
              <w:rPr>
                <w:color w:val="000000" w:themeColor="text1"/>
                <w:sz w:val="20"/>
                <w:szCs w:val="20"/>
              </w:rPr>
              <w:t>MI.D2.2.</w:t>
            </w:r>
            <w:r>
              <w:rPr>
                <w:color w:val="000000" w:themeColor="text1"/>
                <w:sz w:val="20"/>
                <w:szCs w:val="20"/>
              </w:rPr>
              <w:t>K_W</w:t>
            </w:r>
            <w:r w:rsidRPr="00820BD0">
              <w:rPr>
                <w:color w:val="000000" w:themeColor="text1"/>
                <w:sz w:val="20"/>
                <w:szCs w:val="20"/>
              </w:rPr>
              <w:t>01</w:t>
            </w:r>
          </w:p>
        </w:tc>
        <w:tc>
          <w:tcPr>
            <w:tcW w:w="3969" w:type="dxa"/>
            <w:gridSpan w:val="2"/>
            <w:tcBorders>
              <w:left w:val="single" w:sz="4" w:space="0" w:color="auto"/>
              <w:right w:val="single" w:sz="4" w:space="0" w:color="auto"/>
            </w:tcBorders>
            <w:shd w:val="clear" w:color="auto" w:fill="FFFFFF"/>
          </w:tcPr>
          <w:p w:rsidR="006960CB" w:rsidRPr="00820BD0" w:rsidRDefault="006960CB" w:rsidP="004C582D">
            <w:pPr>
              <w:jc w:val="both"/>
              <w:rPr>
                <w:color w:val="000000" w:themeColor="text1"/>
                <w:sz w:val="20"/>
                <w:szCs w:val="20"/>
              </w:rPr>
            </w:pPr>
            <w:r w:rsidRPr="00820BD0">
              <w:rPr>
                <w:color w:val="000000" w:themeColor="text1"/>
                <w:sz w:val="20"/>
                <w:szCs w:val="20"/>
              </w:rPr>
              <w:t>W zaawansowanym stopniu teorie i narzędzia informatyczne związane z tworzeniem odnośników i połączeń hipertekstowych.</w:t>
            </w:r>
          </w:p>
        </w:tc>
        <w:tc>
          <w:tcPr>
            <w:tcW w:w="1276" w:type="dxa"/>
            <w:tcBorders>
              <w:left w:val="single" w:sz="4" w:space="0" w:color="auto"/>
              <w:right w:val="single" w:sz="4" w:space="0" w:color="auto"/>
            </w:tcBorders>
            <w:shd w:val="clear" w:color="auto" w:fill="FFFFFF"/>
          </w:tcPr>
          <w:p w:rsidR="006960CB" w:rsidRPr="00820BD0" w:rsidRDefault="006960CB" w:rsidP="004C582D">
            <w:pPr>
              <w:jc w:val="center"/>
              <w:rPr>
                <w:color w:val="000000" w:themeColor="text1"/>
                <w:sz w:val="20"/>
                <w:szCs w:val="20"/>
              </w:rPr>
            </w:pPr>
            <w:r>
              <w:rPr>
                <w:color w:val="000000" w:themeColor="text1"/>
                <w:sz w:val="20"/>
                <w:szCs w:val="20"/>
              </w:rPr>
              <w:t>MI_W</w:t>
            </w:r>
            <w:r w:rsidRPr="00820BD0">
              <w:rPr>
                <w:color w:val="000000" w:themeColor="text1"/>
                <w:sz w:val="20"/>
                <w:szCs w:val="20"/>
              </w:rPr>
              <w:t>05</w:t>
            </w:r>
          </w:p>
        </w:tc>
        <w:tc>
          <w:tcPr>
            <w:tcW w:w="1559" w:type="dxa"/>
            <w:gridSpan w:val="2"/>
            <w:tcBorders>
              <w:left w:val="single" w:sz="4" w:space="0" w:color="auto"/>
              <w:right w:val="single" w:sz="4" w:space="0" w:color="auto"/>
            </w:tcBorders>
          </w:tcPr>
          <w:p w:rsidR="006960CB" w:rsidRPr="00820BD0" w:rsidRDefault="006960CB" w:rsidP="004C582D">
            <w:pPr>
              <w:rPr>
                <w:sz w:val="20"/>
                <w:szCs w:val="20"/>
              </w:rPr>
            </w:pPr>
            <w:r w:rsidRPr="00820BD0">
              <w:rPr>
                <w:color w:val="000000" w:themeColor="text1"/>
                <w:sz w:val="20"/>
                <w:szCs w:val="20"/>
              </w:rPr>
              <w:t>ćwiczenia praktyczne</w:t>
            </w:r>
          </w:p>
        </w:tc>
        <w:tc>
          <w:tcPr>
            <w:tcW w:w="1242" w:type="dxa"/>
            <w:gridSpan w:val="2"/>
            <w:tcBorders>
              <w:left w:val="single" w:sz="4" w:space="0" w:color="auto"/>
            </w:tcBorders>
          </w:tcPr>
          <w:p w:rsidR="006960CB" w:rsidRPr="00820BD0" w:rsidRDefault="006960CB" w:rsidP="004C582D">
            <w:pPr>
              <w:spacing w:before="60" w:after="60"/>
              <w:rPr>
                <w:color w:val="000000" w:themeColor="text1"/>
                <w:sz w:val="20"/>
                <w:szCs w:val="20"/>
              </w:rPr>
            </w:pPr>
            <w:r w:rsidRPr="00820BD0">
              <w:rPr>
                <w:color w:val="000000" w:themeColor="text1"/>
                <w:sz w:val="20"/>
                <w:szCs w:val="20"/>
              </w:rPr>
              <w:t>Prace projektowe, projekt końcowy</w:t>
            </w:r>
          </w:p>
        </w:tc>
      </w:tr>
      <w:tr w:rsidR="006960CB" w:rsidRPr="00820BD0" w:rsidTr="004C582D">
        <w:tc>
          <w:tcPr>
            <w:tcW w:w="1134" w:type="dxa"/>
            <w:tcBorders>
              <w:right w:val="single" w:sz="4" w:space="0" w:color="auto"/>
            </w:tcBorders>
            <w:shd w:val="clear" w:color="auto" w:fill="FFFFFF"/>
          </w:tcPr>
          <w:p w:rsidR="006960CB" w:rsidRPr="00820BD0" w:rsidRDefault="006960CB" w:rsidP="004C582D">
            <w:pPr>
              <w:jc w:val="both"/>
              <w:rPr>
                <w:color w:val="000000" w:themeColor="text1"/>
                <w:sz w:val="20"/>
                <w:szCs w:val="20"/>
              </w:rPr>
            </w:pPr>
            <w:r w:rsidRPr="00820BD0">
              <w:rPr>
                <w:color w:val="000000" w:themeColor="text1"/>
                <w:sz w:val="20"/>
                <w:szCs w:val="20"/>
              </w:rPr>
              <w:lastRenderedPageBreak/>
              <w:t>MI.D2.2.</w:t>
            </w:r>
            <w:r>
              <w:rPr>
                <w:color w:val="000000" w:themeColor="text1"/>
                <w:sz w:val="20"/>
                <w:szCs w:val="20"/>
              </w:rPr>
              <w:t>K_U</w:t>
            </w:r>
            <w:r w:rsidRPr="00820BD0">
              <w:rPr>
                <w:color w:val="000000" w:themeColor="text1"/>
                <w:sz w:val="20"/>
                <w:szCs w:val="20"/>
              </w:rPr>
              <w:t>01</w:t>
            </w:r>
          </w:p>
        </w:tc>
        <w:tc>
          <w:tcPr>
            <w:tcW w:w="3969" w:type="dxa"/>
            <w:gridSpan w:val="2"/>
            <w:tcBorders>
              <w:left w:val="single" w:sz="4" w:space="0" w:color="auto"/>
              <w:right w:val="single" w:sz="4" w:space="0" w:color="auto"/>
            </w:tcBorders>
            <w:shd w:val="clear" w:color="auto" w:fill="FFFFFF"/>
          </w:tcPr>
          <w:p w:rsidR="006960CB" w:rsidRPr="00820BD0" w:rsidRDefault="006960CB" w:rsidP="004C582D">
            <w:pPr>
              <w:jc w:val="both"/>
              <w:rPr>
                <w:color w:val="000000" w:themeColor="text1"/>
                <w:sz w:val="20"/>
                <w:szCs w:val="20"/>
              </w:rPr>
            </w:pPr>
            <w:r w:rsidRPr="00820BD0">
              <w:rPr>
                <w:color w:val="000000" w:themeColor="text1"/>
                <w:sz w:val="20"/>
                <w:szCs w:val="20"/>
              </w:rPr>
              <w:t xml:space="preserve">Stosować funkcjonalności i serwisy umożliwiające sieciowanie i tworzenie połączeń hipertekstowych zwiększających widoczność treści.   </w:t>
            </w:r>
          </w:p>
        </w:tc>
        <w:tc>
          <w:tcPr>
            <w:tcW w:w="1276" w:type="dxa"/>
            <w:tcBorders>
              <w:left w:val="single" w:sz="4" w:space="0" w:color="auto"/>
              <w:right w:val="single" w:sz="4" w:space="0" w:color="auto"/>
            </w:tcBorders>
            <w:shd w:val="clear" w:color="auto" w:fill="FFFFFF"/>
          </w:tcPr>
          <w:p w:rsidR="006960CB" w:rsidRPr="00820BD0" w:rsidRDefault="006960CB" w:rsidP="004C582D">
            <w:pPr>
              <w:spacing w:before="60" w:after="60"/>
              <w:jc w:val="center"/>
              <w:rPr>
                <w:color w:val="000000" w:themeColor="text1"/>
                <w:sz w:val="20"/>
                <w:szCs w:val="20"/>
              </w:rPr>
            </w:pPr>
            <w:r>
              <w:rPr>
                <w:color w:val="000000" w:themeColor="text1"/>
                <w:sz w:val="20"/>
                <w:szCs w:val="20"/>
              </w:rPr>
              <w:t>MI_U</w:t>
            </w:r>
            <w:r w:rsidRPr="00820BD0">
              <w:rPr>
                <w:color w:val="000000" w:themeColor="text1"/>
                <w:sz w:val="20"/>
                <w:szCs w:val="20"/>
              </w:rPr>
              <w:t>03</w:t>
            </w:r>
          </w:p>
        </w:tc>
        <w:tc>
          <w:tcPr>
            <w:tcW w:w="1559" w:type="dxa"/>
            <w:gridSpan w:val="2"/>
            <w:tcBorders>
              <w:left w:val="single" w:sz="4" w:space="0" w:color="auto"/>
              <w:right w:val="single" w:sz="4" w:space="0" w:color="auto"/>
            </w:tcBorders>
          </w:tcPr>
          <w:p w:rsidR="006960CB" w:rsidRPr="00820BD0" w:rsidRDefault="006960CB" w:rsidP="004C582D">
            <w:pPr>
              <w:rPr>
                <w:sz w:val="20"/>
                <w:szCs w:val="20"/>
              </w:rPr>
            </w:pPr>
            <w:r w:rsidRPr="00820BD0">
              <w:rPr>
                <w:color w:val="000000" w:themeColor="text1"/>
                <w:sz w:val="20"/>
                <w:szCs w:val="20"/>
              </w:rPr>
              <w:t>ćwiczenia praktyczne</w:t>
            </w:r>
          </w:p>
        </w:tc>
        <w:tc>
          <w:tcPr>
            <w:tcW w:w="1242" w:type="dxa"/>
            <w:gridSpan w:val="2"/>
            <w:tcBorders>
              <w:left w:val="single" w:sz="4" w:space="0" w:color="auto"/>
            </w:tcBorders>
          </w:tcPr>
          <w:p w:rsidR="006960CB" w:rsidRPr="00820BD0" w:rsidRDefault="006960CB" w:rsidP="004C582D">
            <w:pPr>
              <w:spacing w:before="60" w:after="60"/>
              <w:rPr>
                <w:color w:val="000000" w:themeColor="text1"/>
                <w:sz w:val="20"/>
                <w:szCs w:val="20"/>
              </w:rPr>
            </w:pPr>
            <w:r w:rsidRPr="00820BD0">
              <w:rPr>
                <w:color w:val="000000" w:themeColor="text1"/>
                <w:sz w:val="20"/>
                <w:szCs w:val="20"/>
              </w:rPr>
              <w:t>Prace projektowe, projekt końcowy</w:t>
            </w:r>
          </w:p>
        </w:tc>
      </w:tr>
      <w:tr w:rsidR="006960CB" w:rsidRPr="00820BD0" w:rsidTr="004C582D">
        <w:tc>
          <w:tcPr>
            <w:tcW w:w="1134" w:type="dxa"/>
            <w:tcBorders>
              <w:right w:val="single" w:sz="4" w:space="0" w:color="auto"/>
            </w:tcBorders>
            <w:shd w:val="clear" w:color="auto" w:fill="FFFFFF"/>
          </w:tcPr>
          <w:p w:rsidR="006960CB" w:rsidRPr="00820BD0" w:rsidRDefault="006960CB" w:rsidP="004C582D">
            <w:pPr>
              <w:jc w:val="both"/>
              <w:rPr>
                <w:color w:val="000000" w:themeColor="text1"/>
                <w:sz w:val="20"/>
                <w:szCs w:val="20"/>
              </w:rPr>
            </w:pPr>
            <w:r w:rsidRPr="00820BD0">
              <w:rPr>
                <w:color w:val="000000" w:themeColor="text1"/>
                <w:sz w:val="20"/>
                <w:szCs w:val="20"/>
              </w:rPr>
              <w:t>MI.D2.2.</w:t>
            </w:r>
            <w:r>
              <w:rPr>
                <w:color w:val="000000" w:themeColor="text1"/>
                <w:sz w:val="20"/>
                <w:szCs w:val="20"/>
              </w:rPr>
              <w:t>K_U</w:t>
            </w:r>
            <w:r w:rsidRPr="00820BD0">
              <w:rPr>
                <w:color w:val="000000" w:themeColor="text1"/>
                <w:sz w:val="20"/>
                <w:szCs w:val="20"/>
              </w:rPr>
              <w:t>02</w:t>
            </w:r>
          </w:p>
        </w:tc>
        <w:tc>
          <w:tcPr>
            <w:tcW w:w="3969" w:type="dxa"/>
            <w:gridSpan w:val="2"/>
            <w:tcBorders>
              <w:left w:val="single" w:sz="4" w:space="0" w:color="auto"/>
              <w:right w:val="single" w:sz="4" w:space="0" w:color="auto"/>
            </w:tcBorders>
            <w:shd w:val="clear" w:color="auto" w:fill="FFFFFF"/>
          </w:tcPr>
          <w:p w:rsidR="006960CB" w:rsidRPr="00820BD0" w:rsidRDefault="006960CB" w:rsidP="004C582D">
            <w:pPr>
              <w:jc w:val="both"/>
              <w:rPr>
                <w:color w:val="000000" w:themeColor="text1"/>
                <w:sz w:val="20"/>
                <w:szCs w:val="20"/>
              </w:rPr>
            </w:pPr>
            <w:r w:rsidRPr="00820BD0">
              <w:rPr>
                <w:color w:val="000000" w:themeColor="text1"/>
                <w:sz w:val="20"/>
                <w:szCs w:val="20"/>
              </w:rPr>
              <w:t xml:space="preserve">Posługuje się terminologią z zakresu </w:t>
            </w:r>
            <w:proofErr w:type="spellStart"/>
            <w:r w:rsidRPr="00820BD0">
              <w:rPr>
                <w:color w:val="000000" w:themeColor="text1"/>
                <w:sz w:val="20"/>
                <w:szCs w:val="20"/>
              </w:rPr>
              <w:t>networkingu</w:t>
            </w:r>
            <w:proofErr w:type="spellEnd"/>
            <w:r w:rsidRPr="00820BD0">
              <w:rPr>
                <w:color w:val="000000" w:themeColor="text1"/>
                <w:sz w:val="20"/>
                <w:szCs w:val="20"/>
              </w:rPr>
              <w:t xml:space="preserve"> i informatyki sieciowej. </w:t>
            </w:r>
          </w:p>
        </w:tc>
        <w:tc>
          <w:tcPr>
            <w:tcW w:w="1276" w:type="dxa"/>
            <w:tcBorders>
              <w:left w:val="single" w:sz="4" w:space="0" w:color="auto"/>
              <w:right w:val="single" w:sz="4" w:space="0" w:color="auto"/>
            </w:tcBorders>
            <w:shd w:val="clear" w:color="auto" w:fill="FFFFFF"/>
          </w:tcPr>
          <w:p w:rsidR="006960CB" w:rsidRPr="00820BD0" w:rsidRDefault="006960CB" w:rsidP="004C582D">
            <w:pPr>
              <w:spacing w:before="60" w:after="60"/>
              <w:jc w:val="center"/>
              <w:rPr>
                <w:color w:val="000000" w:themeColor="text1"/>
                <w:sz w:val="20"/>
                <w:szCs w:val="20"/>
              </w:rPr>
            </w:pPr>
            <w:r>
              <w:rPr>
                <w:color w:val="000000" w:themeColor="text1"/>
                <w:sz w:val="20"/>
                <w:szCs w:val="20"/>
              </w:rPr>
              <w:t>MI_U</w:t>
            </w:r>
            <w:r w:rsidRPr="00820BD0">
              <w:rPr>
                <w:color w:val="000000" w:themeColor="text1"/>
                <w:sz w:val="20"/>
                <w:szCs w:val="20"/>
              </w:rPr>
              <w:t>04</w:t>
            </w:r>
          </w:p>
        </w:tc>
        <w:tc>
          <w:tcPr>
            <w:tcW w:w="1559" w:type="dxa"/>
            <w:gridSpan w:val="2"/>
            <w:tcBorders>
              <w:left w:val="single" w:sz="4" w:space="0" w:color="auto"/>
              <w:right w:val="single" w:sz="4" w:space="0" w:color="auto"/>
            </w:tcBorders>
          </w:tcPr>
          <w:p w:rsidR="006960CB" w:rsidRPr="00820BD0" w:rsidRDefault="006960CB" w:rsidP="004C582D">
            <w:pPr>
              <w:rPr>
                <w:sz w:val="20"/>
                <w:szCs w:val="20"/>
              </w:rPr>
            </w:pPr>
            <w:r w:rsidRPr="00820BD0">
              <w:rPr>
                <w:color w:val="000000" w:themeColor="text1"/>
                <w:sz w:val="20"/>
                <w:szCs w:val="20"/>
              </w:rPr>
              <w:t>ćwiczenia praktyczne</w:t>
            </w:r>
          </w:p>
        </w:tc>
        <w:tc>
          <w:tcPr>
            <w:tcW w:w="1242" w:type="dxa"/>
            <w:gridSpan w:val="2"/>
            <w:tcBorders>
              <w:left w:val="single" w:sz="4" w:space="0" w:color="auto"/>
            </w:tcBorders>
          </w:tcPr>
          <w:p w:rsidR="006960CB" w:rsidRPr="00820BD0" w:rsidRDefault="006960CB" w:rsidP="004C582D">
            <w:pPr>
              <w:spacing w:before="60" w:after="60"/>
              <w:rPr>
                <w:color w:val="000000" w:themeColor="text1"/>
                <w:sz w:val="20"/>
                <w:szCs w:val="20"/>
              </w:rPr>
            </w:pPr>
            <w:r w:rsidRPr="00820BD0">
              <w:rPr>
                <w:color w:val="000000" w:themeColor="text1"/>
                <w:sz w:val="20"/>
                <w:szCs w:val="20"/>
              </w:rPr>
              <w:t>Prace projektowe, projekt końcowy</w:t>
            </w:r>
          </w:p>
        </w:tc>
      </w:tr>
      <w:tr w:rsidR="006960CB" w:rsidRPr="00820BD0" w:rsidTr="004C582D">
        <w:tc>
          <w:tcPr>
            <w:tcW w:w="1134" w:type="dxa"/>
            <w:tcBorders>
              <w:right w:val="single" w:sz="4" w:space="0" w:color="auto"/>
            </w:tcBorders>
            <w:shd w:val="clear" w:color="auto" w:fill="FFFFFF"/>
          </w:tcPr>
          <w:p w:rsidR="006960CB" w:rsidRPr="00820BD0" w:rsidRDefault="006960CB" w:rsidP="004C582D">
            <w:pPr>
              <w:jc w:val="both"/>
              <w:rPr>
                <w:color w:val="000000" w:themeColor="text1"/>
                <w:sz w:val="20"/>
                <w:szCs w:val="20"/>
              </w:rPr>
            </w:pPr>
            <w:r w:rsidRPr="00820BD0">
              <w:rPr>
                <w:color w:val="000000" w:themeColor="text1"/>
                <w:sz w:val="20"/>
                <w:szCs w:val="20"/>
              </w:rPr>
              <w:t>MI.D2.2.</w:t>
            </w:r>
            <w:r>
              <w:rPr>
                <w:color w:val="000000" w:themeColor="text1"/>
                <w:sz w:val="20"/>
                <w:szCs w:val="20"/>
              </w:rPr>
              <w:t>K_U</w:t>
            </w:r>
            <w:r w:rsidRPr="00820BD0">
              <w:rPr>
                <w:color w:val="000000" w:themeColor="text1"/>
                <w:sz w:val="20"/>
                <w:szCs w:val="20"/>
              </w:rPr>
              <w:t>03</w:t>
            </w:r>
          </w:p>
        </w:tc>
        <w:tc>
          <w:tcPr>
            <w:tcW w:w="3969" w:type="dxa"/>
            <w:gridSpan w:val="2"/>
            <w:tcBorders>
              <w:left w:val="single" w:sz="4" w:space="0" w:color="auto"/>
              <w:right w:val="single" w:sz="4" w:space="0" w:color="auto"/>
            </w:tcBorders>
            <w:shd w:val="clear" w:color="auto" w:fill="FFFFFF"/>
          </w:tcPr>
          <w:p w:rsidR="006960CB" w:rsidRPr="00820BD0" w:rsidRDefault="006960CB" w:rsidP="004C582D">
            <w:pPr>
              <w:jc w:val="both"/>
              <w:rPr>
                <w:color w:val="000000" w:themeColor="text1"/>
                <w:sz w:val="20"/>
                <w:szCs w:val="20"/>
              </w:rPr>
            </w:pPr>
            <w:r w:rsidRPr="00820BD0">
              <w:rPr>
                <w:color w:val="000000" w:themeColor="text1"/>
                <w:sz w:val="20"/>
                <w:szCs w:val="20"/>
              </w:rPr>
              <w:t xml:space="preserve">Pracować efektywnie w zespole, tworząc liczne relacje z innymi twórcami treści internetowych, także w środowisku międzynarodowym.  </w:t>
            </w:r>
          </w:p>
        </w:tc>
        <w:tc>
          <w:tcPr>
            <w:tcW w:w="1276" w:type="dxa"/>
            <w:tcBorders>
              <w:left w:val="single" w:sz="4" w:space="0" w:color="auto"/>
              <w:right w:val="single" w:sz="4" w:space="0" w:color="auto"/>
            </w:tcBorders>
            <w:shd w:val="clear" w:color="auto" w:fill="FFFFFF"/>
          </w:tcPr>
          <w:p w:rsidR="006960CB" w:rsidRPr="00820BD0" w:rsidRDefault="006960CB" w:rsidP="004C582D">
            <w:pPr>
              <w:spacing w:before="60" w:after="60"/>
              <w:jc w:val="center"/>
              <w:rPr>
                <w:color w:val="000000" w:themeColor="text1"/>
                <w:sz w:val="20"/>
                <w:szCs w:val="20"/>
              </w:rPr>
            </w:pPr>
            <w:r>
              <w:rPr>
                <w:color w:val="000000" w:themeColor="text1"/>
                <w:sz w:val="20"/>
                <w:szCs w:val="20"/>
              </w:rPr>
              <w:t>MI_U</w:t>
            </w:r>
            <w:r w:rsidRPr="00820BD0">
              <w:rPr>
                <w:color w:val="000000" w:themeColor="text1"/>
                <w:sz w:val="20"/>
                <w:szCs w:val="20"/>
              </w:rPr>
              <w:t>07</w:t>
            </w:r>
          </w:p>
        </w:tc>
        <w:tc>
          <w:tcPr>
            <w:tcW w:w="1559" w:type="dxa"/>
            <w:gridSpan w:val="2"/>
            <w:tcBorders>
              <w:left w:val="single" w:sz="4" w:space="0" w:color="auto"/>
              <w:right w:val="single" w:sz="4" w:space="0" w:color="auto"/>
            </w:tcBorders>
          </w:tcPr>
          <w:p w:rsidR="006960CB" w:rsidRPr="00820BD0" w:rsidRDefault="006960CB" w:rsidP="004C582D">
            <w:pPr>
              <w:rPr>
                <w:sz w:val="20"/>
                <w:szCs w:val="20"/>
              </w:rPr>
            </w:pPr>
            <w:r w:rsidRPr="00820BD0">
              <w:rPr>
                <w:color w:val="000000" w:themeColor="text1"/>
                <w:sz w:val="20"/>
                <w:szCs w:val="20"/>
              </w:rPr>
              <w:t>ćwiczenia praktyczne</w:t>
            </w:r>
          </w:p>
        </w:tc>
        <w:tc>
          <w:tcPr>
            <w:tcW w:w="1242" w:type="dxa"/>
            <w:gridSpan w:val="2"/>
            <w:tcBorders>
              <w:left w:val="single" w:sz="4" w:space="0" w:color="auto"/>
            </w:tcBorders>
          </w:tcPr>
          <w:p w:rsidR="006960CB" w:rsidRPr="00820BD0" w:rsidRDefault="006960CB" w:rsidP="004C582D">
            <w:pPr>
              <w:spacing w:before="60" w:after="60"/>
              <w:rPr>
                <w:color w:val="000000" w:themeColor="text1"/>
                <w:sz w:val="20"/>
                <w:szCs w:val="20"/>
              </w:rPr>
            </w:pPr>
            <w:r w:rsidRPr="00820BD0">
              <w:rPr>
                <w:color w:val="000000" w:themeColor="text1"/>
                <w:sz w:val="20"/>
                <w:szCs w:val="20"/>
              </w:rPr>
              <w:t>Prace projektowe, projekt końcowy</w:t>
            </w:r>
          </w:p>
        </w:tc>
      </w:tr>
      <w:tr w:rsidR="006960CB" w:rsidRPr="00820BD0" w:rsidTr="004C582D">
        <w:tc>
          <w:tcPr>
            <w:tcW w:w="1134" w:type="dxa"/>
            <w:tcBorders>
              <w:right w:val="single" w:sz="4" w:space="0" w:color="auto"/>
            </w:tcBorders>
            <w:shd w:val="clear" w:color="auto" w:fill="FFFFFF"/>
          </w:tcPr>
          <w:p w:rsidR="006960CB" w:rsidRPr="00820BD0" w:rsidRDefault="006960CB" w:rsidP="004C582D">
            <w:pPr>
              <w:jc w:val="both"/>
              <w:rPr>
                <w:color w:val="000000" w:themeColor="text1"/>
                <w:sz w:val="20"/>
                <w:szCs w:val="20"/>
              </w:rPr>
            </w:pPr>
            <w:r w:rsidRPr="00820BD0">
              <w:rPr>
                <w:color w:val="000000" w:themeColor="text1"/>
                <w:sz w:val="20"/>
                <w:szCs w:val="20"/>
              </w:rPr>
              <w:t>MI.D2.2.</w:t>
            </w:r>
            <w:r>
              <w:rPr>
                <w:color w:val="000000" w:themeColor="text1"/>
                <w:sz w:val="20"/>
                <w:szCs w:val="20"/>
              </w:rPr>
              <w:t>K_U</w:t>
            </w:r>
            <w:r w:rsidRPr="00820BD0">
              <w:rPr>
                <w:color w:val="000000" w:themeColor="text1"/>
                <w:sz w:val="20"/>
                <w:szCs w:val="20"/>
              </w:rPr>
              <w:t>04</w:t>
            </w:r>
          </w:p>
        </w:tc>
        <w:tc>
          <w:tcPr>
            <w:tcW w:w="3969" w:type="dxa"/>
            <w:gridSpan w:val="2"/>
            <w:tcBorders>
              <w:left w:val="single" w:sz="4" w:space="0" w:color="auto"/>
              <w:right w:val="single" w:sz="4" w:space="0" w:color="auto"/>
            </w:tcBorders>
            <w:shd w:val="clear" w:color="auto" w:fill="FFFFFF"/>
          </w:tcPr>
          <w:p w:rsidR="006960CB" w:rsidRPr="00820BD0" w:rsidRDefault="006960CB" w:rsidP="004C582D">
            <w:pPr>
              <w:jc w:val="both"/>
              <w:rPr>
                <w:color w:val="000000" w:themeColor="text1"/>
                <w:sz w:val="20"/>
                <w:szCs w:val="20"/>
              </w:rPr>
            </w:pPr>
            <w:r w:rsidRPr="00820BD0">
              <w:rPr>
                <w:color w:val="000000" w:themeColor="text1"/>
                <w:sz w:val="20"/>
                <w:szCs w:val="20"/>
              </w:rPr>
              <w:t>Dotrzymywać tempa zmianom środowiska wirtualnego oraz sposobów jego zagospodarowywania wspólnej przestrzeni sieci. Chętnie zapoznaje się z nowinkami technologicznymi i wdraża je do swojej praktyki zawodowej</w:t>
            </w:r>
          </w:p>
        </w:tc>
        <w:tc>
          <w:tcPr>
            <w:tcW w:w="1276" w:type="dxa"/>
            <w:tcBorders>
              <w:left w:val="single" w:sz="4" w:space="0" w:color="auto"/>
              <w:right w:val="single" w:sz="4" w:space="0" w:color="auto"/>
            </w:tcBorders>
            <w:shd w:val="clear" w:color="auto" w:fill="FFFFFF"/>
          </w:tcPr>
          <w:p w:rsidR="006960CB" w:rsidRPr="00820BD0" w:rsidRDefault="006960CB" w:rsidP="004C582D">
            <w:pPr>
              <w:spacing w:before="60" w:after="60"/>
              <w:jc w:val="center"/>
              <w:rPr>
                <w:color w:val="000000" w:themeColor="text1"/>
                <w:sz w:val="20"/>
                <w:szCs w:val="20"/>
              </w:rPr>
            </w:pPr>
            <w:r>
              <w:rPr>
                <w:color w:val="000000" w:themeColor="text1"/>
                <w:sz w:val="20"/>
                <w:szCs w:val="20"/>
              </w:rPr>
              <w:t>MI_U</w:t>
            </w:r>
            <w:r w:rsidRPr="00820BD0">
              <w:rPr>
                <w:color w:val="000000" w:themeColor="text1"/>
                <w:sz w:val="20"/>
                <w:szCs w:val="20"/>
              </w:rPr>
              <w:t>08</w:t>
            </w:r>
          </w:p>
        </w:tc>
        <w:tc>
          <w:tcPr>
            <w:tcW w:w="1559" w:type="dxa"/>
            <w:gridSpan w:val="2"/>
            <w:tcBorders>
              <w:left w:val="single" w:sz="4" w:space="0" w:color="auto"/>
              <w:right w:val="single" w:sz="4" w:space="0" w:color="auto"/>
            </w:tcBorders>
          </w:tcPr>
          <w:p w:rsidR="006960CB" w:rsidRPr="00820BD0" w:rsidRDefault="006960CB" w:rsidP="004C582D">
            <w:pPr>
              <w:rPr>
                <w:sz w:val="20"/>
                <w:szCs w:val="20"/>
              </w:rPr>
            </w:pPr>
            <w:r w:rsidRPr="00820BD0">
              <w:rPr>
                <w:color w:val="000000" w:themeColor="text1"/>
                <w:sz w:val="20"/>
                <w:szCs w:val="20"/>
              </w:rPr>
              <w:t>ćwiczenia praktyczne</w:t>
            </w:r>
          </w:p>
        </w:tc>
        <w:tc>
          <w:tcPr>
            <w:tcW w:w="1242" w:type="dxa"/>
            <w:gridSpan w:val="2"/>
            <w:tcBorders>
              <w:left w:val="single" w:sz="4" w:space="0" w:color="auto"/>
            </w:tcBorders>
          </w:tcPr>
          <w:p w:rsidR="006960CB" w:rsidRPr="00820BD0" w:rsidRDefault="006960CB" w:rsidP="004C582D">
            <w:pPr>
              <w:spacing w:before="60" w:after="60"/>
              <w:rPr>
                <w:color w:val="000000" w:themeColor="text1"/>
                <w:sz w:val="20"/>
                <w:szCs w:val="20"/>
              </w:rPr>
            </w:pPr>
            <w:r w:rsidRPr="00820BD0">
              <w:rPr>
                <w:color w:val="000000" w:themeColor="text1"/>
                <w:sz w:val="20"/>
                <w:szCs w:val="20"/>
              </w:rPr>
              <w:t>Prace projektowe, projekt końcowy</w:t>
            </w:r>
          </w:p>
        </w:tc>
      </w:tr>
      <w:tr w:rsidR="006960CB" w:rsidRPr="00820BD0" w:rsidTr="004C582D">
        <w:tc>
          <w:tcPr>
            <w:tcW w:w="1134" w:type="dxa"/>
            <w:tcBorders>
              <w:right w:val="single" w:sz="4" w:space="0" w:color="auto"/>
            </w:tcBorders>
            <w:shd w:val="clear" w:color="auto" w:fill="FFFFFF"/>
          </w:tcPr>
          <w:p w:rsidR="006960CB" w:rsidRPr="00820BD0" w:rsidRDefault="006960CB" w:rsidP="004C582D">
            <w:pPr>
              <w:jc w:val="both"/>
              <w:rPr>
                <w:color w:val="000000" w:themeColor="text1"/>
                <w:sz w:val="20"/>
                <w:szCs w:val="20"/>
              </w:rPr>
            </w:pPr>
            <w:r w:rsidRPr="00820BD0">
              <w:rPr>
                <w:color w:val="000000" w:themeColor="text1"/>
                <w:sz w:val="20"/>
                <w:szCs w:val="20"/>
              </w:rPr>
              <w:t>MI.D2.2</w:t>
            </w:r>
            <w:r>
              <w:rPr>
                <w:color w:val="000000" w:themeColor="text1"/>
                <w:sz w:val="20"/>
                <w:szCs w:val="20"/>
              </w:rPr>
              <w:t>.K_K</w:t>
            </w:r>
            <w:r w:rsidRPr="00820BD0">
              <w:rPr>
                <w:color w:val="000000" w:themeColor="text1"/>
                <w:sz w:val="20"/>
                <w:szCs w:val="20"/>
              </w:rPr>
              <w:t>01</w:t>
            </w:r>
          </w:p>
        </w:tc>
        <w:tc>
          <w:tcPr>
            <w:tcW w:w="3969" w:type="dxa"/>
            <w:gridSpan w:val="2"/>
            <w:tcBorders>
              <w:left w:val="single" w:sz="4" w:space="0" w:color="auto"/>
              <w:right w:val="single" w:sz="4" w:space="0" w:color="auto"/>
            </w:tcBorders>
            <w:shd w:val="clear" w:color="auto" w:fill="FFFFFF"/>
          </w:tcPr>
          <w:p w:rsidR="006960CB" w:rsidRPr="00820BD0" w:rsidRDefault="006960CB" w:rsidP="004C582D">
            <w:pPr>
              <w:jc w:val="both"/>
              <w:rPr>
                <w:color w:val="000000" w:themeColor="text1"/>
                <w:sz w:val="20"/>
                <w:szCs w:val="20"/>
              </w:rPr>
            </w:pPr>
            <w:r w:rsidRPr="00820BD0">
              <w:rPr>
                <w:color w:val="000000" w:themeColor="text1"/>
                <w:sz w:val="20"/>
                <w:szCs w:val="20"/>
              </w:rPr>
              <w:t xml:space="preserve">Krytycznej oceny własnych umiejętności, poznawania nowych sposobów sieciowania i współpracy w ramach międzynarodowej sieci Internet. Chętnie sięga po rozwiązania wypracowane we współpracy z innymi zespołami.  </w:t>
            </w:r>
          </w:p>
        </w:tc>
        <w:tc>
          <w:tcPr>
            <w:tcW w:w="1276" w:type="dxa"/>
            <w:tcBorders>
              <w:left w:val="single" w:sz="4" w:space="0" w:color="auto"/>
              <w:right w:val="single" w:sz="4" w:space="0" w:color="auto"/>
            </w:tcBorders>
            <w:shd w:val="clear" w:color="auto" w:fill="FFFFFF"/>
          </w:tcPr>
          <w:p w:rsidR="006960CB" w:rsidRPr="00820BD0" w:rsidRDefault="006960CB" w:rsidP="004C582D">
            <w:pPr>
              <w:spacing w:before="60" w:after="60"/>
              <w:jc w:val="center"/>
              <w:rPr>
                <w:color w:val="000000" w:themeColor="text1"/>
                <w:sz w:val="20"/>
                <w:szCs w:val="20"/>
              </w:rPr>
            </w:pPr>
            <w:r>
              <w:rPr>
                <w:color w:val="000000" w:themeColor="text1"/>
                <w:sz w:val="20"/>
                <w:szCs w:val="20"/>
              </w:rPr>
              <w:t>MI_K</w:t>
            </w:r>
            <w:r w:rsidRPr="00820BD0">
              <w:rPr>
                <w:color w:val="000000" w:themeColor="text1"/>
                <w:sz w:val="20"/>
                <w:szCs w:val="20"/>
              </w:rPr>
              <w:t>01</w:t>
            </w:r>
          </w:p>
        </w:tc>
        <w:tc>
          <w:tcPr>
            <w:tcW w:w="1559" w:type="dxa"/>
            <w:gridSpan w:val="2"/>
            <w:tcBorders>
              <w:left w:val="single" w:sz="4" w:space="0" w:color="auto"/>
              <w:right w:val="single" w:sz="4" w:space="0" w:color="auto"/>
            </w:tcBorders>
          </w:tcPr>
          <w:p w:rsidR="006960CB" w:rsidRPr="00820BD0" w:rsidRDefault="006960CB" w:rsidP="004C582D">
            <w:pPr>
              <w:rPr>
                <w:sz w:val="20"/>
                <w:szCs w:val="20"/>
              </w:rPr>
            </w:pPr>
            <w:r w:rsidRPr="00820BD0">
              <w:rPr>
                <w:color w:val="000000" w:themeColor="text1"/>
                <w:sz w:val="20"/>
                <w:szCs w:val="20"/>
              </w:rPr>
              <w:t>ćwiczenia praktyczne</w:t>
            </w:r>
          </w:p>
        </w:tc>
        <w:tc>
          <w:tcPr>
            <w:tcW w:w="1242" w:type="dxa"/>
            <w:gridSpan w:val="2"/>
            <w:tcBorders>
              <w:left w:val="single" w:sz="4" w:space="0" w:color="auto"/>
            </w:tcBorders>
          </w:tcPr>
          <w:p w:rsidR="006960CB" w:rsidRPr="00820BD0" w:rsidRDefault="006960CB" w:rsidP="004C582D">
            <w:pPr>
              <w:spacing w:before="60" w:after="60"/>
              <w:rPr>
                <w:color w:val="000000" w:themeColor="text1"/>
                <w:sz w:val="20"/>
                <w:szCs w:val="20"/>
              </w:rPr>
            </w:pPr>
            <w:r w:rsidRPr="00820BD0">
              <w:rPr>
                <w:color w:val="000000" w:themeColor="text1"/>
                <w:sz w:val="20"/>
                <w:szCs w:val="20"/>
              </w:rPr>
              <w:t>Prace projektowe, projekt końcowy</w:t>
            </w:r>
          </w:p>
        </w:tc>
      </w:tr>
      <w:tr w:rsidR="006960CB" w:rsidRPr="00820BD0" w:rsidTr="004C582D">
        <w:tc>
          <w:tcPr>
            <w:tcW w:w="1134" w:type="dxa"/>
            <w:tcBorders>
              <w:right w:val="single" w:sz="4" w:space="0" w:color="auto"/>
            </w:tcBorders>
            <w:shd w:val="clear" w:color="auto" w:fill="FFFFFF"/>
          </w:tcPr>
          <w:p w:rsidR="006960CB" w:rsidRPr="00820BD0" w:rsidRDefault="006960CB" w:rsidP="004C582D">
            <w:pPr>
              <w:jc w:val="both"/>
              <w:rPr>
                <w:color w:val="000000" w:themeColor="text1"/>
                <w:sz w:val="20"/>
                <w:szCs w:val="20"/>
              </w:rPr>
            </w:pPr>
            <w:r w:rsidRPr="00820BD0">
              <w:rPr>
                <w:color w:val="000000" w:themeColor="text1"/>
                <w:sz w:val="20"/>
                <w:szCs w:val="20"/>
              </w:rPr>
              <w:t>MI.D2.2</w:t>
            </w:r>
            <w:r>
              <w:rPr>
                <w:color w:val="000000" w:themeColor="text1"/>
                <w:sz w:val="20"/>
                <w:szCs w:val="20"/>
              </w:rPr>
              <w:t>.K_K</w:t>
            </w:r>
            <w:r w:rsidRPr="00820BD0">
              <w:rPr>
                <w:color w:val="000000" w:themeColor="text1"/>
                <w:sz w:val="20"/>
                <w:szCs w:val="20"/>
              </w:rPr>
              <w:t>02</w:t>
            </w:r>
          </w:p>
        </w:tc>
        <w:tc>
          <w:tcPr>
            <w:tcW w:w="3969" w:type="dxa"/>
            <w:gridSpan w:val="2"/>
            <w:tcBorders>
              <w:left w:val="single" w:sz="4" w:space="0" w:color="auto"/>
              <w:right w:val="single" w:sz="4" w:space="0" w:color="auto"/>
            </w:tcBorders>
            <w:shd w:val="clear" w:color="auto" w:fill="FFFFFF"/>
          </w:tcPr>
          <w:p w:rsidR="006960CB" w:rsidRPr="00820BD0" w:rsidRDefault="006960CB" w:rsidP="004C582D">
            <w:pPr>
              <w:jc w:val="both"/>
              <w:rPr>
                <w:color w:val="000000" w:themeColor="text1"/>
                <w:sz w:val="20"/>
                <w:szCs w:val="20"/>
              </w:rPr>
            </w:pPr>
            <w:r w:rsidRPr="00820BD0">
              <w:rPr>
                <w:color w:val="000000" w:themeColor="text1"/>
                <w:sz w:val="20"/>
                <w:szCs w:val="20"/>
              </w:rPr>
              <w:t>Przejawiania własnej inicjatywy w podpowiadaniu rozwiązań służących współpracy między twórcami treści internetowych.  rozwijania działalności zawodowej</w:t>
            </w:r>
          </w:p>
        </w:tc>
        <w:tc>
          <w:tcPr>
            <w:tcW w:w="1276" w:type="dxa"/>
            <w:tcBorders>
              <w:left w:val="single" w:sz="4" w:space="0" w:color="auto"/>
              <w:right w:val="single" w:sz="4" w:space="0" w:color="auto"/>
            </w:tcBorders>
            <w:shd w:val="clear" w:color="auto" w:fill="FFFFFF"/>
          </w:tcPr>
          <w:p w:rsidR="006960CB" w:rsidRPr="00820BD0" w:rsidRDefault="006960CB" w:rsidP="004C582D">
            <w:pPr>
              <w:spacing w:before="60" w:after="60"/>
              <w:jc w:val="center"/>
              <w:rPr>
                <w:color w:val="000000" w:themeColor="text1"/>
                <w:sz w:val="20"/>
                <w:szCs w:val="20"/>
              </w:rPr>
            </w:pPr>
            <w:r>
              <w:rPr>
                <w:color w:val="000000" w:themeColor="text1"/>
                <w:sz w:val="20"/>
                <w:szCs w:val="20"/>
              </w:rPr>
              <w:t>MI_K</w:t>
            </w:r>
            <w:r w:rsidRPr="00820BD0">
              <w:rPr>
                <w:color w:val="000000" w:themeColor="text1"/>
                <w:sz w:val="20"/>
                <w:szCs w:val="20"/>
              </w:rPr>
              <w:t>03</w:t>
            </w:r>
          </w:p>
        </w:tc>
        <w:tc>
          <w:tcPr>
            <w:tcW w:w="1559" w:type="dxa"/>
            <w:gridSpan w:val="2"/>
            <w:tcBorders>
              <w:left w:val="single" w:sz="4" w:space="0" w:color="auto"/>
              <w:right w:val="single" w:sz="4" w:space="0" w:color="auto"/>
            </w:tcBorders>
          </w:tcPr>
          <w:p w:rsidR="006960CB" w:rsidRPr="00820BD0" w:rsidRDefault="006960CB" w:rsidP="004C582D">
            <w:pPr>
              <w:rPr>
                <w:sz w:val="20"/>
                <w:szCs w:val="20"/>
              </w:rPr>
            </w:pPr>
            <w:r w:rsidRPr="00820BD0">
              <w:rPr>
                <w:color w:val="000000" w:themeColor="text1"/>
                <w:sz w:val="20"/>
                <w:szCs w:val="20"/>
              </w:rPr>
              <w:t>ćwiczenia praktyczne</w:t>
            </w:r>
          </w:p>
        </w:tc>
        <w:tc>
          <w:tcPr>
            <w:tcW w:w="1242" w:type="dxa"/>
            <w:gridSpan w:val="2"/>
            <w:tcBorders>
              <w:left w:val="single" w:sz="4" w:space="0" w:color="auto"/>
            </w:tcBorders>
          </w:tcPr>
          <w:p w:rsidR="006960CB" w:rsidRPr="00820BD0" w:rsidRDefault="006960CB" w:rsidP="004C582D">
            <w:pPr>
              <w:spacing w:before="60" w:after="60"/>
              <w:rPr>
                <w:color w:val="000000" w:themeColor="text1"/>
                <w:sz w:val="20"/>
                <w:szCs w:val="20"/>
              </w:rPr>
            </w:pPr>
            <w:r w:rsidRPr="00820BD0">
              <w:rPr>
                <w:color w:val="000000" w:themeColor="text1"/>
                <w:sz w:val="20"/>
                <w:szCs w:val="20"/>
              </w:rPr>
              <w:t>Prace projektowe, projekt końcowy</w:t>
            </w:r>
          </w:p>
        </w:tc>
      </w:tr>
      <w:tr w:rsidR="006960CB" w:rsidRPr="00820BD0" w:rsidTr="004C582D">
        <w:tc>
          <w:tcPr>
            <w:tcW w:w="1134" w:type="dxa"/>
            <w:tcBorders>
              <w:right w:val="single" w:sz="4" w:space="0" w:color="auto"/>
            </w:tcBorders>
            <w:shd w:val="clear" w:color="auto" w:fill="FFFFFF"/>
          </w:tcPr>
          <w:p w:rsidR="006960CB" w:rsidRPr="00820BD0" w:rsidRDefault="006960CB" w:rsidP="004C582D">
            <w:pPr>
              <w:jc w:val="both"/>
              <w:rPr>
                <w:color w:val="000000" w:themeColor="text1"/>
                <w:sz w:val="20"/>
                <w:szCs w:val="20"/>
              </w:rPr>
            </w:pPr>
            <w:r w:rsidRPr="00820BD0">
              <w:rPr>
                <w:color w:val="000000" w:themeColor="text1"/>
                <w:sz w:val="20"/>
                <w:szCs w:val="20"/>
              </w:rPr>
              <w:t>MI.D2.2</w:t>
            </w:r>
            <w:r>
              <w:rPr>
                <w:color w:val="000000" w:themeColor="text1"/>
                <w:sz w:val="20"/>
                <w:szCs w:val="20"/>
              </w:rPr>
              <w:t>.K_K</w:t>
            </w:r>
            <w:r w:rsidRPr="00820BD0">
              <w:rPr>
                <w:color w:val="000000" w:themeColor="text1"/>
                <w:sz w:val="20"/>
                <w:szCs w:val="20"/>
              </w:rPr>
              <w:t>03</w:t>
            </w:r>
          </w:p>
        </w:tc>
        <w:tc>
          <w:tcPr>
            <w:tcW w:w="3969" w:type="dxa"/>
            <w:gridSpan w:val="2"/>
            <w:tcBorders>
              <w:left w:val="single" w:sz="4" w:space="0" w:color="auto"/>
              <w:right w:val="single" w:sz="4" w:space="0" w:color="auto"/>
            </w:tcBorders>
            <w:shd w:val="clear" w:color="auto" w:fill="FFFFFF"/>
          </w:tcPr>
          <w:p w:rsidR="006960CB" w:rsidRPr="00820BD0" w:rsidRDefault="006960CB" w:rsidP="004C582D">
            <w:pPr>
              <w:jc w:val="both"/>
              <w:rPr>
                <w:color w:val="000000" w:themeColor="text1"/>
                <w:sz w:val="20"/>
                <w:szCs w:val="20"/>
              </w:rPr>
            </w:pPr>
            <w:r w:rsidRPr="00820BD0">
              <w:rPr>
                <w:color w:val="000000" w:themeColor="text1"/>
                <w:sz w:val="20"/>
                <w:szCs w:val="20"/>
              </w:rPr>
              <w:t xml:space="preserve">Przestrzegania zasad etyki w przestrzeni </w:t>
            </w:r>
            <w:proofErr w:type="spellStart"/>
            <w:r w:rsidRPr="00820BD0">
              <w:rPr>
                <w:color w:val="000000" w:themeColor="text1"/>
                <w:sz w:val="20"/>
                <w:szCs w:val="20"/>
              </w:rPr>
              <w:t>internetu</w:t>
            </w:r>
            <w:proofErr w:type="spellEnd"/>
            <w:r w:rsidRPr="00820BD0">
              <w:rPr>
                <w:color w:val="000000" w:themeColor="text1"/>
                <w:sz w:val="20"/>
                <w:szCs w:val="20"/>
              </w:rPr>
              <w:t xml:space="preserve">. </w:t>
            </w:r>
          </w:p>
        </w:tc>
        <w:tc>
          <w:tcPr>
            <w:tcW w:w="1276" w:type="dxa"/>
            <w:tcBorders>
              <w:left w:val="single" w:sz="4" w:space="0" w:color="auto"/>
              <w:right w:val="single" w:sz="4" w:space="0" w:color="auto"/>
            </w:tcBorders>
            <w:shd w:val="clear" w:color="auto" w:fill="FFFFFF"/>
          </w:tcPr>
          <w:p w:rsidR="006960CB" w:rsidRPr="00820BD0" w:rsidRDefault="006960CB" w:rsidP="004C582D">
            <w:pPr>
              <w:spacing w:before="60" w:after="60"/>
              <w:jc w:val="center"/>
              <w:rPr>
                <w:color w:val="000000" w:themeColor="text1"/>
                <w:sz w:val="20"/>
                <w:szCs w:val="20"/>
              </w:rPr>
            </w:pPr>
            <w:r>
              <w:rPr>
                <w:color w:val="000000" w:themeColor="text1"/>
                <w:sz w:val="20"/>
                <w:szCs w:val="20"/>
              </w:rPr>
              <w:t>MI_K</w:t>
            </w:r>
            <w:r w:rsidRPr="00820BD0">
              <w:rPr>
                <w:color w:val="000000" w:themeColor="text1"/>
                <w:sz w:val="20"/>
                <w:szCs w:val="20"/>
              </w:rPr>
              <w:t>04</w:t>
            </w:r>
          </w:p>
        </w:tc>
        <w:tc>
          <w:tcPr>
            <w:tcW w:w="1559" w:type="dxa"/>
            <w:gridSpan w:val="2"/>
            <w:tcBorders>
              <w:left w:val="single" w:sz="4" w:space="0" w:color="auto"/>
              <w:right w:val="single" w:sz="4" w:space="0" w:color="auto"/>
            </w:tcBorders>
          </w:tcPr>
          <w:p w:rsidR="006960CB" w:rsidRPr="00820BD0" w:rsidRDefault="006960CB" w:rsidP="004C582D">
            <w:pPr>
              <w:rPr>
                <w:sz w:val="20"/>
                <w:szCs w:val="20"/>
              </w:rPr>
            </w:pPr>
            <w:r w:rsidRPr="00820BD0">
              <w:rPr>
                <w:color w:val="000000" w:themeColor="text1"/>
                <w:sz w:val="20"/>
                <w:szCs w:val="20"/>
              </w:rPr>
              <w:t>ćwiczenia praktyczne</w:t>
            </w:r>
          </w:p>
        </w:tc>
        <w:tc>
          <w:tcPr>
            <w:tcW w:w="1242" w:type="dxa"/>
            <w:gridSpan w:val="2"/>
            <w:tcBorders>
              <w:left w:val="single" w:sz="4" w:space="0" w:color="auto"/>
            </w:tcBorders>
          </w:tcPr>
          <w:p w:rsidR="006960CB" w:rsidRPr="00820BD0" w:rsidRDefault="006960CB" w:rsidP="004C582D">
            <w:pPr>
              <w:spacing w:before="60" w:after="60"/>
              <w:rPr>
                <w:color w:val="000000" w:themeColor="text1"/>
                <w:sz w:val="20"/>
                <w:szCs w:val="20"/>
              </w:rPr>
            </w:pPr>
            <w:r w:rsidRPr="00820BD0">
              <w:rPr>
                <w:color w:val="000000" w:themeColor="text1"/>
                <w:sz w:val="20"/>
                <w:szCs w:val="20"/>
              </w:rPr>
              <w:t>Prace projektowe, projekt końcowy</w:t>
            </w:r>
          </w:p>
        </w:tc>
      </w:tr>
      <w:tr w:rsidR="006960CB" w:rsidRPr="00820BD0" w:rsidTr="004C582D">
        <w:tc>
          <w:tcPr>
            <w:tcW w:w="9180" w:type="dxa"/>
            <w:gridSpan w:val="8"/>
            <w:shd w:val="clear" w:color="auto" w:fill="D9D9D9"/>
          </w:tcPr>
          <w:p w:rsidR="006960CB" w:rsidRPr="00820BD0" w:rsidRDefault="006960CB" w:rsidP="004C582D">
            <w:pPr>
              <w:spacing w:before="60" w:after="60"/>
              <w:jc w:val="center"/>
              <w:rPr>
                <w:b/>
                <w:color w:val="000000" w:themeColor="text1"/>
                <w:sz w:val="20"/>
                <w:szCs w:val="20"/>
              </w:rPr>
            </w:pPr>
            <w:r w:rsidRPr="00820BD0">
              <w:rPr>
                <w:b/>
                <w:color w:val="000000" w:themeColor="text1"/>
                <w:sz w:val="20"/>
                <w:szCs w:val="20"/>
              </w:rPr>
              <w:t>Nakład pracy studenta (bilans punktów ECTS)</w:t>
            </w:r>
          </w:p>
        </w:tc>
      </w:tr>
      <w:tr w:rsidR="006960CB" w:rsidRPr="00820BD0" w:rsidTr="004C582D">
        <w:trPr>
          <w:trHeight w:val="1495"/>
        </w:trPr>
        <w:tc>
          <w:tcPr>
            <w:tcW w:w="2977" w:type="dxa"/>
            <w:gridSpan w:val="2"/>
            <w:tcBorders>
              <w:right w:val="nil"/>
            </w:tcBorders>
            <w:shd w:val="clear" w:color="auto" w:fill="D9D9D9"/>
          </w:tcPr>
          <w:p w:rsidR="006960CB" w:rsidRPr="00820BD0" w:rsidRDefault="006960CB" w:rsidP="004C582D">
            <w:pPr>
              <w:spacing w:before="60" w:after="60"/>
              <w:rPr>
                <w:b/>
                <w:bCs/>
                <w:color w:val="000000" w:themeColor="text1"/>
                <w:sz w:val="20"/>
                <w:szCs w:val="20"/>
              </w:rPr>
            </w:pPr>
            <w:r w:rsidRPr="00820BD0">
              <w:rPr>
                <w:b/>
                <w:color w:val="000000" w:themeColor="text1"/>
                <w:sz w:val="20"/>
                <w:szCs w:val="20"/>
              </w:rPr>
              <w:t>Całkowita liczba punktów ECTS: (A + B)</w:t>
            </w:r>
            <w:r w:rsidRPr="00820BD0">
              <w:rPr>
                <w:b/>
                <w:i/>
                <w:color w:val="000000" w:themeColor="text1"/>
                <w:sz w:val="20"/>
                <w:szCs w:val="20"/>
              </w:rPr>
              <w:t xml:space="preserve">   </w:t>
            </w:r>
          </w:p>
        </w:tc>
        <w:tc>
          <w:tcPr>
            <w:tcW w:w="4111" w:type="dxa"/>
            <w:gridSpan w:val="3"/>
            <w:tcBorders>
              <w:left w:val="nil"/>
            </w:tcBorders>
          </w:tcPr>
          <w:p w:rsidR="006960CB" w:rsidRPr="00820BD0" w:rsidRDefault="006960CB" w:rsidP="004C582D">
            <w:pPr>
              <w:rPr>
                <w:b/>
                <w:color w:val="000000" w:themeColor="text1"/>
                <w:sz w:val="20"/>
                <w:szCs w:val="20"/>
              </w:rPr>
            </w:pPr>
            <w:r w:rsidRPr="00820BD0">
              <w:rPr>
                <w:b/>
                <w:color w:val="000000" w:themeColor="text1"/>
                <w:sz w:val="20"/>
                <w:szCs w:val="20"/>
              </w:rPr>
              <w:t>4</w:t>
            </w:r>
          </w:p>
        </w:tc>
        <w:tc>
          <w:tcPr>
            <w:tcW w:w="992" w:type="dxa"/>
            <w:gridSpan w:val="2"/>
            <w:tcBorders>
              <w:left w:val="nil"/>
            </w:tcBorders>
            <w:textDirection w:val="btLr"/>
          </w:tcPr>
          <w:p w:rsidR="006960CB" w:rsidRPr="00820BD0" w:rsidRDefault="006960CB" w:rsidP="004C582D">
            <w:pPr>
              <w:spacing w:before="60" w:after="60"/>
              <w:ind w:left="113" w:right="113"/>
              <w:rPr>
                <w:color w:val="000000" w:themeColor="text1"/>
                <w:sz w:val="20"/>
                <w:szCs w:val="20"/>
              </w:rPr>
            </w:pPr>
            <w:r w:rsidRPr="00820BD0">
              <w:rPr>
                <w:color w:val="000000" w:themeColor="text1"/>
                <w:sz w:val="20"/>
                <w:szCs w:val="20"/>
              </w:rPr>
              <w:t>Stacjonarne</w:t>
            </w:r>
          </w:p>
        </w:tc>
        <w:tc>
          <w:tcPr>
            <w:tcW w:w="1100" w:type="dxa"/>
            <w:tcBorders>
              <w:left w:val="nil"/>
            </w:tcBorders>
            <w:textDirection w:val="btLr"/>
          </w:tcPr>
          <w:p w:rsidR="006960CB" w:rsidRPr="00820BD0" w:rsidRDefault="006960CB" w:rsidP="004C582D">
            <w:pPr>
              <w:spacing w:before="60" w:after="60"/>
              <w:ind w:left="113" w:right="113"/>
              <w:rPr>
                <w:color w:val="000000" w:themeColor="text1"/>
                <w:sz w:val="20"/>
                <w:szCs w:val="20"/>
              </w:rPr>
            </w:pPr>
            <w:r w:rsidRPr="00820BD0">
              <w:rPr>
                <w:color w:val="000000" w:themeColor="text1"/>
                <w:sz w:val="20"/>
                <w:szCs w:val="20"/>
              </w:rPr>
              <w:t>Niestacjonarne</w:t>
            </w:r>
          </w:p>
        </w:tc>
      </w:tr>
      <w:tr w:rsidR="006960CB" w:rsidRPr="00820BD0" w:rsidTr="004C582D">
        <w:tc>
          <w:tcPr>
            <w:tcW w:w="2977" w:type="dxa"/>
            <w:gridSpan w:val="2"/>
            <w:tcBorders>
              <w:right w:val="nil"/>
            </w:tcBorders>
            <w:shd w:val="clear" w:color="auto" w:fill="D9D9D9"/>
          </w:tcPr>
          <w:p w:rsidR="006960CB" w:rsidRPr="00820BD0" w:rsidRDefault="006960CB" w:rsidP="004C582D">
            <w:pPr>
              <w:autoSpaceDE w:val="0"/>
              <w:autoSpaceDN w:val="0"/>
              <w:adjustRightInd w:val="0"/>
              <w:rPr>
                <w:b/>
                <w:color w:val="000000" w:themeColor="text1"/>
                <w:sz w:val="20"/>
                <w:szCs w:val="20"/>
              </w:rPr>
            </w:pPr>
            <w:r w:rsidRPr="00820BD0">
              <w:rPr>
                <w:b/>
                <w:color w:val="000000" w:themeColor="text1"/>
                <w:sz w:val="20"/>
                <w:szCs w:val="20"/>
              </w:rPr>
              <w:t xml:space="preserve">A. Liczba godzin </w:t>
            </w:r>
            <w:r w:rsidRPr="00820BD0">
              <w:rPr>
                <w:b/>
                <w:color w:val="000000" w:themeColor="text1"/>
                <w:sz w:val="20"/>
                <w:szCs w:val="20"/>
                <w:lang w:eastAsia="pl-PL"/>
              </w:rPr>
              <w:t>kontaktowych</w:t>
            </w:r>
            <w:r w:rsidRPr="00820BD0">
              <w:rPr>
                <w:b/>
                <w:color w:val="000000" w:themeColor="text1"/>
                <w:sz w:val="20"/>
                <w:szCs w:val="20"/>
              </w:rPr>
              <w:t xml:space="preserve"> z podziałem na formy zajęć oraz liczba punktów ECTS uzyskanych w ramach tych zajęć:</w:t>
            </w:r>
          </w:p>
        </w:tc>
        <w:tc>
          <w:tcPr>
            <w:tcW w:w="4111" w:type="dxa"/>
            <w:gridSpan w:val="3"/>
            <w:tcBorders>
              <w:left w:val="nil"/>
            </w:tcBorders>
          </w:tcPr>
          <w:p w:rsidR="006960CB" w:rsidRDefault="006960CB" w:rsidP="004C582D">
            <w:pPr>
              <w:rPr>
                <w:b/>
                <w:color w:val="000000" w:themeColor="text1"/>
                <w:sz w:val="20"/>
                <w:szCs w:val="20"/>
              </w:rPr>
            </w:pPr>
            <w:r w:rsidRPr="00820BD0">
              <w:rPr>
                <w:color w:val="000000" w:themeColor="text1"/>
                <w:sz w:val="20"/>
                <w:szCs w:val="20"/>
              </w:rPr>
              <w:t>ćwiczenia praktyczne</w:t>
            </w:r>
            <w:r w:rsidRPr="00820BD0">
              <w:rPr>
                <w:b/>
                <w:color w:val="000000" w:themeColor="text1"/>
                <w:sz w:val="20"/>
                <w:szCs w:val="20"/>
              </w:rPr>
              <w:t xml:space="preserve"> </w:t>
            </w:r>
          </w:p>
          <w:p w:rsidR="006960CB" w:rsidRPr="00820BD0" w:rsidRDefault="006960CB" w:rsidP="004C582D">
            <w:pPr>
              <w:rPr>
                <w:b/>
                <w:color w:val="000000" w:themeColor="text1"/>
                <w:sz w:val="20"/>
                <w:szCs w:val="20"/>
              </w:rPr>
            </w:pPr>
          </w:p>
          <w:p w:rsidR="006960CB" w:rsidRPr="00820BD0" w:rsidRDefault="006960CB" w:rsidP="004C582D">
            <w:pPr>
              <w:rPr>
                <w:b/>
                <w:color w:val="000000" w:themeColor="text1"/>
                <w:sz w:val="20"/>
                <w:szCs w:val="20"/>
              </w:rPr>
            </w:pPr>
            <w:r w:rsidRPr="00820BD0">
              <w:rPr>
                <w:b/>
                <w:color w:val="000000" w:themeColor="text1"/>
                <w:sz w:val="20"/>
                <w:szCs w:val="20"/>
              </w:rPr>
              <w:t>w sumie:</w:t>
            </w:r>
          </w:p>
          <w:p w:rsidR="006960CB" w:rsidRPr="00820BD0" w:rsidRDefault="006960CB" w:rsidP="004C582D">
            <w:pPr>
              <w:rPr>
                <w:b/>
                <w:color w:val="000000" w:themeColor="text1"/>
                <w:sz w:val="20"/>
                <w:szCs w:val="20"/>
              </w:rPr>
            </w:pPr>
            <w:r w:rsidRPr="00820BD0">
              <w:rPr>
                <w:color w:val="000000" w:themeColor="text1"/>
                <w:sz w:val="20"/>
                <w:szCs w:val="20"/>
              </w:rPr>
              <w:t>ECTS</w:t>
            </w:r>
          </w:p>
        </w:tc>
        <w:tc>
          <w:tcPr>
            <w:tcW w:w="992" w:type="dxa"/>
            <w:gridSpan w:val="2"/>
            <w:tcBorders>
              <w:left w:val="nil"/>
            </w:tcBorders>
          </w:tcPr>
          <w:p w:rsidR="006960CB" w:rsidRPr="00820BD0" w:rsidRDefault="006960CB" w:rsidP="004C582D">
            <w:pPr>
              <w:jc w:val="center"/>
              <w:rPr>
                <w:color w:val="000000" w:themeColor="text1"/>
                <w:sz w:val="20"/>
                <w:szCs w:val="20"/>
              </w:rPr>
            </w:pPr>
            <w:r w:rsidRPr="00820BD0">
              <w:rPr>
                <w:color w:val="000000" w:themeColor="text1"/>
                <w:sz w:val="20"/>
                <w:szCs w:val="20"/>
              </w:rPr>
              <w:t>30</w:t>
            </w:r>
          </w:p>
          <w:p w:rsidR="006960CB" w:rsidRPr="00820BD0" w:rsidRDefault="006960CB" w:rsidP="004C582D">
            <w:pPr>
              <w:jc w:val="center"/>
              <w:rPr>
                <w:color w:val="000000" w:themeColor="text1"/>
                <w:sz w:val="20"/>
                <w:szCs w:val="20"/>
              </w:rPr>
            </w:pPr>
          </w:p>
          <w:p w:rsidR="006960CB" w:rsidRPr="00820BD0" w:rsidRDefault="006960CB" w:rsidP="004C582D">
            <w:pPr>
              <w:jc w:val="center"/>
              <w:rPr>
                <w:color w:val="000000" w:themeColor="text1"/>
                <w:sz w:val="20"/>
                <w:szCs w:val="20"/>
              </w:rPr>
            </w:pPr>
          </w:p>
          <w:p w:rsidR="006960CB" w:rsidRPr="00820BD0" w:rsidRDefault="006960CB" w:rsidP="004C582D">
            <w:pPr>
              <w:jc w:val="center"/>
              <w:rPr>
                <w:color w:val="000000" w:themeColor="text1"/>
                <w:sz w:val="20"/>
                <w:szCs w:val="20"/>
              </w:rPr>
            </w:pPr>
            <w:r w:rsidRPr="00820BD0">
              <w:rPr>
                <w:color w:val="000000" w:themeColor="text1"/>
                <w:sz w:val="20"/>
                <w:szCs w:val="20"/>
              </w:rPr>
              <w:t>1</w:t>
            </w:r>
          </w:p>
        </w:tc>
        <w:tc>
          <w:tcPr>
            <w:tcW w:w="1100" w:type="dxa"/>
            <w:tcBorders>
              <w:left w:val="nil"/>
            </w:tcBorders>
          </w:tcPr>
          <w:p w:rsidR="006960CB" w:rsidRPr="00820BD0" w:rsidRDefault="006960CB" w:rsidP="004C582D">
            <w:pPr>
              <w:snapToGrid w:val="0"/>
              <w:jc w:val="center"/>
              <w:rPr>
                <w:color w:val="000000" w:themeColor="text1"/>
                <w:sz w:val="20"/>
                <w:szCs w:val="20"/>
              </w:rPr>
            </w:pPr>
          </w:p>
        </w:tc>
      </w:tr>
      <w:tr w:rsidR="006960CB" w:rsidRPr="00820BD0" w:rsidTr="004C582D">
        <w:tc>
          <w:tcPr>
            <w:tcW w:w="2977" w:type="dxa"/>
            <w:gridSpan w:val="2"/>
            <w:tcBorders>
              <w:right w:val="nil"/>
            </w:tcBorders>
            <w:shd w:val="clear" w:color="auto" w:fill="D9D9D9"/>
          </w:tcPr>
          <w:p w:rsidR="006960CB" w:rsidRPr="00820BD0" w:rsidRDefault="006960CB" w:rsidP="004C582D">
            <w:pPr>
              <w:spacing w:before="60" w:after="60"/>
              <w:rPr>
                <w:b/>
                <w:bCs/>
                <w:color w:val="000000" w:themeColor="text1"/>
                <w:sz w:val="20"/>
                <w:szCs w:val="20"/>
              </w:rPr>
            </w:pPr>
            <w:r w:rsidRPr="00820BD0">
              <w:rPr>
                <w:b/>
                <w:color w:val="000000" w:themeColor="text1"/>
                <w:sz w:val="20"/>
                <w:szCs w:val="20"/>
              </w:rPr>
              <w:t xml:space="preserve">B. Formy aktywności studenta w </w:t>
            </w:r>
            <w:r w:rsidRPr="00820BD0">
              <w:rPr>
                <w:b/>
                <w:color w:val="000000" w:themeColor="text1"/>
                <w:sz w:val="20"/>
                <w:szCs w:val="20"/>
              </w:rPr>
              <w:lastRenderedPageBreak/>
              <w:t>ramach samokształcenia wraz z planowaną liczbą godzin na każdą formę i liczbą punktów ECTS:</w:t>
            </w:r>
          </w:p>
        </w:tc>
        <w:tc>
          <w:tcPr>
            <w:tcW w:w="4111" w:type="dxa"/>
            <w:gridSpan w:val="3"/>
            <w:tcBorders>
              <w:left w:val="nil"/>
            </w:tcBorders>
          </w:tcPr>
          <w:p w:rsidR="006960CB" w:rsidRPr="00820BD0" w:rsidRDefault="006960CB" w:rsidP="004C582D">
            <w:pPr>
              <w:rPr>
                <w:color w:val="000000" w:themeColor="text1"/>
                <w:sz w:val="20"/>
                <w:szCs w:val="20"/>
              </w:rPr>
            </w:pPr>
            <w:r w:rsidRPr="00820BD0">
              <w:rPr>
                <w:color w:val="000000" w:themeColor="text1"/>
                <w:sz w:val="20"/>
                <w:szCs w:val="20"/>
              </w:rPr>
              <w:lastRenderedPageBreak/>
              <w:t>Przygotowanie projektów</w:t>
            </w:r>
          </w:p>
          <w:p w:rsidR="006960CB" w:rsidRPr="00820BD0" w:rsidRDefault="006960CB" w:rsidP="004C582D">
            <w:pPr>
              <w:rPr>
                <w:color w:val="000000" w:themeColor="text1"/>
                <w:sz w:val="20"/>
                <w:szCs w:val="20"/>
              </w:rPr>
            </w:pPr>
            <w:r w:rsidRPr="00820BD0">
              <w:rPr>
                <w:color w:val="000000" w:themeColor="text1"/>
                <w:sz w:val="20"/>
                <w:szCs w:val="20"/>
              </w:rPr>
              <w:lastRenderedPageBreak/>
              <w:t>Indywidualna praca z oprogramowaniem</w:t>
            </w:r>
          </w:p>
          <w:p w:rsidR="006960CB" w:rsidRPr="00820BD0" w:rsidRDefault="006960CB" w:rsidP="004C582D">
            <w:pPr>
              <w:rPr>
                <w:color w:val="000000" w:themeColor="text1"/>
                <w:sz w:val="20"/>
                <w:szCs w:val="20"/>
              </w:rPr>
            </w:pPr>
            <w:r w:rsidRPr="00820BD0">
              <w:rPr>
                <w:color w:val="000000" w:themeColor="text1"/>
                <w:sz w:val="20"/>
                <w:szCs w:val="20"/>
              </w:rPr>
              <w:t xml:space="preserve">Lektura poradników i stron </w:t>
            </w:r>
            <w:proofErr w:type="spellStart"/>
            <w:r w:rsidRPr="00820BD0">
              <w:rPr>
                <w:color w:val="000000" w:themeColor="text1"/>
                <w:sz w:val="20"/>
                <w:szCs w:val="20"/>
              </w:rPr>
              <w:t>www</w:t>
            </w:r>
            <w:proofErr w:type="spellEnd"/>
          </w:p>
          <w:p w:rsidR="006960CB" w:rsidRPr="00820BD0" w:rsidRDefault="006960CB" w:rsidP="004C582D">
            <w:pPr>
              <w:spacing w:after="90"/>
              <w:jc w:val="both"/>
              <w:rPr>
                <w:color w:val="000000" w:themeColor="text1"/>
                <w:sz w:val="20"/>
                <w:szCs w:val="20"/>
              </w:rPr>
            </w:pPr>
            <w:r w:rsidRPr="00820BD0">
              <w:rPr>
                <w:b/>
                <w:color w:val="000000" w:themeColor="text1"/>
                <w:sz w:val="20"/>
                <w:szCs w:val="20"/>
              </w:rPr>
              <w:t xml:space="preserve">w sumie:  </w:t>
            </w:r>
          </w:p>
          <w:p w:rsidR="006960CB" w:rsidRPr="00820BD0" w:rsidRDefault="006960CB" w:rsidP="004C582D">
            <w:pPr>
              <w:rPr>
                <w:b/>
                <w:color w:val="000000" w:themeColor="text1"/>
                <w:sz w:val="20"/>
                <w:szCs w:val="20"/>
              </w:rPr>
            </w:pPr>
            <w:r w:rsidRPr="00820BD0">
              <w:rPr>
                <w:color w:val="000000" w:themeColor="text1"/>
                <w:sz w:val="20"/>
                <w:szCs w:val="20"/>
              </w:rPr>
              <w:t>ECTS</w:t>
            </w:r>
          </w:p>
        </w:tc>
        <w:tc>
          <w:tcPr>
            <w:tcW w:w="992" w:type="dxa"/>
            <w:gridSpan w:val="2"/>
            <w:tcBorders>
              <w:left w:val="nil"/>
            </w:tcBorders>
          </w:tcPr>
          <w:p w:rsidR="006960CB" w:rsidRPr="00820BD0" w:rsidRDefault="006960CB" w:rsidP="004C582D">
            <w:pPr>
              <w:jc w:val="center"/>
              <w:rPr>
                <w:color w:val="000000" w:themeColor="text1"/>
                <w:sz w:val="20"/>
                <w:szCs w:val="20"/>
              </w:rPr>
            </w:pPr>
            <w:r w:rsidRPr="00820BD0">
              <w:rPr>
                <w:color w:val="000000" w:themeColor="text1"/>
                <w:sz w:val="20"/>
                <w:szCs w:val="20"/>
              </w:rPr>
              <w:lastRenderedPageBreak/>
              <w:t>20</w:t>
            </w:r>
          </w:p>
          <w:p w:rsidR="006960CB" w:rsidRPr="00820BD0" w:rsidRDefault="006960CB" w:rsidP="004C582D">
            <w:pPr>
              <w:jc w:val="center"/>
              <w:rPr>
                <w:color w:val="000000" w:themeColor="text1"/>
                <w:sz w:val="20"/>
                <w:szCs w:val="20"/>
              </w:rPr>
            </w:pPr>
            <w:r w:rsidRPr="00820BD0">
              <w:rPr>
                <w:color w:val="000000" w:themeColor="text1"/>
                <w:sz w:val="20"/>
                <w:szCs w:val="20"/>
              </w:rPr>
              <w:lastRenderedPageBreak/>
              <w:t>25</w:t>
            </w:r>
          </w:p>
          <w:p w:rsidR="006960CB" w:rsidRPr="00820BD0" w:rsidRDefault="006960CB" w:rsidP="004C582D">
            <w:pPr>
              <w:jc w:val="center"/>
              <w:rPr>
                <w:color w:val="000000" w:themeColor="text1"/>
                <w:sz w:val="20"/>
                <w:szCs w:val="20"/>
              </w:rPr>
            </w:pPr>
            <w:r w:rsidRPr="00820BD0">
              <w:rPr>
                <w:color w:val="000000" w:themeColor="text1"/>
                <w:sz w:val="20"/>
                <w:szCs w:val="20"/>
              </w:rPr>
              <w:t>20</w:t>
            </w:r>
          </w:p>
          <w:p w:rsidR="006960CB" w:rsidRPr="00820BD0" w:rsidRDefault="006960CB" w:rsidP="004C582D">
            <w:pPr>
              <w:jc w:val="center"/>
              <w:rPr>
                <w:b/>
                <w:color w:val="000000" w:themeColor="text1"/>
                <w:sz w:val="20"/>
                <w:szCs w:val="20"/>
              </w:rPr>
            </w:pPr>
            <w:r w:rsidRPr="00820BD0">
              <w:rPr>
                <w:b/>
                <w:color w:val="000000" w:themeColor="text1"/>
                <w:sz w:val="20"/>
                <w:szCs w:val="20"/>
              </w:rPr>
              <w:t>65</w:t>
            </w:r>
          </w:p>
          <w:p w:rsidR="006960CB" w:rsidRPr="00820BD0" w:rsidRDefault="006960CB" w:rsidP="004C582D">
            <w:pPr>
              <w:jc w:val="center"/>
              <w:rPr>
                <w:b/>
                <w:color w:val="000000" w:themeColor="text1"/>
                <w:sz w:val="20"/>
                <w:szCs w:val="20"/>
              </w:rPr>
            </w:pPr>
            <w:r w:rsidRPr="00820BD0">
              <w:rPr>
                <w:b/>
                <w:color w:val="000000" w:themeColor="text1"/>
                <w:sz w:val="20"/>
                <w:szCs w:val="20"/>
              </w:rPr>
              <w:t>3</w:t>
            </w:r>
          </w:p>
        </w:tc>
        <w:tc>
          <w:tcPr>
            <w:tcW w:w="1100" w:type="dxa"/>
            <w:tcBorders>
              <w:left w:val="nil"/>
            </w:tcBorders>
          </w:tcPr>
          <w:p w:rsidR="006960CB" w:rsidRPr="00820BD0" w:rsidRDefault="006960CB" w:rsidP="004C582D">
            <w:pPr>
              <w:snapToGrid w:val="0"/>
              <w:jc w:val="center"/>
              <w:rPr>
                <w:color w:val="000000" w:themeColor="text1"/>
                <w:sz w:val="20"/>
                <w:szCs w:val="20"/>
              </w:rPr>
            </w:pPr>
          </w:p>
        </w:tc>
      </w:tr>
      <w:tr w:rsidR="006960CB" w:rsidRPr="00820BD0" w:rsidTr="004C582D">
        <w:tc>
          <w:tcPr>
            <w:tcW w:w="2977" w:type="dxa"/>
            <w:gridSpan w:val="2"/>
            <w:tcBorders>
              <w:right w:val="nil"/>
            </w:tcBorders>
            <w:shd w:val="clear" w:color="auto" w:fill="D9D9D9"/>
          </w:tcPr>
          <w:p w:rsidR="006960CB" w:rsidRPr="00820BD0" w:rsidRDefault="006960CB" w:rsidP="004C582D">
            <w:pPr>
              <w:spacing w:before="60" w:after="60"/>
              <w:rPr>
                <w:b/>
                <w:bCs/>
                <w:color w:val="000000" w:themeColor="text1"/>
                <w:sz w:val="20"/>
                <w:szCs w:val="20"/>
              </w:rPr>
            </w:pPr>
            <w:r w:rsidRPr="00820BD0">
              <w:rPr>
                <w:b/>
                <w:color w:val="000000" w:themeColor="text1"/>
                <w:sz w:val="20"/>
                <w:szCs w:val="20"/>
              </w:rPr>
              <w:lastRenderedPageBreak/>
              <w:t xml:space="preserve">C. Liczba godzin </w:t>
            </w:r>
            <w:r w:rsidRPr="00820BD0">
              <w:rPr>
                <w:b/>
                <w:color w:val="000000" w:themeColor="text1"/>
                <w:sz w:val="20"/>
                <w:szCs w:val="20"/>
                <w:lang w:eastAsia="pl-PL"/>
              </w:rPr>
              <w:t xml:space="preserve">zajęć kształtujących umiejętności praktyczne </w:t>
            </w:r>
            <w:r w:rsidRPr="00820BD0">
              <w:rPr>
                <w:b/>
                <w:color w:val="000000" w:themeColor="text1"/>
                <w:sz w:val="20"/>
                <w:szCs w:val="20"/>
              </w:rPr>
              <w:t>w ramach przedmiotu oraz związana z tym liczba punktów ECTS:</w:t>
            </w:r>
          </w:p>
        </w:tc>
        <w:tc>
          <w:tcPr>
            <w:tcW w:w="4111" w:type="dxa"/>
            <w:gridSpan w:val="3"/>
            <w:tcBorders>
              <w:left w:val="nil"/>
            </w:tcBorders>
          </w:tcPr>
          <w:p w:rsidR="006960CB" w:rsidRPr="00820BD0" w:rsidRDefault="006960CB" w:rsidP="004C582D">
            <w:pPr>
              <w:rPr>
                <w:b/>
                <w:color w:val="000000" w:themeColor="text1"/>
                <w:sz w:val="20"/>
                <w:szCs w:val="20"/>
              </w:rPr>
            </w:pPr>
          </w:p>
        </w:tc>
        <w:tc>
          <w:tcPr>
            <w:tcW w:w="992" w:type="dxa"/>
            <w:gridSpan w:val="2"/>
            <w:tcBorders>
              <w:left w:val="nil"/>
            </w:tcBorders>
          </w:tcPr>
          <w:p w:rsidR="006960CB" w:rsidRPr="00820BD0" w:rsidRDefault="006960CB" w:rsidP="004C582D">
            <w:pPr>
              <w:jc w:val="center"/>
              <w:rPr>
                <w:color w:val="000000" w:themeColor="text1"/>
                <w:sz w:val="20"/>
                <w:szCs w:val="20"/>
              </w:rPr>
            </w:pPr>
            <w:r w:rsidRPr="00820BD0">
              <w:rPr>
                <w:color w:val="000000" w:themeColor="text1"/>
                <w:sz w:val="20"/>
                <w:szCs w:val="20"/>
              </w:rPr>
              <w:t>95</w:t>
            </w:r>
          </w:p>
          <w:p w:rsidR="006960CB" w:rsidRPr="00820BD0" w:rsidRDefault="006960CB" w:rsidP="004C582D">
            <w:pPr>
              <w:jc w:val="center"/>
              <w:rPr>
                <w:color w:val="000000" w:themeColor="text1"/>
                <w:sz w:val="20"/>
                <w:szCs w:val="20"/>
              </w:rPr>
            </w:pPr>
          </w:p>
          <w:p w:rsidR="006960CB" w:rsidRPr="00820BD0" w:rsidRDefault="006960CB" w:rsidP="004C582D">
            <w:pPr>
              <w:jc w:val="center"/>
              <w:rPr>
                <w:color w:val="000000" w:themeColor="text1"/>
                <w:sz w:val="20"/>
                <w:szCs w:val="20"/>
              </w:rPr>
            </w:pPr>
            <w:r w:rsidRPr="00820BD0">
              <w:rPr>
                <w:color w:val="000000" w:themeColor="text1"/>
                <w:sz w:val="20"/>
                <w:szCs w:val="20"/>
              </w:rPr>
              <w:t>4</w:t>
            </w:r>
          </w:p>
        </w:tc>
        <w:tc>
          <w:tcPr>
            <w:tcW w:w="1100" w:type="dxa"/>
            <w:tcBorders>
              <w:left w:val="nil"/>
            </w:tcBorders>
          </w:tcPr>
          <w:p w:rsidR="006960CB" w:rsidRPr="00820BD0" w:rsidRDefault="006960CB" w:rsidP="004C582D">
            <w:pPr>
              <w:snapToGrid w:val="0"/>
              <w:jc w:val="center"/>
              <w:rPr>
                <w:color w:val="000000" w:themeColor="text1"/>
                <w:sz w:val="20"/>
                <w:szCs w:val="20"/>
              </w:rPr>
            </w:pPr>
          </w:p>
        </w:tc>
      </w:tr>
    </w:tbl>
    <w:p w:rsidR="006960CB" w:rsidRPr="00820BD0" w:rsidRDefault="006960CB" w:rsidP="006960CB">
      <w:pPr>
        <w:keepNext/>
        <w:keepLines/>
        <w:spacing w:line="276" w:lineRule="auto"/>
        <w:rPr>
          <w:b/>
          <w:color w:val="000000" w:themeColor="text1"/>
          <w:sz w:val="20"/>
          <w:szCs w:val="20"/>
        </w:rPr>
      </w:pPr>
      <w:r w:rsidRPr="00820BD0">
        <w:rPr>
          <w:b/>
          <w:color w:val="000000" w:themeColor="text1"/>
          <w:sz w:val="20"/>
          <w:szCs w:val="20"/>
        </w:rPr>
        <w:t>Dodatkowe elementy (* - opcjonalnie)</w:t>
      </w:r>
    </w:p>
    <w:tbl>
      <w:tblPr>
        <w:tblW w:w="4942"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2995"/>
        <w:gridCol w:w="6185"/>
      </w:tblGrid>
      <w:tr w:rsidR="006960CB" w:rsidRPr="00820BD0" w:rsidTr="004C582D">
        <w:tc>
          <w:tcPr>
            <w:tcW w:w="1631" w:type="pct"/>
            <w:tcBorders>
              <w:top w:val="single" w:sz="4" w:space="0" w:color="auto"/>
              <w:left w:val="single" w:sz="4" w:space="0" w:color="auto"/>
              <w:bottom w:val="single" w:sz="4" w:space="0" w:color="auto"/>
              <w:right w:val="nil"/>
            </w:tcBorders>
            <w:shd w:val="clear" w:color="auto" w:fill="D9D9D9"/>
          </w:tcPr>
          <w:p w:rsidR="006960CB" w:rsidRPr="00820BD0" w:rsidRDefault="006960CB" w:rsidP="004C582D">
            <w:pPr>
              <w:spacing w:after="90"/>
              <w:rPr>
                <w:color w:val="000000" w:themeColor="text1"/>
                <w:sz w:val="20"/>
                <w:szCs w:val="20"/>
              </w:rPr>
            </w:pPr>
            <w:r w:rsidRPr="00820BD0">
              <w:rPr>
                <w:b/>
                <w:color w:val="000000" w:themeColor="text1"/>
                <w:sz w:val="20"/>
                <w:szCs w:val="20"/>
              </w:rPr>
              <w:t>Szczegółowe treści kształcenia w ramach poszczególnych form zajęć:</w:t>
            </w:r>
          </w:p>
        </w:tc>
        <w:tc>
          <w:tcPr>
            <w:tcW w:w="3369" w:type="pct"/>
            <w:tcBorders>
              <w:top w:val="single" w:sz="4" w:space="0" w:color="auto"/>
              <w:left w:val="nil"/>
              <w:bottom w:val="single" w:sz="4" w:space="0" w:color="auto"/>
              <w:right w:val="single" w:sz="4" w:space="0" w:color="auto"/>
            </w:tcBorders>
          </w:tcPr>
          <w:p w:rsidR="006960CB" w:rsidRPr="00820BD0" w:rsidRDefault="006960CB" w:rsidP="008B5521">
            <w:pPr>
              <w:numPr>
                <w:ilvl w:val="0"/>
                <w:numId w:val="36"/>
              </w:numPr>
              <w:spacing w:after="0" w:line="276" w:lineRule="auto"/>
              <w:rPr>
                <w:sz w:val="20"/>
                <w:szCs w:val="20"/>
              </w:rPr>
            </w:pPr>
            <w:r w:rsidRPr="00820BD0">
              <w:rPr>
                <w:sz w:val="20"/>
                <w:szCs w:val="20"/>
              </w:rPr>
              <w:t>Rola linków w pozycjonowaniu</w:t>
            </w:r>
          </w:p>
          <w:p w:rsidR="006960CB" w:rsidRPr="00820BD0" w:rsidRDefault="006960CB" w:rsidP="008B5521">
            <w:pPr>
              <w:numPr>
                <w:ilvl w:val="0"/>
                <w:numId w:val="36"/>
              </w:numPr>
              <w:spacing w:after="0" w:line="276" w:lineRule="auto"/>
              <w:rPr>
                <w:sz w:val="20"/>
                <w:szCs w:val="20"/>
              </w:rPr>
            </w:pPr>
            <w:r w:rsidRPr="00820BD0">
              <w:rPr>
                <w:sz w:val="20"/>
                <w:szCs w:val="20"/>
              </w:rPr>
              <w:t>Rodzaje linków oraz sposoby pozyskiwania</w:t>
            </w:r>
          </w:p>
          <w:p w:rsidR="006960CB" w:rsidRPr="00820BD0" w:rsidRDefault="006960CB" w:rsidP="008B5521">
            <w:pPr>
              <w:numPr>
                <w:ilvl w:val="1"/>
                <w:numId w:val="36"/>
              </w:numPr>
              <w:spacing w:after="0" w:line="276" w:lineRule="auto"/>
              <w:rPr>
                <w:sz w:val="20"/>
                <w:szCs w:val="20"/>
              </w:rPr>
            </w:pPr>
            <w:r w:rsidRPr="00820BD0">
              <w:rPr>
                <w:sz w:val="20"/>
                <w:szCs w:val="20"/>
              </w:rPr>
              <w:t>Artykuły sponsorowane</w:t>
            </w:r>
          </w:p>
          <w:p w:rsidR="006960CB" w:rsidRPr="00820BD0" w:rsidRDefault="006960CB" w:rsidP="008B5521">
            <w:pPr>
              <w:numPr>
                <w:ilvl w:val="1"/>
                <w:numId w:val="36"/>
              </w:numPr>
              <w:spacing w:after="0" w:line="276" w:lineRule="auto"/>
              <w:rPr>
                <w:sz w:val="20"/>
                <w:szCs w:val="20"/>
              </w:rPr>
            </w:pPr>
            <w:r w:rsidRPr="00820BD0">
              <w:rPr>
                <w:sz w:val="20"/>
                <w:szCs w:val="20"/>
              </w:rPr>
              <w:t>Artykuły gościnne</w:t>
            </w:r>
          </w:p>
          <w:p w:rsidR="006960CB" w:rsidRPr="00820BD0" w:rsidRDefault="006960CB" w:rsidP="008B5521">
            <w:pPr>
              <w:numPr>
                <w:ilvl w:val="1"/>
                <w:numId w:val="36"/>
              </w:numPr>
              <w:spacing w:after="0" w:line="276" w:lineRule="auto"/>
              <w:rPr>
                <w:sz w:val="20"/>
                <w:szCs w:val="20"/>
              </w:rPr>
            </w:pPr>
            <w:proofErr w:type="spellStart"/>
            <w:r w:rsidRPr="00820BD0">
              <w:rPr>
                <w:sz w:val="20"/>
                <w:szCs w:val="20"/>
              </w:rPr>
              <w:t>Networking</w:t>
            </w:r>
            <w:proofErr w:type="spellEnd"/>
          </w:p>
          <w:p w:rsidR="006960CB" w:rsidRPr="00820BD0" w:rsidRDefault="006960CB" w:rsidP="008B5521">
            <w:pPr>
              <w:numPr>
                <w:ilvl w:val="1"/>
                <w:numId w:val="36"/>
              </w:numPr>
              <w:spacing w:after="0" w:line="276" w:lineRule="auto"/>
              <w:rPr>
                <w:sz w:val="20"/>
                <w:szCs w:val="20"/>
              </w:rPr>
            </w:pPr>
            <w:r w:rsidRPr="00820BD0">
              <w:rPr>
                <w:sz w:val="20"/>
                <w:szCs w:val="20"/>
              </w:rPr>
              <w:t>Wpisy katalogowe</w:t>
            </w:r>
          </w:p>
          <w:p w:rsidR="006960CB" w:rsidRPr="00820BD0" w:rsidRDefault="006960CB" w:rsidP="008B5521">
            <w:pPr>
              <w:numPr>
                <w:ilvl w:val="1"/>
                <w:numId w:val="36"/>
              </w:numPr>
              <w:spacing w:after="0" w:line="276" w:lineRule="auto"/>
              <w:rPr>
                <w:sz w:val="20"/>
                <w:szCs w:val="20"/>
              </w:rPr>
            </w:pPr>
            <w:r w:rsidRPr="00820BD0">
              <w:rPr>
                <w:sz w:val="20"/>
                <w:szCs w:val="20"/>
              </w:rPr>
              <w:t xml:space="preserve">Komentarze na </w:t>
            </w:r>
            <w:proofErr w:type="spellStart"/>
            <w:r w:rsidRPr="00820BD0">
              <w:rPr>
                <w:sz w:val="20"/>
                <w:szCs w:val="20"/>
              </w:rPr>
              <w:t>blogach</w:t>
            </w:r>
            <w:proofErr w:type="spellEnd"/>
          </w:p>
          <w:p w:rsidR="006960CB" w:rsidRPr="00820BD0" w:rsidRDefault="006960CB" w:rsidP="008B5521">
            <w:pPr>
              <w:numPr>
                <w:ilvl w:val="1"/>
                <w:numId w:val="36"/>
              </w:numPr>
              <w:spacing w:after="0" w:line="276" w:lineRule="auto"/>
              <w:rPr>
                <w:sz w:val="20"/>
                <w:szCs w:val="20"/>
              </w:rPr>
            </w:pPr>
            <w:r w:rsidRPr="00820BD0">
              <w:rPr>
                <w:sz w:val="20"/>
                <w:szCs w:val="20"/>
              </w:rPr>
              <w:t>Linki z profili na forach</w:t>
            </w:r>
          </w:p>
          <w:p w:rsidR="006960CB" w:rsidRPr="00820BD0" w:rsidRDefault="006960CB" w:rsidP="008B5521">
            <w:pPr>
              <w:numPr>
                <w:ilvl w:val="1"/>
                <w:numId w:val="36"/>
              </w:numPr>
              <w:spacing w:after="0" w:line="276" w:lineRule="auto"/>
              <w:rPr>
                <w:sz w:val="20"/>
                <w:szCs w:val="20"/>
              </w:rPr>
            </w:pPr>
            <w:r w:rsidRPr="00820BD0">
              <w:rPr>
                <w:sz w:val="20"/>
                <w:szCs w:val="20"/>
              </w:rPr>
              <w:t>Współpraca z partnerami i wymiana linków</w:t>
            </w:r>
          </w:p>
          <w:p w:rsidR="006960CB" w:rsidRPr="00820BD0" w:rsidRDefault="006960CB" w:rsidP="008B5521">
            <w:pPr>
              <w:numPr>
                <w:ilvl w:val="1"/>
                <w:numId w:val="36"/>
              </w:numPr>
              <w:spacing w:after="0" w:line="276" w:lineRule="auto"/>
              <w:rPr>
                <w:sz w:val="20"/>
                <w:szCs w:val="20"/>
              </w:rPr>
            </w:pPr>
            <w:r w:rsidRPr="00820BD0">
              <w:rPr>
                <w:sz w:val="20"/>
                <w:szCs w:val="20"/>
              </w:rPr>
              <w:t>Strony satelity</w:t>
            </w:r>
          </w:p>
          <w:p w:rsidR="006960CB" w:rsidRPr="00820BD0" w:rsidRDefault="006960CB" w:rsidP="008B5521">
            <w:pPr>
              <w:numPr>
                <w:ilvl w:val="1"/>
                <w:numId w:val="36"/>
              </w:numPr>
              <w:spacing w:after="0" w:line="276" w:lineRule="auto"/>
              <w:rPr>
                <w:sz w:val="20"/>
                <w:szCs w:val="20"/>
              </w:rPr>
            </w:pPr>
            <w:proofErr w:type="spellStart"/>
            <w:r w:rsidRPr="00820BD0">
              <w:rPr>
                <w:sz w:val="20"/>
                <w:szCs w:val="20"/>
              </w:rPr>
              <w:t>Banery</w:t>
            </w:r>
            <w:proofErr w:type="spellEnd"/>
            <w:r w:rsidRPr="00820BD0">
              <w:rPr>
                <w:sz w:val="20"/>
                <w:szCs w:val="20"/>
              </w:rPr>
              <w:t xml:space="preserve"> reklamowe</w:t>
            </w:r>
          </w:p>
          <w:p w:rsidR="006960CB" w:rsidRPr="00820BD0" w:rsidRDefault="006960CB" w:rsidP="008B5521">
            <w:pPr>
              <w:numPr>
                <w:ilvl w:val="1"/>
                <w:numId w:val="36"/>
              </w:numPr>
              <w:spacing w:after="0" w:line="276" w:lineRule="auto"/>
              <w:rPr>
                <w:sz w:val="20"/>
                <w:szCs w:val="20"/>
              </w:rPr>
            </w:pPr>
            <w:r w:rsidRPr="00820BD0">
              <w:rPr>
                <w:sz w:val="20"/>
                <w:szCs w:val="20"/>
              </w:rPr>
              <w:t>PBN - prywatne zaplecze</w:t>
            </w:r>
          </w:p>
          <w:p w:rsidR="006960CB" w:rsidRPr="00820BD0" w:rsidRDefault="006960CB" w:rsidP="008B5521">
            <w:pPr>
              <w:numPr>
                <w:ilvl w:val="1"/>
                <w:numId w:val="36"/>
              </w:numPr>
              <w:spacing w:after="0" w:line="276" w:lineRule="auto"/>
              <w:rPr>
                <w:sz w:val="20"/>
                <w:szCs w:val="20"/>
              </w:rPr>
            </w:pPr>
            <w:r w:rsidRPr="00820BD0">
              <w:rPr>
                <w:sz w:val="20"/>
                <w:szCs w:val="20"/>
              </w:rPr>
              <w:t xml:space="preserve">Systemy wymiany linków i </w:t>
            </w:r>
            <w:proofErr w:type="spellStart"/>
            <w:r w:rsidRPr="00820BD0">
              <w:rPr>
                <w:sz w:val="20"/>
                <w:szCs w:val="20"/>
              </w:rPr>
              <w:t>Blasty</w:t>
            </w:r>
            <w:proofErr w:type="spellEnd"/>
          </w:p>
          <w:p w:rsidR="006960CB" w:rsidRPr="00820BD0" w:rsidRDefault="006960CB" w:rsidP="008B5521">
            <w:pPr>
              <w:numPr>
                <w:ilvl w:val="0"/>
                <w:numId w:val="36"/>
              </w:numPr>
              <w:spacing w:after="0" w:line="276" w:lineRule="auto"/>
              <w:rPr>
                <w:sz w:val="20"/>
                <w:szCs w:val="20"/>
              </w:rPr>
            </w:pPr>
            <w:r w:rsidRPr="00820BD0">
              <w:rPr>
                <w:sz w:val="20"/>
                <w:szCs w:val="20"/>
              </w:rPr>
              <w:t>Wykorzystanie profilu linków konkurencji</w:t>
            </w:r>
          </w:p>
          <w:p w:rsidR="006960CB" w:rsidRPr="00820BD0" w:rsidRDefault="006960CB" w:rsidP="008B5521">
            <w:pPr>
              <w:numPr>
                <w:ilvl w:val="0"/>
                <w:numId w:val="36"/>
              </w:numPr>
              <w:spacing w:after="0" w:line="276" w:lineRule="auto"/>
              <w:rPr>
                <w:sz w:val="20"/>
                <w:szCs w:val="20"/>
              </w:rPr>
            </w:pPr>
            <w:r w:rsidRPr="00820BD0">
              <w:rPr>
                <w:sz w:val="20"/>
                <w:szCs w:val="20"/>
              </w:rPr>
              <w:t xml:space="preserve">Strategia </w:t>
            </w:r>
            <w:proofErr w:type="spellStart"/>
            <w:r w:rsidRPr="00820BD0">
              <w:rPr>
                <w:sz w:val="20"/>
                <w:szCs w:val="20"/>
              </w:rPr>
              <w:t>linkbuildingowa</w:t>
            </w:r>
            <w:proofErr w:type="spellEnd"/>
          </w:p>
          <w:p w:rsidR="006960CB" w:rsidRPr="00820BD0" w:rsidRDefault="006960CB" w:rsidP="008B5521">
            <w:pPr>
              <w:numPr>
                <w:ilvl w:val="0"/>
                <w:numId w:val="36"/>
              </w:numPr>
              <w:spacing w:after="0" w:line="276" w:lineRule="auto"/>
              <w:rPr>
                <w:sz w:val="20"/>
                <w:szCs w:val="20"/>
              </w:rPr>
            </w:pPr>
            <w:r w:rsidRPr="00820BD0">
              <w:rPr>
                <w:sz w:val="20"/>
                <w:szCs w:val="20"/>
              </w:rPr>
              <w:t xml:space="preserve">Nieetyczne techniki </w:t>
            </w:r>
            <w:proofErr w:type="spellStart"/>
            <w:r w:rsidRPr="00820BD0">
              <w:rPr>
                <w:sz w:val="20"/>
                <w:szCs w:val="20"/>
              </w:rPr>
              <w:t>linkbuildingu</w:t>
            </w:r>
            <w:proofErr w:type="spellEnd"/>
          </w:p>
          <w:p w:rsidR="006960CB" w:rsidRPr="00820BD0" w:rsidRDefault="006960CB" w:rsidP="004C582D">
            <w:pPr>
              <w:jc w:val="both"/>
              <w:rPr>
                <w:color w:val="000000" w:themeColor="text1"/>
                <w:sz w:val="20"/>
                <w:szCs w:val="20"/>
              </w:rPr>
            </w:pPr>
          </w:p>
        </w:tc>
      </w:tr>
      <w:tr w:rsidR="006960CB" w:rsidRPr="00820BD0"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631" w:type="pct"/>
            <w:tcBorders>
              <w:right w:val="nil"/>
            </w:tcBorders>
            <w:shd w:val="clear" w:color="auto" w:fill="D9D9D9"/>
          </w:tcPr>
          <w:p w:rsidR="006960CB" w:rsidRPr="00820BD0" w:rsidRDefault="006960CB" w:rsidP="004C582D">
            <w:pPr>
              <w:pStyle w:val="Akapitzlist"/>
              <w:ind w:left="0" w:right="513"/>
              <w:rPr>
                <w:rFonts w:ascii="Times New Roman" w:hAnsi="Times New Roman"/>
                <w:b/>
                <w:color w:val="000000" w:themeColor="text1"/>
                <w:sz w:val="20"/>
                <w:szCs w:val="20"/>
              </w:rPr>
            </w:pPr>
            <w:r w:rsidRPr="00820BD0">
              <w:rPr>
                <w:rFonts w:ascii="Times New Roman" w:hAnsi="Times New Roman"/>
                <w:b/>
                <w:color w:val="000000" w:themeColor="text1"/>
                <w:sz w:val="20"/>
                <w:szCs w:val="20"/>
              </w:rPr>
              <w:t xml:space="preserve">Metody i techniki kształcenia: </w:t>
            </w:r>
          </w:p>
        </w:tc>
        <w:tc>
          <w:tcPr>
            <w:tcW w:w="3369" w:type="pct"/>
            <w:tcBorders>
              <w:left w:val="nil"/>
            </w:tcBorders>
          </w:tcPr>
          <w:p w:rsidR="006960CB" w:rsidRPr="00820BD0" w:rsidRDefault="006960CB" w:rsidP="004C582D">
            <w:pPr>
              <w:pStyle w:val="Akapitzlist"/>
              <w:spacing w:after="0" w:line="240" w:lineRule="auto"/>
              <w:ind w:left="0"/>
              <w:jc w:val="both"/>
              <w:rPr>
                <w:rFonts w:ascii="Times New Roman" w:hAnsi="Times New Roman"/>
                <w:color w:val="000000" w:themeColor="text1"/>
                <w:sz w:val="20"/>
                <w:szCs w:val="20"/>
              </w:rPr>
            </w:pPr>
            <w:r w:rsidRPr="00820BD0">
              <w:rPr>
                <w:rFonts w:ascii="Times New Roman" w:hAnsi="Times New Roman"/>
                <w:color w:val="000000" w:themeColor="text1"/>
                <w:sz w:val="20"/>
                <w:szCs w:val="20"/>
              </w:rPr>
              <w:t>Prezentacja multimedialna, praca w laboratorium informatycznym, projekty, animacje edukacyjne</w:t>
            </w:r>
          </w:p>
        </w:tc>
      </w:tr>
      <w:tr w:rsidR="006960CB" w:rsidRPr="00820BD0"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tcBorders>
              <w:right w:val="nil"/>
            </w:tcBorders>
            <w:shd w:val="clear" w:color="auto" w:fill="D9D9D9"/>
          </w:tcPr>
          <w:p w:rsidR="006960CB" w:rsidRPr="00820BD0" w:rsidRDefault="006960CB" w:rsidP="004C582D">
            <w:pPr>
              <w:autoSpaceDE w:val="0"/>
              <w:autoSpaceDN w:val="0"/>
              <w:adjustRightInd w:val="0"/>
              <w:rPr>
                <w:rFonts w:eastAsia="Times New Roman"/>
                <w:color w:val="000000" w:themeColor="text1"/>
                <w:sz w:val="20"/>
                <w:szCs w:val="20"/>
              </w:rPr>
            </w:pPr>
            <w:r w:rsidRPr="00820BD0">
              <w:rPr>
                <w:b/>
                <w:color w:val="000000" w:themeColor="text1"/>
                <w:sz w:val="20"/>
                <w:szCs w:val="20"/>
              </w:rPr>
              <w:t>* Warunki i sposób zaliczenia poszczególnych form zajęć, w tym zasady zaliczeń poprawkowych, a także warunki dopuszczenia do egzaminu:</w:t>
            </w:r>
            <w:r w:rsidRPr="00820BD0">
              <w:rPr>
                <w:rFonts w:eastAsia="Times New Roman"/>
                <w:color w:val="000000" w:themeColor="text1"/>
                <w:sz w:val="20"/>
                <w:szCs w:val="20"/>
              </w:rPr>
              <w:t xml:space="preserve"> </w:t>
            </w:r>
          </w:p>
        </w:tc>
        <w:tc>
          <w:tcPr>
            <w:tcW w:w="3369" w:type="pct"/>
            <w:tcBorders>
              <w:left w:val="nil"/>
            </w:tcBorders>
          </w:tcPr>
          <w:p w:rsidR="006960CB" w:rsidRPr="00820BD0" w:rsidRDefault="006960CB" w:rsidP="004C582D">
            <w:pPr>
              <w:rPr>
                <w:color w:val="000000" w:themeColor="text1"/>
                <w:sz w:val="20"/>
                <w:szCs w:val="20"/>
              </w:rPr>
            </w:pPr>
          </w:p>
        </w:tc>
      </w:tr>
      <w:tr w:rsidR="006960CB" w:rsidRPr="00820BD0"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tcBorders>
              <w:right w:val="nil"/>
            </w:tcBorders>
            <w:shd w:val="clear" w:color="auto" w:fill="D9D9D9"/>
          </w:tcPr>
          <w:p w:rsidR="006960CB" w:rsidRPr="00820BD0" w:rsidRDefault="006960CB" w:rsidP="004C582D">
            <w:pPr>
              <w:autoSpaceDE w:val="0"/>
              <w:autoSpaceDN w:val="0"/>
              <w:adjustRightInd w:val="0"/>
              <w:rPr>
                <w:b/>
                <w:color w:val="000000" w:themeColor="text1"/>
                <w:sz w:val="20"/>
                <w:szCs w:val="20"/>
              </w:rPr>
            </w:pPr>
            <w:r w:rsidRPr="00820BD0">
              <w:rPr>
                <w:b/>
                <w:color w:val="000000" w:themeColor="text1"/>
                <w:sz w:val="20"/>
                <w:szCs w:val="20"/>
              </w:rPr>
              <w:t>* Zasady udziału w poszczególnych zajęciach, ze wskazaniem, czy obecność studenta na zajęciach jest obowiązkowa:</w:t>
            </w:r>
          </w:p>
        </w:tc>
        <w:tc>
          <w:tcPr>
            <w:tcW w:w="3369" w:type="pct"/>
            <w:tcBorders>
              <w:left w:val="nil"/>
            </w:tcBorders>
          </w:tcPr>
          <w:p w:rsidR="006960CB" w:rsidRPr="00820BD0" w:rsidRDefault="006960CB" w:rsidP="004C582D">
            <w:pPr>
              <w:jc w:val="both"/>
              <w:rPr>
                <w:color w:val="000000" w:themeColor="text1"/>
                <w:sz w:val="20"/>
                <w:szCs w:val="20"/>
              </w:rPr>
            </w:pPr>
          </w:p>
        </w:tc>
      </w:tr>
      <w:tr w:rsidR="006960CB" w:rsidRPr="00820BD0"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tcBorders>
              <w:right w:val="nil"/>
            </w:tcBorders>
            <w:shd w:val="clear" w:color="auto" w:fill="D9D9D9"/>
          </w:tcPr>
          <w:p w:rsidR="006960CB" w:rsidRPr="00820BD0" w:rsidRDefault="006960CB" w:rsidP="004C582D">
            <w:pPr>
              <w:autoSpaceDE w:val="0"/>
              <w:autoSpaceDN w:val="0"/>
              <w:adjustRightInd w:val="0"/>
              <w:rPr>
                <w:b/>
                <w:color w:val="000000" w:themeColor="text1"/>
                <w:sz w:val="20"/>
                <w:szCs w:val="20"/>
              </w:rPr>
            </w:pPr>
            <w:r w:rsidRPr="00820BD0">
              <w:rPr>
                <w:b/>
                <w:color w:val="000000" w:themeColor="text1"/>
                <w:sz w:val="20"/>
                <w:szCs w:val="20"/>
              </w:rPr>
              <w:t>Sposób obliczania oceny końcowej:</w:t>
            </w:r>
          </w:p>
        </w:tc>
        <w:tc>
          <w:tcPr>
            <w:tcW w:w="3369" w:type="pct"/>
            <w:tcBorders>
              <w:left w:val="nil"/>
            </w:tcBorders>
          </w:tcPr>
          <w:p w:rsidR="006960CB" w:rsidRPr="00820BD0" w:rsidRDefault="006960CB" w:rsidP="004C582D">
            <w:pPr>
              <w:ind w:right="939"/>
              <w:jc w:val="both"/>
              <w:rPr>
                <w:bCs/>
                <w:color w:val="000000" w:themeColor="text1"/>
                <w:sz w:val="20"/>
                <w:szCs w:val="20"/>
              </w:rPr>
            </w:pPr>
            <w:r w:rsidRPr="00820BD0">
              <w:rPr>
                <w:bCs/>
                <w:color w:val="000000" w:themeColor="text1"/>
                <w:sz w:val="20"/>
                <w:szCs w:val="20"/>
              </w:rPr>
              <w:t>Obecność 30%</w:t>
            </w:r>
          </w:p>
          <w:p w:rsidR="006960CB" w:rsidRPr="00820BD0" w:rsidRDefault="006960CB" w:rsidP="004C582D">
            <w:pPr>
              <w:ind w:right="939"/>
              <w:jc w:val="both"/>
              <w:rPr>
                <w:bCs/>
                <w:color w:val="000000" w:themeColor="text1"/>
                <w:sz w:val="20"/>
                <w:szCs w:val="20"/>
              </w:rPr>
            </w:pPr>
            <w:r w:rsidRPr="00820BD0">
              <w:rPr>
                <w:bCs/>
                <w:color w:val="000000" w:themeColor="text1"/>
                <w:sz w:val="20"/>
                <w:szCs w:val="20"/>
              </w:rPr>
              <w:t>Projekty wykonywane w ramach zajęć – 35%</w:t>
            </w:r>
          </w:p>
          <w:p w:rsidR="006960CB" w:rsidRPr="00820BD0" w:rsidRDefault="006960CB" w:rsidP="004C582D">
            <w:pPr>
              <w:ind w:right="939"/>
              <w:jc w:val="both"/>
              <w:rPr>
                <w:bCs/>
                <w:color w:val="000000" w:themeColor="text1"/>
                <w:sz w:val="20"/>
                <w:szCs w:val="20"/>
              </w:rPr>
            </w:pPr>
            <w:r w:rsidRPr="00820BD0">
              <w:rPr>
                <w:bCs/>
                <w:color w:val="000000" w:themeColor="text1"/>
                <w:sz w:val="20"/>
                <w:szCs w:val="20"/>
              </w:rPr>
              <w:t>Projekt końcowy 35%</w:t>
            </w:r>
          </w:p>
        </w:tc>
      </w:tr>
      <w:tr w:rsidR="006960CB" w:rsidRPr="00820BD0"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tcBorders>
              <w:right w:val="nil"/>
            </w:tcBorders>
            <w:shd w:val="clear" w:color="auto" w:fill="D9D9D9"/>
          </w:tcPr>
          <w:p w:rsidR="006960CB" w:rsidRPr="00820BD0" w:rsidRDefault="006960CB" w:rsidP="004C582D">
            <w:pPr>
              <w:autoSpaceDE w:val="0"/>
              <w:autoSpaceDN w:val="0"/>
              <w:adjustRightInd w:val="0"/>
              <w:rPr>
                <w:b/>
                <w:color w:val="000000" w:themeColor="text1"/>
                <w:sz w:val="20"/>
                <w:szCs w:val="20"/>
              </w:rPr>
            </w:pPr>
            <w:r w:rsidRPr="00820BD0">
              <w:rPr>
                <w:b/>
                <w:color w:val="000000" w:themeColor="text1"/>
                <w:sz w:val="20"/>
                <w:szCs w:val="20"/>
              </w:rPr>
              <w:lastRenderedPageBreak/>
              <w:t>* Sposób i tryb wyrównywania zaległości powstałych wskutek nieobecności studenta na zajęciach:</w:t>
            </w:r>
          </w:p>
        </w:tc>
        <w:tc>
          <w:tcPr>
            <w:tcW w:w="3369" w:type="pct"/>
            <w:tcBorders>
              <w:left w:val="nil"/>
            </w:tcBorders>
          </w:tcPr>
          <w:p w:rsidR="006960CB" w:rsidRPr="00820BD0" w:rsidRDefault="006960CB" w:rsidP="004C582D">
            <w:pPr>
              <w:rPr>
                <w:color w:val="000000" w:themeColor="text1"/>
                <w:sz w:val="20"/>
                <w:szCs w:val="20"/>
              </w:rPr>
            </w:pPr>
          </w:p>
        </w:tc>
      </w:tr>
      <w:tr w:rsidR="006960CB" w:rsidRPr="00820BD0"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tcBorders>
              <w:right w:val="nil"/>
            </w:tcBorders>
            <w:shd w:val="clear" w:color="auto" w:fill="D9D9D9"/>
          </w:tcPr>
          <w:p w:rsidR="006960CB" w:rsidRPr="00820BD0" w:rsidRDefault="006960CB" w:rsidP="004C582D">
            <w:pPr>
              <w:autoSpaceDE w:val="0"/>
              <w:autoSpaceDN w:val="0"/>
              <w:adjustRightInd w:val="0"/>
              <w:rPr>
                <w:b/>
                <w:color w:val="000000" w:themeColor="text1"/>
                <w:sz w:val="20"/>
                <w:szCs w:val="20"/>
              </w:rPr>
            </w:pPr>
            <w:r w:rsidRPr="00820BD0">
              <w:rPr>
                <w:b/>
                <w:color w:val="000000" w:themeColor="text1"/>
                <w:sz w:val="20"/>
                <w:szCs w:val="20"/>
              </w:rPr>
              <w:t xml:space="preserve">Wymagania wstępne i dodatkowe, szczególnie w odniesieniu do sekwencyjności przedmiotów: </w:t>
            </w:r>
          </w:p>
        </w:tc>
        <w:tc>
          <w:tcPr>
            <w:tcW w:w="3369" w:type="pct"/>
            <w:tcBorders>
              <w:left w:val="nil"/>
            </w:tcBorders>
          </w:tcPr>
          <w:p w:rsidR="006960CB" w:rsidRPr="00820BD0" w:rsidRDefault="006960CB" w:rsidP="004C582D">
            <w:pPr>
              <w:rPr>
                <w:color w:val="000000" w:themeColor="text1"/>
                <w:sz w:val="20"/>
                <w:szCs w:val="20"/>
              </w:rPr>
            </w:pPr>
            <w:r w:rsidRPr="00820BD0">
              <w:rPr>
                <w:color w:val="000000" w:themeColor="text1"/>
                <w:sz w:val="20"/>
                <w:szCs w:val="20"/>
              </w:rPr>
              <w:t xml:space="preserve">Brak  </w:t>
            </w:r>
          </w:p>
        </w:tc>
      </w:tr>
      <w:tr w:rsidR="006960CB" w:rsidRPr="00820BD0"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tcBorders>
              <w:right w:val="nil"/>
            </w:tcBorders>
            <w:shd w:val="clear" w:color="auto" w:fill="D9D9D9"/>
          </w:tcPr>
          <w:p w:rsidR="006960CB" w:rsidRPr="00820BD0" w:rsidRDefault="006960CB" w:rsidP="004C582D">
            <w:pPr>
              <w:autoSpaceDE w:val="0"/>
              <w:autoSpaceDN w:val="0"/>
              <w:adjustRightInd w:val="0"/>
              <w:rPr>
                <w:b/>
                <w:color w:val="000000" w:themeColor="text1"/>
                <w:sz w:val="20"/>
                <w:szCs w:val="20"/>
              </w:rPr>
            </w:pPr>
            <w:r w:rsidRPr="00820BD0">
              <w:rPr>
                <w:b/>
                <w:color w:val="000000" w:themeColor="text1"/>
                <w:sz w:val="20"/>
                <w:szCs w:val="20"/>
              </w:rPr>
              <w:t>Zalecana literatura:</w:t>
            </w:r>
          </w:p>
        </w:tc>
        <w:tc>
          <w:tcPr>
            <w:tcW w:w="3369" w:type="pct"/>
            <w:tcBorders>
              <w:left w:val="nil"/>
            </w:tcBorders>
          </w:tcPr>
          <w:p w:rsidR="006960CB" w:rsidRPr="00820BD0" w:rsidRDefault="006960CB" w:rsidP="008B5521">
            <w:pPr>
              <w:pStyle w:val="Tekstpodstawowy"/>
              <w:numPr>
                <w:ilvl w:val="0"/>
                <w:numId w:val="47"/>
              </w:numPr>
              <w:spacing w:after="0"/>
              <w:ind w:left="441" w:hanging="283"/>
              <w:jc w:val="both"/>
              <w:rPr>
                <w:color w:val="000000" w:themeColor="text1"/>
                <w:sz w:val="20"/>
                <w:szCs w:val="20"/>
              </w:rPr>
            </w:pPr>
            <w:r w:rsidRPr="00820BD0">
              <w:rPr>
                <w:i/>
                <w:color w:val="222222"/>
                <w:sz w:val="20"/>
                <w:szCs w:val="20"/>
              </w:rPr>
              <w:t>E-marketing</w:t>
            </w:r>
            <w:r w:rsidRPr="00820BD0">
              <w:rPr>
                <w:color w:val="222222"/>
                <w:sz w:val="20"/>
                <w:szCs w:val="20"/>
              </w:rPr>
              <w:t xml:space="preserve">, red. Grzegorz Mazurek, </w:t>
            </w:r>
            <w:proofErr w:type="spellStart"/>
            <w:r w:rsidRPr="00820BD0">
              <w:rPr>
                <w:color w:val="222222"/>
                <w:sz w:val="20"/>
                <w:szCs w:val="20"/>
              </w:rPr>
              <w:t>Poltext</w:t>
            </w:r>
            <w:proofErr w:type="spellEnd"/>
            <w:r w:rsidRPr="00820BD0">
              <w:rPr>
                <w:color w:val="222222"/>
                <w:sz w:val="20"/>
                <w:szCs w:val="20"/>
              </w:rPr>
              <w:t>, Warszawa 2018.</w:t>
            </w:r>
          </w:p>
          <w:p w:rsidR="006960CB" w:rsidRPr="00820BD0" w:rsidRDefault="006960CB" w:rsidP="008B5521">
            <w:pPr>
              <w:pStyle w:val="Tekstpodstawowy"/>
              <w:numPr>
                <w:ilvl w:val="0"/>
                <w:numId w:val="47"/>
              </w:numPr>
              <w:spacing w:after="0"/>
              <w:ind w:left="441" w:hanging="283"/>
              <w:jc w:val="both"/>
              <w:rPr>
                <w:color w:val="000000" w:themeColor="text1"/>
                <w:sz w:val="20"/>
                <w:szCs w:val="20"/>
              </w:rPr>
            </w:pPr>
            <w:r w:rsidRPr="00820BD0">
              <w:rPr>
                <w:color w:val="222222"/>
                <w:sz w:val="20"/>
                <w:szCs w:val="20"/>
              </w:rPr>
              <w:t xml:space="preserve">Philip </w:t>
            </w:r>
            <w:proofErr w:type="spellStart"/>
            <w:r w:rsidRPr="00820BD0">
              <w:rPr>
                <w:color w:val="222222"/>
                <w:sz w:val="20"/>
                <w:szCs w:val="20"/>
              </w:rPr>
              <w:t>Kotler</w:t>
            </w:r>
            <w:proofErr w:type="spellEnd"/>
            <w:r w:rsidRPr="00820BD0">
              <w:rPr>
                <w:color w:val="222222"/>
                <w:sz w:val="20"/>
                <w:szCs w:val="20"/>
              </w:rPr>
              <w:t xml:space="preserve">, </w:t>
            </w:r>
            <w:r w:rsidRPr="00820BD0">
              <w:rPr>
                <w:i/>
                <w:color w:val="222222"/>
                <w:sz w:val="20"/>
                <w:szCs w:val="20"/>
              </w:rPr>
              <w:t>Marketing 4.0</w:t>
            </w:r>
            <w:r w:rsidRPr="00820BD0">
              <w:rPr>
                <w:color w:val="222222"/>
                <w:sz w:val="20"/>
                <w:szCs w:val="20"/>
              </w:rPr>
              <w:t xml:space="preserve">, </w:t>
            </w:r>
            <w:proofErr w:type="spellStart"/>
            <w:r w:rsidRPr="00820BD0">
              <w:rPr>
                <w:color w:val="222222"/>
                <w:sz w:val="20"/>
                <w:szCs w:val="20"/>
              </w:rPr>
              <w:t>mt</w:t>
            </w:r>
            <w:proofErr w:type="spellEnd"/>
            <w:r w:rsidRPr="00820BD0">
              <w:rPr>
                <w:color w:val="222222"/>
                <w:sz w:val="20"/>
                <w:szCs w:val="20"/>
              </w:rPr>
              <w:t xml:space="preserve"> biznes, Warszawa 2017. </w:t>
            </w:r>
          </w:p>
          <w:p w:rsidR="006960CB" w:rsidRPr="00820BD0" w:rsidRDefault="006960CB" w:rsidP="008B5521">
            <w:pPr>
              <w:pStyle w:val="Tekstpodstawowy"/>
              <w:numPr>
                <w:ilvl w:val="0"/>
                <w:numId w:val="47"/>
              </w:numPr>
              <w:spacing w:after="0"/>
              <w:ind w:left="441" w:hanging="283"/>
              <w:jc w:val="both"/>
              <w:rPr>
                <w:color w:val="222222"/>
                <w:sz w:val="20"/>
                <w:szCs w:val="20"/>
              </w:rPr>
            </w:pPr>
            <w:r w:rsidRPr="00820BD0">
              <w:rPr>
                <w:i/>
                <w:color w:val="222222"/>
                <w:sz w:val="20"/>
                <w:szCs w:val="20"/>
              </w:rPr>
              <w:t xml:space="preserve">John </w:t>
            </w:r>
            <w:proofErr w:type="spellStart"/>
            <w:r w:rsidRPr="00820BD0">
              <w:rPr>
                <w:i/>
                <w:color w:val="222222"/>
                <w:sz w:val="20"/>
                <w:szCs w:val="20"/>
              </w:rPr>
              <w:t>Kalench</w:t>
            </w:r>
            <w:proofErr w:type="spellEnd"/>
            <w:r w:rsidRPr="00820BD0">
              <w:rPr>
                <w:i/>
                <w:color w:val="222222"/>
                <w:sz w:val="20"/>
                <w:szCs w:val="20"/>
              </w:rPr>
              <w:t xml:space="preserve">, MLM marketing wielopoziomowy, </w:t>
            </w:r>
            <w:proofErr w:type="spellStart"/>
            <w:r w:rsidRPr="00820BD0">
              <w:rPr>
                <w:color w:val="222222"/>
                <w:sz w:val="20"/>
                <w:szCs w:val="20"/>
              </w:rPr>
              <w:t>Emka</w:t>
            </w:r>
            <w:proofErr w:type="spellEnd"/>
            <w:r w:rsidRPr="00820BD0">
              <w:rPr>
                <w:color w:val="222222"/>
                <w:sz w:val="20"/>
                <w:szCs w:val="20"/>
              </w:rPr>
              <w:t xml:space="preserve">, Warszawa 2018. </w:t>
            </w:r>
          </w:p>
          <w:p w:rsidR="006960CB" w:rsidRPr="00820BD0" w:rsidRDefault="006960CB" w:rsidP="008B5521">
            <w:pPr>
              <w:pStyle w:val="Tekstpodstawowy"/>
              <w:numPr>
                <w:ilvl w:val="0"/>
                <w:numId w:val="47"/>
              </w:numPr>
              <w:spacing w:after="0"/>
              <w:ind w:left="441" w:hanging="283"/>
              <w:jc w:val="both"/>
              <w:rPr>
                <w:color w:val="222222"/>
                <w:sz w:val="20"/>
                <w:szCs w:val="20"/>
              </w:rPr>
            </w:pPr>
            <w:r w:rsidRPr="00820BD0">
              <w:rPr>
                <w:color w:val="222222"/>
                <w:sz w:val="20"/>
                <w:szCs w:val="20"/>
                <w:lang w:val="en-GB"/>
              </w:rPr>
              <w:t>Liana Evans</w:t>
            </w:r>
            <w:r w:rsidRPr="00820BD0">
              <w:rPr>
                <w:i/>
                <w:color w:val="222222"/>
                <w:sz w:val="20"/>
                <w:szCs w:val="20"/>
                <w:lang w:val="en-GB"/>
              </w:rPr>
              <w:t xml:space="preserve">, Social Media Marketing. </w:t>
            </w:r>
            <w:r w:rsidRPr="00820BD0">
              <w:rPr>
                <w:i/>
                <w:color w:val="222222"/>
                <w:sz w:val="20"/>
                <w:szCs w:val="20"/>
              </w:rPr>
              <w:t xml:space="preserve">Odkryj potencjał </w:t>
            </w:r>
            <w:proofErr w:type="spellStart"/>
            <w:r w:rsidRPr="00820BD0">
              <w:rPr>
                <w:i/>
                <w:color w:val="222222"/>
                <w:sz w:val="20"/>
                <w:szCs w:val="20"/>
              </w:rPr>
              <w:t>Facebooka</w:t>
            </w:r>
            <w:proofErr w:type="spellEnd"/>
            <w:r w:rsidRPr="00820BD0">
              <w:rPr>
                <w:i/>
                <w:color w:val="222222"/>
                <w:sz w:val="20"/>
                <w:szCs w:val="20"/>
              </w:rPr>
              <w:t xml:space="preserve">, </w:t>
            </w:r>
            <w:proofErr w:type="spellStart"/>
            <w:r w:rsidRPr="00820BD0">
              <w:rPr>
                <w:i/>
                <w:color w:val="222222"/>
                <w:sz w:val="20"/>
                <w:szCs w:val="20"/>
              </w:rPr>
              <w:t>Twittera</w:t>
            </w:r>
            <w:proofErr w:type="spellEnd"/>
            <w:r w:rsidRPr="00820BD0">
              <w:rPr>
                <w:i/>
                <w:color w:val="222222"/>
                <w:sz w:val="20"/>
                <w:szCs w:val="20"/>
              </w:rPr>
              <w:t xml:space="preserve"> i innych portali </w:t>
            </w:r>
            <w:proofErr w:type="spellStart"/>
            <w:r w:rsidRPr="00820BD0">
              <w:rPr>
                <w:i/>
                <w:color w:val="222222"/>
                <w:sz w:val="20"/>
                <w:szCs w:val="20"/>
              </w:rPr>
              <w:t>społecznościowych</w:t>
            </w:r>
            <w:proofErr w:type="spellEnd"/>
            <w:r w:rsidRPr="00820BD0">
              <w:rPr>
                <w:i/>
                <w:color w:val="222222"/>
                <w:sz w:val="20"/>
                <w:szCs w:val="20"/>
              </w:rPr>
              <w:t xml:space="preserve">, </w:t>
            </w:r>
            <w:r w:rsidRPr="00820BD0">
              <w:rPr>
                <w:color w:val="222222"/>
                <w:sz w:val="20"/>
                <w:szCs w:val="20"/>
              </w:rPr>
              <w:t>One Press, Gliwice 2016.</w:t>
            </w:r>
          </w:p>
          <w:p w:rsidR="006960CB" w:rsidRPr="00820BD0" w:rsidRDefault="006960CB" w:rsidP="008B5521">
            <w:pPr>
              <w:pStyle w:val="Tekstpodstawowy"/>
              <w:numPr>
                <w:ilvl w:val="0"/>
                <w:numId w:val="47"/>
              </w:numPr>
              <w:spacing w:after="0"/>
              <w:ind w:left="441" w:hanging="283"/>
              <w:jc w:val="both"/>
              <w:rPr>
                <w:i/>
                <w:color w:val="222222"/>
                <w:sz w:val="20"/>
                <w:szCs w:val="20"/>
              </w:rPr>
            </w:pPr>
            <w:r w:rsidRPr="00820BD0">
              <w:rPr>
                <w:color w:val="222222"/>
                <w:sz w:val="20"/>
                <w:szCs w:val="20"/>
              </w:rPr>
              <w:t xml:space="preserve">Anna </w:t>
            </w:r>
            <w:proofErr w:type="spellStart"/>
            <w:r w:rsidRPr="00820BD0">
              <w:rPr>
                <w:color w:val="222222"/>
                <w:sz w:val="20"/>
                <w:szCs w:val="20"/>
              </w:rPr>
              <w:t>Miotk</w:t>
            </w:r>
            <w:proofErr w:type="spellEnd"/>
            <w:r w:rsidRPr="00820BD0">
              <w:rPr>
                <w:i/>
                <w:color w:val="222222"/>
                <w:sz w:val="20"/>
                <w:szCs w:val="20"/>
              </w:rPr>
              <w:t xml:space="preserve">, Skuteczne </w:t>
            </w:r>
            <w:proofErr w:type="spellStart"/>
            <w:r w:rsidRPr="00820BD0">
              <w:rPr>
                <w:i/>
                <w:color w:val="222222"/>
                <w:sz w:val="20"/>
                <w:szCs w:val="20"/>
              </w:rPr>
              <w:t>Social</w:t>
            </w:r>
            <w:proofErr w:type="spellEnd"/>
            <w:r w:rsidRPr="00820BD0">
              <w:rPr>
                <w:i/>
                <w:color w:val="222222"/>
                <w:sz w:val="20"/>
                <w:szCs w:val="20"/>
              </w:rPr>
              <w:t xml:space="preserve"> Media, </w:t>
            </w:r>
            <w:r w:rsidRPr="00820BD0">
              <w:rPr>
                <w:color w:val="222222"/>
                <w:sz w:val="20"/>
                <w:szCs w:val="20"/>
              </w:rPr>
              <w:t>Warszawa 2017</w:t>
            </w:r>
            <w:r w:rsidRPr="00820BD0">
              <w:rPr>
                <w:i/>
                <w:color w:val="222222"/>
                <w:sz w:val="20"/>
                <w:szCs w:val="20"/>
              </w:rPr>
              <w:t>.</w:t>
            </w:r>
          </w:p>
          <w:p w:rsidR="006960CB" w:rsidRPr="00820BD0" w:rsidRDefault="006960CB" w:rsidP="004C582D">
            <w:pPr>
              <w:pStyle w:val="Tekstpodstawowy"/>
              <w:spacing w:after="0"/>
              <w:ind w:left="158"/>
              <w:jc w:val="both"/>
              <w:rPr>
                <w:i/>
                <w:color w:val="222222"/>
                <w:sz w:val="20"/>
                <w:szCs w:val="20"/>
              </w:rPr>
            </w:pPr>
          </w:p>
          <w:p w:rsidR="006960CB" w:rsidRPr="00820BD0" w:rsidRDefault="00C60D1B" w:rsidP="004C582D">
            <w:pPr>
              <w:pStyle w:val="Tekstpodstawowy"/>
              <w:spacing w:after="0"/>
              <w:jc w:val="both"/>
              <w:rPr>
                <w:sz w:val="20"/>
                <w:szCs w:val="20"/>
              </w:rPr>
            </w:pPr>
            <w:hyperlink r:id="rId13" w:history="1">
              <w:r w:rsidR="006960CB" w:rsidRPr="00820BD0">
                <w:rPr>
                  <w:rStyle w:val="Hipercze"/>
                  <w:rFonts w:eastAsiaTheme="majorEastAsia"/>
                  <w:sz w:val="20"/>
                  <w:szCs w:val="20"/>
                </w:rPr>
                <w:t>https://www.pozycjonusz.pl/</w:t>
              </w:r>
            </w:hyperlink>
          </w:p>
          <w:p w:rsidR="006960CB" w:rsidRPr="00820BD0" w:rsidRDefault="00C60D1B" w:rsidP="004C582D">
            <w:pPr>
              <w:pStyle w:val="Tekstpodstawowy"/>
              <w:spacing w:after="0"/>
              <w:jc w:val="both"/>
              <w:rPr>
                <w:color w:val="000000" w:themeColor="text1"/>
                <w:sz w:val="20"/>
                <w:szCs w:val="20"/>
              </w:rPr>
            </w:pPr>
            <w:hyperlink r:id="rId14" w:history="1">
              <w:r w:rsidR="006960CB" w:rsidRPr="00820BD0">
                <w:rPr>
                  <w:rStyle w:val="Hipercze"/>
                  <w:rFonts w:eastAsiaTheme="majorEastAsia"/>
                  <w:sz w:val="20"/>
                  <w:szCs w:val="20"/>
                </w:rPr>
                <w:t>https://redelement.pl/</w:t>
              </w:r>
            </w:hyperlink>
          </w:p>
        </w:tc>
      </w:tr>
    </w:tbl>
    <w:p w:rsidR="006960CB" w:rsidRPr="001731DE" w:rsidRDefault="006960CB" w:rsidP="006960CB">
      <w:pPr>
        <w:rPr>
          <w:color w:val="000000" w:themeColor="text1"/>
        </w:rPr>
      </w:pPr>
    </w:p>
    <w:p w:rsidR="006960CB" w:rsidRPr="001731DE" w:rsidRDefault="006960CB" w:rsidP="006960CB">
      <w:pPr>
        <w:rPr>
          <w:color w:val="000000" w:themeColor="text1"/>
        </w:rPr>
      </w:pPr>
    </w:p>
    <w:p w:rsidR="006960CB" w:rsidRDefault="006960CB" w:rsidP="006960CB"/>
    <w:p w:rsidR="006960CB" w:rsidRDefault="006960CB" w:rsidP="006960CB">
      <w:pPr>
        <w:spacing w:line="259" w:lineRule="auto"/>
      </w:pPr>
      <w:r>
        <w:br w:type="page"/>
      </w:r>
    </w:p>
    <w:p w:rsidR="006960CB" w:rsidRPr="001731DE" w:rsidRDefault="006960CB" w:rsidP="006960CB">
      <w:pPr>
        <w:rPr>
          <w:b/>
          <w:color w:val="000000" w:themeColor="text1"/>
          <w:sz w:val="28"/>
          <w:szCs w:val="28"/>
        </w:rPr>
      </w:pPr>
      <w:r>
        <w:rPr>
          <w:noProof/>
          <w:sz w:val="18"/>
          <w:szCs w:val="18"/>
          <w:lang w:eastAsia="pl-PL"/>
        </w:rPr>
        <w:lastRenderedPageBreak/>
        <w:drawing>
          <wp:inline distT="0" distB="0" distL="0" distR="0">
            <wp:extent cx="2417445" cy="461010"/>
            <wp:effectExtent l="0" t="0" r="1905" b="0"/>
            <wp:docPr id="77" name="Obraz 77"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r w:rsidRPr="001731DE">
        <w:rPr>
          <w:b/>
          <w:color w:val="000000" w:themeColor="text1"/>
          <w:sz w:val="28"/>
          <w:szCs w:val="28"/>
        </w:rPr>
        <w:tab/>
      </w:r>
    </w:p>
    <w:p w:rsidR="006960CB" w:rsidRPr="001731DE" w:rsidRDefault="006960CB" w:rsidP="006960CB">
      <w:pPr>
        <w:jc w:val="center"/>
        <w:rPr>
          <w:b/>
          <w:color w:val="000000" w:themeColor="text1"/>
          <w:sz w:val="28"/>
          <w:szCs w:val="28"/>
        </w:rPr>
      </w:pPr>
    </w:p>
    <w:p w:rsidR="006960CB" w:rsidRPr="001731DE" w:rsidRDefault="006960CB" w:rsidP="006960CB">
      <w:pPr>
        <w:jc w:val="center"/>
        <w:rPr>
          <w:b/>
          <w:color w:val="000000" w:themeColor="text1"/>
          <w:sz w:val="28"/>
          <w:szCs w:val="28"/>
        </w:rPr>
      </w:pPr>
      <w:r w:rsidRPr="001731DE">
        <w:rPr>
          <w:b/>
          <w:color w:val="000000" w:themeColor="text1"/>
          <w:sz w:val="28"/>
          <w:szCs w:val="28"/>
        </w:rPr>
        <w:t>KARTA PRZEDMIOTU</w:t>
      </w:r>
    </w:p>
    <w:p w:rsidR="006960CB" w:rsidRPr="001731DE" w:rsidRDefault="006960CB" w:rsidP="006960CB">
      <w:pPr>
        <w:spacing w:line="276" w:lineRule="auto"/>
        <w:rPr>
          <w:b/>
          <w:color w:val="000000" w:themeColor="text1"/>
        </w:rPr>
      </w:pPr>
      <w:r w:rsidRPr="001731DE">
        <w:rPr>
          <w:b/>
          <w:color w:val="000000" w:themeColor="text1"/>
        </w:rPr>
        <w:t>Informacje ogólne</w:t>
      </w:r>
    </w:p>
    <w:tbl>
      <w:tblPr>
        <w:tblW w:w="0" w:type="auto"/>
        <w:tblInd w:w="108" w:type="dxa"/>
        <w:tblBorders>
          <w:top w:val="single" w:sz="8" w:space="0" w:color="auto"/>
          <w:left w:val="single" w:sz="8" w:space="0" w:color="auto"/>
          <w:bottom w:val="single" w:sz="8" w:space="0" w:color="auto"/>
          <w:right w:val="single" w:sz="8" w:space="0" w:color="auto"/>
        </w:tblBorders>
        <w:tblLook w:val="00A0"/>
      </w:tblPr>
      <w:tblGrid>
        <w:gridCol w:w="2977"/>
        <w:gridCol w:w="6203"/>
      </w:tblGrid>
      <w:tr w:rsidR="006960CB" w:rsidRPr="001731DE" w:rsidTr="004C582D">
        <w:trPr>
          <w:trHeight w:val="397"/>
        </w:trPr>
        <w:tc>
          <w:tcPr>
            <w:tcW w:w="2977" w:type="dxa"/>
            <w:tcBorders>
              <w:top w:val="single" w:sz="8" w:space="0" w:color="auto"/>
            </w:tcBorders>
            <w:shd w:val="clear" w:color="auto" w:fill="D9D9D9"/>
          </w:tcPr>
          <w:p w:rsidR="006960CB" w:rsidRPr="001731DE" w:rsidRDefault="006960CB" w:rsidP="004C582D">
            <w:pPr>
              <w:rPr>
                <w:b/>
                <w:color w:val="000000" w:themeColor="text1"/>
              </w:rPr>
            </w:pPr>
            <w:r w:rsidRPr="001731DE">
              <w:rPr>
                <w:b/>
                <w:color w:val="000000" w:themeColor="text1"/>
              </w:rPr>
              <w:t xml:space="preserve">Nazwa przedmiotu i kod </w:t>
            </w:r>
          </w:p>
          <w:p w:rsidR="006960CB" w:rsidRPr="001731DE" w:rsidRDefault="006960CB" w:rsidP="004C582D">
            <w:pPr>
              <w:spacing w:after="120"/>
              <w:rPr>
                <w:b/>
                <w:color w:val="000000" w:themeColor="text1"/>
              </w:rPr>
            </w:pPr>
            <w:r w:rsidRPr="001731DE">
              <w:rPr>
                <w:b/>
                <w:color w:val="000000" w:themeColor="text1"/>
              </w:rPr>
              <w:t>(wg planu studiów):</w:t>
            </w:r>
          </w:p>
        </w:tc>
        <w:tc>
          <w:tcPr>
            <w:tcW w:w="6203" w:type="dxa"/>
            <w:tcBorders>
              <w:top w:val="single" w:sz="8" w:space="0" w:color="auto"/>
            </w:tcBorders>
            <w:vAlign w:val="center"/>
          </w:tcPr>
          <w:p w:rsidR="006960CB" w:rsidRPr="001731DE" w:rsidRDefault="006960CB" w:rsidP="004C582D">
            <w:pPr>
              <w:pStyle w:val="Nagwek2"/>
            </w:pPr>
            <w:bookmarkStart w:id="84" w:name="_Toc50575151"/>
            <w:bookmarkStart w:id="85" w:name="_Toc84413617"/>
            <w:r>
              <w:t>Algorytmy wyszukiwarek D2.3</w:t>
            </w:r>
            <w:bookmarkEnd w:id="84"/>
            <w:bookmarkEnd w:id="85"/>
          </w:p>
        </w:tc>
      </w:tr>
      <w:tr w:rsidR="006960CB" w:rsidRPr="001731DE" w:rsidTr="004C582D">
        <w:trPr>
          <w:trHeight w:val="397"/>
        </w:trPr>
        <w:tc>
          <w:tcPr>
            <w:tcW w:w="2977" w:type="dxa"/>
            <w:shd w:val="clear" w:color="auto" w:fill="D9D9D9"/>
            <w:vAlign w:val="center"/>
          </w:tcPr>
          <w:p w:rsidR="006960CB" w:rsidRPr="001731DE" w:rsidRDefault="006960CB" w:rsidP="004C582D">
            <w:pPr>
              <w:rPr>
                <w:b/>
                <w:color w:val="000000" w:themeColor="text1"/>
              </w:rPr>
            </w:pPr>
            <w:r w:rsidRPr="001731DE">
              <w:rPr>
                <w:b/>
                <w:color w:val="000000" w:themeColor="text1"/>
              </w:rPr>
              <w:t>Nazwa przedmiotu (j. ang.):</w:t>
            </w:r>
          </w:p>
        </w:tc>
        <w:tc>
          <w:tcPr>
            <w:tcW w:w="6203" w:type="dxa"/>
            <w:vAlign w:val="center"/>
          </w:tcPr>
          <w:p w:rsidR="006960CB" w:rsidRPr="00DE01F7" w:rsidRDefault="006960CB" w:rsidP="004C582D">
            <w:pPr>
              <w:spacing w:before="60" w:after="60"/>
              <w:rPr>
                <w:color w:val="000000" w:themeColor="text1"/>
              </w:rPr>
            </w:pPr>
            <w:r w:rsidRPr="00DE01F7">
              <w:rPr>
                <w:color w:val="000000" w:themeColor="text1"/>
              </w:rPr>
              <w:t xml:space="preserve">WWW </w:t>
            </w:r>
            <w:proofErr w:type="spellStart"/>
            <w:r w:rsidRPr="00DE01F7">
              <w:rPr>
                <w:color w:val="000000" w:themeColor="text1"/>
              </w:rPr>
              <w:t>browser</w:t>
            </w:r>
            <w:proofErr w:type="spellEnd"/>
            <w:r w:rsidRPr="00DE01F7">
              <w:rPr>
                <w:color w:val="000000" w:themeColor="text1"/>
              </w:rPr>
              <w:t xml:space="preserve"> </w:t>
            </w:r>
            <w:proofErr w:type="spellStart"/>
            <w:r w:rsidRPr="00DE01F7">
              <w:rPr>
                <w:color w:val="000000" w:themeColor="text1"/>
              </w:rPr>
              <w:t>algorythms</w:t>
            </w:r>
            <w:proofErr w:type="spellEnd"/>
            <w:r w:rsidRPr="00DE01F7">
              <w:rPr>
                <w:color w:val="000000" w:themeColor="text1"/>
              </w:rPr>
              <w:t xml:space="preserve">.  </w:t>
            </w:r>
          </w:p>
        </w:tc>
      </w:tr>
      <w:tr w:rsidR="006960CB" w:rsidRPr="001731DE" w:rsidTr="004C582D">
        <w:trPr>
          <w:trHeight w:val="397"/>
        </w:trPr>
        <w:tc>
          <w:tcPr>
            <w:tcW w:w="2977" w:type="dxa"/>
            <w:shd w:val="clear" w:color="auto" w:fill="D9D9D9"/>
            <w:vAlign w:val="center"/>
          </w:tcPr>
          <w:p w:rsidR="006960CB" w:rsidRPr="001731DE" w:rsidRDefault="006960CB" w:rsidP="004C582D">
            <w:pPr>
              <w:rPr>
                <w:b/>
                <w:color w:val="000000" w:themeColor="text1"/>
              </w:rPr>
            </w:pPr>
            <w:r w:rsidRPr="001731DE">
              <w:rPr>
                <w:b/>
                <w:color w:val="000000" w:themeColor="text1"/>
              </w:rPr>
              <w:t>Kierunek studiów:</w:t>
            </w:r>
          </w:p>
        </w:tc>
        <w:tc>
          <w:tcPr>
            <w:tcW w:w="6203" w:type="dxa"/>
            <w:vAlign w:val="center"/>
          </w:tcPr>
          <w:p w:rsidR="006960CB" w:rsidRPr="00C05CE5" w:rsidRDefault="006960CB" w:rsidP="004C582D">
            <w:pPr>
              <w:spacing w:before="60" w:after="60"/>
            </w:pPr>
            <w:r w:rsidRPr="00C05CE5">
              <w:t>Marketing Internetowy</w:t>
            </w:r>
          </w:p>
        </w:tc>
      </w:tr>
      <w:tr w:rsidR="006960CB" w:rsidRPr="001731DE" w:rsidTr="004C582D">
        <w:trPr>
          <w:trHeight w:val="397"/>
        </w:trPr>
        <w:tc>
          <w:tcPr>
            <w:tcW w:w="2977" w:type="dxa"/>
            <w:shd w:val="clear" w:color="auto" w:fill="D9D9D9"/>
            <w:vAlign w:val="center"/>
          </w:tcPr>
          <w:p w:rsidR="006960CB" w:rsidRPr="001731DE" w:rsidRDefault="006960CB" w:rsidP="004C582D">
            <w:pPr>
              <w:rPr>
                <w:b/>
                <w:color w:val="000000" w:themeColor="text1"/>
              </w:rPr>
            </w:pPr>
            <w:r w:rsidRPr="001731DE">
              <w:rPr>
                <w:b/>
                <w:color w:val="000000" w:themeColor="text1"/>
              </w:rPr>
              <w:t>Poziom studiów:</w:t>
            </w:r>
          </w:p>
        </w:tc>
        <w:tc>
          <w:tcPr>
            <w:tcW w:w="6203" w:type="dxa"/>
            <w:vAlign w:val="center"/>
          </w:tcPr>
          <w:p w:rsidR="006960CB" w:rsidRPr="00C05CE5" w:rsidRDefault="006960CB" w:rsidP="004C582D">
            <w:pPr>
              <w:spacing w:before="60" w:after="60"/>
            </w:pPr>
            <w:r w:rsidRPr="00C05CE5">
              <w:t>studia pierwszego stopnia (licencjackie)</w:t>
            </w:r>
          </w:p>
        </w:tc>
      </w:tr>
      <w:tr w:rsidR="006960CB" w:rsidRPr="001731DE" w:rsidTr="004C582D">
        <w:trPr>
          <w:trHeight w:val="397"/>
        </w:trPr>
        <w:tc>
          <w:tcPr>
            <w:tcW w:w="2977" w:type="dxa"/>
            <w:shd w:val="clear" w:color="auto" w:fill="D9D9D9"/>
            <w:vAlign w:val="center"/>
          </w:tcPr>
          <w:p w:rsidR="006960CB" w:rsidRPr="001731DE" w:rsidRDefault="006960CB" w:rsidP="004C582D">
            <w:pPr>
              <w:rPr>
                <w:b/>
                <w:color w:val="000000" w:themeColor="text1"/>
              </w:rPr>
            </w:pPr>
            <w:r w:rsidRPr="001731DE">
              <w:rPr>
                <w:b/>
                <w:color w:val="000000" w:themeColor="text1"/>
              </w:rPr>
              <w:t>Profil:</w:t>
            </w:r>
          </w:p>
        </w:tc>
        <w:tc>
          <w:tcPr>
            <w:tcW w:w="6203" w:type="dxa"/>
            <w:vAlign w:val="center"/>
          </w:tcPr>
          <w:p w:rsidR="006960CB" w:rsidRPr="00C05CE5" w:rsidRDefault="006960CB" w:rsidP="004C582D">
            <w:pPr>
              <w:spacing w:before="60" w:after="60"/>
            </w:pPr>
            <w:r w:rsidRPr="00C05CE5">
              <w:t>praktyczny (P)</w:t>
            </w:r>
          </w:p>
        </w:tc>
      </w:tr>
      <w:tr w:rsidR="006960CB" w:rsidRPr="001731DE" w:rsidTr="004C582D">
        <w:trPr>
          <w:trHeight w:val="397"/>
        </w:trPr>
        <w:tc>
          <w:tcPr>
            <w:tcW w:w="2977" w:type="dxa"/>
            <w:shd w:val="clear" w:color="auto" w:fill="D9D9D9"/>
            <w:vAlign w:val="center"/>
          </w:tcPr>
          <w:p w:rsidR="006960CB" w:rsidRPr="001731DE" w:rsidRDefault="006960CB" w:rsidP="004C582D">
            <w:pPr>
              <w:rPr>
                <w:b/>
                <w:color w:val="000000" w:themeColor="text1"/>
              </w:rPr>
            </w:pPr>
            <w:r w:rsidRPr="001731DE">
              <w:rPr>
                <w:b/>
                <w:color w:val="000000" w:themeColor="text1"/>
              </w:rPr>
              <w:t>Forma studiów:</w:t>
            </w:r>
          </w:p>
        </w:tc>
        <w:tc>
          <w:tcPr>
            <w:tcW w:w="6203" w:type="dxa"/>
            <w:vAlign w:val="center"/>
          </w:tcPr>
          <w:p w:rsidR="006960CB" w:rsidRPr="00C05CE5" w:rsidRDefault="006960CB" w:rsidP="004C582D">
            <w:pPr>
              <w:spacing w:before="60" w:after="60"/>
            </w:pPr>
            <w:r w:rsidRPr="00C05CE5">
              <w:t>stacjonarna</w:t>
            </w:r>
          </w:p>
        </w:tc>
      </w:tr>
      <w:tr w:rsidR="006960CB" w:rsidRPr="001731DE" w:rsidTr="004C582D">
        <w:trPr>
          <w:trHeight w:val="397"/>
        </w:trPr>
        <w:tc>
          <w:tcPr>
            <w:tcW w:w="2977" w:type="dxa"/>
            <w:shd w:val="clear" w:color="auto" w:fill="D9D9D9"/>
            <w:vAlign w:val="center"/>
          </w:tcPr>
          <w:p w:rsidR="006960CB" w:rsidRPr="001731DE" w:rsidRDefault="006960CB" w:rsidP="004C582D">
            <w:pPr>
              <w:rPr>
                <w:b/>
                <w:color w:val="000000" w:themeColor="text1"/>
              </w:rPr>
            </w:pPr>
            <w:r w:rsidRPr="001731DE">
              <w:rPr>
                <w:b/>
                <w:color w:val="000000" w:themeColor="text1"/>
              </w:rPr>
              <w:t>Punkty ECTS:</w:t>
            </w:r>
          </w:p>
        </w:tc>
        <w:tc>
          <w:tcPr>
            <w:tcW w:w="6203" w:type="dxa"/>
            <w:vAlign w:val="center"/>
          </w:tcPr>
          <w:p w:rsidR="006960CB" w:rsidRPr="00DE01F7" w:rsidRDefault="006960CB" w:rsidP="004C582D">
            <w:pPr>
              <w:spacing w:before="60" w:after="60"/>
              <w:rPr>
                <w:color w:val="000000" w:themeColor="text1"/>
              </w:rPr>
            </w:pPr>
            <w:r w:rsidRPr="00DE01F7">
              <w:rPr>
                <w:color w:val="000000" w:themeColor="text1"/>
              </w:rPr>
              <w:t>4</w:t>
            </w:r>
          </w:p>
        </w:tc>
      </w:tr>
      <w:tr w:rsidR="006960CB" w:rsidRPr="001731DE" w:rsidTr="004C582D">
        <w:trPr>
          <w:trHeight w:val="397"/>
        </w:trPr>
        <w:tc>
          <w:tcPr>
            <w:tcW w:w="2977" w:type="dxa"/>
            <w:shd w:val="clear" w:color="auto" w:fill="D9D9D9"/>
            <w:vAlign w:val="center"/>
          </w:tcPr>
          <w:p w:rsidR="006960CB" w:rsidRPr="001731DE" w:rsidRDefault="006960CB" w:rsidP="004C582D">
            <w:pPr>
              <w:rPr>
                <w:b/>
                <w:color w:val="000000" w:themeColor="text1"/>
              </w:rPr>
            </w:pPr>
            <w:r w:rsidRPr="001731DE">
              <w:rPr>
                <w:b/>
                <w:color w:val="000000" w:themeColor="text1"/>
              </w:rPr>
              <w:t>Język wykładowy:</w:t>
            </w:r>
          </w:p>
        </w:tc>
        <w:tc>
          <w:tcPr>
            <w:tcW w:w="6203" w:type="dxa"/>
            <w:vAlign w:val="center"/>
          </w:tcPr>
          <w:p w:rsidR="006960CB" w:rsidRPr="00DE01F7" w:rsidRDefault="006960CB" w:rsidP="004C582D">
            <w:pPr>
              <w:spacing w:before="60" w:after="60"/>
              <w:rPr>
                <w:color w:val="000000" w:themeColor="text1"/>
              </w:rPr>
            </w:pPr>
            <w:r w:rsidRPr="00DE01F7">
              <w:rPr>
                <w:color w:val="000000" w:themeColor="text1"/>
              </w:rPr>
              <w:t>polski</w:t>
            </w:r>
          </w:p>
        </w:tc>
      </w:tr>
      <w:tr w:rsidR="006960CB" w:rsidRPr="001731DE" w:rsidTr="004C582D">
        <w:trPr>
          <w:trHeight w:val="397"/>
        </w:trPr>
        <w:tc>
          <w:tcPr>
            <w:tcW w:w="2977" w:type="dxa"/>
            <w:shd w:val="clear" w:color="auto" w:fill="D9D9D9"/>
            <w:vAlign w:val="center"/>
          </w:tcPr>
          <w:p w:rsidR="006960CB" w:rsidRPr="001731DE" w:rsidRDefault="006960CB" w:rsidP="004C582D">
            <w:pPr>
              <w:rPr>
                <w:b/>
                <w:color w:val="000000" w:themeColor="text1"/>
              </w:rPr>
            </w:pPr>
            <w:r w:rsidRPr="001731DE">
              <w:rPr>
                <w:b/>
                <w:color w:val="000000" w:themeColor="text1"/>
              </w:rPr>
              <w:t>Rok akademicki:</w:t>
            </w:r>
          </w:p>
        </w:tc>
        <w:tc>
          <w:tcPr>
            <w:tcW w:w="6203" w:type="dxa"/>
            <w:vAlign w:val="center"/>
          </w:tcPr>
          <w:p w:rsidR="006960CB" w:rsidRPr="00DE01F7" w:rsidRDefault="006960CB" w:rsidP="004C582D">
            <w:pPr>
              <w:spacing w:before="60" w:after="60"/>
              <w:rPr>
                <w:color w:val="000000" w:themeColor="text1"/>
              </w:rPr>
            </w:pPr>
            <w:r w:rsidRPr="00DE01F7">
              <w:rPr>
                <w:color w:val="000000" w:themeColor="text1"/>
              </w:rPr>
              <w:t>2020/2021</w:t>
            </w:r>
          </w:p>
        </w:tc>
      </w:tr>
      <w:tr w:rsidR="006960CB" w:rsidRPr="001731DE" w:rsidTr="004C582D">
        <w:trPr>
          <w:trHeight w:val="397"/>
        </w:trPr>
        <w:tc>
          <w:tcPr>
            <w:tcW w:w="2977" w:type="dxa"/>
            <w:shd w:val="clear" w:color="auto" w:fill="D9D9D9"/>
            <w:vAlign w:val="center"/>
          </w:tcPr>
          <w:p w:rsidR="006960CB" w:rsidRPr="001731DE" w:rsidRDefault="006960CB" w:rsidP="004C582D">
            <w:pPr>
              <w:rPr>
                <w:b/>
                <w:color w:val="000000" w:themeColor="text1"/>
              </w:rPr>
            </w:pPr>
            <w:r w:rsidRPr="001731DE">
              <w:rPr>
                <w:b/>
                <w:color w:val="000000" w:themeColor="text1"/>
              </w:rPr>
              <w:t>Semestr:</w:t>
            </w:r>
          </w:p>
        </w:tc>
        <w:tc>
          <w:tcPr>
            <w:tcW w:w="6203" w:type="dxa"/>
            <w:vAlign w:val="center"/>
          </w:tcPr>
          <w:p w:rsidR="006960CB" w:rsidRPr="00DE01F7" w:rsidRDefault="006960CB" w:rsidP="004C582D">
            <w:pPr>
              <w:spacing w:before="60" w:after="60"/>
              <w:rPr>
                <w:color w:val="000000" w:themeColor="text1"/>
              </w:rPr>
            </w:pPr>
            <w:r w:rsidRPr="00DE01F7">
              <w:rPr>
                <w:color w:val="000000" w:themeColor="text1"/>
              </w:rPr>
              <w:t>IV</w:t>
            </w:r>
          </w:p>
        </w:tc>
      </w:tr>
      <w:tr w:rsidR="006960CB" w:rsidRPr="001731DE" w:rsidTr="004C582D">
        <w:trPr>
          <w:trHeight w:val="397"/>
        </w:trPr>
        <w:tc>
          <w:tcPr>
            <w:tcW w:w="2977" w:type="dxa"/>
            <w:tcBorders>
              <w:bottom w:val="single" w:sz="8" w:space="0" w:color="auto"/>
            </w:tcBorders>
            <w:shd w:val="clear" w:color="auto" w:fill="D9D9D9"/>
            <w:vAlign w:val="center"/>
          </w:tcPr>
          <w:p w:rsidR="006960CB" w:rsidRPr="001731DE" w:rsidRDefault="006960CB" w:rsidP="004C582D">
            <w:pPr>
              <w:rPr>
                <w:b/>
                <w:color w:val="000000" w:themeColor="text1"/>
              </w:rPr>
            </w:pPr>
            <w:r w:rsidRPr="001731DE">
              <w:rPr>
                <w:b/>
                <w:color w:val="000000" w:themeColor="text1"/>
              </w:rPr>
              <w:t>Koordynator przedmiotu:</w:t>
            </w:r>
          </w:p>
        </w:tc>
        <w:tc>
          <w:tcPr>
            <w:tcW w:w="6203" w:type="dxa"/>
            <w:tcBorders>
              <w:bottom w:val="single" w:sz="8" w:space="0" w:color="auto"/>
            </w:tcBorders>
            <w:vAlign w:val="center"/>
          </w:tcPr>
          <w:p w:rsidR="006960CB" w:rsidRPr="00DE01F7" w:rsidRDefault="006960CB" w:rsidP="004C582D">
            <w:pPr>
              <w:spacing w:before="60" w:after="60"/>
              <w:rPr>
                <w:color w:val="000000" w:themeColor="text1"/>
              </w:rPr>
            </w:pPr>
            <w:r>
              <w:rPr>
                <w:color w:val="000000" w:themeColor="text1"/>
              </w:rPr>
              <w:t>Daniel Jędrysik</w:t>
            </w:r>
          </w:p>
        </w:tc>
      </w:tr>
    </w:tbl>
    <w:p w:rsidR="006960CB" w:rsidRPr="001731DE" w:rsidRDefault="006960CB" w:rsidP="006960CB">
      <w:pPr>
        <w:spacing w:line="276" w:lineRule="auto"/>
        <w:rPr>
          <w:b/>
          <w:color w:val="000000" w:themeColor="text1"/>
        </w:rPr>
      </w:pPr>
      <w:r w:rsidRPr="001731DE">
        <w:rPr>
          <w:b/>
          <w:color w:val="000000" w:themeColor="text1"/>
        </w:rPr>
        <w:t>Elementy wchodzące w skład programu studiów</w:t>
      </w:r>
    </w:p>
    <w:tbl>
      <w:tblPr>
        <w:tblW w:w="918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134"/>
        <w:gridCol w:w="1843"/>
        <w:gridCol w:w="2268"/>
        <w:gridCol w:w="1016"/>
        <w:gridCol w:w="827"/>
        <w:gridCol w:w="709"/>
        <w:gridCol w:w="425"/>
        <w:gridCol w:w="958"/>
      </w:tblGrid>
      <w:tr w:rsidR="006960CB" w:rsidRPr="00DE01F7" w:rsidTr="004C582D">
        <w:tc>
          <w:tcPr>
            <w:tcW w:w="9180" w:type="dxa"/>
            <w:gridSpan w:val="8"/>
            <w:tcBorders>
              <w:bottom w:val="single" w:sz="4" w:space="0" w:color="auto"/>
            </w:tcBorders>
            <w:shd w:val="clear" w:color="auto" w:fill="D9D9D9"/>
          </w:tcPr>
          <w:p w:rsidR="006960CB" w:rsidRPr="00DE01F7" w:rsidRDefault="006960CB" w:rsidP="004C582D">
            <w:pPr>
              <w:spacing w:before="60" w:after="60"/>
              <w:jc w:val="center"/>
              <w:rPr>
                <w:color w:val="000000" w:themeColor="text1"/>
                <w:sz w:val="20"/>
                <w:szCs w:val="20"/>
              </w:rPr>
            </w:pPr>
            <w:r w:rsidRPr="00DE01F7">
              <w:rPr>
                <w:b/>
                <w:color w:val="000000" w:themeColor="text1"/>
                <w:sz w:val="20"/>
                <w:szCs w:val="20"/>
              </w:rPr>
              <w:t xml:space="preserve">Treści programowe zapewniające uzyskanie efektów uczenia się dla przedmiotu </w:t>
            </w:r>
          </w:p>
        </w:tc>
      </w:tr>
      <w:tr w:rsidR="006960CB" w:rsidRPr="00DE01F7" w:rsidTr="004C582D">
        <w:tc>
          <w:tcPr>
            <w:tcW w:w="9180" w:type="dxa"/>
            <w:gridSpan w:val="8"/>
            <w:tcBorders>
              <w:bottom w:val="single" w:sz="4" w:space="0" w:color="auto"/>
            </w:tcBorders>
          </w:tcPr>
          <w:p w:rsidR="006960CB" w:rsidRPr="00DE01F7" w:rsidRDefault="006960CB" w:rsidP="004C582D">
            <w:pPr>
              <w:spacing w:before="60" w:after="60"/>
              <w:jc w:val="both"/>
              <w:rPr>
                <w:color w:val="000000" w:themeColor="text1"/>
                <w:sz w:val="20"/>
                <w:szCs w:val="20"/>
              </w:rPr>
            </w:pPr>
            <w:r w:rsidRPr="00DE01F7">
              <w:rPr>
                <w:color w:val="000000" w:themeColor="text1"/>
                <w:sz w:val="20"/>
                <w:szCs w:val="20"/>
              </w:rPr>
              <w:t xml:space="preserve">Podstawowe algorytmy wyszukiwarek oraz optymalizacja treści pod kątem wyszukiwania za pomocą tych algorytmów. </w:t>
            </w:r>
          </w:p>
        </w:tc>
      </w:tr>
      <w:tr w:rsidR="006960CB" w:rsidRPr="00DE01F7" w:rsidTr="004C582D">
        <w:trPr>
          <w:trHeight w:val="835"/>
        </w:trPr>
        <w:tc>
          <w:tcPr>
            <w:tcW w:w="2977" w:type="dxa"/>
            <w:gridSpan w:val="2"/>
            <w:tcBorders>
              <w:bottom w:val="single" w:sz="4" w:space="0" w:color="auto"/>
              <w:right w:val="nil"/>
            </w:tcBorders>
            <w:shd w:val="clear" w:color="auto" w:fill="D9D9D9"/>
          </w:tcPr>
          <w:p w:rsidR="006960CB" w:rsidRPr="00DE01F7" w:rsidRDefault="006960CB" w:rsidP="004C582D">
            <w:pPr>
              <w:spacing w:before="60" w:after="60"/>
              <w:rPr>
                <w:b/>
                <w:color w:val="000000" w:themeColor="text1"/>
                <w:sz w:val="20"/>
                <w:szCs w:val="20"/>
              </w:rPr>
            </w:pPr>
            <w:r w:rsidRPr="00DE01F7">
              <w:rPr>
                <w:b/>
                <w:color w:val="000000" w:themeColor="text1"/>
                <w:sz w:val="20"/>
                <w:szCs w:val="20"/>
              </w:rPr>
              <w:t>Liczba godzin zajęć w ramach poszczególnych form zajęć według planu studiów:</w:t>
            </w:r>
          </w:p>
        </w:tc>
        <w:tc>
          <w:tcPr>
            <w:tcW w:w="6203" w:type="dxa"/>
            <w:gridSpan w:val="6"/>
            <w:tcBorders>
              <w:left w:val="nil"/>
              <w:bottom w:val="single" w:sz="4" w:space="0" w:color="auto"/>
            </w:tcBorders>
          </w:tcPr>
          <w:p w:rsidR="006960CB" w:rsidRPr="00DE01F7" w:rsidRDefault="006960CB" w:rsidP="004C582D">
            <w:pPr>
              <w:spacing w:before="60" w:after="60"/>
              <w:rPr>
                <w:b/>
                <w:color w:val="000000" w:themeColor="text1"/>
                <w:sz w:val="20"/>
                <w:szCs w:val="20"/>
              </w:rPr>
            </w:pPr>
            <w:r w:rsidRPr="00DE01F7">
              <w:rPr>
                <w:color w:val="000000" w:themeColor="text1"/>
                <w:sz w:val="20"/>
                <w:szCs w:val="20"/>
              </w:rPr>
              <w:t>30 godzin ćwiczeń praktycznych</w:t>
            </w:r>
          </w:p>
        </w:tc>
      </w:tr>
      <w:tr w:rsidR="006960CB" w:rsidRPr="00DE01F7" w:rsidTr="004C582D">
        <w:tc>
          <w:tcPr>
            <w:tcW w:w="9180" w:type="dxa"/>
            <w:gridSpan w:val="8"/>
            <w:tcBorders>
              <w:top w:val="single" w:sz="4" w:space="0" w:color="auto"/>
              <w:bottom w:val="single" w:sz="4" w:space="0" w:color="auto"/>
            </w:tcBorders>
            <w:shd w:val="clear" w:color="auto" w:fill="D9D9D9"/>
          </w:tcPr>
          <w:p w:rsidR="006960CB" w:rsidRPr="00DE01F7" w:rsidRDefault="006960CB" w:rsidP="004C582D">
            <w:pPr>
              <w:spacing w:before="60" w:after="60"/>
              <w:jc w:val="center"/>
              <w:rPr>
                <w:color w:val="000000" w:themeColor="text1"/>
                <w:sz w:val="20"/>
                <w:szCs w:val="20"/>
              </w:rPr>
            </w:pPr>
            <w:r w:rsidRPr="00DE01F7">
              <w:rPr>
                <w:b/>
                <w:color w:val="000000" w:themeColor="text1"/>
                <w:sz w:val="20"/>
                <w:szCs w:val="20"/>
              </w:rPr>
              <w:t>Opis efektów uczenia się dla przedmiotu</w:t>
            </w:r>
          </w:p>
        </w:tc>
      </w:tr>
      <w:tr w:rsidR="006960CB" w:rsidRPr="00DE01F7" w:rsidTr="004C582D">
        <w:trPr>
          <w:trHeight w:val="285"/>
        </w:trPr>
        <w:tc>
          <w:tcPr>
            <w:tcW w:w="1134" w:type="dxa"/>
            <w:tcBorders>
              <w:top w:val="single" w:sz="4" w:space="0" w:color="auto"/>
              <w:right w:val="single" w:sz="4" w:space="0" w:color="auto"/>
            </w:tcBorders>
            <w:shd w:val="clear" w:color="auto" w:fill="D9D9D9"/>
          </w:tcPr>
          <w:p w:rsidR="006960CB" w:rsidRPr="00DE01F7" w:rsidRDefault="006960CB" w:rsidP="004C582D">
            <w:pPr>
              <w:spacing w:before="60" w:after="60"/>
              <w:jc w:val="center"/>
              <w:rPr>
                <w:color w:val="000000" w:themeColor="text1"/>
                <w:sz w:val="20"/>
                <w:szCs w:val="20"/>
              </w:rPr>
            </w:pPr>
            <w:r w:rsidRPr="00DE01F7">
              <w:rPr>
                <w:color w:val="000000" w:themeColor="text1"/>
                <w:sz w:val="20"/>
                <w:szCs w:val="20"/>
              </w:rPr>
              <w:t>Kod efektu przedmiotu</w:t>
            </w:r>
          </w:p>
        </w:tc>
        <w:tc>
          <w:tcPr>
            <w:tcW w:w="4111" w:type="dxa"/>
            <w:gridSpan w:val="2"/>
            <w:tcBorders>
              <w:top w:val="single" w:sz="4" w:space="0" w:color="auto"/>
              <w:left w:val="single" w:sz="4" w:space="0" w:color="auto"/>
              <w:right w:val="single" w:sz="4" w:space="0" w:color="auto"/>
            </w:tcBorders>
            <w:shd w:val="clear" w:color="auto" w:fill="D9D9D9"/>
          </w:tcPr>
          <w:p w:rsidR="006960CB" w:rsidRPr="00DE01F7" w:rsidRDefault="006960CB" w:rsidP="004C582D">
            <w:pPr>
              <w:spacing w:before="60" w:after="60"/>
              <w:jc w:val="center"/>
              <w:rPr>
                <w:color w:val="000000" w:themeColor="text1"/>
                <w:sz w:val="20"/>
                <w:szCs w:val="20"/>
              </w:rPr>
            </w:pPr>
            <w:r w:rsidRPr="00DE01F7">
              <w:rPr>
                <w:color w:val="000000" w:themeColor="text1"/>
                <w:sz w:val="20"/>
                <w:szCs w:val="20"/>
              </w:rPr>
              <w:t xml:space="preserve">Student, który zaliczył przedmiot </w:t>
            </w:r>
            <w:r w:rsidRPr="00DE01F7">
              <w:rPr>
                <w:color w:val="000000" w:themeColor="text1"/>
                <w:sz w:val="20"/>
                <w:szCs w:val="20"/>
              </w:rPr>
              <w:br/>
              <w:t>zna i rozumie/potrafi/jest gotów do:</w:t>
            </w:r>
          </w:p>
        </w:tc>
        <w:tc>
          <w:tcPr>
            <w:tcW w:w="1016" w:type="dxa"/>
            <w:tcBorders>
              <w:top w:val="single" w:sz="4" w:space="0" w:color="auto"/>
              <w:left w:val="single" w:sz="4" w:space="0" w:color="auto"/>
              <w:right w:val="single" w:sz="4" w:space="0" w:color="auto"/>
            </w:tcBorders>
            <w:shd w:val="clear" w:color="auto" w:fill="D9D9D9"/>
          </w:tcPr>
          <w:p w:rsidR="006960CB" w:rsidRPr="00DE01F7" w:rsidRDefault="006960CB" w:rsidP="004C582D">
            <w:pPr>
              <w:spacing w:before="60" w:after="60"/>
              <w:jc w:val="center"/>
              <w:rPr>
                <w:color w:val="000000" w:themeColor="text1"/>
                <w:sz w:val="20"/>
                <w:szCs w:val="20"/>
              </w:rPr>
            </w:pPr>
            <w:r w:rsidRPr="00DE01F7">
              <w:rPr>
                <w:color w:val="000000" w:themeColor="text1"/>
                <w:sz w:val="20"/>
                <w:szCs w:val="20"/>
              </w:rPr>
              <w:t>Powiązanie z KEU</w:t>
            </w:r>
          </w:p>
        </w:tc>
        <w:tc>
          <w:tcPr>
            <w:tcW w:w="1536" w:type="dxa"/>
            <w:gridSpan w:val="2"/>
            <w:tcBorders>
              <w:top w:val="single" w:sz="4" w:space="0" w:color="auto"/>
              <w:left w:val="single" w:sz="4" w:space="0" w:color="auto"/>
              <w:right w:val="single" w:sz="4" w:space="0" w:color="auto"/>
            </w:tcBorders>
            <w:shd w:val="clear" w:color="auto" w:fill="D9D9D9"/>
          </w:tcPr>
          <w:p w:rsidR="006960CB" w:rsidRPr="00DE01F7" w:rsidRDefault="006960CB" w:rsidP="004C582D">
            <w:pPr>
              <w:spacing w:before="60" w:after="60"/>
              <w:jc w:val="center"/>
              <w:rPr>
                <w:color w:val="000000" w:themeColor="text1"/>
                <w:sz w:val="20"/>
                <w:szCs w:val="20"/>
              </w:rPr>
            </w:pPr>
            <w:r w:rsidRPr="00DE01F7">
              <w:rPr>
                <w:color w:val="000000" w:themeColor="text1"/>
                <w:sz w:val="20"/>
                <w:szCs w:val="20"/>
              </w:rPr>
              <w:t>Forma zajęć dydaktycznych</w:t>
            </w:r>
          </w:p>
        </w:tc>
        <w:tc>
          <w:tcPr>
            <w:tcW w:w="1383" w:type="dxa"/>
            <w:gridSpan w:val="2"/>
            <w:tcBorders>
              <w:top w:val="single" w:sz="4" w:space="0" w:color="auto"/>
              <w:left w:val="single" w:sz="4" w:space="0" w:color="auto"/>
            </w:tcBorders>
            <w:shd w:val="clear" w:color="auto" w:fill="D9D9D9"/>
          </w:tcPr>
          <w:p w:rsidR="006960CB" w:rsidRPr="00DE01F7" w:rsidRDefault="006960CB" w:rsidP="004C582D">
            <w:pPr>
              <w:spacing w:before="60" w:after="60"/>
              <w:jc w:val="center"/>
              <w:rPr>
                <w:color w:val="000000" w:themeColor="text1"/>
                <w:sz w:val="20"/>
                <w:szCs w:val="20"/>
              </w:rPr>
            </w:pPr>
            <w:r w:rsidRPr="00DE01F7">
              <w:rPr>
                <w:color w:val="000000" w:themeColor="text1"/>
                <w:sz w:val="20"/>
                <w:szCs w:val="20"/>
              </w:rPr>
              <w:t xml:space="preserve">Sposób weryfikacji i oceny efektów uczenia się </w:t>
            </w:r>
          </w:p>
        </w:tc>
      </w:tr>
      <w:tr w:rsidR="006960CB" w:rsidRPr="00DE01F7" w:rsidTr="004C582D">
        <w:tc>
          <w:tcPr>
            <w:tcW w:w="1134" w:type="dxa"/>
            <w:tcBorders>
              <w:right w:val="single" w:sz="4" w:space="0" w:color="auto"/>
            </w:tcBorders>
            <w:shd w:val="clear" w:color="auto" w:fill="FFFFFF"/>
          </w:tcPr>
          <w:p w:rsidR="006960CB" w:rsidRPr="00DE01F7" w:rsidRDefault="006960CB" w:rsidP="004C582D">
            <w:pPr>
              <w:spacing w:before="60" w:after="60"/>
              <w:rPr>
                <w:color w:val="000000" w:themeColor="text1"/>
                <w:sz w:val="20"/>
                <w:szCs w:val="20"/>
              </w:rPr>
            </w:pPr>
            <w:r w:rsidRPr="00DE01F7">
              <w:rPr>
                <w:color w:val="000000" w:themeColor="text1"/>
                <w:sz w:val="20"/>
                <w:szCs w:val="20"/>
              </w:rPr>
              <w:t>MI.D2.3.</w:t>
            </w:r>
            <w:r>
              <w:rPr>
                <w:color w:val="000000" w:themeColor="text1"/>
                <w:sz w:val="20"/>
                <w:szCs w:val="20"/>
              </w:rPr>
              <w:t>K_W</w:t>
            </w:r>
            <w:r w:rsidRPr="00DE01F7">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6960CB" w:rsidRPr="00DE01F7" w:rsidRDefault="006960CB" w:rsidP="004C582D">
            <w:pPr>
              <w:jc w:val="both"/>
              <w:rPr>
                <w:color w:val="000000" w:themeColor="text1"/>
                <w:sz w:val="20"/>
                <w:szCs w:val="20"/>
              </w:rPr>
            </w:pPr>
            <w:r w:rsidRPr="00DE01F7">
              <w:rPr>
                <w:color w:val="000000" w:themeColor="text1"/>
                <w:sz w:val="20"/>
                <w:szCs w:val="20"/>
              </w:rPr>
              <w:t xml:space="preserve">W stopniu zaawansowanym wpływ algorytmów wyszukiwania na dostępność i widoczność informacji przechowywanej w repozytoriach internetowych. </w:t>
            </w:r>
          </w:p>
        </w:tc>
        <w:tc>
          <w:tcPr>
            <w:tcW w:w="1016" w:type="dxa"/>
            <w:tcBorders>
              <w:left w:val="single" w:sz="4" w:space="0" w:color="auto"/>
              <w:right w:val="single" w:sz="4" w:space="0" w:color="auto"/>
            </w:tcBorders>
            <w:shd w:val="clear" w:color="auto" w:fill="FFFFFF"/>
          </w:tcPr>
          <w:p w:rsidR="006960CB" w:rsidRPr="00DE01F7" w:rsidRDefault="006960CB" w:rsidP="004C582D">
            <w:pPr>
              <w:jc w:val="center"/>
              <w:rPr>
                <w:color w:val="000000" w:themeColor="text1"/>
                <w:sz w:val="20"/>
                <w:szCs w:val="20"/>
              </w:rPr>
            </w:pPr>
            <w:r>
              <w:rPr>
                <w:color w:val="000000" w:themeColor="text1"/>
                <w:sz w:val="20"/>
                <w:szCs w:val="20"/>
              </w:rPr>
              <w:t>MI_W</w:t>
            </w:r>
            <w:r w:rsidRPr="00DE01F7">
              <w:rPr>
                <w:color w:val="000000" w:themeColor="text1"/>
                <w:sz w:val="20"/>
                <w:szCs w:val="20"/>
              </w:rPr>
              <w:t>02</w:t>
            </w:r>
          </w:p>
        </w:tc>
        <w:tc>
          <w:tcPr>
            <w:tcW w:w="1536" w:type="dxa"/>
            <w:gridSpan w:val="2"/>
            <w:tcBorders>
              <w:left w:val="single" w:sz="4" w:space="0" w:color="auto"/>
              <w:right w:val="single" w:sz="4" w:space="0" w:color="auto"/>
            </w:tcBorders>
          </w:tcPr>
          <w:p w:rsidR="006960CB" w:rsidRPr="00DE01F7" w:rsidRDefault="006960CB" w:rsidP="004C582D">
            <w:pPr>
              <w:rPr>
                <w:sz w:val="20"/>
                <w:szCs w:val="20"/>
              </w:rPr>
            </w:pPr>
            <w:r w:rsidRPr="00DE01F7">
              <w:rPr>
                <w:color w:val="000000" w:themeColor="text1"/>
                <w:sz w:val="20"/>
                <w:szCs w:val="20"/>
              </w:rPr>
              <w:t>ćwiczenia praktyczne</w:t>
            </w:r>
          </w:p>
        </w:tc>
        <w:tc>
          <w:tcPr>
            <w:tcW w:w="1383" w:type="dxa"/>
            <w:gridSpan w:val="2"/>
            <w:tcBorders>
              <w:left w:val="single" w:sz="4" w:space="0" w:color="auto"/>
            </w:tcBorders>
          </w:tcPr>
          <w:p w:rsidR="006960CB" w:rsidRPr="00DE01F7" w:rsidRDefault="006960CB" w:rsidP="004C582D">
            <w:pPr>
              <w:spacing w:before="60" w:after="60"/>
              <w:rPr>
                <w:color w:val="000000" w:themeColor="text1"/>
                <w:sz w:val="20"/>
                <w:szCs w:val="20"/>
              </w:rPr>
            </w:pPr>
            <w:r w:rsidRPr="00DE01F7">
              <w:rPr>
                <w:color w:val="000000" w:themeColor="text1"/>
                <w:sz w:val="20"/>
                <w:szCs w:val="20"/>
              </w:rPr>
              <w:t>Prace projektowe, projekt końcowy</w:t>
            </w:r>
          </w:p>
        </w:tc>
      </w:tr>
      <w:tr w:rsidR="006960CB" w:rsidRPr="00DE01F7" w:rsidTr="004C582D">
        <w:tc>
          <w:tcPr>
            <w:tcW w:w="1134" w:type="dxa"/>
            <w:tcBorders>
              <w:right w:val="single" w:sz="4" w:space="0" w:color="auto"/>
            </w:tcBorders>
            <w:shd w:val="clear" w:color="auto" w:fill="FFFFFF"/>
          </w:tcPr>
          <w:p w:rsidR="006960CB" w:rsidRPr="00DE01F7" w:rsidRDefault="006960CB" w:rsidP="004C582D">
            <w:pPr>
              <w:spacing w:before="60" w:after="60"/>
              <w:rPr>
                <w:color w:val="000000" w:themeColor="text1"/>
                <w:sz w:val="20"/>
                <w:szCs w:val="20"/>
              </w:rPr>
            </w:pPr>
            <w:r w:rsidRPr="00DE01F7">
              <w:rPr>
                <w:color w:val="000000" w:themeColor="text1"/>
                <w:sz w:val="20"/>
                <w:szCs w:val="20"/>
              </w:rPr>
              <w:t>MI.D2.3.</w:t>
            </w:r>
            <w:r>
              <w:rPr>
                <w:color w:val="000000" w:themeColor="text1"/>
                <w:sz w:val="20"/>
                <w:szCs w:val="20"/>
              </w:rPr>
              <w:t>K_W</w:t>
            </w:r>
            <w:r w:rsidRPr="00DE01F7">
              <w:rPr>
                <w:color w:val="000000" w:themeColor="text1"/>
                <w:sz w:val="20"/>
                <w:szCs w:val="20"/>
              </w:rPr>
              <w:t>02</w:t>
            </w:r>
          </w:p>
        </w:tc>
        <w:tc>
          <w:tcPr>
            <w:tcW w:w="4111" w:type="dxa"/>
            <w:gridSpan w:val="2"/>
            <w:tcBorders>
              <w:left w:val="single" w:sz="4" w:space="0" w:color="auto"/>
              <w:right w:val="single" w:sz="4" w:space="0" w:color="auto"/>
            </w:tcBorders>
            <w:shd w:val="clear" w:color="auto" w:fill="FFFFFF"/>
          </w:tcPr>
          <w:p w:rsidR="006960CB" w:rsidRPr="00DE01F7" w:rsidRDefault="006960CB" w:rsidP="004C582D">
            <w:pPr>
              <w:jc w:val="both"/>
              <w:rPr>
                <w:color w:val="000000" w:themeColor="text1"/>
                <w:sz w:val="20"/>
                <w:szCs w:val="20"/>
              </w:rPr>
            </w:pPr>
            <w:r w:rsidRPr="00DE01F7">
              <w:rPr>
                <w:color w:val="000000" w:themeColor="text1"/>
                <w:sz w:val="20"/>
                <w:szCs w:val="20"/>
              </w:rPr>
              <w:t xml:space="preserve">W zawansowanym stopniu teorie i narzędzia informatyczne służące wyszukiwaniu w </w:t>
            </w:r>
            <w:r w:rsidRPr="00DE01F7">
              <w:rPr>
                <w:color w:val="000000" w:themeColor="text1"/>
                <w:sz w:val="20"/>
                <w:szCs w:val="20"/>
              </w:rPr>
              <w:lastRenderedPageBreak/>
              <w:t xml:space="preserve">przeglądarkach internetowych. </w:t>
            </w:r>
          </w:p>
        </w:tc>
        <w:tc>
          <w:tcPr>
            <w:tcW w:w="1016" w:type="dxa"/>
            <w:tcBorders>
              <w:left w:val="single" w:sz="4" w:space="0" w:color="auto"/>
              <w:right w:val="single" w:sz="4" w:space="0" w:color="auto"/>
            </w:tcBorders>
            <w:shd w:val="clear" w:color="auto" w:fill="FFFFFF"/>
          </w:tcPr>
          <w:p w:rsidR="006960CB" w:rsidRPr="00DE01F7" w:rsidRDefault="006960CB" w:rsidP="004C582D">
            <w:pPr>
              <w:jc w:val="center"/>
              <w:rPr>
                <w:color w:val="000000" w:themeColor="text1"/>
                <w:sz w:val="20"/>
                <w:szCs w:val="20"/>
              </w:rPr>
            </w:pPr>
            <w:r>
              <w:rPr>
                <w:color w:val="000000" w:themeColor="text1"/>
                <w:sz w:val="20"/>
                <w:szCs w:val="20"/>
              </w:rPr>
              <w:lastRenderedPageBreak/>
              <w:t>MI_W</w:t>
            </w:r>
            <w:r w:rsidRPr="00DE01F7">
              <w:rPr>
                <w:color w:val="000000" w:themeColor="text1"/>
                <w:sz w:val="20"/>
                <w:szCs w:val="20"/>
              </w:rPr>
              <w:t>05</w:t>
            </w:r>
          </w:p>
        </w:tc>
        <w:tc>
          <w:tcPr>
            <w:tcW w:w="1536" w:type="dxa"/>
            <w:gridSpan w:val="2"/>
            <w:tcBorders>
              <w:left w:val="single" w:sz="4" w:space="0" w:color="auto"/>
              <w:right w:val="single" w:sz="4" w:space="0" w:color="auto"/>
            </w:tcBorders>
          </w:tcPr>
          <w:p w:rsidR="006960CB" w:rsidRPr="00DE01F7" w:rsidRDefault="006960CB" w:rsidP="004C582D">
            <w:pPr>
              <w:rPr>
                <w:sz w:val="20"/>
                <w:szCs w:val="20"/>
              </w:rPr>
            </w:pPr>
            <w:r w:rsidRPr="00DE01F7">
              <w:rPr>
                <w:color w:val="000000" w:themeColor="text1"/>
                <w:sz w:val="20"/>
                <w:szCs w:val="20"/>
              </w:rPr>
              <w:t>ćwiczenia praktyczne</w:t>
            </w:r>
          </w:p>
        </w:tc>
        <w:tc>
          <w:tcPr>
            <w:tcW w:w="1383" w:type="dxa"/>
            <w:gridSpan w:val="2"/>
            <w:tcBorders>
              <w:left w:val="single" w:sz="4" w:space="0" w:color="auto"/>
            </w:tcBorders>
          </w:tcPr>
          <w:p w:rsidR="006960CB" w:rsidRPr="00DE01F7" w:rsidRDefault="006960CB" w:rsidP="004C582D">
            <w:pPr>
              <w:spacing w:before="60" w:after="60"/>
              <w:rPr>
                <w:color w:val="000000" w:themeColor="text1"/>
                <w:sz w:val="20"/>
                <w:szCs w:val="20"/>
              </w:rPr>
            </w:pPr>
            <w:r w:rsidRPr="00DE01F7">
              <w:rPr>
                <w:color w:val="000000" w:themeColor="text1"/>
                <w:sz w:val="20"/>
                <w:szCs w:val="20"/>
              </w:rPr>
              <w:t xml:space="preserve">Prace projektowe, </w:t>
            </w:r>
            <w:r w:rsidRPr="00DE01F7">
              <w:rPr>
                <w:color w:val="000000" w:themeColor="text1"/>
                <w:sz w:val="20"/>
                <w:szCs w:val="20"/>
              </w:rPr>
              <w:lastRenderedPageBreak/>
              <w:t>projekt końcowy</w:t>
            </w:r>
          </w:p>
        </w:tc>
      </w:tr>
      <w:tr w:rsidR="006960CB" w:rsidRPr="00DE01F7" w:rsidTr="004C582D">
        <w:tc>
          <w:tcPr>
            <w:tcW w:w="1134" w:type="dxa"/>
            <w:tcBorders>
              <w:right w:val="single" w:sz="4" w:space="0" w:color="auto"/>
            </w:tcBorders>
            <w:shd w:val="clear" w:color="auto" w:fill="FFFFFF"/>
          </w:tcPr>
          <w:p w:rsidR="006960CB" w:rsidRPr="00DE01F7" w:rsidRDefault="006960CB" w:rsidP="004C582D">
            <w:pPr>
              <w:rPr>
                <w:sz w:val="20"/>
                <w:szCs w:val="20"/>
              </w:rPr>
            </w:pPr>
            <w:r w:rsidRPr="00DE01F7">
              <w:rPr>
                <w:color w:val="000000" w:themeColor="text1"/>
                <w:sz w:val="20"/>
                <w:szCs w:val="20"/>
              </w:rPr>
              <w:lastRenderedPageBreak/>
              <w:t>MI.D2.3.</w:t>
            </w:r>
            <w:r>
              <w:rPr>
                <w:color w:val="000000" w:themeColor="text1"/>
                <w:sz w:val="20"/>
                <w:szCs w:val="20"/>
              </w:rPr>
              <w:t>K_U</w:t>
            </w:r>
            <w:r w:rsidRPr="00DE01F7">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6960CB" w:rsidRPr="00DE01F7" w:rsidRDefault="006960CB" w:rsidP="004C582D">
            <w:pPr>
              <w:jc w:val="both"/>
              <w:rPr>
                <w:color w:val="000000" w:themeColor="text1"/>
                <w:sz w:val="20"/>
                <w:szCs w:val="20"/>
              </w:rPr>
            </w:pPr>
            <w:r w:rsidRPr="00DE01F7">
              <w:rPr>
                <w:color w:val="000000" w:themeColor="text1"/>
                <w:sz w:val="20"/>
                <w:szCs w:val="20"/>
              </w:rPr>
              <w:t>Samodzielnie zdobywać i selekcjonować informacje za pomocą wyszukiwarek internetowych, będąc świadomym zasad wyszukiwania w nich stosowanych.</w:t>
            </w:r>
          </w:p>
        </w:tc>
        <w:tc>
          <w:tcPr>
            <w:tcW w:w="1016" w:type="dxa"/>
            <w:tcBorders>
              <w:left w:val="single" w:sz="4" w:space="0" w:color="auto"/>
              <w:right w:val="single" w:sz="4" w:space="0" w:color="auto"/>
            </w:tcBorders>
            <w:shd w:val="clear" w:color="auto" w:fill="FFFFFF"/>
          </w:tcPr>
          <w:p w:rsidR="006960CB" w:rsidRPr="00DE01F7" w:rsidRDefault="006960CB" w:rsidP="004C582D">
            <w:pPr>
              <w:jc w:val="center"/>
              <w:rPr>
                <w:color w:val="000000" w:themeColor="text1"/>
                <w:sz w:val="20"/>
                <w:szCs w:val="20"/>
              </w:rPr>
            </w:pPr>
            <w:r>
              <w:rPr>
                <w:color w:val="000000" w:themeColor="text1"/>
                <w:sz w:val="20"/>
                <w:szCs w:val="20"/>
              </w:rPr>
              <w:t>MI_U</w:t>
            </w:r>
            <w:r w:rsidRPr="00DE01F7">
              <w:rPr>
                <w:color w:val="000000" w:themeColor="text1"/>
                <w:sz w:val="20"/>
                <w:szCs w:val="20"/>
              </w:rPr>
              <w:t>01</w:t>
            </w:r>
          </w:p>
        </w:tc>
        <w:tc>
          <w:tcPr>
            <w:tcW w:w="1536" w:type="dxa"/>
            <w:gridSpan w:val="2"/>
            <w:tcBorders>
              <w:left w:val="single" w:sz="4" w:space="0" w:color="auto"/>
              <w:right w:val="single" w:sz="4" w:space="0" w:color="auto"/>
            </w:tcBorders>
          </w:tcPr>
          <w:p w:rsidR="006960CB" w:rsidRPr="00DE01F7" w:rsidRDefault="006960CB" w:rsidP="004C582D">
            <w:pPr>
              <w:rPr>
                <w:sz w:val="20"/>
                <w:szCs w:val="20"/>
              </w:rPr>
            </w:pPr>
            <w:r w:rsidRPr="00DE01F7">
              <w:rPr>
                <w:color w:val="000000" w:themeColor="text1"/>
                <w:sz w:val="20"/>
                <w:szCs w:val="20"/>
              </w:rPr>
              <w:t>ćwiczenia praktyczne</w:t>
            </w:r>
          </w:p>
        </w:tc>
        <w:tc>
          <w:tcPr>
            <w:tcW w:w="1383" w:type="dxa"/>
            <w:gridSpan w:val="2"/>
            <w:tcBorders>
              <w:left w:val="single" w:sz="4" w:space="0" w:color="auto"/>
            </w:tcBorders>
          </w:tcPr>
          <w:p w:rsidR="006960CB" w:rsidRPr="00DE01F7" w:rsidRDefault="006960CB" w:rsidP="004C582D">
            <w:pPr>
              <w:spacing w:before="60" w:after="60"/>
              <w:rPr>
                <w:color w:val="000000" w:themeColor="text1"/>
                <w:sz w:val="20"/>
                <w:szCs w:val="20"/>
              </w:rPr>
            </w:pPr>
            <w:r w:rsidRPr="00DE01F7">
              <w:rPr>
                <w:color w:val="000000" w:themeColor="text1"/>
                <w:sz w:val="20"/>
                <w:szCs w:val="20"/>
              </w:rPr>
              <w:t>Prace projektowe, projekt końcowy</w:t>
            </w:r>
          </w:p>
        </w:tc>
      </w:tr>
      <w:tr w:rsidR="006960CB" w:rsidRPr="00DE01F7" w:rsidTr="004C582D">
        <w:tc>
          <w:tcPr>
            <w:tcW w:w="1134" w:type="dxa"/>
            <w:tcBorders>
              <w:right w:val="single" w:sz="4" w:space="0" w:color="auto"/>
            </w:tcBorders>
            <w:shd w:val="clear" w:color="auto" w:fill="FFFFFF"/>
          </w:tcPr>
          <w:p w:rsidR="006960CB" w:rsidRPr="00DE01F7" w:rsidRDefault="006960CB" w:rsidP="004C582D">
            <w:pPr>
              <w:rPr>
                <w:sz w:val="20"/>
                <w:szCs w:val="20"/>
              </w:rPr>
            </w:pPr>
            <w:r w:rsidRPr="00DE01F7">
              <w:rPr>
                <w:color w:val="000000" w:themeColor="text1"/>
                <w:sz w:val="20"/>
                <w:szCs w:val="20"/>
              </w:rPr>
              <w:t>MI.D2.3.</w:t>
            </w:r>
            <w:r>
              <w:rPr>
                <w:color w:val="000000" w:themeColor="text1"/>
                <w:sz w:val="20"/>
                <w:szCs w:val="20"/>
              </w:rPr>
              <w:t>K_U</w:t>
            </w:r>
            <w:r w:rsidRPr="00DE01F7">
              <w:rPr>
                <w:color w:val="000000" w:themeColor="text1"/>
                <w:sz w:val="20"/>
                <w:szCs w:val="20"/>
              </w:rPr>
              <w:t>02</w:t>
            </w:r>
          </w:p>
        </w:tc>
        <w:tc>
          <w:tcPr>
            <w:tcW w:w="4111" w:type="dxa"/>
            <w:gridSpan w:val="2"/>
            <w:tcBorders>
              <w:left w:val="single" w:sz="4" w:space="0" w:color="auto"/>
              <w:right w:val="single" w:sz="4" w:space="0" w:color="auto"/>
            </w:tcBorders>
            <w:shd w:val="clear" w:color="auto" w:fill="FFFFFF"/>
          </w:tcPr>
          <w:p w:rsidR="006960CB" w:rsidRPr="00DE01F7" w:rsidRDefault="006960CB" w:rsidP="004C582D">
            <w:pPr>
              <w:jc w:val="both"/>
              <w:rPr>
                <w:color w:val="000000" w:themeColor="text1"/>
                <w:sz w:val="20"/>
                <w:szCs w:val="20"/>
              </w:rPr>
            </w:pPr>
            <w:r w:rsidRPr="00DE01F7">
              <w:rPr>
                <w:color w:val="000000" w:themeColor="text1"/>
                <w:sz w:val="20"/>
                <w:szCs w:val="20"/>
              </w:rPr>
              <w:t xml:space="preserve">Dostosować swą praktykę komunikacyjną w </w:t>
            </w:r>
            <w:proofErr w:type="spellStart"/>
            <w:r w:rsidRPr="00DE01F7">
              <w:rPr>
                <w:color w:val="000000" w:themeColor="text1"/>
                <w:sz w:val="20"/>
                <w:szCs w:val="20"/>
              </w:rPr>
              <w:t>internecie</w:t>
            </w:r>
            <w:proofErr w:type="spellEnd"/>
            <w:r w:rsidRPr="00DE01F7">
              <w:rPr>
                <w:color w:val="000000" w:themeColor="text1"/>
                <w:sz w:val="20"/>
                <w:szCs w:val="20"/>
              </w:rPr>
              <w:t xml:space="preserve"> do zasad stosowanych w wyszukiwarkach internetowych.   </w:t>
            </w:r>
          </w:p>
        </w:tc>
        <w:tc>
          <w:tcPr>
            <w:tcW w:w="1016" w:type="dxa"/>
            <w:tcBorders>
              <w:left w:val="single" w:sz="4" w:space="0" w:color="auto"/>
              <w:right w:val="single" w:sz="4" w:space="0" w:color="auto"/>
            </w:tcBorders>
            <w:shd w:val="clear" w:color="auto" w:fill="FFFFFF"/>
          </w:tcPr>
          <w:p w:rsidR="006960CB" w:rsidRPr="00DE01F7" w:rsidRDefault="006960CB" w:rsidP="004C582D">
            <w:pPr>
              <w:spacing w:before="60" w:after="60"/>
              <w:jc w:val="center"/>
              <w:rPr>
                <w:color w:val="000000" w:themeColor="text1"/>
                <w:sz w:val="20"/>
                <w:szCs w:val="20"/>
              </w:rPr>
            </w:pPr>
            <w:r>
              <w:rPr>
                <w:color w:val="000000" w:themeColor="text1"/>
                <w:sz w:val="20"/>
                <w:szCs w:val="20"/>
              </w:rPr>
              <w:t>MI_U</w:t>
            </w:r>
            <w:r w:rsidRPr="00DE01F7">
              <w:rPr>
                <w:color w:val="000000" w:themeColor="text1"/>
                <w:sz w:val="20"/>
                <w:szCs w:val="20"/>
              </w:rPr>
              <w:t>03</w:t>
            </w:r>
          </w:p>
        </w:tc>
        <w:tc>
          <w:tcPr>
            <w:tcW w:w="1536" w:type="dxa"/>
            <w:gridSpan w:val="2"/>
            <w:tcBorders>
              <w:left w:val="single" w:sz="4" w:space="0" w:color="auto"/>
              <w:right w:val="single" w:sz="4" w:space="0" w:color="auto"/>
            </w:tcBorders>
          </w:tcPr>
          <w:p w:rsidR="006960CB" w:rsidRPr="00DE01F7" w:rsidRDefault="006960CB" w:rsidP="004C582D">
            <w:pPr>
              <w:rPr>
                <w:sz w:val="20"/>
                <w:szCs w:val="20"/>
              </w:rPr>
            </w:pPr>
            <w:r w:rsidRPr="00DE01F7">
              <w:rPr>
                <w:color w:val="000000" w:themeColor="text1"/>
                <w:sz w:val="20"/>
                <w:szCs w:val="20"/>
              </w:rPr>
              <w:t>ćwiczenia praktyczne</w:t>
            </w:r>
          </w:p>
        </w:tc>
        <w:tc>
          <w:tcPr>
            <w:tcW w:w="1383" w:type="dxa"/>
            <w:gridSpan w:val="2"/>
            <w:tcBorders>
              <w:left w:val="single" w:sz="4" w:space="0" w:color="auto"/>
            </w:tcBorders>
          </w:tcPr>
          <w:p w:rsidR="006960CB" w:rsidRPr="00DE01F7" w:rsidRDefault="006960CB" w:rsidP="004C582D">
            <w:pPr>
              <w:spacing w:before="60" w:after="60"/>
              <w:rPr>
                <w:color w:val="000000" w:themeColor="text1"/>
                <w:sz w:val="20"/>
                <w:szCs w:val="20"/>
              </w:rPr>
            </w:pPr>
            <w:r w:rsidRPr="00DE01F7">
              <w:rPr>
                <w:color w:val="000000" w:themeColor="text1"/>
                <w:sz w:val="20"/>
                <w:szCs w:val="20"/>
              </w:rPr>
              <w:t>Prace projektowe, projekt końcowy</w:t>
            </w:r>
          </w:p>
        </w:tc>
      </w:tr>
      <w:tr w:rsidR="006960CB" w:rsidRPr="00DE01F7" w:rsidTr="004C582D">
        <w:tc>
          <w:tcPr>
            <w:tcW w:w="1134" w:type="dxa"/>
            <w:tcBorders>
              <w:right w:val="single" w:sz="4" w:space="0" w:color="auto"/>
            </w:tcBorders>
            <w:shd w:val="clear" w:color="auto" w:fill="FFFFFF"/>
          </w:tcPr>
          <w:p w:rsidR="006960CB" w:rsidRPr="00DE01F7" w:rsidRDefault="006960CB" w:rsidP="004C582D">
            <w:pPr>
              <w:jc w:val="both"/>
              <w:rPr>
                <w:color w:val="000000" w:themeColor="text1"/>
                <w:sz w:val="20"/>
                <w:szCs w:val="20"/>
              </w:rPr>
            </w:pPr>
            <w:r w:rsidRPr="00DE01F7">
              <w:rPr>
                <w:color w:val="000000" w:themeColor="text1"/>
                <w:sz w:val="20"/>
                <w:szCs w:val="20"/>
              </w:rPr>
              <w:t>MI.D2.3.</w:t>
            </w:r>
            <w:r>
              <w:rPr>
                <w:color w:val="000000" w:themeColor="text1"/>
                <w:sz w:val="20"/>
                <w:szCs w:val="20"/>
              </w:rPr>
              <w:t>K_U</w:t>
            </w:r>
            <w:r w:rsidRPr="00DE01F7">
              <w:rPr>
                <w:color w:val="000000" w:themeColor="text1"/>
                <w:sz w:val="20"/>
                <w:szCs w:val="20"/>
              </w:rPr>
              <w:t>03</w:t>
            </w:r>
          </w:p>
        </w:tc>
        <w:tc>
          <w:tcPr>
            <w:tcW w:w="4111" w:type="dxa"/>
            <w:gridSpan w:val="2"/>
            <w:tcBorders>
              <w:left w:val="single" w:sz="4" w:space="0" w:color="auto"/>
              <w:right w:val="single" w:sz="4" w:space="0" w:color="auto"/>
            </w:tcBorders>
            <w:shd w:val="clear" w:color="auto" w:fill="FFFFFF"/>
          </w:tcPr>
          <w:p w:rsidR="006960CB" w:rsidRPr="00DE01F7" w:rsidRDefault="006960CB" w:rsidP="004C582D">
            <w:pPr>
              <w:jc w:val="both"/>
              <w:rPr>
                <w:color w:val="000000" w:themeColor="text1"/>
                <w:sz w:val="20"/>
                <w:szCs w:val="20"/>
              </w:rPr>
            </w:pPr>
            <w:r w:rsidRPr="00DE01F7">
              <w:rPr>
                <w:color w:val="000000" w:themeColor="text1"/>
                <w:sz w:val="20"/>
                <w:szCs w:val="20"/>
              </w:rPr>
              <w:t xml:space="preserve">Posługuje się terminologią z zakresu algorytmów wyszukiwania </w:t>
            </w:r>
          </w:p>
        </w:tc>
        <w:tc>
          <w:tcPr>
            <w:tcW w:w="1016" w:type="dxa"/>
            <w:tcBorders>
              <w:left w:val="single" w:sz="4" w:space="0" w:color="auto"/>
              <w:right w:val="single" w:sz="4" w:space="0" w:color="auto"/>
            </w:tcBorders>
            <w:shd w:val="clear" w:color="auto" w:fill="FFFFFF"/>
          </w:tcPr>
          <w:p w:rsidR="006960CB" w:rsidRPr="00DE01F7" w:rsidRDefault="006960CB" w:rsidP="004C582D">
            <w:pPr>
              <w:spacing w:before="60" w:after="60"/>
              <w:jc w:val="center"/>
              <w:rPr>
                <w:color w:val="000000" w:themeColor="text1"/>
                <w:sz w:val="20"/>
                <w:szCs w:val="20"/>
              </w:rPr>
            </w:pPr>
            <w:r>
              <w:rPr>
                <w:color w:val="000000" w:themeColor="text1"/>
                <w:sz w:val="20"/>
                <w:szCs w:val="20"/>
              </w:rPr>
              <w:t>MI_U</w:t>
            </w:r>
            <w:r w:rsidRPr="00DE01F7">
              <w:rPr>
                <w:color w:val="000000" w:themeColor="text1"/>
                <w:sz w:val="20"/>
                <w:szCs w:val="20"/>
              </w:rPr>
              <w:t>04</w:t>
            </w:r>
          </w:p>
        </w:tc>
        <w:tc>
          <w:tcPr>
            <w:tcW w:w="1536" w:type="dxa"/>
            <w:gridSpan w:val="2"/>
            <w:tcBorders>
              <w:left w:val="single" w:sz="4" w:space="0" w:color="auto"/>
              <w:right w:val="single" w:sz="4" w:space="0" w:color="auto"/>
            </w:tcBorders>
          </w:tcPr>
          <w:p w:rsidR="006960CB" w:rsidRPr="00DE01F7" w:rsidRDefault="006960CB" w:rsidP="004C582D">
            <w:pPr>
              <w:rPr>
                <w:sz w:val="20"/>
                <w:szCs w:val="20"/>
              </w:rPr>
            </w:pPr>
            <w:r w:rsidRPr="00DE01F7">
              <w:rPr>
                <w:color w:val="000000" w:themeColor="text1"/>
                <w:sz w:val="20"/>
                <w:szCs w:val="20"/>
              </w:rPr>
              <w:t>ćwiczenia praktyczne</w:t>
            </w:r>
          </w:p>
        </w:tc>
        <w:tc>
          <w:tcPr>
            <w:tcW w:w="1383" w:type="dxa"/>
            <w:gridSpan w:val="2"/>
            <w:tcBorders>
              <w:left w:val="single" w:sz="4" w:space="0" w:color="auto"/>
            </w:tcBorders>
          </w:tcPr>
          <w:p w:rsidR="006960CB" w:rsidRPr="00DE01F7" w:rsidRDefault="006960CB" w:rsidP="004C582D">
            <w:pPr>
              <w:spacing w:before="60" w:after="60"/>
              <w:rPr>
                <w:color w:val="000000" w:themeColor="text1"/>
                <w:sz w:val="20"/>
                <w:szCs w:val="20"/>
              </w:rPr>
            </w:pPr>
            <w:r w:rsidRPr="00DE01F7">
              <w:rPr>
                <w:color w:val="000000" w:themeColor="text1"/>
                <w:sz w:val="20"/>
                <w:szCs w:val="20"/>
              </w:rPr>
              <w:t>Prace projektowe, projekt końcowy</w:t>
            </w:r>
          </w:p>
        </w:tc>
      </w:tr>
      <w:tr w:rsidR="006960CB" w:rsidRPr="00DE01F7" w:rsidTr="004C582D">
        <w:tc>
          <w:tcPr>
            <w:tcW w:w="1134" w:type="dxa"/>
            <w:tcBorders>
              <w:right w:val="single" w:sz="4" w:space="0" w:color="auto"/>
            </w:tcBorders>
            <w:shd w:val="clear" w:color="auto" w:fill="FFFFFF"/>
          </w:tcPr>
          <w:p w:rsidR="006960CB" w:rsidRPr="00DE01F7" w:rsidRDefault="006960CB" w:rsidP="004C582D">
            <w:pPr>
              <w:jc w:val="both"/>
              <w:rPr>
                <w:color w:val="000000" w:themeColor="text1"/>
                <w:sz w:val="20"/>
                <w:szCs w:val="20"/>
              </w:rPr>
            </w:pPr>
            <w:r w:rsidRPr="00DE01F7">
              <w:rPr>
                <w:color w:val="000000" w:themeColor="text1"/>
                <w:sz w:val="20"/>
                <w:szCs w:val="20"/>
              </w:rPr>
              <w:t>MI.D2.3.</w:t>
            </w:r>
            <w:r>
              <w:rPr>
                <w:color w:val="000000" w:themeColor="text1"/>
                <w:sz w:val="20"/>
                <w:szCs w:val="20"/>
              </w:rPr>
              <w:t>K_U</w:t>
            </w:r>
            <w:r w:rsidRPr="00DE01F7">
              <w:rPr>
                <w:color w:val="000000" w:themeColor="text1"/>
                <w:sz w:val="20"/>
                <w:szCs w:val="20"/>
              </w:rPr>
              <w:t>04</w:t>
            </w:r>
          </w:p>
        </w:tc>
        <w:tc>
          <w:tcPr>
            <w:tcW w:w="4111" w:type="dxa"/>
            <w:gridSpan w:val="2"/>
            <w:tcBorders>
              <w:left w:val="single" w:sz="4" w:space="0" w:color="auto"/>
              <w:right w:val="single" w:sz="4" w:space="0" w:color="auto"/>
            </w:tcBorders>
            <w:shd w:val="clear" w:color="auto" w:fill="FFFFFF"/>
          </w:tcPr>
          <w:p w:rsidR="006960CB" w:rsidRPr="00DE01F7" w:rsidRDefault="006960CB" w:rsidP="004C582D">
            <w:pPr>
              <w:jc w:val="both"/>
              <w:rPr>
                <w:color w:val="000000" w:themeColor="text1"/>
                <w:sz w:val="20"/>
                <w:szCs w:val="20"/>
              </w:rPr>
            </w:pPr>
            <w:r w:rsidRPr="00DE01F7">
              <w:rPr>
                <w:color w:val="000000" w:themeColor="text1"/>
                <w:sz w:val="20"/>
                <w:szCs w:val="20"/>
              </w:rPr>
              <w:t>Dotrzymywać tempa zmianom technologii służących wyszukiwaniu danych;  chętnie zapoznawać się z nowinkami technologicznymi i wdrażać je do swojej praktyki zawodowej</w:t>
            </w:r>
          </w:p>
        </w:tc>
        <w:tc>
          <w:tcPr>
            <w:tcW w:w="1016" w:type="dxa"/>
            <w:tcBorders>
              <w:left w:val="single" w:sz="4" w:space="0" w:color="auto"/>
              <w:right w:val="single" w:sz="4" w:space="0" w:color="auto"/>
            </w:tcBorders>
            <w:shd w:val="clear" w:color="auto" w:fill="FFFFFF"/>
          </w:tcPr>
          <w:p w:rsidR="006960CB" w:rsidRPr="00DE01F7" w:rsidRDefault="006960CB" w:rsidP="004C582D">
            <w:pPr>
              <w:spacing w:before="60" w:after="60"/>
              <w:jc w:val="center"/>
              <w:rPr>
                <w:color w:val="000000" w:themeColor="text1"/>
                <w:sz w:val="20"/>
                <w:szCs w:val="20"/>
              </w:rPr>
            </w:pPr>
            <w:r>
              <w:rPr>
                <w:color w:val="000000" w:themeColor="text1"/>
                <w:sz w:val="20"/>
                <w:szCs w:val="20"/>
              </w:rPr>
              <w:t>MI_U</w:t>
            </w:r>
            <w:r w:rsidRPr="00DE01F7">
              <w:rPr>
                <w:color w:val="000000" w:themeColor="text1"/>
                <w:sz w:val="20"/>
                <w:szCs w:val="20"/>
              </w:rPr>
              <w:t>08</w:t>
            </w:r>
          </w:p>
        </w:tc>
        <w:tc>
          <w:tcPr>
            <w:tcW w:w="1536" w:type="dxa"/>
            <w:gridSpan w:val="2"/>
            <w:tcBorders>
              <w:left w:val="single" w:sz="4" w:space="0" w:color="auto"/>
              <w:right w:val="single" w:sz="4" w:space="0" w:color="auto"/>
            </w:tcBorders>
          </w:tcPr>
          <w:p w:rsidR="006960CB" w:rsidRPr="00DE01F7" w:rsidRDefault="006960CB" w:rsidP="004C582D">
            <w:pPr>
              <w:rPr>
                <w:sz w:val="20"/>
                <w:szCs w:val="20"/>
              </w:rPr>
            </w:pPr>
            <w:r w:rsidRPr="00DE01F7">
              <w:rPr>
                <w:color w:val="000000" w:themeColor="text1"/>
                <w:sz w:val="20"/>
                <w:szCs w:val="20"/>
              </w:rPr>
              <w:t>ćwiczenia praktyczne</w:t>
            </w:r>
          </w:p>
        </w:tc>
        <w:tc>
          <w:tcPr>
            <w:tcW w:w="1383" w:type="dxa"/>
            <w:gridSpan w:val="2"/>
            <w:tcBorders>
              <w:left w:val="single" w:sz="4" w:space="0" w:color="auto"/>
            </w:tcBorders>
          </w:tcPr>
          <w:p w:rsidR="006960CB" w:rsidRPr="00DE01F7" w:rsidRDefault="006960CB" w:rsidP="004C582D">
            <w:pPr>
              <w:spacing w:before="60" w:after="60"/>
              <w:rPr>
                <w:color w:val="000000" w:themeColor="text1"/>
                <w:sz w:val="20"/>
                <w:szCs w:val="20"/>
              </w:rPr>
            </w:pPr>
            <w:r w:rsidRPr="00DE01F7">
              <w:rPr>
                <w:color w:val="000000" w:themeColor="text1"/>
                <w:sz w:val="20"/>
                <w:szCs w:val="20"/>
              </w:rPr>
              <w:t>Prace projektowe, projekt końcowy</w:t>
            </w:r>
          </w:p>
        </w:tc>
      </w:tr>
      <w:tr w:rsidR="006960CB" w:rsidRPr="00DE01F7" w:rsidTr="004C582D">
        <w:tc>
          <w:tcPr>
            <w:tcW w:w="1134" w:type="dxa"/>
            <w:tcBorders>
              <w:right w:val="single" w:sz="4" w:space="0" w:color="auto"/>
            </w:tcBorders>
            <w:shd w:val="clear" w:color="auto" w:fill="FFFFFF"/>
          </w:tcPr>
          <w:p w:rsidR="006960CB" w:rsidRPr="00DE01F7" w:rsidRDefault="006960CB" w:rsidP="004C582D">
            <w:pPr>
              <w:jc w:val="both"/>
              <w:rPr>
                <w:color w:val="000000" w:themeColor="text1"/>
                <w:sz w:val="20"/>
                <w:szCs w:val="20"/>
              </w:rPr>
            </w:pPr>
            <w:r w:rsidRPr="00DE01F7">
              <w:rPr>
                <w:color w:val="000000" w:themeColor="text1"/>
                <w:sz w:val="20"/>
                <w:szCs w:val="20"/>
              </w:rPr>
              <w:t>MI.D2.3</w:t>
            </w:r>
            <w:r>
              <w:rPr>
                <w:color w:val="000000" w:themeColor="text1"/>
                <w:sz w:val="20"/>
                <w:szCs w:val="20"/>
              </w:rPr>
              <w:t>.K_K</w:t>
            </w:r>
            <w:r w:rsidRPr="00DE01F7">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6960CB" w:rsidRPr="00DE01F7" w:rsidRDefault="006960CB" w:rsidP="004C582D">
            <w:pPr>
              <w:jc w:val="both"/>
              <w:rPr>
                <w:color w:val="000000" w:themeColor="text1"/>
                <w:sz w:val="20"/>
                <w:szCs w:val="20"/>
              </w:rPr>
            </w:pPr>
            <w:r w:rsidRPr="00DE01F7">
              <w:rPr>
                <w:color w:val="000000" w:themeColor="text1"/>
                <w:sz w:val="20"/>
                <w:szCs w:val="20"/>
              </w:rPr>
              <w:t>Krytycznej oceny dokonanych przez siebie zabiegów optymalizujących</w:t>
            </w:r>
          </w:p>
        </w:tc>
        <w:tc>
          <w:tcPr>
            <w:tcW w:w="1016" w:type="dxa"/>
            <w:tcBorders>
              <w:left w:val="single" w:sz="4" w:space="0" w:color="auto"/>
              <w:right w:val="single" w:sz="4" w:space="0" w:color="auto"/>
            </w:tcBorders>
            <w:shd w:val="clear" w:color="auto" w:fill="FFFFFF"/>
          </w:tcPr>
          <w:p w:rsidR="006960CB" w:rsidRPr="00DE01F7" w:rsidRDefault="006960CB" w:rsidP="004C582D">
            <w:pPr>
              <w:spacing w:before="60" w:after="60"/>
              <w:jc w:val="center"/>
              <w:rPr>
                <w:color w:val="000000" w:themeColor="text1"/>
                <w:sz w:val="20"/>
                <w:szCs w:val="20"/>
              </w:rPr>
            </w:pPr>
            <w:r>
              <w:rPr>
                <w:color w:val="000000" w:themeColor="text1"/>
                <w:sz w:val="20"/>
                <w:szCs w:val="20"/>
              </w:rPr>
              <w:t>MI_K</w:t>
            </w:r>
            <w:r w:rsidRPr="00DE01F7">
              <w:rPr>
                <w:color w:val="000000" w:themeColor="text1"/>
                <w:sz w:val="20"/>
                <w:szCs w:val="20"/>
              </w:rPr>
              <w:t>01</w:t>
            </w:r>
          </w:p>
        </w:tc>
        <w:tc>
          <w:tcPr>
            <w:tcW w:w="1536" w:type="dxa"/>
            <w:gridSpan w:val="2"/>
            <w:tcBorders>
              <w:left w:val="single" w:sz="4" w:space="0" w:color="auto"/>
              <w:right w:val="single" w:sz="4" w:space="0" w:color="auto"/>
            </w:tcBorders>
          </w:tcPr>
          <w:p w:rsidR="006960CB" w:rsidRPr="00DE01F7" w:rsidRDefault="006960CB" w:rsidP="004C582D">
            <w:pPr>
              <w:rPr>
                <w:sz w:val="20"/>
                <w:szCs w:val="20"/>
              </w:rPr>
            </w:pPr>
            <w:r w:rsidRPr="00DE01F7">
              <w:rPr>
                <w:color w:val="000000" w:themeColor="text1"/>
                <w:sz w:val="20"/>
                <w:szCs w:val="20"/>
              </w:rPr>
              <w:t>ćwiczenia praktyczne</w:t>
            </w:r>
          </w:p>
        </w:tc>
        <w:tc>
          <w:tcPr>
            <w:tcW w:w="1383" w:type="dxa"/>
            <w:gridSpan w:val="2"/>
            <w:tcBorders>
              <w:left w:val="single" w:sz="4" w:space="0" w:color="auto"/>
            </w:tcBorders>
          </w:tcPr>
          <w:p w:rsidR="006960CB" w:rsidRPr="00DE01F7" w:rsidRDefault="006960CB" w:rsidP="004C582D">
            <w:pPr>
              <w:spacing w:before="60" w:after="60"/>
              <w:rPr>
                <w:color w:val="000000" w:themeColor="text1"/>
                <w:sz w:val="20"/>
                <w:szCs w:val="20"/>
              </w:rPr>
            </w:pPr>
            <w:r w:rsidRPr="00DE01F7">
              <w:rPr>
                <w:color w:val="000000" w:themeColor="text1"/>
                <w:sz w:val="20"/>
                <w:szCs w:val="20"/>
              </w:rPr>
              <w:t>Prace projektowe, projekt końcowy</w:t>
            </w:r>
          </w:p>
        </w:tc>
      </w:tr>
      <w:tr w:rsidR="006960CB" w:rsidRPr="00DE01F7" w:rsidTr="004C582D">
        <w:tc>
          <w:tcPr>
            <w:tcW w:w="1134" w:type="dxa"/>
            <w:tcBorders>
              <w:right w:val="single" w:sz="4" w:space="0" w:color="auto"/>
            </w:tcBorders>
            <w:shd w:val="clear" w:color="auto" w:fill="FFFFFF"/>
          </w:tcPr>
          <w:p w:rsidR="006960CB" w:rsidRPr="00DE01F7" w:rsidRDefault="006960CB" w:rsidP="004C582D">
            <w:pPr>
              <w:jc w:val="both"/>
              <w:rPr>
                <w:color w:val="000000" w:themeColor="text1"/>
                <w:sz w:val="20"/>
                <w:szCs w:val="20"/>
              </w:rPr>
            </w:pPr>
            <w:r w:rsidRPr="00DE01F7">
              <w:rPr>
                <w:color w:val="000000" w:themeColor="text1"/>
                <w:sz w:val="20"/>
                <w:szCs w:val="20"/>
              </w:rPr>
              <w:t>MI.D2.3</w:t>
            </w:r>
            <w:r>
              <w:rPr>
                <w:color w:val="000000" w:themeColor="text1"/>
                <w:sz w:val="20"/>
                <w:szCs w:val="20"/>
              </w:rPr>
              <w:t>.K_K</w:t>
            </w:r>
            <w:r w:rsidRPr="00DE01F7">
              <w:rPr>
                <w:color w:val="000000" w:themeColor="text1"/>
                <w:sz w:val="20"/>
                <w:szCs w:val="20"/>
              </w:rPr>
              <w:t>02</w:t>
            </w:r>
          </w:p>
        </w:tc>
        <w:tc>
          <w:tcPr>
            <w:tcW w:w="4111" w:type="dxa"/>
            <w:gridSpan w:val="2"/>
            <w:tcBorders>
              <w:left w:val="single" w:sz="4" w:space="0" w:color="auto"/>
              <w:right w:val="single" w:sz="4" w:space="0" w:color="auto"/>
            </w:tcBorders>
            <w:shd w:val="clear" w:color="auto" w:fill="FFFFFF"/>
          </w:tcPr>
          <w:p w:rsidR="006960CB" w:rsidRPr="00DE01F7" w:rsidRDefault="006960CB" w:rsidP="004C582D">
            <w:pPr>
              <w:jc w:val="both"/>
              <w:rPr>
                <w:color w:val="000000" w:themeColor="text1"/>
                <w:sz w:val="20"/>
                <w:szCs w:val="20"/>
              </w:rPr>
            </w:pPr>
            <w:r w:rsidRPr="00DE01F7">
              <w:rPr>
                <w:color w:val="000000" w:themeColor="text1"/>
                <w:sz w:val="20"/>
                <w:szCs w:val="20"/>
              </w:rPr>
              <w:t xml:space="preserve">Przejawiania własnej inicjatywy w konstruowaniu narzędzi analitycznych i udoskonalaniu własnego warsztatu analitycznego. </w:t>
            </w:r>
          </w:p>
        </w:tc>
        <w:tc>
          <w:tcPr>
            <w:tcW w:w="1016" w:type="dxa"/>
            <w:tcBorders>
              <w:left w:val="single" w:sz="4" w:space="0" w:color="auto"/>
              <w:right w:val="single" w:sz="4" w:space="0" w:color="auto"/>
            </w:tcBorders>
            <w:shd w:val="clear" w:color="auto" w:fill="FFFFFF"/>
          </w:tcPr>
          <w:p w:rsidR="006960CB" w:rsidRPr="00DE01F7" w:rsidRDefault="006960CB" w:rsidP="004C582D">
            <w:pPr>
              <w:spacing w:before="60" w:after="60"/>
              <w:jc w:val="center"/>
              <w:rPr>
                <w:color w:val="000000" w:themeColor="text1"/>
                <w:sz w:val="20"/>
                <w:szCs w:val="20"/>
              </w:rPr>
            </w:pPr>
            <w:r>
              <w:rPr>
                <w:color w:val="000000" w:themeColor="text1"/>
                <w:sz w:val="20"/>
                <w:szCs w:val="20"/>
              </w:rPr>
              <w:t>MI_K</w:t>
            </w:r>
            <w:r w:rsidRPr="00DE01F7">
              <w:rPr>
                <w:color w:val="000000" w:themeColor="text1"/>
                <w:sz w:val="20"/>
                <w:szCs w:val="20"/>
              </w:rPr>
              <w:t>03</w:t>
            </w:r>
          </w:p>
        </w:tc>
        <w:tc>
          <w:tcPr>
            <w:tcW w:w="1536" w:type="dxa"/>
            <w:gridSpan w:val="2"/>
            <w:tcBorders>
              <w:left w:val="single" w:sz="4" w:space="0" w:color="auto"/>
              <w:right w:val="single" w:sz="4" w:space="0" w:color="auto"/>
            </w:tcBorders>
          </w:tcPr>
          <w:p w:rsidR="006960CB" w:rsidRPr="00DE01F7" w:rsidRDefault="006960CB" w:rsidP="004C582D">
            <w:pPr>
              <w:rPr>
                <w:sz w:val="20"/>
                <w:szCs w:val="20"/>
              </w:rPr>
            </w:pPr>
            <w:r w:rsidRPr="00DE01F7">
              <w:rPr>
                <w:color w:val="000000" w:themeColor="text1"/>
                <w:sz w:val="20"/>
                <w:szCs w:val="20"/>
              </w:rPr>
              <w:t>ćwiczenia praktyczne</w:t>
            </w:r>
          </w:p>
        </w:tc>
        <w:tc>
          <w:tcPr>
            <w:tcW w:w="1383" w:type="dxa"/>
            <w:gridSpan w:val="2"/>
            <w:tcBorders>
              <w:left w:val="single" w:sz="4" w:space="0" w:color="auto"/>
            </w:tcBorders>
          </w:tcPr>
          <w:p w:rsidR="006960CB" w:rsidRPr="00DE01F7" w:rsidRDefault="006960CB" w:rsidP="004C582D">
            <w:pPr>
              <w:spacing w:before="60" w:after="60"/>
              <w:rPr>
                <w:color w:val="000000" w:themeColor="text1"/>
                <w:sz w:val="20"/>
                <w:szCs w:val="20"/>
              </w:rPr>
            </w:pPr>
            <w:r w:rsidRPr="00DE01F7">
              <w:rPr>
                <w:color w:val="000000" w:themeColor="text1"/>
                <w:sz w:val="20"/>
                <w:szCs w:val="20"/>
              </w:rPr>
              <w:t>Prace projektowe, projekt końcowy</w:t>
            </w:r>
          </w:p>
        </w:tc>
      </w:tr>
      <w:tr w:rsidR="006960CB" w:rsidRPr="00DE01F7" w:rsidTr="004C582D">
        <w:tc>
          <w:tcPr>
            <w:tcW w:w="9180" w:type="dxa"/>
            <w:gridSpan w:val="8"/>
            <w:shd w:val="clear" w:color="auto" w:fill="D9D9D9"/>
          </w:tcPr>
          <w:p w:rsidR="006960CB" w:rsidRPr="00DE01F7" w:rsidRDefault="006960CB" w:rsidP="004C582D">
            <w:pPr>
              <w:spacing w:before="60" w:after="60"/>
              <w:jc w:val="center"/>
              <w:rPr>
                <w:b/>
                <w:color w:val="000000" w:themeColor="text1"/>
                <w:sz w:val="20"/>
                <w:szCs w:val="20"/>
              </w:rPr>
            </w:pPr>
            <w:r w:rsidRPr="00DE01F7">
              <w:rPr>
                <w:b/>
                <w:color w:val="000000" w:themeColor="text1"/>
                <w:sz w:val="20"/>
                <w:szCs w:val="20"/>
              </w:rPr>
              <w:t>Nakład pracy studenta (bilans punktów ECTS)</w:t>
            </w:r>
          </w:p>
        </w:tc>
      </w:tr>
      <w:tr w:rsidR="006960CB" w:rsidRPr="00DE01F7" w:rsidTr="004C582D">
        <w:trPr>
          <w:trHeight w:val="1495"/>
        </w:trPr>
        <w:tc>
          <w:tcPr>
            <w:tcW w:w="2977" w:type="dxa"/>
            <w:gridSpan w:val="2"/>
            <w:tcBorders>
              <w:right w:val="nil"/>
            </w:tcBorders>
            <w:shd w:val="clear" w:color="auto" w:fill="D9D9D9"/>
          </w:tcPr>
          <w:p w:rsidR="006960CB" w:rsidRPr="00DE01F7" w:rsidRDefault="006960CB" w:rsidP="004C582D">
            <w:pPr>
              <w:spacing w:before="60" w:after="60"/>
              <w:rPr>
                <w:b/>
                <w:bCs/>
                <w:color w:val="000000" w:themeColor="text1"/>
                <w:sz w:val="20"/>
                <w:szCs w:val="20"/>
              </w:rPr>
            </w:pPr>
            <w:r w:rsidRPr="00DE01F7">
              <w:rPr>
                <w:b/>
                <w:color w:val="000000" w:themeColor="text1"/>
                <w:sz w:val="20"/>
                <w:szCs w:val="20"/>
              </w:rPr>
              <w:t>Całkowita liczba punktów ECTS: (A + B)</w:t>
            </w:r>
            <w:r w:rsidRPr="00DE01F7">
              <w:rPr>
                <w:b/>
                <w:i/>
                <w:color w:val="000000" w:themeColor="text1"/>
                <w:sz w:val="20"/>
                <w:szCs w:val="20"/>
              </w:rPr>
              <w:t xml:space="preserve">   </w:t>
            </w:r>
          </w:p>
        </w:tc>
        <w:tc>
          <w:tcPr>
            <w:tcW w:w="4111" w:type="dxa"/>
            <w:gridSpan w:val="3"/>
            <w:tcBorders>
              <w:left w:val="nil"/>
            </w:tcBorders>
          </w:tcPr>
          <w:p w:rsidR="006960CB" w:rsidRPr="00DE01F7" w:rsidRDefault="006960CB" w:rsidP="004C582D">
            <w:pPr>
              <w:rPr>
                <w:b/>
                <w:color w:val="000000" w:themeColor="text1"/>
                <w:sz w:val="20"/>
                <w:szCs w:val="20"/>
              </w:rPr>
            </w:pPr>
            <w:r w:rsidRPr="00DE01F7">
              <w:rPr>
                <w:b/>
                <w:color w:val="000000" w:themeColor="text1"/>
                <w:sz w:val="20"/>
                <w:szCs w:val="20"/>
              </w:rPr>
              <w:t>4</w:t>
            </w:r>
          </w:p>
        </w:tc>
        <w:tc>
          <w:tcPr>
            <w:tcW w:w="1134" w:type="dxa"/>
            <w:gridSpan w:val="2"/>
            <w:tcBorders>
              <w:left w:val="nil"/>
            </w:tcBorders>
            <w:textDirection w:val="btLr"/>
          </w:tcPr>
          <w:p w:rsidR="006960CB" w:rsidRPr="00DE01F7" w:rsidRDefault="006960CB" w:rsidP="004C582D">
            <w:pPr>
              <w:spacing w:before="60" w:after="60"/>
              <w:ind w:left="113" w:right="113"/>
              <w:rPr>
                <w:color w:val="000000" w:themeColor="text1"/>
                <w:sz w:val="20"/>
                <w:szCs w:val="20"/>
              </w:rPr>
            </w:pPr>
            <w:r w:rsidRPr="00DE01F7">
              <w:rPr>
                <w:color w:val="000000" w:themeColor="text1"/>
                <w:sz w:val="20"/>
                <w:szCs w:val="20"/>
              </w:rPr>
              <w:t>Stacjonarne</w:t>
            </w:r>
          </w:p>
        </w:tc>
        <w:tc>
          <w:tcPr>
            <w:tcW w:w="958" w:type="dxa"/>
            <w:tcBorders>
              <w:left w:val="nil"/>
            </w:tcBorders>
            <w:textDirection w:val="btLr"/>
          </w:tcPr>
          <w:p w:rsidR="006960CB" w:rsidRPr="00DE01F7" w:rsidRDefault="006960CB" w:rsidP="004C582D">
            <w:pPr>
              <w:spacing w:before="60" w:after="60"/>
              <w:ind w:left="113" w:right="113"/>
              <w:rPr>
                <w:color w:val="000000" w:themeColor="text1"/>
                <w:sz w:val="20"/>
                <w:szCs w:val="20"/>
              </w:rPr>
            </w:pPr>
            <w:r w:rsidRPr="00DE01F7">
              <w:rPr>
                <w:color w:val="000000" w:themeColor="text1"/>
                <w:sz w:val="20"/>
                <w:szCs w:val="20"/>
              </w:rPr>
              <w:t>Niestacjonarne</w:t>
            </w:r>
          </w:p>
        </w:tc>
      </w:tr>
      <w:tr w:rsidR="006960CB" w:rsidRPr="00DE01F7" w:rsidTr="004C582D">
        <w:tc>
          <w:tcPr>
            <w:tcW w:w="2977" w:type="dxa"/>
            <w:gridSpan w:val="2"/>
            <w:tcBorders>
              <w:right w:val="nil"/>
            </w:tcBorders>
            <w:shd w:val="clear" w:color="auto" w:fill="D9D9D9"/>
          </w:tcPr>
          <w:p w:rsidR="006960CB" w:rsidRPr="00DE01F7" w:rsidRDefault="006960CB" w:rsidP="004C582D">
            <w:pPr>
              <w:autoSpaceDE w:val="0"/>
              <w:autoSpaceDN w:val="0"/>
              <w:adjustRightInd w:val="0"/>
              <w:rPr>
                <w:b/>
                <w:color w:val="000000" w:themeColor="text1"/>
                <w:sz w:val="20"/>
                <w:szCs w:val="20"/>
              </w:rPr>
            </w:pPr>
            <w:r w:rsidRPr="00DE01F7">
              <w:rPr>
                <w:b/>
                <w:color w:val="000000" w:themeColor="text1"/>
                <w:sz w:val="20"/>
                <w:szCs w:val="20"/>
              </w:rPr>
              <w:t xml:space="preserve">A. Liczba godzin </w:t>
            </w:r>
            <w:r w:rsidRPr="00DE01F7">
              <w:rPr>
                <w:b/>
                <w:color w:val="000000" w:themeColor="text1"/>
                <w:sz w:val="20"/>
                <w:szCs w:val="20"/>
                <w:lang w:eastAsia="pl-PL"/>
              </w:rPr>
              <w:t>kontaktowych</w:t>
            </w:r>
            <w:r w:rsidRPr="00DE01F7">
              <w:rPr>
                <w:b/>
                <w:color w:val="000000" w:themeColor="text1"/>
                <w:sz w:val="20"/>
                <w:szCs w:val="20"/>
              </w:rPr>
              <w:t xml:space="preserve"> z podziałem na formy zajęć oraz liczba punktów ECTS uzyskanych w ramach tych zajęć:</w:t>
            </w:r>
          </w:p>
        </w:tc>
        <w:tc>
          <w:tcPr>
            <w:tcW w:w="4111" w:type="dxa"/>
            <w:gridSpan w:val="3"/>
            <w:tcBorders>
              <w:left w:val="nil"/>
            </w:tcBorders>
          </w:tcPr>
          <w:p w:rsidR="006960CB" w:rsidRDefault="006960CB" w:rsidP="004C582D">
            <w:pPr>
              <w:rPr>
                <w:b/>
                <w:color w:val="000000" w:themeColor="text1"/>
                <w:sz w:val="20"/>
                <w:szCs w:val="20"/>
              </w:rPr>
            </w:pPr>
            <w:r w:rsidRPr="00820BD0">
              <w:rPr>
                <w:color w:val="000000" w:themeColor="text1"/>
                <w:sz w:val="20"/>
                <w:szCs w:val="20"/>
              </w:rPr>
              <w:t>ćwiczenia praktyczne</w:t>
            </w:r>
            <w:r w:rsidRPr="00DE01F7">
              <w:rPr>
                <w:b/>
                <w:color w:val="000000" w:themeColor="text1"/>
                <w:sz w:val="20"/>
                <w:szCs w:val="20"/>
              </w:rPr>
              <w:t xml:space="preserve"> </w:t>
            </w:r>
          </w:p>
          <w:p w:rsidR="006960CB" w:rsidRPr="00DE01F7" w:rsidRDefault="006960CB" w:rsidP="004C582D">
            <w:pPr>
              <w:rPr>
                <w:b/>
                <w:color w:val="000000" w:themeColor="text1"/>
                <w:sz w:val="20"/>
                <w:szCs w:val="20"/>
              </w:rPr>
            </w:pPr>
          </w:p>
          <w:p w:rsidR="006960CB" w:rsidRPr="00DE01F7" w:rsidRDefault="006960CB" w:rsidP="004C582D">
            <w:pPr>
              <w:rPr>
                <w:b/>
                <w:color w:val="000000" w:themeColor="text1"/>
                <w:sz w:val="20"/>
                <w:szCs w:val="20"/>
              </w:rPr>
            </w:pPr>
            <w:r w:rsidRPr="00DE01F7">
              <w:rPr>
                <w:b/>
                <w:color w:val="000000" w:themeColor="text1"/>
                <w:sz w:val="20"/>
                <w:szCs w:val="20"/>
              </w:rPr>
              <w:t>w sumie:</w:t>
            </w:r>
          </w:p>
          <w:p w:rsidR="006960CB" w:rsidRPr="00DE01F7" w:rsidRDefault="006960CB" w:rsidP="004C582D">
            <w:pPr>
              <w:rPr>
                <w:b/>
                <w:color w:val="000000" w:themeColor="text1"/>
                <w:sz w:val="20"/>
                <w:szCs w:val="20"/>
              </w:rPr>
            </w:pPr>
            <w:r w:rsidRPr="00DE01F7">
              <w:rPr>
                <w:color w:val="000000" w:themeColor="text1"/>
                <w:sz w:val="20"/>
                <w:szCs w:val="20"/>
              </w:rPr>
              <w:t>ECTS</w:t>
            </w:r>
          </w:p>
        </w:tc>
        <w:tc>
          <w:tcPr>
            <w:tcW w:w="1134" w:type="dxa"/>
            <w:gridSpan w:val="2"/>
            <w:tcBorders>
              <w:left w:val="nil"/>
            </w:tcBorders>
          </w:tcPr>
          <w:p w:rsidR="006960CB" w:rsidRPr="00DE01F7" w:rsidRDefault="006960CB" w:rsidP="004C582D">
            <w:pPr>
              <w:jc w:val="center"/>
              <w:rPr>
                <w:color w:val="000000" w:themeColor="text1"/>
                <w:sz w:val="20"/>
                <w:szCs w:val="20"/>
              </w:rPr>
            </w:pPr>
            <w:r w:rsidRPr="00DE01F7">
              <w:rPr>
                <w:color w:val="000000" w:themeColor="text1"/>
                <w:sz w:val="20"/>
                <w:szCs w:val="20"/>
              </w:rPr>
              <w:t>30</w:t>
            </w:r>
          </w:p>
          <w:p w:rsidR="006960CB" w:rsidRPr="00DE01F7" w:rsidRDefault="006960CB" w:rsidP="004C582D">
            <w:pPr>
              <w:jc w:val="center"/>
              <w:rPr>
                <w:color w:val="000000" w:themeColor="text1"/>
                <w:sz w:val="20"/>
                <w:szCs w:val="20"/>
              </w:rPr>
            </w:pPr>
          </w:p>
          <w:p w:rsidR="006960CB" w:rsidRPr="00DE01F7" w:rsidRDefault="006960CB" w:rsidP="004C582D">
            <w:pPr>
              <w:jc w:val="center"/>
              <w:rPr>
                <w:color w:val="000000" w:themeColor="text1"/>
                <w:sz w:val="20"/>
                <w:szCs w:val="20"/>
              </w:rPr>
            </w:pPr>
          </w:p>
          <w:p w:rsidR="006960CB" w:rsidRPr="00DE01F7" w:rsidRDefault="006960CB" w:rsidP="004C582D">
            <w:pPr>
              <w:jc w:val="center"/>
              <w:rPr>
                <w:color w:val="000000" w:themeColor="text1"/>
                <w:sz w:val="20"/>
                <w:szCs w:val="20"/>
              </w:rPr>
            </w:pPr>
            <w:r w:rsidRPr="00DE01F7">
              <w:rPr>
                <w:color w:val="000000" w:themeColor="text1"/>
                <w:sz w:val="20"/>
                <w:szCs w:val="20"/>
              </w:rPr>
              <w:t>1</w:t>
            </w:r>
          </w:p>
        </w:tc>
        <w:tc>
          <w:tcPr>
            <w:tcW w:w="958" w:type="dxa"/>
            <w:tcBorders>
              <w:left w:val="nil"/>
            </w:tcBorders>
          </w:tcPr>
          <w:p w:rsidR="006960CB" w:rsidRPr="00DE01F7" w:rsidRDefault="006960CB" w:rsidP="004C582D">
            <w:pPr>
              <w:snapToGrid w:val="0"/>
              <w:jc w:val="center"/>
              <w:rPr>
                <w:color w:val="000000" w:themeColor="text1"/>
                <w:sz w:val="20"/>
                <w:szCs w:val="20"/>
              </w:rPr>
            </w:pPr>
          </w:p>
        </w:tc>
      </w:tr>
      <w:tr w:rsidR="006960CB" w:rsidRPr="00DE01F7" w:rsidTr="004C582D">
        <w:trPr>
          <w:trHeight w:val="1498"/>
        </w:trPr>
        <w:tc>
          <w:tcPr>
            <w:tcW w:w="2977" w:type="dxa"/>
            <w:gridSpan w:val="2"/>
            <w:tcBorders>
              <w:right w:val="nil"/>
            </w:tcBorders>
            <w:shd w:val="clear" w:color="auto" w:fill="D9D9D9"/>
          </w:tcPr>
          <w:p w:rsidR="006960CB" w:rsidRPr="00DE01F7" w:rsidRDefault="006960CB" w:rsidP="004C582D">
            <w:pPr>
              <w:spacing w:before="60" w:after="60"/>
              <w:rPr>
                <w:b/>
                <w:bCs/>
                <w:color w:val="000000" w:themeColor="text1"/>
                <w:sz w:val="20"/>
                <w:szCs w:val="20"/>
              </w:rPr>
            </w:pPr>
            <w:r w:rsidRPr="00DE01F7">
              <w:rPr>
                <w:b/>
                <w:color w:val="000000" w:themeColor="text1"/>
                <w:sz w:val="20"/>
                <w:szCs w:val="20"/>
              </w:rPr>
              <w:t>B. Formy aktywności studenta w ramach samokształcenia wraz z planowaną liczbą godzin na każdą formę i liczbą punktów ECTS:</w:t>
            </w:r>
          </w:p>
        </w:tc>
        <w:tc>
          <w:tcPr>
            <w:tcW w:w="4111" w:type="dxa"/>
            <w:gridSpan w:val="3"/>
            <w:tcBorders>
              <w:left w:val="nil"/>
            </w:tcBorders>
          </w:tcPr>
          <w:p w:rsidR="006960CB" w:rsidRPr="00DE01F7" w:rsidRDefault="006960CB" w:rsidP="004C582D">
            <w:pPr>
              <w:rPr>
                <w:color w:val="000000" w:themeColor="text1"/>
                <w:sz w:val="20"/>
                <w:szCs w:val="20"/>
              </w:rPr>
            </w:pPr>
            <w:r w:rsidRPr="00DE01F7">
              <w:rPr>
                <w:color w:val="000000" w:themeColor="text1"/>
                <w:sz w:val="20"/>
                <w:szCs w:val="20"/>
              </w:rPr>
              <w:t>Przygotowanie projektów</w:t>
            </w:r>
          </w:p>
          <w:p w:rsidR="006960CB" w:rsidRPr="00DE01F7" w:rsidRDefault="006960CB" w:rsidP="004C582D">
            <w:pPr>
              <w:rPr>
                <w:color w:val="000000" w:themeColor="text1"/>
                <w:sz w:val="20"/>
                <w:szCs w:val="20"/>
              </w:rPr>
            </w:pPr>
            <w:r w:rsidRPr="00DE01F7">
              <w:rPr>
                <w:color w:val="000000" w:themeColor="text1"/>
                <w:sz w:val="20"/>
                <w:szCs w:val="20"/>
              </w:rPr>
              <w:t>Indywidualna praca z oprogramowaniem</w:t>
            </w:r>
          </w:p>
          <w:p w:rsidR="006960CB" w:rsidRPr="00DE01F7" w:rsidRDefault="006960CB" w:rsidP="004C582D">
            <w:pPr>
              <w:rPr>
                <w:color w:val="000000" w:themeColor="text1"/>
                <w:sz w:val="20"/>
                <w:szCs w:val="20"/>
              </w:rPr>
            </w:pPr>
            <w:r w:rsidRPr="00DE01F7">
              <w:rPr>
                <w:color w:val="000000" w:themeColor="text1"/>
                <w:sz w:val="20"/>
                <w:szCs w:val="20"/>
              </w:rPr>
              <w:t xml:space="preserve">Lektura poradników i stron </w:t>
            </w:r>
            <w:proofErr w:type="spellStart"/>
            <w:r w:rsidRPr="00DE01F7">
              <w:rPr>
                <w:color w:val="000000" w:themeColor="text1"/>
                <w:sz w:val="20"/>
                <w:szCs w:val="20"/>
              </w:rPr>
              <w:t>www</w:t>
            </w:r>
            <w:proofErr w:type="spellEnd"/>
          </w:p>
          <w:p w:rsidR="006960CB" w:rsidRPr="00DE01F7" w:rsidRDefault="006960CB" w:rsidP="004C582D">
            <w:pPr>
              <w:spacing w:after="90"/>
              <w:jc w:val="both"/>
              <w:rPr>
                <w:color w:val="000000" w:themeColor="text1"/>
                <w:sz w:val="20"/>
                <w:szCs w:val="20"/>
              </w:rPr>
            </w:pPr>
            <w:r w:rsidRPr="00DE01F7">
              <w:rPr>
                <w:b/>
                <w:color w:val="000000" w:themeColor="text1"/>
                <w:sz w:val="20"/>
                <w:szCs w:val="20"/>
              </w:rPr>
              <w:t xml:space="preserve">w sumie:  </w:t>
            </w:r>
          </w:p>
          <w:p w:rsidR="006960CB" w:rsidRPr="00DE01F7" w:rsidRDefault="006960CB" w:rsidP="004C582D">
            <w:pPr>
              <w:rPr>
                <w:b/>
                <w:color w:val="000000" w:themeColor="text1"/>
                <w:sz w:val="20"/>
                <w:szCs w:val="20"/>
              </w:rPr>
            </w:pPr>
            <w:r w:rsidRPr="00DE01F7">
              <w:rPr>
                <w:color w:val="000000" w:themeColor="text1"/>
                <w:sz w:val="20"/>
                <w:szCs w:val="20"/>
              </w:rPr>
              <w:t>ECTS</w:t>
            </w:r>
          </w:p>
        </w:tc>
        <w:tc>
          <w:tcPr>
            <w:tcW w:w="1134" w:type="dxa"/>
            <w:gridSpan w:val="2"/>
            <w:tcBorders>
              <w:left w:val="nil"/>
            </w:tcBorders>
          </w:tcPr>
          <w:p w:rsidR="006960CB" w:rsidRPr="00DE01F7" w:rsidRDefault="006960CB" w:rsidP="004C582D">
            <w:pPr>
              <w:jc w:val="center"/>
              <w:rPr>
                <w:color w:val="000000" w:themeColor="text1"/>
                <w:sz w:val="20"/>
                <w:szCs w:val="20"/>
              </w:rPr>
            </w:pPr>
            <w:r w:rsidRPr="00DE01F7">
              <w:rPr>
                <w:color w:val="000000" w:themeColor="text1"/>
                <w:sz w:val="20"/>
                <w:szCs w:val="20"/>
              </w:rPr>
              <w:t>20</w:t>
            </w:r>
          </w:p>
          <w:p w:rsidR="006960CB" w:rsidRPr="00DE01F7" w:rsidRDefault="006960CB" w:rsidP="004C582D">
            <w:pPr>
              <w:jc w:val="center"/>
              <w:rPr>
                <w:color w:val="000000" w:themeColor="text1"/>
                <w:sz w:val="20"/>
                <w:szCs w:val="20"/>
              </w:rPr>
            </w:pPr>
            <w:r w:rsidRPr="00DE01F7">
              <w:rPr>
                <w:color w:val="000000" w:themeColor="text1"/>
                <w:sz w:val="20"/>
                <w:szCs w:val="20"/>
              </w:rPr>
              <w:t>25</w:t>
            </w:r>
          </w:p>
          <w:p w:rsidR="006960CB" w:rsidRPr="00DE01F7" w:rsidRDefault="006960CB" w:rsidP="004C582D">
            <w:pPr>
              <w:jc w:val="center"/>
              <w:rPr>
                <w:color w:val="000000" w:themeColor="text1"/>
                <w:sz w:val="20"/>
                <w:szCs w:val="20"/>
              </w:rPr>
            </w:pPr>
            <w:r w:rsidRPr="00DE01F7">
              <w:rPr>
                <w:color w:val="000000" w:themeColor="text1"/>
                <w:sz w:val="20"/>
                <w:szCs w:val="20"/>
              </w:rPr>
              <w:t>20</w:t>
            </w:r>
          </w:p>
          <w:p w:rsidR="006960CB" w:rsidRPr="00DE01F7" w:rsidRDefault="006960CB" w:rsidP="004C582D">
            <w:pPr>
              <w:jc w:val="center"/>
              <w:rPr>
                <w:b/>
                <w:color w:val="000000" w:themeColor="text1"/>
                <w:sz w:val="20"/>
                <w:szCs w:val="20"/>
              </w:rPr>
            </w:pPr>
            <w:r w:rsidRPr="00DE01F7">
              <w:rPr>
                <w:b/>
                <w:color w:val="000000" w:themeColor="text1"/>
                <w:sz w:val="20"/>
                <w:szCs w:val="20"/>
              </w:rPr>
              <w:t>65</w:t>
            </w:r>
          </w:p>
          <w:p w:rsidR="006960CB" w:rsidRPr="00DE01F7" w:rsidRDefault="006960CB" w:rsidP="004C582D">
            <w:pPr>
              <w:jc w:val="center"/>
              <w:rPr>
                <w:b/>
                <w:color w:val="000000" w:themeColor="text1"/>
                <w:sz w:val="20"/>
                <w:szCs w:val="20"/>
              </w:rPr>
            </w:pPr>
            <w:r w:rsidRPr="00DE01F7">
              <w:rPr>
                <w:b/>
                <w:color w:val="000000" w:themeColor="text1"/>
                <w:sz w:val="20"/>
                <w:szCs w:val="20"/>
              </w:rPr>
              <w:t>3</w:t>
            </w:r>
          </w:p>
        </w:tc>
        <w:tc>
          <w:tcPr>
            <w:tcW w:w="958" w:type="dxa"/>
            <w:tcBorders>
              <w:left w:val="nil"/>
            </w:tcBorders>
          </w:tcPr>
          <w:p w:rsidR="006960CB" w:rsidRPr="00DE01F7" w:rsidRDefault="006960CB" w:rsidP="004C582D">
            <w:pPr>
              <w:jc w:val="center"/>
              <w:rPr>
                <w:color w:val="000000" w:themeColor="text1"/>
                <w:sz w:val="20"/>
                <w:szCs w:val="20"/>
              </w:rPr>
            </w:pPr>
          </w:p>
        </w:tc>
      </w:tr>
      <w:tr w:rsidR="006960CB" w:rsidRPr="00DE01F7" w:rsidTr="004C582D">
        <w:tc>
          <w:tcPr>
            <w:tcW w:w="2977" w:type="dxa"/>
            <w:gridSpan w:val="2"/>
            <w:tcBorders>
              <w:right w:val="nil"/>
            </w:tcBorders>
            <w:shd w:val="clear" w:color="auto" w:fill="D9D9D9"/>
          </w:tcPr>
          <w:p w:rsidR="006960CB" w:rsidRPr="00DE01F7" w:rsidRDefault="006960CB" w:rsidP="004C582D">
            <w:pPr>
              <w:spacing w:before="60" w:after="60"/>
              <w:rPr>
                <w:b/>
                <w:bCs/>
                <w:color w:val="000000" w:themeColor="text1"/>
                <w:sz w:val="20"/>
                <w:szCs w:val="20"/>
              </w:rPr>
            </w:pPr>
            <w:r w:rsidRPr="00DE01F7">
              <w:rPr>
                <w:b/>
                <w:color w:val="000000" w:themeColor="text1"/>
                <w:sz w:val="20"/>
                <w:szCs w:val="20"/>
              </w:rPr>
              <w:lastRenderedPageBreak/>
              <w:t xml:space="preserve">C. Liczba godzin </w:t>
            </w:r>
            <w:r w:rsidRPr="00DE01F7">
              <w:rPr>
                <w:b/>
                <w:color w:val="000000" w:themeColor="text1"/>
                <w:sz w:val="20"/>
                <w:szCs w:val="20"/>
                <w:lang w:eastAsia="pl-PL"/>
              </w:rPr>
              <w:t xml:space="preserve">zajęć kształtujących umiejętności praktyczne </w:t>
            </w:r>
            <w:r w:rsidRPr="00DE01F7">
              <w:rPr>
                <w:b/>
                <w:color w:val="000000" w:themeColor="text1"/>
                <w:sz w:val="20"/>
                <w:szCs w:val="20"/>
              </w:rPr>
              <w:t>w ramach przedmiotu oraz związana z tym liczba punktów ECTS:</w:t>
            </w:r>
          </w:p>
        </w:tc>
        <w:tc>
          <w:tcPr>
            <w:tcW w:w="4111" w:type="dxa"/>
            <w:gridSpan w:val="3"/>
            <w:tcBorders>
              <w:left w:val="nil"/>
            </w:tcBorders>
          </w:tcPr>
          <w:p w:rsidR="006960CB" w:rsidRPr="00DE01F7" w:rsidRDefault="006960CB" w:rsidP="004C582D">
            <w:pPr>
              <w:rPr>
                <w:b/>
                <w:color w:val="000000" w:themeColor="text1"/>
                <w:sz w:val="20"/>
                <w:szCs w:val="20"/>
              </w:rPr>
            </w:pPr>
          </w:p>
        </w:tc>
        <w:tc>
          <w:tcPr>
            <w:tcW w:w="1134" w:type="dxa"/>
            <w:gridSpan w:val="2"/>
            <w:tcBorders>
              <w:left w:val="nil"/>
            </w:tcBorders>
          </w:tcPr>
          <w:p w:rsidR="006960CB" w:rsidRPr="00DE01F7" w:rsidRDefault="006960CB" w:rsidP="004C582D">
            <w:pPr>
              <w:jc w:val="center"/>
              <w:rPr>
                <w:color w:val="000000" w:themeColor="text1"/>
                <w:sz w:val="20"/>
                <w:szCs w:val="20"/>
              </w:rPr>
            </w:pPr>
            <w:r w:rsidRPr="00DE01F7">
              <w:rPr>
                <w:color w:val="000000" w:themeColor="text1"/>
                <w:sz w:val="20"/>
                <w:szCs w:val="20"/>
              </w:rPr>
              <w:t>95</w:t>
            </w:r>
          </w:p>
          <w:p w:rsidR="006960CB" w:rsidRPr="00DE01F7" w:rsidRDefault="006960CB" w:rsidP="004C582D">
            <w:pPr>
              <w:jc w:val="center"/>
              <w:rPr>
                <w:color w:val="000000" w:themeColor="text1"/>
                <w:sz w:val="20"/>
                <w:szCs w:val="20"/>
              </w:rPr>
            </w:pPr>
          </w:p>
          <w:p w:rsidR="006960CB" w:rsidRPr="00DE01F7" w:rsidRDefault="006960CB" w:rsidP="004C582D">
            <w:pPr>
              <w:jc w:val="center"/>
              <w:rPr>
                <w:color w:val="000000" w:themeColor="text1"/>
                <w:sz w:val="20"/>
                <w:szCs w:val="20"/>
              </w:rPr>
            </w:pPr>
            <w:r w:rsidRPr="00DE01F7">
              <w:rPr>
                <w:color w:val="000000" w:themeColor="text1"/>
                <w:sz w:val="20"/>
                <w:szCs w:val="20"/>
              </w:rPr>
              <w:t>4</w:t>
            </w:r>
          </w:p>
        </w:tc>
        <w:tc>
          <w:tcPr>
            <w:tcW w:w="958" w:type="dxa"/>
            <w:tcBorders>
              <w:left w:val="nil"/>
            </w:tcBorders>
          </w:tcPr>
          <w:p w:rsidR="006960CB" w:rsidRPr="00DE01F7" w:rsidRDefault="006960CB" w:rsidP="004C582D">
            <w:pPr>
              <w:jc w:val="center"/>
              <w:rPr>
                <w:color w:val="000000" w:themeColor="text1"/>
                <w:sz w:val="20"/>
                <w:szCs w:val="20"/>
              </w:rPr>
            </w:pPr>
          </w:p>
        </w:tc>
      </w:tr>
    </w:tbl>
    <w:p w:rsidR="006960CB" w:rsidRPr="00DE01F7" w:rsidRDefault="006960CB" w:rsidP="006960CB">
      <w:pPr>
        <w:keepNext/>
        <w:keepLines/>
        <w:spacing w:line="276" w:lineRule="auto"/>
        <w:rPr>
          <w:b/>
          <w:color w:val="000000" w:themeColor="text1"/>
          <w:sz w:val="20"/>
          <w:szCs w:val="20"/>
        </w:rPr>
      </w:pPr>
      <w:r w:rsidRPr="00DE01F7">
        <w:rPr>
          <w:b/>
          <w:color w:val="000000" w:themeColor="text1"/>
          <w:sz w:val="20"/>
          <w:szCs w:val="20"/>
        </w:rPr>
        <w:t>Dodatkowe elementy (* - opcjonalnie)</w:t>
      </w:r>
    </w:p>
    <w:tbl>
      <w:tblPr>
        <w:tblW w:w="496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2995"/>
        <w:gridCol w:w="6219"/>
      </w:tblGrid>
      <w:tr w:rsidR="006960CB" w:rsidRPr="00DE01F7" w:rsidTr="004C582D">
        <w:tc>
          <w:tcPr>
            <w:tcW w:w="1625" w:type="pct"/>
            <w:tcBorders>
              <w:top w:val="single" w:sz="4" w:space="0" w:color="auto"/>
              <w:left w:val="single" w:sz="4" w:space="0" w:color="auto"/>
              <w:bottom w:val="single" w:sz="4" w:space="0" w:color="auto"/>
              <w:right w:val="nil"/>
            </w:tcBorders>
            <w:shd w:val="clear" w:color="auto" w:fill="D9D9D9"/>
          </w:tcPr>
          <w:p w:rsidR="006960CB" w:rsidRPr="00DE01F7" w:rsidRDefault="006960CB" w:rsidP="004C582D">
            <w:pPr>
              <w:spacing w:after="90"/>
              <w:rPr>
                <w:color w:val="000000" w:themeColor="text1"/>
                <w:sz w:val="20"/>
                <w:szCs w:val="20"/>
              </w:rPr>
            </w:pPr>
            <w:r w:rsidRPr="00DE01F7">
              <w:rPr>
                <w:b/>
                <w:color w:val="000000" w:themeColor="text1"/>
                <w:sz w:val="20"/>
                <w:szCs w:val="20"/>
              </w:rPr>
              <w:t>Szczegółowe treści kształcenia w ramach poszczególnych form zajęć:</w:t>
            </w:r>
          </w:p>
        </w:tc>
        <w:tc>
          <w:tcPr>
            <w:tcW w:w="3375" w:type="pct"/>
            <w:tcBorders>
              <w:top w:val="single" w:sz="4" w:space="0" w:color="auto"/>
              <w:left w:val="nil"/>
              <w:bottom w:val="single" w:sz="4" w:space="0" w:color="auto"/>
              <w:right w:val="single" w:sz="4" w:space="0" w:color="auto"/>
            </w:tcBorders>
          </w:tcPr>
          <w:p w:rsidR="006960CB" w:rsidRPr="00DE01F7" w:rsidRDefault="006960CB" w:rsidP="008B5521">
            <w:pPr>
              <w:numPr>
                <w:ilvl w:val="0"/>
                <w:numId w:val="37"/>
              </w:numPr>
              <w:spacing w:after="0" w:line="276" w:lineRule="auto"/>
              <w:rPr>
                <w:sz w:val="20"/>
                <w:szCs w:val="20"/>
              </w:rPr>
            </w:pPr>
            <w:r w:rsidRPr="00DE01F7">
              <w:rPr>
                <w:sz w:val="20"/>
                <w:szCs w:val="20"/>
              </w:rPr>
              <w:t>Jak działa wyszukiwarka Google</w:t>
            </w:r>
          </w:p>
          <w:p w:rsidR="006960CB" w:rsidRPr="00DE01F7" w:rsidRDefault="006960CB" w:rsidP="008B5521">
            <w:pPr>
              <w:numPr>
                <w:ilvl w:val="0"/>
                <w:numId w:val="37"/>
              </w:numPr>
              <w:spacing w:after="0" w:line="276" w:lineRule="auto"/>
              <w:rPr>
                <w:sz w:val="20"/>
                <w:szCs w:val="20"/>
              </w:rPr>
            </w:pPr>
            <w:r w:rsidRPr="00DE01F7">
              <w:rPr>
                <w:sz w:val="20"/>
                <w:szCs w:val="20"/>
              </w:rPr>
              <w:t>Czym są algorytmy i jak często są aktualizowane</w:t>
            </w:r>
          </w:p>
          <w:p w:rsidR="006960CB" w:rsidRPr="00DE01F7" w:rsidRDefault="006960CB" w:rsidP="008B5521">
            <w:pPr>
              <w:numPr>
                <w:ilvl w:val="0"/>
                <w:numId w:val="37"/>
              </w:numPr>
              <w:spacing w:after="0" w:line="276" w:lineRule="auto"/>
              <w:rPr>
                <w:sz w:val="20"/>
                <w:szCs w:val="20"/>
              </w:rPr>
            </w:pPr>
            <w:r w:rsidRPr="00DE01F7">
              <w:rPr>
                <w:sz w:val="20"/>
                <w:szCs w:val="20"/>
              </w:rPr>
              <w:t>Algorytmy Google - omówienie najpopularniejszych algorytmów i aktualizacji</w:t>
            </w:r>
          </w:p>
          <w:p w:rsidR="006960CB" w:rsidRPr="00DE01F7" w:rsidRDefault="006960CB" w:rsidP="008B5521">
            <w:pPr>
              <w:numPr>
                <w:ilvl w:val="1"/>
                <w:numId w:val="37"/>
              </w:numPr>
              <w:spacing w:after="0" w:line="276" w:lineRule="auto"/>
              <w:rPr>
                <w:sz w:val="20"/>
                <w:szCs w:val="20"/>
              </w:rPr>
            </w:pPr>
            <w:proofErr w:type="spellStart"/>
            <w:r w:rsidRPr="00DE01F7">
              <w:rPr>
                <w:sz w:val="20"/>
                <w:szCs w:val="20"/>
              </w:rPr>
              <w:t>PageRank</w:t>
            </w:r>
            <w:proofErr w:type="spellEnd"/>
          </w:p>
          <w:p w:rsidR="006960CB" w:rsidRPr="00DE01F7" w:rsidRDefault="006960CB" w:rsidP="008B5521">
            <w:pPr>
              <w:numPr>
                <w:ilvl w:val="1"/>
                <w:numId w:val="37"/>
              </w:numPr>
              <w:spacing w:after="0" w:line="276" w:lineRule="auto"/>
              <w:rPr>
                <w:sz w:val="20"/>
                <w:szCs w:val="20"/>
              </w:rPr>
            </w:pPr>
            <w:r w:rsidRPr="00DE01F7">
              <w:rPr>
                <w:sz w:val="20"/>
                <w:szCs w:val="20"/>
              </w:rPr>
              <w:t>Panda</w:t>
            </w:r>
          </w:p>
          <w:p w:rsidR="006960CB" w:rsidRPr="00DE01F7" w:rsidRDefault="006960CB" w:rsidP="008B5521">
            <w:pPr>
              <w:numPr>
                <w:ilvl w:val="1"/>
                <w:numId w:val="37"/>
              </w:numPr>
              <w:spacing w:after="0" w:line="276" w:lineRule="auto"/>
              <w:rPr>
                <w:sz w:val="20"/>
                <w:szCs w:val="20"/>
              </w:rPr>
            </w:pPr>
            <w:r w:rsidRPr="00DE01F7">
              <w:rPr>
                <w:sz w:val="20"/>
                <w:szCs w:val="20"/>
              </w:rPr>
              <w:t xml:space="preserve">Page </w:t>
            </w:r>
            <w:proofErr w:type="spellStart"/>
            <w:r w:rsidRPr="00DE01F7">
              <w:rPr>
                <w:sz w:val="20"/>
                <w:szCs w:val="20"/>
              </w:rPr>
              <w:t>Layout</w:t>
            </w:r>
            <w:proofErr w:type="spellEnd"/>
            <w:r w:rsidRPr="00DE01F7">
              <w:rPr>
                <w:sz w:val="20"/>
                <w:szCs w:val="20"/>
              </w:rPr>
              <w:t xml:space="preserve"> / </w:t>
            </w:r>
            <w:proofErr w:type="spellStart"/>
            <w:r w:rsidRPr="00DE01F7">
              <w:rPr>
                <w:sz w:val="20"/>
                <w:szCs w:val="20"/>
              </w:rPr>
              <w:t>Above</w:t>
            </w:r>
            <w:proofErr w:type="spellEnd"/>
            <w:r w:rsidRPr="00DE01F7">
              <w:rPr>
                <w:sz w:val="20"/>
                <w:szCs w:val="20"/>
              </w:rPr>
              <w:t xml:space="preserve"> </w:t>
            </w:r>
            <w:proofErr w:type="spellStart"/>
            <w:r w:rsidRPr="00DE01F7">
              <w:rPr>
                <w:sz w:val="20"/>
                <w:szCs w:val="20"/>
              </w:rPr>
              <w:t>the</w:t>
            </w:r>
            <w:proofErr w:type="spellEnd"/>
            <w:r w:rsidRPr="00DE01F7">
              <w:rPr>
                <w:sz w:val="20"/>
                <w:szCs w:val="20"/>
              </w:rPr>
              <w:t xml:space="preserve"> </w:t>
            </w:r>
            <w:proofErr w:type="spellStart"/>
            <w:r w:rsidRPr="00DE01F7">
              <w:rPr>
                <w:sz w:val="20"/>
                <w:szCs w:val="20"/>
              </w:rPr>
              <w:t>Fold</w:t>
            </w:r>
            <w:proofErr w:type="spellEnd"/>
          </w:p>
          <w:p w:rsidR="006960CB" w:rsidRPr="00DE01F7" w:rsidRDefault="006960CB" w:rsidP="008B5521">
            <w:pPr>
              <w:numPr>
                <w:ilvl w:val="1"/>
                <w:numId w:val="37"/>
              </w:numPr>
              <w:spacing w:after="0" w:line="276" w:lineRule="auto"/>
              <w:rPr>
                <w:sz w:val="20"/>
                <w:szCs w:val="20"/>
              </w:rPr>
            </w:pPr>
            <w:r w:rsidRPr="00DE01F7">
              <w:rPr>
                <w:sz w:val="20"/>
                <w:szCs w:val="20"/>
              </w:rPr>
              <w:t>Pingwin</w:t>
            </w:r>
          </w:p>
          <w:p w:rsidR="006960CB" w:rsidRPr="00DE01F7" w:rsidRDefault="006960CB" w:rsidP="008B5521">
            <w:pPr>
              <w:numPr>
                <w:ilvl w:val="1"/>
                <w:numId w:val="37"/>
              </w:numPr>
              <w:spacing w:after="0" w:line="276" w:lineRule="auto"/>
              <w:rPr>
                <w:sz w:val="20"/>
                <w:szCs w:val="20"/>
              </w:rPr>
            </w:pPr>
            <w:r w:rsidRPr="00DE01F7">
              <w:rPr>
                <w:sz w:val="20"/>
                <w:szCs w:val="20"/>
              </w:rPr>
              <w:t>Pirat</w:t>
            </w:r>
          </w:p>
          <w:p w:rsidR="006960CB" w:rsidRPr="00DE01F7" w:rsidRDefault="006960CB" w:rsidP="008B5521">
            <w:pPr>
              <w:numPr>
                <w:ilvl w:val="1"/>
                <w:numId w:val="37"/>
              </w:numPr>
              <w:spacing w:after="0" w:line="276" w:lineRule="auto"/>
              <w:rPr>
                <w:sz w:val="20"/>
                <w:szCs w:val="20"/>
              </w:rPr>
            </w:pPr>
            <w:proofErr w:type="spellStart"/>
            <w:r w:rsidRPr="00DE01F7">
              <w:rPr>
                <w:sz w:val="20"/>
                <w:szCs w:val="20"/>
              </w:rPr>
              <w:t>Phantom</w:t>
            </w:r>
            <w:proofErr w:type="spellEnd"/>
          </w:p>
          <w:p w:rsidR="006960CB" w:rsidRPr="00DE01F7" w:rsidRDefault="006960CB" w:rsidP="008B5521">
            <w:pPr>
              <w:numPr>
                <w:ilvl w:val="1"/>
                <w:numId w:val="37"/>
              </w:numPr>
              <w:spacing w:after="0" w:line="276" w:lineRule="auto"/>
              <w:rPr>
                <w:sz w:val="20"/>
                <w:szCs w:val="20"/>
              </w:rPr>
            </w:pPr>
            <w:proofErr w:type="spellStart"/>
            <w:r w:rsidRPr="00DE01F7">
              <w:rPr>
                <w:sz w:val="20"/>
                <w:szCs w:val="20"/>
              </w:rPr>
              <w:t>Exact</w:t>
            </w:r>
            <w:proofErr w:type="spellEnd"/>
            <w:r w:rsidRPr="00DE01F7">
              <w:rPr>
                <w:sz w:val="20"/>
                <w:szCs w:val="20"/>
              </w:rPr>
              <w:t xml:space="preserve"> </w:t>
            </w:r>
            <w:proofErr w:type="spellStart"/>
            <w:r w:rsidRPr="00DE01F7">
              <w:rPr>
                <w:sz w:val="20"/>
                <w:szCs w:val="20"/>
              </w:rPr>
              <w:t>Match</w:t>
            </w:r>
            <w:proofErr w:type="spellEnd"/>
            <w:r w:rsidRPr="00DE01F7">
              <w:rPr>
                <w:sz w:val="20"/>
                <w:szCs w:val="20"/>
              </w:rPr>
              <w:t xml:space="preserve"> </w:t>
            </w:r>
            <w:proofErr w:type="spellStart"/>
            <w:r w:rsidRPr="00DE01F7">
              <w:rPr>
                <w:sz w:val="20"/>
                <w:szCs w:val="20"/>
              </w:rPr>
              <w:t>Domain</w:t>
            </w:r>
            <w:proofErr w:type="spellEnd"/>
            <w:r w:rsidRPr="00DE01F7">
              <w:rPr>
                <w:sz w:val="20"/>
                <w:szCs w:val="20"/>
              </w:rPr>
              <w:t xml:space="preserve"> </w:t>
            </w:r>
            <w:proofErr w:type="spellStart"/>
            <w:r w:rsidRPr="00DE01F7">
              <w:rPr>
                <w:sz w:val="20"/>
                <w:szCs w:val="20"/>
              </w:rPr>
              <w:t>Update</w:t>
            </w:r>
            <w:proofErr w:type="spellEnd"/>
          </w:p>
          <w:p w:rsidR="006960CB" w:rsidRPr="00DE01F7" w:rsidRDefault="006960CB" w:rsidP="008B5521">
            <w:pPr>
              <w:numPr>
                <w:ilvl w:val="1"/>
                <w:numId w:val="37"/>
              </w:numPr>
              <w:spacing w:after="0" w:line="276" w:lineRule="auto"/>
              <w:rPr>
                <w:sz w:val="20"/>
                <w:szCs w:val="20"/>
              </w:rPr>
            </w:pPr>
            <w:proofErr w:type="spellStart"/>
            <w:r w:rsidRPr="00DE01F7">
              <w:rPr>
                <w:sz w:val="20"/>
                <w:szCs w:val="20"/>
              </w:rPr>
              <w:t>Payday</w:t>
            </w:r>
            <w:proofErr w:type="spellEnd"/>
            <w:r w:rsidRPr="00DE01F7">
              <w:rPr>
                <w:sz w:val="20"/>
                <w:szCs w:val="20"/>
              </w:rPr>
              <w:t xml:space="preserve"> </w:t>
            </w:r>
            <w:proofErr w:type="spellStart"/>
            <w:r w:rsidRPr="00DE01F7">
              <w:rPr>
                <w:sz w:val="20"/>
                <w:szCs w:val="20"/>
              </w:rPr>
              <w:t>Loan</w:t>
            </w:r>
            <w:proofErr w:type="spellEnd"/>
          </w:p>
          <w:p w:rsidR="006960CB" w:rsidRPr="00DE01F7" w:rsidRDefault="006960CB" w:rsidP="008B5521">
            <w:pPr>
              <w:numPr>
                <w:ilvl w:val="1"/>
                <w:numId w:val="37"/>
              </w:numPr>
              <w:spacing w:after="0" w:line="276" w:lineRule="auto"/>
              <w:rPr>
                <w:sz w:val="20"/>
                <w:szCs w:val="20"/>
              </w:rPr>
            </w:pPr>
            <w:r w:rsidRPr="00DE01F7">
              <w:rPr>
                <w:sz w:val="20"/>
                <w:szCs w:val="20"/>
              </w:rPr>
              <w:t>Koliber</w:t>
            </w:r>
          </w:p>
          <w:p w:rsidR="006960CB" w:rsidRPr="00DE01F7" w:rsidRDefault="006960CB" w:rsidP="008B5521">
            <w:pPr>
              <w:numPr>
                <w:ilvl w:val="1"/>
                <w:numId w:val="37"/>
              </w:numPr>
              <w:spacing w:after="0" w:line="276" w:lineRule="auto"/>
              <w:rPr>
                <w:sz w:val="20"/>
                <w:szCs w:val="20"/>
              </w:rPr>
            </w:pPr>
            <w:r w:rsidRPr="00DE01F7">
              <w:rPr>
                <w:sz w:val="20"/>
                <w:szCs w:val="20"/>
              </w:rPr>
              <w:t>Gołąb</w:t>
            </w:r>
          </w:p>
          <w:p w:rsidR="006960CB" w:rsidRPr="00DE01F7" w:rsidRDefault="006960CB" w:rsidP="008B5521">
            <w:pPr>
              <w:numPr>
                <w:ilvl w:val="1"/>
                <w:numId w:val="37"/>
              </w:numPr>
              <w:spacing w:after="0" w:line="276" w:lineRule="auto"/>
              <w:rPr>
                <w:sz w:val="20"/>
                <w:szCs w:val="20"/>
                <w:lang w:val="en-GB"/>
              </w:rPr>
            </w:pPr>
            <w:proofErr w:type="spellStart"/>
            <w:r w:rsidRPr="00DE01F7">
              <w:rPr>
                <w:sz w:val="20"/>
                <w:szCs w:val="20"/>
                <w:lang w:val="en-GB"/>
              </w:rPr>
              <w:t>Mobilegeddon</w:t>
            </w:r>
            <w:proofErr w:type="spellEnd"/>
            <w:r w:rsidRPr="00DE01F7">
              <w:rPr>
                <w:sz w:val="20"/>
                <w:szCs w:val="20"/>
                <w:lang w:val="en-GB"/>
              </w:rPr>
              <w:t xml:space="preserve"> / Mobile Friendly Update / Mobile First Index</w:t>
            </w:r>
          </w:p>
          <w:p w:rsidR="006960CB" w:rsidRPr="00DE01F7" w:rsidRDefault="006960CB" w:rsidP="008B5521">
            <w:pPr>
              <w:numPr>
                <w:ilvl w:val="1"/>
                <w:numId w:val="37"/>
              </w:numPr>
              <w:spacing w:after="0" w:line="276" w:lineRule="auto"/>
              <w:rPr>
                <w:sz w:val="20"/>
                <w:szCs w:val="20"/>
              </w:rPr>
            </w:pPr>
            <w:proofErr w:type="spellStart"/>
            <w:r w:rsidRPr="00DE01F7">
              <w:rPr>
                <w:sz w:val="20"/>
                <w:szCs w:val="20"/>
              </w:rPr>
              <w:t>RankBrain</w:t>
            </w:r>
            <w:proofErr w:type="spellEnd"/>
          </w:p>
          <w:p w:rsidR="006960CB" w:rsidRPr="00DE01F7" w:rsidRDefault="006960CB" w:rsidP="008B5521">
            <w:pPr>
              <w:numPr>
                <w:ilvl w:val="1"/>
                <w:numId w:val="37"/>
              </w:numPr>
              <w:spacing w:after="0" w:line="276" w:lineRule="auto"/>
              <w:rPr>
                <w:sz w:val="20"/>
                <w:szCs w:val="20"/>
              </w:rPr>
            </w:pPr>
            <w:r w:rsidRPr="00DE01F7">
              <w:rPr>
                <w:sz w:val="20"/>
                <w:szCs w:val="20"/>
              </w:rPr>
              <w:t>Opos</w:t>
            </w:r>
          </w:p>
          <w:p w:rsidR="006960CB" w:rsidRPr="00DE01F7" w:rsidRDefault="006960CB" w:rsidP="008B5521">
            <w:pPr>
              <w:numPr>
                <w:ilvl w:val="1"/>
                <w:numId w:val="37"/>
              </w:numPr>
              <w:spacing w:after="0" w:line="276" w:lineRule="auto"/>
              <w:rPr>
                <w:sz w:val="20"/>
                <w:szCs w:val="20"/>
              </w:rPr>
            </w:pPr>
            <w:r w:rsidRPr="00DE01F7">
              <w:rPr>
                <w:sz w:val="20"/>
                <w:szCs w:val="20"/>
              </w:rPr>
              <w:t xml:space="preserve">Google </w:t>
            </w:r>
            <w:proofErr w:type="spellStart"/>
            <w:r w:rsidRPr="00DE01F7">
              <w:rPr>
                <w:sz w:val="20"/>
                <w:szCs w:val="20"/>
              </w:rPr>
              <w:t>Intrusive</w:t>
            </w:r>
            <w:proofErr w:type="spellEnd"/>
            <w:r w:rsidRPr="00DE01F7">
              <w:rPr>
                <w:sz w:val="20"/>
                <w:szCs w:val="20"/>
              </w:rPr>
              <w:t xml:space="preserve"> </w:t>
            </w:r>
            <w:proofErr w:type="spellStart"/>
            <w:r w:rsidRPr="00DE01F7">
              <w:rPr>
                <w:sz w:val="20"/>
                <w:szCs w:val="20"/>
              </w:rPr>
              <w:t>Interstitials</w:t>
            </w:r>
            <w:proofErr w:type="spellEnd"/>
            <w:r w:rsidRPr="00DE01F7">
              <w:rPr>
                <w:sz w:val="20"/>
                <w:szCs w:val="20"/>
              </w:rPr>
              <w:t xml:space="preserve"> Mobile </w:t>
            </w:r>
            <w:proofErr w:type="spellStart"/>
            <w:r w:rsidRPr="00DE01F7">
              <w:rPr>
                <w:sz w:val="20"/>
                <w:szCs w:val="20"/>
              </w:rPr>
              <w:t>Penalty</w:t>
            </w:r>
            <w:proofErr w:type="spellEnd"/>
          </w:p>
          <w:p w:rsidR="006960CB" w:rsidRPr="00DE01F7" w:rsidRDefault="006960CB" w:rsidP="008B5521">
            <w:pPr>
              <w:numPr>
                <w:ilvl w:val="1"/>
                <w:numId w:val="37"/>
              </w:numPr>
              <w:spacing w:after="0" w:line="276" w:lineRule="auto"/>
              <w:rPr>
                <w:sz w:val="20"/>
                <w:szCs w:val="20"/>
              </w:rPr>
            </w:pPr>
            <w:proofErr w:type="spellStart"/>
            <w:r w:rsidRPr="00DE01F7">
              <w:rPr>
                <w:sz w:val="20"/>
                <w:szCs w:val="20"/>
              </w:rPr>
              <w:t>Medical</w:t>
            </w:r>
            <w:proofErr w:type="spellEnd"/>
            <w:r w:rsidRPr="00DE01F7">
              <w:rPr>
                <w:sz w:val="20"/>
                <w:szCs w:val="20"/>
              </w:rPr>
              <w:t xml:space="preserve"> </w:t>
            </w:r>
            <w:proofErr w:type="spellStart"/>
            <w:r w:rsidRPr="00DE01F7">
              <w:rPr>
                <w:sz w:val="20"/>
                <w:szCs w:val="20"/>
              </w:rPr>
              <w:t>Update</w:t>
            </w:r>
            <w:proofErr w:type="spellEnd"/>
          </w:p>
          <w:p w:rsidR="006960CB" w:rsidRPr="00DE01F7" w:rsidRDefault="006960CB" w:rsidP="008B5521">
            <w:pPr>
              <w:numPr>
                <w:ilvl w:val="1"/>
                <w:numId w:val="37"/>
              </w:numPr>
              <w:spacing w:after="0" w:line="276" w:lineRule="auto"/>
              <w:rPr>
                <w:sz w:val="20"/>
                <w:szCs w:val="20"/>
              </w:rPr>
            </w:pPr>
            <w:proofErr w:type="spellStart"/>
            <w:r w:rsidRPr="00DE01F7">
              <w:rPr>
                <w:sz w:val="20"/>
                <w:szCs w:val="20"/>
              </w:rPr>
              <w:t>Site</w:t>
            </w:r>
            <w:proofErr w:type="spellEnd"/>
            <w:r w:rsidRPr="00DE01F7">
              <w:rPr>
                <w:sz w:val="20"/>
                <w:szCs w:val="20"/>
              </w:rPr>
              <w:t xml:space="preserve"> </w:t>
            </w:r>
            <w:proofErr w:type="spellStart"/>
            <w:r w:rsidRPr="00DE01F7">
              <w:rPr>
                <w:sz w:val="20"/>
                <w:szCs w:val="20"/>
              </w:rPr>
              <w:t>Diversity</w:t>
            </w:r>
            <w:proofErr w:type="spellEnd"/>
            <w:r w:rsidRPr="00DE01F7">
              <w:rPr>
                <w:sz w:val="20"/>
                <w:szCs w:val="20"/>
              </w:rPr>
              <w:t xml:space="preserve"> </w:t>
            </w:r>
            <w:proofErr w:type="spellStart"/>
            <w:r w:rsidRPr="00DE01F7">
              <w:rPr>
                <w:sz w:val="20"/>
                <w:szCs w:val="20"/>
              </w:rPr>
              <w:t>Update</w:t>
            </w:r>
            <w:proofErr w:type="spellEnd"/>
          </w:p>
          <w:p w:rsidR="006960CB" w:rsidRPr="00DE01F7" w:rsidRDefault="006960CB" w:rsidP="008B5521">
            <w:pPr>
              <w:numPr>
                <w:ilvl w:val="1"/>
                <w:numId w:val="37"/>
              </w:numPr>
              <w:spacing w:after="0" w:line="276" w:lineRule="auto"/>
              <w:rPr>
                <w:sz w:val="20"/>
                <w:szCs w:val="20"/>
              </w:rPr>
            </w:pPr>
            <w:proofErr w:type="spellStart"/>
            <w:r w:rsidRPr="00DE01F7">
              <w:rPr>
                <w:sz w:val="20"/>
                <w:szCs w:val="20"/>
              </w:rPr>
              <w:t>November</w:t>
            </w:r>
            <w:proofErr w:type="spellEnd"/>
            <w:r w:rsidRPr="00DE01F7">
              <w:rPr>
                <w:sz w:val="20"/>
                <w:szCs w:val="20"/>
              </w:rPr>
              <w:t xml:space="preserve"> </w:t>
            </w:r>
            <w:proofErr w:type="spellStart"/>
            <w:r w:rsidRPr="00DE01F7">
              <w:rPr>
                <w:sz w:val="20"/>
                <w:szCs w:val="20"/>
              </w:rPr>
              <w:t>Local</w:t>
            </w:r>
            <w:proofErr w:type="spellEnd"/>
            <w:r w:rsidRPr="00DE01F7">
              <w:rPr>
                <w:sz w:val="20"/>
                <w:szCs w:val="20"/>
              </w:rPr>
              <w:t xml:space="preserve"> </w:t>
            </w:r>
            <w:proofErr w:type="spellStart"/>
            <w:r w:rsidRPr="00DE01F7">
              <w:rPr>
                <w:sz w:val="20"/>
                <w:szCs w:val="20"/>
              </w:rPr>
              <w:t>Search</w:t>
            </w:r>
            <w:proofErr w:type="spellEnd"/>
            <w:r w:rsidRPr="00DE01F7">
              <w:rPr>
                <w:sz w:val="20"/>
                <w:szCs w:val="20"/>
              </w:rPr>
              <w:t xml:space="preserve"> </w:t>
            </w:r>
            <w:proofErr w:type="spellStart"/>
            <w:r w:rsidRPr="00DE01F7">
              <w:rPr>
                <w:sz w:val="20"/>
                <w:szCs w:val="20"/>
              </w:rPr>
              <w:t>Update</w:t>
            </w:r>
            <w:proofErr w:type="spellEnd"/>
          </w:p>
          <w:p w:rsidR="006960CB" w:rsidRPr="00DE01F7" w:rsidRDefault="006960CB" w:rsidP="008B5521">
            <w:pPr>
              <w:numPr>
                <w:ilvl w:val="1"/>
                <w:numId w:val="37"/>
              </w:numPr>
              <w:spacing w:after="0" w:line="276" w:lineRule="auto"/>
              <w:rPr>
                <w:sz w:val="20"/>
                <w:szCs w:val="20"/>
              </w:rPr>
            </w:pPr>
            <w:r w:rsidRPr="00DE01F7">
              <w:rPr>
                <w:sz w:val="20"/>
                <w:szCs w:val="20"/>
              </w:rPr>
              <w:t xml:space="preserve">BERT - Natural </w:t>
            </w:r>
            <w:proofErr w:type="spellStart"/>
            <w:r w:rsidRPr="00DE01F7">
              <w:rPr>
                <w:sz w:val="20"/>
                <w:szCs w:val="20"/>
              </w:rPr>
              <w:t>Language</w:t>
            </w:r>
            <w:proofErr w:type="spellEnd"/>
            <w:r w:rsidRPr="00DE01F7">
              <w:rPr>
                <w:sz w:val="20"/>
                <w:szCs w:val="20"/>
              </w:rPr>
              <w:t xml:space="preserve"> </w:t>
            </w:r>
            <w:proofErr w:type="spellStart"/>
            <w:r w:rsidRPr="00DE01F7">
              <w:rPr>
                <w:sz w:val="20"/>
                <w:szCs w:val="20"/>
              </w:rPr>
              <w:t>Processing</w:t>
            </w:r>
            <w:proofErr w:type="spellEnd"/>
            <w:r w:rsidRPr="00DE01F7">
              <w:rPr>
                <w:sz w:val="20"/>
                <w:szCs w:val="20"/>
              </w:rPr>
              <w:t xml:space="preserve"> </w:t>
            </w:r>
            <w:proofErr w:type="spellStart"/>
            <w:r w:rsidRPr="00DE01F7">
              <w:rPr>
                <w:sz w:val="20"/>
                <w:szCs w:val="20"/>
              </w:rPr>
              <w:t>Update</w:t>
            </w:r>
            <w:proofErr w:type="spellEnd"/>
          </w:p>
          <w:p w:rsidR="006960CB" w:rsidRPr="00DE01F7" w:rsidRDefault="006960CB" w:rsidP="008B5521">
            <w:pPr>
              <w:numPr>
                <w:ilvl w:val="0"/>
                <w:numId w:val="37"/>
              </w:numPr>
              <w:spacing w:after="0" w:line="276" w:lineRule="auto"/>
              <w:rPr>
                <w:sz w:val="20"/>
                <w:szCs w:val="20"/>
              </w:rPr>
            </w:pPr>
            <w:r w:rsidRPr="00DE01F7">
              <w:rPr>
                <w:sz w:val="20"/>
                <w:szCs w:val="20"/>
              </w:rPr>
              <w:t xml:space="preserve">Algorytm wyszukiwarki </w:t>
            </w:r>
            <w:proofErr w:type="spellStart"/>
            <w:r w:rsidRPr="00DE01F7">
              <w:rPr>
                <w:sz w:val="20"/>
                <w:szCs w:val="20"/>
              </w:rPr>
              <w:t>YouTube</w:t>
            </w:r>
            <w:proofErr w:type="spellEnd"/>
          </w:p>
          <w:p w:rsidR="006960CB" w:rsidRPr="00DE01F7" w:rsidRDefault="006960CB" w:rsidP="004C582D">
            <w:pPr>
              <w:spacing w:line="276" w:lineRule="auto"/>
              <w:rPr>
                <w:color w:val="000000" w:themeColor="text1"/>
                <w:sz w:val="20"/>
                <w:szCs w:val="20"/>
              </w:rPr>
            </w:pPr>
          </w:p>
        </w:tc>
      </w:tr>
      <w:tr w:rsidR="006960CB" w:rsidRPr="00DE01F7"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625" w:type="pct"/>
            <w:tcBorders>
              <w:right w:val="nil"/>
            </w:tcBorders>
            <w:shd w:val="clear" w:color="auto" w:fill="D9D9D9"/>
          </w:tcPr>
          <w:p w:rsidR="006960CB" w:rsidRPr="00DE01F7" w:rsidRDefault="006960CB" w:rsidP="004C582D">
            <w:pPr>
              <w:pStyle w:val="Akapitzlist"/>
              <w:ind w:left="0" w:right="513"/>
              <w:rPr>
                <w:rFonts w:ascii="Times New Roman" w:hAnsi="Times New Roman"/>
                <w:b/>
                <w:color w:val="000000" w:themeColor="text1"/>
                <w:sz w:val="20"/>
                <w:szCs w:val="20"/>
              </w:rPr>
            </w:pPr>
            <w:r w:rsidRPr="00DE01F7">
              <w:rPr>
                <w:rFonts w:ascii="Times New Roman" w:hAnsi="Times New Roman"/>
                <w:b/>
                <w:color w:val="000000" w:themeColor="text1"/>
                <w:sz w:val="20"/>
                <w:szCs w:val="20"/>
              </w:rPr>
              <w:t xml:space="preserve">Metody i techniki kształcenia: </w:t>
            </w:r>
          </w:p>
        </w:tc>
        <w:tc>
          <w:tcPr>
            <w:tcW w:w="3375" w:type="pct"/>
            <w:tcBorders>
              <w:left w:val="nil"/>
            </w:tcBorders>
          </w:tcPr>
          <w:p w:rsidR="006960CB" w:rsidRPr="00DE01F7" w:rsidRDefault="006960CB" w:rsidP="004C582D">
            <w:pPr>
              <w:pStyle w:val="Akapitzlist"/>
              <w:spacing w:after="0" w:line="240" w:lineRule="auto"/>
              <w:ind w:left="0"/>
              <w:jc w:val="both"/>
              <w:rPr>
                <w:rFonts w:ascii="Times New Roman" w:hAnsi="Times New Roman"/>
                <w:color w:val="000000" w:themeColor="text1"/>
                <w:sz w:val="20"/>
                <w:szCs w:val="20"/>
              </w:rPr>
            </w:pPr>
            <w:r w:rsidRPr="00DE01F7">
              <w:rPr>
                <w:rFonts w:ascii="Times New Roman" w:hAnsi="Times New Roman"/>
                <w:color w:val="000000" w:themeColor="text1"/>
                <w:sz w:val="20"/>
                <w:szCs w:val="20"/>
              </w:rPr>
              <w:t>Prezentacja multimedialna, praca w laboratorium informatycznym, projekty, animacje edukacyjne</w:t>
            </w:r>
          </w:p>
        </w:tc>
      </w:tr>
      <w:tr w:rsidR="006960CB" w:rsidRPr="00DE01F7"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5" w:type="pct"/>
            <w:tcBorders>
              <w:right w:val="nil"/>
            </w:tcBorders>
            <w:shd w:val="clear" w:color="auto" w:fill="D9D9D9"/>
          </w:tcPr>
          <w:p w:rsidR="006960CB" w:rsidRPr="00DE01F7" w:rsidRDefault="006960CB" w:rsidP="004C582D">
            <w:pPr>
              <w:autoSpaceDE w:val="0"/>
              <w:autoSpaceDN w:val="0"/>
              <w:adjustRightInd w:val="0"/>
              <w:rPr>
                <w:rFonts w:eastAsia="Times New Roman"/>
                <w:color w:val="000000" w:themeColor="text1"/>
                <w:sz w:val="20"/>
                <w:szCs w:val="20"/>
              </w:rPr>
            </w:pPr>
            <w:r w:rsidRPr="00DE01F7">
              <w:rPr>
                <w:b/>
                <w:color w:val="000000" w:themeColor="text1"/>
                <w:sz w:val="20"/>
                <w:szCs w:val="20"/>
              </w:rPr>
              <w:t>* Warunki i sposób zaliczenia poszczególnych form zajęć, w tym zasady zaliczeń poprawkowych, a także warunki dopuszczenia do egzaminu:</w:t>
            </w:r>
            <w:r w:rsidRPr="00DE01F7">
              <w:rPr>
                <w:rFonts w:eastAsia="Times New Roman"/>
                <w:color w:val="000000" w:themeColor="text1"/>
                <w:sz w:val="20"/>
                <w:szCs w:val="20"/>
              </w:rPr>
              <w:t xml:space="preserve"> </w:t>
            </w:r>
          </w:p>
        </w:tc>
        <w:tc>
          <w:tcPr>
            <w:tcW w:w="3375" w:type="pct"/>
            <w:tcBorders>
              <w:left w:val="nil"/>
            </w:tcBorders>
          </w:tcPr>
          <w:p w:rsidR="006960CB" w:rsidRPr="00DE01F7" w:rsidRDefault="006960CB" w:rsidP="004C582D">
            <w:pPr>
              <w:rPr>
                <w:color w:val="000000" w:themeColor="text1"/>
                <w:sz w:val="20"/>
                <w:szCs w:val="20"/>
              </w:rPr>
            </w:pPr>
          </w:p>
        </w:tc>
      </w:tr>
      <w:tr w:rsidR="006960CB" w:rsidRPr="00DE01F7"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5" w:type="pct"/>
            <w:tcBorders>
              <w:right w:val="nil"/>
            </w:tcBorders>
            <w:shd w:val="clear" w:color="auto" w:fill="D9D9D9"/>
          </w:tcPr>
          <w:p w:rsidR="006960CB" w:rsidRPr="00DE01F7" w:rsidRDefault="006960CB" w:rsidP="004C582D">
            <w:pPr>
              <w:autoSpaceDE w:val="0"/>
              <w:autoSpaceDN w:val="0"/>
              <w:adjustRightInd w:val="0"/>
              <w:rPr>
                <w:b/>
                <w:color w:val="000000" w:themeColor="text1"/>
                <w:sz w:val="20"/>
                <w:szCs w:val="20"/>
              </w:rPr>
            </w:pPr>
            <w:r w:rsidRPr="00DE01F7">
              <w:rPr>
                <w:b/>
                <w:color w:val="000000" w:themeColor="text1"/>
                <w:sz w:val="20"/>
                <w:szCs w:val="20"/>
              </w:rPr>
              <w:t>* Zasady udziału w poszczególnych zajęciach, ze wskazaniem, czy obecność studenta na zajęciach jest obowiązkowa:</w:t>
            </w:r>
          </w:p>
        </w:tc>
        <w:tc>
          <w:tcPr>
            <w:tcW w:w="3375" w:type="pct"/>
            <w:tcBorders>
              <w:left w:val="nil"/>
            </w:tcBorders>
          </w:tcPr>
          <w:p w:rsidR="006960CB" w:rsidRPr="00DE01F7" w:rsidRDefault="006960CB" w:rsidP="004C582D">
            <w:pPr>
              <w:jc w:val="both"/>
              <w:rPr>
                <w:color w:val="000000" w:themeColor="text1"/>
                <w:sz w:val="20"/>
                <w:szCs w:val="20"/>
              </w:rPr>
            </w:pPr>
          </w:p>
        </w:tc>
      </w:tr>
      <w:tr w:rsidR="006960CB" w:rsidRPr="00DE01F7"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5" w:type="pct"/>
            <w:tcBorders>
              <w:right w:val="nil"/>
            </w:tcBorders>
            <w:shd w:val="clear" w:color="auto" w:fill="D9D9D9"/>
          </w:tcPr>
          <w:p w:rsidR="006960CB" w:rsidRPr="00DE01F7" w:rsidRDefault="006960CB" w:rsidP="004C582D">
            <w:pPr>
              <w:autoSpaceDE w:val="0"/>
              <w:autoSpaceDN w:val="0"/>
              <w:adjustRightInd w:val="0"/>
              <w:rPr>
                <w:b/>
                <w:color w:val="000000" w:themeColor="text1"/>
                <w:sz w:val="20"/>
                <w:szCs w:val="20"/>
              </w:rPr>
            </w:pPr>
            <w:r w:rsidRPr="00DE01F7">
              <w:rPr>
                <w:b/>
                <w:color w:val="000000" w:themeColor="text1"/>
                <w:sz w:val="20"/>
                <w:szCs w:val="20"/>
              </w:rPr>
              <w:t>Sposób obliczania oceny końcowej:</w:t>
            </w:r>
          </w:p>
        </w:tc>
        <w:tc>
          <w:tcPr>
            <w:tcW w:w="3375" w:type="pct"/>
            <w:tcBorders>
              <w:left w:val="nil"/>
            </w:tcBorders>
          </w:tcPr>
          <w:p w:rsidR="006960CB" w:rsidRPr="00DE01F7" w:rsidRDefault="006960CB" w:rsidP="004C582D">
            <w:pPr>
              <w:ind w:right="939"/>
              <w:jc w:val="both"/>
              <w:rPr>
                <w:bCs/>
                <w:color w:val="000000" w:themeColor="text1"/>
                <w:sz w:val="20"/>
                <w:szCs w:val="20"/>
              </w:rPr>
            </w:pPr>
            <w:r w:rsidRPr="00DE01F7">
              <w:rPr>
                <w:bCs/>
                <w:color w:val="000000" w:themeColor="text1"/>
                <w:sz w:val="20"/>
                <w:szCs w:val="20"/>
              </w:rPr>
              <w:t>Obecność 30%</w:t>
            </w:r>
          </w:p>
          <w:p w:rsidR="006960CB" w:rsidRPr="00DE01F7" w:rsidRDefault="006960CB" w:rsidP="004C582D">
            <w:pPr>
              <w:ind w:right="939"/>
              <w:jc w:val="both"/>
              <w:rPr>
                <w:bCs/>
                <w:color w:val="000000" w:themeColor="text1"/>
                <w:sz w:val="20"/>
                <w:szCs w:val="20"/>
              </w:rPr>
            </w:pPr>
            <w:r w:rsidRPr="00DE01F7">
              <w:rPr>
                <w:bCs/>
                <w:color w:val="000000" w:themeColor="text1"/>
                <w:sz w:val="20"/>
                <w:szCs w:val="20"/>
              </w:rPr>
              <w:t>Projekty wykonywane w ramach zajęć – 35%</w:t>
            </w:r>
          </w:p>
          <w:p w:rsidR="006960CB" w:rsidRPr="00DE01F7" w:rsidRDefault="006960CB" w:rsidP="004C582D">
            <w:pPr>
              <w:ind w:right="939"/>
              <w:jc w:val="both"/>
              <w:rPr>
                <w:bCs/>
                <w:color w:val="000000" w:themeColor="text1"/>
                <w:sz w:val="20"/>
                <w:szCs w:val="20"/>
              </w:rPr>
            </w:pPr>
            <w:r w:rsidRPr="00DE01F7">
              <w:rPr>
                <w:bCs/>
                <w:color w:val="000000" w:themeColor="text1"/>
                <w:sz w:val="20"/>
                <w:szCs w:val="20"/>
              </w:rPr>
              <w:lastRenderedPageBreak/>
              <w:t>Projekt końcowy 35%</w:t>
            </w:r>
          </w:p>
        </w:tc>
      </w:tr>
      <w:tr w:rsidR="006960CB" w:rsidRPr="00DE01F7"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5" w:type="pct"/>
            <w:tcBorders>
              <w:right w:val="nil"/>
            </w:tcBorders>
            <w:shd w:val="clear" w:color="auto" w:fill="D9D9D9"/>
          </w:tcPr>
          <w:p w:rsidR="006960CB" w:rsidRPr="00DE01F7" w:rsidRDefault="006960CB" w:rsidP="004C582D">
            <w:pPr>
              <w:autoSpaceDE w:val="0"/>
              <w:autoSpaceDN w:val="0"/>
              <w:adjustRightInd w:val="0"/>
              <w:rPr>
                <w:b/>
                <w:color w:val="000000" w:themeColor="text1"/>
                <w:sz w:val="20"/>
                <w:szCs w:val="20"/>
              </w:rPr>
            </w:pPr>
            <w:r w:rsidRPr="00DE01F7">
              <w:rPr>
                <w:b/>
                <w:color w:val="000000" w:themeColor="text1"/>
                <w:sz w:val="20"/>
                <w:szCs w:val="20"/>
              </w:rPr>
              <w:lastRenderedPageBreak/>
              <w:t>* Sposób i tryb wyrównywania zaległości powstałych wskutek nieobecności studenta na zajęciach:</w:t>
            </w:r>
          </w:p>
        </w:tc>
        <w:tc>
          <w:tcPr>
            <w:tcW w:w="3375" w:type="pct"/>
            <w:tcBorders>
              <w:left w:val="nil"/>
            </w:tcBorders>
          </w:tcPr>
          <w:p w:rsidR="006960CB" w:rsidRPr="00DE01F7" w:rsidRDefault="006960CB" w:rsidP="004C582D">
            <w:pPr>
              <w:rPr>
                <w:color w:val="000000" w:themeColor="text1"/>
                <w:sz w:val="20"/>
                <w:szCs w:val="20"/>
              </w:rPr>
            </w:pPr>
          </w:p>
        </w:tc>
      </w:tr>
      <w:tr w:rsidR="006960CB" w:rsidRPr="00DE01F7"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5" w:type="pct"/>
            <w:tcBorders>
              <w:right w:val="nil"/>
            </w:tcBorders>
            <w:shd w:val="clear" w:color="auto" w:fill="D9D9D9"/>
          </w:tcPr>
          <w:p w:rsidR="006960CB" w:rsidRPr="00DE01F7" w:rsidRDefault="006960CB" w:rsidP="004C582D">
            <w:pPr>
              <w:autoSpaceDE w:val="0"/>
              <w:autoSpaceDN w:val="0"/>
              <w:adjustRightInd w:val="0"/>
              <w:rPr>
                <w:b/>
                <w:color w:val="000000" w:themeColor="text1"/>
                <w:sz w:val="20"/>
                <w:szCs w:val="20"/>
              </w:rPr>
            </w:pPr>
            <w:r w:rsidRPr="00DE01F7">
              <w:rPr>
                <w:b/>
                <w:color w:val="000000" w:themeColor="text1"/>
                <w:sz w:val="20"/>
                <w:szCs w:val="20"/>
              </w:rPr>
              <w:t xml:space="preserve">Wymagania wstępne i dodatkowe, szczególnie w odniesieniu do sekwencyjności przedmiotów: </w:t>
            </w:r>
          </w:p>
        </w:tc>
        <w:tc>
          <w:tcPr>
            <w:tcW w:w="3375" w:type="pct"/>
            <w:tcBorders>
              <w:left w:val="nil"/>
            </w:tcBorders>
          </w:tcPr>
          <w:p w:rsidR="006960CB" w:rsidRPr="00DE01F7" w:rsidRDefault="006960CB" w:rsidP="004C582D">
            <w:pPr>
              <w:rPr>
                <w:color w:val="000000" w:themeColor="text1"/>
                <w:sz w:val="20"/>
                <w:szCs w:val="20"/>
              </w:rPr>
            </w:pPr>
            <w:r w:rsidRPr="00DE01F7">
              <w:rPr>
                <w:color w:val="000000" w:themeColor="text1"/>
                <w:sz w:val="20"/>
                <w:szCs w:val="20"/>
              </w:rPr>
              <w:t xml:space="preserve">Brak  </w:t>
            </w:r>
          </w:p>
        </w:tc>
      </w:tr>
      <w:tr w:rsidR="006960CB" w:rsidRPr="00DE01F7"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5" w:type="pct"/>
            <w:tcBorders>
              <w:right w:val="nil"/>
            </w:tcBorders>
            <w:shd w:val="clear" w:color="auto" w:fill="D9D9D9"/>
          </w:tcPr>
          <w:p w:rsidR="006960CB" w:rsidRPr="00DE01F7" w:rsidRDefault="006960CB" w:rsidP="004C582D">
            <w:pPr>
              <w:autoSpaceDE w:val="0"/>
              <w:autoSpaceDN w:val="0"/>
              <w:adjustRightInd w:val="0"/>
              <w:rPr>
                <w:b/>
                <w:color w:val="000000" w:themeColor="text1"/>
                <w:sz w:val="20"/>
                <w:szCs w:val="20"/>
              </w:rPr>
            </w:pPr>
            <w:r w:rsidRPr="00DE01F7">
              <w:rPr>
                <w:b/>
                <w:color w:val="000000" w:themeColor="text1"/>
                <w:sz w:val="20"/>
                <w:szCs w:val="20"/>
              </w:rPr>
              <w:t>Zalecana literatura:</w:t>
            </w:r>
          </w:p>
        </w:tc>
        <w:tc>
          <w:tcPr>
            <w:tcW w:w="3375" w:type="pct"/>
            <w:tcBorders>
              <w:left w:val="nil"/>
            </w:tcBorders>
          </w:tcPr>
          <w:p w:rsidR="006960CB" w:rsidRPr="00DE01F7" w:rsidRDefault="006960CB" w:rsidP="008B5521">
            <w:pPr>
              <w:pStyle w:val="Tekstpodstawowy"/>
              <w:numPr>
                <w:ilvl w:val="0"/>
                <w:numId w:val="48"/>
              </w:numPr>
              <w:spacing w:after="0"/>
              <w:ind w:left="441" w:hanging="283"/>
              <w:jc w:val="both"/>
              <w:rPr>
                <w:color w:val="222222"/>
                <w:sz w:val="20"/>
                <w:szCs w:val="20"/>
                <w:lang w:val="en-GB"/>
              </w:rPr>
            </w:pPr>
            <w:r w:rsidRPr="00DE01F7">
              <w:rPr>
                <w:color w:val="222222"/>
                <w:sz w:val="20"/>
                <w:szCs w:val="20"/>
                <w:lang w:val="en-GB"/>
              </w:rPr>
              <w:t>Eric Schmidt, Jonathan Rosenberg</w:t>
            </w:r>
            <w:r w:rsidRPr="00DE01F7">
              <w:rPr>
                <w:i/>
                <w:color w:val="222222"/>
                <w:sz w:val="20"/>
                <w:szCs w:val="20"/>
                <w:lang w:val="en-GB"/>
              </w:rPr>
              <w:t xml:space="preserve">, How Google Works, </w:t>
            </w:r>
            <w:r w:rsidRPr="00DE01F7">
              <w:rPr>
                <w:color w:val="222222"/>
                <w:sz w:val="20"/>
                <w:szCs w:val="20"/>
                <w:lang w:val="en-GB"/>
              </w:rPr>
              <w:t>John Murray Publishing, 2015.</w:t>
            </w:r>
          </w:p>
          <w:p w:rsidR="006960CB" w:rsidRPr="00DE01F7" w:rsidRDefault="006960CB" w:rsidP="008B5521">
            <w:pPr>
              <w:pStyle w:val="Tekstpodstawowy"/>
              <w:numPr>
                <w:ilvl w:val="0"/>
                <w:numId w:val="48"/>
              </w:numPr>
              <w:spacing w:after="0"/>
              <w:ind w:left="441" w:hanging="283"/>
              <w:jc w:val="both"/>
              <w:rPr>
                <w:color w:val="222222"/>
                <w:sz w:val="20"/>
                <w:szCs w:val="20"/>
              </w:rPr>
            </w:pPr>
            <w:r w:rsidRPr="00DE01F7">
              <w:rPr>
                <w:i/>
                <w:color w:val="222222"/>
                <w:sz w:val="20"/>
                <w:szCs w:val="20"/>
              </w:rPr>
              <w:t xml:space="preserve">Biblia e-biznesu 2. Nowy Testament, </w:t>
            </w:r>
            <w:proofErr w:type="spellStart"/>
            <w:r w:rsidRPr="00DE01F7">
              <w:rPr>
                <w:color w:val="222222"/>
                <w:sz w:val="20"/>
                <w:szCs w:val="20"/>
              </w:rPr>
              <w:t>Red.Macieja</w:t>
            </w:r>
            <w:proofErr w:type="spellEnd"/>
            <w:r w:rsidRPr="00DE01F7">
              <w:rPr>
                <w:color w:val="222222"/>
                <w:sz w:val="20"/>
                <w:szCs w:val="20"/>
              </w:rPr>
              <w:t xml:space="preserve"> Dutko, Helion, Gliwice 2016.</w:t>
            </w:r>
          </w:p>
          <w:p w:rsidR="006960CB" w:rsidRPr="00DE01F7" w:rsidRDefault="006960CB" w:rsidP="008B5521">
            <w:pPr>
              <w:pStyle w:val="Tekstpodstawowy"/>
              <w:numPr>
                <w:ilvl w:val="0"/>
                <w:numId w:val="48"/>
              </w:numPr>
              <w:spacing w:after="0"/>
              <w:ind w:left="441" w:hanging="283"/>
              <w:jc w:val="both"/>
              <w:rPr>
                <w:color w:val="000000" w:themeColor="text1"/>
                <w:sz w:val="20"/>
                <w:szCs w:val="20"/>
              </w:rPr>
            </w:pPr>
            <w:r w:rsidRPr="00DE01F7">
              <w:rPr>
                <w:i/>
                <w:color w:val="222222"/>
                <w:sz w:val="20"/>
                <w:szCs w:val="20"/>
              </w:rPr>
              <w:t>E-marketing</w:t>
            </w:r>
            <w:r w:rsidRPr="00DE01F7">
              <w:rPr>
                <w:color w:val="222222"/>
                <w:sz w:val="20"/>
                <w:szCs w:val="20"/>
              </w:rPr>
              <w:t xml:space="preserve">, red. Grzegorz Mazurek, </w:t>
            </w:r>
            <w:proofErr w:type="spellStart"/>
            <w:r w:rsidRPr="00DE01F7">
              <w:rPr>
                <w:color w:val="222222"/>
                <w:sz w:val="20"/>
                <w:szCs w:val="20"/>
              </w:rPr>
              <w:t>Poltext</w:t>
            </w:r>
            <w:proofErr w:type="spellEnd"/>
            <w:r w:rsidRPr="00DE01F7">
              <w:rPr>
                <w:color w:val="222222"/>
                <w:sz w:val="20"/>
                <w:szCs w:val="20"/>
              </w:rPr>
              <w:t>, Warszawa 2018.</w:t>
            </w:r>
          </w:p>
          <w:p w:rsidR="006960CB" w:rsidRPr="00DE01F7" w:rsidRDefault="006960CB" w:rsidP="008B5521">
            <w:pPr>
              <w:pStyle w:val="Tekstpodstawowy"/>
              <w:numPr>
                <w:ilvl w:val="0"/>
                <w:numId w:val="48"/>
              </w:numPr>
              <w:spacing w:after="0"/>
              <w:ind w:left="441" w:hanging="283"/>
              <w:jc w:val="both"/>
              <w:rPr>
                <w:color w:val="000000" w:themeColor="text1"/>
                <w:sz w:val="20"/>
                <w:szCs w:val="20"/>
              </w:rPr>
            </w:pPr>
            <w:r w:rsidRPr="00DE01F7">
              <w:rPr>
                <w:color w:val="222222"/>
                <w:sz w:val="20"/>
                <w:szCs w:val="20"/>
              </w:rPr>
              <w:t xml:space="preserve">Philip </w:t>
            </w:r>
            <w:proofErr w:type="spellStart"/>
            <w:r w:rsidRPr="00DE01F7">
              <w:rPr>
                <w:color w:val="222222"/>
                <w:sz w:val="20"/>
                <w:szCs w:val="20"/>
              </w:rPr>
              <w:t>Kotler</w:t>
            </w:r>
            <w:proofErr w:type="spellEnd"/>
            <w:r w:rsidRPr="00DE01F7">
              <w:rPr>
                <w:color w:val="222222"/>
                <w:sz w:val="20"/>
                <w:szCs w:val="20"/>
              </w:rPr>
              <w:t xml:space="preserve">, </w:t>
            </w:r>
            <w:r w:rsidRPr="00DE01F7">
              <w:rPr>
                <w:i/>
                <w:color w:val="222222"/>
                <w:sz w:val="20"/>
                <w:szCs w:val="20"/>
              </w:rPr>
              <w:t>Marketing 4.0</w:t>
            </w:r>
            <w:r w:rsidRPr="00DE01F7">
              <w:rPr>
                <w:color w:val="222222"/>
                <w:sz w:val="20"/>
                <w:szCs w:val="20"/>
              </w:rPr>
              <w:t xml:space="preserve">, </w:t>
            </w:r>
            <w:proofErr w:type="spellStart"/>
            <w:r w:rsidRPr="00DE01F7">
              <w:rPr>
                <w:color w:val="222222"/>
                <w:sz w:val="20"/>
                <w:szCs w:val="20"/>
              </w:rPr>
              <w:t>mt</w:t>
            </w:r>
            <w:proofErr w:type="spellEnd"/>
            <w:r w:rsidRPr="00DE01F7">
              <w:rPr>
                <w:color w:val="222222"/>
                <w:sz w:val="20"/>
                <w:szCs w:val="20"/>
              </w:rPr>
              <w:t xml:space="preserve"> biznes, Warszawa 2017. </w:t>
            </w:r>
          </w:p>
          <w:p w:rsidR="006960CB" w:rsidRPr="00DE01F7" w:rsidRDefault="006960CB" w:rsidP="004C582D">
            <w:pPr>
              <w:rPr>
                <w:sz w:val="20"/>
                <w:szCs w:val="20"/>
              </w:rPr>
            </w:pPr>
          </w:p>
          <w:p w:rsidR="006960CB" w:rsidRPr="00DE01F7" w:rsidRDefault="00C60D1B" w:rsidP="004C582D">
            <w:pPr>
              <w:rPr>
                <w:sz w:val="20"/>
                <w:szCs w:val="20"/>
              </w:rPr>
            </w:pPr>
            <w:hyperlink r:id="rId15" w:history="1">
              <w:r w:rsidR="006960CB" w:rsidRPr="00DE01F7">
                <w:rPr>
                  <w:rStyle w:val="Hipercze"/>
                  <w:sz w:val="20"/>
                  <w:szCs w:val="20"/>
                </w:rPr>
                <w:t>https://www.google.com/intl/pl/search/howsearchworks/algorithms/</w:t>
              </w:r>
            </w:hyperlink>
          </w:p>
          <w:p w:rsidR="006960CB" w:rsidRPr="00DE01F7" w:rsidRDefault="00C60D1B" w:rsidP="004C582D">
            <w:pPr>
              <w:rPr>
                <w:sz w:val="20"/>
                <w:szCs w:val="20"/>
              </w:rPr>
            </w:pPr>
            <w:hyperlink r:id="rId16" w:history="1">
              <w:r w:rsidR="006960CB" w:rsidRPr="00DE01F7">
                <w:rPr>
                  <w:rStyle w:val="Hipercze"/>
                  <w:sz w:val="20"/>
                  <w:szCs w:val="20"/>
                </w:rPr>
                <w:t>http://www.algorytm.edu.pl/algorytmy-maturalne/wyszukiwanie-binarne.html</w:t>
              </w:r>
            </w:hyperlink>
          </w:p>
        </w:tc>
      </w:tr>
    </w:tbl>
    <w:p w:rsidR="006960CB" w:rsidRPr="001731DE" w:rsidRDefault="006960CB" w:rsidP="006960CB">
      <w:pPr>
        <w:rPr>
          <w:color w:val="000000" w:themeColor="text1"/>
        </w:rPr>
      </w:pPr>
    </w:p>
    <w:p w:rsidR="006960CB" w:rsidRPr="001731DE" w:rsidRDefault="006960CB" w:rsidP="006960CB">
      <w:pPr>
        <w:rPr>
          <w:color w:val="000000" w:themeColor="text1"/>
        </w:rPr>
      </w:pPr>
    </w:p>
    <w:p w:rsidR="006960CB" w:rsidRDefault="006960CB" w:rsidP="006960CB"/>
    <w:p w:rsidR="006960CB" w:rsidRDefault="006960CB" w:rsidP="006960CB"/>
    <w:p w:rsidR="006960CB" w:rsidRDefault="006960CB" w:rsidP="006960CB">
      <w:pPr>
        <w:spacing w:line="259" w:lineRule="auto"/>
      </w:pPr>
      <w:r>
        <w:br w:type="page"/>
      </w:r>
    </w:p>
    <w:p w:rsidR="006960CB" w:rsidRPr="001731DE" w:rsidRDefault="006960CB" w:rsidP="006960CB">
      <w:pPr>
        <w:rPr>
          <w:b/>
          <w:color w:val="000000" w:themeColor="text1"/>
          <w:sz w:val="28"/>
          <w:szCs w:val="28"/>
        </w:rPr>
      </w:pPr>
      <w:r>
        <w:rPr>
          <w:noProof/>
          <w:sz w:val="18"/>
          <w:szCs w:val="18"/>
          <w:lang w:eastAsia="pl-PL"/>
        </w:rPr>
        <w:lastRenderedPageBreak/>
        <w:drawing>
          <wp:inline distT="0" distB="0" distL="0" distR="0">
            <wp:extent cx="2417445" cy="461010"/>
            <wp:effectExtent l="0" t="0" r="1905" b="0"/>
            <wp:docPr id="78" name="Obraz 78"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r w:rsidRPr="001731DE">
        <w:rPr>
          <w:b/>
          <w:color w:val="000000" w:themeColor="text1"/>
          <w:sz w:val="28"/>
          <w:szCs w:val="28"/>
        </w:rPr>
        <w:tab/>
      </w:r>
    </w:p>
    <w:p w:rsidR="006960CB" w:rsidRPr="001731DE" w:rsidRDefault="006960CB" w:rsidP="006960CB">
      <w:pPr>
        <w:jc w:val="center"/>
        <w:rPr>
          <w:b/>
          <w:color w:val="000000" w:themeColor="text1"/>
          <w:sz w:val="28"/>
          <w:szCs w:val="28"/>
        </w:rPr>
      </w:pPr>
    </w:p>
    <w:p w:rsidR="006960CB" w:rsidRPr="001731DE" w:rsidRDefault="006960CB" w:rsidP="006960CB">
      <w:pPr>
        <w:jc w:val="center"/>
        <w:rPr>
          <w:b/>
          <w:color w:val="000000" w:themeColor="text1"/>
          <w:sz w:val="28"/>
          <w:szCs w:val="28"/>
        </w:rPr>
      </w:pPr>
      <w:r w:rsidRPr="001731DE">
        <w:rPr>
          <w:b/>
          <w:color w:val="000000" w:themeColor="text1"/>
          <w:sz w:val="28"/>
          <w:szCs w:val="28"/>
        </w:rPr>
        <w:t>KARTA PRZEDMIOTU</w:t>
      </w:r>
    </w:p>
    <w:p w:rsidR="006960CB" w:rsidRPr="001731DE" w:rsidRDefault="006960CB" w:rsidP="006960CB">
      <w:pPr>
        <w:spacing w:line="276" w:lineRule="auto"/>
        <w:rPr>
          <w:b/>
          <w:color w:val="000000" w:themeColor="text1"/>
        </w:rPr>
      </w:pPr>
      <w:r w:rsidRPr="001731DE">
        <w:rPr>
          <w:b/>
          <w:color w:val="000000" w:themeColor="text1"/>
        </w:rPr>
        <w:t>Informacje ogólne</w:t>
      </w:r>
    </w:p>
    <w:tbl>
      <w:tblPr>
        <w:tblW w:w="0" w:type="auto"/>
        <w:tblInd w:w="108" w:type="dxa"/>
        <w:tblBorders>
          <w:top w:val="single" w:sz="8" w:space="0" w:color="auto"/>
          <w:left w:val="single" w:sz="8" w:space="0" w:color="auto"/>
          <w:bottom w:val="single" w:sz="8" w:space="0" w:color="auto"/>
          <w:right w:val="single" w:sz="8" w:space="0" w:color="auto"/>
        </w:tblBorders>
        <w:tblLook w:val="00A0"/>
      </w:tblPr>
      <w:tblGrid>
        <w:gridCol w:w="2977"/>
        <w:gridCol w:w="6203"/>
      </w:tblGrid>
      <w:tr w:rsidR="006960CB" w:rsidRPr="001731DE" w:rsidTr="004C582D">
        <w:trPr>
          <w:trHeight w:val="397"/>
        </w:trPr>
        <w:tc>
          <w:tcPr>
            <w:tcW w:w="2977" w:type="dxa"/>
            <w:tcBorders>
              <w:top w:val="single" w:sz="8" w:space="0" w:color="auto"/>
            </w:tcBorders>
            <w:shd w:val="clear" w:color="auto" w:fill="D9D9D9"/>
          </w:tcPr>
          <w:p w:rsidR="006960CB" w:rsidRPr="001731DE" w:rsidRDefault="006960CB" w:rsidP="004C582D">
            <w:pPr>
              <w:rPr>
                <w:b/>
                <w:color w:val="000000" w:themeColor="text1"/>
              </w:rPr>
            </w:pPr>
            <w:r w:rsidRPr="001731DE">
              <w:rPr>
                <w:b/>
                <w:color w:val="000000" w:themeColor="text1"/>
              </w:rPr>
              <w:t xml:space="preserve">Nazwa przedmiotu i kod </w:t>
            </w:r>
          </w:p>
          <w:p w:rsidR="006960CB" w:rsidRPr="001731DE" w:rsidRDefault="006960CB" w:rsidP="004C582D">
            <w:pPr>
              <w:spacing w:after="120"/>
              <w:rPr>
                <w:b/>
                <w:color w:val="000000" w:themeColor="text1"/>
              </w:rPr>
            </w:pPr>
            <w:r w:rsidRPr="001731DE">
              <w:rPr>
                <w:b/>
                <w:color w:val="000000" w:themeColor="text1"/>
              </w:rPr>
              <w:t>(wg planu studiów):</w:t>
            </w:r>
          </w:p>
        </w:tc>
        <w:tc>
          <w:tcPr>
            <w:tcW w:w="6203" w:type="dxa"/>
            <w:tcBorders>
              <w:top w:val="single" w:sz="8" w:space="0" w:color="auto"/>
            </w:tcBorders>
            <w:vAlign w:val="center"/>
          </w:tcPr>
          <w:p w:rsidR="006960CB" w:rsidRPr="001731DE" w:rsidRDefault="006960CB" w:rsidP="004C582D">
            <w:pPr>
              <w:pStyle w:val="Nagwek2"/>
            </w:pPr>
            <w:bookmarkStart w:id="86" w:name="_Toc50575152"/>
            <w:bookmarkStart w:id="87" w:name="_Toc84413618"/>
            <w:r>
              <w:t>Optymalizacja stron internetowych D2.4</w:t>
            </w:r>
            <w:bookmarkEnd w:id="86"/>
            <w:bookmarkEnd w:id="87"/>
          </w:p>
        </w:tc>
      </w:tr>
      <w:tr w:rsidR="006960CB" w:rsidRPr="001731DE" w:rsidTr="004C582D">
        <w:trPr>
          <w:trHeight w:val="397"/>
        </w:trPr>
        <w:tc>
          <w:tcPr>
            <w:tcW w:w="2977" w:type="dxa"/>
            <w:shd w:val="clear" w:color="auto" w:fill="D9D9D9"/>
            <w:vAlign w:val="center"/>
          </w:tcPr>
          <w:p w:rsidR="006960CB" w:rsidRPr="001731DE" w:rsidRDefault="006960CB" w:rsidP="004C582D">
            <w:pPr>
              <w:rPr>
                <w:b/>
                <w:color w:val="000000" w:themeColor="text1"/>
              </w:rPr>
            </w:pPr>
            <w:r w:rsidRPr="001731DE">
              <w:rPr>
                <w:b/>
                <w:color w:val="000000" w:themeColor="text1"/>
              </w:rPr>
              <w:t>Nazwa przedmiotu (j. ang.):</w:t>
            </w:r>
          </w:p>
        </w:tc>
        <w:tc>
          <w:tcPr>
            <w:tcW w:w="6203" w:type="dxa"/>
            <w:vAlign w:val="center"/>
          </w:tcPr>
          <w:p w:rsidR="006960CB" w:rsidRPr="00DE01F7" w:rsidRDefault="006960CB" w:rsidP="004C582D">
            <w:pPr>
              <w:spacing w:before="60" w:after="60"/>
              <w:rPr>
                <w:color w:val="000000" w:themeColor="text1"/>
              </w:rPr>
            </w:pPr>
            <w:r w:rsidRPr="00DE01F7">
              <w:rPr>
                <w:color w:val="000000" w:themeColor="text1"/>
              </w:rPr>
              <w:t xml:space="preserve">Web Page </w:t>
            </w:r>
            <w:proofErr w:type="spellStart"/>
            <w:r w:rsidRPr="00DE01F7">
              <w:rPr>
                <w:color w:val="000000" w:themeColor="text1"/>
              </w:rPr>
              <w:t>optymization</w:t>
            </w:r>
            <w:proofErr w:type="spellEnd"/>
            <w:r w:rsidRPr="00DE01F7">
              <w:rPr>
                <w:color w:val="000000" w:themeColor="text1"/>
              </w:rPr>
              <w:t xml:space="preserve">.  </w:t>
            </w:r>
          </w:p>
        </w:tc>
      </w:tr>
      <w:tr w:rsidR="006960CB" w:rsidRPr="001731DE" w:rsidTr="004C582D">
        <w:trPr>
          <w:trHeight w:val="397"/>
        </w:trPr>
        <w:tc>
          <w:tcPr>
            <w:tcW w:w="2977" w:type="dxa"/>
            <w:shd w:val="clear" w:color="auto" w:fill="D9D9D9"/>
            <w:vAlign w:val="center"/>
          </w:tcPr>
          <w:p w:rsidR="006960CB" w:rsidRPr="001731DE" w:rsidRDefault="006960CB" w:rsidP="004C582D">
            <w:pPr>
              <w:rPr>
                <w:b/>
                <w:color w:val="000000" w:themeColor="text1"/>
              </w:rPr>
            </w:pPr>
            <w:r w:rsidRPr="001731DE">
              <w:rPr>
                <w:b/>
                <w:color w:val="000000" w:themeColor="text1"/>
              </w:rPr>
              <w:t>Kierunek studiów:</w:t>
            </w:r>
          </w:p>
        </w:tc>
        <w:tc>
          <w:tcPr>
            <w:tcW w:w="6203" w:type="dxa"/>
            <w:vAlign w:val="center"/>
          </w:tcPr>
          <w:p w:rsidR="006960CB" w:rsidRPr="00DE01F7" w:rsidRDefault="006960CB" w:rsidP="004C582D">
            <w:pPr>
              <w:spacing w:before="60" w:after="60"/>
            </w:pPr>
            <w:r w:rsidRPr="00DE01F7">
              <w:t>Marketing Internetowy</w:t>
            </w:r>
          </w:p>
        </w:tc>
      </w:tr>
      <w:tr w:rsidR="006960CB" w:rsidRPr="001731DE" w:rsidTr="004C582D">
        <w:trPr>
          <w:trHeight w:val="397"/>
        </w:trPr>
        <w:tc>
          <w:tcPr>
            <w:tcW w:w="2977" w:type="dxa"/>
            <w:shd w:val="clear" w:color="auto" w:fill="D9D9D9"/>
            <w:vAlign w:val="center"/>
          </w:tcPr>
          <w:p w:rsidR="006960CB" w:rsidRPr="001731DE" w:rsidRDefault="006960CB" w:rsidP="004C582D">
            <w:pPr>
              <w:rPr>
                <w:b/>
                <w:color w:val="000000" w:themeColor="text1"/>
              </w:rPr>
            </w:pPr>
            <w:r w:rsidRPr="001731DE">
              <w:rPr>
                <w:b/>
                <w:color w:val="000000" w:themeColor="text1"/>
              </w:rPr>
              <w:t>Poziom studiów:</w:t>
            </w:r>
          </w:p>
        </w:tc>
        <w:tc>
          <w:tcPr>
            <w:tcW w:w="6203" w:type="dxa"/>
            <w:vAlign w:val="center"/>
          </w:tcPr>
          <w:p w:rsidR="006960CB" w:rsidRPr="00DE01F7" w:rsidRDefault="006960CB" w:rsidP="004C582D">
            <w:pPr>
              <w:spacing w:before="60" w:after="60"/>
            </w:pPr>
            <w:r w:rsidRPr="00DE01F7">
              <w:t>studia pierwszego stopnia (licencjackie)</w:t>
            </w:r>
          </w:p>
        </w:tc>
      </w:tr>
      <w:tr w:rsidR="006960CB" w:rsidRPr="001731DE" w:rsidTr="004C582D">
        <w:trPr>
          <w:trHeight w:val="397"/>
        </w:trPr>
        <w:tc>
          <w:tcPr>
            <w:tcW w:w="2977" w:type="dxa"/>
            <w:shd w:val="clear" w:color="auto" w:fill="D9D9D9"/>
            <w:vAlign w:val="center"/>
          </w:tcPr>
          <w:p w:rsidR="006960CB" w:rsidRPr="001731DE" w:rsidRDefault="006960CB" w:rsidP="004C582D">
            <w:pPr>
              <w:rPr>
                <w:b/>
                <w:color w:val="000000" w:themeColor="text1"/>
              </w:rPr>
            </w:pPr>
            <w:r w:rsidRPr="001731DE">
              <w:rPr>
                <w:b/>
                <w:color w:val="000000" w:themeColor="text1"/>
              </w:rPr>
              <w:t>Profil:</w:t>
            </w:r>
          </w:p>
        </w:tc>
        <w:tc>
          <w:tcPr>
            <w:tcW w:w="6203" w:type="dxa"/>
            <w:vAlign w:val="center"/>
          </w:tcPr>
          <w:p w:rsidR="006960CB" w:rsidRPr="00DE01F7" w:rsidRDefault="006960CB" w:rsidP="004C582D">
            <w:pPr>
              <w:spacing w:before="60" w:after="60"/>
            </w:pPr>
            <w:r w:rsidRPr="00DE01F7">
              <w:t>praktyczny (P)</w:t>
            </w:r>
          </w:p>
        </w:tc>
      </w:tr>
      <w:tr w:rsidR="006960CB" w:rsidRPr="001731DE" w:rsidTr="004C582D">
        <w:trPr>
          <w:trHeight w:val="397"/>
        </w:trPr>
        <w:tc>
          <w:tcPr>
            <w:tcW w:w="2977" w:type="dxa"/>
            <w:shd w:val="clear" w:color="auto" w:fill="D9D9D9"/>
            <w:vAlign w:val="center"/>
          </w:tcPr>
          <w:p w:rsidR="006960CB" w:rsidRPr="001731DE" w:rsidRDefault="006960CB" w:rsidP="004C582D">
            <w:pPr>
              <w:rPr>
                <w:b/>
                <w:color w:val="000000" w:themeColor="text1"/>
              </w:rPr>
            </w:pPr>
            <w:r w:rsidRPr="001731DE">
              <w:rPr>
                <w:b/>
                <w:color w:val="000000" w:themeColor="text1"/>
              </w:rPr>
              <w:t>Forma studiów:</w:t>
            </w:r>
          </w:p>
        </w:tc>
        <w:tc>
          <w:tcPr>
            <w:tcW w:w="6203" w:type="dxa"/>
            <w:vAlign w:val="center"/>
          </w:tcPr>
          <w:p w:rsidR="006960CB" w:rsidRPr="00DE01F7" w:rsidRDefault="006960CB" w:rsidP="004C582D">
            <w:pPr>
              <w:spacing w:before="60" w:after="60"/>
            </w:pPr>
            <w:r w:rsidRPr="00DE01F7">
              <w:t>stacjonarna</w:t>
            </w:r>
          </w:p>
        </w:tc>
      </w:tr>
      <w:tr w:rsidR="006960CB" w:rsidRPr="001731DE" w:rsidTr="004C582D">
        <w:trPr>
          <w:trHeight w:val="397"/>
        </w:trPr>
        <w:tc>
          <w:tcPr>
            <w:tcW w:w="2977" w:type="dxa"/>
            <w:shd w:val="clear" w:color="auto" w:fill="D9D9D9"/>
            <w:vAlign w:val="center"/>
          </w:tcPr>
          <w:p w:rsidR="006960CB" w:rsidRPr="001731DE" w:rsidRDefault="006960CB" w:rsidP="004C582D">
            <w:pPr>
              <w:rPr>
                <w:b/>
                <w:color w:val="000000" w:themeColor="text1"/>
              </w:rPr>
            </w:pPr>
            <w:r w:rsidRPr="001731DE">
              <w:rPr>
                <w:b/>
                <w:color w:val="000000" w:themeColor="text1"/>
              </w:rPr>
              <w:t>Punkty ECTS:</w:t>
            </w:r>
          </w:p>
        </w:tc>
        <w:tc>
          <w:tcPr>
            <w:tcW w:w="6203" w:type="dxa"/>
            <w:vAlign w:val="center"/>
          </w:tcPr>
          <w:p w:rsidR="006960CB" w:rsidRPr="005217E0" w:rsidRDefault="006960CB" w:rsidP="004C582D">
            <w:pPr>
              <w:spacing w:before="60" w:after="60"/>
              <w:rPr>
                <w:color w:val="000000" w:themeColor="text1"/>
              </w:rPr>
            </w:pPr>
            <w:r w:rsidRPr="005217E0">
              <w:rPr>
                <w:color w:val="000000" w:themeColor="text1"/>
              </w:rPr>
              <w:t>4</w:t>
            </w:r>
          </w:p>
        </w:tc>
      </w:tr>
      <w:tr w:rsidR="006960CB" w:rsidRPr="001731DE" w:rsidTr="004C582D">
        <w:trPr>
          <w:trHeight w:val="397"/>
        </w:trPr>
        <w:tc>
          <w:tcPr>
            <w:tcW w:w="2977" w:type="dxa"/>
            <w:shd w:val="clear" w:color="auto" w:fill="D9D9D9"/>
            <w:vAlign w:val="center"/>
          </w:tcPr>
          <w:p w:rsidR="006960CB" w:rsidRPr="001731DE" w:rsidRDefault="006960CB" w:rsidP="004C582D">
            <w:pPr>
              <w:rPr>
                <w:b/>
                <w:color w:val="000000" w:themeColor="text1"/>
              </w:rPr>
            </w:pPr>
            <w:r w:rsidRPr="001731DE">
              <w:rPr>
                <w:b/>
                <w:color w:val="000000" w:themeColor="text1"/>
              </w:rPr>
              <w:t>Język wykładowy:</w:t>
            </w:r>
          </w:p>
        </w:tc>
        <w:tc>
          <w:tcPr>
            <w:tcW w:w="6203" w:type="dxa"/>
            <w:vAlign w:val="center"/>
          </w:tcPr>
          <w:p w:rsidR="006960CB" w:rsidRPr="00DE01F7" w:rsidRDefault="006960CB" w:rsidP="004C582D">
            <w:pPr>
              <w:spacing w:before="60" w:after="60"/>
              <w:rPr>
                <w:color w:val="000000" w:themeColor="text1"/>
              </w:rPr>
            </w:pPr>
            <w:r w:rsidRPr="00DE01F7">
              <w:rPr>
                <w:color w:val="000000" w:themeColor="text1"/>
              </w:rPr>
              <w:t>polski</w:t>
            </w:r>
          </w:p>
        </w:tc>
      </w:tr>
      <w:tr w:rsidR="006960CB" w:rsidRPr="001731DE" w:rsidTr="004C582D">
        <w:trPr>
          <w:trHeight w:val="397"/>
        </w:trPr>
        <w:tc>
          <w:tcPr>
            <w:tcW w:w="2977" w:type="dxa"/>
            <w:shd w:val="clear" w:color="auto" w:fill="D9D9D9"/>
            <w:vAlign w:val="center"/>
          </w:tcPr>
          <w:p w:rsidR="006960CB" w:rsidRPr="001731DE" w:rsidRDefault="006960CB" w:rsidP="004C582D">
            <w:pPr>
              <w:rPr>
                <w:b/>
                <w:color w:val="000000" w:themeColor="text1"/>
              </w:rPr>
            </w:pPr>
            <w:r w:rsidRPr="001731DE">
              <w:rPr>
                <w:b/>
                <w:color w:val="000000" w:themeColor="text1"/>
              </w:rPr>
              <w:t>Rok akademicki:</w:t>
            </w:r>
          </w:p>
        </w:tc>
        <w:tc>
          <w:tcPr>
            <w:tcW w:w="6203" w:type="dxa"/>
            <w:vAlign w:val="center"/>
          </w:tcPr>
          <w:p w:rsidR="006960CB" w:rsidRPr="00DE01F7" w:rsidRDefault="006960CB" w:rsidP="004C582D">
            <w:pPr>
              <w:spacing w:before="60" w:after="60"/>
              <w:rPr>
                <w:color w:val="000000" w:themeColor="text1"/>
              </w:rPr>
            </w:pPr>
            <w:r w:rsidRPr="00DE01F7">
              <w:rPr>
                <w:color w:val="000000" w:themeColor="text1"/>
              </w:rPr>
              <w:t>2020/2021</w:t>
            </w:r>
          </w:p>
        </w:tc>
      </w:tr>
      <w:tr w:rsidR="006960CB" w:rsidRPr="001731DE" w:rsidTr="004C582D">
        <w:trPr>
          <w:trHeight w:val="397"/>
        </w:trPr>
        <w:tc>
          <w:tcPr>
            <w:tcW w:w="2977" w:type="dxa"/>
            <w:shd w:val="clear" w:color="auto" w:fill="D9D9D9"/>
            <w:vAlign w:val="center"/>
          </w:tcPr>
          <w:p w:rsidR="006960CB" w:rsidRPr="001731DE" w:rsidRDefault="006960CB" w:rsidP="004C582D">
            <w:pPr>
              <w:rPr>
                <w:b/>
                <w:color w:val="000000" w:themeColor="text1"/>
              </w:rPr>
            </w:pPr>
            <w:r w:rsidRPr="001731DE">
              <w:rPr>
                <w:b/>
                <w:color w:val="000000" w:themeColor="text1"/>
              </w:rPr>
              <w:t>Semestr:</w:t>
            </w:r>
          </w:p>
        </w:tc>
        <w:tc>
          <w:tcPr>
            <w:tcW w:w="6203" w:type="dxa"/>
            <w:vAlign w:val="center"/>
          </w:tcPr>
          <w:p w:rsidR="006960CB" w:rsidRPr="00DE01F7" w:rsidRDefault="006960CB" w:rsidP="004C582D">
            <w:pPr>
              <w:spacing w:before="60" w:after="60"/>
              <w:rPr>
                <w:color w:val="000000" w:themeColor="text1"/>
              </w:rPr>
            </w:pPr>
            <w:r w:rsidRPr="00DE01F7">
              <w:rPr>
                <w:color w:val="000000" w:themeColor="text1"/>
              </w:rPr>
              <w:t>IV</w:t>
            </w:r>
          </w:p>
        </w:tc>
      </w:tr>
      <w:tr w:rsidR="006960CB" w:rsidRPr="001731DE" w:rsidTr="004C582D">
        <w:trPr>
          <w:trHeight w:val="397"/>
        </w:trPr>
        <w:tc>
          <w:tcPr>
            <w:tcW w:w="2977" w:type="dxa"/>
            <w:tcBorders>
              <w:bottom w:val="single" w:sz="8" w:space="0" w:color="auto"/>
            </w:tcBorders>
            <w:shd w:val="clear" w:color="auto" w:fill="D9D9D9"/>
            <w:vAlign w:val="center"/>
          </w:tcPr>
          <w:p w:rsidR="006960CB" w:rsidRPr="001731DE" w:rsidRDefault="006960CB" w:rsidP="004C582D">
            <w:pPr>
              <w:rPr>
                <w:b/>
                <w:color w:val="000000" w:themeColor="text1"/>
              </w:rPr>
            </w:pPr>
            <w:r w:rsidRPr="001731DE">
              <w:rPr>
                <w:b/>
                <w:color w:val="000000" w:themeColor="text1"/>
              </w:rPr>
              <w:t>Koordynator przedmiotu:</w:t>
            </w:r>
          </w:p>
        </w:tc>
        <w:tc>
          <w:tcPr>
            <w:tcW w:w="6203" w:type="dxa"/>
            <w:tcBorders>
              <w:bottom w:val="single" w:sz="8" w:space="0" w:color="auto"/>
            </w:tcBorders>
            <w:vAlign w:val="center"/>
          </w:tcPr>
          <w:p w:rsidR="006960CB" w:rsidRPr="00DE01F7" w:rsidRDefault="006960CB" w:rsidP="004C582D">
            <w:pPr>
              <w:spacing w:before="60" w:after="60"/>
              <w:rPr>
                <w:color w:val="000000" w:themeColor="text1"/>
              </w:rPr>
            </w:pPr>
            <w:r>
              <w:rPr>
                <w:color w:val="000000" w:themeColor="text1"/>
              </w:rPr>
              <w:t>Sławomir Czajkowski</w:t>
            </w:r>
          </w:p>
        </w:tc>
      </w:tr>
    </w:tbl>
    <w:p w:rsidR="006960CB" w:rsidRPr="001731DE" w:rsidRDefault="006960CB" w:rsidP="006960CB">
      <w:pPr>
        <w:spacing w:line="276" w:lineRule="auto"/>
        <w:rPr>
          <w:b/>
          <w:color w:val="000000" w:themeColor="text1"/>
        </w:rPr>
      </w:pPr>
      <w:r w:rsidRPr="001731DE">
        <w:rPr>
          <w:b/>
          <w:color w:val="000000" w:themeColor="text1"/>
        </w:rPr>
        <w:t>Elementy wchodzące w skład programu studiów</w:t>
      </w:r>
    </w:p>
    <w:tbl>
      <w:tblPr>
        <w:tblW w:w="918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134"/>
        <w:gridCol w:w="1843"/>
        <w:gridCol w:w="2268"/>
        <w:gridCol w:w="1418"/>
        <w:gridCol w:w="425"/>
        <w:gridCol w:w="709"/>
        <w:gridCol w:w="283"/>
        <w:gridCol w:w="1100"/>
      </w:tblGrid>
      <w:tr w:rsidR="006960CB" w:rsidRPr="00DE01F7" w:rsidTr="004C582D">
        <w:tc>
          <w:tcPr>
            <w:tcW w:w="9180" w:type="dxa"/>
            <w:gridSpan w:val="8"/>
            <w:tcBorders>
              <w:bottom w:val="single" w:sz="4" w:space="0" w:color="auto"/>
            </w:tcBorders>
            <w:shd w:val="clear" w:color="auto" w:fill="D9D9D9"/>
          </w:tcPr>
          <w:p w:rsidR="006960CB" w:rsidRPr="00DE01F7" w:rsidRDefault="006960CB" w:rsidP="004C582D">
            <w:pPr>
              <w:spacing w:before="60" w:after="60"/>
              <w:jc w:val="center"/>
              <w:rPr>
                <w:color w:val="000000" w:themeColor="text1"/>
                <w:sz w:val="20"/>
                <w:szCs w:val="20"/>
              </w:rPr>
            </w:pPr>
            <w:r w:rsidRPr="00DE01F7">
              <w:rPr>
                <w:b/>
                <w:color w:val="000000" w:themeColor="text1"/>
                <w:sz w:val="20"/>
                <w:szCs w:val="20"/>
              </w:rPr>
              <w:t xml:space="preserve">Treści programowe zapewniające uzyskanie efektów uczenia się dla przedmiotu </w:t>
            </w:r>
          </w:p>
        </w:tc>
      </w:tr>
      <w:tr w:rsidR="006960CB" w:rsidRPr="00DE01F7" w:rsidTr="004C582D">
        <w:tc>
          <w:tcPr>
            <w:tcW w:w="9180" w:type="dxa"/>
            <w:gridSpan w:val="8"/>
            <w:tcBorders>
              <w:bottom w:val="single" w:sz="4" w:space="0" w:color="auto"/>
            </w:tcBorders>
          </w:tcPr>
          <w:p w:rsidR="006960CB" w:rsidRPr="00DE01F7" w:rsidRDefault="006960CB" w:rsidP="004C582D">
            <w:pPr>
              <w:spacing w:before="60" w:after="60"/>
              <w:jc w:val="both"/>
              <w:rPr>
                <w:color w:val="000000" w:themeColor="text1"/>
                <w:sz w:val="20"/>
                <w:szCs w:val="20"/>
              </w:rPr>
            </w:pPr>
            <w:r w:rsidRPr="00DE01F7">
              <w:rPr>
                <w:color w:val="000000" w:themeColor="text1"/>
                <w:sz w:val="20"/>
                <w:szCs w:val="20"/>
              </w:rPr>
              <w:t xml:space="preserve">Podstawowe metody optymalizacji treści oraz pozycjonowania stron internetowych.  </w:t>
            </w:r>
          </w:p>
        </w:tc>
      </w:tr>
      <w:tr w:rsidR="006960CB" w:rsidRPr="00DE01F7" w:rsidTr="004C582D">
        <w:trPr>
          <w:trHeight w:val="835"/>
        </w:trPr>
        <w:tc>
          <w:tcPr>
            <w:tcW w:w="2977" w:type="dxa"/>
            <w:gridSpan w:val="2"/>
            <w:tcBorders>
              <w:bottom w:val="single" w:sz="4" w:space="0" w:color="auto"/>
              <w:right w:val="nil"/>
            </w:tcBorders>
            <w:shd w:val="clear" w:color="auto" w:fill="D9D9D9"/>
          </w:tcPr>
          <w:p w:rsidR="006960CB" w:rsidRPr="00DE01F7" w:rsidRDefault="006960CB" w:rsidP="004C582D">
            <w:pPr>
              <w:spacing w:before="60" w:after="60"/>
              <w:rPr>
                <w:b/>
                <w:color w:val="000000" w:themeColor="text1"/>
                <w:sz w:val="20"/>
                <w:szCs w:val="20"/>
              </w:rPr>
            </w:pPr>
            <w:r w:rsidRPr="00DE01F7">
              <w:rPr>
                <w:b/>
                <w:color w:val="000000" w:themeColor="text1"/>
                <w:sz w:val="20"/>
                <w:szCs w:val="20"/>
              </w:rPr>
              <w:t>Liczba godzin zajęć w ramach poszczególnych form zajęć według planu studiów:</w:t>
            </w:r>
          </w:p>
        </w:tc>
        <w:tc>
          <w:tcPr>
            <w:tcW w:w="6203" w:type="dxa"/>
            <w:gridSpan w:val="6"/>
            <w:tcBorders>
              <w:left w:val="nil"/>
              <w:bottom w:val="single" w:sz="4" w:space="0" w:color="auto"/>
            </w:tcBorders>
          </w:tcPr>
          <w:p w:rsidR="006960CB" w:rsidRPr="00DE01F7" w:rsidRDefault="006960CB" w:rsidP="004C582D">
            <w:pPr>
              <w:spacing w:before="60" w:after="60"/>
              <w:rPr>
                <w:b/>
                <w:color w:val="000000" w:themeColor="text1"/>
                <w:sz w:val="20"/>
                <w:szCs w:val="20"/>
              </w:rPr>
            </w:pPr>
            <w:r w:rsidRPr="00DE01F7">
              <w:rPr>
                <w:color w:val="000000" w:themeColor="text1"/>
                <w:sz w:val="20"/>
                <w:szCs w:val="20"/>
              </w:rPr>
              <w:t>30 godzin ćwiczeń praktycznych</w:t>
            </w:r>
          </w:p>
        </w:tc>
      </w:tr>
      <w:tr w:rsidR="006960CB" w:rsidRPr="00DE01F7" w:rsidTr="004C582D">
        <w:tc>
          <w:tcPr>
            <w:tcW w:w="9180" w:type="dxa"/>
            <w:gridSpan w:val="8"/>
            <w:tcBorders>
              <w:top w:val="single" w:sz="4" w:space="0" w:color="auto"/>
              <w:bottom w:val="single" w:sz="4" w:space="0" w:color="auto"/>
            </w:tcBorders>
            <w:shd w:val="clear" w:color="auto" w:fill="D9D9D9"/>
          </w:tcPr>
          <w:p w:rsidR="006960CB" w:rsidRPr="00DE01F7" w:rsidRDefault="006960CB" w:rsidP="004C582D">
            <w:pPr>
              <w:spacing w:before="60" w:after="60"/>
              <w:jc w:val="center"/>
              <w:rPr>
                <w:color w:val="000000" w:themeColor="text1"/>
                <w:sz w:val="20"/>
                <w:szCs w:val="20"/>
              </w:rPr>
            </w:pPr>
            <w:r w:rsidRPr="00DE01F7">
              <w:rPr>
                <w:b/>
                <w:color w:val="000000" w:themeColor="text1"/>
                <w:sz w:val="20"/>
                <w:szCs w:val="20"/>
              </w:rPr>
              <w:t>Opis efektów uczenia się dla przedmiotu</w:t>
            </w:r>
          </w:p>
        </w:tc>
      </w:tr>
      <w:tr w:rsidR="006960CB" w:rsidRPr="00DE01F7" w:rsidTr="004C582D">
        <w:trPr>
          <w:trHeight w:val="285"/>
        </w:trPr>
        <w:tc>
          <w:tcPr>
            <w:tcW w:w="1134" w:type="dxa"/>
            <w:tcBorders>
              <w:top w:val="single" w:sz="4" w:space="0" w:color="auto"/>
              <w:right w:val="single" w:sz="4" w:space="0" w:color="auto"/>
            </w:tcBorders>
            <w:shd w:val="clear" w:color="auto" w:fill="D9D9D9"/>
          </w:tcPr>
          <w:p w:rsidR="006960CB" w:rsidRPr="00DE01F7" w:rsidRDefault="006960CB" w:rsidP="004C582D">
            <w:pPr>
              <w:spacing w:before="60" w:after="60"/>
              <w:jc w:val="center"/>
              <w:rPr>
                <w:color w:val="000000" w:themeColor="text1"/>
                <w:sz w:val="20"/>
                <w:szCs w:val="20"/>
              </w:rPr>
            </w:pPr>
            <w:r w:rsidRPr="00DE01F7">
              <w:rPr>
                <w:color w:val="000000" w:themeColor="text1"/>
                <w:sz w:val="20"/>
                <w:szCs w:val="20"/>
              </w:rPr>
              <w:t>Kod efektu przedmiotu</w:t>
            </w:r>
          </w:p>
        </w:tc>
        <w:tc>
          <w:tcPr>
            <w:tcW w:w="4111" w:type="dxa"/>
            <w:gridSpan w:val="2"/>
            <w:tcBorders>
              <w:top w:val="single" w:sz="4" w:space="0" w:color="auto"/>
              <w:left w:val="single" w:sz="4" w:space="0" w:color="auto"/>
              <w:right w:val="single" w:sz="4" w:space="0" w:color="auto"/>
            </w:tcBorders>
            <w:shd w:val="clear" w:color="auto" w:fill="D9D9D9"/>
          </w:tcPr>
          <w:p w:rsidR="006960CB" w:rsidRPr="00DE01F7" w:rsidRDefault="006960CB" w:rsidP="004C582D">
            <w:pPr>
              <w:spacing w:before="60" w:after="60"/>
              <w:jc w:val="center"/>
              <w:rPr>
                <w:color w:val="000000" w:themeColor="text1"/>
                <w:sz w:val="20"/>
                <w:szCs w:val="20"/>
              </w:rPr>
            </w:pPr>
            <w:r w:rsidRPr="00DE01F7">
              <w:rPr>
                <w:color w:val="000000" w:themeColor="text1"/>
                <w:sz w:val="20"/>
                <w:szCs w:val="20"/>
              </w:rPr>
              <w:t xml:space="preserve">Student, który zaliczył przedmiot </w:t>
            </w:r>
            <w:r w:rsidRPr="00DE01F7">
              <w:rPr>
                <w:color w:val="000000" w:themeColor="text1"/>
                <w:sz w:val="20"/>
                <w:szCs w:val="20"/>
              </w:rPr>
              <w:br/>
              <w:t>zna i rozumie/potrafi/jest gotów do:</w:t>
            </w:r>
          </w:p>
        </w:tc>
        <w:tc>
          <w:tcPr>
            <w:tcW w:w="1418" w:type="dxa"/>
            <w:tcBorders>
              <w:top w:val="single" w:sz="4" w:space="0" w:color="auto"/>
              <w:left w:val="single" w:sz="4" w:space="0" w:color="auto"/>
              <w:right w:val="single" w:sz="4" w:space="0" w:color="auto"/>
            </w:tcBorders>
            <w:shd w:val="clear" w:color="auto" w:fill="D9D9D9"/>
          </w:tcPr>
          <w:p w:rsidR="006960CB" w:rsidRPr="00DE01F7" w:rsidRDefault="006960CB" w:rsidP="004C582D">
            <w:pPr>
              <w:spacing w:before="60" w:after="60"/>
              <w:jc w:val="center"/>
              <w:rPr>
                <w:color w:val="000000" w:themeColor="text1"/>
                <w:sz w:val="20"/>
                <w:szCs w:val="20"/>
              </w:rPr>
            </w:pPr>
            <w:r w:rsidRPr="00DE01F7">
              <w:rPr>
                <w:color w:val="000000" w:themeColor="text1"/>
                <w:sz w:val="20"/>
                <w:szCs w:val="20"/>
              </w:rPr>
              <w:t>Powiązanie z KEU</w:t>
            </w:r>
          </w:p>
        </w:tc>
        <w:tc>
          <w:tcPr>
            <w:tcW w:w="1134" w:type="dxa"/>
            <w:gridSpan w:val="2"/>
            <w:tcBorders>
              <w:top w:val="single" w:sz="4" w:space="0" w:color="auto"/>
              <w:left w:val="single" w:sz="4" w:space="0" w:color="auto"/>
              <w:right w:val="single" w:sz="4" w:space="0" w:color="auto"/>
            </w:tcBorders>
            <w:shd w:val="clear" w:color="auto" w:fill="D9D9D9"/>
          </w:tcPr>
          <w:p w:rsidR="006960CB" w:rsidRPr="00DE01F7" w:rsidRDefault="006960CB" w:rsidP="004C582D">
            <w:pPr>
              <w:spacing w:before="60" w:after="60"/>
              <w:jc w:val="center"/>
              <w:rPr>
                <w:color w:val="000000" w:themeColor="text1"/>
                <w:sz w:val="20"/>
                <w:szCs w:val="20"/>
              </w:rPr>
            </w:pPr>
            <w:r w:rsidRPr="00DE01F7">
              <w:rPr>
                <w:color w:val="000000" w:themeColor="text1"/>
                <w:sz w:val="20"/>
                <w:szCs w:val="20"/>
              </w:rPr>
              <w:t>Forma zajęć dydaktycznych</w:t>
            </w:r>
          </w:p>
        </w:tc>
        <w:tc>
          <w:tcPr>
            <w:tcW w:w="1383" w:type="dxa"/>
            <w:gridSpan w:val="2"/>
            <w:tcBorders>
              <w:top w:val="single" w:sz="4" w:space="0" w:color="auto"/>
              <w:left w:val="single" w:sz="4" w:space="0" w:color="auto"/>
            </w:tcBorders>
            <w:shd w:val="clear" w:color="auto" w:fill="D9D9D9"/>
          </w:tcPr>
          <w:p w:rsidR="006960CB" w:rsidRPr="00DE01F7" w:rsidRDefault="006960CB" w:rsidP="004C582D">
            <w:pPr>
              <w:spacing w:before="60" w:after="60"/>
              <w:jc w:val="center"/>
              <w:rPr>
                <w:color w:val="000000" w:themeColor="text1"/>
                <w:sz w:val="20"/>
                <w:szCs w:val="20"/>
              </w:rPr>
            </w:pPr>
            <w:r w:rsidRPr="00DE01F7">
              <w:rPr>
                <w:color w:val="000000" w:themeColor="text1"/>
                <w:sz w:val="20"/>
                <w:szCs w:val="20"/>
              </w:rPr>
              <w:t xml:space="preserve">Sposób weryfikacji i oceny efektów uczenia się </w:t>
            </w:r>
          </w:p>
        </w:tc>
      </w:tr>
      <w:tr w:rsidR="006960CB" w:rsidRPr="00DE01F7" w:rsidTr="004C582D">
        <w:tc>
          <w:tcPr>
            <w:tcW w:w="1134" w:type="dxa"/>
            <w:tcBorders>
              <w:right w:val="single" w:sz="4" w:space="0" w:color="auto"/>
            </w:tcBorders>
            <w:shd w:val="clear" w:color="auto" w:fill="FFFFFF"/>
          </w:tcPr>
          <w:p w:rsidR="006960CB" w:rsidRPr="00DE01F7" w:rsidRDefault="006960CB" w:rsidP="004C582D">
            <w:pPr>
              <w:spacing w:before="60" w:after="60"/>
              <w:rPr>
                <w:color w:val="000000" w:themeColor="text1"/>
                <w:sz w:val="20"/>
                <w:szCs w:val="20"/>
              </w:rPr>
            </w:pPr>
            <w:r w:rsidRPr="00DE01F7">
              <w:rPr>
                <w:color w:val="000000" w:themeColor="text1"/>
                <w:sz w:val="20"/>
                <w:szCs w:val="20"/>
              </w:rPr>
              <w:t>MI.D2.3.</w:t>
            </w:r>
            <w:r>
              <w:rPr>
                <w:color w:val="000000" w:themeColor="text1"/>
                <w:sz w:val="20"/>
                <w:szCs w:val="20"/>
              </w:rPr>
              <w:t>K_W</w:t>
            </w:r>
            <w:r w:rsidRPr="00DE01F7">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6960CB" w:rsidRPr="00DE01F7" w:rsidRDefault="006960CB" w:rsidP="004C582D">
            <w:pPr>
              <w:jc w:val="both"/>
              <w:rPr>
                <w:color w:val="000000" w:themeColor="text1"/>
                <w:sz w:val="20"/>
                <w:szCs w:val="20"/>
              </w:rPr>
            </w:pPr>
            <w:r w:rsidRPr="00DE01F7">
              <w:rPr>
                <w:color w:val="000000" w:themeColor="text1"/>
                <w:sz w:val="20"/>
                <w:szCs w:val="20"/>
              </w:rPr>
              <w:t xml:space="preserve">W stopniu zaawansowanym wpływ technik optymalizacji stron internetowych na treść komunikacji i kształt formalny tekstu. </w:t>
            </w:r>
          </w:p>
        </w:tc>
        <w:tc>
          <w:tcPr>
            <w:tcW w:w="1418" w:type="dxa"/>
            <w:tcBorders>
              <w:left w:val="single" w:sz="4" w:space="0" w:color="auto"/>
              <w:right w:val="single" w:sz="4" w:space="0" w:color="auto"/>
            </w:tcBorders>
            <w:shd w:val="clear" w:color="auto" w:fill="FFFFFF"/>
          </w:tcPr>
          <w:p w:rsidR="006960CB" w:rsidRPr="00DE01F7" w:rsidRDefault="006960CB" w:rsidP="004C582D">
            <w:pPr>
              <w:jc w:val="center"/>
              <w:rPr>
                <w:color w:val="000000" w:themeColor="text1"/>
                <w:sz w:val="20"/>
                <w:szCs w:val="20"/>
              </w:rPr>
            </w:pPr>
            <w:r>
              <w:rPr>
                <w:color w:val="000000" w:themeColor="text1"/>
                <w:sz w:val="20"/>
                <w:szCs w:val="20"/>
              </w:rPr>
              <w:t>MI_W</w:t>
            </w:r>
            <w:r w:rsidRPr="00DE01F7">
              <w:rPr>
                <w:color w:val="000000" w:themeColor="text1"/>
                <w:sz w:val="20"/>
                <w:szCs w:val="20"/>
              </w:rPr>
              <w:t>02</w:t>
            </w:r>
          </w:p>
        </w:tc>
        <w:tc>
          <w:tcPr>
            <w:tcW w:w="1134" w:type="dxa"/>
            <w:gridSpan w:val="2"/>
            <w:tcBorders>
              <w:left w:val="single" w:sz="4" w:space="0" w:color="auto"/>
              <w:right w:val="single" w:sz="4" w:space="0" w:color="auto"/>
            </w:tcBorders>
          </w:tcPr>
          <w:p w:rsidR="006960CB" w:rsidRPr="00DE01F7" w:rsidRDefault="006960CB" w:rsidP="004C582D">
            <w:pPr>
              <w:rPr>
                <w:sz w:val="20"/>
                <w:szCs w:val="20"/>
              </w:rPr>
            </w:pPr>
            <w:r w:rsidRPr="00DE01F7">
              <w:rPr>
                <w:color w:val="000000" w:themeColor="text1"/>
                <w:sz w:val="20"/>
                <w:szCs w:val="20"/>
              </w:rPr>
              <w:t>ćwiczenia praktyczne</w:t>
            </w:r>
          </w:p>
        </w:tc>
        <w:tc>
          <w:tcPr>
            <w:tcW w:w="1383" w:type="dxa"/>
            <w:gridSpan w:val="2"/>
            <w:tcBorders>
              <w:left w:val="single" w:sz="4" w:space="0" w:color="auto"/>
            </w:tcBorders>
          </w:tcPr>
          <w:p w:rsidR="006960CB" w:rsidRPr="00DE01F7" w:rsidRDefault="006960CB" w:rsidP="004C582D">
            <w:pPr>
              <w:spacing w:before="60" w:after="60"/>
              <w:rPr>
                <w:color w:val="000000" w:themeColor="text1"/>
                <w:sz w:val="20"/>
                <w:szCs w:val="20"/>
              </w:rPr>
            </w:pPr>
            <w:r w:rsidRPr="00DE01F7">
              <w:rPr>
                <w:color w:val="000000" w:themeColor="text1"/>
                <w:sz w:val="20"/>
                <w:szCs w:val="20"/>
              </w:rPr>
              <w:t>Prace projektowe, projekt końcowy</w:t>
            </w:r>
          </w:p>
        </w:tc>
      </w:tr>
      <w:tr w:rsidR="006960CB" w:rsidRPr="00DE01F7" w:rsidTr="004C582D">
        <w:tc>
          <w:tcPr>
            <w:tcW w:w="1134" w:type="dxa"/>
            <w:tcBorders>
              <w:right w:val="single" w:sz="4" w:space="0" w:color="auto"/>
            </w:tcBorders>
            <w:shd w:val="clear" w:color="auto" w:fill="FFFFFF"/>
          </w:tcPr>
          <w:p w:rsidR="006960CB" w:rsidRPr="00DE01F7" w:rsidRDefault="006960CB" w:rsidP="004C582D">
            <w:pPr>
              <w:spacing w:before="60" w:after="60"/>
              <w:rPr>
                <w:color w:val="000000" w:themeColor="text1"/>
                <w:sz w:val="20"/>
                <w:szCs w:val="20"/>
              </w:rPr>
            </w:pPr>
            <w:r w:rsidRPr="00DE01F7">
              <w:rPr>
                <w:color w:val="000000" w:themeColor="text1"/>
                <w:sz w:val="20"/>
                <w:szCs w:val="20"/>
              </w:rPr>
              <w:t>MI.D2.3.</w:t>
            </w:r>
            <w:r>
              <w:rPr>
                <w:color w:val="000000" w:themeColor="text1"/>
                <w:sz w:val="20"/>
                <w:szCs w:val="20"/>
              </w:rPr>
              <w:t>K_W</w:t>
            </w:r>
            <w:r w:rsidRPr="00DE01F7">
              <w:rPr>
                <w:color w:val="000000" w:themeColor="text1"/>
                <w:sz w:val="20"/>
                <w:szCs w:val="20"/>
              </w:rPr>
              <w:t>02</w:t>
            </w:r>
          </w:p>
        </w:tc>
        <w:tc>
          <w:tcPr>
            <w:tcW w:w="4111" w:type="dxa"/>
            <w:gridSpan w:val="2"/>
            <w:tcBorders>
              <w:left w:val="single" w:sz="4" w:space="0" w:color="auto"/>
              <w:right w:val="single" w:sz="4" w:space="0" w:color="auto"/>
            </w:tcBorders>
            <w:shd w:val="clear" w:color="auto" w:fill="FFFFFF"/>
          </w:tcPr>
          <w:p w:rsidR="006960CB" w:rsidRPr="00DE01F7" w:rsidRDefault="006960CB" w:rsidP="004C582D">
            <w:pPr>
              <w:jc w:val="both"/>
              <w:rPr>
                <w:color w:val="000000" w:themeColor="text1"/>
                <w:sz w:val="20"/>
                <w:szCs w:val="20"/>
              </w:rPr>
            </w:pPr>
            <w:r w:rsidRPr="00DE01F7">
              <w:rPr>
                <w:color w:val="000000" w:themeColor="text1"/>
                <w:sz w:val="20"/>
                <w:szCs w:val="20"/>
              </w:rPr>
              <w:t xml:space="preserve">W zawansowanym stopniu teorie i narzędzia informatyczne służące pozycjonowaniu i optymalizacji stron. </w:t>
            </w:r>
          </w:p>
        </w:tc>
        <w:tc>
          <w:tcPr>
            <w:tcW w:w="1418" w:type="dxa"/>
            <w:tcBorders>
              <w:left w:val="single" w:sz="4" w:space="0" w:color="auto"/>
              <w:right w:val="single" w:sz="4" w:space="0" w:color="auto"/>
            </w:tcBorders>
            <w:shd w:val="clear" w:color="auto" w:fill="FFFFFF"/>
          </w:tcPr>
          <w:p w:rsidR="006960CB" w:rsidRPr="00DE01F7" w:rsidRDefault="006960CB" w:rsidP="004C582D">
            <w:pPr>
              <w:jc w:val="center"/>
              <w:rPr>
                <w:color w:val="000000" w:themeColor="text1"/>
                <w:sz w:val="20"/>
                <w:szCs w:val="20"/>
              </w:rPr>
            </w:pPr>
            <w:r>
              <w:rPr>
                <w:color w:val="000000" w:themeColor="text1"/>
                <w:sz w:val="20"/>
                <w:szCs w:val="20"/>
              </w:rPr>
              <w:t>MI_W</w:t>
            </w:r>
            <w:r w:rsidRPr="00DE01F7">
              <w:rPr>
                <w:color w:val="000000" w:themeColor="text1"/>
                <w:sz w:val="20"/>
                <w:szCs w:val="20"/>
              </w:rPr>
              <w:t>05</w:t>
            </w:r>
          </w:p>
        </w:tc>
        <w:tc>
          <w:tcPr>
            <w:tcW w:w="1134" w:type="dxa"/>
            <w:gridSpan w:val="2"/>
            <w:tcBorders>
              <w:left w:val="single" w:sz="4" w:space="0" w:color="auto"/>
              <w:right w:val="single" w:sz="4" w:space="0" w:color="auto"/>
            </w:tcBorders>
          </w:tcPr>
          <w:p w:rsidR="006960CB" w:rsidRPr="00DE01F7" w:rsidRDefault="006960CB" w:rsidP="004C582D">
            <w:pPr>
              <w:rPr>
                <w:sz w:val="20"/>
                <w:szCs w:val="20"/>
              </w:rPr>
            </w:pPr>
            <w:r w:rsidRPr="00DE01F7">
              <w:rPr>
                <w:color w:val="000000" w:themeColor="text1"/>
                <w:sz w:val="20"/>
                <w:szCs w:val="20"/>
              </w:rPr>
              <w:t>ćwiczenia praktyczne</w:t>
            </w:r>
          </w:p>
        </w:tc>
        <w:tc>
          <w:tcPr>
            <w:tcW w:w="1383" w:type="dxa"/>
            <w:gridSpan w:val="2"/>
            <w:tcBorders>
              <w:left w:val="single" w:sz="4" w:space="0" w:color="auto"/>
            </w:tcBorders>
          </w:tcPr>
          <w:p w:rsidR="006960CB" w:rsidRPr="00DE01F7" w:rsidRDefault="006960CB" w:rsidP="004C582D">
            <w:pPr>
              <w:spacing w:before="60" w:after="60"/>
              <w:rPr>
                <w:color w:val="000000" w:themeColor="text1"/>
                <w:sz w:val="20"/>
                <w:szCs w:val="20"/>
              </w:rPr>
            </w:pPr>
            <w:r w:rsidRPr="00DE01F7">
              <w:rPr>
                <w:color w:val="000000" w:themeColor="text1"/>
                <w:sz w:val="20"/>
                <w:szCs w:val="20"/>
              </w:rPr>
              <w:t xml:space="preserve">Prace projektowe, projekt </w:t>
            </w:r>
            <w:r w:rsidRPr="00DE01F7">
              <w:rPr>
                <w:color w:val="000000" w:themeColor="text1"/>
                <w:sz w:val="20"/>
                <w:szCs w:val="20"/>
              </w:rPr>
              <w:lastRenderedPageBreak/>
              <w:t>końcowy</w:t>
            </w:r>
          </w:p>
        </w:tc>
      </w:tr>
      <w:tr w:rsidR="006960CB" w:rsidRPr="00DE01F7" w:rsidTr="004C582D">
        <w:tc>
          <w:tcPr>
            <w:tcW w:w="1134" w:type="dxa"/>
            <w:tcBorders>
              <w:right w:val="single" w:sz="4" w:space="0" w:color="auto"/>
            </w:tcBorders>
            <w:shd w:val="clear" w:color="auto" w:fill="FFFFFF"/>
          </w:tcPr>
          <w:p w:rsidR="006960CB" w:rsidRPr="00DE01F7" w:rsidRDefault="006960CB" w:rsidP="004C582D">
            <w:pPr>
              <w:rPr>
                <w:sz w:val="20"/>
                <w:szCs w:val="20"/>
              </w:rPr>
            </w:pPr>
            <w:r w:rsidRPr="00DE01F7">
              <w:rPr>
                <w:color w:val="000000" w:themeColor="text1"/>
                <w:sz w:val="20"/>
                <w:szCs w:val="20"/>
              </w:rPr>
              <w:lastRenderedPageBreak/>
              <w:t>MI.D2.3.</w:t>
            </w:r>
            <w:r>
              <w:rPr>
                <w:color w:val="000000" w:themeColor="text1"/>
                <w:sz w:val="20"/>
                <w:szCs w:val="20"/>
              </w:rPr>
              <w:t>K_U</w:t>
            </w:r>
            <w:r w:rsidRPr="00DE01F7">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6960CB" w:rsidRPr="00DE01F7" w:rsidRDefault="006960CB" w:rsidP="004C582D">
            <w:pPr>
              <w:jc w:val="both"/>
              <w:rPr>
                <w:color w:val="000000" w:themeColor="text1"/>
                <w:sz w:val="20"/>
                <w:szCs w:val="20"/>
              </w:rPr>
            </w:pPr>
            <w:r w:rsidRPr="00DE01F7">
              <w:rPr>
                <w:color w:val="000000" w:themeColor="text1"/>
                <w:sz w:val="20"/>
                <w:szCs w:val="20"/>
              </w:rPr>
              <w:t>Samodzielnie zdobywać i selekcjonować informacje za pomocą wyszukiwarek internetowych, będąc świadomym zasad wyszukiwania w nich stosowanych.</w:t>
            </w:r>
          </w:p>
        </w:tc>
        <w:tc>
          <w:tcPr>
            <w:tcW w:w="1418" w:type="dxa"/>
            <w:tcBorders>
              <w:left w:val="single" w:sz="4" w:space="0" w:color="auto"/>
              <w:right w:val="single" w:sz="4" w:space="0" w:color="auto"/>
            </w:tcBorders>
            <w:shd w:val="clear" w:color="auto" w:fill="FFFFFF"/>
          </w:tcPr>
          <w:p w:rsidR="006960CB" w:rsidRPr="00DE01F7" w:rsidRDefault="006960CB" w:rsidP="004C582D">
            <w:pPr>
              <w:jc w:val="center"/>
              <w:rPr>
                <w:color w:val="000000" w:themeColor="text1"/>
                <w:sz w:val="20"/>
                <w:szCs w:val="20"/>
              </w:rPr>
            </w:pPr>
            <w:r>
              <w:rPr>
                <w:color w:val="000000" w:themeColor="text1"/>
                <w:sz w:val="20"/>
                <w:szCs w:val="20"/>
              </w:rPr>
              <w:t>MI_U</w:t>
            </w:r>
            <w:r w:rsidRPr="00DE01F7">
              <w:rPr>
                <w:color w:val="000000" w:themeColor="text1"/>
                <w:sz w:val="20"/>
                <w:szCs w:val="20"/>
              </w:rPr>
              <w:t>01</w:t>
            </w:r>
          </w:p>
        </w:tc>
        <w:tc>
          <w:tcPr>
            <w:tcW w:w="1134" w:type="dxa"/>
            <w:gridSpan w:val="2"/>
            <w:tcBorders>
              <w:left w:val="single" w:sz="4" w:space="0" w:color="auto"/>
              <w:right w:val="single" w:sz="4" w:space="0" w:color="auto"/>
            </w:tcBorders>
          </w:tcPr>
          <w:p w:rsidR="006960CB" w:rsidRPr="00DE01F7" w:rsidRDefault="006960CB" w:rsidP="004C582D">
            <w:pPr>
              <w:rPr>
                <w:sz w:val="20"/>
                <w:szCs w:val="20"/>
              </w:rPr>
            </w:pPr>
            <w:r w:rsidRPr="00DE01F7">
              <w:rPr>
                <w:color w:val="000000" w:themeColor="text1"/>
                <w:sz w:val="20"/>
                <w:szCs w:val="20"/>
              </w:rPr>
              <w:t>ćwiczenia praktyczne</w:t>
            </w:r>
          </w:p>
        </w:tc>
        <w:tc>
          <w:tcPr>
            <w:tcW w:w="1383" w:type="dxa"/>
            <w:gridSpan w:val="2"/>
            <w:tcBorders>
              <w:left w:val="single" w:sz="4" w:space="0" w:color="auto"/>
            </w:tcBorders>
          </w:tcPr>
          <w:p w:rsidR="006960CB" w:rsidRPr="00DE01F7" w:rsidRDefault="006960CB" w:rsidP="004C582D">
            <w:pPr>
              <w:spacing w:before="60" w:after="60"/>
              <w:rPr>
                <w:color w:val="000000" w:themeColor="text1"/>
                <w:sz w:val="20"/>
                <w:szCs w:val="20"/>
              </w:rPr>
            </w:pPr>
            <w:r w:rsidRPr="00DE01F7">
              <w:rPr>
                <w:color w:val="000000" w:themeColor="text1"/>
                <w:sz w:val="20"/>
                <w:szCs w:val="20"/>
              </w:rPr>
              <w:t>Prace projektowe, projekt końcowy</w:t>
            </w:r>
          </w:p>
        </w:tc>
      </w:tr>
      <w:tr w:rsidR="006960CB" w:rsidRPr="00DE01F7" w:rsidTr="004C582D">
        <w:tc>
          <w:tcPr>
            <w:tcW w:w="1134" w:type="dxa"/>
            <w:tcBorders>
              <w:right w:val="single" w:sz="4" w:space="0" w:color="auto"/>
            </w:tcBorders>
            <w:shd w:val="clear" w:color="auto" w:fill="FFFFFF"/>
          </w:tcPr>
          <w:p w:rsidR="006960CB" w:rsidRPr="00DE01F7" w:rsidRDefault="006960CB" w:rsidP="004C582D">
            <w:pPr>
              <w:rPr>
                <w:sz w:val="20"/>
                <w:szCs w:val="20"/>
              </w:rPr>
            </w:pPr>
            <w:r w:rsidRPr="00DE01F7">
              <w:rPr>
                <w:color w:val="000000" w:themeColor="text1"/>
                <w:sz w:val="20"/>
                <w:szCs w:val="20"/>
              </w:rPr>
              <w:t>MI.D2.3.</w:t>
            </w:r>
            <w:r>
              <w:rPr>
                <w:color w:val="000000" w:themeColor="text1"/>
                <w:sz w:val="20"/>
                <w:szCs w:val="20"/>
              </w:rPr>
              <w:t>K_U</w:t>
            </w:r>
            <w:r w:rsidRPr="00DE01F7">
              <w:rPr>
                <w:color w:val="000000" w:themeColor="text1"/>
                <w:sz w:val="20"/>
                <w:szCs w:val="20"/>
              </w:rPr>
              <w:t>02</w:t>
            </w:r>
          </w:p>
        </w:tc>
        <w:tc>
          <w:tcPr>
            <w:tcW w:w="4111" w:type="dxa"/>
            <w:gridSpan w:val="2"/>
            <w:tcBorders>
              <w:left w:val="single" w:sz="4" w:space="0" w:color="auto"/>
              <w:right w:val="single" w:sz="4" w:space="0" w:color="auto"/>
            </w:tcBorders>
            <w:shd w:val="clear" w:color="auto" w:fill="FFFFFF"/>
          </w:tcPr>
          <w:p w:rsidR="006960CB" w:rsidRPr="00DE01F7" w:rsidRDefault="006960CB" w:rsidP="004C582D">
            <w:pPr>
              <w:jc w:val="both"/>
              <w:rPr>
                <w:color w:val="000000" w:themeColor="text1"/>
                <w:sz w:val="20"/>
                <w:szCs w:val="20"/>
              </w:rPr>
            </w:pPr>
            <w:r w:rsidRPr="00DE01F7">
              <w:rPr>
                <w:color w:val="000000" w:themeColor="text1"/>
                <w:sz w:val="20"/>
                <w:szCs w:val="20"/>
              </w:rPr>
              <w:t xml:space="preserve">Dostosować swą praktykę komunikacyjną w </w:t>
            </w:r>
            <w:proofErr w:type="spellStart"/>
            <w:r w:rsidRPr="00DE01F7">
              <w:rPr>
                <w:color w:val="000000" w:themeColor="text1"/>
                <w:sz w:val="20"/>
                <w:szCs w:val="20"/>
              </w:rPr>
              <w:t>internecie</w:t>
            </w:r>
            <w:proofErr w:type="spellEnd"/>
            <w:r w:rsidRPr="00DE01F7">
              <w:rPr>
                <w:color w:val="000000" w:themeColor="text1"/>
                <w:sz w:val="20"/>
                <w:szCs w:val="20"/>
              </w:rPr>
              <w:t xml:space="preserve"> do zasad stosowanych w wyszukiwarkach internetowych.   </w:t>
            </w:r>
          </w:p>
        </w:tc>
        <w:tc>
          <w:tcPr>
            <w:tcW w:w="1418" w:type="dxa"/>
            <w:tcBorders>
              <w:left w:val="single" w:sz="4" w:space="0" w:color="auto"/>
              <w:right w:val="single" w:sz="4" w:space="0" w:color="auto"/>
            </w:tcBorders>
            <w:shd w:val="clear" w:color="auto" w:fill="FFFFFF"/>
          </w:tcPr>
          <w:p w:rsidR="006960CB" w:rsidRPr="00DE01F7" w:rsidRDefault="006960CB" w:rsidP="004C582D">
            <w:pPr>
              <w:spacing w:before="60" w:after="60"/>
              <w:jc w:val="center"/>
              <w:rPr>
                <w:color w:val="000000" w:themeColor="text1"/>
                <w:sz w:val="20"/>
                <w:szCs w:val="20"/>
              </w:rPr>
            </w:pPr>
            <w:r>
              <w:rPr>
                <w:color w:val="000000" w:themeColor="text1"/>
                <w:sz w:val="20"/>
                <w:szCs w:val="20"/>
              </w:rPr>
              <w:t>MI_U</w:t>
            </w:r>
            <w:r w:rsidRPr="00DE01F7">
              <w:rPr>
                <w:color w:val="000000" w:themeColor="text1"/>
                <w:sz w:val="20"/>
                <w:szCs w:val="20"/>
              </w:rPr>
              <w:t>03</w:t>
            </w:r>
          </w:p>
        </w:tc>
        <w:tc>
          <w:tcPr>
            <w:tcW w:w="1134" w:type="dxa"/>
            <w:gridSpan w:val="2"/>
            <w:tcBorders>
              <w:left w:val="single" w:sz="4" w:space="0" w:color="auto"/>
              <w:right w:val="single" w:sz="4" w:space="0" w:color="auto"/>
            </w:tcBorders>
          </w:tcPr>
          <w:p w:rsidR="006960CB" w:rsidRPr="00DE01F7" w:rsidRDefault="006960CB" w:rsidP="004C582D">
            <w:pPr>
              <w:rPr>
                <w:sz w:val="20"/>
                <w:szCs w:val="20"/>
              </w:rPr>
            </w:pPr>
            <w:r w:rsidRPr="00DE01F7">
              <w:rPr>
                <w:color w:val="000000" w:themeColor="text1"/>
                <w:sz w:val="20"/>
                <w:szCs w:val="20"/>
              </w:rPr>
              <w:t>ćwiczenia praktyczne</w:t>
            </w:r>
          </w:p>
        </w:tc>
        <w:tc>
          <w:tcPr>
            <w:tcW w:w="1383" w:type="dxa"/>
            <w:gridSpan w:val="2"/>
            <w:tcBorders>
              <w:left w:val="single" w:sz="4" w:space="0" w:color="auto"/>
            </w:tcBorders>
          </w:tcPr>
          <w:p w:rsidR="006960CB" w:rsidRPr="00DE01F7" w:rsidRDefault="006960CB" w:rsidP="004C582D">
            <w:pPr>
              <w:spacing w:before="60" w:after="60"/>
              <w:rPr>
                <w:color w:val="000000" w:themeColor="text1"/>
                <w:sz w:val="20"/>
                <w:szCs w:val="20"/>
              </w:rPr>
            </w:pPr>
            <w:r w:rsidRPr="00DE01F7">
              <w:rPr>
                <w:color w:val="000000" w:themeColor="text1"/>
                <w:sz w:val="20"/>
                <w:szCs w:val="20"/>
              </w:rPr>
              <w:t>Prace projektowe, projekt końcowy</w:t>
            </w:r>
          </w:p>
        </w:tc>
      </w:tr>
      <w:tr w:rsidR="006960CB" w:rsidRPr="00DE01F7" w:rsidTr="004C582D">
        <w:tc>
          <w:tcPr>
            <w:tcW w:w="1134" w:type="dxa"/>
            <w:tcBorders>
              <w:right w:val="single" w:sz="4" w:space="0" w:color="auto"/>
            </w:tcBorders>
            <w:shd w:val="clear" w:color="auto" w:fill="FFFFFF"/>
          </w:tcPr>
          <w:p w:rsidR="006960CB" w:rsidRPr="00DE01F7" w:rsidRDefault="006960CB" w:rsidP="004C582D">
            <w:pPr>
              <w:jc w:val="both"/>
              <w:rPr>
                <w:color w:val="000000" w:themeColor="text1"/>
                <w:sz w:val="20"/>
                <w:szCs w:val="20"/>
              </w:rPr>
            </w:pPr>
            <w:r w:rsidRPr="00DE01F7">
              <w:rPr>
                <w:color w:val="000000" w:themeColor="text1"/>
                <w:sz w:val="20"/>
                <w:szCs w:val="20"/>
              </w:rPr>
              <w:t>MI.D2.3.</w:t>
            </w:r>
            <w:r>
              <w:rPr>
                <w:color w:val="000000" w:themeColor="text1"/>
                <w:sz w:val="20"/>
                <w:szCs w:val="20"/>
              </w:rPr>
              <w:t>K_U</w:t>
            </w:r>
            <w:r w:rsidRPr="00DE01F7">
              <w:rPr>
                <w:color w:val="000000" w:themeColor="text1"/>
                <w:sz w:val="20"/>
                <w:szCs w:val="20"/>
              </w:rPr>
              <w:t>03</w:t>
            </w:r>
          </w:p>
        </w:tc>
        <w:tc>
          <w:tcPr>
            <w:tcW w:w="4111" w:type="dxa"/>
            <w:gridSpan w:val="2"/>
            <w:tcBorders>
              <w:left w:val="single" w:sz="4" w:space="0" w:color="auto"/>
              <w:right w:val="single" w:sz="4" w:space="0" w:color="auto"/>
            </w:tcBorders>
            <w:shd w:val="clear" w:color="auto" w:fill="FFFFFF"/>
          </w:tcPr>
          <w:p w:rsidR="006960CB" w:rsidRPr="00DE01F7" w:rsidRDefault="006960CB" w:rsidP="004C582D">
            <w:pPr>
              <w:jc w:val="both"/>
              <w:rPr>
                <w:color w:val="000000" w:themeColor="text1"/>
                <w:sz w:val="20"/>
                <w:szCs w:val="20"/>
              </w:rPr>
            </w:pPr>
            <w:r w:rsidRPr="00DE01F7">
              <w:rPr>
                <w:color w:val="000000" w:themeColor="text1"/>
                <w:sz w:val="20"/>
                <w:szCs w:val="20"/>
              </w:rPr>
              <w:t xml:space="preserve">Posługuje się terminologią z zakresu optymalizacji stron, pozycjonowania i wyszukiwarek internetowych. </w:t>
            </w:r>
          </w:p>
        </w:tc>
        <w:tc>
          <w:tcPr>
            <w:tcW w:w="1418" w:type="dxa"/>
            <w:tcBorders>
              <w:left w:val="single" w:sz="4" w:space="0" w:color="auto"/>
              <w:right w:val="single" w:sz="4" w:space="0" w:color="auto"/>
            </w:tcBorders>
            <w:shd w:val="clear" w:color="auto" w:fill="FFFFFF"/>
          </w:tcPr>
          <w:p w:rsidR="006960CB" w:rsidRPr="00DE01F7" w:rsidRDefault="006960CB" w:rsidP="004C582D">
            <w:pPr>
              <w:spacing w:before="60" w:after="60"/>
              <w:jc w:val="center"/>
              <w:rPr>
                <w:color w:val="000000" w:themeColor="text1"/>
                <w:sz w:val="20"/>
                <w:szCs w:val="20"/>
              </w:rPr>
            </w:pPr>
            <w:r>
              <w:rPr>
                <w:color w:val="000000" w:themeColor="text1"/>
                <w:sz w:val="20"/>
                <w:szCs w:val="20"/>
              </w:rPr>
              <w:t>MI_U</w:t>
            </w:r>
            <w:r w:rsidRPr="00DE01F7">
              <w:rPr>
                <w:color w:val="000000" w:themeColor="text1"/>
                <w:sz w:val="20"/>
                <w:szCs w:val="20"/>
              </w:rPr>
              <w:t>04</w:t>
            </w:r>
          </w:p>
        </w:tc>
        <w:tc>
          <w:tcPr>
            <w:tcW w:w="1134" w:type="dxa"/>
            <w:gridSpan w:val="2"/>
            <w:tcBorders>
              <w:left w:val="single" w:sz="4" w:space="0" w:color="auto"/>
              <w:right w:val="single" w:sz="4" w:space="0" w:color="auto"/>
            </w:tcBorders>
          </w:tcPr>
          <w:p w:rsidR="006960CB" w:rsidRPr="00DE01F7" w:rsidRDefault="006960CB" w:rsidP="004C582D">
            <w:pPr>
              <w:rPr>
                <w:sz w:val="20"/>
                <w:szCs w:val="20"/>
              </w:rPr>
            </w:pPr>
            <w:r w:rsidRPr="00DE01F7">
              <w:rPr>
                <w:color w:val="000000" w:themeColor="text1"/>
                <w:sz w:val="20"/>
                <w:szCs w:val="20"/>
              </w:rPr>
              <w:t>ćwiczenia praktyczne</w:t>
            </w:r>
          </w:p>
        </w:tc>
        <w:tc>
          <w:tcPr>
            <w:tcW w:w="1383" w:type="dxa"/>
            <w:gridSpan w:val="2"/>
            <w:tcBorders>
              <w:left w:val="single" w:sz="4" w:space="0" w:color="auto"/>
            </w:tcBorders>
          </w:tcPr>
          <w:p w:rsidR="006960CB" w:rsidRPr="00DE01F7" w:rsidRDefault="006960CB" w:rsidP="004C582D">
            <w:pPr>
              <w:spacing w:before="60" w:after="60"/>
              <w:rPr>
                <w:color w:val="000000" w:themeColor="text1"/>
                <w:sz w:val="20"/>
                <w:szCs w:val="20"/>
              </w:rPr>
            </w:pPr>
            <w:r w:rsidRPr="00DE01F7">
              <w:rPr>
                <w:color w:val="000000" w:themeColor="text1"/>
                <w:sz w:val="20"/>
                <w:szCs w:val="20"/>
              </w:rPr>
              <w:t>Prace projektowe, projekt końcowy</w:t>
            </w:r>
          </w:p>
        </w:tc>
      </w:tr>
      <w:tr w:rsidR="006960CB" w:rsidRPr="00DE01F7" w:rsidTr="004C582D">
        <w:tc>
          <w:tcPr>
            <w:tcW w:w="1134" w:type="dxa"/>
            <w:tcBorders>
              <w:right w:val="single" w:sz="4" w:space="0" w:color="auto"/>
            </w:tcBorders>
            <w:shd w:val="clear" w:color="auto" w:fill="FFFFFF"/>
          </w:tcPr>
          <w:p w:rsidR="006960CB" w:rsidRPr="00DE01F7" w:rsidRDefault="006960CB" w:rsidP="004C582D">
            <w:pPr>
              <w:jc w:val="both"/>
              <w:rPr>
                <w:color w:val="000000" w:themeColor="text1"/>
                <w:sz w:val="20"/>
                <w:szCs w:val="20"/>
              </w:rPr>
            </w:pPr>
            <w:r w:rsidRPr="00DE01F7">
              <w:rPr>
                <w:color w:val="000000" w:themeColor="text1"/>
                <w:sz w:val="20"/>
                <w:szCs w:val="20"/>
              </w:rPr>
              <w:t>MI.D2.3.</w:t>
            </w:r>
            <w:r>
              <w:rPr>
                <w:color w:val="000000" w:themeColor="text1"/>
                <w:sz w:val="20"/>
                <w:szCs w:val="20"/>
              </w:rPr>
              <w:t>K_U</w:t>
            </w:r>
            <w:r w:rsidRPr="00DE01F7">
              <w:rPr>
                <w:color w:val="000000" w:themeColor="text1"/>
                <w:sz w:val="20"/>
                <w:szCs w:val="20"/>
              </w:rPr>
              <w:t>04</w:t>
            </w:r>
          </w:p>
        </w:tc>
        <w:tc>
          <w:tcPr>
            <w:tcW w:w="4111" w:type="dxa"/>
            <w:gridSpan w:val="2"/>
            <w:tcBorders>
              <w:left w:val="single" w:sz="4" w:space="0" w:color="auto"/>
              <w:right w:val="single" w:sz="4" w:space="0" w:color="auto"/>
            </w:tcBorders>
            <w:shd w:val="clear" w:color="auto" w:fill="FFFFFF"/>
          </w:tcPr>
          <w:p w:rsidR="006960CB" w:rsidRPr="00DE01F7" w:rsidRDefault="006960CB" w:rsidP="004C582D">
            <w:pPr>
              <w:jc w:val="both"/>
              <w:rPr>
                <w:color w:val="000000" w:themeColor="text1"/>
                <w:sz w:val="20"/>
                <w:szCs w:val="20"/>
              </w:rPr>
            </w:pPr>
            <w:r w:rsidRPr="00DE01F7">
              <w:rPr>
                <w:color w:val="000000" w:themeColor="text1"/>
                <w:sz w:val="20"/>
                <w:szCs w:val="20"/>
              </w:rPr>
              <w:t>Dotrzymywać tempa zmianom technologii służących wyszukiwaniu danych;  chętnie zapoznawać się z nowinkami technologicznymi i wdrażać je do swojej praktyki zawodowej</w:t>
            </w:r>
          </w:p>
        </w:tc>
        <w:tc>
          <w:tcPr>
            <w:tcW w:w="1418" w:type="dxa"/>
            <w:tcBorders>
              <w:left w:val="single" w:sz="4" w:space="0" w:color="auto"/>
              <w:right w:val="single" w:sz="4" w:space="0" w:color="auto"/>
            </w:tcBorders>
            <w:shd w:val="clear" w:color="auto" w:fill="FFFFFF"/>
          </w:tcPr>
          <w:p w:rsidR="006960CB" w:rsidRPr="00DE01F7" w:rsidRDefault="006960CB" w:rsidP="004C582D">
            <w:pPr>
              <w:spacing w:before="60" w:after="60"/>
              <w:jc w:val="center"/>
              <w:rPr>
                <w:color w:val="000000" w:themeColor="text1"/>
                <w:sz w:val="20"/>
                <w:szCs w:val="20"/>
              </w:rPr>
            </w:pPr>
            <w:r>
              <w:rPr>
                <w:color w:val="000000" w:themeColor="text1"/>
                <w:sz w:val="20"/>
                <w:szCs w:val="20"/>
              </w:rPr>
              <w:t>MI_U</w:t>
            </w:r>
            <w:r w:rsidRPr="00DE01F7">
              <w:rPr>
                <w:color w:val="000000" w:themeColor="text1"/>
                <w:sz w:val="20"/>
                <w:szCs w:val="20"/>
              </w:rPr>
              <w:t>08</w:t>
            </w:r>
          </w:p>
        </w:tc>
        <w:tc>
          <w:tcPr>
            <w:tcW w:w="1134" w:type="dxa"/>
            <w:gridSpan w:val="2"/>
            <w:tcBorders>
              <w:left w:val="single" w:sz="4" w:space="0" w:color="auto"/>
              <w:right w:val="single" w:sz="4" w:space="0" w:color="auto"/>
            </w:tcBorders>
          </w:tcPr>
          <w:p w:rsidR="006960CB" w:rsidRPr="00DE01F7" w:rsidRDefault="006960CB" w:rsidP="004C582D">
            <w:pPr>
              <w:rPr>
                <w:sz w:val="20"/>
                <w:szCs w:val="20"/>
              </w:rPr>
            </w:pPr>
            <w:r w:rsidRPr="00DE01F7">
              <w:rPr>
                <w:color w:val="000000" w:themeColor="text1"/>
                <w:sz w:val="20"/>
                <w:szCs w:val="20"/>
              </w:rPr>
              <w:t>ćwiczenia praktyczne</w:t>
            </w:r>
          </w:p>
        </w:tc>
        <w:tc>
          <w:tcPr>
            <w:tcW w:w="1383" w:type="dxa"/>
            <w:gridSpan w:val="2"/>
            <w:tcBorders>
              <w:left w:val="single" w:sz="4" w:space="0" w:color="auto"/>
            </w:tcBorders>
          </w:tcPr>
          <w:p w:rsidR="006960CB" w:rsidRPr="00DE01F7" w:rsidRDefault="006960CB" w:rsidP="004C582D">
            <w:pPr>
              <w:spacing w:before="60" w:after="60"/>
              <w:rPr>
                <w:color w:val="000000" w:themeColor="text1"/>
                <w:sz w:val="20"/>
                <w:szCs w:val="20"/>
              </w:rPr>
            </w:pPr>
            <w:r w:rsidRPr="00DE01F7">
              <w:rPr>
                <w:color w:val="000000" w:themeColor="text1"/>
                <w:sz w:val="20"/>
                <w:szCs w:val="20"/>
              </w:rPr>
              <w:t>Prace projektowe, projekt końcowy</w:t>
            </w:r>
          </w:p>
        </w:tc>
      </w:tr>
      <w:tr w:rsidR="006960CB" w:rsidRPr="00DE01F7" w:rsidTr="004C582D">
        <w:tc>
          <w:tcPr>
            <w:tcW w:w="1134" w:type="dxa"/>
            <w:tcBorders>
              <w:right w:val="single" w:sz="4" w:space="0" w:color="auto"/>
            </w:tcBorders>
            <w:shd w:val="clear" w:color="auto" w:fill="FFFFFF"/>
          </w:tcPr>
          <w:p w:rsidR="006960CB" w:rsidRPr="00DE01F7" w:rsidRDefault="006960CB" w:rsidP="004C582D">
            <w:pPr>
              <w:jc w:val="both"/>
              <w:rPr>
                <w:color w:val="000000" w:themeColor="text1"/>
                <w:sz w:val="20"/>
                <w:szCs w:val="20"/>
              </w:rPr>
            </w:pPr>
            <w:r w:rsidRPr="00DE01F7">
              <w:rPr>
                <w:color w:val="000000" w:themeColor="text1"/>
                <w:sz w:val="20"/>
                <w:szCs w:val="20"/>
              </w:rPr>
              <w:t>MI.D2.3</w:t>
            </w:r>
            <w:r>
              <w:rPr>
                <w:color w:val="000000" w:themeColor="text1"/>
                <w:sz w:val="20"/>
                <w:szCs w:val="20"/>
              </w:rPr>
              <w:t>.K_K</w:t>
            </w:r>
            <w:r w:rsidRPr="00DE01F7">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6960CB" w:rsidRPr="00DE01F7" w:rsidRDefault="006960CB" w:rsidP="004C582D">
            <w:pPr>
              <w:jc w:val="both"/>
              <w:rPr>
                <w:color w:val="000000" w:themeColor="text1"/>
                <w:sz w:val="20"/>
                <w:szCs w:val="20"/>
              </w:rPr>
            </w:pPr>
            <w:r w:rsidRPr="00DE01F7">
              <w:rPr>
                <w:color w:val="000000" w:themeColor="text1"/>
                <w:sz w:val="20"/>
                <w:szCs w:val="20"/>
              </w:rPr>
              <w:t>Krytycznej oceny dokonanych przez siebie zabiegów optymalizujących</w:t>
            </w:r>
          </w:p>
        </w:tc>
        <w:tc>
          <w:tcPr>
            <w:tcW w:w="1418" w:type="dxa"/>
            <w:tcBorders>
              <w:left w:val="single" w:sz="4" w:space="0" w:color="auto"/>
              <w:right w:val="single" w:sz="4" w:space="0" w:color="auto"/>
            </w:tcBorders>
            <w:shd w:val="clear" w:color="auto" w:fill="FFFFFF"/>
          </w:tcPr>
          <w:p w:rsidR="006960CB" w:rsidRPr="00DE01F7" w:rsidRDefault="006960CB" w:rsidP="004C582D">
            <w:pPr>
              <w:spacing w:before="60" w:after="60"/>
              <w:jc w:val="center"/>
              <w:rPr>
                <w:color w:val="000000" w:themeColor="text1"/>
                <w:sz w:val="20"/>
                <w:szCs w:val="20"/>
              </w:rPr>
            </w:pPr>
            <w:r>
              <w:rPr>
                <w:color w:val="000000" w:themeColor="text1"/>
                <w:sz w:val="20"/>
                <w:szCs w:val="20"/>
              </w:rPr>
              <w:t>MI_K</w:t>
            </w:r>
            <w:r w:rsidRPr="00DE01F7">
              <w:rPr>
                <w:color w:val="000000" w:themeColor="text1"/>
                <w:sz w:val="20"/>
                <w:szCs w:val="20"/>
              </w:rPr>
              <w:t>01</w:t>
            </w:r>
          </w:p>
        </w:tc>
        <w:tc>
          <w:tcPr>
            <w:tcW w:w="1134" w:type="dxa"/>
            <w:gridSpan w:val="2"/>
            <w:tcBorders>
              <w:left w:val="single" w:sz="4" w:space="0" w:color="auto"/>
              <w:right w:val="single" w:sz="4" w:space="0" w:color="auto"/>
            </w:tcBorders>
          </w:tcPr>
          <w:p w:rsidR="006960CB" w:rsidRPr="00DE01F7" w:rsidRDefault="006960CB" w:rsidP="004C582D">
            <w:pPr>
              <w:rPr>
                <w:sz w:val="20"/>
                <w:szCs w:val="20"/>
              </w:rPr>
            </w:pPr>
            <w:r w:rsidRPr="00DE01F7">
              <w:rPr>
                <w:color w:val="000000" w:themeColor="text1"/>
                <w:sz w:val="20"/>
                <w:szCs w:val="20"/>
              </w:rPr>
              <w:t>ćwiczenia praktyczne</w:t>
            </w:r>
          </w:p>
        </w:tc>
        <w:tc>
          <w:tcPr>
            <w:tcW w:w="1383" w:type="dxa"/>
            <w:gridSpan w:val="2"/>
            <w:tcBorders>
              <w:left w:val="single" w:sz="4" w:space="0" w:color="auto"/>
            </w:tcBorders>
          </w:tcPr>
          <w:p w:rsidR="006960CB" w:rsidRPr="00DE01F7" w:rsidRDefault="006960CB" w:rsidP="004C582D">
            <w:pPr>
              <w:spacing w:before="60" w:after="60"/>
              <w:rPr>
                <w:color w:val="000000" w:themeColor="text1"/>
                <w:sz w:val="20"/>
                <w:szCs w:val="20"/>
              </w:rPr>
            </w:pPr>
            <w:r w:rsidRPr="00DE01F7">
              <w:rPr>
                <w:color w:val="000000" w:themeColor="text1"/>
                <w:sz w:val="20"/>
                <w:szCs w:val="20"/>
              </w:rPr>
              <w:t>Prace projektowe, projekt końcowy</w:t>
            </w:r>
          </w:p>
        </w:tc>
      </w:tr>
      <w:tr w:rsidR="006960CB" w:rsidRPr="00DE01F7" w:rsidTr="004C582D">
        <w:tc>
          <w:tcPr>
            <w:tcW w:w="1134" w:type="dxa"/>
            <w:tcBorders>
              <w:right w:val="single" w:sz="4" w:space="0" w:color="auto"/>
            </w:tcBorders>
            <w:shd w:val="clear" w:color="auto" w:fill="FFFFFF"/>
          </w:tcPr>
          <w:p w:rsidR="006960CB" w:rsidRPr="00DE01F7" w:rsidRDefault="006960CB" w:rsidP="004C582D">
            <w:pPr>
              <w:jc w:val="both"/>
              <w:rPr>
                <w:color w:val="000000" w:themeColor="text1"/>
                <w:sz w:val="20"/>
                <w:szCs w:val="20"/>
              </w:rPr>
            </w:pPr>
            <w:r w:rsidRPr="00DE01F7">
              <w:rPr>
                <w:color w:val="000000" w:themeColor="text1"/>
                <w:sz w:val="20"/>
                <w:szCs w:val="20"/>
              </w:rPr>
              <w:t>MI.D2.3</w:t>
            </w:r>
            <w:r>
              <w:rPr>
                <w:color w:val="000000" w:themeColor="text1"/>
                <w:sz w:val="20"/>
                <w:szCs w:val="20"/>
              </w:rPr>
              <w:t>.K_K</w:t>
            </w:r>
            <w:r w:rsidRPr="00DE01F7">
              <w:rPr>
                <w:color w:val="000000" w:themeColor="text1"/>
                <w:sz w:val="20"/>
                <w:szCs w:val="20"/>
              </w:rPr>
              <w:t>02</w:t>
            </w:r>
          </w:p>
        </w:tc>
        <w:tc>
          <w:tcPr>
            <w:tcW w:w="4111" w:type="dxa"/>
            <w:gridSpan w:val="2"/>
            <w:tcBorders>
              <w:left w:val="single" w:sz="4" w:space="0" w:color="auto"/>
              <w:right w:val="single" w:sz="4" w:space="0" w:color="auto"/>
            </w:tcBorders>
            <w:shd w:val="clear" w:color="auto" w:fill="FFFFFF"/>
          </w:tcPr>
          <w:p w:rsidR="006960CB" w:rsidRPr="00DE01F7" w:rsidRDefault="006960CB" w:rsidP="004C582D">
            <w:pPr>
              <w:jc w:val="both"/>
              <w:rPr>
                <w:color w:val="000000" w:themeColor="text1"/>
                <w:sz w:val="20"/>
                <w:szCs w:val="20"/>
              </w:rPr>
            </w:pPr>
            <w:r w:rsidRPr="00DE01F7">
              <w:rPr>
                <w:color w:val="000000" w:themeColor="text1"/>
                <w:sz w:val="20"/>
                <w:szCs w:val="20"/>
              </w:rPr>
              <w:t xml:space="preserve">Przejawiania własnej inicjatywy w konstruowaniu narzędzi analitycznych i udoskonalaniu własnego warsztatu analitycznego. </w:t>
            </w:r>
          </w:p>
        </w:tc>
        <w:tc>
          <w:tcPr>
            <w:tcW w:w="1418" w:type="dxa"/>
            <w:tcBorders>
              <w:left w:val="single" w:sz="4" w:space="0" w:color="auto"/>
              <w:right w:val="single" w:sz="4" w:space="0" w:color="auto"/>
            </w:tcBorders>
            <w:shd w:val="clear" w:color="auto" w:fill="FFFFFF"/>
          </w:tcPr>
          <w:p w:rsidR="006960CB" w:rsidRPr="00DE01F7" w:rsidRDefault="006960CB" w:rsidP="004C582D">
            <w:pPr>
              <w:spacing w:before="60" w:after="60"/>
              <w:jc w:val="center"/>
              <w:rPr>
                <w:color w:val="000000" w:themeColor="text1"/>
                <w:sz w:val="20"/>
                <w:szCs w:val="20"/>
              </w:rPr>
            </w:pPr>
            <w:r>
              <w:rPr>
                <w:color w:val="000000" w:themeColor="text1"/>
                <w:sz w:val="20"/>
                <w:szCs w:val="20"/>
              </w:rPr>
              <w:t>MI_K</w:t>
            </w:r>
            <w:r w:rsidRPr="00DE01F7">
              <w:rPr>
                <w:color w:val="000000" w:themeColor="text1"/>
                <w:sz w:val="20"/>
                <w:szCs w:val="20"/>
              </w:rPr>
              <w:t>03</w:t>
            </w:r>
          </w:p>
        </w:tc>
        <w:tc>
          <w:tcPr>
            <w:tcW w:w="1134" w:type="dxa"/>
            <w:gridSpan w:val="2"/>
            <w:tcBorders>
              <w:left w:val="single" w:sz="4" w:space="0" w:color="auto"/>
              <w:right w:val="single" w:sz="4" w:space="0" w:color="auto"/>
            </w:tcBorders>
          </w:tcPr>
          <w:p w:rsidR="006960CB" w:rsidRPr="00DE01F7" w:rsidRDefault="006960CB" w:rsidP="004C582D">
            <w:pPr>
              <w:rPr>
                <w:sz w:val="20"/>
                <w:szCs w:val="20"/>
              </w:rPr>
            </w:pPr>
            <w:r w:rsidRPr="00DE01F7">
              <w:rPr>
                <w:color w:val="000000" w:themeColor="text1"/>
                <w:sz w:val="20"/>
                <w:szCs w:val="20"/>
              </w:rPr>
              <w:t>ćwiczenia praktyczne</w:t>
            </w:r>
          </w:p>
        </w:tc>
        <w:tc>
          <w:tcPr>
            <w:tcW w:w="1383" w:type="dxa"/>
            <w:gridSpan w:val="2"/>
            <w:tcBorders>
              <w:left w:val="single" w:sz="4" w:space="0" w:color="auto"/>
            </w:tcBorders>
          </w:tcPr>
          <w:p w:rsidR="006960CB" w:rsidRPr="00DE01F7" w:rsidRDefault="006960CB" w:rsidP="004C582D">
            <w:pPr>
              <w:spacing w:before="60" w:after="60"/>
              <w:rPr>
                <w:color w:val="000000" w:themeColor="text1"/>
                <w:sz w:val="20"/>
                <w:szCs w:val="20"/>
              </w:rPr>
            </w:pPr>
            <w:r w:rsidRPr="00DE01F7">
              <w:rPr>
                <w:color w:val="000000" w:themeColor="text1"/>
                <w:sz w:val="20"/>
                <w:szCs w:val="20"/>
              </w:rPr>
              <w:t>Prace projektowe, projekt końcowy</w:t>
            </w:r>
          </w:p>
        </w:tc>
      </w:tr>
      <w:tr w:rsidR="006960CB" w:rsidRPr="00DE01F7" w:rsidTr="004C582D">
        <w:tc>
          <w:tcPr>
            <w:tcW w:w="9180" w:type="dxa"/>
            <w:gridSpan w:val="8"/>
            <w:shd w:val="clear" w:color="auto" w:fill="D9D9D9"/>
          </w:tcPr>
          <w:p w:rsidR="006960CB" w:rsidRPr="00DE01F7" w:rsidRDefault="006960CB" w:rsidP="004C582D">
            <w:pPr>
              <w:spacing w:before="60" w:after="60"/>
              <w:jc w:val="center"/>
              <w:rPr>
                <w:b/>
                <w:color w:val="000000" w:themeColor="text1"/>
                <w:sz w:val="20"/>
                <w:szCs w:val="20"/>
              </w:rPr>
            </w:pPr>
            <w:r w:rsidRPr="00DE01F7">
              <w:rPr>
                <w:b/>
                <w:color w:val="000000" w:themeColor="text1"/>
                <w:sz w:val="20"/>
                <w:szCs w:val="20"/>
              </w:rPr>
              <w:t>Nakład pracy studenta (bilans punktów ECTS)</w:t>
            </w:r>
          </w:p>
        </w:tc>
      </w:tr>
      <w:tr w:rsidR="006960CB" w:rsidRPr="00DE01F7" w:rsidTr="004C582D">
        <w:trPr>
          <w:trHeight w:val="1495"/>
        </w:trPr>
        <w:tc>
          <w:tcPr>
            <w:tcW w:w="2977" w:type="dxa"/>
            <w:gridSpan w:val="2"/>
            <w:tcBorders>
              <w:right w:val="nil"/>
            </w:tcBorders>
            <w:shd w:val="clear" w:color="auto" w:fill="D9D9D9"/>
          </w:tcPr>
          <w:p w:rsidR="006960CB" w:rsidRPr="00DE01F7" w:rsidRDefault="006960CB" w:rsidP="004C582D">
            <w:pPr>
              <w:spacing w:before="60" w:after="60"/>
              <w:rPr>
                <w:b/>
                <w:bCs/>
                <w:color w:val="000000" w:themeColor="text1"/>
                <w:sz w:val="20"/>
                <w:szCs w:val="20"/>
              </w:rPr>
            </w:pPr>
            <w:r w:rsidRPr="00DE01F7">
              <w:rPr>
                <w:b/>
                <w:color w:val="000000" w:themeColor="text1"/>
                <w:sz w:val="20"/>
                <w:szCs w:val="20"/>
              </w:rPr>
              <w:t>Całkowita liczba punktów ECTS: (A + B)</w:t>
            </w:r>
            <w:r w:rsidRPr="00DE01F7">
              <w:rPr>
                <w:b/>
                <w:i/>
                <w:color w:val="000000" w:themeColor="text1"/>
                <w:sz w:val="20"/>
                <w:szCs w:val="20"/>
              </w:rPr>
              <w:t xml:space="preserve">   </w:t>
            </w:r>
          </w:p>
        </w:tc>
        <w:tc>
          <w:tcPr>
            <w:tcW w:w="4111" w:type="dxa"/>
            <w:gridSpan w:val="3"/>
            <w:tcBorders>
              <w:left w:val="nil"/>
            </w:tcBorders>
          </w:tcPr>
          <w:p w:rsidR="006960CB" w:rsidRPr="00DE01F7" w:rsidRDefault="006960CB" w:rsidP="004C582D">
            <w:pPr>
              <w:rPr>
                <w:b/>
                <w:color w:val="000000" w:themeColor="text1"/>
                <w:sz w:val="20"/>
                <w:szCs w:val="20"/>
              </w:rPr>
            </w:pPr>
            <w:r w:rsidRPr="00DE01F7">
              <w:rPr>
                <w:b/>
                <w:color w:val="000000" w:themeColor="text1"/>
                <w:sz w:val="20"/>
                <w:szCs w:val="20"/>
              </w:rPr>
              <w:t>4</w:t>
            </w:r>
          </w:p>
        </w:tc>
        <w:tc>
          <w:tcPr>
            <w:tcW w:w="992" w:type="dxa"/>
            <w:gridSpan w:val="2"/>
            <w:tcBorders>
              <w:left w:val="nil"/>
            </w:tcBorders>
            <w:textDirection w:val="btLr"/>
          </w:tcPr>
          <w:p w:rsidR="006960CB" w:rsidRPr="00DE01F7" w:rsidRDefault="006960CB" w:rsidP="004C582D">
            <w:pPr>
              <w:spacing w:before="60" w:after="60"/>
              <w:ind w:left="113" w:right="113"/>
              <w:rPr>
                <w:color w:val="000000" w:themeColor="text1"/>
                <w:sz w:val="20"/>
                <w:szCs w:val="20"/>
              </w:rPr>
            </w:pPr>
            <w:r w:rsidRPr="00DE01F7">
              <w:rPr>
                <w:color w:val="000000" w:themeColor="text1"/>
                <w:sz w:val="20"/>
                <w:szCs w:val="20"/>
              </w:rPr>
              <w:t>Stacjonarne</w:t>
            </w:r>
          </w:p>
        </w:tc>
        <w:tc>
          <w:tcPr>
            <w:tcW w:w="1100" w:type="dxa"/>
            <w:tcBorders>
              <w:left w:val="nil"/>
            </w:tcBorders>
            <w:textDirection w:val="btLr"/>
          </w:tcPr>
          <w:p w:rsidR="006960CB" w:rsidRPr="00DE01F7" w:rsidRDefault="006960CB" w:rsidP="004C582D">
            <w:pPr>
              <w:spacing w:before="60" w:after="60"/>
              <w:ind w:left="113" w:right="113"/>
              <w:rPr>
                <w:color w:val="000000" w:themeColor="text1"/>
                <w:sz w:val="20"/>
                <w:szCs w:val="20"/>
              </w:rPr>
            </w:pPr>
            <w:r w:rsidRPr="00DE01F7">
              <w:rPr>
                <w:color w:val="000000" w:themeColor="text1"/>
                <w:sz w:val="20"/>
                <w:szCs w:val="20"/>
              </w:rPr>
              <w:t>Niestacjonarne</w:t>
            </w:r>
          </w:p>
        </w:tc>
      </w:tr>
      <w:tr w:rsidR="006960CB" w:rsidRPr="00DE01F7" w:rsidTr="004C582D">
        <w:tc>
          <w:tcPr>
            <w:tcW w:w="2977" w:type="dxa"/>
            <w:gridSpan w:val="2"/>
            <w:tcBorders>
              <w:right w:val="nil"/>
            </w:tcBorders>
            <w:shd w:val="clear" w:color="auto" w:fill="D9D9D9"/>
          </w:tcPr>
          <w:p w:rsidR="006960CB" w:rsidRPr="00DE01F7" w:rsidRDefault="006960CB" w:rsidP="004C582D">
            <w:pPr>
              <w:autoSpaceDE w:val="0"/>
              <w:autoSpaceDN w:val="0"/>
              <w:adjustRightInd w:val="0"/>
              <w:rPr>
                <w:b/>
                <w:color w:val="000000" w:themeColor="text1"/>
                <w:sz w:val="20"/>
                <w:szCs w:val="20"/>
              </w:rPr>
            </w:pPr>
            <w:r w:rsidRPr="00DE01F7">
              <w:rPr>
                <w:b/>
                <w:color w:val="000000" w:themeColor="text1"/>
                <w:sz w:val="20"/>
                <w:szCs w:val="20"/>
              </w:rPr>
              <w:t xml:space="preserve">A. Liczba godzin </w:t>
            </w:r>
            <w:r w:rsidRPr="00DE01F7">
              <w:rPr>
                <w:b/>
                <w:color w:val="000000" w:themeColor="text1"/>
                <w:sz w:val="20"/>
                <w:szCs w:val="20"/>
                <w:lang w:eastAsia="pl-PL"/>
              </w:rPr>
              <w:t>kontaktowych</w:t>
            </w:r>
            <w:r w:rsidRPr="00DE01F7">
              <w:rPr>
                <w:b/>
                <w:color w:val="000000" w:themeColor="text1"/>
                <w:sz w:val="20"/>
                <w:szCs w:val="20"/>
              </w:rPr>
              <w:t xml:space="preserve"> z podziałem na formy zajęć oraz liczba punktów ECTS uzyskanych w ramach tych zajęć:</w:t>
            </w:r>
          </w:p>
        </w:tc>
        <w:tc>
          <w:tcPr>
            <w:tcW w:w="4111" w:type="dxa"/>
            <w:gridSpan w:val="3"/>
            <w:tcBorders>
              <w:left w:val="nil"/>
            </w:tcBorders>
          </w:tcPr>
          <w:p w:rsidR="006960CB" w:rsidRDefault="006960CB" w:rsidP="004C582D">
            <w:pPr>
              <w:rPr>
                <w:b/>
                <w:color w:val="000000" w:themeColor="text1"/>
                <w:sz w:val="20"/>
                <w:szCs w:val="20"/>
              </w:rPr>
            </w:pPr>
            <w:r w:rsidRPr="00DE01F7">
              <w:rPr>
                <w:color w:val="000000" w:themeColor="text1"/>
                <w:sz w:val="20"/>
                <w:szCs w:val="20"/>
              </w:rPr>
              <w:t>ćwiczenia praktyczne</w:t>
            </w:r>
            <w:r w:rsidRPr="00DE01F7">
              <w:rPr>
                <w:b/>
                <w:color w:val="000000" w:themeColor="text1"/>
                <w:sz w:val="20"/>
                <w:szCs w:val="20"/>
              </w:rPr>
              <w:t xml:space="preserve"> </w:t>
            </w:r>
          </w:p>
          <w:p w:rsidR="006960CB" w:rsidRPr="00DE01F7" w:rsidRDefault="006960CB" w:rsidP="004C582D">
            <w:pPr>
              <w:rPr>
                <w:b/>
                <w:color w:val="000000" w:themeColor="text1"/>
                <w:sz w:val="20"/>
                <w:szCs w:val="20"/>
              </w:rPr>
            </w:pPr>
          </w:p>
          <w:p w:rsidR="006960CB" w:rsidRPr="00DE01F7" w:rsidRDefault="006960CB" w:rsidP="004C582D">
            <w:pPr>
              <w:rPr>
                <w:b/>
                <w:color w:val="000000" w:themeColor="text1"/>
                <w:sz w:val="20"/>
                <w:szCs w:val="20"/>
              </w:rPr>
            </w:pPr>
            <w:r w:rsidRPr="00DE01F7">
              <w:rPr>
                <w:b/>
                <w:color w:val="000000" w:themeColor="text1"/>
                <w:sz w:val="20"/>
                <w:szCs w:val="20"/>
              </w:rPr>
              <w:t>w sumie:</w:t>
            </w:r>
          </w:p>
          <w:p w:rsidR="006960CB" w:rsidRPr="00DE01F7" w:rsidRDefault="006960CB" w:rsidP="004C582D">
            <w:pPr>
              <w:rPr>
                <w:b/>
                <w:color w:val="000000" w:themeColor="text1"/>
                <w:sz w:val="20"/>
                <w:szCs w:val="20"/>
              </w:rPr>
            </w:pPr>
            <w:r w:rsidRPr="00DE01F7">
              <w:rPr>
                <w:color w:val="000000" w:themeColor="text1"/>
                <w:sz w:val="20"/>
                <w:szCs w:val="20"/>
              </w:rPr>
              <w:t>ECTS</w:t>
            </w:r>
          </w:p>
        </w:tc>
        <w:tc>
          <w:tcPr>
            <w:tcW w:w="992" w:type="dxa"/>
            <w:gridSpan w:val="2"/>
            <w:tcBorders>
              <w:left w:val="nil"/>
            </w:tcBorders>
          </w:tcPr>
          <w:p w:rsidR="006960CB" w:rsidRPr="00DE01F7" w:rsidRDefault="006960CB" w:rsidP="004C582D">
            <w:pPr>
              <w:jc w:val="center"/>
              <w:rPr>
                <w:color w:val="000000" w:themeColor="text1"/>
                <w:sz w:val="20"/>
                <w:szCs w:val="20"/>
              </w:rPr>
            </w:pPr>
            <w:r w:rsidRPr="00DE01F7">
              <w:rPr>
                <w:color w:val="000000" w:themeColor="text1"/>
                <w:sz w:val="20"/>
                <w:szCs w:val="20"/>
              </w:rPr>
              <w:t>30</w:t>
            </w:r>
          </w:p>
          <w:p w:rsidR="006960CB" w:rsidRPr="00DE01F7" w:rsidRDefault="006960CB" w:rsidP="004C582D">
            <w:pPr>
              <w:jc w:val="center"/>
              <w:rPr>
                <w:color w:val="000000" w:themeColor="text1"/>
                <w:sz w:val="20"/>
                <w:szCs w:val="20"/>
              </w:rPr>
            </w:pPr>
          </w:p>
          <w:p w:rsidR="006960CB" w:rsidRPr="00DE01F7" w:rsidRDefault="006960CB" w:rsidP="004C582D">
            <w:pPr>
              <w:jc w:val="center"/>
              <w:rPr>
                <w:color w:val="000000" w:themeColor="text1"/>
                <w:sz w:val="20"/>
                <w:szCs w:val="20"/>
              </w:rPr>
            </w:pPr>
          </w:p>
          <w:p w:rsidR="006960CB" w:rsidRPr="00DE01F7" w:rsidRDefault="006960CB" w:rsidP="004C582D">
            <w:pPr>
              <w:jc w:val="center"/>
              <w:rPr>
                <w:color w:val="000000" w:themeColor="text1"/>
                <w:sz w:val="20"/>
                <w:szCs w:val="20"/>
              </w:rPr>
            </w:pPr>
            <w:r w:rsidRPr="00DE01F7">
              <w:rPr>
                <w:color w:val="000000" w:themeColor="text1"/>
                <w:sz w:val="20"/>
                <w:szCs w:val="20"/>
              </w:rPr>
              <w:t>1</w:t>
            </w:r>
          </w:p>
        </w:tc>
        <w:tc>
          <w:tcPr>
            <w:tcW w:w="1100" w:type="dxa"/>
            <w:tcBorders>
              <w:left w:val="nil"/>
            </w:tcBorders>
          </w:tcPr>
          <w:p w:rsidR="006960CB" w:rsidRPr="00DE01F7" w:rsidRDefault="006960CB" w:rsidP="004C582D">
            <w:pPr>
              <w:snapToGrid w:val="0"/>
              <w:jc w:val="center"/>
              <w:rPr>
                <w:color w:val="000000" w:themeColor="text1"/>
                <w:sz w:val="20"/>
                <w:szCs w:val="20"/>
              </w:rPr>
            </w:pPr>
          </w:p>
        </w:tc>
      </w:tr>
      <w:tr w:rsidR="006960CB" w:rsidRPr="00DE01F7" w:rsidTr="004C582D">
        <w:trPr>
          <w:trHeight w:val="1498"/>
        </w:trPr>
        <w:tc>
          <w:tcPr>
            <w:tcW w:w="2977" w:type="dxa"/>
            <w:gridSpan w:val="2"/>
            <w:tcBorders>
              <w:right w:val="nil"/>
            </w:tcBorders>
            <w:shd w:val="clear" w:color="auto" w:fill="D9D9D9"/>
          </w:tcPr>
          <w:p w:rsidR="006960CB" w:rsidRPr="00DE01F7" w:rsidRDefault="006960CB" w:rsidP="004C582D">
            <w:pPr>
              <w:spacing w:before="60" w:after="60"/>
              <w:rPr>
                <w:b/>
                <w:bCs/>
                <w:color w:val="000000" w:themeColor="text1"/>
                <w:sz w:val="20"/>
                <w:szCs w:val="20"/>
              </w:rPr>
            </w:pPr>
            <w:r w:rsidRPr="00DE01F7">
              <w:rPr>
                <w:b/>
                <w:color w:val="000000" w:themeColor="text1"/>
                <w:sz w:val="20"/>
                <w:szCs w:val="20"/>
              </w:rPr>
              <w:t>B. Formy aktywności studenta w ramach samokształcenia wraz z planowaną liczbą godzin na każdą formę i liczbą punktów ECTS:</w:t>
            </w:r>
          </w:p>
        </w:tc>
        <w:tc>
          <w:tcPr>
            <w:tcW w:w="4111" w:type="dxa"/>
            <w:gridSpan w:val="3"/>
            <w:tcBorders>
              <w:left w:val="nil"/>
            </w:tcBorders>
          </w:tcPr>
          <w:p w:rsidR="006960CB" w:rsidRPr="00DE01F7" w:rsidRDefault="006960CB" w:rsidP="004C582D">
            <w:pPr>
              <w:rPr>
                <w:color w:val="000000" w:themeColor="text1"/>
                <w:sz w:val="20"/>
                <w:szCs w:val="20"/>
              </w:rPr>
            </w:pPr>
            <w:r w:rsidRPr="00DE01F7">
              <w:rPr>
                <w:color w:val="000000" w:themeColor="text1"/>
                <w:sz w:val="20"/>
                <w:szCs w:val="20"/>
              </w:rPr>
              <w:t>Przygotowanie projektów</w:t>
            </w:r>
          </w:p>
          <w:p w:rsidR="006960CB" w:rsidRPr="00DE01F7" w:rsidRDefault="006960CB" w:rsidP="004C582D">
            <w:pPr>
              <w:rPr>
                <w:color w:val="000000" w:themeColor="text1"/>
                <w:sz w:val="20"/>
                <w:szCs w:val="20"/>
              </w:rPr>
            </w:pPr>
            <w:r w:rsidRPr="00DE01F7">
              <w:rPr>
                <w:color w:val="000000" w:themeColor="text1"/>
                <w:sz w:val="20"/>
                <w:szCs w:val="20"/>
              </w:rPr>
              <w:t>Indywidualna praca z oprogramowaniem</w:t>
            </w:r>
          </w:p>
          <w:p w:rsidR="006960CB" w:rsidRPr="00DE01F7" w:rsidRDefault="006960CB" w:rsidP="004C582D">
            <w:pPr>
              <w:rPr>
                <w:color w:val="000000" w:themeColor="text1"/>
                <w:sz w:val="20"/>
                <w:szCs w:val="20"/>
              </w:rPr>
            </w:pPr>
            <w:r w:rsidRPr="00DE01F7">
              <w:rPr>
                <w:color w:val="000000" w:themeColor="text1"/>
                <w:sz w:val="20"/>
                <w:szCs w:val="20"/>
              </w:rPr>
              <w:t xml:space="preserve">Lektura poradników i stron </w:t>
            </w:r>
            <w:proofErr w:type="spellStart"/>
            <w:r w:rsidRPr="00DE01F7">
              <w:rPr>
                <w:color w:val="000000" w:themeColor="text1"/>
                <w:sz w:val="20"/>
                <w:szCs w:val="20"/>
              </w:rPr>
              <w:t>www</w:t>
            </w:r>
            <w:proofErr w:type="spellEnd"/>
          </w:p>
          <w:p w:rsidR="006960CB" w:rsidRPr="00DE01F7" w:rsidRDefault="006960CB" w:rsidP="004C582D">
            <w:pPr>
              <w:spacing w:after="90"/>
              <w:jc w:val="both"/>
              <w:rPr>
                <w:color w:val="000000" w:themeColor="text1"/>
                <w:sz w:val="20"/>
                <w:szCs w:val="20"/>
              </w:rPr>
            </w:pPr>
            <w:r w:rsidRPr="00DE01F7">
              <w:rPr>
                <w:b/>
                <w:color w:val="000000" w:themeColor="text1"/>
                <w:sz w:val="20"/>
                <w:szCs w:val="20"/>
              </w:rPr>
              <w:t xml:space="preserve">w sumie:  </w:t>
            </w:r>
          </w:p>
          <w:p w:rsidR="006960CB" w:rsidRPr="00DE01F7" w:rsidRDefault="006960CB" w:rsidP="004C582D">
            <w:pPr>
              <w:rPr>
                <w:b/>
                <w:color w:val="000000" w:themeColor="text1"/>
                <w:sz w:val="20"/>
                <w:szCs w:val="20"/>
              </w:rPr>
            </w:pPr>
            <w:r w:rsidRPr="00DE01F7">
              <w:rPr>
                <w:color w:val="000000" w:themeColor="text1"/>
                <w:sz w:val="20"/>
                <w:szCs w:val="20"/>
              </w:rPr>
              <w:t>ECTS</w:t>
            </w:r>
          </w:p>
        </w:tc>
        <w:tc>
          <w:tcPr>
            <w:tcW w:w="992" w:type="dxa"/>
            <w:gridSpan w:val="2"/>
            <w:tcBorders>
              <w:left w:val="nil"/>
            </w:tcBorders>
          </w:tcPr>
          <w:p w:rsidR="006960CB" w:rsidRPr="00DE01F7" w:rsidRDefault="006960CB" w:rsidP="004C582D">
            <w:pPr>
              <w:jc w:val="center"/>
              <w:rPr>
                <w:color w:val="000000" w:themeColor="text1"/>
                <w:sz w:val="20"/>
                <w:szCs w:val="20"/>
              </w:rPr>
            </w:pPr>
            <w:r w:rsidRPr="00DE01F7">
              <w:rPr>
                <w:color w:val="000000" w:themeColor="text1"/>
                <w:sz w:val="20"/>
                <w:szCs w:val="20"/>
              </w:rPr>
              <w:t>20</w:t>
            </w:r>
          </w:p>
          <w:p w:rsidR="006960CB" w:rsidRPr="00DE01F7" w:rsidRDefault="006960CB" w:rsidP="004C582D">
            <w:pPr>
              <w:jc w:val="center"/>
              <w:rPr>
                <w:color w:val="000000" w:themeColor="text1"/>
                <w:sz w:val="20"/>
                <w:szCs w:val="20"/>
              </w:rPr>
            </w:pPr>
            <w:r w:rsidRPr="00DE01F7">
              <w:rPr>
                <w:color w:val="000000" w:themeColor="text1"/>
                <w:sz w:val="20"/>
                <w:szCs w:val="20"/>
              </w:rPr>
              <w:t>25</w:t>
            </w:r>
          </w:p>
          <w:p w:rsidR="006960CB" w:rsidRPr="00DE01F7" w:rsidRDefault="006960CB" w:rsidP="004C582D">
            <w:pPr>
              <w:jc w:val="center"/>
              <w:rPr>
                <w:color w:val="000000" w:themeColor="text1"/>
                <w:sz w:val="20"/>
                <w:szCs w:val="20"/>
              </w:rPr>
            </w:pPr>
            <w:r w:rsidRPr="00DE01F7">
              <w:rPr>
                <w:color w:val="000000" w:themeColor="text1"/>
                <w:sz w:val="20"/>
                <w:szCs w:val="20"/>
              </w:rPr>
              <w:t>20</w:t>
            </w:r>
          </w:p>
          <w:p w:rsidR="006960CB" w:rsidRPr="00DE01F7" w:rsidRDefault="006960CB" w:rsidP="004C582D">
            <w:pPr>
              <w:jc w:val="center"/>
              <w:rPr>
                <w:b/>
                <w:color w:val="000000" w:themeColor="text1"/>
                <w:sz w:val="20"/>
                <w:szCs w:val="20"/>
              </w:rPr>
            </w:pPr>
            <w:r w:rsidRPr="00DE01F7">
              <w:rPr>
                <w:b/>
                <w:color w:val="000000" w:themeColor="text1"/>
                <w:sz w:val="20"/>
                <w:szCs w:val="20"/>
              </w:rPr>
              <w:t>65</w:t>
            </w:r>
          </w:p>
          <w:p w:rsidR="006960CB" w:rsidRPr="00DE01F7" w:rsidRDefault="006960CB" w:rsidP="004C582D">
            <w:pPr>
              <w:jc w:val="center"/>
              <w:rPr>
                <w:b/>
                <w:color w:val="000000" w:themeColor="text1"/>
                <w:sz w:val="20"/>
                <w:szCs w:val="20"/>
              </w:rPr>
            </w:pPr>
            <w:r w:rsidRPr="00DE01F7">
              <w:rPr>
                <w:b/>
                <w:color w:val="000000" w:themeColor="text1"/>
                <w:sz w:val="20"/>
                <w:szCs w:val="20"/>
              </w:rPr>
              <w:t>3</w:t>
            </w:r>
          </w:p>
        </w:tc>
        <w:tc>
          <w:tcPr>
            <w:tcW w:w="1100" w:type="dxa"/>
            <w:tcBorders>
              <w:left w:val="nil"/>
            </w:tcBorders>
          </w:tcPr>
          <w:p w:rsidR="006960CB" w:rsidRPr="00DE01F7" w:rsidRDefault="006960CB" w:rsidP="004C582D">
            <w:pPr>
              <w:jc w:val="center"/>
              <w:rPr>
                <w:color w:val="000000" w:themeColor="text1"/>
                <w:sz w:val="20"/>
                <w:szCs w:val="20"/>
              </w:rPr>
            </w:pPr>
          </w:p>
        </w:tc>
      </w:tr>
      <w:tr w:rsidR="006960CB" w:rsidRPr="00DE01F7" w:rsidTr="004C582D">
        <w:tc>
          <w:tcPr>
            <w:tcW w:w="2977" w:type="dxa"/>
            <w:gridSpan w:val="2"/>
            <w:tcBorders>
              <w:right w:val="nil"/>
            </w:tcBorders>
            <w:shd w:val="clear" w:color="auto" w:fill="D9D9D9"/>
          </w:tcPr>
          <w:p w:rsidR="006960CB" w:rsidRPr="00DE01F7" w:rsidRDefault="006960CB" w:rsidP="004C582D">
            <w:pPr>
              <w:spacing w:before="60" w:after="60"/>
              <w:rPr>
                <w:b/>
                <w:bCs/>
                <w:color w:val="000000" w:themeColor="text1"/>
                <w:sz w:val="20"/>
                <w:szCs w:val="20"/>
              </w:rPr>
            </w:pPr>
            <w:r w:rsidRPr="00DE01F7">
              <w:rPr>
                <w:b/>
                <w:color w:val="000000" w:themeColor="text1"/>
                <w:sz w:val="20"/>
                <w:szCs w:val="20"/>
              </w:rPr>
              <w:t xml:space="preserve">C. Liczba godzin </w:t>
            </w:r>
            <w:r w:rsidRPr="00DE01F7">
              <w:rPr>
                <w:b/>
                <w:color w:val="000000" w:themeColor="text1"/>
                <w:sz w:val="20"/>
                <w:szCs w:val="20"/>
                <w:lang w:eastAsia="pl-PL"/>
              </w:rPr>
              <w:t xml:space="preserve">zajęć kształtujących umiejętności </w:t>
            </w:r>
            <w:r w:rsidRPr="00DE01F7">
              <w:rPr>
                <w:b/>
                <w:color w:val="000000" w:themeColor="text1"/>
                <w:sz w:val="20"/>
                <w:szCs w:val="20"/>
                <w:lang w:eastAsia="pl-PL"/>
              </w:rPr>
              <w:lastRenderedPageBreak/>
              <w:t xml:space="preserve">praktyczne </w:t>
            </w:r>
            <w:r w:rsidRPr="00DE01F7">
              <w:rPr>
                <w:b/>
                <w:color w:val="000000" w:themeColor="text1"/>
                <w:sz w:val="20"/>
                <w:szCs w:val="20"/>
              </w:rPr>
              <w:t>w ramach przedmiotu oraz związana z tym liczba punktów ECTS:</w:t>
            </w:r>
          </w:p>
        </w:tc>
        <w:tc>
          <w:tcPr>
            <w:tcW w:w="4111" w:type="dxa"/>
            <w:gridSpan w:val="3"/>
            <w:tcBorders>
              <w:left w:val="nil"/>
            </w:tcBorders>
          </w:tcPr>
          <w:p w:rsidR="006960CB" w:rsidRPr="00DE01F7" w:rsidRDefault="006960CB" w:rsidP="004C582D">
            <w:pPr>
              <w:rPr>
                <w:b/>
                <w:color w:val="000000" w:themeColor="text1"/>
                <w:sz w:val="20"/>
                <w:szCs w:val="20"/>
              </w:rPr>
            </w:pPr>
          </w:p>
        </w:tc>
        <w:tc>
          <w:tcPr>
            <w:tcW w:w="992" w:type="dxa"/>
            <w:gridSpan w:val="2"/>
            <w:tcBorders>
              <w:left w:val="nil"/>
            </w:tcBorders>
          </w:tcPr>
          <w:p w:rsidR="006960CB" w:rsidRPr="00DE01F7" w:rsidRDefault="006960CB" w:rsidP="004C582D">
            <w:pPr>
              <w:jc w:val="center"/>
              <w:rPr>
                <w:color w:val="000000" w:themeColor="text1"/>
                <w:sz w:val="20"/>
                <w:szCs w:val="20"/>
              </w:rPr>
            </w:pPr>
            <w:r w:rsidRPr="00DE01F7">
              <w:rPr>
                <w:color w:val="000000" w:themeColor="text1"/>
                <w:sz w:val="20"/>
                <w:szCs w:val="20"/>
              </w:rPr>
              <w:t>95</w:t>
            </w:r>
          </w:p>
          <w:p w:rsidR="006960CB" w:rsidRPr="00DE01F7" w:rsidRDefault="006960CB" w:rsidP="004C582D">
            <w:pPr>
              <w:jc w:val="center"/>
              <w:rPr>
                <w:color w:val="000000" w:themeColor="text1"/>
                <w:sz w:val="20"/>
                <w:szCs w:val="20"/>
              </w:rPr>
            </w:pPr>
          </w:p>
          <w:p w:rsidR="006960CB" w:rsidRPr="00DE01F7" w:rsidRDefault="006960CB" w:rsidP="004C582D">
            <w:pPr>
              <w:jc w:val="center"/>
              <w:rPr>
                <w:color w:val="000000" w:themeColor="text1"/>
                <w:sz w:val="20"/>
                <w:szCs w:val="20"/>
              </w:rPr>
            </w:pPr>
            <w:r w:rsidRPr="00DE01F7">
              <w:rPr>
                <w:color w:val="000000" w:themeColor="text1"/>
                <w:sz w:val="20"/>
                <w:szCs w:val="20"/>
              </w:rPr>
              <w:t>4</w:t>
            </w:r>
          </w:p>
        </w:tc>
        <w:tc>
          <w:tcPr>
            <w:tcW w:w="1100" w:type="dxa"/>
            <w:tcBorders>
              <w:left w:val="nil"/>
            </w:tcBorders>
          </w:tcPr>
          <w:p w:rsidR="006960CB" w:rsidRPr="00DE01F7" w:rsidRDefault="006960CB" w:rsidP="004C582D">
            <w:pPr>
              <w:jc w:val="center"/>
              <w:rPr>
                <w:color w:val="000000" w:themeColor="text1"/>
                <w:sz w:val="20"/>
                <w:szCs w:val="20"/>
              </w:rPr>
            </w:pPr>
          </w:p>
        </w:tc>
      </w:tr>
    </w:tbl>
    <w:p w:rsidR="006960CB" w:rsidRPr="00DE01F7" w:rsidRDefault="006960CB" w:rsidP="006960CB">
      <w:pPr>
        <w:keepNext/>
        <w:keepLines/>
        <w:spacing w:line="276" w:lineRule="auto"/>
        <w:rPr>
          <w:b/>
          <w:color w:val="000000" w:themeColor="text1"/>
          <w:sz w:val="20"/>
          <w:szCs w:val="20"/>
        </w:rPr>
      </w:pPr>
      <w:r w:rsidRPr="00DE01F7">
        <w:rPr>
          <w:b/>
          <w:color w:val="000000" w:themeColor="text1"/>
          <w:sz w:val="20"/>
          <w:szCs w:val="20"/>
        </w:rPr>
        <w:lastRenderedPageBreak/>
        <w:t>Dodatkowe elementy (* - opcjonalnie)</w:t>
      </w:r>
    </w:p>
    <w:tbl>
      <w:tblPr>
        <w:tblW w:w="496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2995"/>
        <w:gridCol w:w="6219"/>
      </w:tblGrid>
      <w:tr w:rsidR="006960CB" w:rsidRPr="00DE01F7" w:rsidTr="004C582D">
        <w:tc>
          <w:tcPr>
            <w:tcW w:w="1625" w:type="pct"/>
            <w:tcBorders>
              <w:top w:val="single" w:sz="4" w:space="0" w:color="auto"/>
              <w:left w:val="single" w:sz="4" w:space="0" w:color="auto"/>
              <w:bottom w:val="single" w:sz="4" w:space="0" w:color="auto"/>
              <w:right w:val="nil"/>
            </w:tcBorders>
            <w:shd w:val="clear" w:color="auto" w:fill="D9D9D9"/>
          </w:tcPr>
          <w:p w:rsidR="006960CB" w:rsidRPr="00DE01F7" w:rsidRDefault="006960CB" w:rsidP="004C582D">
            <w:pPr>
              <w:spacing w:after="90"/>
              <w:rPr>
                <w:color w:val="000000" w:themeColor="text1"/>
                <w:sz w:val="20"/>
                <w:szCs w:val="20"/>
              </w:rPr>
            </w:pPr>
            <w:r w:rsidRPr="00DE01F7">
              <w:rPr>
                <w:b/>
                <w:color w:val="000000" w:themeColor="text1"/>
                <w:sz w:val="20"/>
                <w:szCs w:val="20"/>
              </w:rPr>
              <w:t>Szczegółowe treści kształcenia w ramach poszczególnych form zajęć:</w:t>
            </w:r>
          </w:p>
        </w:tc>
        <w:tc>
          <w:tcPr>
            <w:tcW w:w="3375" w:type="pct"/>
            <w:tcBorders>
              <w:top w:val="single" w:sz="4" w:space="0" w:color="auto"/>
              <w:left w:val="nil"/>
              <w:bottom w:val="single" w:sz="4" w:space="0" w:color="auto"/>
              <w:right w:val="single" w:sz="4" w:space="0" w:color="auto"/>
            </w:tcBorders>
          </w:tcPr>
          <w:p w:rsidR="006960CB" w:rsidRPr="00DE01F7" w:rsidRDefault="006960CB" w:rsidP="008B5521">
            <w:pPr>
              <w:numPr>
                <w:ilvl w:val="0"/>
                <w:numId w:val="38"/>
              </w:numPr>
              <w:spacing w:after="0" w:line="276" w:lineRule="auto"/>
              <w:rPr>
                <w:sz w:val="20"/>
                <w:szCs w:val="20"/>
              </w:rPr>
            </w:pPr>
            <w:r w:rsidRPr="00DE01F7">
              <w:rPr>
                <w:sz w:val="20"/>
                <w:szCs w:val="20"/>
              </w:rPr>
              <w:t>Wprowadzenie</w:t>
            </w:r>
          </w:p>
          <w:p w:rsidR="006960CB" w:rsidRPr="00DE01F7" w:rsidRDefault="006960CB" w:rsidP="008B5521">
            <w:pPr>
              <w:numPr>
                <w:ilvl w:val="0"/>
                <w:numId w:val="38"/>
              </w:numPr>
              <w:spacing w:after="0" w:line="276" w:lineRule="auto"/>
              <w:rPr>
                <w:sz w:val="20"/>
                <w:szCs w:val="20"/>
              </w:rPr>
            </w:pPr>
            <w:r w:rsidRPr="00DE01F7">
              <w:rPr>
                <w:sz w:val="20"/>
                <w:szCs w:val="20"/>
              </w:rPr>
              <w:t xml:space="preserve">Optymalizacja techniczna strony </w:t>
            </w:r>
          </w:p>
          <w:p w:rsidR="006960CB" w:rsidRPr="00DE01F7" w:rsidRDefault="006960CB" w:rsidP="008B5521">
            <w:pPr>
              <w:numPr>
                <w:ilvl w:val="1"/>
                <w:numId w:val="38"/>
              </w:numPr>
              <w:spacing w:after="0" w:line="276" w:lineRule="auto"/>
              <w:rPr>
                <w:sz w:val="20"/>
                <w:szCs w:val="20"/>
              </w:rPr>
            </w:pPr>
            <w:r w:rsidRPr="00DE01F7">
              <w:rPr>
                <w:sz w:val="20"/>
                <w:szCs w:val="20"/>
              </w:rPr>
              <w:t xml:space="preserve">Plik robots.txt, </w:t>
            </w:r>
          </w:p>
          <w:p w:rsidR="006960CB" w:rsidRPr="00DE01F7" w:rsidRDefault="006960CB" w:rsidP="008B5521">
            <w:pPr>
              <w:numPr>
                <w:ilvl w:val="1"/>
                <w:numId w:val="38"/>
              </w:numPr>
              <w:spacing w:after="0" w:line="276" w:lineRule="auto"/>
              <w:rPr>
                <w:sz w:val="20"/>
                <w:szCs w:val="20"/>
              </w:rPr>
            </w:pPr>
            <w:proofErr w:type="spellStart"/>
            <w:r w:rsidRPr="00DE01F7">
              <w:rPr>
                <w:sz w:val="20"/>
                <w:szCs w:val="20"/>
              </w:rPr>
              <w:t>Sitemap.xml</w:t>
            </w:r>
            <w:proofErr w:type="spellEnd"/>
            <w:r w:rsidRPr="00DE01F7">
              <w:rPr>
                <w:sz w:val="20"/>
                <w:szCs w:val="20"/>
              </w:rPr>
              <w:t xml:space="preserve">, </w:t>
            </w:r>
          </w:p>
          <w:p w:rsidR="006960CB" w:rsidRPr="00DE01F7" w:rsidRDefault="006960CB" w:rsidP="008B5521">
            <w:pPr>
              <w:numPr>
                <w:ilvl w:val="1"/>
                <w:numId w:val="38"/>
              </w:numPr>
              <w:spacing w:after="0" w:line="276" w:lineRule="auto"/>
              <w:rPr>
                <w:sz w:val="20"/>
                <w:szCs w:val="20"/>
              </w:rPr>
            </w:pPr>
            <w:r w:rsidRPr="00DE01F7">
              <w:rPr>
                <w:sz w:val="20"/>
                <w:szCs w:val="20"/>
              </w:rPr>
              <w:t>.</w:t>
            </w:r>
            <w:proofErr w:type="spellStart"/>
            <w:r w:rsidRPr="00DE01F7">
              <w:rPr>
                <w:sz w:val="20"/>
                <w:szCs w:val="20"/>
              </w:rPr>
              <w:t>htaccess</w:t>
            </w:r>
            <w:proofErr w:type="spellEnd"/>
          </w:p>
          <w:p w:rsidR="006960CB" w:rsidRPr="00DE01F7" w:rsidRDefault="006960CB" w:rsidP="008B5521">
            <w:pPr>
              <w:numPr>
                <w:ilvl w:val="1"/>
                <w:numId w:val="38"/>
              </w:numPr>
              <w:spacing w:after="0" w:line="276" w:lineRule="auto"/>
              <w:rPr>
                <w:sz w:val="20"/>
                <w:szCs w:val="20"/>
              </w:rPr>
            </w:pPr>
            <w:r w:rsidRPr="00DE01F7">
              <w:rPr>
                <w:sz w:val="20"/>
                <w:szCs w:val="20"/>
              </w:rPr>
              <w:t>Indeksacja stron - problemy i przeciwdziałanie</w:t>
            </w:r>
          </w:p>
          <w:p w:rsidR="006960CB" w:rsidRPr="00DE01F7" w:rsidRDefault="006960CB" w:rsidP="008B5521">
            <w:pPr>
              <w:numPr>
                <w:ilvl w:val="1"/>
                <w:numId w:val="38"/>
              </w:numPr>
              <w:spacing w:after="0" w:line="276" w:lineRule="auto"/>
              <w:rPr>
                <w:sz w:val="20"/>
                <w:szCs w:val="20"/>
              </w:rPr>
            </w:pPr>
            <w:r w:rsidRPr="00DE01F7">
              <w:rPr>
                <w:sz w:val="20"/>
                <w:szCs w:val="20"/>
              </w:rPr>
              <w:t>Szybkość ładowania się strony</w:t>
            </w:r>
          </w:p>
          <w:p w:rsidR="006960CB" w:rsidRPr="00DE01F7" w:rsidRDefault="006960CB" w:rsidP="008B5521">
            <w:pPr>
              <w:numPr>
                <w:ilvl w:val="1"/>
                <w:numId w:val="38"/>
              </w:numPr>
              <w:spacing w:after="0" w:line="276" w:lineRule="auto"/>
              <w:rPr>
                <w:sz w:val="20"/>
                <w:szCs w:val="20"/>
              </w:rPr>
            </w:pPr>
            <w:r w:rsidRPr="00DE01F7">
              <w:rPr>
                <w:sz w:val="20"/>
                <w:szCs w:val="20"/>
              </w:rPr>
              <w:t>Wersja mobilna strony</w:t>
            </w:r>
          </w:p>
          <w:p w:rsidR="006960CB" w:rsidRPr="00DE01F7" w:rsidRDefault="006960CB" w:rsidP="008B5521">
            <w:pPr>
              <w:numPr>
                <w:ilvl w:val="1"/>
                <w:numId w:val="38"/>
              </w:numPr>
              <w:spacing w:after="0" w:line="276" w:lineRule="auto"/>
              <w:rPr>
                <w:sz w:val="20"/>
                <w:szCs w:val="20"/>
              </w:rPr>
            </w:pPr>
            <w:r w:rsidRPr="00DE01F7">
              <w:rPr>
                <w:sz w:val="20"/>
                <w:szCs w:val="20"/>
              </w:rPr>
              <w:t>Certyfikat SSL</w:t>
            </w:r>
          </w:p>
          <w:p w:rsidR="006960CB" w:rsidRPr="00DE01F7" w:rsidRDefault="006960CB" w:rsidP="008B5521">
            <w:pPr>
              <w:numPr>
                <w:ilvl w:val="1"/>
                <w:numId w:val="38"/>
              </w:numPr>
              <w:spacing w:after="0" w:line="276" w:lineRule="auto"/>
              <w:rPr>
                <w:sz w:val="20"/>
                <w:szCs w:val="20"/>
              </w:rPr>
            </w:pPr>
            <w:r w:rsidRPr="00DE01F7">
              <w:rPr>
                <w:sz w:val="20"/>
                <w:szCs w:val="20"/>
              </w:rPr>
              <w:t>Budowanie struktury witryny</w:t>
            </w:r>
          </w:p>
          <w:p w:rsidR="006960CB" w:rsidRPr="00DE01F7" w:rsidRDefault="006960CB" w:rsidP="008B5521">
            <w:pPr>
              <w:numPr>
                <w:ilvl w:val="1"/>
                <w:numId w:val="38"/>
              </w:numPr>
              <w:spacing w:after="0" w:line="276" w:lineRule="auto"/>
              <w:rPr>
                <w:sz w:val="20"/>
                <w:szCs w:val="20"/>
              </w:rPr>
            </w:pPr>
            <w:r w:rsidRPr="00DE01F7">
              <w:rPr>
                <w:sz w:val="20"/>
                <w:szCs w:val="20"/>
              </w:rPr>
              <w:t xml:space="preserve">Struktura adresów </w:t>
            </w:r>
            <w:proofErr w:type="spellStart"/>
            <w:r w:rsidRPr="00DE01F7">
              <w:rPr>
                <w:sz w:val="20"/>
                <w:szCs w:val="20"/>
              </w:rPr>
              <w:t>url</w:t>
            </w:r>
            <w:proofErr w:type="spellEnd"/>
            <w:r w:rsidRPr="00DE01F7">
              <w:rPr>
                <w:sz w:val="20"/>
                <w:szCs w:val="20"/>
              </w:rPr>
              <w:t xml:space="preserve"> i parametry</w:t>
            </w:r>
          </w:p>
          <w:p w:rsidR="006960CB" w:rsidRPr="00DE01F7" w:rsidRDefault="006960CB" w:rsidP="008B5521">
            <w:pPr>
              <w:numPr>
                <w:ilvl w:val="1"/>
                <w:numId w:val="38"/>
              </w:numPr>
              <w:spacing w:after="0" w:line="276" w:lineRule="auto"/>
              <w:rPr>
                <w:sz w:val="20"/>
                <w:szCs w:val="20"/>
              </w:rPr>
            </w:pPr>
            <w:proofErr w:type="spellStart"/>
            <w:r w:rsidRPr="00DE01F7">
              <w:rPr>
                <w:sz w:val="20"/>
                <w:szCs w:val="20"/>
              </w:rPr>
              <w:t>Linkowanie</w:t>
            </w:r>
            <w:proofErr w:type="spellEnd"/>
            <w:r w:rsidRPr="00DE01F7">
              <w:rPr>
                <w:sz w:val="20"/>
                <w:szCs w:val="20"/>
              </w:rPr>
              <w:t xml:space="preserve"> wewnętrzne - rodzaje i zastosowanie</w:t>
            </w:r>
          </w:p>
          <w:p w:rsidR="006960CB" w:rsidRPr="00DE01F7" w:rsidRDefault="006960CB" w:rsidP="008B5521">
            <w:pPr>
              <w:numPr>
                <w:ilvl w:val="1"/>
                <w:numId w:val="38"/>
              </w:numPr>
              <w:spacing w:after="0" w:line="276" w:lineRule="auto"/>
              <w:rPr>
                <w:sz w:val="20"/>
                <w:szCs w:val="20"/>
              </w:rPr>
            </w:pPr>
            <w:r w:rsidRPr="00DE01F7">
              <w:rPr>
                <w:sz w:val="20"/>
                <w:szCs w:val="20"/>
              </w:rPr>
              <w:t>Dane strukturalne - typy, rodzaje, zastosowanie</w:t>
            </w:r>
          </w:p>
          <w:p w:rsidR="006960CB" w:rsidRPr="00DE01F7" w:rsidRDefault="006960CB" w:rsidP="008B5521">
            <w:pPr>
              <w:numPr>
                <w:ilvl w:val="1"/>
                <w:numId w:val="38"/>
              </w:numPr>
              <w:spacing w:after="0" w:line="276" w:lineRule="auto"/>
              <w:rPr>
                <w:sz w:val="20"/>
                <w:szCs w:val="20"/>
              </w:rPr>
            </w:pPr>
            <w:r w:rsidRPr="00DE01F7">
              <w:rPr>
                <w:sz w:val="20"/>
                <w:szCs w:val="20"/>
              </w:rPr>
              <w:t xml:space="preserve">Kody odpowiedzi serwera. Rola </w:t>
            </w:r>
            <w:proofErr w:type="spellStart"/>
            <w:r w:rsidRPr="00DE01F7">
              <w:rPr>
                <w:sz w:val="20"/>
                <w:szCs w:val="20"/>
              </w:rPr>
              <w:t>przekierowań</w:t>
            </w:r>
            <w:proofErr w:type="spellEnd"/>
            <w:r w:rsidRPr="00DE01F7">
              <w:rPr>
                <w:sz w:val="20"/>
                <w:szCs w:val="20"/>
              </w:rPr>
              <w:t xml:space="preserve"> w SEO</w:t>
            </w:r>
          </w:p>
          <w:p w:rsidR="006960CB" w:rsidRPr="00DE01F7" w:rsidRDefault="006960CB" w:rsidP="008B5521">
            <w:pPr>
              <w:numPr>
                <w:ilvl w:val="1"/>
                <w:numId w:val="38"/>
              </w:numPr>
              <w:spacing w:after="0" w:line="276" w:lineRule="auto"/>
              <w:rPr>
                <w:sz w:val="20"/>
                <w:szCs w:val="20"/>
              </w:rPr>
            </w:pPr>
            <w:r w:rsidRPr="00DE01F7">
              <w:rPr>
                <w:sz w:val="20"/>
                <w:szCs w:val="20"/>
              </w:rPr>
              <w:t>adresy kanoniczne</w:t>
            </w:r>
          </w:p>
          <w:p w:rsidR="006960CB" w:rsidRPr="00DE01F7" w:rsidRDefault="006960CB" w:rsidP="008B5521">
            <w:pPr>
              <w:numPr>
                <w:ilvl w:val="1"/>
                <w:numId w:val="38"/>
              </w:numPr>
              <w:spacing w:after="0" w:line="276" w:lineRule="auto"/>
              <w:rPr>
                <w:sz w:val="20"/>
                <w:szCs w:val="20"/>
              </w:rPr>
            </w:pPr>
            <w:r w:rsidRPr="00DE01F7">
              <w:rPr>
                <w:sz w:val="20"/>
                <w:szCs w:val="20"/>
              </w:rPr>
              <w:t>Omówienie istotnych parametrów serwera</w:t>
            </w:r>
          </w:p>
          <w:p w:rsidR="006960CB" w:rsidRPr="00DE01F7" w:rsidRDefault="006960CB" w:rsidP="008B5521">
            <w:pPr>
              <w:numPr>
                <w:ilvl w:val="0"/>
                <w:numId w:val="38"/>
              </w:numPr>
              <w:spacing w:after="0" w:line="276" w:lineRule="auto"/>
              <w:rPr>
                <w:sz w:val="20"/>
                <w:szCs w:val="20"/>
              </w:rPr>
            </w:pPr>
            <w:r w:rsidRPr="00DE01F7">
              <w:rPr>
                <w:sz w:val="20"/>
                <w:szCs w:val="20"/>
              </w:rPr>
              <w:t>Optymalizacja semantyczna strony</w:t>
            </w:r>
          </w:p>
          <w:p w:rsidR="006960CB" w:rsidRPr="00DE01F7" w:rsidRDefault="006960CB" w:rsidP="008B5521">
            <w:pPr>
              <w:numPr>
                <w:ilvl w:val="1"/>
                <w:numId w:val="38"/>
              </w:numPr>
              <w:spacing w:after="0" w:line="276" w:lineRule="auto"/>
              <w:rPr>
                <w:sz w:val="20"/>
                <w:szCs w:val="20"/>
              </w:rPr>
            </w:pPr>
            <w:proofErr w:type="spellStart"/>
            <w:r w:rsidRPr="00DE01F7">
              <w:rPr>
                <w:sz w:val="20"/>
                <w:szCs w:val="20"/>
              </w:rPr>
              <w:t>Keyword</w:t>
            </w:r>
            <w:proofErr w:type="spellEnd"/>
            <w:r w:rsidRPr="00DE01F7">
              <w:rPr>
                <w:sz w:val="20"/>
                <w:szCs w:val="20"/>
              </w:rPr>
              <w:t xml:space="preserve"> </w:t>
            </w:r>
            <w:proofErr w:type="spellStart"/>
            <w:r w:rsidRPr="00DE01F7">
              <w:rPr>
                <w:sz w:val="20"/>
                <w:szCs w:val="20"/>
              </w:rPr>
              <w:t>research</w:t>
            </w:r>
            <w:proofErr w:type="spellEnd"/>
            <w:r w:rsidRPr="00DE01F7">
              <w:rPr>
                <w:sz w:val="20"/>
                <w:szCs w:val="20"/>
              </w:rPr>
              <w:t xml:space="preserve"> </w:t>
            </w:r>
          </w:p>
          <w:p w:rsidR="006960CB" w:rsidRPr="00DE01F7" w:rsidRDefault="006960CB" w:rsidP="008B5521">
            <w:pPr>
              <w:numPr>
                <w:ilvl w:val="1"/>
                <w:numId w:val="38"/>
              </w:numPr>
              <w:spacing w:after="0" w:line="276" w:lineRule="auto"/>
              <w:rPr>
                <w:sz w:val="20"/>
                <w:szCs w:val="20"/>
              </w:rPr>
            </w:pPr>
            <w:r w:rsidRPr="00DE01F7">
              <w:rPr>
                <w:sz w:val="20"/>
                <w:szCs w:val="20"/>
              </w:rPr>
              <w:t xml:space="preserve">Meta </w:t>
            </w:r>
            <w:proofErr w:type="spellStart"/>
            <w:r w:rsidRPr="00DE01F7">
              <w:rPr>
                <w:sz w:val="20"/>
                <w:szCs w:val="20"/>
              </w:rPr>
              <w:t>tagi</w:t>
            </w:r>
            <w:proofErr w:type="spellEnd"/>
            <w:r w:rsidRPr="00DE01F7">
              <w:rPr>
                <w:sz w:val="20"/>
                <w:szCs w:val="20"/>
              </w:rPr>
              <w:t xml:space="preserve"> - </w:t>
            </w:r>
            <w:proofErr w:type="spellStart"/>
            <w:r w:rsidRPr="00DE01F7">
              <w:rPr>
                <w:sz w:val="20"/>
                <w:szCs w:val="20"/>
              </w:rPr>
              <w:t>title</w:t>
            </w:r>
            <w:proofErr w:type="spellEnd"/>
            <w:r w:rsidRPr="00DE01F7">
              <w:rPr>
                <w:sz w:val="20"/>
                <w:szCs w:val="20"/>
              </w:rPr>
              <w:t xml:space="preserve">, </w:t>
            </w:r>
            <w:proofErr w:type="spellStart"/>
            <w:r w:rsidRPr="00DE01F7">
              <w:rPr>
                <w:sz w:val="20"/>
                <w:szCs w:val="20"/>
              </w:rPr>
              <w:t>description</w:t>
            </w:r>
            <w:proofErr w:type="spellEnd"/>
            <w:r w:rsidRPr="00DE01F7">
              <w:rPr>
                <w:sz w:val="20"/>
                <w:szCs w:val="20"/>
              </w:rPr>
              <w:t xml:space="preserve">, </w:t>
            </w:r>
            <w:proofErr w:type="spellStart"/>
            <w:r w:rsidRPr="00DE01F7">
              <w:rPr>
                <w:sz w:val="20"/>
                <w:szCs w:val="20"/>
              </w:rPr>
              <w:t>keywords</w:t>
            </w:r>
            <w:proofErr w:type="spellEnd"/>
            <w:r w:rsidRPr="00DE01F7">
              <w:rPr>
                <w:sz w:val="20"/>
                <w:szCs w:val="20"/>
              </w:rPr>
              <w:t xml:space="preserve"> </w:t>
            </w:r>
          </w:p>
          <w:p w:rsidR="006960CB" w:rsidRPr="00DE01F7" w:rsidRDefault="006960CB" w:rsidP="008B5521">
            <w:pPr>
              <w:numPr>
                <w:ilvl w:val="1"/>
                <w:numId w:val="38"/>
              </w:numPr>
              <w:spacing w:after="0" w:line="276" w:lineRule="auto"/>
              <w:rPr>
                <w:sz w:val="20"/>
                <w:szCs w:val="20"/>
              </w:rPr>
            </w:pPr>
            <w:r w:rsidRPr="00DE01F7">
              <w:rPr>
                <w:sz w:val="20"/>
                <w:szCs w:val="20"/>
              </w:rPr>
              <w:t xml:space="preserve">Struktura treści - struktura nagłówków, znaczniki </w:t>
            </w:r>
            <w:proofErr w:type="spellStart"/>
            <w:r w:rsidRPr="00DE01F7">
              <w:rPr>
                <w:sz w:val="20"/>
                <w:szCs w:val="20"/>
              </w:rPr>
              <w:t>html</w:t>
            </w:r>
            <w:proofErr w:type="spellEnd"/>
            <w:r w:rsidRPr="00DE01F7">
              <w:rPr>
                <w:sz w:val="20"/>
                <w:szCs w:val="20"/>
              </w:rPr>
              <w:t xml:space="preserve"> (</w:t>
            </w:r>
            <w:proofErr w:type="spellStart"/>
            <w:r w:rsidRPr="00DE01F7">
              <w:rPr>
                <w:sz w:val="20"/>
                <w:szCs w:val="20"/>
              </w:rPr>
              <w:t>dfn</w:t>
            </w:r>
            <w:proofErr w:type="spellEnd"/>
            <w:r w:rsidRPr="00DE01F7">
              <w:rPr>
                <w:sz w:val="20"/>
                <w:szCs w:val="20"/>
              </w:rPr>
              <w:t xml:space="preserve">, </w:t>
            </w:r>
            <w:proofErr w:type="spellStart"/>
            <w:r w:rsidRPr="00DE01F7">
              <w:rPr>
                <w:sz w:val="20"/>
                <w:szCs w:val="20"/>
              </w:rPr>
              <w:t>span</w:t>
            </w:r>
            <w:proofErr w:type="spellEnd"/>
            <w:r w:rsidRPr="00DE01F7">
              <w:rPr>
                <w:sz w:val="20"/>
                <w:szCs w:val="20"/>
              </w:rPr>
              <w:t>, p, itp.)</w:t>
            </w:r>
          </w:p>
          <w:p w:rsidR="006960CB" w:rsidRPr="00DE01F7" w:rsidRDefault="006960CB" w:rsidP="008B5521">
            <w:pPr>
              <w:numPr>
                <w:ilvl w:val="1"/>
                <w:numId w:val="38"/>
              </w:numPr>
              <w:spacing w:after="0" w:line="276" w:lineRule="auto"/>
              <w:rPr>
                <w:sz w:val="20"/>
                <w:szCs w:val="20"/>
              </w:rPr>
            </w:pPr>
            <w:r w:rsidRPr="00DE01F7">
              <w:rPr>
                <w:sz w:val="20"/>
                <w:szCs w:val="20"/>
              </w:rPr>
              <w:t>Optymalizacja plików graficznych - nazwa, rozmiar, opisy alternatywne, podpis pod obrazkami</w:t>
            </w:r>
          </w:p>
          <w:p w:rsidR="006960CB" w:rsidRPr="00DE01F7" w:rsidRDefault="006960CB" w:rsidP="008B5521">
            <w:pPr>
              <w:numPr>
                <w:ilvl w:val="1"/>
                <w:numId w:val="38"/>
              </w:numPr>
              <w:spacing w:after="0" w:line="276" w:lineRule="auto"/>
              <w:rPr>
                <w:sz w:val="20"/>
                <w:szCs w:val="20"/>
              </w:rPr>
            </w:pPr>
            <w:r w:rsidRPr="00DE01F7">
              <w:rPr>
                <w:sz w:val="20"/>
                <w:szCs w:val="20"/>
              </w:rPr>
              <w:t xml:space="preserve">Optymalizacja strony z użyciem </w:t>
            </w:r>
            <w:proofErr w:type="spellStart"/>
            <w:r w:rsidRPr="00DE01F7">
              <w:rPr>
                <w:sz w:val="20"/>
                <w:szCs w:val="20"/>
              </w:rPr>
              <w:t>SurferSEO</w:t>
            </w:r>
            <w:proofErr w:type="spellEnd"/>
            <w:r w:rsidRPr="00DE01F7">
              <w:rPr>
                <w:sz w:val="20"/>
                <w:szCs w:val="20"/>
              </w:rPr>
              <w:t xml:space="preserve"> - zagęszczenie słów kluczowych, </w:t>
            </w:r>
            <w:proofErr w:type="spellStart"/>
            <w:r w:rsidRPr="00DE01F7">
              <w:rPr>
                <w:sz w:val="20"/>
                <w:szCs w:val="20"/>
              </w:rPr>
              <w:t>common</w:t>
            </w:r>
            <w:proofErr w:type="spellEnd"/>
            <w:r w:rsidRPr="00DE01F7">
              <w:rPr>
                <w:sz w:val="20"/>
                <w:szCs w:val="20"/>
              </w:rPr>
              <w:t xml:space="preserve"> i prominent </w:t>
            </w:r>
            <w:proofErr w:type="spellStart"/>
            <w:r w:rsidRPr="00DE01F7">
              <w:rPr>
                <w:sz w:val="20"/>
                <w:szCs w:val="20"/>
              </w:rPr>
              <w:t>words</w:t>
            </w:r>
            <w:proofErr w:type="spellEnd"/>
            <w:r w:rsidRPr="00DE01F7">
              <w:rPr>
                <w:sz w:val="20"/>
                <w:szCs w:val="20"/>
              </w:rPr>
              <w:t xml:space="preserve">, </w:t>
            </w:r>
            <w:proofErr w:type="spellStart"/>
            <w:r w:rsidRPr="00DE01F7">
              <w:rPr>
                <w:sz w:val="20"/>
                <w:szCs w:val="20"/>
              </w:rPr>
              <w:t>similar</w:t>
            </w:r>
            <w:proofErr w:type="spellEnd"/>
            <w:r w:rsidRPr="00DE01F7">
              <w:rPr>
                <w:sz w:val="20"/>
                <w:szCs w:val="20"/>
              </w:rPr>
              <w:t xml:space="preserve"> </w:t>
            </w:r>
            <w:proofErr w:type="spellStart"/>
            <w:r w:rsidRPr="00DE01F7">
              <w:rPr>
                <w:sz w:val="20"/>
                <w:szCs w:val="20"/>
              </w:rPr>
              <w:t>keywords</w:t>
            </w:r>
            <w:proofErr w:type="spellEnd"/>
            <w:r w:rsidRPr="00DE01F7">
              <w:rPr>
                <w:sz w:val="20"/>
                <w:szCs w:val="20"/>
              </w:rPr>
              <w:t xml:space="preserve">, </w:t>
            </w:r>
            <w:proofErr w:type="spellStart"/>
            <w:r w:rsidRPr="00DE01F7">
              <w:rPr>
                <w:sz w:val="20"/>
                <w:szCs w:val="20"/>
              </w:rPr>
              <w:t>above</w:t>
            </w:r>
            <w:proofErr w:type="spellEnd"/>
            <w:r w:rsidRPr="00DE01F7">
              <w:rPr>
                <w:sz w:val="20"/>
                <w:szCs w:val="20"/>
              </w:rPr>
              <w:t xml:space="preserve"> </w:t>
            </w:r>
            <w:proofErr w:type="spellStart"/>
            <w:r w:rsidRPr="00DE01F7">
              <w:rPr>
                <w:sz w:val="20"/>
                <w:szCs w:val="20"/>
              </w:rPr>
              <w:t>the</w:t>
            </w:r>
            <w:proofErr w:type="spellEnd"/>
            <w:r w:rsidRPr="00DE01F7">
              <w:rPr>
                <w:sz w:val="20"/>
                <w:szCs w:val="20"/>
              </w:rPr>
              <w:t xml:space="preserve"> </w:t>
            </w:r>
            <w:proofErr w:type="spellStart"/>
            <w:r w:rsidRPr="00DE01F7">
              <w:rPr>
                <w:sz w:val="20"/>
                <w:szCs w:val="20"/>
              </w:rPr>
              <w:t>fold</w:t>
            </w:r>
            <w:proofErr w:type="spellEnd"/>
          </w:p>
          <w:p w:rsidR="006960CB" w:rsidRPr="00DE01F7" w:rsidRDefault="006960CB" w:rsidP="008B5521">
            <w:pPr>
              <w:numPr>
                <w:ilvl w:val="0"/>
                <w:numId w:val="38"/>
              </w:numPr>
              <w:spacing w:after="0" w:line="276" w:lineRule="auto"/>
              <w:rPr>
                <w:sz w:val="20"/>
                <w:szCs w:val="20"/>
              </w:rPr>
            </w:pPr>
            <w:r w:rsidRPr="00DE01F7">
              <w:rPr>
                <w:sz w:val="20"/>
                <w:szCs w:val="20"/>
              </w:rPr>
              <w:t xml:space="preserve">Elementy dodatkowe - </w:t>
            </w:r>
            <w:proofErr w:type="spellStart"/>
            <w:r w:rsidRPr="00DE01F7">
              <w:rPr>
                <w:sz w:val="20"/>
                <w:szCs w:val="20"/>
              </w:rPr>
              <w:t>favikona</w:t>
            </w:r>
            <w:proofErr w:type="spellEnd"/>
            <w:r w:rsidRPr="00DE01F7">
              <w:rPr>
                <w:sz w:val="20"/>
                <w:szCs w:val="20"/>
              </w:rPr>
              <w:t xml:space="preserve">, </w:t>
            </w:r>
            <w:proofErr w:type="spellStart"/>
            <w:r w:rsidRPr="00DE01F7">
              <w:rPr>
                <w:sz w:val="20"/>
                <w:szCs w:val="20"/>
              </w:rPr>
              <w:t>popupy</w:t>
            </w:r>
            <w:proofErr w:type="spellEnd"/>
            <w:r w:rsidRPr="00DE01F7">
              <w:rPr>
                <w:sz w:val="20"/>
                <w:szCs w:val="20"/>
              </w:rPr>
              <w:t xml:space="preserve">, </w:t>
            </w:r>
          </w:p>
          <w:p w:rsidR="006960CB" w:rsidRPr="00DE01F7" w:rsidRDefault="006960CB" w:rsidP="004C582D">
            <w:pPr>
              <w:spacing w:line="276" w:lineRule="auto"/>
              <w:rPr>
                <w:color w:val="000000" w:themeColor="text1"/>
                <w:sz w:val="20"/>
                <w:szCs w:val="20"/>
              </w:rPr>
            </w:pPr>
          </w:p>
        </w:tc>
      </w:tr>
      <w:tr w:rsidR="006960CB" w:rsidRPr="00DE01F7"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625" w:type="pct"/>
            <w:tcBorders>
              <w:right w:val="nil"/>
            </w:tcBorders>
            <w:shd w:val="clear" w:color="auto" w:fill="D9D9D9"/>
          </w:tcPr>
          <w:p w:rsidR="006960CB" w:rsidRPr="00DE01F7" w:rsidRDefault="006960CB" w:rsidP="004C582D">
            <w:pPr>
              <w:pStyle w:val="Akapitzlist"/>
              <w:ind w:left="0" w:right="513"/>
              <w:rPr>
                <w:rFonts w:ascii="Times New Roman" w:hAnsi="Times New Roman"/>
                <w:b/>
                <w:color w:val="000000" w:themeColor="text1"/>
                <w:sz w:val="20"/>
                <w:szCs w:val="20"/>
              </w:rPr>
            </w:pPr>
            <w:r w:rsidRPr="00DE01F7">
              <w:rPr>
                <w:rFonts w:ascii="Times New Roman" w:hAnsi="Times New Roman"/>
                <w:b/>
                <w:color w:val="000000" w:themeColor="text1"/>
                <w:sz w:val="20"/>
                <w:szCs w:val="20"/>
              </w:rPr>
              <w:t xml:space="preserve">Metody i techniki kształcenia: </w:t>
            </w:r>
          </w:p>
        </w:tc>
        <w:tc>
          <w:tcPr>
            <w:tcW w:w="3375" w:type="pct"/>
            <w:tcBorders>
              <w:left w:val="nil"/>
            </w:tcBorders>
          </w:tcPr>
          <w:p w:rsidR="006960CB" w:rsidRPr="00DE01F7" w:rsidRDefault="006960CB" w:rsidP="004C582D">
            <w:pPr>
              <w:pStyle w:val="Akapitzlist"/>
              <w:spacing w:after="0" w:line="240" w:lineRule="auto"/>
              <w:ind w:left="0"/>
              <w:jc w:val="both"/>
              <w:rPr>
                <w:rFonts w:ascii="Times New Roman" w:hAnsi="Times New Roman"/>
                <w:color w:val="000000" w:themeColor="text1"/>
                <w:sz w:val="20"/>
                <w:szCs w:val="20"/>
              </w:rPr>
            </w:pPr>
            <w:r w:rsidRPr="00DE01F7">
              <w:rPr>
                <w:rFonts w:ascii="Times New Roman" w:hAnsi="Times New Roman"/>
                <w:color w:val="000000" w:themeColor="text1"/>
                <w:sz w:val="20"/>
                <w:szCs w:val="20"/>
              </w:rPr>
              <w:t>Prezentacja multimedialna, praca w laboratorium informatycznym, projekty, animacje edukacyjne</w:t>
            </w:r>
          </w:p>
        </w:tc>
      </w:tr>
      <w:tr w:rsidR="006960CB" w:rsidRPr="00DE01F7"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5" w:type="pct"/>
            <w:tcBorders>
              <w:right w:val="nil"/>
            </w:tcBorders>
            <w:shd w:val="clear" w:color="auto" w:fill="D9D9D9"/>
          </w:tcPr>
          <w:p w:rsidR="006960CB" w:rsidRPr="00DE01F7" w:rsidRDefault="006960CB" w:rsidP="004C582D">
            <w:pPr>
              <w:autoSpaceDE w:val="0"/>
              <w:autoSpaceDN w:val="0"/>
              <w:adjustRightInd w:val="0"/>
              <w:rPr>
                <w:rFonts w:eastAsia="Times New Roman"/>
                <w:color w:val="000000" w:themeColor="text1"/>
                <w:sz w:val="20"/>
                <w:szCs w:val="20"/>
              </w:rPr>
            </w:pPr>
            <w:r w:rsidRPr="00DE01F7">
              <w:rPr>
                <w:b/>
                <w:color w:val="000000" w:themeColor="text1"/>
                <w:sz w:val="20"/>
                <w:szCs w:val="20"/>
              </w:rPr>
              <w:t>* Warunki i sposób zaliczenia poszczególnych form zajęć, w tym zasady zaliczeń poprawkowych, a także warunki dopuszczenia do egzaminu:</w:t>
            </w:r>
            <w:r w:rsidRPr="00DE01F7">
              <w:rPr>
                <w:rFonts w:eastAsia="Times New Roman"/>
                <w:color w:val="000000" w:themeColor="text1"/>
                <w:sz w:val="20"/>
                <w:szCs w:val="20"/>
              </w:rPr>
              <w:t xml:space="preserve"> </w:t>
            </w:r>
          </w:p>
        </w:tc>
        <w:tc>
          <w:tcPr>
            <w:tcW w:w="3375" w:type="pct"/>
            <w:tcBorders>
              <w:left w:val="nil"/>
            </w:tcBorders>
          </w:tcPr>
          <w:p w:rsidR="006960CB" w:rsidRPr="00DE01F7" w:rsidRDefault="006960CB" w:rsidP="004C582D">
            <w:pPr>
              <w:rPr>
                <w:color w:val="000000" w:themeColor="text1"/>
                <w:sz w:val="20"/>
                <w:szCs w:val="20"/>
              </w:rPr>
            </w:pPr>
          </w:p>
        </w:tc>
      </w:tr>
      <w:tr w:rsidR="006960CB" w:rsidRPr="00DE01F7"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5" w:type="pct"/>
            <w:tcBorders>
              <w:right w:val="nil"/>
            </w:tcBorders>
            <w:shd w:val="clear" w:color="auto" w:fill="D9D9D9"/>
          </w:tcPr>
          <w:p w:rsidR="006960CB" w:rsidRPr="00DE01F7" w:rsidRDefault="006960CB" w:rsidP="004C582D">
            <w:pPr>
              <w:autoSpaceDE w:val="0"/>
              <w:autoSpaceDN w:val="0"/>
              <w:adjustRightInd w:val="0"/>
              <w:rPr>
                <w:b/>
                <w:color w:val="000000" w:themeColor="text1"/>
                <w:sz w:val="20"/>
                <w:szCs w:val="20"/>
              </w:rPr>
            </w:pPr>
            <w:r w:rsidRPr="00DE01F7">
              <w:rPr>
                <w:b/>
                <w:color w:val="000000" w:themeColor="text1"/>
                <w:sz w:val="20"/>
                <w:szCs w:val="20"/>
              </w:rPr>
              <w:t>* Zasady udziału w poszczególnych zajęciach, ze wskazaniem, czy obecność studenta na zajęciach jest obowiązkowa:</w:t>
            </w:r>
          </w:p>
        </w:tc>
        <w:tc>
          <w:tcPr>
            <w:tcW w:w="3375" w:type="pct"/>
            <w:tcBorders>
              <w:left w:val="nil"/>
            </w:tcBorders>
          </w:tcPr>
          <w:p w:rsidR="006960CB" w:rsidRPr="00DE01F7" w:rsidRDefault="006960CB" w:rsidP="004C582D">
            <w:pPr>
              <w:jc w:val="both"/>
              <w:rPr>
                <w:color w:val="000000" w:themeColor="text1"/>
                <w:sz w:val="20"/>
                <w:szCs w:val="20"/>
              </w:rPr>
            </w:pPr>
          </w:p>
        </w:tc>
      </w:tr>
      <w:tr w:rsidR="006960CB" w:rsidRPr="00DE01F7"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5" w:type="pct"/>
            <w:tcBorders>
              <w:right w:val="nil"/>
            </w:tcBorders>
            <w:shd w:val="clear" w:color="auto" w:fill="D9D9D9"/>
          </w:tcPr>
          <w:p w:rsidR="006960CB" w:rsidRPr="00DE01F7" w:rsidRDefault="006960CB" w:rsidP="004C582D">
            <w:pPr>
              <w:autoSpaceDE w:val="0"/>
              <w:autoSpaceDN w:val="0"/>
              <w:adjustRightInd w:val="0"/>
              <w:rPr>
                <w:b/>
                <w:color w:val="000000" w:themeColor="text1"/>
                <w:sz w:val="20"/>
                <w:szCs w:val="20"/>
              </w:rPr>
            </w:pPr>
            <w:r w:rsidRPr="00DE01F7">
              <w:rPr>
                <w:b/>
                <w:color w:val="000000" w:themeColor="text1"/>
                <w:sz w:val="20"/>
                <w:szCs w:val="20"/>
              </w:rPr>
              <w:t xml:space="preserve">Sposób obliczania oceny </w:t>
            </w:r>
            <w:r w:rsidRPr="00DE01F7">
              <w:rPr>
                <w:b/>
                <w:color w:val="000000" w:themeColor="text1"/>
                <w:sz w:val="20"/>
                <w:szCs w:val="20"/>
              </w:rPr>
              <w:lastRenderedPageBreak/>
              <w:t>końcowej:</w:t>
            </w:r>
          </w:p>
        </w:tc>
        <w:tc>
          <w:tcPr>
            <w:tcW w:w="3375" w:type="pct"/>
            <w:tcBorders>
              <w:left w:val="nil"/>
            </w:tcBorders>
          </w:tcPr>
          <w:p w:rsidR="006960CB" w:rsidRPr="00DE01F7" w:rsidRDefault="006960CB" w:rsidP="004C582D">
            <w:pPr>
              <w:ind w:right="939"/>
              <w:jc w:val="both"/>
              <w:rPr>
                <w:bCs/>
                <w:color w:val="000000" w:themeColor="text1"/>
                <w:sz w:val="20"/>
                <w:szCs w:val="20"/>
              </w:rPr>
            </w:pPr>
            <w:r w:rsidRPr="00DE01F7">
              <w:rPr>
                <w:bCs/>
                <w:color w:val="000000" w:themeColor="text1"/>
                <w:sz w:val="20"/>
                <w:szCs w:val="20"/>
              </w:rPr>
              <w:lastRenderedPageBreak/>
              <w:t>Obecność 30%</w:t>
            </w:r>
          </w:p>
          <w:p w:rsidR="006960CB" w:rsidRPr="00DE01F7" w:rsidRDefault="006960CB" w:rsidP="004C582D">
            <w:pPr>
              <w:ind w:right="939"/>
              <w:jc w:val="both"/>
              <w:rPr>
                <w:bCs/>
                <w:color w:val="000000" w:themeColor="text1"/>
                <w:sz w:val="20"/>
                <w:szCs w:val="20"/>
              </w:rPr>
            </w:pPr>
            <w:r w:rsidRPr="00DE01F7">
              <w:rPr>
                <w:bCs/>
                <w:color w:val="000000" w:themeColor="text1"/>
                <w:sz w:val="20"/>
                <w:szCs w:val="20"/>
              </w:rPr>
              <w:lastRenderedPageBreak/>
              <w:t>Projekty wykonywane w ramach zajęć – 35%</w:t>
            </w:r>
          </w:p>
          <w:p w:rsidR="006960CB" w:rsidRPr="00DE01F7" w:rsidRDefault="006960CB" w:rsidP="004C582D">
            <w:pPr>
              <w:ind w:right="939"/>
              <w:jc w:val="both"/>
              <w:rPr>
                <w:bCs/>
                <w:color w:val="000000" w:themeColor="text1"/>
                <w:sz w:val="20"/>
                <w:szCs w:val="20"/>
              </w:rPr>
            </w:pPr>
            <w:r w:rsidRPr="00DE01F7">
              <w:rPr>
                <w:bCs/>
                <w:color w:val="000000" w:themeColor="text1"/>
                <w:sz w:val="20"/>
                <w:szCs w:val="20"/>
              </w:rPr>
              <w:t>Projekt końcowy 35%</w:t>
            </w:r>
          </w:p>
        </w:tc>
      </w:tr>
      <w:tr w:rsidR="006960CB" w:rsidRPr="00DE01F7"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5" w:type="pct"/>
            <w:tcBorders>
              <w:right w:val="nil"/>
            </w:tcBorders>
            <w:shd w:val="clear" w:color="auto" w:fill="D9D9D9"/>
          </w:tcPr>
          <w:p w:rsidR="006960CB" w:rsidRPr="00DE01F7" w:rsidRDefault="006960CB" w:rsidP="004C582D">
            <w:pPr>
              <w:autoSpaceDE w:val="0"/>
              <w:autoSpaceDN w:val="0"/>
              <w:adjustRightInd w:val="0"/>
              <w:rPr>
                <w:b/>
                <w:color w:val="000000" w:themeColor="text1"/>
                <w:sz w:val="20"/>
                <w:szCs w:val="20"/>
              </w:rPr>
            </w:pPr>
            <w:r w:rsidRPr="00DE01F7">
              <w:rPr>
                <w:b/>
                <w:color w:val="000000" w:themeColor="text1"/>
                <w:sz w:val="20"/>
                <w:szCs w:val="20"/>
              </w:rPr>
              <w:lastRenderedPageBreak/>
              <w:t>* Sposób i tryb wyrównywania zaległości powstałych wskutek nieobecności studenta na zajęciach:</w:t>
            </w:r>
          </w:p>
        </w:tc>
        <w:tc>
          <w:tcPr>
            <w:tcW w:w="3375" w:type="pct"/>
            <w:tcBorders>
              <w:left w:val="nil"/>
            </w:tcBorders>
          </w:tcPr>
          <w:p w:rsidR="006960CB" w:rsidRPr="00DE01F7" w:rsidRDefault="006960CB" w:rsidP="004C582D">
            <w:pPr>
              <w:rPr>
                <w:color w:val="000000" w:themeColor="text1"/>
                <w:sz w:val="20"/>
                <w:szCs w:val="20"/>
              </w:rPr>
            </w:pPr>
          </w:p>
        </w:tc>
      </w:tr>
      <w:tr w:rsidR="006960CB" w:rsidRPr="00DE01F7"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5" w:type="pct"/>
            <w:tcBorders>
              <w:right w:val="nil"/>
            </w:tcBorders>
            <w:shd w:val="clear" w:color="auto" w:fill="D9D9D9"/>
          </w:tcPr>
          <w:p w:rsidR="006960CB" w:rsidRPr="00DE01F7" w:rsidRDefault="006960CB" w:rsidP="004C582D">
            <w:pPr>
              <w:autoSpaceDE w:val="0"/>
              <w:autoSpaceDN w:val="0"/>
              <w:adjustRightInd w:val="0"/>
              <w:rPr>
                <w:b/>
                <w:color w:val="000000" w:themeColor="text1"/>
                <w:sz w:val="20"/>
                <w:szCs w:val="20"/>
              </w:rPr>
            </w:pPr>
            <w:r w:rsidRPr="00DE01F7">
              <w:rPr>
                <w:b/>
                <w:color w:val="000000" w:themeColor="text1"/>
                <w:sz w:val="20"/>
                <w:szCs w:val="20"/>
              </w:rPr>
              <w:t xml:space="preserve">Wymagania wstępne i dodatkowe, szczególnie w odniesieniu do sekwencyjności przedmiotów: </w:t>
            </w:r>
          </w:p>
        </w:tc>
        <w:tc>
          <w:tcPr>
            <w:tcW w:w="3375" w:type="pct"/>
            <w:tcBorders>
              <w:left w:val="nil"/>
            </w:tcBorders>
          </w:tcPr>
          <w:p w:rsidR="006960CB" w:rsidRPr="00DE01F7" w:rsidRDefault="006960CB" w:rsidP="004C582D">
            <w:pPr>
              <w:rPr>
                <w:color w:val="000000" w:themeColor="text1"/>
                <w:sz w:val="20"/>
                <w:szCs w:val="20"/>
              </w:rPr>
            </w:pPr>
            <w:r w:rsidRPr="00DE01F7">
              <w:rPr>
                <w:color w:val="000000" w:themeColor="text1"/>
                <w:sz w:val="20"/>
                <w:szCs w:val="20"/>
              </w:rPr>
              <w:t xml:space="preserve">Brak  </w:t>
            </w:r>
          </w:p>
        </w:tc>
      </w:tr>
      <w:tr w:rsidR="006960CB" w:rsidRPr="00DE01F7"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5" w:type="pct"/>
            <w:tcBorders>
              <w:right w:val="nil"/>
            </w:tcBorders>
            <w:shd w:val="clear" w:color="auto" w:fill="D9D9D9"/>
          </w:tcPr>
          <w:p w:rsidR="006960CB" w:rsidRPr="00DE01F7" w:rsidRDefault="006960CB" w:rsidP="004C582D">
            <w:pPr>
              <w:autoSpaceDE w:val="0"/>
              <w:autoSpaceDN w:val="0"/>
              <w:adjustRightInd w:val="0"/>
              <w:rPr>
                <w:b/>
                <w:color w:val="000000" w:themeColor="text1"/>
                <w:sz w:val="20"/>
                <w:szCs w:val="20"/>
              </w:rPr>
            </w:pPr>
            <w:r w:rsidRPr="00DE01F7">
              <w:rPr>
                <w:b/>
                <w:color w:val="000000" w:themeColor="text1"/>
                <w:sz w:val="20"/>
                <w:szCs w:val="20"/>
              </w:rPr>
              <w:t>Zalecana literatura:</w:t>
            </w:r>
          </w:p>
        </w:tc>
        <w:tc>
          <w:tcPr>
            <w:tcW w:w="3375" w:type="pct"/>
            <w:tcBorders>
              <w:left w:val="nil"/>
            </w:tcBorders>
          </w:tcPr>
          <w:p w:rsidR="006960CB" w:rsidRPr="00DE01F7" w:rsidRDefault="006960CB" w:rsidP="008B5521">
            <w:pPr>
              <w:pStyle w:val="Default"/>
              <w:numPr>
                <w:ilvl w:val="0"/>
                <w:numId w:val="39"/>
              </w:numPr>
              <w:rPr>
                <w:sz w:val="20"/>
                <w:szCs w:val="20"/>
              </w:rPr>
            </w:pPr>
            <w:r w:rsidRPr="00DE01F7">
              <w:rPr>
                <w:sz w:val="20"/>
                <w:szCs w:val="20"/>
              </w:rPr>
              <w:t xml:space="preserve">John I. </w:t>
            </w:r>
            <w:proofErr w:type="spellStart"/>
            <w:r w:rsidRPr="00DE01F7">
              <w:rPr>
                <w:sz w:val="20"/>
                <w:szCs w:val="20"/>
              </w:rPr>
              <w:t>Jerkovic</w:t>
            </w:r>
            <w:proofErr w:type="spellEnd"/>
            <w:r w:rsidRPr="00DE01F7">
              <w:rPr>
                <w:sz w:val="20"/>
                <w:szCs w:val="20"/>
              </w:rPr>
              <w:t xml:space="preserve">, </w:t>
            </w:r>
            <w:r w:rsidRPr="00DE01F7">
              <w:rPr>
                <w:i/>
                <w:sz w:val="20"/>
                <w:szCs w:val="20"/>
              </w:rPr>
              <w:t>Wojownik SEO. Sztuka osiągania najwyższych pozycji</w:t>
            </w:r>
            <w:r w:rsidRPr="00DE01F7">
              <w:rPr>
                <w:sz w:val="20"/>
                <w:szCs w:val="20"/>
              </w:rPr>
              <w:t xml:space="preserve">, Helion, Gliwice 2011. </w:t>
            </w:r>
          </w:p>
          <w:p w:rsidR="006960CB" w:rsidRPr="00DE01F7" w:rsidRDefault="006960CB" w:rsidP="008B5521">
            <w:pPr>
              <w:pStyle w:val="Default"/>
              <w:numPr>
                <w:ilvl w:val="0"/>
                <w:numId w:val="39"/>
              </w:numPr>
              <w:rPr>
                <w:sz w:val="20"/>
                <w:szCs w:val="20"/>
              </w:rPr>
            </w:pPr>
            <w:r w:rsidRPr="00DE01F7">
              <w:rPr>
                <w:sz w:val="20"/>
                <w:szCs w:val="20"/>
              </w:rPr>
              <w:t xml:space="preserve">Bartosz </w:t>
            </w:r>
            <w:proofErr w:type="spellStart"/>
            <w:r w:rsidRPr="00DE01F7">
              <w:rPr>
                <w:sz w:val="20"/>
                <w:szCs w:val="20"/>
              </w:rPr>
              <w:t>Danowski</w:t>
            </w:r>
            <w:proofErr w:type="spellEnd"/>
            <w:r w:rsidRPr="00DE01F7">
              <w:rPr>
                <w:sz w:val="20"/>
                <w:szCs w:val="20"/>
              </w:rPr>
              <w:t xml:space="preserve">, Michał </w:t>
            </w:r>
            <w:proofErr w:type="spellStart"/>
            <w:r w:rsidRPr="00DE01F7">
              <w:rPr>
                <w:sz w:val="20"/>
                <w:szCs w:val="20"/>
              </w:rPr>
              <w:t>Makaruk</w:t>
            </w:r>
            <w:proofErr w:type="spellEnd"/>
            <w:r w:rsidRPr="00DE01F7">
              <w:rPr>
                <w:sz w:val="20"/>
                <w:szCs w:val="20"/>
              </w:rPr>
              <w:t xml:space="preserve">, </w:t>
            </w:r>
            <w:r w:rsidRPr="00DE01F7">
              <w:rPr>
                <w:i/>
                <w:sz w:val="20"/>
                <w:szCs w:val="20"/>
              </w:rPr>
              <w:t xml:space="preserve">Pozycjonowanie i optymalizacja stron WWW, </w:t>
            </w:r>
            <w:r w:rsidRPr="00DE01F7">
              <w:rPr>
                <w:sz w:val="20"/>
                <w:szCs w:val="20"/>
              </w:rPr>
              <w:t>wyd. III, Helion, Gliwice 2011.</w:t>
            </w:r>
          </w:p>
          <w:p w:rsidR="006960CB" w:rsidRPr="00DE01F7" w:rsidRDefault="006960CB" w:rsidP="008B5521">
            <w:pPr>
              <w:pStyle w:val="Default"/>
              <w:numPr>
                <w:ilvl w:val="0"/>
                <w:numId w:val="39"/>
              </w:numPr>
              <w:rPr>
                <w:sz w:val="20"/>
                <w:szCs w:val="20"/>
              </w:rPr>
            </w:pPr>
            <w:r w:rsidRPr="00DE01F7">
              <w:rPr>
                <w:sz w:val="20"/>
                <w:szCs w:val="20"/>
              </w:rPr>
              <w:t xml:space="preserve">Kusiak Jan, </w:t>
            </w:r>
            <w:proofErr w:type="spellStart"/>
            <w:r w:rsidRPr="00DE01F7">
              <w:rPr>
                <w:sz w:val="20"/>
                <w:szCs w:val="20"/>
              </w:rPr>
              <w:t>Danielewska-Tułecka</w:t>
            </w:r>
            <w:proofErr w:type="spellEnd"/>
            <w:r w:rsidRPr="00DE01F7">
              <w:rPr>
                <w:sz w:val="20"/>
                <w:szCs w:val="20"/>
              </w:rPr>
              <w:t xml:space="preserve"> Anna, </w:t>
            </w:r>
            <w:proofErr w:type="spellStart"/>
            <w:r w:rsidRPr="00DE01F7">
              <w:rPr>
                <w:sz w:val="20"/>
                <w:szCs w:val="20"/>
              </w:rPr>
              <w:t>Oprocha</w:t>
            </w:r>
            <w:proofErr w:type="spellEnd"/>
            <w:r w:rsidRPr="00DE01F7">
              <w:rPr>
                <w:sz w:val="20"/>
                <w:szCs w:val="20"/>
              </w:rPr>
              <w:t xml:space="preserve"> Piotr, </w:t>
            </w:r>
            <w:r w:rsidRPr="00DE01F7">
              <w:rPr>
                <w:i/>
                <w:sz w:val="20"/>
                <w:szCs w:val="20"/>
              </w:rPr>
              <w:t>Optymalizacja. Wybrane metody z przykładami zastosowań,</w:t>
            </w:r>
            <w:r w:rsidRPr="00DE01F7">
              <w:rPr>
                <w:sz w:val="20"/>
                <w:szCs w:val="20"/>
              </w:rPr>
              <w:t xml:space="preserve"> PWN, Warszawa 2019. </w:t>
            </w:r>
          </w:p>
          <w:p w:rsidR="006960CB" w:rsidRPr="00DE01F7" w:rsidRDefault="006960CB" w:rsidP="008B5521">
            <w:pPr>
              <w:pStyle w:val="Default"/>
              <w:numPr>
                <w:ilvl w:val="0"/>
                <w:numId w:val="39"/>
              </w:numPr>
              <w:rPr>
                <w:sz w:val="20"/>
                <w:szCs w:val="20"/>
              </w:rPr>
            </w:pPr>
            <w:r w:rsidRPr="00DE01F7">
              <w:rPr>
                <w:sz w:val="20"/>
                <w:szCs w:val="20"/>
              </w:rPr>
              <w:t xml:space="preserve">Szymon </w:t>
            </w:r>
            <w:proofErr w:type="spellStart"/>
            <w:r w:rsidRPr="00DE01F7">
              <w:rPr>
                <w:sz w:val="20"/>
                <w:szCs w:val="20"/>
              </w:rPr>
              <w:t>Owedyk</w:t>
            </w:r>
            <w:proofErr w:type="spellEnd"/>
            <w:r w:rsidRPr="00DE01F7">
              <w:rPr>
                <w:sz w:val="20"/>
                <w:szCs w:val="20"/>
              </w:rPr>
              <w:t xml:space="preserve">, </w:t>
            </w:r>
            <w:r w:rsidRPr="00DE01F7">
              <w:rPr>
                <w:i/>
                <w:sz w:val="20"/>
                <w:szCs w:val="20"/>
              </w:rPr>
              <w:t xml:space="preserve">Ogarnij </w:t>
            </w:r>
            <w:r>
              <w:rPr>
                <w:i/>
                <w:sz w:val="20"/>
                <w:szCs w:val="20"/>
              </w:rPr>
              <w:t>p</w:t>
            </w:r>
            <w:r w:rsidRPr="00DE01F7">
              <w:rPr>
                <w:i/>
                <w:sz w:val="20"/>
                <w:szCs w:val="20"/>
              </w:rPr>
              <w:t xml:space="preserve">ozycjonowanie stron </w:t>
            </w:r>
            <w:proofErr w:type="spellStart"/>
            <w:r w:rsidRPr="00DE01F7">
              <w:rPr>
                <w:i/>
                <w:sz w:val="20"/>
                <w:szCs w:val="20"/>
              </w:rPr>
              <w:t>www</w:t>
            </w:r>
            <w:proofErr w:type="spellEnd"/>
            <w:r w:rsidRPr="00DE01F7">
              <w:rPr>
                <w:i/>
                <w:sz w:val="20"/>
                <w:szCs w:val="20"/>
              </w:rPr>
              <w:t xml:space="preserve"> i SEO - prosto i na temat czyli dla Każdego!,</w:t>
            </w:r>
            <w:r w:rsidRPr="00DE01F7">
              <w:rPr>
                <w:sz w:val="20"/>
                <w:szCs w:val="20"/>
              </w:rPr>
              <w:t xml:space="preserve"> Warszawa 2019. </w:t>
            </w:r>
          </w:p>
          <w:p w:rsidR="006960CB" w:rsidRPr="00DE01F7" w:rsidRDefault="006960CB" w:rsidP="004C582D">
            <w:pPr>
              <w:rPr>
                <w:sz w:val="20"/>
                <w:szCs w:val="20"/>
              </w:rPr>
            </w:pPr>
          </w:p>
          <w:p w:rsidR="006960CB" w:rsidRPr="00DE01F7" w:rsidRDefault="00C60D1B" w:rsidP="004C582D">
            <w:pPr>
              <w:rPr>
                <w:sz w:val="20"/>
                <w:szCs w:val="20"/>
              </w:rPr>
            </w:pPr>
            <w:hyperlink r:id="rId17" w:history="1">
              <w:r w:rsidR="006960CB" w:rsidRPr="00DE01F7">
                <w:rPr>
                  <w:rStyle w:val="Hipercze"/>
                  <w:sz w:val="20"/>
                  <w:szCs w:val="20"/>
                </w:rPr>
                <w:t>https://www.szymonslowik.pl/seo-co-to-jest/</w:t>
              </w:r>
            </w:hyperlink>
          </w:p>
          <w:p w:rsidR="006960CB" w:rsidRPr="00DE01F7" w:rsidRDefault="00C60D1B" w:rsidP="004C582D">
            <w:pPr>
              <w:rPr>
                <w:sz w:val="20"/>
                <w:szCs w:val="20"/>
              </w:rPr>
            </w:pPr>
            <w:hyperlink r:id="rId18" w:history="1">
              <w:r w:rsidR="006960CB" w:rsidRPr="00DE01F7">
                <w:rPr>
                  <w:rStyle w:val="Hipercze"/>
                  <w:sz w:val="20"/>
                  <w:szCs w:val="20"/>
                </w:rPr>
                <w:t>https://www.searchenginejournal.com/website-optimization-essentials/280641/</w:t>
              </w:r>
            </w:hyperlink>
          </w:p>
          <w:p w:rsidR="006960CB" w:rsidRPr="00DE01F7" w:rsidRDefault="00C60D1B" w:rsidP="004C582D">
            <w:pPr>
              <w:rPr>
                <w:sz w:val="20"/>
                <w:szCs w:val="20"/>
              </w:rPr>
            </w:pPr>
            <w:hyperlink r:id="rId19" w:history="1">
              <w:r w:rsidR="006960CB" w:rsidRPr="00DE01F7">
                <w:rPr>
                  <w:rStyle w:val="Hipercze"/>
                  <w:sz w:val="20"/>
                  <w:szCs w:val="20"/>
                </w:rPr>
                <w:t>https://poradnikprzedsiebiorcy.pl/-seo-i-sem-co-to-takiego</w:t>
              </w:r>
            </w:hyperlink>
          </w:p>
          <w:p w:rsidR="006960CB" w:rsidRPr="00DE01F7" w:rsidRDefault="006960CB" w:rsidP="004C582D">
            <w:pPr>
              <w:rPr>
                <w:sz w:val="20"/>
                <w:szCs w:val="20"/>
                <w:lang w:val="en-GB"/>
              </w:rPr>
            </w:pPr>
            <w:proofErr w:type="spellStart"/>
            <w:r w:rsidRPr="00DE01F7">
              <w:rPr>
                <w:sz w:val="20"/>
                <w:szCs w:val="20"/>
              </w:rPr>
              <w:t>YouTube</w:t>
            </w:r>
            <w:proofErr w:type="spellEnd"/>
            <w:r w:rsidRPr="00DE01F7">
              <w:rPr>
                <w:sz w:val="20"/>
                <w:szCs w:val="20"/>
              </w:rPr>
              <w:t xml:space="preserve"> – kanał: Projekt Marketing. </w:t>
            </w:r>
          </w:p>
        </w:tc>
      </w:tr>
    </w:tbl>
    <w:p w:rsidR="006960CB" w:rsidRPr="001731DE" w:rsidRDefault="006960CB" w:rsidP="006960CB">
      <w:pPr>
        <w:rPr>
          <w:color w:val="000000" w:themeColor="text1"/>
        </w:rPr>
      </w:pPr>
    </w:p>
    <w:p w:rsidR="006960CB" w:rsidRPr="001731DE" w:rsidRDefault="006960CB" w:rsidP="006960CB">
      <w:pPr>
        <w:rPr>
          <w:color w:val="000000" w:themeColor="text1"/>
        </w:rPr>
      </w:pPr>
    </w:p>
    <w:p w:rsidR="006960CB" w:rsidRDefault="006960CB" w:rsidP="006960CB"/>
    <w:p w:rsidR="006960CB" w:rsidRDefault="006960CB" w:rsidP="006960CB"/>
    <w:p w:rsidR="006960CB" w:rsidRDefault="006960CB" w:rsidP="006960CB"/>
    <w:p w:rsidR="006960CB" w:rsidRDefault="006960CB" w:rsidP="006960CB">
      <w:pPr>
        <w:spacing w:line="259" w:lineRule="auto"/>
      </w:pPr>
      <w:r>
        <w:br w:type="page"/>
      </w:r>
    </w:p>
    <w:p w:rsidR="006960CB" w:rsidRPr="001731DE" w:rsidRDefault="006960CB" w:rsidP="006960CB">
      <w:pPr>
        <w:rPr>
          <w:b/>
          <w:color w:val="000000" w:themeColor="text1"/>
          <w:sz w:val="28"/>
          <w:szCs w:val="28"/>
        </w:rPr>
      </w:pPr>
      <w:r>
        <w:rPr>
          <w:noProof/>
          <w:sz w:val="18"/>
          <w:szCs w:val="18"/>
          <w:lang w:eastAsia="pl-PL"/>
        </w:rPr>
        <w:lastRenderedPageBreak/>
        <w:drawing>
          <wp:inline distT="0" distB="0" distL="0" distR="0">
            <wp:extent cx="2417445" cy="461010"/>
            <wp:effectExtent l="0" t="0" r="1905" b="0"/>
            <wp:docPr id="79" name="Obraz 79"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r w:rsidRPr="001731DE">
        <w:rPr>
          <w:b/>
          <w:color w:val="000000" w:themeColor="text1"/>
          <w:sz w:val="28"/>
          <w:szCs w:val="28"/>
        </w:rPr>
        <w:tab/>
      </w:r>
    </w:p>
    <w:p w:rsidR="006960CB" w:rsidRPr="001731DE" w:rsidRDefault="006960CB" w:rsidP="006960CB">
      <w:pPr>
        <w:jc w:val="center"/>
        <w:rPr>
          <w:b/>
          <w:color w:val="000000" w:themeColor="text1"/>
          <w:sz w:val="28"/>
          <w:szCs w:val="28"/>
        </w:rPr>
      </w:pPr>
    </w:p>
    <w:p w:rsidR="006960CB" w:rsidRPr="001731DE" w:rsidRDefault="006960CB" w:rsidP="006960CB">
      <w:pPr>
        <w:jc w:val="center"/>
        <w:rPr>
          <w:b/>
          <w:color w:val="000000" w:themeColor="text1"/>
          <w:sz w:val="28"/>
          <w:szCs w:val="28"/>
        </w:rPr>
      </w:pPr>
      <w:r w:rsidRPr="001731DE">
        <w:rPr>
          <w:b/>
          <w:color w:val="000000" w:themeColor="text1"/>
          <w:sz w:val="28"/>
          <w:szCs w:val="28"/>
        </w:rPr>
        <w:t>KARTA PRZEDMIOTU</w:t>
      </w:r>
    </w:p>
    <w:p w:rsidR="006960CB" w:rsidRPr="001731DE" w:rsidRDefault="006960CB" w:rsidP="006960CB">
      <w:pPr>
        <w:spacing w:line="276" w:lineRule="auto"/>
        <w:rPr>
          <w:b/>
          <w:color w:val="000000" w:themeColor="text1"/>
        </w:rPr>
      </w:pPr>
      <w:r w:rsidRPr="001731DE">
        <w:rPr>
          <w:b/>
          <w:color w:val="000000" w:themeColor="text1"/>
        </w:rPr>
        <w:t>Informacje ogólne</w:t>
      </w:r>
    </w:p>
    <w:tbl>
      <w:tblPr>
        <w:tblW w:w="0" w:type="auto"/>
        <w:tblInd w:w="108" w:type="dxa"/>
        <w:tblBorders>
          <w:top w:val="single" w:sz="8" w:space="0" w:color="auto"/>
          <w:left w:val="single" w:sz="8" w:space="0" w:color="auto"/>
          <w:bottom w:val="single" w:sz="8" w:space="0" w:color="auto"/>
          <w:right w:val="single" w:sz="8" w:space="0" w:color="auto"/>
        </w:tblBorders>
        <w:tblLook w:val="00A0"/>
      </w:tblPr>
      <w:tblGrid>
        <w:gridCol w:w="2977"/>
        <w:gridCol w:w="6203"/>
      </w:tblGrid>
      <w:tr w:rsidR="006960CB" w:rsidRPr="001731DE" w:rsidTr="004C582D">
        <w:trPr>
          <w:trHeight w:val="397"/>
        </w:trPr>
        <w:tc>
          <w:tcPr>
            <w:tcW w:w="2977" w:type="dxa"/>
            <w:tcBorders>
              <w:top w:val="single" w:sz="8" w:space="0" w:color="auto"/>
            </w:tcBorders>
            <w:shd w:val="clear" w:color="auto" w:fill="D9D9D9"/>
          </w:tcPr>
          <w:p w:rsidR="006960CB" w:rsidRPr="001731DE" w:rsidRDefault="006960CB" w:rsidP="004C582D">
            <w:pPr>
              <w:rPr>
                <w:b/>
                <w:color w:val="000000" w:themeColor="text1"/>
              </w:rPr>
            </w:pPr>
            <w:r w:rsidRPr="001731DE">
              <w:rPr>
                <w:b/>
                <w:color w:val="000000" w:themeColor="text1"/>
              </w:rPr>
              <w:t xml:space="preserve">Nazwa przedmiotu i kod </w:t>
            </w:r>
          </w:p>
          <w:p w:rsidR="006960CB" w:rsidRPr="001731DE" w:rsidRDefault="006960CB" w:rsidP="004C582D">
            <w:pPr>
              <w:spacing w:after="120"/>
              <w:rPr>
                <w:b/>
                <w:color w:val="000000" w:themeColor="text1"/>
              </w:rPr>
            </w:pPr>
            <w:r w:rsidRPr="001731DE">
              <w:rPr>
                <w:b/>
                <w:color w:val="000000" w:themeColor="text1"/>
              </w:rPr>
              <w:t>(wg planu studiów):</w:t>
            </w:r>
          </w:p>
        </w:tc>
        <w:tc>
          <w:tcPr>
            <w:tcW w:w="6203" w:type="dxa"/>
            <w:tcBorders>
              <w:top w:val="single" w:sz="8" w:space="0" w:color="auto"/>
            </w:tcBorders>
            <w:vAlign w:val="center"/>
          </w:tcPr>
          <w:p w:rsidR="006960CB" w:rsidRPr="001731DE" w:rsidRDefault="006960CB" w:rsidP="004C582D">
            <w:pPr>
              <w:pStyle w:val="Nagwek2"/>
            </w:pPr>
            <w:bookmarkStart w:id="88" w:name="_Toc50575153"/>
            <w:bookmarkStart w:id="89" w:name="_Toc84413619"/>
            <w:r>
              <w:t>Analityka SEM D2.5</w:t>
            </w:r>
            <w:bookmarkEnd w:id="88"/>
            <w:bookmarkEnd w:id="89"/>
          </w:p>
        </w:tc>
      </w:tr>
      <w:tr w:rsidR="006960CB" w:rsidRPr="001731DE" w:rsidTr="004C582D">
        <w:trPr>
          <w:trHeight w:val="397"/>
        </w:trPr>
        <w:tc>
          <w:tcPr>
            <w:tcW w:w="2977" w:type="dxa"/>
            <w:shd w:val="clear" w:color="auto" w:fill="D9D9D9"/>
            <w:vAlign w:val="center"/>
          </w:tcPr>
          <w:p w:rsidR="006960CB" w:rsidRPr="001731DE" w:rsidRDefault="006960CB" w:rsidP="004C582D">
            <w:pPr>
              <w:rPr>
                <w:b/>
                <w:color w:val="000000" w:themeColor="text1"/>
              </w:rPr>
            </w:pPr>
            <w:r w:rsidRPr="001731DE">
              <w:rPr>
                <w:b/>
                <w:color w:val="000000" w:themeColor="text1"/>
              </w:rPr>
              <w:t>Nazwa przedmiotu (j. ang.):</w:t>
            </w:r>
          </w:p>
        </w:tc>
        <w:tc>
          <w:tcPr>
            <w:tcW w:w="6203" w:type="dxa"/>
            <w:vAlign w:val="center"/>
          </w:tcPr>
          <w:p w:rsidR="006960CB" w:rsidRPr="001731DE" w:rsidRDefault="006960CB" w:rsidP="004C582D">
            <w:pPr>
              <w:spacing w:before="60" w:after="60"/>
              <w:rPr>
                <w:color w:val="000000" w:themeColor="text1"/>
              </w:rPr>
            </w:pPr>
            <w:r>
              <w:rPr>
                <w:color w:val="000000" w:themeColor="text1"/>
              </w:rPr>
              <w:t xml:space="preserve">Web Page </w:t>
            </w:r>
            <w:proofErr w:type="spellStart"/>
            <w:r>
              <w:rPr>
                <w:color w:val="000000" w:themeColor="text1"/>
              </w:rPr>
              <w:t>optymization</w:t>
            </w:r>
            <w:proofErr w:type="spellEnd"/>
            <w:r>
              <w:rPr>
                <w:color w:val="000000" w:themeColor="text1"/>
              </w:rPr>
              <w:t xml:space="preserve">.  </w:t>
            </w:r>
          </w:p>
        </w:tc>
      </w:tr>
      <w:tr w:rsidR="006960CB" w:rsidRPr="001731DE" w:rsidTr="004C582D">
        <w:trPr>
          <w:trHeight w:val="397"/>
        </w:trPr>
        <w:tc>
          <w:tcPr>
            <w:tcW w:w="2977" w:type="dxa"/>
            <w:shd w:val="clear" w:color="auto" w:fill="D9D9D9"/>
            <w:vAlign w:val="center"/>
          </w:tcPr>
          <w:p w:rsidR="006960CB" w:rsidRPr="001731DE" w:rsidRDefault="006960CB" w:rsidP="004C582D">
            <w:pPr>
              <w:rPr>
                <w:b/>
                <w:color w:val="000000" w:themeColor="text1"/>
              </w:rPr>
            </w:pPr>
            <w:r w:rsidRPr="001731DE">
              <w:rPr>
                <w:b/>
                <w:color w:val="000000" w:themeColor="text1"/>
              </w:rPr>
              <w:t>Kierunek studiów:</w:t>
            </w:r>
          </w:p>
        </w:tc>
        <w:tc>
          <w:tcPr>
            <w:tcW w:w="6203" w:type="dxa"/>
            <w:vAlign w:val="center"/>
          </w:tcPr>
          <w:p w:rsidR="006960CB" w:rsidRPr="00C05CE5" w:rsidRDefault="006960CB" w:rsidP="004C582D">
            <w:pPr>
              <w:spacing w:before="60" w:after="60"/>
            </w:pPr>
            <w:r w:rsidRPr="00C05CE5">
              <w:t>Marketing Internetowy</w:t>
            </w:r>
          </w:p>
        </w:tc>
      </w:tr>
      <w:tr w:rsidR="006960CB" w:rsidRPr="001731DE" w:rsidTr="004C582D">
        <w:trPr>
          <w:trHeight w:val="397"/>
        </w:trPr>
        <w:tc>
          <w:tcPr>
            <w:tcW w:w="2977" w:type="dxa"/>
            <w:shd w:val="clear" w:color="auto" w:fill="D9D9D9"/>
            <w:vAlign w:val="center"/>
          </w:tcPr>
          <w:p w:rsidR="006960CB" w:rsidRPr="001731DE" w:rsidRDefault="006960CB" w:rsidP="004C582D">
            <w:pPr>
              <w:rPr>
                <w:b/>
                <w:color w:val="000000" w:themeColor="text1"/>
              </w:rPr>
            </w:pPr>
            <w:r w:rsidRPr="001731DE">
              <w:rPr>
                <w:b/>
                <w:color w:val="000000" w:themeColor="text1"/>
              </w:rPr>
              <w:t>Poziom studiów:</w:t>
            </w:r>
          </w:p>
        </w:tc>
        <w:tc>
          <w:tcPr>
            <w:tcW w:w="6203" w:type="dxa"/>
            <w:vAlign w:val="center"/>
          </w:tcPr>
          <w:p w:rsidR="006960CB" w:rsidRPr="00C05CE5" w:rsidRDefault="006960CB" w:rsidP="004C582D">
            <w:pPr>
              <w:spacing w:before="60" w:after="60"/>
            </w:pPr>
            <w:r w:rsidRPr="00C05CE5">
              <w:t>studia pierwszego stopnia (licencjackie)</w:t>
            </w:r>
          </w:p>
        </w:tc>
      </w:tr>
      <w:tr w:rsidR="006960CB" w:rsidRPr="001731DE" w:rsidTr="004C582D">
        <w:trPr>
          <w:trHeight w:val="397"/>
        </w:trPr>
        <w:tc>
          <w:tcPr>
            <w:tcW w:w="2977" w:type="dxa"/>
            <w:shd w:val="clear" w:color="auto" w:fill="D9D9D9"/>
            <w:vAlign w:val="center"/>
          </w:tcPr>
          <w:p w:rsidR="006960CB" w:rsidRPr="001731DE" w:rsidRDefault="006960CB" w:rsidP="004C582D">
            <w:pPr>
              <w:rPr>
                <w:b/>
                <w:color w:val="000000" w:themeColor="text1"/>
              </w:rPr>
            </w:pPr>
            <w:r w:rsidRPr="001731DE">
              <w:rPr>
                <w:b/>
                <w:color w:val="000000" w:themeColor="text1"/>
              </w:rPr>
              <w:t>Profil:</w:t>
            </w:r>
          </w:p>
        </w:tc>
        <w:tc>
          <w:tcPr>
            <w:tcW w:w="6203" w:type="dxa"/>
            <w:vAlign w:val="center"/>
          </w:tcPr>
          <w:p w:rsidR="006960CB" w:rsidRPr="00C05CE5" w:rsidRDefault="006960CB" w:rsidP="004C582D">
            <w:pPr>
              <w:spacing w:before="60" w:after="60"/>
            </w:pPr>
            <w:r w:rsidRPr="00C05CE5">
              <w:t>praktyczny (P)</w:t>
            </w:r>
          </w:p>
        </w:tc>
      </w:tr>
      <w:tr w:rsidR="006960CB" w:rsidRPr="001731DE" w:rsidTr="004C582D">
        <w:trPr>
          <w:trHeight w:val="397"/>
        </w:trPr>
        <w:tc>
          <w:tcPr>
            <w:tcW w:w="2977" w:type="dxa"/>
            <w:shd w:val="clear" w:color="auto" w:fill="D9D9D9"/>
            <w:vAlign w:val="center"/>
          </w:tcPr>
          <w:p w:rsidR="006960CB" w:rsidRPr="001731DE" w:rsidRDefault="006960CB" w:rsidP="004C582D">
            <w:pPr>
              <w:rPr>
                <w:b/>
                <w:color w:val="000000" w:themeColor="text1"/>
              </w:rPr>
            </w:pPr>
            <w:r w:rsidRPr="001731DE">
              <w:rPr>
                <w:b/>
                <w:color w:val="000000" w:themeColor="text1"/>
              </w:rPr>
              <w:t>Forma studiów:</w:t>
            </w:r>
          </w:p>
        </w:tc>
        <w:tc>
          <w:tcPr>
            <w:tcW w:w="6203" w:type="dxa"/>
            <w:vAlign w:val="center"/>
          </w:tcPr>
          <w:p w:rsidR="006960CB" w:rsidRPr="00C05CE5" w:rsidRDefault="006960CB" w:rsidP="004C582D">
            <w:pPr>
              <w:spacing w:before="60" w:after="60"/>
            </w:pPr>
            <w:r w:rsidRPr="00C05CE5">
              <w:t>stacjonarna</w:t>
            </w:r>
          </w:p>
        </w:tc>
      </w:tr>
      <w:tr w:rsidR="006960CB" w:rsidRPr="001731DE" w:rsidTr="004C582D">
        <w:trPr>
          <w:trHeight w:val="397"/>
        </w:trPr>
        <w:tc>
          <w:tcPr>
            <w:tcW w:w="2977" w:type="dxa"/>
            <w:shd w:val="clear" w:color="auto" w:fill="D9D9D9"/>
            <w:vAlign w:val="center"/>
          </w:tcPr>
          <w:p w:rsidR="006960CB" w:rsidRPr="001731DE" w:rsidRDefault="006960CB" w:rsidP="004C582D">
            <w:pPr>
              <w:rPr>
                <w:b/>
                <w:color w:val="000000" w:themeColor="text1"/>
              </w:rPr>
            </w:pPr>
            <w:r w:rsidRPr="001731DE">
              <w:rPr>
                <w:b/>
                <w:color w:val="000000" w:themeColor="text1"/>
              </w:rPr>
              <w:t>Punkty ECTS:</w:t>
            </w:r>
          </w:p>
        </w:tc>
        <w:tc>
          <w:tcPr>
            <w:tcW w:w="6203" w:type="dxa"/>
            <w:vAlign w:val="center"/>
          </w:tcPr>
          <w:p w:rsidR="006960CB" w:rsidRPr="00DE01F7" w:rsidRDefault="006960CB" w:rsidP="004C582D">
            <w:pPr>
              <w:spacing w:before="60" w:after="60"/>
              <w:rPr>
                <w:color w:val="000000" w:themeColor="text1"/>
              </w:rPr>
            </w:pPr>
            <w:r w:rsidRPr="00DE01F7">
              <w:rPr>
                <w:color w:val="000000" w:themeColor="text1"/>
              </w:rPr>
              <w:t>4</w:t>
            </w:r>
          </w:p>
        </w:tc>
      </w:tr>
      <w:tr w:rsidR="006960CB" w:rsidRPr="001731DE" w:rsidTr="004C582D">
        <w:trPr>
          <w:trHeight w:val="397"/>
        </w:trPr>
        <w:tc>
          <w:tcPr>
            <w:tcW w:w="2977" w:type="dxa"/>
            <w:shd w:val="clear" w:color="auto" w:fill="D9D9D9"/>
            <w:vAlign w:val="center"/>
          </w:tcPr>
          <w:p w:rsidR="006960CB" w:rsidRPr="001731DE" w:rsidRDefault="006960CB" w:rsidP="004C582D">
            <w:pPr>
              <w:rPr>
                <w:b/>
                <w:color w:val="000000" w:themeColor="text1"/>
              </w:rPr>
            </w:pPr>
            <w:r w:rsidRPr="001731DE">
              <w:rPr>
                <w:b/>
                <w:color w:val="000000" w:themeColor="text1"/>
              </w:rPr>
              <w:t>Język wykładowy:</w:t>
            </w:r>
          </w:p>
        </w:tc>
        <w:tc>
          <w:tcPr>
            <w:tcW w:w="6203" w:type="dxa"/>
            <w:vAlign w:val="center"/>
          </w:tcPr>
          <w:p w:rsidR="006960CB" w:rsidRPr="001731DE" w:rsidRDefault="006960CB" w:rsidP="004C582D">
            <w:pPr>
              <w:spacing w:before="60" w:after="60"/>
              <w:rPr>
                <w:color w:val="000000" w:themeColor="text1"/>
              </w:rPr>
            </w:pPr>
            <w:r>
              <w:rPr>
                <w:color w:val="000000" w:themeColor="text1"/>
              </w:rPr>
              <w:t>polski</w:t>
            </w:r>
          </w:p>
        </w:tc>
      </w:tr>
      <w:tr w:rsidR="006960CB" w:rsidRPr="001731DE" w:rsidTr="004C582D">
        <w:trPr>
          <w:trHeight w:val="397"/>
        </w:trPr>
        <w:tc>
          <w:tcPr>
            <w:tcW w:w="2977" w:type="dxa"/>
            <w:shd w:val="clear" w:color="auto" w:fill="D9D9D9"/>
            <w:vAlign w:val="center"/>
          </w:tcPr>
          <w:p w:rsidR="006960CB" w:rsidRPr="001731DE" w:rsidRDefault="006960CB" w:rsidP="004C582D">
            <w:pPr>
              <w:rPr>
                <w:b/>
                <w:color w:val="000000" w:themeColor="text1"/>
              </w:rPr>
            </w:pPr>
            <w:r w:rsidRPr="001731DE">
              <w:rPr>
                <w:b/>
                <w:color w:val="000000" w:themeColor="text1"/>
              </w:rPr>
              <w:t>Rok akademicki:</w:t>
            </w:r>
          </w:p>
        </w:tc>
        <w:tc>
          <w:tcPr>
            <w:tcW w:w="6203" w:type="dxa"/>
            <w:vAlign w:val="center"/>
          </w:tcPr>
          <w:p w:rsidR="006960CB" w:rsidRPr="001731DE" w:rsidRDefault="006960CB" w:rsidP="004C582D">
            <w:pPr>
              <w:spacing w:before="60" w:after="60"/>
              <w:rPr>
                <w:color w:val="000000" w:themeColor="text1"/>
              </w:rPr>
            </w:pPr>
            <w:r>
              <w:rPr>
                <w:color w:val="000000" w:themeColor="text1"/>
              </w:rPr>
              <w:t>2020/2021</w:t>
            </w:r>
          </w:p>
        </w:tc>
      </w:tr>
      <w:tr w:rsidR="006960CB" w:rsidRPr="001731DE" w:rsidTr="004C582D">
        <w:trPr>
          <w:trHeight w:val="397"/>
        </w:trPr>
        <w:tc>
          <w:tcPr>
            <w:tcW w:w="2977" w:type="dxa"/>
            <w:shd w:val="clear" w:color="auto" w:fill="D9D9D9"/>
            <w:vAlign w:val="center"/>
          </w:tcPr>
          <w:p w:rsidR="006960CB" w:rsidRPr="001731DE" w:rsidRDefault="006960CB" w:rsidP="004C582D">
            <w:pPr>
              <w:rPr>
                <w:b/>
                <w:color w:val="000000" w:themeColor="text1"/>
              </w:rPr>
            </w:pPr>
            <w:r w:rsidRPr="001731DE">
              <w:rPr>
                <w:b/>
                <w:color w:val="000000" w:themeColor="text1"/>
              </w:rPr>
              <w:t>Semestr:</w:t>
            </w:r>
          </w:p>
        </w:tc>
        <w:tc>
          <w:tcPr>
            <w:tcW w:w="6203" w:type="dxa"/>
            <w:vAlign w:val="center"/>
          </w:tcPr>
          <w:p w:rsidR="006960CB" w:rsidRPr="001731DE" w:rsidRDefault="006960CB" w:rsidP="004C582D">
            <w:pPr>
              <w:spacing w:before="60" w:after="60"/>
              <w:rPr>
                <w:color w:val="000000" w:themeColor="text1"/>
              </w:rPr>
            </w:pPr>
            <w:r>
              <w:rPr>
                <w:color w:val="000000" w:themeColor="text1"/>
              </w:rPr>
              <w:t>V</w:t>
            </w:r>
          </w:p>
        </w:tc>
      </w:tr>
      <w:tr w:rsidR="006960CB" w:rsidRPr="001731DE" w:rsidTr="004C582D">
        <w:trPr>
          <w:trHeight w:val="397"/>
        </w:trPr>
        <w:tc>
          <w:tcPr>
            <w:tcW w:w="2977" w:type="dxa"/>
            <w:tcBorders>
              <w:bottom w:val="single" w:sz="8" w:space="0" w:color="auto"/>
            </w:tcBorders>
            <w:shd w:val="clear" w:color="auto" w:fill="D9D9D9"/>
            <w:vAlign w:val="center"/>
          </w:tcPr>
          <w:p w:rsidR="006960CB" w:rsidRPr="001731DE" w:rsidRDefault="006960CB" w:rsidP="004C582D">
            <w:pPr>
              <w:rPr>
                <w:b/>
                <w:color w:val="000000" w:themeColor="text1"/>
              </w:rPr>
            </w:pPr>
            <w:r w:rsidRPr="001731DE">
              <w:rPr>
                <w:b/>
                <w:color w:val="000000" w:themeColor="text1"/>
              </w:rPr>
              <w:t>Koordynator przedmiotu:</w:t>
            </w:r>
          </w:p>
        </w:tc>
        <w:tc>
          <w:tcPr>
            <w:tcW w:w="6203" w:type="dxa"/>
            <w:tcBorders>
              <w:bottom w:val="single" w:sz="8" w:space="0" w:color="auto"/>
            </w:tcBorders>
            <w:vAlign w:val="center"/>
          </w:tcPr>
          <w:p w:rsidR="006960CB" w:rsidRPr="001731DE" w:rsidRDefault="006960CB" w:rsidP="004C582D">
            <w:pPr>
              <w:spacing w:before="60" w:after="60"/>
              <w:rPr>
                <w:color w:val="000000" w:themeColor="text1"/>
              </w:rPr>
            </w:pPr>
            <w:r>
              <w:rPr>
                <w:color w:val="000000" w:themeColor="text1"/>
              </w:rPr>
              <w:t xml:space="preserve">Piotr </w:t>
            </w:r>
            <w:proofErr w:type="spellStart"/>
            <w:r>
              <w:rPr>
                <w:color w:val="000000" w:themeColor="text1"/>
              </w:rPr>
              <w:t>Rysz</w:t>
            </w:r>
            <w:proofErr w:type="spellEnd"/>
          </w:p>
        </w:tc>
      </w:tr>
    </w:tbl>
    <w:p w:rsidR="006960CB" w:rsidRPr="001731DE" w:rsidRDefault="006960CB" w:rsidP="006960CB">
      <w:pPr>
        <w:spacing w:line="276" w:lineRule="auto"/>
        <w:rPr>
          <w:b/>
          <w:color w:val="000000" w:themeColor="text1"/>
        </w:rPr>
      </w:pPr>
      <w:r w:rsidRPr="001731DE">
        <w:rPr>
          <w:b/>
          <w:color w:val="000000" w:themeColor="text1"/>
        </w:rPr>
        <w:t>Elementy wchodzące w skład programu studiów</w:t>
      </w:r>
    </w:p>
    <w:tbl>
      <w:tblPr>
        <w:tblW w:w="918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134"/>
        <w:gridCol w:w="1843"/>
        <w:gridCol w:w="2268"/>
        <w:gridCol w:w="1418"/>
        <w:gridCol w:w="425"/>
        <w:gridCol w:w="709"/>
        <w:gridCol w:w="283"/>
        <w:gridCol w:w="1100"/>
      </w:tblGrid>
      <w:tr w:rsidR="006960CB" w:rsidRPr="00820BD0" w:rsidTr="004C582D">
        <w:tc>
          <w:tcPr>
            <w:tcW w:w="9180" w:type="dxa"/>
            <w:gridSpan w:val="8"/>
            <w:tcBorders>
              <w:bottom w:val="single" w:sz="4" w:space="0" w:color="auto"/>
            </w:tcBorders>
            <w:shd w:val="clear" w:color="auto" w:fill="D9D9D9"/>
          </w:tcPr>
          <w:p w:rsidR="006960CB" w:rsidRPr="00820BD0" w:rsidRDefault="006960CB" w:rsidP="004C582D">
            <w:pPr>
              <w:spacing w:before="60" w:after="60"/>
              <w:jc w:val="center"/>
              <w:rPr>
                <w:color w:val="000000" w:themeColor="text1"/>
                <w:sz w:val="20"/>
                <w:szCs w:val="20"/>
              </w:rPr>
            </w:pPr>
            <w:r w:rsidRPr="00820BD0">
              <w:rPr>
                <w:b/>
                <w:color w:val="000000" w:themeColor="text1"/>
                <w:sz w:val="20"/>
                <w:szCs w:val="20"/>
              </w:rPr>
              <w:t xml:space="preserve">Treści programowe zapewniające uzyskanie efektów uczenia się dla przedmiotu </w:t>
            </w:r>
          </w:p>
        </w:tc>
      </w:tr>
      <w:tr w:rsidR="006960CB" w:rsidRPr="00820BD0" w:rsidTr="004C582D">
        <w:tc>
          <w:tcPr>
            <w:tcW w:w="9180" w:type="dxa"/>
            <w:gridSpan w:val="8"/>
            <w:tcBorders>
              <w:bottom w:val="single" w:sz="4" w:space="0" w:color="auto"/>
            </w:tcBorders>
          </w:tcPr>
          <w:p w:rsidR="006960CB" w:rsidRPr="00820BD0" w:rsidRDefault="006960CB" w:rsidP="004C582D">
            <w:pPr>
              <w:spacing w:before="60" w:after="60"/>
              <w:jc w:val="both"/>
              <w:rPr>
                <w:color w:val="000000" w:themeColor="text1"/>
                <w:sz w:val="20"/>
                <w:szCs w:val="20"/>
              </w:rPr>
            </w:pPr>
            <w:r w:rsidRPr="00820BD0">
              <w:rPr>
                <w:color w:val="000000" w:themeColor="text1"/>
                <w:sz w:val="20"/>
                <w:szCs w:val="20"/>
              </w:rPr>
              <w:t xml:space="preserve">Narzędzia analityczne Google Data Studio, Google </w:t>
            </w:r>
            <w:proofErr w:type="spellStart"/>
            <w:r w:rsidRPr="00820BD0">
              <w:rPr>
                <w:color w:val="000000" w:themeColor="text1"/>
                <w:sz w:val="20"/>
                <w:szCs w:val="20"/>
              </w:rPr>
              <w:t>Analytics</w:t>
            </w:r>
            <w:proofErr w:type="spellEnd"/>
            <w:r w:rsidRPr="00820BD0">
              <w:rPr>
                <w:color w:val="000000" w:themeColor="text1"/>
                <w:sz w:val="20"/>
                <w:szCs w:val="20"/>
              </w:rPr>
              <w:t xml:space="preserve">, </w:t>
            </w:r>
            <w:proofErr w:type="spellStart"/>
            <w:r w:rsidRPr="00820BD0">
              <w:rPr>
                <w:color w:val="000000" w:themeColor="text1"/>
                <w:sz w:val="20"/>
                <w:szCs w:val="20"/>
              </w:rPr>
              <w:t>tagi</w:t>
            </w:r>
            <w:proofErr w:type="spellEnd"/>
            <w:r w:rsidRPr="00820BD0">
              <w:rPr>
                <w:color w:val="000000" w:themeColor="text1"/>
                <w:sz w:val="20"/>
                <w:szCs w:val="20"/>
              </w:rPr>
              <w:t xml:space="preserve"> i Tag Manager. .  </w:t>
            </w:r>
          </w:p>
        </w:tc>
      </w:tr>
      <w:tr w:rsidR="006960CB" w:rsidRPr="00820BD0" w:rsidTr="004C582D">
        <w:trPr>
          <w:trHeight w:val="835"/>
        </w:trPr>
        <w:tc>
          <w:tcPr>
            <w:tcW w:w="2977" w:type="dxa"/>
            <w:gridSpan w:val="2"/>
            <w:tcBorders>
              <w:bottom w:val="single" w:sz="4" w:space="0" w:color="auto"/>
              <w:right w:val="nil"/>
            </w:tcBorders>
            <w:shd w:val="clear" w:color="auto" w:fill="D9D9D9"/>
          </w:tcPr>
          <w:p w:rsidR="006960CB" w:rsidRPr="00820BD0" w:rsidRDefault="006960CB" w:rsidP="004C582D">
            <w:pPr>
              <w:spacing w:before="60" w:after="60"/>
              <w:rPr>
                <w:b/>
                <w:color w:val="000000" w:themeColor="text1"/>
                <w:sz w:val="20"/>
                <w:szCs w:val="20"/>
              </w:rPr>
            </w:pPr>
            <w:r w:rsidRPr="00820BD0">
              <w:rPr>
                <w:b/>
                <w:color w:val="000000" w:themeColor="text1"/>
                <w:sz w:val="20"/>
                <w:szCs w:val="20"/>
              </w:rPr>
              <w:t>Liczba godzin zajęć w ramach poszczególnych form zajęć według planu studiów:</w:t>
            </w:r>
          </w:p>
        </w:tc>
        <w:tc>
          <w:tcPr>
            <w:tcW w:w="6203" w:type="dxa"/>
            <w:gridSpan w:val="6"/>
            <w:tcBorders>
              <w:left w:val="nil"/>
              <w:bottom w:val="single" w:sz="4" w:space="0" w:color="auto"/>
            </w:tcBorders>
          </w:tcPr>
          <w:p w:rsidR="006960CB" w:rsidRPr="00820BD0" w:rsidRDefault="006960CB" w:rsidP="004C582D">
            <w:pPr>
              <w:spacing w:before="60" w:after="60"/>
              <w:rPr>
                <w:color w:val="000000" w:themeColor="text1"/>
                <w:sz w:val="20"/>
                <w:szCs w:val="20"/>
              </w:rPr>
            </w:pPr>
            <w:r w:rsidRPr="00820BD0">
              <w:rPr>
                <w:color w:val="000000" w:themeColor="text1"/>
                <w:sz w:val="20"/>
                <w:szCs w:val="20"/>
              </w:rPr>
              <w:t xml:space="preserve">30 godzin </w:t>
            </w:r>
            <w:r>
              <w:rPr>
                <w:color w:val="000000" w:themeColor="text1"/>
                <w:sz w:val="20"/>
                <w:szCs w:val="20"/>
              </w:rPr>
              <w:t>ćwiczeń praktycznych</w:t>
            </w:r>
          </w:p>
        </w:tc>
      </w:tr>
      <w:tr w:rsidR="006960CB" w:rsidRPr="00820BD0" w:rsidTr="004C582D">
        <w:tc>
          <w:tcPr>
            <w:tcW w:w="9180" w:type="dxa"/>
            <w:gridSpan w:val="8"/>
            <w:tcBorders>
              <w:top w:val="single" w:sz="4" w:space="0" w:color="auto"/>
              <w:bottom w:val="single" w:sz="4" w:space="0" w:color="auto"/>
            </w:tcBorders>
            <w:shd w:val="clear" w:color="auto" w:fill="D9D9D9"/>
          </w:tcPr>
          <w:p w:rsidR="006960CB" w:rsidRPr="00820BD0" w:rsidRDefault="006960CB" w:rsidP="004C582D">
            <w:pPr>
              <w:spacing w:before="60" w:after="60"/>
              <w:jc w:val="center"/>
              <w:rPr>
                <w:color w:val="000000" w:themeColor="text1"/>
                <w:sz w:val="20"/>
                <w:szCs w:val="20"/>
              </w:rPr>
            </w:pPr>
            <w:r w:rsidRPr="00820BD0">
              <w:rPr>
                <w:b/>
                <w:color w:val="000000" w:themeColor="text1"/>
                <w:sz w:val="20"/>
                <w:szCs w:val="20"/>
              </w:rPr>
              <w:t>Opis efektów uczenia się dla przedmiotu</w:t>
            </w:r>
          </w:p>
        </w:tc>
      </w:tr>
      <w:tr w:rsidR="006960CB" w:rsidRPr="00820BD0" w:rsidTr="004C582D">
        <w:trPr>
          <w:trHeight w:val="285"/>
        </w:trPr>
        <w:tc>
          <w:tcPr>
            <w:tcW w:w="1134" w:type="dxa"/>
            <w:tcBorders>
              <w:top w:val="single" w:sz="4" w:space="0" w:color="auto"/>
              <w:right w:val="single" w:sz="4" w:space="0" w:color="auto"/>
            </w:tcBorders>
            <w:shd w:val="clear" w:color="auto" w:fill="D9D9D9"/>
          </w:tcPr>
          <w:p w:rsidR="006960CB" w:rsidRPr="00820BD0" w:rsidRDefault="006960CB" w:rsidP="004C582D">
            <w:pPr>
              <w:spacing w:before="60" w:after="60"/>
              <w:jc w:val="center"/>
              <w:rPr>
                <w:color w:val="000000" w:themeColor="text1"/>
                <w:sz w:val="20"/>
                <w:szCs w:val="20"/>
              </w:rPr>
            </w:pPr>
            <w:r w:rsidRPr="00820BD0">
              <w:rPr>
                <w:color w:val="000000" w:themeColor="text1"/>
                <w:sz w:val="20"/>
                <w:szCs w:val="20"/>
              </w:rPr>
              <w:t>Kod efektu przedmiotu</w:t>
            </w:r>
          </w:p>
        </w:tc>
        <w:tc>
          <w:tcPr>
            <w:tcW w:w="4111" w:type="dxa"/>
            <w:gridSpan w:val="2"/>
            <w:tcBorders>
              <w:top w:val="single" w:sz="4" w:space="0" w:color="auto"/>
              <w:left w:val="single" w:sz="4" w:space="0" w:color="auto"/>
              <w:right w:val="single" w:sz="4" w:space="0" w:color="auto"/>
            </w:tcBorders>
            <w:shd w:val="clear" w:color="auto" w:fill="D9D9D9"/>
          </w:tcPr>
          <w:p w:rsidR="006960CB" w:rsidRPr="00820BD0" w:rsidRDefault="006960CB" w:rsidP="004C582D">
            <w:pPr>
              <w:spacing w:before="60" w:after="60"/>
              <w:jc w:val="center"/>
              <w:rPr>
                <w:color w:val="000000" w:themeColor="text1"/>
                <w:sz w:val="20"/>
                <w:szCs w:val="20"/>
              </w:rPr>
            </w:pPr>
            <w:r w:rsidRPr="00820BD0">
              <w:rPr>
                <w:color w:val="000000" w:themeColor="text1"/>
                <w:sz w:val="20"/>
                <w:szCs w:val="20"/>
              </w:rPr>
              <w:t xml:space="preserve">Student, który zaliczył przedmiot </w:t>
            </w:r>
            <w:r w:rsidRPr="00820BD0">
              <w:rPr>
                <w:color w:val="000000" w:themeColor="text1"/>
                <w:sz w:val="20"/>
                <w:szCs w:val="20"/>
              </w:rPr>
              <w:br/>
              <w:t>zna i rozumie/potrafi/jest gotów do:</w:t>
            </w:r>
          </w:p>
        </w:tc>
        <w:tc>
          <w:tcPr>
            <w:tcW w:w="1418" w:type="dxa"/>
            <w:tcBorders>
              <w:top w:val="single" w:sz="4" w:space="0" w:color="auto"/>
              <w:left w:val="single" w:sz="4" w:space="0" w:color="auto"/>
              <w:right w:val="single" w:sz="4" w:space="0" w:color="auto"/>
            </w:tcBorders>
            <w:shd w:val="clear" w:color="auto" w:fill="D9D9D9"/>
          </w:tcPr>
          <w:p w:rsidR="006960CB" w:rsidRPr="00820BD0" w:rsidRDefault="006960CB" w:rsidP="004C582D">
            <w:pPr>
              <w:spacing w:before="60" w:after="60"/>
              <w:jc w:val="center"/>
              <w:rPr>
                <w:color w:val="000000" w:themeColor="text1"/>
                <w:sz w:val="20"/>
                <w:szCs w:val="20"/>
              </w:rPr>
            </w:pPr>
            <w:r w:rsidRPr="00820BD0">
              <w:rPr>
                <w:color w:val="000000" w:themeColor="text1"/>
                <w:sz w:val="20"/>
                <w:szCs w:val="20"/>
              </w:rPr>
              <w:t>Powiązanie z KEU</w:t>
            </w:r>
          </w:p>
        </w:tc>
        <w:tc>
          <w:tcPr>
            <w:tcW w:w="1134" w:type="dxa"/>
            <w:gridSpan w:val="2"/>
            <w:tcBorders>
              <w:top w:val="single" w:sz="4" w:space="0" w:color="auto"/>
              <w:left w:val="single" w:sz="4" w:space="0" w:color="auto"/>
              <w:right w:val="single" w:sz="4" w:space="0" w:color="auto"/>
            </w:tcBorders>
            <w:shd w:val="clear" w:color="auto" w:fill="D9D9D9"/>
          </w:tcPr>
          <w:p w:rsidR="006960CB" w:rsidRPr="00820BD0" w:rsidRDefault="006960CB" w:rsidP="004C582D">
            <w:pPr>
              <w:spacing w:before="60" w:after="60"/>
              <w:jc w:val="center"/>
              <w:rPr>
                <w:color w:val="000000" w:themeColor="text1"/>
                <w:sz w:val="20"/>
                <w:szCs w:val="20"/>
              </w:rPr>
            </w:pPr>
            <w:r w:rsidRPr="00820BD0">
              <w:rPr>
                <w:color w:val="000000" w:themeColor="text1"/>
                <w:sz w:val="20"/>
                <w:szCs w:val="20"/>
              </w:rPr>
              <w:t>Forma zajęć dydaktycznych</w:t>
            </w:r>
          </w:p>
        </w:tc>
        <w:tc>
          <w:tcPr>
            <w:tcW w:w="1383" w:type="dxa"/>
            <w:gridSpan w:val="2"/>
            <w:tcBorders>
              <w:top w:val="single" w:sz="4" w:space="0" w:color="auto"/>
              <w:left w:val="single" w:sz="4" w:space="0" w:color="auto"/>
            </w:tcBorders>
            <w:shd w:val="clear" w:color="auto" w:fill="D9D9D9"/>
          </w:tcPr>
          <w:p w:rsidR="006960CB" w:rsidRPr="00820BD0" w:rsidRDefault="006960CB" w:rsidP="004C582D">
            <w:pPr>
              <w:spacing w:before="60" w:after="60"/>
              <w:jc w:val="center"/>
              <w:rPr>
                <w:color w:val="000000" w:themeColor="text1"/>
                <w:sz w:val="20"/>
                <w:szCs w:val="20"/>
              </w:rPr>
            </w:pPr>
            <w:r w:rsidRPr="00820BD0">
              <w:rPr>
                <w:color w:val="000000" w:themeColor="text1"/>
                <w:sz w:val="20"/>
                <w:szCs w:val="20"/>
              </w:rPr>
              <w:t xml:space="preserve">Sposób weryfikacji i oceny efektów uczenia się </w:t>
            </w:r>
          </w:p>
        </w:tc>
      </w:tr>
      <w:tr w:rsidR="006960CB" w:rsidRPr="00820BD0" w:rsidTr="004C582D">
        <w:tc>
          <w:tcPr>
            <w:tcW w:w="1134" w:type="dxa"/>
            <w:tcBorders>
              <w:right w:val="single" w:sz="4" w:space="0" w:color="auto"/>
            </w:tcBorders>
            <w:shd w:val="clear" w:color="auto" w:fill="FFFFFF"/>
          </w:tcPr>
          <w:p w:rsidR="006960CB" w:rsidRPr="00820BD0" w:rsidRDefault="006960CB" w:rsidP="004C582D">
            <w:pPr>
              <w:spacing w:before="60" w:after="60"/>
              <w:rPr>
                <w:color w:val="000000" w:themeColor="text1"/>
                <w:sz w:val="20"/>
                <w:szCs w:val="20"/>
              </w:rPr>
            </w:pPr>
            <w:r w:rsidRPr="00820BD0">
              <w:rPr>
                <w:color w:val="000000" w:themeColor="text1"/>
                <w:sz w:val="20"/>
                <w:szCs w:val="20"/>
              </w:rPr>
              <w:t>MI.D2.5.</w:t>
            </w:r>
            <w:r>
              <w:rPr>
                <w:color w:val="000000" w:themeColor="text1"/>
                <w:sz w:val="20"/>
                <w:szCs w:val="20"/>
              </w:rPr>
              <w:t>K_W</w:t>
            </w:r>
            <w:r w:rsidRPr="00820BD0">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6960CB" w:rsidRPr="00820BD0" w:rsidRDefault="006960CB" w:rsidP="004C582D">
            <w:pPr>
              <w:jc w:val="both"/>
              <w:rPr>
                <w:color w:val="000000" w:themeColor="text1"/>
                <w:sz w:val="20"/>
                <w:szCs w:val="20"/>
              </w:rPr>
            </w:pPr>
            <w:r w:rsidRPr="00820BD0">
              <w:rPr>
                <w:color w:val="000000" w:themeColor="text1"/>
                <w:sz w:val="20"/>
                <w:szCs w:val="20"/>
              </w:rPr>
              <w:t>W zaawansowanym stopniu teorie i metody pomiaru parametrów komunikacji marketingowej oferowane przez narzędzia Google.</w:t>
            </w:r>
          </w:p>
        </w:tc>
        <w:tc>
          <w:tcPr>
            <w:tcW w:w="1418" w:type="dxa"/>
            <w:tcBorders>
              <w:left w:val="single" w:sz="4" w:space="0" w:color="auto"/>
              <w:right w:val="single" w:sz="4" w:space="0" w:color="auto"/>
            </w:tcBorders>
            <w:shd w:val="clear" w:color="auto" w:fill="FFFFFF"/>
          </w:tcPr>
          <w:p w:rsidR="006960CB" w:rsidRPr="00820BD0" w:rsidRDefault="006960CB" w:rsidP="004C582D">
            <w:pPr>
              <w:jc w:val="center"/>
              <w:rPr>
                <w:color w:val="000000" w:themeColor="text1"/>
                <w:sz w:val="20"/>
                <w:szCs w:val="20"/>
              </w:rPr>
            </w:pPr>
            <w:r>
              <w:rPr>
                <w:color w:val="000000" w:themeColor="text1"/>
                <w:sz w:val="20"/>
                <w:szCs w:val="20"/>
              </w:rPr>
              <w:t>MI_W</w:t>
            </w:r>
            <w:r w:rsidRPr="00820BD0">
              <w:rPr>
                <w:color w:val="000000" w:themeColor="text1"/>
                <w:sz w:val="20"/>
                <w:szCs w:val="20"/>
              </w:rPr>
              <w:t>03</w:t>
            </w:r>
          </w:p>
        </w:tc>
        <w:tc>
          <w:tcPr>
            <w:tcW w:w="1134" w:type="dxa"/>
            <w:gridSpan w:val="2"/>
            <w:tcBorders>
              <w:left w:val="single" w:sz="4" w:space="0" w:color="auto"/>
              <w:right w:val="single" w:sz="4" w:space="0" w:color="auto"/>
            </w:tcBorders>
          </w:tcPr>
          <w:p w:rsidR="006960CB" w:rsidRPr="00820BD0" w:rsidRDefault="006960CB" w:rsidP="004C582D">
            <w:pPr>
              <w:rPr>
                <w:sz w:val="20"/>
                <w:szCs w:val="20"/>
              </w:rPr>
            </w:pPr>
            <w:r w:rsidRPr="00820BD0">
              <w:rPr>
                <w:color w:val="000000" w:themeColor="text1"/>
                <w:sz w:val="20"/>
                <w:szCs w:val="20"/>
              </w:rPr>
              <w:t>ćwiczenia praktyczne</w:t>
            </w:r>
          </w:p>
        </w:tc>
        <w:tc>
          <w:tcPr>
            <w:tcW w:w="1383" w:type="dxa"/>
            <w:gridSpan w:val="2"/>
            <w:tcBorders>
              <w:left w:val="single" w:sz="4" w:space="0" w:color="auto"/>
            </w:tcBorders>
          </w:tcPr>
          <w:p w:rsidR="006960CB" w:rsidRPr="00820BD0" w:rsidRDefault="006960CB" w:rsidP="004C582D">
            <w:pPr>
              <w:spacing w:before="60" w:after="60"/>
              <w:rPr>
                <w:color w:val="000000" w:themeColor="text1"/>
                <w:sz w:val="20"/>
                <w:szCs w:val="20"/>
              </w:rPr>
            </w:pPr>
            <w:r w:rsidRPr="00820BD0">
              <w:rPr>
                <w:color w:val="000000" w:themeColor="text1"/>
                <w:sz w:val="20"/>
                <w:szCs w:val="20"/>
              </w:rPr>
              <w:t>Prace projektowe, projekt końcowy</w:t>
            </w:r>
          </w:p>
        </w:tc>
      </w:tr>
      <w:tr w:rsidR="006960CB" w:rsidRPr="00820BD0" w:rsidTr="004C582D">
        <w:tc>
          <w:tcPr>
            <w:tcW w:w="1134" w:type="dxa"/>
            <w:tcBorders>
              <w:right w:val="single" w:sz="4" w:space="0" w:color="auto"/>
            </w:tcBorders>
            <w:shd w:val="clear" w:color="auto" w:fill="FFFFFF"/>
          </w:tcPr>
          <w:p w:rsidR="006960CB" w:rsidRPr="00820BD0" w:rsidRDefault="006960CB" w:rsidP="004C582D">
            <w:pPr>
              <w:spacing w:before="60" w:after="60"/>
              <w:rPr>
                <w:color w:val="000000" w:themeColor="text1"/>
                <w:sz w:val="20"/>
                <w:szCs w:val="20"/>
              </w:rPr>
            </w:pPr>
            <w:r w:rsidRPr="00820BD0">
              <w:rPr>
                <w:color w:val="000000" w:themeColor="text1"/>
                <w:sz w:val="20"/>
                <w:szCs w:val="20"/>
              </w:rPr>
              <w:t>MI.D2.5.</w:t>
            </w:r>
            <w:r>
              <w:rPr>
                <w:color w:val="000000" w:themeColor="text1"/>
                <w:sz w:val="20"/>
                <w:szCs w:val="20"/>
              </w:rPr>
              <w:t>K_W</w:t>
            </w:r>
            <w:r w:rsidRPr="00820BD0">
              <w:rPr>
                <w:color w:val="000000" w:themeColor="text1"/>
                <w:sz w:val="20"/>
                <w:szCs w:val="20"/>
              </w:rPr>
              <w:t>02</w:t>
            </w:r>
          </w:p>
        </w:tc>
        <w:tc>
          <w:tcPr>
            <w:tcW w:w="4111" w:type="dxa"/>
            <w:gridSpan w:val="2"/>
            <w:tcBorders>
              <w:left w:val="single" w:sz="4" w:space="0" w:color="auto"/>
              <w:right w:val="single" w:sz="4" w:space="0" w:color="auto"/>
            </w:tcBorders>
            <w:shd w:val="clear" w:color="auto" w:fill="FFFFFF"/>
          </w:tcPr>
          <w:p w:rsidR="006960CB" w:rsidRPr="00820BD0" w:rsidRDefault="006960CB" w:rsidP="004C582D">
            <w:pPr>
              <w:jc w:val="both"/>
              <w:rPr>
                <w:color w:val="000000" w:themeColor="text1"/>
                <w:sz w:val="20"/>
                <w:szCs w:val="20"/>
              </w:rPr>
            </w:pPr>
            <w:r w:rsidRPr="00820BD0">
              <w:rPr>
                <w:color w:val="000000" w:themeColor="text1"/>
                <w:sz w:val="20"/>
                <w:szCs w:val="20"/>
              </w:rPr>
              <w:t xml:space="preserve">W zawansowanym stopniu teorie i narzędzia informatyczne służące analityki marketingu internetowego. </w:t>
            </w:r>
          </w:p>
        </w:tc>
        <w:tc>
          <w:tcPr>
            <w:tcW w:w="1418" w:type="dxa"/>
            <w:tcBorders>
              <w:left w:val="single" w:sz="4" w:space="0" w:color="auto"/>
              <w:right w:val="single" w:sz="4" w:space="0" w:color="auto"/>
            </w:tcBorders>
            <w:shd w:val="clear" w:color="auto" w:fill="FFFFFF"/>
          </w:tcPr>
          <w:p w:rsidR="006960CB" w:rsidRPr="00820BD0" w:rsidRDefault="006960CB" w:rsidP="004C582D">
            <w:pPr>
              <w:jc w:val="center"/>
              <w:rPr>
                <w:color w:val="000000" w:themeColor="text1"/>
                <w:sz w:val="20"/>
                <w:szCs w:val="20"/>
              </w:rPr>
            </w:pPr>
            <w:r>
              <w:rPr>
                <w:color w:val="000000" w:themeColor="text1"/>
                <w:sz w:val="20"/>
                <w:szCs w:val="20"/>
              </w:rPr>
              <w:t>MI_W</w:t>
            </w:r>
            <w:r w:rsidRPr="00820BD0">
              <w:rPr>
                <w:color w:val="000000" w:themeColor="text1"/>
                <w:sz w:val="20"/>
                <w:szCs w:val="20"/>
              </w:rPr>
              <w:t>05</w:t>
            </w:r>
          </w:p>
        </w:tc>
        <w:tc>
          <w:tcPr>
            <w:tcW w:w="1134" w:type="dxa"/>
            <w:gridSpan w:val="2"/>
            <w:tcBorders>
              <w:left w:val="single" w:sz="4" w:space="0" w:color="auto"/>
              <w:right w:val="single" w:sz="4" w:space="0" w:color="auto"/>
            </w:tcBorders>
          </w:tcPr>
          <w:p w:rsidR="006960CB" w:rsidRPr="00820BD0" w:rsidRDefault="006960CB" w:rsidP="004C582D">
            <w:pPr>
              <w:rPr>
                <w:sz w:val="20"/>
                <w:szCs w:val="20"/>
              </w:rPr>
            </w:pPr>
            <w:r w:rsidRPr="00820BD0">
              <w:rPr>
                <w:color w:val="000000" w:themeColor="text1"/>
                <w:sz w:val="20"/>
                <w:szCs w:val="20"/>
              </w:rPr>
              <w:t>ćwiczenia praktyczne</w:t>
            </w:r>
          </w:p>
        </w:tc>
        <w:tc>
          <w:tcPr>
            <w:tcW w:w="1383" w:type="dxa"/>
            <w:gridSpan w:val="2"/>
            <w:tcBorders>
              <w:left w:val="single" w:sz="4" w:space="0" w:color="auto"/>
            </w:tcBorders>
          </w:tcPr>
          <w:p w:rsidR="006960CB" w:rsidRPr="00820BD0" w:rsidRDefault="006960CB" w:rsidP="004C582D">
            <w:pPr>
              <w:spacing w:before="60" w:after="60"/>
              <w:rPr>
                <w:color w:val="000000" w:themeColor="text1"/>
                <w:sz w:val="20"/>
                <w:szCs w:val="20"/>
              </w:rPr>
            </w:pPr>
            <w:r w:rsidRPr="00820BD0">
              <w:rPr>
                <w:color w:val="000000" w:themeColor="text1"/>
                <w:sz w:val="20"/>
                <w:szCs w:val="20"/>
              </w:rPr>
              <w:t xml:space="preserve">Prace projektowe, projekt </w:t>
            </w:r>
            <w:r w:rsidRPr="00820BD0">
              <w:rPr>
                <w:color w:val="000000" w:themeColor="text1"/>
                <w:sz w:val="20"/>
                <w:szCs w:val="20"/>
              </w:rPr>
              <w:lastRenderedPageBreak/>
              <w:t>końcowy</w:t>
            </w:r>
          </w:p>
        </w:tc>
      </w:tr>
      <w:tr w:rsidR="006960CB" w:rsidRPr="00820BD0" w:rsidTr="004C582D">
        <w:tc>
          <w:tcPr>
            <w:tcW w:w="1134" w:type="dxa"/>
            <w:tcBorders>
              <w:right w:val="single" w:sz="4" w:space="0" w:color="auto"/>
            </w:tcBorders>
            <w:shd w:val="clear" w:color="auto" w:fill="FFFFFF"/>
          </w:tcPr>
          <w:p w:rsidR="006960CB" w:rsidRPr="00820BD0" w:rsidRDefault="006960CB" w:rsidP="004C582D">
            <w:pPr>
              <w:rPr>
                <w:sz w:val="20"/>
                <w:szCs w:val="20"/>
              </w:rPr>
            </w:pPr>
            <w:r w:rsidRPr="00820BD0">
              <w:rPr>
                <w:color w:val="000000" w:themeColor="text1"/>
                <w:sz w:val="20"/>
                <w:szCs w:val="20"/>
              </w:rPr>
              <w:lastRenderedPageBreak/>
              <w:t>MI.D2.5.</w:t>
            </w:r>
            <w:r>
              <w:rPr>
                <w:color w:val="000000" w:themeColor="text1"/>
                <w:sz w:val="20"/>
                <w:szCs w:val="20"/>
              </w:rPr>
              <w:t>K_U</w:t>
            </w:r>
            <w:r w:rsidRPr="00820BD0">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6960CB" w:rsidRPr="00820BD0" w:rsidRDefault="006960CB" w:rsidP="004C582D">
            <w:pPr>
              <w:jc w:val="both"/>
              <w:rPr>
                <w:color w:val="000000" w:themeColor="text1"/>
                <w:sz w:val="20"/>
                <w:szCs w:val="20"/>
              </w:rPr>
            </w:pPr>
            <w:r w:rsidRPr="00820BD0">
              <w:rPr>
                <w:color w:val="000000" w:themeColor="text1"/>
                <w:sz w:val="20"/>
                <w:szCs w:val="20"/>
              </w:rPr>
              <w:t>Samodzielnie zdobywać i selekcjonować informacje za pomocą narzędzi Google, dobierać stosowane testy w zależności od potrzeb zawodowych. Poprawnie raportować analizę wyników.</w:t>
            </w:r>
          </w:p>
        </w:tc>
        <w:tc>
          <w:tcPr>
            <w:tcW w:w="1418" w:type="dxa"/>
            <w:tcBorders>
              <w:left w:val="single" w:sz="4" w:space="0" w:color="auto"/>
              <w:right w:val="single" w:sz="4" w:space="0" w:color="auto"/>
            </w:tcBorders>
            <w:shd w:val="clear" w:color="auto" w:fill="FFFFFF"/>
          </w:tcPr>
          <w:p w:rsidR="006960CB" w:rsidRPr="00820BD0" w:rsidRDefault="006960CB" w:rsidP="004C582D">
            <w:pPr>
              <w:jc w:val="center"/>
              <w:rPr>
                <w:color w:val="000000" w:themeColor="text1"/>
                <w:sz w:val="20"/>
                <w:szCs w:val="20"/>
              </w:rPr>
            </w:pPr>
            <w:r>
              <w:rPr>
                <w:color w:val="000000" w:themeColor="text1"/>
                <w:sz w:val="20"/>
                <w:szCs w:val="20"/>
              </w:rPr>
              <w:t>MI_U</w:t>
            </w:r>
            <w:r w:rsidRPr="00820BD0">
              <w:rPr>
                <w:color w:val="000000" w:themeColor="text1"/>
                <w:sz w:val="20"/>
                <w:szCs w:val="20"/>
              </w:rPr>
              <w:t>01</w:t>
            </w:r>
          </w:p>
        </w:tc>
        <w:tc>
          <w:tcPr>
            <w:tcW w:w="1134" w:type="dxa"/>
            <w:gridSpan w:val="2"/>
            <w:tcBorders>
              <w:left w:val="single" w:sz="4" w:space="0" w:color="auto"/>
              <w:right w:val="single" w:sz="4" w:space="0" w:color="auto"/>
            </w:tcBorders>
          </w:tcPr>
          <w:p w:rsidR="006960CB" w:rsidRPr="00820BD0" w:rsidRDefault="006960CB" w:rsidP="004C582D">
            <w:pPr>
              <w:rPr>
                <w:sz w:val="20"/>
                <w:szCs w:val="20"/>
              </w:rPr>
            </w:pPr>
            <w:r w:rsidRPr="00820BD0">
              <w:rPr>
                <w:color w:val="000000" w:themeColor="text1"/>
                <w:sz w:val="20"/>
                <w:szCs w:val="20"/>
              </w:rPr>
              <w:t>ćwiczenia praktyczne</w:t>
            </w:r>
          </w:p>
        </w:tc>
        <w:tc>
          <w:tcPr>
            <w:tcW w:w="1383" w:type="dxa"/>
            <w:gridSpan w:val="2"/>
            <w:tcBorders>
              <w:left w:val="single" w:sz="4" w:space="0" w:color="auto"/>
            </w:tcBorders>
          </w:tcPr>
          <w:p w:rsidR="006960CB" w:rsidRPr="00820BD0" w:rsidRDefault="006960CB" w:rsidP="004C582D">
            <w:pPr>
              <w:spacing w:before="60" w:after="60"/>
              <w:rPr>
                <w:color w:val="000000" w:themeColor="text1"/>
                <w:sz w:val="20"/>
                <w:szCs w:val="20"/>
              </w:rPr>
            </w:pPr>
            <w:r w:rsidRPr="00820BD0">
              <w:rPr>
                <w:color w:val="000000" w:themeColor="text1"/>
                <w:sz w:val="20"/>
                <w:szCs w:val="20"/>
              </w:rPr>
              <w:t>Prace projektowe, projekt końcowy</w:t>
            </w:r>
          </w:p>
        </w:tc>
      </w:tr>
      <w:tr w:rsidR="006960CB" w:rsidRPr="00820BD0" w:rsidTr="004C582D">
        <w:tc>
          <w:tcPr>
            <w:tcW w:w="1134" w:type="dxa"/>
            <w:tcBorders>
              <w:right w:val="single" w:sz="4" w:space="0" w:color="auto"/>
            </w:tcBorders>
            <w:shd w:val="clear" w:color="auto" w:fill="FFFFFF"/>
          </w:tcPr>
          <w:p w:rsidR="006960CB" w:rsidRPr="00820BD0" w:rsidRDefault="006960CB" w:rsidP="004C582D">
            <w:pPr>
              <w:rPr>
                <w:sz w:val="20"/>
                <w:szCs w:val="20"/>
              </w:rPr>
            </w:pPr>
            <w:r w:rsidRPr="00820BD0">
              <w:rPr>
                <w:color w:val="000000" w:themeColor="text1"/>
                <w:sz w:val="20"/>
                <w:szCs w:val="20"/>
              </w:rPr>
              <w:t>MI.D2.5.</w:t>
            </w:r>
            <w:r>
              <w:rPr>
                <w:color w:val="000000" w:themeColor="text1"/>
                <w:sz w:val="20"/>
                <w:szCs w:val="20"/>
              </w:rPr>
              <w:t>K_U</w:t>
            </w:r>
            <w:r w:rsidRPr="00820BD0">
              <w:rPr>
                <w:color w:val="000000" w:themeColor="text1"/>
                <w:sz w:val="20"/>
                <w:szCs w:val="20"/>
              </w:rPr>
              <w:t>02</w:t>
            </w:r>
          </w:p>
        </w:tc>
        <w:tc>
          <w:tcPr>
            <w:tcW w:w="4111" w:type="dxa"/>
            <w:gridSpan w:val="2"/>
            <w:tcBorders>
              <w:left w:val="single" w:sz="4" w:space="0" w:color="auto"/>
              <w:right w:val="single" w:sz="4" w:space="0" w:color="auto"/>
            </w:tcBorders>
            <w:shd w:val="clear" w:color="auto" w:fill="FFFFFF"/>
          </w:tcPr>
          <w:p w:rsidR="006960CB" w:rsidRPr="00820BD0" w:rsidRDefault="006960CB" w:rsidP="004C582D">
            <w:pPr>
              <w:jc w:val="both"/>
              <w:rPr>
                <w:color w:val="000000" w:themeColor="text1"/>
                <w:sz w:val="20"/>
                <w:szCs w:val="20"/>
              </w:rPr>
            </w:pPr>
            <w:r w:rsidRPr="00820BD0">
              <w:rPr>
                <w:color w:val="000000" w:themeColor="text1"/>
                <w:sz w:val="20"/>
                <w:szCs w:val="20"/>
              </w:rPr>
              <w:t xml:space="preserve">Wykorzystać wiedzę o komunikacji marketingowej i jej parametryzacji za pomocą narzędzi Google </w:t>
            </w:r>
            <w:proofErr w:type="spellStart"/>
            <w:r w:rsidRPr="00820BD0">
              <w:rPr>
                <w:color w:val="000000" w:themeColor="text1"/>
                <w:sz w:val="20"/>
                <w:szCs w:val="20"/>
              </w:rPr>
              <w:t>Analytics</w:t>
            </w:r>
            <w:proofErr w:type="spellEnd"/>
            <w:r w:rsidRPr="00820BD0">
              <w:rPr>
                <w:color w:val="000000" w:themeColor="text1"/>
                <w:sz w:val="20"/>
                <w:szCs w:val="20"/>
              </w:rPr>
              <w:t xml:space="preserve"> w celu tworzenia zaawansowanych projektów marketingowych praktycznych i przyjaznych dla klienta.   </w:t>
            </w:r>
          </w:p>
        </w:tc>
        <w:tc>
          <w:tcPr>
            <w:tcW w:w="1418" w:type="dxa"/>
            <w:tcBorders>
              <w:left w:val="single" w:sz="4" w:space="0" w:color="auto"/>
              <w:right w:val="single" w:sz="4" w:space="0" w:color="auto"/>
            </w:tcBorders>
            <w:shd w:val="clear" w:color="auto" w:fill="FFFFFF"/>
          </w:tcPr>
          <w:p w:rsidR="006960CB" w:rsidRPr="00820BD0" w:rsidRDefault="006960CB" w:rsidP="004C582D">
            <w:pPr>
              <w:spacing w:before="60" w:after="60"/>
              <w:jc w:val="center"/>
              <w:rPr>
                <w:color w:val="000000" w:themeColor="text1"/>
                <w:sz w:val="20"/>
                <w:szCs w:val="20"/>
              </w:rPr>
            </w:pPr>
            <w:r>
              <w:rPr>
                <w:color w:val="000000" w:themeColor="text1"/>
                <w:sz w:val="20"/>
                <w:szCs w:val="20"/>
              </w:rPr>
              <w:t>MI_U</w:t>
            </w:r>
            <w:r w:rsidRPr="00820BD0">
              <w:rPr>
                <w:color w:val="000000" w:themeColor="text1"/>
                <w:sz w:val="20"/>
                <w:szCs w:val="20"/>
              </w:rPr>
              <w:t>02</w:t>
            </w:r>
          </w:p>
        </w:tc>
        <w:tc>
          <w:tcPr>
            <w:tcW w:w="1134" w:type="dxa"/>
            <w:gridSpan w:val="2"/>
            <w:tcBorders>
              <w:left w:val="single" w:sz="4" w:space="0" w:color="auto"/>
              <w:right w:val="single" w:sz="4" w:space="0" w:color="auto"/>
            </w:tcBorders>
          </w:tcPr>
          <w:p w:rsidR="006960CB" w:rsidRPr="00820BD0" w:rsidRDefault="006960CB" w:rsidP="004C582D">
            <w:pPr>
              <w:rPr>
                <w:sz w:val="20"/>
                <w:szCs w:val="20"/>
              </w:rPr>
            </w:pPr>
            <w:r w:rsidRPr="00820BD0">
              <w:rPr>
                <w:color w:val="000000" w:themeColor="text1"/>
                <w:sz w:val="20"/>
                <w:szCs w:val="20"/>
              </w:rPr>
              <w:t>ćwiczenia praktyczne</w:t>
            </w:r>
          </w:p>
        </w:tc>
        <w:tc>
          <w:tcPr>
            <w:tcW w:w="1383" w:type="dxa"/>
            <w:gridSpan w:val="2"/>
            <w:tcBorders>
              <w:left w:val="single" w:sz="4" w:space="0" w:color="auto"/>
            </w:tcBorders>
          </w:tcPr>
          <w:p w:rsidR="006960CB" w:rsidRPr="00820BD0" w:rsidRDefault="006960CB" w:rsidP="004C582D">
            <w:pPr>
              <w:spacing w:before="60" w:after="60"/>
              <w:rPr>
                <w:color w:val="000000" w:themeColor="text1"/>
                <w:sz w:val="20"/>
                <w:szCs w:val="20"/>
              </w:rPr>
            </w:pPr>
            <w:r w:rsidRPr="00820BD0">
              <w:rPr>
                <w:color w:val="000000" w:themeColor="text1"/>
                <w:sz w:val="20"/>
                <w:szCs w:val="20"/>
              </w:rPr>
              <w:t>Prace projektowe, projekt końcowy</w:t>
            </w:r>
          </w:p>
        </w:tc>
      </w:tr>
      <w:tr w:rsidR="006960CB" w:rsidRPr="00820BD0" w:rsidTr="004C582D">
        <w:tc>
          <w:tcPr>
            <w:tcW w:w="1134" w:type="dxa"/>
            <w:tcBorders>
              <w:right w:val="single" w:sz="4" w:space="0" w:color="auto"/>
            </w:tcBorders>
            <w:shd w:val="clear" w:color="auto" w:fill="FFFFFF"/>
          </w:tcPr>
          <w:p w:rsidR="006960CB" w:rsidRPr="00820BD0" w:rsidRDefault="006960CB" w:rsidP="004C582D">
            <w:pPr>
              <w:jc w:val="both"/>
              <w:rPr>
                <w:color w:val="000000" w:themeColor="text1"/>
                <w:sz w:val="20"/>
                <w:szCs w:val="20"/>
              </w:rPr>
            </w:pPr>
            <w:r w:rsidRPr="00820BD0">
              <w:rPr>
                <w:color w:val="000000" w:themeColor="text1"/>
                <w:sz w:val="20"/>
                <w:szCs w:val="20"/>
              </w:rPr>
              <w:t>MI.D2.5.</w:t>
            </w:r>
            <w:r>
              <w:rPr>
                <w:color w:val="000000" w:themeColor="text1"/>
                <w:sz w:val="20"/>
                <w:szCs w:val="20"/>
              </w:rPr>
              <w:t>K_U</w:t>
            </w:r>
            <w:r w:rsidRPr="00820BD0">
              <w:rPr>
                <w:color w:val="000000" w:themeColor="text1"/>
                <w:sz w:val="20"/>
                <w:szCs w:val="20"/>
              </w:rPr>
              <w:t>03</w:t>
            </w:r>
          </w:p>
        </w:tc>
        <w:tc>
          <w:tcPr>
            <w:tcW w:w="4111" w:type="dxa"/>
            <w:gridSpan w:val="2"/>
            <w:tcBorders>
              <w:left w:val="single" w:sz="4" w:space="0" w:color="auto"/>
              <w:right w:val="single" w:sz="4" w:space="0" w:color="auto"/>
            </w:tcBorders>
            <w:shd w:val="clear" w:color="auto" w:fill="FFFFFF"/>
          </w:tcPr>
          <w:p w:rsidR="006960CB" w:rsidRPr="00820BD0" w:rsidRDefault="006960CB" w:rsidP="004C582D">
            <w:pPr>
              <w:jc w:val="both"/>
              <w:rPr>
                <w:color w:val="000000" w:themeColor="text1"/>
                <w:sz w:val="20"/>
                <w:szCs w:val="20"/>
              </w:rPr>
            </w:pPr>
            <w:r w:rsidRPr="00820BD0">
              <w:rPr>
                <w:color w:val="000000" w:themeColor="text1"/>
                <w:sz w:val="20"/>
                <w:szCs w:val="20"/>
              </w:rPr>
              <w:t xml:space="preserve">Posługuje się terminologią z zakresu marketingu internetowego. </w:t>
            </w:r>
          </w:p>
        </w:tc>
        <w:tc>
          <w:tcPr>
            <w:tcW w:w="1418" w:type="dxa"/>
            <w:tcBorders>
              <w:left w:val="single" w:sz="4" w:space="0" w:color="auto"/>
              <w:right w:val="single" w:sz="4" w:space="0" w:color="auto"/>
            </w:tcBorders>
            <w:shd w:val="clear" w:color="auto" w:fill="FFFFFF"/>
          </w:tcPr>
          <w:p w:rsidR="006960CB" w:rsidRPr="00820BD0" w:rsidRDefault="006960CB" w:rsidP="004C582D">
            <w:pPr>
              <w:spacing w:before="60" w:after="60"/>
              <w:jc w:val="center"/>
              <w:rPr>
                <w:color w:val="000000" w:themeColor="text1"/>
                <w:sz w:val="20"/>
                <w:szCs w:val="20"/>
              </w:rPr>
            </w:pPr>
            <w:r>
              <w:rPr>
                <w:color w:val="000000" w:themeColor="text1"/>
                <w:sz w:val="20"/>
                <w:szCs w:val="20"/>
              </w:rPr>
              <w:t>MI_U</w:t>
            </w:r>
            <w:r w:rsidRPr="00820BD0">
              <w:rPr>
                <w:color w:val="000000" w:themeColor="text1"/>
                <w:sz w:val="20"/>
                <w:szCs w:val="20"/>
              </w:rPr>
              <w:t>04</w:t>
            </w:r>
          </w:p>
        </w:tc>
        <w:tc>
          <w:tcPr>
            <w:tcW w:w="1134" w:type="dxa"/>
            <w:gridSpan w:val="2"/>
            <w:tcBorders>
              <w:left w:val="single" w:sz="4" w:space="0" w:color="auto"/>
              <w:right w:val="single" w:sz="4" w:space="0" w:color="auto"/>
            </w:tcBorders>
          </w:tcPr>
          <w:p w:rsidR="006960CB" w:rsidRPr="00820BD0" w:rsidRDefault="006960CB" w:rsidP="004C582D">
            <w:pPr>
              <w:rPr>
                <w:sz w:val="20"/>
                <w:szCs w:val="20"/>
              </w:rPr>
            </w:pPr>
            <w:r w:rsidRPr="00820BD0">
              <w:rPr>
                <w:color w:val="000000" w:themeColor="text1"/>
                <w:sz w:val="20"/>
                <w:szCs w:val="20"/>
              </w:rPr>
              <w:t>ćwiczenia praktyczne</w:t>
            </w:r>
          </w:p>
        </w:tc>
        <w:tc>
          <w:tcPr>
            <w:tcW w:w="1383" w:type="dxa"/>
            <w:gridSpan w:val="2"/>
            <w:tcBorders>
              <w:left w:val="single" w:sz="4" w:space="0" w:color="auto"/>
            </w:tcBorders>
          </w:tcPr>
          <w:p w:rsidR="006960CB" w:rsidRPr="00820BD0" w:rsidRDefault="006960CB" w:rsidP="004C582D">
            <w:pPr>
              <w:spacing w:before="60" w:after="60"/>
              <w:rPr>
                <w:color w:val="000000" w:themeColor="text1"/>
                <w:sz w:val="20"/>
                <w:szCs w:val="20"/>
              </w:rPr>
            </w:pPr>
            <w:r w:rsidRPr="00820BD0">
              <w:rPr>
                <w:color w:val="000000" w:themeColor="text1"/>
                <w:sz w:val="20"/>
                <w:szCs w:val="20"/>
              </w:rPr>
              <w:t>Prace projektowe, projekt końcowy</w:t>
            </w:r>
          </w:p>
        </w:tc>
      </w:tr>
      <w:tr w:rsidR="006960CB" w:rsidRPr="00820BD0" w:rsidTr="004C582D">
        <w:tc>
          <w:tcPr>
            <w:tcW w:w="1134" w:type="dxa"/>
            <w:tcBorders>
              <w:right w:val="single" w:sz="4" w:space="0" w:color="auto"/>
            </w:tcBorders>
            <w:shd w:val="clear" w:color="auto" w:fill="FFFFFF"/>
          </w:tcPr>
          <w:p w:rsidR="006960CB" w:rsidRPr="00820BD0" w:rsidRDefault="006960CB" w:rsidP="004C582D">
            <w:pPr>
              <w:jc w:val="both"/>
              <w:rPr>
                <w:color w:val="000000" w:themeColor="text1"/>
                <w:sz w:val="20"/>
                <w:szCs w:val="20"/>
              </w:rPr>
            </w:pPr>
            <w:r w:rsidRPr="00820BD0">
              <w:rPr>
                <w:color w:val="000000" w:themeColor="text1"/>
                <w:sz w:val="20"/>
                <w:szCs w:val="20"/>
              </w:rPr>
              <w:t>MI.D2.5.</w:t>
            </w:r>
            <w:r>
              <w:rPr>
                <w:color w:val="000000" w:themeColor="text1"/>
                <w:sz w:val="20"/>
                <w:szCs w:val="20"/>
              </w:rPr>
              <w:t>K_U</w:t>
            </w:r>
            <w:r w:rsidRPr="00820BD0">
              <w:rPr>
                <w:color w:val="000000" w:themeColor="text1"/>
                <w:sz w:val="20"/>
                <w:szCs w:val="20"/>
              </w:rPr>
              <w:t>04</w:t>
            </w:r>
          </w:p>
        </w:tc>
        <w:tc>
          <w:tcPr>
            <w:tcW w:w="4111" w:type="dxa"/>
            <w:gridSpan w:val="2"/>
            <w:tcBorders>
              <w:left w:val="single" w:sz="4" w:space="0" w:color="auto"/>
              <w:right w:val="single" w:sz="4" w:space="0" w:color="auto"/>
            </w:tcBorders>
            <w:shd w:val="clear" w:color="auto" w:fill="FFFFFF"/>
          </w:tcPr>
          <w:p w:rsidR="006960CB" w:rsidRPr="00820BD0" w:rsidRDefault="006960CB" w:rsidP="004C582D">
            <w:pPr>
              <w:jc w:val="both"/>
              <w:rPr>
                <w:color w:val="000000" w:themeColor="text1"/>
                <w:sz w:val="20"/>
                <w:szCs w:val="20"/>
              </w:rPr>
            </w:pPr>
            <w:r w:rsidRPr="00820BD0">
              <w:rPr>
                <w:color w:val="000000" w:themeColor="text1"/>
                <w:sz w:val="20"/>
                <w:szCs w:val="20"/>
              </w:rPr>
              <w:t xml:space="preserve">Zlecać części analiz fachowcom w zespole, rozpoznawać kompetencje i uzdolnienia członków zespołu i własne w celu najlepszego wykorzystania potencjału osobowego organizacji. </w:t>
            </w:r>
          </w:p>
        </w:tc>
        <w:tc>
          <w:tcPr>
            <w:tcW w:w="1418" w:type="dxa"/>
            <w:tcBorders>
              <w:left w:val="single" w:sz="4" w:space="0" w:color="auto"/>
              <w:right w:val="single" w:sz="4" w:space="0" w:color="auto"/>
            </w:tcBorders>
            <w:shd w:val="clear" w:color="auto" w:fill="FFFFFF"/>
          </w:tcPr>
          <w:p w:rsidR="006960CB" w:rsidRPr="00820BD0" w:rsidRDefault="006960CB" w:rsidP="004C582D">
            <w:pPr>
              <w:spacing w:before="60" w:after="60"/>
              <w:jc w:val="center"/>
              <w:rPr>
                <w:color w:val="000000" w:themeColor="text1"/>
                <w:sz w:val="20"/>
                <w:szCs w:val="20"/>
              </w:rPr>
            </w:pPr>
            <w:r>
              <w:rPr>
                <w:color w:val="000000" w:themeColor="text1"/>
                <w:sz w:val="20"/>
                <w:szCs w:val="20"/>
              </w:rPr>
              <w:t>MI_U</w:t>
            </w:r>
            <w:r w:rsidRPr="00820BD0">
              <w:rPr>
                <w:color w:val="000000" w:themeColor="text1"/>
                <w:sz w:val="20"/>
                <w:szCs w:val="20"/>
              </w:rPr>
              <w:t>07</w:t>
            </w:r>
          </w:p>
        </w:tc>
        <w:tc>
          <w:tcPr>
            <w:tcW w:w="1134" w:type="dxa"/>
            <w:gridSpan w:val="2"/>
            <w:tcBorders>
              <w:left w:val="single" w:sz="4" w:space="0" w:color="auto"/>
              <w:right w:val="single" w:sz="4" w:space="0" w:color="auto"/>
            </w:tcBorders>
          </w:tcPr>
          <w:p w:rsidR="006960CB" w:rsidRPr="00820BD0" w:rsidRDefault="006960CB" w:rsidP="004C582D">
            <w:pPr>
              <w:rPr>
                <w:sz w:val="20"/>
                <w:szCs w:val="20"/>
              </w:rPr>
            </w:pPr>
            <w:r w:rsidRPr="00820BD0">
              <w:rPr>
                <w:color w:val="000000" w:themeColor="text1"/>
                <w:sz w:val="20"/>
                <w:szCs w:val="20"/>
              </w:rPr>
              <w:t>ćwiczenia praktyczne</w:t>
            </w:r>
          </w:p>
        </w:tc>
        <w:tc>
          <w:tcPr>
            <w:tcW w:w="1383" w:type="dxa"/>
            <w:gridSpan w:val="2"/>
            <w:tcBorders>
              <w:left w:val="single" w:sz="4" w:space="0" w:color="auto"/>
            </w:tcBorders>
          </w:tcPr>
          <w:p w:rsidR="006960CB" w:rsidRPr="00820BD0" w:rsidRDefault="006960CB" w:rsidP="004C582D">
            <w:pPr>
              <w:spacing w:before="60" w:after="60"/>
              <w:rPr>
                <w:color w:val="000000" w:themeColor="text1"/>
                <w:sz w:val="20"/>
                <w:szCs w:val="20"/>
              </w:rPr>
            </w:pPr>
            <w:r w:rsidRPr="00820BD0">
              <w:rPr>
                <w:color w:val="000000" w:themeColor="text1"/>
                <w:sz w:val="20"/>
                <w:szCs w:val="20"/>
              </w:rPr>
              <w:t>Prace projektowe, projekt końcowy</w:t>
            </w:r>
          </w:p>
        </w:tc>
      </w:tr>
      <w:tr w:rsidR="006960CB" w:rsidRPr="00820BD0" w:rsidTr="004C582D">
        <w:tc>
          <w:tcPr>
            <w:tcW w:w="1134" w:type="dxa"/>
            <w:tcBorders>
              <w:right w:val="single" w:sz="4" w:space="0" w:color="auto"/>
            </w:tcBorders>
            <w:shd w:val="clear" w:color="auto" w:fill="FFFFFF"/>
          </w:tcPr>
          <w:p w:rsidR="006960CB" w:rsidRPr="00820BD0" w:rsidRDefault="006960CB" w:rsidP="004C582D">
            <w:pPr>
              <w:jc w:val="both"/>
              <w:rPr>
                <w:color w:val="000000" w:themeColor="text1"/>
                <w:sz w:val="20"/>
                <w:szCs w:val="20"/>
              </w:rPr>
            </w:pPr>
            <w:r w:rsidRPr="00820BD0">
              <w:rPr>
                <w:color w:val="000000" w:themeColor="text1"/>
                <w:sz w:val="20"/>
                <w:szCs w:val="20"/>
              </w:rPr>
              <w:t>MI.D2.5.</w:t>
            </w:r>
            <w:r>
              <w:rPr>
                <w:color w:val="000000" w:themeColor="text1"/>
                <w:sz w:val="20"/>
                <w:szCs w:val="20"/>
              </w:rPr>
              <w:t>K_U</w:t>
            </w:r>
            <w:r w:rsidRPr="00820BD0">
              <w:rPr>
                <w:color w:val="000000" w:themeColor="text1"/>
                <w:sz w:val="20"/>
                <w:szCs w:val="20"/>
              </w:rPr>
              <w:t>05</w:t>
            </w:r>
          </w:p>
        </w:tc>
        <w:tc>
          <w:tcPr>
            <w:tcW w:w="4111" w:type="dxa"/>
            <w:gridSpan w:val="2"/>
            <w:tcBorders>
              <w:left w:val="single" w:sz="4" w:space="0" w:color="auto"/>
              <w:right w:val="single" w:sz="4" w:space="0" w:color="auto"/>
            </w:tcBorders>
            <w:shd w:val="clear" w:color="auto" w:fill="FFFFFF"/>
          </w:tcPr>
          <w:p w:rsidR="006960CB" w:rsidRPr="00820BD0" w:rsidRDefault="006960CB" w:rsidP="004C582D">
            <w:pPr>
              <w:jc w:val="both"/>
              <w:rPr>
                <w:color w:val="000000" w:themeColor="text1"/>
                <w:sz w:val="20"/>
                <w:szCs w:val="20"/>
              </w:rPr>
            </w:pPr>
            <w:r w:rsidRPr="00820BD0">
              <w:rPr>
                <w:color w:val="000000" w:themeColor="text1"/>
                <w:sz w:val="20"/>
                <w:szCs w:val="20"/>
              </w:rPr>
              <w:t>Dostosowywać narzędzia do zmian rynku i środowiska społecznego, uwzględniać te zmiany w planowaniu swego rozwoju zawodowego.</w:t>
            </w:r>
          </w:p>
        </w:tc>
        <w:tc>
          <w:tcPr>
            <w:tcW w:w="1418" w:type="dxa"/>
            <w:tcBorders>
              <w:left w:val="single" w:sz="4" w:space="0" w:color="auto"/>
              <w:right w:val="single" w:sz="4" w:space="0" w:color="auto"/>
            </w:tcBorders>
            <w:shd w:val="clear" w:color="auto" w:fill="FFFFFF"/>
          </w:tcPr>
          <w:p w:rsidR="006960CB" w:rsidRPr="00820BD0" w:rsidRDefault="006960CB" w:rsidP="004C582D">
            <w:pPr>
              <w:spacing w:before="60" w:after="60"/>
              <w:jc w:val="center"/>
              <w:rPr>
                <w:color w:val="000000" w:themeColor="text1"/>
                <w:sz w:val="20"/>
                <w:szCs w:val="20"/>
              </w:rPr>
            </w:pPr>
            <w:r>
              <w:rPr>
                <w:color w:val="000000" w:themeColor="text1"/>
                <w:sz w:val="20"/>
                <w:szCs w:val="20"/>
              </w:rPr>
              <w:t>MI_U</w:t>
            </w:r>
            <w:r w:rsidRPr="00820BD0">
              <w:rPr>
                <w:color w:val="000000" w:themeColor="text1"/>
                <w:sz w:val="20"/>
                <w:szCs w:val="20"/>
              </w:rPr>
              <w:t>08</w:t>
            </w:r>
          </w:p>
        </w:tc>
        <w:tc>
          <w:tcPr>
            <w:tcW w:w="1134" w:type="dxa"/>
            <w:gridSpan w:val="2"/>
            <w:tcBorders>
              <w:left w:val="single" w:sz="4" w:space="0" w:color="auto"/>
              <w:right w:val="single" w:sz="4" w:space="0" w:color="auto"/>
            </w:tcBorders>
          </w:tcPr>
          <w:p w:rsidR="006960CB" w:rsidRPr="00820BD0" w:rsidRDefault="006960CB" w:rsidP="004C582D">
            <w:pPr>
              <w:rPr>
                <w:sz w:val="20"/>
                <w:szCs w:val="20"/>
              </w:rPr>
            </w:pPr>
            <w:r w:rsidRPr="00820BD0">
              <w:rPr>
                <w:color w:val="000000" w:themeColor="text1"/>
                <w:sz w:val="20"/>
                <w:szCs w:val="20"/>
              </w:rPr>
              <w:t>ćwiczenia praktyczne</w:t>
            </w:r>
          </w:p>
        </w:tc>
        <w:tc>
          <w:tcPr>
            <w:tcW w:w="1383" w:type="dxa"/>
            <w:gridSpan w:val="2"/>
            <w:tcBorders>
              <w:left w:val="single" w:sz="4" w:space="0" w:color="auto"/>
            </w:tcBorders>
          </w:tcPr>
          <w:p w:rsidR="006960CB" w:rsidRPr="00820BD0" w:rsidRDefault="006960CB" w:rsidP="004C582D">
            <w:pPr>
              <w:spacing w:before="60" w:after="60"/>
              <w:rPr>
                <w:color w:val="000000" w:themeColor="text1"/>
                <w:sz w:val="20"/>
                <w:szCs w:val="20"/>
              </w:rPr>
            </w:pPr>
            <w:r w:rsidRPr="00820BD0">
              <w:rPr>
                <w:color w:val="000000" w:themeColor="text1"/>
                <w:sz w:val="20"/>
                <w:szCs w:val="20"/>
              </w:rPr>
              <w:t>Prace projektowe, projekt końcowy</w:t>
            </w:r>
          </w:p>
        </w:tc>
      </w:tr>
      <w:tr w:rsidR="006960CB" w:rsidRPr="00820BD0" w:rsidTr="004C582D">
        <w:tc>
          <w:tcPr>
            <w:tcW w:w="1134" w:type="dxa"/>
            <w:tcBorders>
              <w:right w:val="single" w:sz="4" w:space="0" w:color="auto"/>
            </w:tcBorders>
            <w:shd w:val="clear" w:color="auto" w:fill="FFFFFF"/>
          </w:tcPr>
          <w:p w:rsidR="006960CB" w:rsidRPr="00820BD0" w:rsidRDefault="006960CB" w:rsidP="004C582D">
            <w:pPr>
              <w:jc w:val="both"/>
              <w:rPr>
                <w:color w:val="000000" w:themeColor="text1"/>
                <w:sz w:val="20"/>
                <w:szCs w:val="20"/>
              </w:rPr>
            </w:pPr>
            <w:r w:rsidRPr="00820BD0">
              <w:rPr>
                <w:color w:val="000000" w:themeColor="text1"/>
                <w:sz w:val="20"/>
                <w:szCs w:val="20"/>
              </w:rPr>
              <w:t>MI.D2.5</w:t>
            </w:r>
            <w:r>
              <w:rPr>
                <w:color w:val="000000" w:themeColor="text1"/>
                <w:sz w:val="20"/>
                <w:szCs w:val="20"/>
              </w:rPr>
              <w:t>.K_K</w:t>
            </w:r>
            <w:r w:rsidRPr="00820BD0">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6960CB" w:rsidRPr="00820BD0" w:rsidRDefault="006960CB" w:rsidP="004C582D">
            <w:pPr>
              <w:jc w:val="both"/>
              <w:rPr>
                <w:color w:val="000000" w:themeColor="text1"/>
                <w:sz w:val="20"/>
                <w:szCs w:val="20"/>
              </w:rPr>
            </w:pPr>
            <w:r w:rsidRPr="00820BD0">
              <w:rPr>
                <w:color w:val="000000" w:themeColor="text1"/>
                <w:sz w:val="20"/>
                <w:szCs w:val="20"/>
              </w:rPr>
              <w:t xml:space="preserve">Krytycznej oceny własnych umiejętności analitycznych, poszukiwania środków ich podwyższenia. </w:t>
            </w:r>
          </w:p>
        </w:tc>
        <w:tc>
          <w:tcPr>
            <w:tcW w:w="1418" w:type="dxa"/>
            <w:tcBorders>
              <w:left w:val="single" w:sz="4" w:space="0" w:color="auto"/>
              <w:right w:val="single" w:sz="4" w:space="0" w:color="auto"/>
            </w:tcBorders>
            <w:shd w:val="clear" w:color="auto" w:fill="FFFFFF"/>
          </w:tcPr>
          <w:p w:rsidR="006960CB" w:rsidRPr="00820BD0" w:rsidRDefault="006960CB" w:rsidP="004C582D">
            <w:pPr>
              <w:spacing w:before="60" w:after="60"/>
              <w:jc w:val="center"/>
              <w:rPr>
                <w:color w:val="000000" w:themeColor="text1"/>
                <w:sz w:val="20"/>
                <w:szCs w:val="20"/>
              </w:rPr>
            </w:pPr>
            <w:r>
              <w:rPr>
                <w:color w:val="000000" w:themeColor="text1"/>
                <w:sz w:val="20"/>
                <w:szCs w:val="20"/>
              </w:rPr>
              <w:t>MI_K</w:t>
            </w:r>
            <w:r w:rsidRPr="00820BD0">
              <w:rPr>
                <w:color w:val="000000" w:themeColor="text1"/>
                <w:sz w:val="20"/>
                <w:szCs w:val="20"/>
              </w:rPr>
              <w:t>01</w:t>
            </w:r>
          </w:p>
        </w:tc>
        <w:tc>
          <w:tcPr>
            <w:tcW w:w="1134" w:type="dxa"/>
            <w:gridSpan w:val="2"/>
            <w:tcBorders>
              <w:left w:val="single" w:sz="4" w:space="0" w:color="auto"/>
              <w:right w:val="single" w:sz="4" w:space="0" w:color="auto"/>
            </w:tcBorders>
          </w:tcPr>
          <w:p w:rsidR="006960CB" w:rsidRPr="00820BD0" w:rsidRDefault="006960CB" w:rsidP="004C582D">
            <w:pPr>
              <w:rPr>
                <w:sz w:val="20"/>
                <w:szCs w:val="20"/>
              </w:rPr>
            </w:pPr>
            <w:r w:rsidRPr="00820BD0">
              <w:rPr>
                <w:color w:val="000000" w:themeColor="text1"/>
                <w:sz w:val="20"/>
                <w:szCs w:val="20"/>
              </w:rPr>
              <w:t>ćwiczenia praktyczne</w:t>
            </w:r>
          </w:p>
        </w:tc>
        <w:tc>
          <w:tcPr>
            <w:tcW w:w="1383" w:type="dxa"/>
            <w:gridSpan w:val="2"/>
            <w:tcBorders>
              <w:left w:val="single" w:sz="4" w:space="0" w:color="auto"/>
            </w:tcBorders>
          </w:tcPr>
          <w:p w:rsidR="006960CB" w:rsidRPr="00820BD0" w:rsidRDefault="006960CB" w:rsidP="004C582D">
            <w:pPr>
              <w:spacing w:before="60" w:after="60"/>
              <w:rPr>
                <w:color w:val="000000" w:themeColor="text1"/>
                <w:sz w:val="20"/>
                <w:szCs w:val="20"/>
              </w:rPr>
            </w:pPr>
            <w:r w:rsidRPr="00820BD0">
              <w:rPr>
                <w:color w:val="000000" w:themeColor="text1"/>
                <w:sz w:val="20"/>
                <w:szCs w:val="20"/>
              </w:rPr>
              <w:t>Prace projektowe, projekt końcowy</w:t>
            </w:r>
          </w:p>
        </w:tc>
      </w:tr>
      <w:tr w:rsidR="006960CB" w:rsidRPr="00820BD0" w:rsidTr="004C582D">
        <w:tc>
          <w:tcPr>
            <w:tcW w:w="1134" w:type="dxa"/>
            <w:tcBorders>
              <w:right w:val="single" w:sz="4" w:space="0" w:color="auto"/>
            </w:tcBorders>
            <w:shd w:val="clear" w:color="auto" w:fill="FFFFFF"/>
          </w:tcPr>
          <w:p w:rsidR="006960CB" w:rsidRPr="00820BD0" w:rsidRDefault="006960CB" w:rsidP="004C582D">
            <w:pPr>
              <w:jc w:val="both"/>
              <w:rPr>
                <w:color w:val="000000" w:themeColor="text1"/>
                <w:sz w:val="20"/>
                <w:szCs w:val="20"/>
              </w:rPr>
            </w:pPr>
            <w:r w:rsidRPr="00820BD0">
              <w:rPr>
                <w:color w:val="000000" w:themeColor="text1"/>
                <w:sz w:val="20"/>
                <w:szCs w:val="20"/>
              </w:rPr>
              <w:t>MI.D2.5</w:t>
            </w:r>
            <w:r>
              <w:rPr>
                <w:color w:val="000000" w:themeColor="text1"/>
                <w:sz w:val="20"/>
                <w:szCs w:val="20"/>
              </w:rPr>
              <w:t>.K_K</w:t>
            </w:r>
            <w:r w:rsidRPr="00820BD0">
              <w:rPr>
                <w:color w:val="000000" w:themeColor="text1"/>
                <w:sz w:val="20"/>
                <w:szCs w:val="20"/>
              </w:rPr>
              <w:t>02</w:t>
            </w:r>
          </w:p>
        </w:tc>
        <w:tc>
          <w:tcPr>
            <w:tcW w:w="4111" w:type="dxa"/>
            <w:gridSpan w:val="2"/>
            <w:tcBorders>
              <w:left w:val="single" w:sz="4" w:space="0" w:color="auto"/>
              <w:right w:val="single" w:sz="4" w:space="0" w:color="auto"/>
            </w:tcBorders>
            <w:shd w:val="clear" w:color="auto" w:fill="FFFFFF"/>
          </w:tcPr>
          <w:p w:rsidR="006960CB" w:rsidRPr="00820BD0" w:rsidRDefault="006960CB" w:rsidP="004C582D">
            <w:pPr>
              <w:jc w:val="both"/>
              <w:rPr>
                <w:color w:val="000000" w:themeColor="text1"/>
                <w:sz w:val="20"/>
                <w:szCs w:val="20"/>
              </w:rPr>
            </w:pPr>
            <w:r w:rsidRPr="00820BD0">
              <w:rPr>
                <w:color w:val="000000" w:themeColor="text1"/>
                <w:sz w:val="20"/>
                <w:szCs w:val="20"/>
              </w:rPr>
              <w:t xml:space="preserve">Reagowania na niekorzystne zmiany obyczaju w środowisku zawodowym, działania w zgodzie z wartościami społeczeństwa obywatelskiego. </w:t>
            </w:r>
          </w:p>
        </w:tc>
        <w:tc>
          <w:tcPr>
            <w:tcW w:w="1418" w:type="dxa"/>
            <w:tcBorders>
              <w:left w:val="single" w:sz="4" w:space="0" w:color="auto"/>
              <w:right w:val="single" w:sz="4" w:space="0" w:color="auto"/>
            </w:tcBorders>
            <w:shd w:val="clear" w:color="auto" w:fill="FFFFFF"/>
          </w:tcPr>
          <w:p w:rsidR="006960CB" w:rsidRPr="00820BD0" w:rsidRDefault="006960CB" w:rsidP="004C582D">
            <w:pPr>
              <w:spacing w:before="60" w:after="60"/>
              <w:jc w:val="center"/>
              <w:rPr>
                <w:color w:val="000000" w:themeColor="text1"/>
                <w:sz w:val="20"/>
                <w:szCs w:val="20"/>
              </w:rPr>
            </w:pPr>
            <w:r>
              <w:rPr>
                <w:color w:val="000000" w:themeColor="text1"/>
                <w:sz w:val="20"/>
                <w:szCs w:val="20"/>
              </w:rPr>
              <w:t>MI_K</w:t>
            </w:r>
            <w:r w:rsidRPr="00820BD0">
              <w:rPr>
                <w:color w:val="000000" w:themeColor="text1"/>
                <w:sz w:val="20"/>
                <w:szCs w:val="20"/>
              </w:rPr>
              <w:t>02</w:t>
            </w:r>
          </w:p>
        </w:tc>
        <w:tc>
          <w:tcPr>
            <w:tcW w:w="1134" w:type="dxa"/>
            <w:gridSpan w:val="2"/>
            <w:tcBorders>
              <w:left w:val="single" w:sz="4" w:space="0" w:color="auto"/>
              <w:right w:val="single" w:sz="4" w:space="0" w:color="auto"/>
            </w:tcBorders>
          </w:tcPr>
          <w:p w:rsidR="006960CB" w:rsidRPr="00820BD0" w:rsidRDefault="006960CB" w:rsidP="004C582D">
            <w:pPr>
              <w:rPr>
                <w:sz w:val="20"/>
                <w:szCs w:val="20"/>
              </w:rPr>
            </w:pPr>
            <w:r w:rsidRPr="00820BD0">
              <w:rPr>
                <w:color w:val="000000" w:themeColor="text1"/>
                <w:sz w:val="20"/>
                <w:szCs w:val="20"/>
              </w:rPr>
              <w:t>ćwiczenia praktyczne</w:t>
            </w:r>
          </w:p>
        </w:tc>
        <w:tc>
          <w:tcPr>
            <w:tcW w:w="1383" w:type="dxa"/>
            <w:gridSpan w:val="2"/>
            <w:tcBorders>
              <w:left w:val="single" w:sz="4" w:space="0" w:color="auto"/>
            </w:tcBorders>
          </w:tcPr>
          <w:p w:rsidR="006960CB" w:rsidRPr="00820BD0" w:rsidRDefault="006960CB" w:rsidP="004C582D">
            <w:pPr>
              <w:spacing w:before="60" w:after="60"/>
              <w:rPr>
                <w:color w:val="000000" w:themeColor="text1"/>
                <w:sz w:val="20"/>
                <w:szCs w:val="20"/>
              </w:rPr>
            </w:pPr>
            <w:r w:rsidRPr="00820BD0">
              <w:rPr>
                <w:color w:val="000000" w:themeColor="text1"/>
                <w:sz w:val="20"/>
                <w:szCs w:val="20"/>
              </w:rPr>
              <w:t>Prace projektowe, projekt końcowy</w:t>
            </w:r>
          </w:p>
        </w:tc>
      </w:tr>
      <w:tr w:rsidR="006960CB" w:rsidRPr="00820BD0" w:rsidTr="004C582D">
        <w:tc>
          <w:tcPr>
            <w:tcW w:w="1134" w:type="dxa"/>
            <w:tcBorders>
              <w:right w:val="single" w:sz="4" w:space="0" w:color="auto"/>
            </w:tcBorders>
            <w:shd w:val="clear" w:color="auto" w:fill="FFFFFF"/>
          </w:tcPr>
          <w:p w:rsidR="006960CB" w:rsidRPr="00820BD0" w:rsidRDefault="006960CB" w:rsidP="004C582D">
            <w:pPr>
              <w:jc w:val="both"/>
              <w:rPr>
                <w:color w:val="000000" w:themeColor="text1"/>
                <w:sz w:val="20"/>
                <w:szCs w:val="20"/>
              </w:rPr>
            </w:pPr>
            <w:r w:rsidRPr="00820BD0">
              <w:rPr>
                <w:color w:val="000000" w:themeColor="text1"/>
                <w:sz w:val="20"/>
                <w:szCs w:val="20"/>
              </w:rPr>
              <w:t>MI.D2.5</w:t>
            </w:r>
            <w:r>
              <w:rPr>
                <w:color w:val="000000" w:themeColor="text1"/>
                <w:sz w:val="20"/>
                <w:szCs w:val="20"/>
              </w:rPr>
              <w:t>.K_K</w:t>
            </w:r>
            <w:r w:rsidRPr="00820BD0">
              <w:rPr>
                <w:color w:val="000000" w:themeColor="text1"/>
                <w:sz w:val="20"/>
                <w:szCs w:val="20"/>
              </w:rPr>
              <w:t>03</w:t>
            </w:r>
          </w:p>
        </w:tc>
        <w:tc>
          <w:tcPr>
            <w:tcW w:w="4111" w:type="dxa"/>
            <w:gridSpan w:val="2"/>
            <w:tcBorders>
              <w:left w:val="single" w:sz="4" w:space="0" w:color="auto"/>
              <w:right w:val="single" w:sz="4" w:space="0" w:color="auto"/>
            </w:tcBorders>
            <w:shd w:val="clear" w:color="auto" w:fill="FFFFFF"/>
          </w:tcPr>
          <w:p w:rsidR="006960CB" w:rsidRPr="00820BD0" w:rsidRDefault="006960CB" w:rsidP="004C582D">
            <w:pPr>
              <w:jc w:val="both"/>
              <w:rPr>
                <w:color w:val="000000" w:themeColor="text1"/>
                <w:sz w:val="20"/>
                <w:szCs w:val="20"/>
              </w:rPr>
            </w:pPr>
            <w:r w:rsidRPr="00820BD0">
              <w:rPr>
                <w:color w:val="000000" w:themeColor="text1"/>
                <w:sz w:val="20"/>
                <w:szCs w:val="20"/>
              </w:rPr>
              <w:t xml:space="preserve">Przejawiania własnej inicjatywy w konstruowaniu narzędzi analitycznych i udoskonalaniu własnego warsztatu analitycznego. </w:t>
            </w:r>
          </w:p>
        </w:tc>
        <w:tc>
          <w:tcPr>
            <w:tcW w:w="1418" w:type="dxa"/>
            <w:tcBorders>
              <w:left w:val="single" w:sz="4" w:space="0" w:color="auto"/>
              <w:right w:val="single" w:sz="4" w:space="0" w:color="auto"/>
            </w:tcBorders>
            <w:shd w:val="clear" w:color="auto" w:fill="FFFFFF"/>
          </w:tcPr>
          <w:p w:rsidR="006960CB" w:rsidRPr="00820BD0" w:rsidRDefault="006960CB" w:rsidP="004C582D">
            <w:pPr>
              <w:spacing w:before="60" w:after="60"/>
              <w:jc w:val="center"/>
              <w:rPr>
                <w:color w:val="000000" w:themeColor="text1"/>
                <w:sz w:val="20"/>
                <w:szCs w:val="20"/>
              </w:rPr>
            </w:pPr>
            <w:r>
              <w:rPr>
                <w:color w:val="000000" w:themeColor="text1"/>
                <w:sz w:val="20"/>
                <w:szCs w:val="20"/>
              </w:rPr>
              <w:t>MI_K</w:t>
            </w:r>
            <w:r w:rsidRPr="00820BD0">
              <w:rPr>
                <w:color w:val="000000" w:themeColor="text1"/>
                <w:sz w:val="20"/>
                <w:szCs w:val="20"/>
              </w:rPr>
              <w:t>03</w:t>
            </w:r>
          </w:p>
        </w:tc>
        <w:tc>
          <w:tcPr>
            <w:tcW w:w="1134" w:type="dxa"/>
            <w:gridSpan w:val="2"/>
            <w:tcBorders>
              <w:left w:val="single" w:sz="4" w:space="0" w:color="auto"/>
              <w:right w:val="single" w:sz="4" w:space="0" w:color="auto"/>
            </w:tcBorders>
          </w:tcPr>
          <w:p w:rsidR="006960CB" w:rsidRPr="00820BD0" w:rsidRDefault="006960CB" w:rsidP="004C582D">
            <w:pPr>
              <w:rPr>
                <w:sz w:val="20"/>
                <w:szCs w:val="20"/>
              </w:rPr>
            </w:pPr>
            <w:r w:rsidRPr="00820BD0">
              <w:rPr>
                <w:color w:val="000000" w:themeColor="text1"/>
                <w:sz w:val="20"/>
                <w:szCs w:val="20"/>
              </w:rPr>
              <w:t>ćwiczenia praktyczne</w:t>
            </w:r>
          </w:p>
        </w:tc>
        <w:tc>
          <w:tcPr>
            <w:tcW w:w="1383" w:type="dxa"/>
            <w:gridSpan w:val="2"/>
            <w:tcBorders>
              <w:left w:val="single" w:sz="4" w:space="0" w:color="auto"/>
            </w:tcBorders>
          </w:tcPr>
          <w:p w:rsidR="006960CB" w:rsidRPr="00820BD0" w:rsidRDefault="006960CB" w:rsidP="004C582D">
            <w:pPr>
              <w:spacing w:before="60" w:after="60"/>
              <w:rPr>
                <w:color w:val="000000" w:themeColor="text1"/>
                <w:sz w:val="20"/>
                <w:szCs w:val="20"/>
              </w:rPr>
            </w:pPr>
            <w:r w:rsidRPr="00820BD0">
              <w:rPr>
                <w:color w:val="000000" w:themeColor="text1"/>
                <w:sz w:val="20"/>
                <w:szCs w:val="20"/>
              </w:rPr>
              <w:t>Prace projektowe, projekt końcowy</w:t>
            </w:r>
          </w:p>
        </w:tc>
      </w:tr>
      <w:tr w:rsidR="006960CB" w:rsidRPr="00820BD0" w:rsidTr="004C582D">
        <w:tc>
          <w:tcPr>
            <w:tcW w:w="9180" w:type="dxa"/>
            <w:gridSpan w:val="8"/>
            <w:shd w:val="clear" w:color="auto" w:fill="D9D9D9"/>
          </w:tcPr>
          <w:p w:rsidR="006960CB" w:rsidRPr="00820BD0" w:rsidRDefault="006960CB" w:rsidP="004C582D">
            <w:pPr>
              <w:spacing w:before="60" w:after="60"/>
              <w:jc w:val="center"/>
              <w:rPr>
                <w:b/>
                <w:color w:val="000000" w:themeColor="text1"/>
                <w:sz w:val="20"/>
                <w:szCs w:val="20"/>
              </w:rPr>
            </w:pPr>
            <w:r w:rsidRPr="00820BD0">
              <w:rPr>
                <w:b/>
                <w:color w:val="000000" w:themeColor="text1"/>
                <w:sz w:val="20"/>
                <w:szCs w:val="20"/>
              </w:rPr>
              <w:t>Nakład pracy studenta (bilans punktów ECTS)</w:t>
            </w:r>
          </w:p>
        </w:tc>
      </w:tr>
      <w:tr w:rsidR="006960CB" w:rsidRPr="00820BD0" w:rsidTr="004C582D">
        <w:trPr>
          <w:trHeight w:val="1495"/>
        </w:trPr>
        <w:tc>
          <w:tcPr>
            <w:tcW w:w="2977" w:type="dxa"/>
            <w:gridSpan w:val="2"/>
            <w:tcBorders>
              <w:right w:val="nil"/>
            </w:tcBorders>
            <w:shd w:val="clear" w:color="auto" w:fill="D9D9D9"/>
          </w:tcPr>
          <w:p w:rsidR="006960CB" w:rsidRPr="00820BD0" w:rsidRDefault="006960CB" w:rsidP="004C582D">
            <w:pPr>
              <w:spacing w:before="60" w:after="60"/>
              <w:rPr>
                <w:b/>
                <w:bCs/>
                <w:color w:val="000000" w:themeColor="text1"/>
                <w:sz w:val="20"/>
                <w:szCs w:val="20"/>
              </w:rPr>
            </w:pPr>
            <w:r w:rsidRPr="00820BD0">
              <w:rPr>
                <w:b/>
                <w:color w:val="000000" w:themeColor="text1"/>
                <w:sz w:val="20"/>
                <w:szCs w:val="20"/>
              </w:rPr>
              <w:t>Całkowita liczba punktów ECTS: (A + B)</w:t>
            </w:r>
            <w:r w:rsidRPr="00820BD0">
              <w:rPr>
                <w:b/>
                <w:i/>
                <w:color w:val="000000" w:themeColor="text1"/>
                <w:sz w:val="20"/>
                <w:szCs w:val="20"/>
              </w:rPr>
              <w:t xml:space="preserve">   </w:t>
            </w:r>
          </w:p>
        </w:tc>
        <w:tc>
          <w:tcPr>
            <w:tcW w:w="4111" w:type="dxa"/>
            <w:gridSpan w:val="3"/>
            <w:tcBorders>
              <w:left w:val="nil"/>
            </w:tcBorders>
          </w:tcPr>
          <w:p w:rsidR="006960CB" w:rsidRPr="00820BD0" w:rsidRDefault="006960CB" w:rsidP="004C582D">
            <w:pPr>
              <w:rPr>
                <w:b/>
                <w:color w:val="000000" w:themeColor="text1"/>
                <w:sz w:val="20"/>
                <w:szCs w:val="20"/>
              </w:rPr>
            </w:pPr>
            <w:r w:rsidRPr="00820BD0">
              <w:rPr>
                <w:b/>
                <w:color w:val="000000" w:themeColor="text1"/>
                <w:sz w:val="20"/>
                <w:szCs w:val="20"/>
              </w:rPr>
              <w:t>4</w:t>
            </w:r>
          </w:p>
        </w:tc>
        <w:tc>
          <w:tcPr>
            <w:tcW w:w="992" w:type="dxa"/>
            <w:gridSpan w:val="2"/>
            <w:tcBorders>
              <w:left w:val="nil"/>
            </w:tcBorders>
            <w:textDirection w:val="btLr"/>
          </w:tcPr>
          <w:p w:rsidR="006960CB" w:rsidRPr="00820BD0" w:rsidRDefault="006960CB" w:rsidP="004C582D">
            <w:pPr>
              <w:spacing w:before="60" w:after="60"/>
              <w:ind w:left="113" w:right="113"/>
              <w:rPr>
                <w:color w:val="000000" w:themeColor="text1"/>
                <w:sz w:val="20"/>
                <w:szCs w:val="20"/>
              </w:rPr>
            </w:pPr>
            <w:r w:rsidRPr="00820BD0">
              <w:rPr>
                <w:color w:val="000000" w:themeColor="text1"/>
                <w:sz w:val="20"/>
                <w:szCs w:val="20"/>
              </w:rPr>
              <w:t>Stacjonarne</w:t>
            </w:r>
          </w:p>
        </w:tc>
        <w:tc>
          <w:tcPr>
            <w:tcW w:w="1100" w:type="dxa"/>
            <w:tcBorders>
              <w:left w:val="nil"/>
            </w:tcBorders>
            <w:textDirection w:val="btLr"/>
          </w:tcPr>
          <w:p w:rsidR="006960CB" w:rsidRPr="00820BD0" w:rsidRDefault="006960CB" w:rsidP="004C582D">
            <w:pPr>
              <w:spacing w:before="60" w:after="60"/>
              <w:ind w:left="113" w:right="113"/>
              <w:rPr>
                <w:color w:val="000000" w:themeColor="text1"/>
                <w:sz w:val="20"/>
                <w:szCs w:val="20"/>
              </w:rPr>
            </w:pPr>
            <w:r w:rsidRPr="00820BD0">
              <w:rPr>
                <w:color w:val="000000" w:themeColor="text1"/>
                <w:sz w:val="20"/>
                <w:szCs w:val="20"/>
              </w:rPr>
              <w:t>Niestacjonarne</w:t>
            </w:r>
          </w:p>
        </w:tc>
      </w:tr>
      <w:tr w:rsidR="006960CB" w:rsidRPr="00820BD0" w:rsidTr="004C582D">
        <w:tc>
          <w:tcPr>
            <w:tcW w:w="2977" w:type="dxa"/>
            <w:gridSpan w:val="2"/>
            <w:tcBorders>
              <w:right w:val="nil"/>
            </w:tcBorders>
            <w:shd w:val="clear" w:color="auto" w:fill="D9D9D9"/>
          </w:tcPr>
          <w:p w:rsidR="006960CB" w:rsidRPr="00820BD0" w:rsidRDefault="006960CB" w:rsidP="004C582D">
            <w:pPr>
              <w:autoSpaceDE w:val="0"/>
              <w:autoSpaceDN w:val="0"/>
              <w:adjustRightInd w:val="0"/>
              <w:rPr>
                <w:b/>
                <w:color w:val="000000" w:themeColor="text1"/>
                <w:sz w:val="20"/>
                <w:szCs w:val="20"/>
              </w:rPr>
            </w:pPr>
            <w:r w:rsidRPr="00820BD0">
              <w:rPr>
                <w:b/>
                <w:color w:val="000000" w:themeColor="text1"/>
                <w:sz w:val="20"/>
                <w:szCs w:val="20"/>
              </w:rPr>
              <w:t xml:space="preserve">A. Liczba godzin </w:t>
            </w:r>
            <w:r w:rsidRPr="00820BD0">
              <w:rPr>
                <w:b/>
                <w:color w:val="000000" w:themeColor="text1"/>
                <w:sz w:val="20"/>
                <w:szCs w:val="20"/>
                <w:lang w:eastAsia="pl-PL"/>
              </w:rPr>
              <w:t>kontaktowych</w:t>
            </w:r>
            <w:r w:rsidRPr="00820BD0">
              <w:rPr>
                <w:b/>
                <w:color w:val="000000" w:themeColor="text1"/>
                <w:sz w:val="20"/>
                <w:szCs w:val="20"/>
              </w:rPr>
              <w:t xml:space="preserve"> z podziałem na formy zajęć oraz liczba punktów ECTS uzyskanych w ramach tych zajęć:</w:t>
            </w:r>
          </w:p>
        </w:tc>
        <w:tc>
          <w:tcPr>
            <w:tcW w:w="4111" w:type="dxa"/>
            <w:gridSpan w:val="3"/>
            <w:tcBorders>
              <w:left w:val="nil"/>
            </w:tcBorders>
          </w:tcPr>
          <w:p w:rsidR="006960CB" w:rsidRPr="00820BD0" w:rsidRDefault="006960CB" w:rsidP="004C582D">
            <w:pPr>
              <w:rPr>
                <w:color w:val="000000" w:themeColor="text1"/>
                <w:sz w:val="20"/>
                <w:szCs w:val="20"/>
              </w:rPr>
            </w:pPr>
            <w:r w:rsidRPr="00DE01F7">
              <w:rPr>
                <w:color w:val="000000" w:themeColor="text1"/>
                <w:sz w:val="20"/>
                <w:szCs w:val="20"/>
              </w:rPr>
              <w:t>ćwiczenia praktyczne</w:t>
            </w:r>
          </w:p>
          <w:p w:rsidR="006960CB" w:rsidRPr="00820BD0" w:rsidRDefault="006960CB" w:rsidP="004C582D">
            <w:pPr>
              <w:rPr>
                <w:b/>
                <w:color w:val="000000" w:themeColor="text1"/>
                <w:sz w:val="20"/>
                <w:szCs w:val="20"/>
              </w:rPr>
            </w:pPr>
          </w:p>
          <w:p w:rsidR="006960CB" w:rsidRPr="00820BD0" w:rsidRDefault="006960CB" w:rsidP="004C582D">
            <w:pPr>
              <w:rPr>
                <w:b/>
                <w:color w:val="000000" w:themeColor="text1"/>
                <w:sz w:val="20"/>
                <w:szCs w:val="20"/>
              </w:rPr>
            </w:pPr>
            <w:r w:rsidRPr="00820BD0">
              <w:rPr>
                <w:b/>
                <w:color w:val="000000" w:themeColor="text1"/>
                <w:sz w:val="20"/>
                <w:szCs w:val="20"/>
              </w:rPr>
              <w:t>w sumie:</w:t>
            </w:r>
          </w:p>
          <w:p w:rsidR="006960CB" w:rsidRPr="00820BD0" w:rsidRDefault="006960CB" w:rsidP="004C582D">
            <w:pPr>
              <w:rPr>
                <w:b/>
                <w:color w:val="000000" w:themeColor="text1"/>
                <w:sz w:val="20"/>
                <w:szCs w:val="20"/>
              </w:rPr>
            </w:pPr>
            <w:r w:rsidRPr="00820BD0">
              <w:rPr>
                <w:color w:val="000000" w:themeColor="text1"/>
                <w:sz w:val="20"/>
                <w:szCs w:val="20"/>
              </w:rPr>
              <w:lastRenderedPageBreak/>
              <w:t>ECTS</w:t>
            </w:r>
          </w:p>
        </w:tc>
        <w:tc>
          <w:tcPr>
            <w:tcW w:w="992" w:type="dxa"/>
            <w:gridSpan w:val="2"/>
            <w:tcBorders>
              <w:left w:val="nil"/>
            </w:tcBorders>
          </w:tcPr>
          <w:p w:rsidR="006960CB" w:rsidRPr="00820BD0" w:rsidRDefault="006960CB" w:rsidP="004C582D">
            <w:pPr>
              <w:jc w:val="center"/>
              <w:rPr>
                <w:color w:val="000000" w:themeColor="text1"/>
                <w:sz w:val="20"/>
                <w:szCs w:val="20"/>
              </w:rPr>
            </w:pPr>
            <w:r w:rsidRPr="00820BD0">
              <w:rPr>
                <w:color w:val="000000" w:themeColor="text1"/>
                <w:sz w:val="20"/>
                <w:szCs w:val="20"/>
              </w:rPr>
              <w:lastRenderedPageBreak/>
              <w:t>30</w:t>
            </w:r>
          </w:p>
          <w:p w:rsidR="006960CB" w:rsidRPr="00820BD0" w:rsidRDefault="006960CB" w:rsidP="004C582D">
            <w:pPr>
              <w:jc w:val="center"/>
              <w:rPr>
                <w:color w:val="000000" w:themeColor="text1"/>
                <w:sz w:val="20"/>
                <w:szCs w:val="20"/>
              </w:rPr>
            </w:pPr>
          </w:p>
          <w:p w:rsidR="006960CB" w:rsidRPr="00820BD0" w:rsidRDefault="006960CB" w:rsidP="004C582D">
            <w:pPr>
              <w:jc w:val="center"/>
              <w:rPr>
                <w:color w:val="000000" w:themeColor="text1"/>
                <w:sz w:val="20"/>
                <w:szCs w:val="20"/>
              </w:rPr>
            </w:pPr>
          </w:p>
          <w:p w:rsidR="006960CB" w:rsidRPr="00820BD0" w:rsidRDefault="006960CB" w:rsidP="004C582D">
            <w:pPr>
              <w:jc w:val="center"/>
              <w:rPr>
                <w:color w:val="000000" w:themeColor="text1"/>
                <w:sz w:val="20"/>
                <w:szCs w:val="20"/>
              </w:rPr>
            </w:pPr>
            <w:r w:rsidRPr="00820BD0">
              <w:rPr>
                <w:color w:val="000000" w:themeColor="text1"/>
                <w:sz w:val="20"/>
                <w:szCs w:val="20"/>
              </w:rPr>
              <w:lastRenderedPageBreak/>
              <w:t>1</w:t>
            </w:r>
          </w:p>
        </w:tc>
        <w:tc>
          <w:tcPr>
            <w:tcW w:w="1100" w:type="dxa"/>
            <w:tcBorders>
              <w:left w:val="nil"/>
            </w:tcBorders>
          </w:tcPr>
          <w:p w:rsidR="006960CB" w:rsidRPr="00820BD0" w:rsidRDefault="006960CB" w:rsidP="004C582D">
            <w:pPr>
              <w:snapToGrid w:val="0"/>
              <w:jc w:val="center"/>
              <w:rPr>
                <w:color w:val="000000" w:themeColor="text1"/>
                <w:sz w:val="20"/>
                <w:szCs w:val="20"/>
              </w:rPr>
            </w:pPr>
          </w:p>
        </w:tc>
      </w:tr>
      <w:tr w:rsidR="006960CB" w:rsidRPr="00820BD0" w:rsidTr="004C582D">
        <w:trPr>
          <w:trHeight w:val="1498"/>
        </w:trPr>
        <w:tc>
          <w:tcPr>
            <w:tcW w:w="2977" w:type="dxa"/>
            <w:gridSpan w:val="2"/>
            <w:tcBorders>
              <w:right w:val="nil"/>
            </w:tcBorders>
            <w:shd w:val="clear" w:color="auto" w:fill="D9D9D9"/>
          </w:tcPr>
          <w:p w:rsidR="006960CB" w:rsidRPr="00820BD0" w:rsidRDefault="006960CB" w:rsidP="004C582D">
            <w:pPr>
              <w:spacing w:before="60" w:after="60"/>
              <w:rPr>
                <w:b/>
                <w:bCs/>
                <w:color w:val="000000" w:themeColor="text1"/>
                <w:sz w:val="20"/>
                <w:szCs w:val="20"/>
              </w:rPr>
            </w:pPr>
            <w:r w:rsidRPr="00820BD0">
              <w:rPr>
                <w:b/>
                <w:color w:val="000000" w:themeColor="text1"/>
                <w:sz w:val="20"/>
                <w:szCs w:val="20"/>
              </w:rPr>
              <w:lastRenderedPageBreak/>
              <w:t>B. Formy aktywności studenta w ramach samokształcenia wraz z planowaną liczbą godzin na każdą formę i liczbą punktów ECTS:</w:t>
            </w:r>
          </w:p>
        </w:tc>
        <w:tc>
          <w:tcPr>
            <w:tcW w:w="4111" w:type="dxa"/>
            <w:gridSpan w:val="3"/>
            <w:tcBorders>
              <w:left w:val="nil"/>
            </w:tcBorders>
          </w:tcPr>
          <w:p w:rsidR="006960CB" w:rsidRPr="00820BD0" w:rsidRDefault="006960CB" w:rsidP="004C582D">
            <w:pPr>
              <w:rPr>
                <w:color w:val="000000" w:themeColor="text1"/>
                <w:sz w:val="20"/>
                <w:szCs w:val="20"/>
              </w:rPr>
            </w:pPr>
            <w:r w:rsidRPr="00820BD0">
              <w:rPr>
                <w:color w:val="000000" w:themeColor="text1"/>
                <w:sz w:val="20"/>
                <w:szCs w:val="20"/>
              </w:rPr>
              <w:t>Przygotowanie projektów</w:t>
            </w:r>
          </w:p>
          <w:p w:rsidR="006960CB" w:rsidRPr="00820BD0" w:rsidRDefault="006960CB" w:rsidP="004C582D">
            <w:pPr>
              <w:rPr>
                <w:color w:val="000000" w:themeColor="text1"/>
                <w:sz w:val="20"/>
                <w:szCs w:val="20"/>
              </w:rPr>
            </w:pPr>
            <w:r w:rsidRPr="00820BD0">
              <w:rPr>
                <w:color w:val="000000" w:themeColor="text1"/>
                <w:sz w:val="20"/>
                <w:szCs w:val="20"/>
              </w:rPr>
              <w:t>Indywidualna praca z oprogramowaniem</w:t>
            </w:r>
          </w:p>
          <w:p w:rsidR="006960CB" w:rsidRPr="00820BD0" w:rsidRDefault="006960CB" w:rsidP="004C582D">
            <w:pPr>
              <w:rPr>
                <w:color w:val="000000" w:themeColor="text1"/>
                <w:sz w:val="20"/>
                <w:szCs w:val="20"/>
              </w:rPr>
            </w:pPr>
            <w:r w:rsidRPr="00820BD0">
              <w:rPr>
                <w:color w:val="000000" w:themeColor="text1"/>
                <w:sz w:val="20"/>
                <w:szCs w:val="20"/>
              </w:rPr>
              <w:t xml:space="preserve">Lektura poradników i stron </w:t>
            </w:r>
            <w:proofErr w:type="spellStart"/>
            <w:r w:rsidRPr="00820BD0">
              <w:rPr>
                <w:color w:val="000000" w:themeColor="text1"/>
                <w:sz w:val="20"/>
                <w:szCs w:val="20"/>
              </w:rPr>
              <w:t>www</w:t>
            </w:r>
            <w:proofErr w:type="spellEnd"/>
          </w:p>
          <w:p w:rsidR="006960CB" w:rsidRPr="00820BD0" w:rsidRDefault="006960CB" w:rsidP="004C582D">
            <w:pPr>
              <w:spacing w:after="90"/>
              <w:jc w:val="both"/>
              <w:rPr>
                <w:color w:val="000000" w:themeColor="text1"/>
                <w:sz w:val="20"/>
                <w:szCs w:val="20"/>
              </w:rPr>
            </w:pPr>
            <w:r w:rsidRPr="00820BD0">
              <w:rPr>
                <w:b/>
                <w:color w:val="000000" w:themeColor="text1"/>
                <w:sz w:val="20"/>
                <w:szCs w:val="20"/>
              </w:rPr>
              <w:t xml:space="preserve">w sumie:  </w:t>
            </w:r>
          </w:p>
          <w:p w:rsidR="006960CB" w:rsidRPr="00820BD0" w:rsidRDefault="006960CB" w:rsidP="004C582D">
            <w:pPr>
              <w:rPr>
                <w:b/>
                <w:color w:val="000000" w:themeColor="text1"/>
                <w:sz w:val="20"/>
                <w:szCs w:val="20"/>
              </w:rPr>
            </w:pPr>
            <w:r w:rsidRPr="00820BD0">
              <w:rPr>
                <w:color w:val="000000" w:themeColor="text1"/>
                <w:sz w:val="20"/>
                <w:szCs w:val="20"/>
              </w:rPr>
              <w:t>ECTS</w:t>
            </w:r>
          </w:p>
        </w:tc>
        <w:tc>
          <w:tcPr>
            <w:tcW w:w="992" w:type="dxa"/>
            <w:gridSpan w:val="2"/>
            <w:tcBorders>
              <w:left w:val="nil"/>
            </w:tcBorders>
          </w:tcPr>
          <w:p w:rsidR="006960CB" w:rsidRPr="00820BD0" w:rsidRDefault="006960CB" w:rsidP="004C582D">
            <w:pPr>
              <w:jc w:val="center"/>
              <w:rPr>
                <w:color w:val="000000" w:themeColor="text1"/>
                <w:sz w:val="20"/>
                <w:szCs w:val="20"/>
              </w:rPr>
            </w:pPr>
            <w:r w:rsidRPr="00820BD0">
              <w:rPr>
                <w:color w:val="000000" w:themeColor="text1"/>
                <w:sz w:val="20"/>
                <w:szCs w:val="20"/>
              </w:rPr>
              <w:t>20</w:t>
            </w:r>
          </w:p>
          <w:p w:rsidR="006960CB" w:rsidRPr="00820BD0" w:rsidRDefault="006960CB" w:rsidP="004C582D">
            <w:pPr>
              <w:jc w:val="center"/>
              <w:rPr>
                <w:color w:val="000000" w:themeColor="text1"/>
                <w:sz w:val="20"/>
                <w:szCs w:val="20"/>
              </w:rPr>
            </w:pPr>
            <w:r w:rsidRPr="00820BD0">
              <w:rPr>
                <w:color w:val="000000" w:themeColor="text1"/>
                <w:sz w:val="20"/>
                <w:szCs w:val="20"/>
              </w:rPr>
              <w:t>25</w:t>
            </w:r>
          </w:p>
          <w:p w:rsidR="006960CB" w:rsidRPr="00820BD0" w:rsidRDefault="006960CB" w:rsidP="004C582D">
            <w:pPr>
              <w:jc w:val="center"/>
              <w:rPr>
                <w:color w:val="000000" w:themeColor="text1"/>
                <w:sz w:val="20"/>
                <w:szCs w:val="20"/>
              </w:rPr>
            </w:pPr>
            <w:r w:rsidRPr="00820BD0">
              <w:rPr>
                <w:color w:val="000000" w:themeColor="text1"/>
                <w:sz w:val="20"/>
                <w:szCs w:val="20"/>
              </w:rPr>
              <w:t>20</w:t>
            </w:r>
          </w:p>
          <w:p w:rsidR="006960CB" w:rsidRPr="00820BD0" w:rsidRDefault="006960CB" w:rsidP="004C582D">
            <w:pPr>
              <w:jc w:val="center"/>
              <w:rPr>
                <w:b/>
                <w:color w:val="000000" w:themeColor="text1"/>
                <w:sz w:val="20"/>
                <w:szCs w:val="20"/>
              </w:rPr>
            </w:pPr>
            <w:r w:rsidRPr="00820BD0">
              <w:rPr>
                <w:b/>
                <w:color w:val="000000" w:themeColor="text1"/>
                <w:sz w:val="20"/>
                <w:szCs w:val="20"/>
              </w:rPr>
              <w:t>65</w:t>
            </w:r>
          </w:p>
          <w:p w:rsidR="006960CB" w:rsidRPr="00820BD0" w:rsidRDefault="006960CB" w:rsidP="004C582D">
            <w:pPr>
              <w:jc w:val="center"/>
              <w:rPr>
                <w:b/>
                <w:color w:val="000000" w:themeColor="text1"/>
                <w:sz w:val="20"/>
                <w:szCs w:val="20"/>
              </w:rPr>
            </w:pPr>
            <w:r w:rsidRPr="00820BD0">
              <w:rPr>
                <w:b/>
                <w:color w:val="000000" w:themeColor="text1"/>
                <w:sz w:val="20"/>
                <w:szCs w:val="20"/>
              </w:rPr>
              <w:t>3</w:t>
            </w:r>
          </w:p>
        </w:tc>
        <w:tc>
          <w:tcPr>
            <w:tcW w:w="1100" w:type="dxa"/>
            <w:tcBorders>
              <w:left w:val="nil"/>
            </w:tcBorders>
          </w:tcPr>
          <w:p w:rsidR="006960CB" w:rsidRPr="00820BD0" w:rsidRDefault="006960CB" w:rsidP="004C582D">
            <w:pPr>
              <w:jc w:val="center"/>
              <w:rPr>
                <w:color w:val="000000" w:themeColor="text1"/>
                <w:sz w:val="20"/>
                <w:szCs w:val="20"/>
              </w:rPr>
            </w:pPr>
          </w:p>
        </w:tc>
      </w:tr>
      <w:tr w:rsidR="006960CB" w:rsidRPr="00820BD0" w:rsidTr="004C582D">
        <w:tc>
          <w:tcPr>
            <w:tcW w:w="2977" w:type="dxa"/>
            <w:gridSpan w:val="2"/>
            <w:tcBorders>
              <w:right w:val="nil"/>
            </w:tcBorders>
            <w:shd w:val="clear" w:color="auto" w:fill="D9D9D9"/>
          </w:tcPr>
          <w:p w:rsidR="006960CB" w:rsidRPr="00820BD0" w:rsidRDefault="006960CB" w:rsidP="004C582D">
            <w:pPr>
              <w:spacing w:before="60" w:after="60"/>
              <w:rPr>
                <w:b/>
                <w:bCs/>
                <w:color w:val="000000" w:themeColor="text1"/>
                <w:sz w:val="20"/>
                <w:szCs w:val="20"/>
              </w:rPr>
            </w:pPr>
            <w:r w:rsidRPr="00820BD0">
              <w:rPr>
                <w:b/>
                <w:color w:val="000000" w:themeColor="text1"/>
                <w:sz w:val="20"/>
                <w:szCs w:val="20"/>
              </w:rPr>
              <w:t xml:space="preserve">C. Liczba godzin </w:t>
            </w:r>
            <w:r w:rsidRPr="00820BD0">
              <w:rPr>
                <w:b/>
                <w:color w:val="000000" w:themeColor="text1"/>
                <w:sz w:val="20"/>
                <w:szCs w:val="20"/>
                <w:lang w:eastAsia="pl-PL"/>
              </w:rPr>
              <w:t xml:space="preserve">zajęć kształtujących umiejętności praktyczne </w:t>
            </w:r>
            <w:r w:rsidRPr="00820BD0">
              <w:rPr>
                <w:b/>
                <w:color w:val="000000" w:themeColor="text1"/>
                <w:sz w:val="20"/>
                <w:szCs w:val="20"/>
              </w:rPr>
              <w:t>w ramach przedmiotu oraz związana z tym liczba punktów ECTS:</w:t>
            </w:r>
          </w:p>
        </w:tc>
        <w:tc>
          <w:tcPr>
            <w:tcW w:w="4111" w:type="dxa"/>
            <w:gridSpan w:val="3"/>
            <w:tcBorders>
              <w:left w:val="nil"/>
            </w:tcBorders>
          </w:tcPr>
          <w:p w:rsidR="006960CB" w:rsidRPr="00820BD0" w:rsidRDefault="006960CB" w:rsidP="004C582D">
            <w:pPr>
              <w:rPr>
                <w:b/>
                <w:color w:val="000000" w:themeColor="text1"/>
                <w:sz w:val="20"/>
                <w:szCs w:val="20"/>
              </w:rPr>
            </w:pPr>
          </w:p>
        </w:tc>
        <w:tc>
          <w:tcPr>
            <w:tcW w:w="992" w:type="dxa"/>
            <w:gridSpan w:val="2"/>
            <w:tcBorders>
              <w:left w:val="nil"/>
            </w:tcBorders>
          </w:tcPr>
          <w:p w:rsidR="006960CB" w:rsidRPr="00820BD0" w:rsidRDefault="006960CB" w:rsidP="004C582D">
            <w:pPr>
              <w:jc w:val="center"/>
              <w:rPr>
                <w:color w:val="000000" w:themeColor="text1"/>
                <w:sz w:val="20"/>
                <w:szCs w:val="20"/>
              </w:rPr>
            </w:pPr>
            <w:r w:rsidRPr="00820BD0">
              <w:rPr>
                <w:color w:val="000000" w:themeColor="text1"/>
                <w:sz w:val="20"/>
                <w:szCs w:val="20"/>
              </w:rPr>
              <w:t>95</w:t>
            </w:r>
          </w:p>
          <w:p w:rsidR="006960CB" w:rsidRPr="00820BD0" w:rsidRDefault="006960CB" w:rsidP="004C582D">
            <w:pPr>
              <w:jc w:val="center"/>
              <w:rPr>
                <w:color w:val="000000" w:themeColor="text1"/>
                <w:sz w:val="20"/>
                <w:szCs w:val="20"/>
              </w:rPr>
            </w:pPr>
          </w:p>
          <w:p w:rsidR="006960CB" w:rsidRPr="00820BD0" w:rsidRDefault="006960CB" w:rsidP="004C582D">
            <w:pPr>
              <w:jc w:val="center"/>
              <w:rPr>
                <w:color w:val="000000" w:themeColor="text1"/>
                <w:sz w:val="20"/>
                <w:szCs w:val="20"/>
              </w:rPr>
            </w:pPr>
            <w:r w:rsidRPr="00820BD0">
              <w:rPr>
                <w:color w:val="000000" w:themeColor="text1"/>
                <w:sz w:val="20"/>
                <w:szCs w:val="20"/>
              </w:rPr>
              <w:t>4</w:t>
            </w:r>
          </w:p>
        </w:tc>
        <w:tc>
          <w:tcPr>
            <w:tcW w:w="1100" w:type="dxa"/>
            <w:tcBorders>
              <w:left w:val="nil"/>
            </w:tcBorders>
          </w:tcPr>
          <w:p w:rsidR="006960CB" w:rsidRPr="00820BD0" w:rsidRDefault="006960CB" w:rsidP="004C582D">
            <w:pPr>
              <w:jc w:val="center"/>
              <w:rPr>
                <w:color w:val="000000" w:themeColor="text1"/>
                <w:sz w:val="20"/>
                <w:szCs w:val="20"/>
              </w:rPr>
            </w:pPr>
          </w:p>
        </w:tc>
      </w:tr>
    </w:tbl>
    <w:p w:rsidR="006960CB" w:rsidRPr="00820BD0" w:rsidRDefault="006960CB" w:rsidP="006960CB">
      <w:pPr>
        <w:keepNext/>
        <w:keepLines/>
        <w:spacing w:line="276" w:lineRule="auto"/>
        <w:rPr>
          <w:b/>
          <w:color w:val="000000" w:themeColor="text1"/>
          <w:sz w:val="20"/>
          <w:szCs w:val="20"/>
        </w:rPr>
      </w:pPr>
      <w:r w:rsidRPr="00820BD0">
        <w:rPr>
          <w:b/>
          <w:color w:val="000000" w:themeColor="text1"/>
          <w:sz w:val="20"/>
          <w:szCs w:val="20"/>
        </w:rPr>
        <w:t>Dodatkowe elementy (* - opcjonalnie)</w:t>
      </w:r>
    </w:p>
    <w:tbl>
      <w:tblPr>
        <w:tblW w:w="496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2995"/>
        <w:gridCol w:w="6219"/>
      </w:tblGrid>
      <w:tr w:rsidR="006960CB" w:rsidRPr="00820BD0" w:rsidTr="004C582D">
        <w:tc>
          <w:tcPr>
            <w:tcW w:w="1625" w:type="pct"/>
            <w:tcBorders>
              <w:top w:val="single" w:sz="4" w:space="0" w:color="auto"/>
              <w:left w:val="single" w:sz="4" w:space="0" w:color="auto"/>
              <w:bottom w:val="single" w:sz="4" w:space="0" w:color="auto"/>
              <w:right w:val="nil"/>
            </w:tcBorders>
            <w:shd w:val="clear" w:color="auto" w:fill="D9D9D9"/>
          </w:tcPr>
          <w:p w:rsidR="006960CB" w:rsidRPr="00820BD0" w:rsidRDefault="006960CB" w:rsidP="004C582D">
            <w:pPr>
              <w:spacing w:after="90"/>
              <w:rPr>
                <w:color w:val="000000" w:themeColor="text1"/>
                <w:sz w:val="20"/>
                <w:szCs w:val="20"/>
              </w:rPr>
            </w:pPr>
            <w:r w:rsidRPr="00820BD0">
              <w:rPr>
                <w:b/>
                <w:color w:val="000000" w:themeColor="text1"/>
                <w:sz w:val="20"/>
                <w:szCs w:val="20"/>
              </w:rPr>
              <w:t>Szczegółowe treści kształcenia w ramach poszczególnych form zajęć:</w:t>
            </w:r>
          </w:p>
        </w:tc>
        <w:tc>
          <w:tcPr>
            <w:tcW w:w="3375" w:type="pct"/>
            <w:tcBorders>
              <w:top w:val="single" w:sz="4" w:space="0" w:color="auto"/>
              <w:left w:val="nil"/>
              <w:bottom w:val="single" w:sz="4" w:space="0" w:color="auto"/>
              <w:right w:val="single" w:sz="4" w:space="0" w:color="auto"/>
            </w:tcBorders>
          </w:tcPr>
          <w:p w:rsidR="006960CB" w:rsidRPr="00820BD0" w:rsidRDefault="006960CB" w:rsidP="008B5521">
            <w:pPr>
              <w:numPr>
                <w:ilvl w:val="0"/>
                <w:numId w:val="41"/>
              </w:numPr>
              <w:spacing w:after="0" w:line="276" w:lineRule="auto"/>
              <w:rPr>
                <w:sz w:val="20"/>
                <w:szCs w:val="20"/>
              </w:rPr>
            </w:pPr>
            <w:r w:rsidRPr="00820BD0">
              <w:rPr>
                <w:sz w:val="20"/>
                <w:szCs w:val="20"/>
              </w:rPr>
              <w:t>Wprowadzenie, omówienie podstawowych zagadnień związanych z przedmiotem.</w:t>
            </w:r>
          </w:p>
          <w:p w:rsidR="006960CB" w:rsidRPr="00820BD0" w:rsidRDefault="006960CB" w:rsidP="008B5521">
            <w:pPr>
              <w:numPr>
                <w:ilvl w:val="0"/>
                <w:numId w:val="41"/>
              </w:numPr>
              <w:spacing w:after="0" w:line="276" w:lineRule="auto"/>
              <w:rPr>
                <w:sz w:val="20"/>
                <w:szCs w:val="20"/>
              </w:rPr>
            </w:pPr>
            <w:r w:rsidRPr="00820BD0">
              <w:rPr>
                <w:sz w:val="20"/>
                <w:szCs w:val="20"/>
              </w:rPr>
              <w:t xml:space="preserve">Wprowadzenie do Google </w:t>
            </w:r>
            <w:proofErr w:type="spellStart"/>
            <w:r w:rsidRPr="00820BD0">
              <w:rPr>
                <w:sz w:val="20"/>
                <w:szCs w:val="20"/>
              </w:rPr>
              <w:t>Analytics</w:t>
            </w:r>
            <w:proofErr w:type="spellEnd"/>
          </w:p>
          <w:p w:rsidR="006960CB" w:rsidRPr="00820BD0" w:rsidRDefault="006960CB" w:rsidP="008B5521">
            <w:pPr>
              <w:numPr>
                <w:ilvl w:val="0"/>
                <w:numId w:val="40"/>
              </w:numPr>
              <w:spacing w:after="0" w:line="276" w:lineRule="auto"/>
              <w:rPr>
                <w:sz w:val="20"/>
                <w:szCs w:val="20"/>
              </w:rPr>
            </w:pPr>
            <w:r w:rsidRPr="00820BD0">
              <w:rPr>
                <w:sz w:val="20"/>
                <w:szCs w:val="20"/>
              </w:rPr>
              <w:t xml:space="preserve">Tworzenie konta w Google </w:t>
            </w:r>
            <w:proofErr w:type="spellStart"/>
            <w:r w:rsidRPr="00820BD0">
              <w:rPr>
                <w:sz w:val="20"/>
                <w:szCs w:val="20"/>
              </w:rPr>
              <w:t>Analytics</w:t>
            </w:r>
            <w:proofErr w:type="spellEnd"/>
          </w:p>
          <w:p w:rsidR="006960CB" w:rsidRPr="00820BD0" w:rsidRDefault="006960CB" w:rsidP="008B5521">
            <w:pPr>
              <w:numPr>
                <w:ilvl w:val="0"/>
                <w:numId w:val="40"/>
              </w:numPr>
              <w:spacing w:after="0" w:line="276" w:lineRule="auto"/>
              <w:rPr>
                <w:sz w:val="20"/>
                <w:szCs w:val="20"/>
              </w:rPr>
            </w:pPr>
            <w:r w:rsidRPr="00820BD0">
              <w:rPr>
                <w:sz w:val="20"/>
                <w:szCs w:val="20"/>
              </w:rPr>
              <w:t xml:space="preserve">Implementacja </w:t>
            </w:r>
            <w:proofErr w:type="spellStart"/>
            <w:r w:rsidRPr="00820BD0">
              <w:rPr>
                <w:sz w:val="20"/>
                <w:szCs w:val="20"/>
              </w:rPr>
              <w:t>tagu</w:t>
            </w:r>
            <w:proofErr w:type="spellEnd"/>
            <w:r w:rsidRPr="00820BD0">
              <w:rPr>
                <w:sz w:val="20"/>
                <w:szCs w:val="20"/>
              </w:rPr>
              <w:t xml:space="preserve"> śledzenia w witrynie internetowej opartej na HTML lub CMS - </w:t>
            </w:r>
            <w:proofErr w:type="spellStart"/>
            <w:r w:rsidRPr="00820BD0">
              <w:rPr>
                <w:sz w:val="20"/>
                <w:szCs w:val="20"/>
              </w:rPr>
              <w:t>Wordpress</w:t>
            </w:r>
            <w:proofErr w:type="spellEnd"/>
          </w:p>
          <w:p w:rsidR="006960CB" w:rsidRPr="00820BD0" w:rsidRDefault="006960CB" w:rsidP="008B5521">
            <w:pPr>
              <w:numPr>
                <w:ilvl w:val="0"/>
                <w:numId w:val="40"/>
              </w:numPr>
              <w:spacing w:after="0" w:line="276" w:lineRule="auto"/>
              <w:rPr>
                <w:sz w:val="20"/>
                <w:szCs w:val="20"/>
              </w:rPr>
            </w:pPr>
            <w:r w:rsidRPr="00820BD0">
              <w:rPr>
                <w:sz w:val="20"/>
                <w:szCs w:val="20"/>
              </w:rPr>
              <w:t xml:space="preserve">Poprawna konfiguracja konta w Google </w:t>
            </w:r>
            <w:proofErr w:type="spellStart"/>
            <w:r w:rsidRPr="00820BD0">
              <w:rPr>
                <w:sz w:val="20"/>
                <w:szCs w:val="20"/>
              </w:rPr>
              <w:t>Analytics</w:t>
            </w:r>
            <w:proofErr w:type="spellEnd"/>
          </w:p>
          <w:p w:rsidR="006960CB" w:rsidRPr="00820BD0" w:rsidRDefault="006960CB" w:rsidP="008B5521">
            <w:pPr>
              <w:numPr>
                <w:ilvl w:val="0"/>
                <w:numId w:val="40"/>
              </w:numPr>
              <w:spacing w:after="0" w:line="276" w:lineRule="auto"/>
              <w:rPr>
                <w:sz w:val="20"/>
                <w:szCs w:val="20"/>
              </w:rPr>
            </w:pPr>
            <w:r w:rsidRPr="00820BD0">
              <w:rPr>
                <w:sz w:val="20"/>
                <w:szCs w:val="20"/>
              </w:rPr>
              <w:t>Określanie celów witryny internetowej</w:t>
            </w:r>
          </w:p>
          <w:p w:rsidR="006960CB" w:rsidRPr="00820BD0" w:rsidRDefault="006960CB" w:rsidP="008B5521">
            <w:pPr>
              <w:numPr>
                <w:ilvl w:val="0"/>
                <w:numId w:val="40"/>
              </w:numPr>
              <w:spacing w:after="0" w:line="276" w:lineRule="auto"/>
              <w:rPr>
                <w:sz w:val="20"/>
                <w:szCs w:val="20"/>
              </w:rPr>
            </w:pPr>
            <w:r w:rsidRPr="00820BD0">
              <w:rPr>
                <w:sz w:val="20"/>
                <w:szCs w:val="20"/>
              </w:rPr>
              <w:t xml:space="preserve">Zasady działania Google </w:t>
            </w:r>
            <w:proofErr w:type="spellStart"/>
            <w:r w:rsidRPr="00820BD0">
              <w:rPr>
                <w:sz w:val="20"/>
                <w:szCs w:val="20"/>
              </w:rPr>
              <w:t>Analytics</w:t>
            </w:r>
            <w:proofErr w:type="spellEnd"/>
            <w:r w:rsidRPr="00820BD0">
              <w:rPr>
                <w:sz w:val="20"/>
                <w:szCs w:val="20"/>
              </w:rPr>
              <w:t xml:space="preserve"> i proces zbierania danych</w:t>
            </w:r>
          </w:p>
          <w:p w:rsidR="006960CB" w:rsidRPr="00820BD0" w:rsidRDefault="006960CB" w:rsidP="008B5521">
            <w:pPr>
              <w:numPr>
                <w:ilvl w:val="0"/>
                <w:numId w:val="40"/>
              </w:numPr>
              <w:spacing w:after="0" w:line="276" w:lineRule="auto"/>
              <w:rPr>
                <w:sz w:val="20"/>
                <w:szCs w:val="20"/>
              </w:rPr>
            </w:pPr>
            <w:r w:rsidRPr="00820BD0">
              <w:rPr>
                <w:sz w:val="20"/>
                <w:szCs w:val="20"/>
              </w:rPr>
              <w:t>Najważniejsze etapy konfiguracji</w:t>
            </w:r>
          </w:p>
          <w:p w:rsidR="006960CB" w:rsidRPr="00820BD0" w:rsidRDefault="006960CB" w:rsidP="008B5521">
            <w:pPr>
              <w:numPr>
                <w:ilvl w:val="0"/>
                <w:numId w:val="40"/>
              </w:numPr>
              <w:spacing w:after="0" w:line="276" w:lineRule="auto"/>
              <w:rPr>
                <w:sz w:val="20"/>
                <w:szCs w:val="20"/>
              </w:rPr>
            </w:pPr>
            <w:r w:rsidRPr="00820BD0">
              <w:rPr>
                <w:sz w:val="20"/>
                <w:szCs w:val="20"/>
              </w:rPr>
              <w:t>Omówienie interfejsu</w:t>
            </w:r>
          </w:p>
          <w:p w:rsidR="006960CB" w:rsidRPr="00820BD0" w:rsidRDefault="006960CB" w:rsidP="008B5521">
            <w:pPr>
              <w:numPr>
                <w:ilvl w:val="0"/>
                <w:numId w:val="40"/>
              </w:numPr>
              <w:spacing w:after="0" w:line="276" w:lineRule="auto"/>
              <w:rPr>
                <w:sz w:val="20"/>
                <w:szCs w:val="20"/>
              </w:rPr>
            </w:pPr>
            <w:r w:rsidRPr="00820BD0">
              <w:rPr>
                <w:sz w:val="20"/>
                <w:szCs w:val="20"/>
              </w:rPr>
              <w:t>Efektywna praca z niestandardowymi raportami</w:t>
            </w:r>
          </w:p>
          <w:p w:rsidR="006960CB" w:rsidRPr="00820BD0" w:rsidRDefault="006960CB" w:rsidP="008B5521">
            <w:pPr>
              <w:numPr>
                <w:ilvl w:val="0"/>
                <w:numId w:val="41"/>
              </w:numPr>
              <w:spacing w:after="0" w:line="276" w:lineRule="auto"/>
              <w:rPr>
                <w:sz w:val="20"/>
                <w:szCs w:val="20"/>
              </w:rPr>
            </w:pPr>
            <w:r w:rsidRPr="00820BD0">
              <w:rPr>
                <w:sz w:val="20"/>
                <w:szCs w:val="20"/>
              </w:rPr>
              <w:t>Monitorowanie efektów SEO</w:t>
            </w:r>
          </w:p>
          <w:p w:rsidR="006960CB" w:rsidRPr="00820BD0" w:rsidRDefault="006960CB" w:rsidP="008B5521">
            <w:pPr>
              <w:numPr>
                <w:ilvl w:val="0"/>
                <w:numId w:val="41"/>
              </w:numPr>
              <w:spacing w:after="0" w:line="276" w:lineRule="auto"/>
              <w:rPr>
                <w:sz w:val="20"/>
                <w:szCs w:val="20"/>
              </w:rPr>
            </w:pPr>
            <w:r w:rsidRPr="00820BD0">
              <w:rPr>
                <w:sz w:val="20"/>
                <w:szCs w:val="20"/>
              </w:rPr>
              <w:t>Wprowadzenie do Google Tag Manager</w:t>
            </w:r>
          </w:p>
          <w:p w:rsidR="006960CB" w:rsidRPr="00820BD0" w:rsidRDefault="006960CB" w:rsidP="008B5521">
            <w:pPr>
              <w:numPr>
                <w:ilvl w:val="0"/>
                <w:numId w:val="42"/>
              </w:numPr>
              <w:spacing w:after="0" w:line="276" w:lineRule="auto"/>
              <w:rPr>
                <w:sz w:val="20"/>
                <w:szCs w:val="20"/>
              </w:rPr>
            </w:pPr>
            <w:r w:rsidRPr="00820BD0">
              <w:rPr>
                <w:sz w:val="20"/>
                <w:szCs w:val="20"/>
              </w:rPr>
              <w:t>Jak prawidłowo skonfigurować Google Tag Manager</w:t>
            </w:r>
          </w:p>
          <w:p w:rsidR="006960CB" w:rsidRPr="00820BD0" w:rsidRDefault="006960CB" w:rsidP="008B5521">
            <w:pPr>
              <w:numPr>
                <w:ilvl w:val="0"/>
                <w:numId w:val="42"/>
              </w:numPr>
              <w:spacing w:after="0" w:line="276" w:lineRule="auto"/>
              <w:rPr>
                <w:sz w:val="20"/>
                <w:szCs w:val="20"/>
              </w:rPr>
            </w:pPr>
            <w:r w:rsidRPr="00820BD0">
              <w:rPr>
                <w:sz w:val="20"/>
                <w:szCs w:val="20"/>
              </w:rPr>
              <w:t>Struktura Google Tag Managera</w:t>
            </w:r>
          </w:p>
          <w:p w:rsidR="006960CB" w:rsidRPr="00820BD0" w:rsidRDefault="006960CB" w:rsidP="008B5521">
            <w:pPr>
              <w:numPr>
                <w:ilvl w:val="0"/>
                <w:numId w:val="42"/>
              </w:numPr>
              <w:spacing w:after="0" w:line="276" w:lineRule="auto"/>
              <w:rPr>
                <w:sz w:val="20"/>
                <w:szCs w:val="20"/>
              </w:rPr>
            </w:pPr>
            <w:r w:rsidRPr="00820BD0">
              <w:rPr>
                <w:sz w:val="20"/>
                <w:szCs w:val="20"/>
              </w:rPr>
              <w:t>Google Tag Manager na stronie internetowej</w:t>
            </w:r>
          </w:p>
          <w:p w:rsidR="006960CB" w:rsidRPr="00820BD0" w:rsidRDefault="006960CB" w:rsidP="008B5521">
            <w:pPr>
              <w:numPr>
                <w:ilvl w:val="0"/>
                <w:numId w:val="42"/>
              </w:numPr>
              <w:spacing w:after="0" w:line="276" w:lineRule="auto"/>
              <w:rPr>
                <w:sz w:val="20"/>
                <w:szCs w:val="20"/>
              </w:rPr>
            </w:pPr>
            <w:r w:rsidRPr="00820BD0">
              <w:rPr>
                <w:sz w:val="20"/>
                <w:szCs w:val="20"/>
              </w:rPr>
              <w:t>Instalacja podstawowych skryptów</w:t>
            </w:r>
          </w:p>
          <w:p w:rsidR="006960CB" w:rsidRPr="00820BD0" w:rsidRDefault="006960CB" w:rsidP="008B5521">
            <w:pPr>
              <w:numPr>
                <w:ilvl w:val="0"/>
                <w:numId w:val="41"/>
              </w:numPr>
              <w:spacing w:after="0" w:line="276" w:lineRule="auto"/>
              <w:rPr>
                <w:sz w:val="20"/>
                <w:szCs w:val="20"/>
              </w:rPr>
            </w:pPr>
            <w:r w:rsidRPr="00820BD0">
              <w:rPr>
                <w:sz w:val="20"/>
                <w:szCs w:val="20"/>
              </w:rPr>
              <w:t>Tworzenie raportów w Google Data Studio</w:t>
            </w:r>
          </w:p>
          <w:p w:rsidR="006960CB" w:rsidRPr="00820BD0" w:rsidRDefault="006960CB" w:rsidP="008B5521">
            <w:pPr>
              <w:numPr>
                <w:ilvl w:val="0"/>
                <w:numId w:val="41"/>
              </w:numPr>
              <w:spacing w:after="0" w:line="276" w:lineRule="auto"/>
              <w:rPr>
                <w:sz w:val="20"/>
                <w:szCs w:val="20"/>
              </w:rPr>
            </w:pPr>
            <w:r w:rsidRPr="00820BD0">
              <w:rPr>
                <w:sz w:val="20"/>
                <w:szCs w:val="20"/>
              </w:rPr>
              <w:t>Wykorzystanie Arkuszy Google do raportowania efektów</w:t>
            </w:r>
          </w:p>
          <w:p w:rsidR="006960CB" w:rsidRPr="00820BD0" w:rsidRDefault="006960CB" w:rsidP="004C582D">
            <w:pPr>
              <w:spacing w:line="276" w:lineRule="auto"/>
              <w:rPr>
                <w:color w:val="000000" w:themeColor="text1"/>
                <w:sz w:val="20"/>
                <w:szCs w:val="20"/>
              </w:rPr>
            </w:pPr>
          </w:p>
        </w:tc>
      </w:tr>
      <w:tr w:rsidR="006960CB" w:rsidRPr="00820BD0"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625" w:type="pct"/>
            <w:tcBorders>
              <w:right w:val="nil"/>
            </w:tcBorders>
            <w:shd w:val="clear" w:color="auto" w:fill="D9D9D9"/>
          </w:tcPr>
          <w:p w:rsidR="006960CB" w:rsidRPr="00820BD0" w:rsidRDefault="006960CB" w:rsidP="004C582D">
            <w:pPr>
              <w:pStyle w:val="Akapitzlist"/>
              <w:ind w:left="0" w:right="513"/>
              <w:rPr>
                <w:rFonts w:ascii="Times New Roman" w:hAnsi="Times New Roman"/>
                <w:b/>
                <w:color w:val="000000" w:themeColor="text1"/>
                <w:sz w:val="20"/>
                <w:szCs w:val="20"/>
              </w:rPr>
            </w:pPr>
            <w:r w:rsidRPr="00820BD0">
              <w:rPr>
                <w:rFonts w:ascii="Times New Roman" w:hAnsi="Times New Roman"/>
                <w:b/>
                <w:color w:val="000000" w:themeColor="text1"/>
                <w:sz w:val="20"/>
                <w:szCs w:val="20"/>
              </w:rPr>
              <w:t xml:space="preserve">Metody i techniki kształcenia: </w:t>
            </w:r>
          </w:p>
        </w:tc>
        <w:tc>
          <w:tcPr>
            <w:tcW w:w="3375" w:type="pct"/>
            <w:tcBorders>
              <w:left w:val="nil"/>
            </w:tcBorders>
          </w:tcPr>
          <w:p w:rsidR="006960CB" w:rsidRPr="00820BD0" w:rsidRDefault="006960CB" w:rsidP="004C582D">
            <w:pPr>
              <w:pStyle w:val="Akapitzlist"/>
              <w:spacing w:after="0" w:line="240" w:lineRule="auto"/>
              <w:ind w:left="0"/>
              <w:jc w:val="both"/>
              <w:rPr>
                <w:rFonts w:ascii="Times New Roman" w:hAnsi="Times New Roman"/>
                <w:color w:val="000000" w:themeColor="text1"/>
                <w:sz w:val="20"/>
                <w:szCs w:val="20"/>
              </w:rPr>
            </w:pPr>
            <w:r w:rsidRPr="00820BD0">
              <w:rPr>
                <w:rFonts w:ascii="Times New Roman" w:hAnsi="Times New Roman"/>
                <w:color w:val="000000" w:themeColor="text1"/>
                <w:sz w:val="20"/>
                <w:szCs w:val="20"/>
              </w:rPr>
              <w:t>Prezentacja multimedialna, praca w laboratorium informatycznym, projekty, animacje edukacyjne</w:t>
            </w:r>
          </w:p>
        </w:tc>
      </w:tr>
      <w:tr w:rsidR="006960CB" w:rsidRPr="00820BD0"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5" w:type="pct"/>
            <w:tcBorders>
              <w:right w:val="nil"/>
            </w:tcBorders>
            <w:shd w:val="clear" w:color="auto" w:fill="D9D9D9"/>
          </w:tcPr>
          <w:p w:rsidR="006960CB" w:rsidRPr="00820BD0" w:rsidRDefault="006960CB" w:rsidP="004C582D">
            <w:pPr>
              <w:autoSpaceDE w:val="0"/>
              <w:autoSpaceDN w:val="0"/>
              <w:adjustRightInd w:val="0"/>
              <w:rPr>
                <w:rFonts w:eastAsia="Times New Roman"/>
                <w:color w:val="000000" w:themeColor="text1"/>
                <w:sz w:val="20"/>
                <w:szCs w:val="20"/>
              </w:rPr>
            </w:pPr>
            <w:r w:rsidRPr="00820BD0">
              <w:rPr>
                <w:b/>
                <w:color w:val="000000" w:themeColor="text1"/>
                <w:sz w:val="20"/>
                <w:szCs w:val="20"/>
              </w:rPr>
              <w:t>* Warunki i sposób zaliczenia poszczególnych form zajęć, w tym zasady zaliczeń poprawkowych, a także warunki dopuszczenia do egzaminu:</w:t>
            </w:r>
            <w:r w:rsidRPr="00820BD0">
              <w:rPr>
                <w:rFonts w:eastAsia="Times New Roman"/>
                <w:color w:val="000000" w:themeColor="text1"/>
                <w:sz w:val="20"/>
                <w:szCs w:val="20"/>
              </w:rPr>
              <w:t xml:space="preserve"> </w:t>
            </w:r>
          </w:p>
        </w:tc>
        <w:tc>
          <w:tcPr>
            <w:tcW w:w="3375" w:type="pct"/>
            <w:tcBorders>
              <w:left w:val="nil"/>
            </w:tcBorders>
          </w:tcPr>
          <w:p w:rsidR="006960CB" w:rsidRPr="00820BD0" w:rsidRDefault="006960CB" w:rsidP="004C582D">
            <w:pPr>
              <w:rPr>
                <w:color w:val="000000" w:themeColor="text1"/>
                <w:sz w:val="20"/>
                <w:szCs w:val="20"/>
              </w:rPr>
            </w:pPr>
          </w:p>
        </w:tc>
      </w:tr>
      <w:tr w:rsidR="006960CB" w:rsidRPr="00820BD0"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5" w:type="pct"/>
            <w:tcBorders>
              <w:right w:val="nil"/>
            </w:tcBorders>
            <w:shd w:val="clear" w:color="auto" w:fill="D9D9D9"/>
          </w:tcPr>
          <w:p w:rsidR="006960CB" w:rsidRPr="00820BD0" w:rsidRDefault="006960CB" w:rsidP="004C582D">
            <w:pPr>
              <w:autoSpaceDE w:val="0"/>
              <w:autoSpaceDN w:val="0"/>
              <w:adjustRightInd w:val="0"/>
              <w:rPr>
                <w:b/>
                <w:color w:val="000000" w:themeColor="text1"/>
                <w:sz w:val="20"/>
                <w:szCs w:val="20"/>
              </w:rPr>
            </w:pPr>
            <w:r w:rsidRPr="00820BD0">
              <w:rPr>
                <w:b/>
                <w:color w:val="000000" w:themeColor="text1"/>
                <w:sz w:val="20"/>
                <w:szCs w:val="20"/>
              </w:rPr>
              <w:t xml:space="preserve">* Zasady udziału w poszczególnych zajęciach, ze </w:t>
            </w:r>
            <w:r w:rsidRPr="00820BD0">
              <w:rPr>
                <w:b/>
                <w:color w:val="000000" w:themeColor="text1"/>
                <w:sz w:val="20"/>
                <w:szCs w:val="20"/>
              </w:rPr>
              <w:lastRenderedPageBreak/>
              <w:t>wskazaniem, czy obecność studenta na zajęciach jest obowiązkowa:</w:t>
            </w:r>
          </w:p>
        </w:tc>
        <w:tc>
          <w:tcPr>
            <w:tcW w:w="3375" w:type="pct"/>
            <w:tcBorders>
              <w:left w:val="nil"/>
            </w:tcBorders>
          </w:tcPr>
          <w:p w:rsidR="006960CB" w:rsidRPr="00820BD0" w:rsidRDefault="006960CB" w:rsidP="004C582D">
            <w:pPr>
              <w:jc w:val="both"/>
              <w:rPr>
                <w:color w:val="000000" w:themeColor="text1"/>
                <w:sz w:val="20"/>
                <w:szCs w:val="20"/>
              </w:rPr>
            </w:pPr>
          </w:p>
        </w:tc>
      </w:tr>
      <w:tr w:rsidR="006960CB" w:rsidRPr="00820BD0"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5" w:type="pct"/>
            <w:tcBorders>
              <w:right w:val="nil"/>
            </w:tcBorders>
            <w:shd w:val="clear" w:color="auto" w:fill="D9D9D9"/>
          </w:tcPr>
          <w:p w:rsidR="006960CB" w:rsidRPr="00820BD0" w:rsidRDefault="006960CB" w:rsidP="004C582D">
            <w:pPr>
              <w:autoSpaceDE w:val="0"/>
              <w:autoSpaceDN w:val="0"/>
              <w:adjustRightInd w:val="0"/>
              <w:rPr>
                <w:b/>
                <w:color w:val="000000" w:themeColor="text1"/>
                <w:sz w:val="20"/>
                <w:szCs w:val="20"/>
              </w:rPr>
            </w:pPr>
            <w:r w:rsidRPr="00820BD0">
              <w:rPr>
                <w:b/>
                <w:color w:val="000000" w:themeColor="text1"/>
                <w:sz w:val="20"/>
                <w:szCs w:val="20"/>
              </w:rPr>
              <w:lastRenderedPageBreak/>
              <w:t>Sposób obliczania oceny końcowej:</w:t>
            </w:r>
          </w:p>
        </w:tc>
        <w:tc>
          <w:tcPr>
            <w:tcW w:w="3375" w:type="pct"/>
            <w:tcBorders>
              <w:left w:val="nil"/>
            </w:tcBorders>
          </w:tcPr>
          <w:p w:rsidR="006960CB" w:rsidRPr="00820BD0" w:rsidRDefault="006960CB" w:rsidP="004C582D">
            <w:pPr>
              <w:ind w:right="939"/>
              <w:jc w:val="both"/>
              <w:rPr>
                <w:bCs/>
                <w:color w:val="000000" w:themeColor="text1"/>
                <w:sz w:val="20"/>
                <w:szCs w:val="20"/>
              </w:rPr>
            </w:pPr>
            <w:r w:rsidRPr="00820BD0">
              <w:rPr>
                <w:bCs/>
                <w:color w:val="000000" w:themeColor="text1"/>
                <w:sz w:val="20"/>
                <w:szCs w:val="20"/>
              </w:rPr>
              <w:t>Obecność 30%</w:t>
            </w:r>
          </w:p>
          <w:p w:rsidR="006960CB" w:rsidRPr="00820BD0" w:rsidRDefault="006960CB" w:rsidP="004C582D">
            <w:pPr>
              <w:ind w:right="939"/>
              <w:jc w:val="both"/>
              <w:rPr>
                <w:bCs/>
                <w:color w:val="000000" w:themeColor="text1"/>
                <w:sz w:val="20"/>
                <w:szCs w:val="20"/>
              </w:rPr>
            </w:pPr>
            <w:r w:rsidRPr="00820BD0">
              <w:rPr>
                <w:bCs/>
                <w:color w:val="000000" w:themeColor="text1"/>
                <w:sz w:val="20"/>
                <w:szCs w:val="20"/>
              </w:rPr>
              <w:t>Projekty wykonywane w ramach zajęć – 35%</w:t>
            </w:r>
          </w:p>
          <w:p w:rsidR="006960CB" w:rsidRPr="00820BD0" w:rsidRDefault="006960CB" w:rsidP="004C582D">
            <w:pPr>
              <w:ind w:right="939"/>
              <w:jc w:val="both"/>
              <w:rPr>
                <w:bCs/>
                <w:color w:val="000000" w:themeColor="text1"/>
                <w:sz w:val="20"/>
                <w:szCs w:val="20"/>
              </w:rPr>
            </w:pPr>
            <w:r w:rsidRPr="00820BD0">
              <w:rPr>
                <w:bCs/>
                <w:color w:val="000000" w:themeColor="text1"/>
                <w:sz w:val="20"/>
                <w:szCs w:val="20"/>
              </w:rPr>
              <w:t>Projekt końcowy 35%</w:t>
            </w:r>
          </w:p>
        </w:tc>
      </w:tr>
      <w:tr w:rsidR="006960CB" w:rsidRPr="00820BD0"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5" w:type="pct"/>
            <w:tcBorders>
              <w:right w:val="nil"/>
            </w:tcBorders>
            <w:shd w:val="clear" w:color="auto" w:fill="D9D9D9"/>
          </w:tcPr>
          <w:p w:rsidR="006960CB" w:rsidRPr="00820BD0" w:rsidRDefault="006960CB" w:rsidP="004C582D">
            <w:pPr>
              <w:autoSpaceDE w:val="0"/>
              <w:autoSpaceDN w:val="0"/>
              <w:adjustRightInd w:val="0"/>
              <w:rPr>
                <w:b/>
                <w:color w:val="000000" w:themeColor="text1"/>
                <w:sz w:val="20"/>
                <w:szCs w:val="20"/>
              </w:rPr>
            </w:pPr>
            <w:r w:rsidRPr="00820BD0">
              <w:rPr>
                <w:b/>
                <w:color w:val="000000" w:themeColor="text1"/>
                <w:sz w:val="20"/>
                <w:szCs w:val="20"/>
              </w:rPr>
              <w:t>* Sposób i tryb wyrównywania zaległości powstałych wskutek nieobecności studenta na zajęciach:</w:t>
            </w:r>
          </w:p>
        </w:tc>
        <w:tc>
          <w:tcPr>
            <w:tcW w:w="3375" w:type="pct"/>
            <w:tcBorders>
              <w:left w:val="nil"/>
            </w:tcBorders>
          </w:tcPr>
          <w:p w:rsidR="006960CB" w:rsidRPr="00820BD0" w:rsidRDefault="006960CB" w:rsidP="004C582D">
            <w:pPr>
              <w:rPr>
                <w:color w:val="000000" w:themeColor="text1"/>
                <w:sz w:val="20"/>
                <w:szCs w:val="20"/>
              </w:rPr>
            </w:pPr>
          </w:p>
        </w:tc>
      </w:tr>
      <w:tr w:rsidR="006960CB" w:rsidRPr="00820BD0"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5" w:type="pct"/>
            <w:tcBorders>
              <w:right w:val="nil"/>
            </w:tcBorders>
            <w:shd w:val="clear" w:color="auto" w:fill="D9D9D9"/>
          </w:tcPr>
          <w:p w:rsidR="006960CB" w:rsidRPr="00820BD0" w:rsidRDefault="006960CB" w:rsidP="004C582D">
            <w:pPr>
              <w:autoSpaceDE w:val="0"/>
              <w:autoSpaceDN w:val="0"/>
              <w:adjustRightInd w:val="0"/>
              <w:rPr>
                <w:b/>
                <w:color w:val="000000" w:themeColor="text1"/>
                <w:sz w:val="20"/>
                <w:szCs w:val="20"/>
              </w:rPr>
            </w:pPr>
            <w:r w:rsidRPr="00820BD0">
              <w:rPr>
                <w:b/>
                <w:color w:val="000000" w:themeColor="text1"/>
                <w:sz w:val="20"/>
                <w:szCs w:val="20"/>
              </w:rPr>
              <w:t xml:space="preserve">Wymagania wstępne i dodatkowe, szczególnie w odniesieniu do sekwencyjności przedmiotów: </w:t>
            </w:r>
          </w:p>
        </w:tc>
        <w:tc>
          <w:tcPr>
            <w:tcW w:w="3375" w:type="pct"/>
            <w:tcBorders>
              <w:left w:val="nil"/>
            </w:tcBorders>
          </w:tcPr>
          <w:p w:rsidR="006960CB" w:rsidRPr="00820BD0" w:rsidRDefault="006960CB" w:rsidP="004C582D">
            <w:pPr>
              <w:rPr>
                <w:color w:val="000000" w:themeColor="text1"/>
                <w:sz w:val="20"/>
                <w:szCs w:val="20"/>
              </w:rPr>
            </w:pPr>
            <w:r w:rsidRPr="00820BD0">
              <w:rPr>
                <w:color w:val="000000" w:themeColor="text1"/>
                <w:sz w:val="20"/>
                <w:szCs w:val="20"/>
              </w:rPr>
              <w:t xml:space="preserve">Brak  </w:t>
            </w:r>
          </w:p>
        </w:tc>
      </w:tr>
      <w:tr w:rsidR="006960CB" w:rsidRPr="00820BD0"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5" w:type="pct"/>
            <w:tcBorders>
              <w:right w:val="nil"/>
            </w:tcBorders>
            <w:shd w:val="clear" w:color="auto" w:fill="D9D9D9"/>
          </w:tcPr>
          <w:p w:rsidR="006960CB" w:rsidRPr="00820BD0" w:rsidRDefault="006960CB" w:rsidP="004C582D">
            <w:pPr>
              <w:autoSpaceDE w:val="0"/>
              <w:autoSpaceDN w:val="0"/>
              <w:adjustRightInd w:val="0"/>
              <w:rPr>
                <w:b/>
                <w:color w:val="000000" w:themeColor="text1"/>
                <w:sz w:val="20"/>
                <w:szCs w:val="20"/>
              </w:rPr>
            </w:pPr>
            <w:r w:rsidRPr="00820BD0">
              <w:rPr>
                <w:b/>
                <w:color w:val="000000" w:themeColor="text1"/>
                <w:sz w:val="20"/>
                <w:szCs w:val="20"/>
              </w:rPr>
              <w:t>Zalecana literatura:</w:t>
            </w:r>
          </w:p>
        </w:tc>
        <w:tc>
          <w:tcPr>
            <w:tcW w:w="3375" w:type="pct"/>
            <w:tcBorders>
              <w:left w:val="nil"/>
            </w:tcBorders>
          </w:tcPr>
          <w:p w:rsidR="006960CB" w:rsidRPr="00820BD0" w:rsidRDefault="006960CB" w:rsidP="008B5521">
            <w:pPr>
              <w:pStyle w:val="Tekstpodstawowy"/>
              <w:numPr>
                <w:ilvl w:val="0"/>
                <w:numId w:val="43"/>
              </w:numPr>
              <w:shd w:val="clear" w:color="auto" w:fill="FFFFFF"/>
              <w:spacing w:before="100" w:beforeAutospacing="1" w:after="100" w:afterAutospacing="1"/>
              <w:ind w:left="543"/>
              <w:jc w:val="both"/>
              <w:rPr>
                <w:color w:val="222222"/>
                <w:sz w:val="20"/>
                <w:szCs w:val="20"/>
              </w:rPr>
            </w:pPr>
            <w:r w:rsidRPr="00820BD0">
              <w:rPr>
                <w:color w:val="222222"/>
                <w:sz w:val="20"/>
                <w:szCs w:val="20"/>
              </w:rPr>
              <w:t xml:space="preserve">John Reed, </w:t>
            </w:r>
            <w:r w:rsidRPr="00820BD0">
              <w:rPr>
                <w:i/>
                <w:color w:val="222222"/>
                <w:sz w:val="20"/>
                <w:szCs w:val="20"/>
              </w:rPr>
              <w:t>Marketing internetowy Szybkie łącze z klientami</w:t>
            </w:r>
            <w:r w:rsidRPr="00820BD0">
              <w:rPr>
                <w:color w:val="222222"/>
                <w:sz w:val="20"/>
                <w:szCs w:val="20"/>
              </w:rPr>
              <w:t>, Helion, Gliwice 2015.</w:t>
            </w:r>
          </w:p>
          <w:p w:rsidR="006960CB" w:rsidRPr="00820BD0" w:rsidRDefault="006960CB" w:rsidP="008B5521">
            <w:pPr>
              <w:pStyle w:val="Tekstpodstawowy"/>
              <w:numPr>
                <w:ilvl w:val="0"/>
                <w:numId w:val="43"/>
              </w:numPr>
              <w:shd w:val="clear" w:color="auto" w:fill="FFFFFF"/>
              <w:spacing w:before="100" w:beforeAutospacing="1" w:after="100" w:afterAutospacing="1"/>
              <w:ind w:left="543"/>
              <w:jc w:val="both"/>
              <w:rPr>
                <w:color w:val="000000"/>
                <w:sz w:val="20"/>
                <w:szCs w:val="20"/>
              </w:rPr>
            </w:pPr>
            <w:r w:rsidRPr="00820BD0">
              <w:rPr>
                <w:color w:val="222222"/>
                <w:sz w:val="20"/>
                <w:szCs w:val="20"/>
              </w:rPr>
              <w:t xml:space="preserve">Piotr R. Michalak, Damian Daszkiewicz, Anna </w:t>
            </w:r>
            <w:proofErr w:type="spellStart"/>
            <w:r w:rsidRPr="00820BD0">
              <w:rPr>
                <w:color w:val="222222"/>
                <w:sz w:val="20"/>
                <w:szCs w:val="20"/>
              </w:rPr>
              <w:t>Musz</w:t>
            </w:r>
            <w:proofErr w:type="spellEnd"/>
            <w:r w:rsidRPr="00820BD0">
              <w:rPr>
                <w:color w:val="222222"/>
                <w:sz w:val="20"/>
                <w:szCs w:val="20"/>
              </w:rPr>
              <w:t xml:space="preserve">, </w:t>
            </w:r>
            <w:r w:rsidRPr="00820BD0">
              <w:rPr>
                <w:i/>
                <w:color w:val="222222"/>
                <w:sz w:val="20"/>
                <w:szCs w:val="20"/>
              </w:rPr>
              <w:t xml:space="preserve">Marketing wirusowy w </w:t>
            </w:r>
            <w:proofErr w:type="spellStart"/>
            <w:r w:rsidRPr="00820BD0">
              <w:rPr>
                <w:i/>
                <w:color w:val="222222"/>
                <w:sz w:val="20"/>
                <w:szCs w:val="20"/>
              </w:rPr>
              <w:t>internecie</w:t>
            </w:r>
            <w:proofErr w:type="spellEnd"/>
            <w:r w:rsidRPr="00820BD0">
              <w:rPr>
                <w:color w:val="222222"/>
                <w:sz w:val="20"/>
                <w:szCs w:val="20"/>
              </w:rPr>
              <w:t xml:space="preserve">, Helion, Gliwice 2009. </w:t>
            </w:r>
          </w:p>
          <w:p w:rsidR="006960CB" w:rsidRPr="00820BD0" w:rsidRDefault="006960CB" w:rsidP="008B5521">
            <w:pPr>
              <w:pStyle w:val="Tekstpodstawowy"/>
              <w:numPr>
                <w:ilvl w:val="0"/>
                <w:numId w:val="43"/>
              </w:numPr>
              <w:spacing w:after="0"/>
              <w:ind w:left="543"/>
              <w:jc w:val="both"/>
              <w:rPr>
                <w:color w:val="000000" w:themeColor="text1"/>
                <w:sz w:val="20"/>
                <w:szCs w:val="20"/>
              </w:rPr>
            </w:pPr>
            <w:r w:rsidRPr="00820BD0">
              <w:rPr>
                <w:color w:val="222222"/>
                <w:sz w:val="20"/>
                <w:szCs w:val="20"/>
              </w:rPr>
              <w:t xml:space="preserve">Paweł </w:t>
            </w:r>
            <w:proofErr w:type="spellStart"/>
            <w:r w:rsidRPr="00820BD0">
              <w:rPr>
                <w:color w:val="222222"/>
                <w:sz w:val="20"/>
                <w:szCs w:val="20"/>
              </w:rPr>
              <w:t>Lenar</w:t>
            </w:r>
            <w:proofErr w:type="spellEnd"/>
            <w:r w:rsidRPr="00820BD0">
              <w:rPr>
                <w:color w:val="222222"/>
                <w:sz w:val="20"/>
                <w:szCs w:val="20"/>
              </w:rPr>
              <w:t xml:space="preserve">, </w:t>
            </w:r>
            <w:r w:rsidRPr="00820BD0">
              <w:rPr>
                <w:i/>
                <w:color w:val="222222"/>
                <w:sz w:val="20"/>
                <w:szCs w:val="20"/>
              </w:rPr>
              <w:t>MLM. Profesjonalny marketing sieciowy</w:t>
            </w:r>
            <w:r w:rsidRPr="00820BD0">
              <w:rPr>
                <w:color w:val="222222"/>
                <w:sz w:val="20"/>
                <w:szCs w:val="20"/>
              </w:rPr>
              <w:t xml:space="preserve">, One </w:t>
            </w:r>
            <w:proofErr w:type="spellStart"/>
            <w:r w:rsidRPr="00820BD0">
              <w:rPr>
                <w:color w:val="222222"/>
                <w:sz w:val="20"/>
                <w:szCs w:val="20"/>
              </w:rPr>
              <w:t>press</w:t>
            </w:r>
            <w:proofErr w:type="spellEnd"/>
            <w:r w:rsidRPr="00820BD0">
              <w:rPr>
                <w:color w:val="222222"/>
                <w:sz w:val="20"/>
                <w:szCs w:val="20"/>
              </w:rPr>
              <w:t xml:space="preserve">, Gliwice 2011. </w:t>
            </w:r>
            <w:proofErr w:type="spellStart"/>
            <w:r w:rsidRPr="00820BD0">
              <w:rPr>
                <w:color w:val="222222"/>
                <w:sz w:val="20"/>
                <w:szCs w:val="20"/>
              </w:rPr>
              <w:t>Kristina</w:t>
            </w:r>
            <w:proofErr w:type="spellEnd"/>
            <w:r w:rsidRPr="00820BD0">
              <w:rPr>
                <w:color w:val="222222"/>
                <w:sz w:val="20"/>
                <w:szCs w:val="20"/>
              </w:rPr>
              <w:t xml:space="preserve"> </w:t>
            </w:r>
            <w:proofErr w:type="spellStart"/>
            <w:r w:rsidRPr="00820BD0">
              <w:rPr>
                <w:color w:val="222222"/>
                <w:sz w:val="20"/>
                <w:szCs w:val="20"/>
              </w:rPr>
              <w:t>Cutura</w:t>
            </w:r>
            <w:proofErr w:type="spellEnd"/>
            <w:r w:rsidRPr="00820BD0">
              <w:rPr>
                <w:color w:val="222222"/>
                <w:sz w:val="20"/>
                <w:szCs w:val="20"/>
              </w:rPr>
              <w:t xml:space="preserve">, </w:t>
            </w:r>
          </w:p>
          <w:p w:rsidR="006960CB" w:rsidRPr="00820BD0" w:rsidRDefault="006960CB" w:rsidP="008B5521">
            <w:pPr>
              <w:pStyle w:val="Tekstpodstawowy"/>
              <w:numPr>
                <w:ilvl w:val="0"/>
                <w:numId w:val="43"/>
              </w:numPr>
              <w:spacing w:after="0"/>
              <w:ind w:left="543"/>
              <w:jc w:val="both"/>
              <w:rPr>
                <w:color w:val="000000" w:themeColor="text1"/>
                <w:sz w:val="20"/>
                <w:szCs w:val="20"/>
              </w:rPr>
            </w:pPr>
            <w:r w:rsidRPr="00820BD0">
              <w:rPr>
                <w:i/>
                <w:color w:val="222222"/>
                <w:sz w:val="20"/>
                <w:szCs w:val="20"/>
              </w:rPr>
              <w:t>Reklamuj się z Google. Skuteczne rozwiązania i przykłady</w:t>
            </w:r>
            <w:r w:rsidRPr="00820BD0">
              <w:rPr>
                <w:color w:val="222222"/>
                <w:sz w:val="20"/>
                <w:szCs w:val="20"/>
              </w:rPr>
              <w:t xml:space="preserve">, Helion, Gliwice 2014. </w:t>
            </w:r>
          </w:p>
          <w:p w:rsidR="006960CB" w:rsidRPr="00820BD0" w:rsidRDefault="006960CB" w:rsidP="008B5521">
            <w:pPr>
              <w:pStyle w:val="Tekstpodstawowy"/>
              <w:numPr>
                <w:ilvl w:val="0"/>
                <w:numId w:val="43"/>
              </w:numPr>
              <w:spacing w:after="0"/>
              <w:ind w:left="543"/>
              <w:jc w:val="both"/>
              <w:rPr>
                <w:color w:val="000000" w:themeColor="text1"/>
                <w:sz w:val="20"/>
                <w:szCs w:val="20"/>
              </w:rPr>
            </w:pPr>
            <w:r w:rsidRPr="00820BD0">
              <w:rPr>
                <w:color w:val="000000" w:themeColor="text1"/>
                <w:sz w:val="20"/>
                <w:szCs w:val="20"/>
              </w:rPr>
              <w:t xml:space="preserve">Daniel </w:t>
            </w:r>
            <w:proofErr w:type="spellStart"/>
            <w:r w:rsidRPr="00820BD0">
              <w:rPr>
                <w:color w:val="000000" w:themeColor="text1"/>
                <w:sz w:val="20"/>
                <w:szCs w:val="20"/>
              </w:rPr>
              <w:t>Waisberg</w:t>
            </w:r>
            <w:proofErr w:type="spellEnd"/>
            <w:r w:rsidRPr="00820BD0">
              <w:rPr>
                <w:color w:val="000000" w:themeColor="text1"/>
                <w:sz w:val="20"/>
                <w:szCs w:val="20"/>
              </w:rPr>
              <w:t xml:space="preserve">, </w:t>
            </w:r>
            <w:r w:rsidRPr="00820BD0">
              <w:rPr>
                <w:i/>
                <w:color w:val="222222"/>
                <w:sz w:val="20"/>
                <w:szCs w:val="20"/>
              </w:rPr>
              <w:t xml:space="preserve">Google </w:t>
            </w:r>
            <w:proofErr w:type="spellStart"/>
            <w:r w:rsidRPr="00820BD0">
              <w:rPr>
                <w:i/>
                <w:color w:val="222222"/>
                <w:sz w:val="20"/>
                <w:szCs w:val="20"/>
              </w:rPr>
              <w:t>Analytics</w:t>
            </w:r>
            <w:proofErr w:type="spellEnd"/>
            <w:r w:rsidRPr="00820BD0">
              <w:rPr>
                <w:i/>
                <w:color w:val="222222"/>
                <w:sz w:val="20"/>
                <w:szCs w:val="20"/>
              </w:rPr>
              <w:t>. Integracja i analiza danych</w:t>
            </w:r>
            <w:r w:rsidRPr="00820BD0">
              <w:rPr>
                <w:color w:val="222222"/>
                <w:sz w:val="20"/>
                <w:szCs w:val="20"/>
              </w:rPr>
              <w:t xml:space="preserve">, Helion, Gliwice 2016. </w:t>
            </w:r>
          </w:p>
          <w:p w:rsidR="006960CB" w:rsidRPr="00820BD0" w:rsidRDefault="006960CB" w:rsidP="008B5521">
            <w:pPr>
              <w:pStyle w:val="Tekstpodstawowy"/>
              <w:numPr>
                <w:ilvl w:val="0"/>
                <w:numId w:val="43"/>
              </w:numPr>
              <w:spacing w:after="0"/>
              <w:ind w:left="543"/>
              <w:jc w:val="both"/>
              <w:rPr>
                <w:color w:val="000000" w:themeColor="text1"/>
                <w:sz w:val="20"/>
                <w:szCs w:val="20"/>
              </w:rPr>
            </w:pPr>
            <w:r w:rsidRPr="00820BD0">
              <w:rPr>
                <w:color w:val="222222"/>
                <w:sz w:val="20"/>
                <w:szCs w:val="20"/>
              </w:rPr>
              <w:t xml:space="preserve">Martyna </w:t>
            </w:r>
            <w:proofErr w:type="spellStart"/>
            <w:r w:rsidRPr="00820BD0">
              <w:rPr>
                <w:color w:val="222222"/>
                <w:sz w:val="20"/>
                <w:szCs w:val="20"/>
              </w:rPr>
              <w:t>Zastrożna</w:t>
            </w:r>
            <w:proofErr w:type="spellEnd"/>
            <w:r w:rsidRPr="00820BD0">
              <w:rPr>
                <w:color w:val="222222"/>
                <w:sz w:val="20"/>
                <w:szCs w:val="20"/>
              </w:rPr>
              <w:t xml:space="preserve">, </w:t>
            </w:r>
            <w:r w:rsidRPr="00820BD0">
              <w:rPr>
                <w:i/>
                <w:color w:val="222222"/>
                <w:sz w:val="20"/>
                <w:szCs w:val="20"/>
              </w:rPr>
              <w:t xml:space="preserve">Google </w:t>
            </w:r>
            <w:proofErr w:type="spellStart"/>
            <w:r w:rsidRPr="00820BD0">
              <w:rPr>
                <w:i/>
                <w:color w:val="222222"/>
                <w:sz w:val="20"/>
                <w:szCs w:val="20"/>
              </w:rPr>
              <w:t>Analytics</w:t>
            </w:r>
            <w:proofErr w:type="spellEnd"/>
            <w:r w:rsidRPr="00820BD0">
              <w:rPr>
                <w:i/>
                <w:color w:val="222222"/>
                <w:sz w:val="20"/>
                <w:szCs w:val="20"/>
              </w:rPr>
              <w:t xml:space="preserve"> w biznesie. Poradnik dla zaawansowanych</w:t>
            </w:r>
            <w:r w:rsidRPr="00820BD0">
              <w:rPr>
                <w:color w:val="222222"/>
                <w:sz w:val="20"/>
                <w:szCs w:val="20"/>
              </w:rPr>
              <w:t>, Helion, Gliwice 2015.</w:t>
            </w:r>
          </w:p>
          <w:p w:rsidR="006960CB" w:rsidRPr="00820BD0" w:rsidRDefault="006960CB" w:rsidP="004C582D">
            <w:pPr>
              <w:pStyle w:val="Tekstpodstawowy"/>
              <w:spacing w:after="0"/>
              <w:ind w:left="543"/>
              <w:jc w:val="both"/>
              <w:rPr>
                <w:color w:val="000000" w:themeColor="text1"/>
                <w:sz w:val="20"/>
                <w:szCs w:val="20"/>
              </w:rPr>
            </w:pPr>
          </w:p>
          <w:p w:rsidR="006960CB" w:rsidRPr="00820BD0" w:rsidRDefault="00C60D1B" w:rsidP="004C582D">
            <w:pPr>
              <w:rPr>
                <w:sz w:val="20"/>
                <w:szCs w:val="20"/>
              </w:rPr>
            </w:pPr>
            <w:hyperlink r:id="rId20" w:history="1">
              <w:r w:rsidR="006960CB" w:rsidRPr="00820BD0">
                <w:rPr>
                  <w:rStyle w:val="Hipercze"/>
                  <w:sz w:val="20"/>
                  <w:szCs w:val="20"/>
                </w:rPr>
                <w:t>https://marketingwsieci.pl/slownik-e-marketingu/sem/</w:t>
              </w:r>
            </w:hyperlink>
          </w:p>
          <w:p w:rsidR="006960CB" w:rsidRPr="00820BD0" w:rsidRDefault="00C60D1B" w:rsidP="004C582D">
            <w:pPr>
              <w:rPr>
                <w:sz w:val="20"/>
                <w:szCs w:val="20"/>
              </w:rPr>
            </w:pPr>
            <w:hyperlink r:id="rId21" w:history="1">
              <w:r w:rsidR="006960CB" w:rsidRPr="00820BD0">
                <w:rPr>
                  <w:rStyle w:val="Hipercze"/>
                  <w:sz w:val="20"/>
                  <w:szCs w:val="20"/>
                </w:rPr>
                <w:t>https://marketingplatform.google.com/about/analytics/</w:t>
              </w:r>
            </w:hyperlink>
          </w:p>
          <w:p w:rsidR="006960CB" w:rsidRPr="00820BD0" w:rsidRDefault="00C60D1B" w:rsidP="004C582D">
            <w:pPr>
              <w:rPr>
                <w:sz w:val="20"/>
                <w:szCs w:val="20"/>
              </w:rPr>
            </w:pPr>
            <w:hyperlink r:id="rId22" w:history="1">
              <w:r w:rsidR="006960CB" w:rsidRPr="00820BD0">
                <w:rPr>
                  <w:rStyle w:val="Hipercze"/>
                  <w:sz w:val="20"/>
                  <w:szCs w:val="20"/>
                </w:rPr>
                <w:t>https://www.whitepress.pl/baza-wiedzy/46/google-analytics-dla-poczatkujacych</w:t>
              </w:r>
            </w:hyperlink>
          </w:p>
        </w:tc>
      </w:tr>
    </w:tbl>
    <w:p w:rsidR="006960CB" w:rsidRPr="001731DE" w:rsidRDefault="006960CB" w:rsidP="006960CB">
      <w:pPr>
        <w:rPr>
          <w:color w:val="000000" w:themeColor="text1"/>
        </w:rPr>
      </w:pPr>
    </w:p>
    <w:p w:rsidR="006960CB" w:rsidRPr="001731DE" w:rsidRDefault="006960CB" w:rsidP="006960CB">
      <w:pPr>
        <w:rPr>
          <w:color w:val="000000" w:themeColor="text1"/>
        </w:rPr>
      </w:pPr>
    </w:p>
    <w:p w:rsidR="006960CB" w:rsidRDefault="006960CB" w:rsidP="006960CB"/>
    <w:p w:rsidR="006960CB" w:rsidRDefault="006960CB" w:rsidP="006960CB"/>
    <w:p w:rsidR="006960CB" w:rsidRDefault="006960CB" w:rsidP="006960CB"/>
    <w:p w:rsidR="006960CB" w:rsidRDefault="006960CB" w:rsidP="006960CB"/>
    <w:p w:rsidR="006960CB" w:rsidRDefault="006960CB" w:rsidP="006960CB">
      <w:pPr>
        <w:spacing w:line="259" w:lineRule="auto"/>
      </w:pPr>
      <w:r>
        <w:br w:type="page"/>
      </w:r>
    </w:p>
    <w:p w:rsidR="006960CB" w:rsidRPr="001731DE" w:rsidRDefault="006960CB" w:rsidP="006960CB">
      <w:pPr>
        <w:rPr>
          <w:b/>
          <w:color w:val="000000" w:themeColor="text1"/>
          <w:sz w:val="28"/>
          <w:szCs w:val="28"/>
        </w:rPr>
      </w:pPr>
      <w:r>
        <w:rPr>
          <w:noProof/>
          <w:sz w:val="18"/>
          <w:szCs w:val="18"/>
          <w:lang w:eastAsia="pl-PL"/>
        </w:rPr>
        <w:lastRenderedPageBreak/>
        <w:drawing>
          <wp:inline distT="0" distB="0" distL="0" distR="0">
            <wp:extent cx="2417445" cy="461010"/>
            <wp:effectExtent l="0" t="0" r="1905" b="0"/>
            <wp:docPr id="80" name="Obraz 80"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r w:rsidRPr="001731DE">
        <w:rPr>
          <w:b/>
          <w:color w:val="000000" w:themeColor="text1"/>
          <w:sz w:val="28"/>
          <w:szCs w:val="28"/>
        </w:rPr>
        <w:tab/>
      </w:r>
    </w:p>
    <w:p w:rsidR="006960CB" w:rsidRPr="001731DE" w:rsidRDefault="006960CB" w:rsidP="006960CB">
      <w:pPr>
        <w:jc w:val="center"/>
        <w:rPr>
          <w:b/>
          <w:color w:val="000000" w:themeColor="text1"/>
          <w:sz w:val="28"/>
          <w:szCs w:val="28"/>
        </w:rPr>
      </w:pPr>
    </w:p>
    <w:p w:rsidR="006960CB" w:rsidRPr="001731DE" w:rsidRDefault="006960CB" w:rsidP="006960CB">
      <w:pPr>
        <w:jc w:val="center"/>
        <w:rPr>
          <w:b/>
          <w:color w:val="000000" w:themeColor="text1"/>
          <w:sz w:val="28"/>
          <w:szCs w:val="28"/>
        </w:rPr>
      </w:pPr>
      <w:r w:rsidRPr="001731DE">
        <w:rPr>
          <w:b/>
          <w:color w:val="000000" w:themeColor="text1"/>
          <w:sz w:val="28"/>
          <w:szCs w:val="28"/>
        </w:rPr>
        <w:t>KARTA PRZEDMIOTU</w:t>
      </w:r>
    </w:p>
    <w:p w:rsidR="006960CB" w:rsidRPr="001731DE" w:rsidRDefault="006960CB" w:rsidP="006960CB">
      <w:pPr>
        <w:spacing w:line="276" w:lineRule="auto"/>
        <w:rPr>
          <w:b/>
          <w:color w:val="000000" w:themeColor="text1"/>
        </w:rPr>
      </w:pPr>
      <w:r w:rsidRPr="001731DE">
        <w:rPr>
          <w:b/>
          <w:color w:val="000000" w:themeColor="text1"/>
        </w:rPr>
        <w:t>Informacje ogólne</w:t>
      </w:r>
    </w:p>
    <w:tbl>
      <w:tblPr>
        <w:tblW w:w="0" w:type="auto"/>
        <w:tblInd w:w="108" w:type="dxa"/>
        <w:tblBorders>
          <w:top w:val="single" w:sz="8" w:space="0" w:color="auto"/>
          <w:left w:val="single" w:sz="8" w:space="0" w:color="auto"/>
          <w:bottom w:val="single" w:sz="8" w:space="0" w:color="auto"/>
          <w:right w:val="single" w:sz="8" w:space="0" w:color="auto"/>
        </w:tblBorders>
        <w:tblLook w:val="00A0"/>
      </w:tblPr>
      <w:tblGrid>
        <w:gridCol w:w="2977"/>
        <w:gridCol w:w="6203"/>
      </w:tblGrid>
      <w:tr w:rsidR="006960CB" w:rsidRPr="001731DE" w:rsidTr="004C582D">
        <w:trPr>
          <w:trHeight w:val="397"/>
        </w:trPr>
        <w:tc>
          <w:tcPr>
            <w:tcW w:w="2977" w:type="dxa"/>
            <w:tcBorders>
              <w:top w:val="single" w:sz="8" w:space="0" w:color="auto"/>
            </w:tcBorders>
            <w:shd w:val="clear" w:color="auto" w:fill="D9D9D9"/>
          </w:tcPr>
          <w:p w:rsidR="006960CB" w:rsidRPr="001731DE" w:rsidRDefault="006960CB" w:rsidP="004C582D">
            <w:pPr>
              <w:rPr>
                <w:b/>
                <w:color w:val="000000" w:themeColor="text1"/>
              </w:rPr>
            </w:pPr>
            <w:r w:rsidRPr="001731DE">
              <w:rPr>
                <w:b/>
                <w:color w:val="000000" w:themeColor="text1"/>
              </w:rPr>
              <w:t xml:space="preserve">Nazwa przedmiotu i kod </w:t>
            </w:r>
          </w:p>
          <w:p w:rsidR="006960CB" w:rsidRPr="001731DE" w:rsidRDefault="006960CB" w:rsidP="004C582D">
            <w:pPr>
              <w:spacing w:after="120"/>
              <w:rPr>
                <w:b/>
                <w:color w:val="000000" w:themeColor="text1"/>
              </w:rPr>
            </w:pPr>
            <w:r w:rsidRPr="001731DE">
              <w:rPr>
                <w:b/>
                <w:color w:val="000000" w:themeColor="text1"/>
              </w:rPr>
              <w:t>(wg planu studiów):</w:t>
            </w:r>
          </w:p>
        </w:tc>
        <w:tc>
          <w:tcPr>
            <w:tcW w:w="6203" w:type="dxa"/>
            <w:tcBorders>
              <w:top w:val="single" w:sz="8" w:space="0" w:color="auto"/>
            </w:tcBorders>
            <w:vAlign w:val="center"/>
          </w:tcPr>
          <w:p w:rsidR="006960CB" w:rsidRPr="001731DE" w:rsidRDefault="006960CB" w:rsidP="004C582D">
            <w:pPr>
              <w:pStyle w:val="Nagwek2"/>
            </w:pPr>
            <w:bookmarkStart w:id="90" w:name="_Toc50575154"/>
            <w:bookmarkStart w:id="91" w:name="_Toc84413620"/>
            <w:r>
              <w:t>Audyt kampanii marketingowej D2.6</w:t>
            </w:r>
            <w:bookmarkEnd w:id="90"/>
            <w:bookmarkEnd w:id="91"/>
          </w:p>
        </w:tc>
      </w:tr>
      <w:tr w:rsidR="006960CB" w:rsidRPr="001731DE" w:rsidTr="004C582D">
        <w:trPr>
          <w:trHeight w:val="397"/>
        </w:trPr>
        <w:tc>
          <w:tcPr>
            <w:tcW w:w="2977" w:type="dxa"/>
            <w:shd w:val="clear" w:color="auto" w:fill="D9D9D9"/>
            <w:vAlign w:val="center"/>
          </w:tcPr>
          <w:p w:rsidR="006960CB" w:rsidRPr="001731DE" w:rsidRDefault="006960CB" w:rsidP="004C582D">
            <w:pPr>
              <w:rPr>
                <w:b/>
                <w:color w:val="000000" w:themeColor="text1"/>
              </w:rPr>
            </w:pPr>
            <w:r w:rsidRPr="001731DE">
              <w:rPr>
                <w:b/>
                <w:color w:val="000000" w:themeColor="text1"/>
              </w:rPr>
              <w:t>Nazwa przedmiotu (j. ang.):</w:t>
            </w:r>
          </w:p>
        </w:tc>
        <w:tc>
          <w:tcPr>
            <w:tcW w:w="6203" w:type="dxa"/>
            <w:vAlign w:val="center"/>
          </w:tcPr>
          <w:p w:rsidR="006960CB" w:rsidRPr="00820BD0" w:rsidRDefault="006960CB" w:rsidP="004C582D">
            <w:pPr>
              <w:spacing w:before="60" w:after="60"/>
              <w:rPr>
                <w:color w:val="000000" w:themeColor="text1"/>
              </w:rPr>
            </w:pPr>
            <w:r w:rsidRPr="00820BD0">
              <w:rPr>
                <w:color w:val="000000" w:themeColor="text1"/>
              </w:rPr>
              <w:t xml:space="preserve">Marketing performance </w:t>
            </w:r>
            <w:proofErr w:type="spellStart"/>
            <w:r w:rsidRPr="00820BD0">
              <w:rPr>
                <w:color w:val="000000" w:themeColor="text1"/>
              </w:rPr>
              <w:t>evaluation</w:t>
            </w:r>
            <w:proofErr w:type="spellEnd"/>
          </w:p>
        </w:tc>
      </w:tr>
      <w:tr w:rsidR="006960CB" w:rsidRPr="001731DE" w:rsidTr="004C582D">
        <w:trPr>
          <w:trHeight w:val="397"/>
        </w:trPr>
        <w:tc>
          <w:tcPr>
            <w:tcW w:w="2977" w:type="dxa"/>
            <w:shd w:val="clear" w:color="auto" w:fill="D9D9D9"/>
            <w:vAlign w:val="center"/>
          </w:tcPr>
          <w:p w:rsidR="006960CB" w:rsidRPr="001731DE" w:rsidRDefault="006960CB" w:rsidP="004C582D">
            <w:pPr>
              <w:rPr>
                <w:b/>
                <w:color w:val="000000" w:themeColor="text1"/>
              </w:rPr>
            </w:pPr>
            <w:r w:rsidRPr="001731DE">
              <w:rPr>
                <w:b/>
                <w:color w:val="000000" w:themeColor="text1"/>
              </w:rPr>
              <w:t>Kierunek studiów:</w:t>
            </w:r>
          </w:p>
        </w:tc>
        <w:tc>
          <w:tcPr>
            <w:tcW w:w="6203" w:type="dxa"/>
            <w:vAlign w:val="center"/>
          </w:tcPr>
          <w:p w:rsidR="006960CB" w:rsidRPr="00C05CE5" w:rsidRDefault="006960CB" w:rsidP="004C582D">
            <w:pPr>
              <w:spacing w:before="60" w:after="60"/>
            </w:pPr>
            <w:r w:rsidRPr="00C05CE5">
              <w:t>Marketing Internetowy</w:t>
            </w:r>
          </w:p>
        </w:tc>
      </w:tr>
      <w:tr w:rsidR="006960CB" w:rsidRPr="001731DE" w:rsidTr="004C582D">
        <w:trPr>
          <w:trHeight w:val="397"/>
        </w:trPr>
        <w:tc>
          <w:tcPr>
            <w:tcW w:w="2977" w:type="dxa"/>
            <w:shd w:val="clear" w:color="auto" w:fill="D9D9D9"/>
            <w:vAlign w:val="center"/>
          </w:tcPr>
          <w:p w:rsidR="006960CB" w:rsidRPr="001731DE" w:rsidRDefault="006960CB" w:rsidP="004C582D">
            <w:pPr>
              <w:rPr>
                <w:b/>
                <w:color w:val="000000" w:themeColor="text1"/>
              </w:rPr>
            </w:pPr>
            <w:r w:rsidRPr="001731DE">
              <w:rPr>
                <w:b/>
                <w:color w:val="000000" w:themeColor="text1"/>
              </w:rPr>
              <w:t>Poziom studiów:</w:t>
            </w:r>
          </w:p>
        </w:tc>
        <w:tc>
          <w:tcPr>
            <w:tcW w:w="6203" w:type="dxa"/>
            <w:vAlign w:val="center"/>
          </w:tcPr>
          <w:p w:rsidR="006960CB" w:rsidRPr="00C05CE5" w:rsidRDefault="006960CB" w:rsidP="004C582D">
            <w:pPr>
              <w:spacing w:before="60" w:after="60"/>
            </w:pPr>
            <w:r w:rsidRPr="00C05CE5">
              <w:t>studia pierwszego stopnia (licencjackie)</w:t>
            </w:r>
          </w:p>
        </w:tc>
      </w:tr>
      <w:tr w:rsidR="006960CB" w:rsidRPr="001731DE" w:rsidTr="004C582D">
        <w:trPr>
          <w:trHeight w:val="397"/>
        </w:trPr>
        <w:tc>
          <w:tcPr>
            <w:tcW w:w="2977" w:type="dxa"/>
            <w:shd w:val="clear" w:color="auto" w:fill="D9D9D9"/>
            <w:vAlign w:val="center"/>
          </w:tcPr>
          <w:p w:rsidR="006960CB" w:rsidRPr="001731DE" w:rsidRDefault="006960CB" w:rsidP="004C582D">
            <w:pPr>
              <w:rPr>
                <w:b/>
                <w:color w:val="000000" w:themeColor="text1"/>
              </w:rPr>
            </w:pPr>
            <w:r w:rsidRPr="001731DE">
              <w:rPr>
                <w:b/>
                <w:color w:val="000000" w:themeColor="text1"/>
              </w:rPr>
              <w:t>Profil:</w:t>
            </w:r>
          </w:p>
        </w:tc>
        <w:tc>
          <w:tcPr>
            <w:tcW w:w="6203" w:type="dxa"/>
            <w:vAlign w:val="center"/>
          </w:tcPr>
          <w:p w:rsidR="006960CB" w:rsidRPr="00C05CE5" w:rsidRDefault="006960CB" w:rsidP="004C582D">
            <w:pPr>
              <w:spacing w:before="60" w:after="60"/>
            </w:pPr>
            <w:r w:rsidRPr="00C05CE5">
              <w:t>praktyczny (P)</w:t>
            </w:r>
          </w:p>
        </w:tc>
      </w:tr>
      <w:tr w:rsidR="006960CB" w:rsidRPr="001731DE" w:rsidTr="004C582D">
        <w:trPr>
          <w:trHeight w:val="397"/>
        </w:trPr>
        <w:tc>
          <w:tcPr>
            <w:tcW w:w="2977" w:type="dxa"/>
            <w:shd w:val="clear" w:color="auto" w:fill="D9D9D9"/>
            <w:vAlign w:val="center"/>
          </w:tcPr>
          <w:p w:rsidR="006960CB" w:rsidRPr="001731DE" w:rsidRDefault="006960CB" w:rsidP="004C582D">
            <w:pPr>
              <w:rPr>
                <w:b/>
                <w:color w:val="000000" w:themeColor="text1"/>
              </w:rPr>
            </w:pPr>
            <w:r w:rsidRPr="001731DE">
              <w:rPr>
                <w:b/>
                <w:color w:val="000000" w:themeColor="text1"/>
              </w:rPr>
              <w:t>Forma studiów:</w:t>
            </w:r>
          </w:p>
        </w:tc>
        <w:tc>
          <w:tcPr>
            <w:tcW w:w="6203" w:type="dxa"/>
            <w:vAlign w:val="center"/>
          </w:tcPr>
          <w:p w:rsidR="006960CB" w:rsidRPr="00C05CE5" w:rsidRDefault="006960CB" w:rsidP="004C582D">
            <w:pPr>
              <w:spacing w:before="60" w:after="60"/>
            </w:pPr>
            <w:r w:rsidRPr="00C05CE5">
              <w:t>stacjonarna</w:t>
            </w:r>
          </w:p>
        </w:tc>
      </w:tr>
      <w:tr w:rsidR="006960CB" w:rsidRPr="001731DE" w:rsidTr="004C582D">
        <w:trPr>
          <w:trHeight w:val="397"/>
        </w:trPr>
        <w:tc>
          <w:tcPr>
            <w:tcW w:w="2977" w:type="dxa"/>
            <w:shd w:val="clear" w:color="auto" w:fill="D9D9D9"/>
            <w:vAlign w:val="center"/>
          </w:tcPr>
          <w:p w:rsidR="006960CB" w:rsidRPr="001731DE" w:rsidRDefault="006960CB" w:rsidP="004C582D">
            <w:pPr>
              <w:rPr>
                <w:b/>
                <w:color w:val="000000" w:themeColor="text1"/>
              </w:rPr>
            </w:pPr>
            <w:r w:rsidRPr="001731DE">
              <w:rPr>
                <w:b/>
                <w:color w:val="000000" w:themeColor="text1"/>
              </w:rPr>
              <w:t>Punkty ECTS:</w:t>
            </w:r>
          </w:p>
        </w:tc>
        <w:tc>
          <w:tcPr>
            <w:tcW w:w="6203" w:type="dxa"/>
            <w:vAlign w:val="center"/>
          </w:tcPr>
          <w:p w:rsidR="006960CB" w:rsidRPr="00820BD0" w:rsidRDefault="006960CB" w:rsidP="004C582D">
            <w:pPr>
              <w:spacing w:before="60" w:after="60"/>
              <w:rPr>
                <w:color w:val="000000" w:themeColor="text1"/>
              </w:rPr>
            </w:pPr>
            <w:r w:rsidRPr="00820BD0">
              <w:rPr>
                <w:color w:val="000000" w:themeColor="text1"/>
              </w:rPr>
              <w:t>4</w:t>
            </w:r>
          </w:p>
        </w:tc>
      </w:tr>
      <w:tr w:rsidR="006960CB" w:rsidRPr="001731DE" w:rsidTr="004C582D">
        <w:trPr>
          <w:trHeight w:val="397"/>
        </w:trPr>
        <w:tc>
          <w:tcPr>
            <w:tcW w:w="2977" w:type="dxa"/>
            <w:shd w:val="clear" w:color="auto" w:fill="D9D9D9"/>
            <w:vAlign w:val="center"/>
          </w:tcPr>
          <w:p w:rsidR="006960CB" w:rsidRPr="001731DE" w:rsidRDefault="006960CB" w:rsidP="004C582D">
            <w:pPr>
              <w:rPr>
                <w:b/>
                <w:color w:val="000000" w:themeColor="text1"/>
              </w:rPr>
            </w:pPr>
            <w:r w:rsidRPr="001731DE">
              <w:rPr>
                <w:b/>
                <w:color w:val="000000" w:themeColor="text1"/>
              </w:rPr>
              <w:t>Język wykładowy:</w:t>
            </w:r>
          </w:p>
        </w:tc>
        <w:tc>
          <w:tcPr>
            <w:tcW w:w="6203" w:type="dxa"/>
            <w:vAlign w:val="center"/>
          </w:tcPr>
          <w:p w:rsidR="006960CB" w:rsidRPr="00820BD0" w:rsidRDefault="006960CB" w:rsidP="004C582D">
            <w:pPr>
              <w:spacing w:before="60" w:after="60"/>
              <w:rPr>
                <w:color w:val="000000" w:themeColor="text1"/>
              </w:rPr>
            </w:pPr>
            <w:r w:rsidRPr="00820BD0">
              <w:rPr>
                <w:color w:val="000000" w:themeColor="text1"/>
              </w:rPr>
              <w:t>polski</w:t>
            </w:r>
          </w:p>
        </w:tc>
      </w:tr>
      <w:tr w:rsidR="006960CB" w:rsidRPr="001731DE" w:rsidTr="004C582D">
        <w:trPr>
          <w:trHeight w:val="397"/>
        </w:trPr>
        <w:tc>
          <w:tcPr>
            <w:tcW w:w="2977" w:type="dxa"/>
            <w:shd w:val="clear" w:color="auto" w:fill="D9D9D9"/>
            <w:vAlign w:val="center"/>
          </w:tcPr>
          <w:p w:rsidR="006960CB" w:rsidRPr="001731DE" w:rsidRDefault="006960CB" w:rsidP="004C582D">
            <w:pPr>
              <w:rPr>
                <w:b/>
                <w:color w:val="000000" w:themeColor="text1"/>
              </w:rPr>
            </w:pPr>
            <w:r w:rsidRPr="001731DE">
              <w:rPr>
                <w:b/>
                <w:color w:val="000000" w:themeColor="text1"/>
              </w:rPr>
              <w:t>Rok akademicki:</w:t>
            </w:r>
          </w:p>
        </w:tc>
        <w:tc>
          <w:tcPr>
            <w:tcW w:w="6203" w:type="dxa"/>
            <w:vAlign w:val="center"/>
          </w:tcPr>
          <w:p w:rsidR="006960CB" w:rsidRPr="00820BD0" w:rsidRDefault="006960CB" w:rsidP="004C582D">
            <w:pPr>
              <w:spacing w:before="60" w:after="60"/>
              <w:rPr>
                <w:color w:val="000000" w:themeColor="text1"/>
              </w:rPr>
            </w:pPr>
            <w:r w:rsidRPr="00820BD0">
              <w:rPr>
                <w:color w:val="000000" w:themeColor="text1"/>
              </w:rPr>
              <w:t>2020/2021</w:t>
            </w:r>
          </w:p>
        </w:tc>
      </w:tr>
      <w:tr w:rsidR="006960CB" w:rsidRPr="001731DE" w:rsidTr="004C582D">
        <w:trPr>
          <w:trHeight w:val="397"/>
        </w:trPr>
        <w:tc>
          <w:tcPr>
            <w:tcW w:w="2977" w:type="dxa"/>
            <w:shd w:val="clear" w:color="auto" w:fill="D9D9D9"/>
            <w:vAlign w:val="center"/>
          </w:tcPr>
          <w:p w:rsidR="006960CB" w:rsidRPr="001731DE" w:rsidRDefault="006960CB" w:rsidP="004C582D">
            <w:pPr>
              <w:rPr>
                <w:b/>
                <w:color w:val="000000" w:themeColor="text1"/>
              </w:rPr>
            </w:pPr>
            <w:r w:rsidRPr="001731DE">
              <w:rPr>
                <w:b/>
                <w:color w:val="000000" w:themeColor="text1"/>
              </w:rPr>
              <w:t>Semestr:</w:t>
            </w:r>
          </w:p>
        </w:tc>
        <w:tc>
          <w:tcPr>
            <w:tcW w:w="6203" w:type="dxa"/>
            <w:vAlign w:val="center"/>
          </w:tcPr>
          <w:p w:rsidR="006960CB" w:rsidRPr="00820BD0" w:rsidRDefault="006960CB" w:rsidP="004C582D">
            <w:pPr>
              <w:spacing w:before="60" w:after="60"/>
              <w:rPr>
                <w:color w:val="000000" w:themeColor="text1"/>
              </w:rPr>
            </w:pPr>
            <w:r w:rsidRPr="00820BD0">
              <w:rPr>
                <w:color w:val="000000" w:themeColor="text1"/>
              </w:rPr>
              <w:t>IV</w:t>
            </w:r>
          </w:p>
        </w:tc>
      </w:tr>
      <w:tr w:rsidR="006960CB" w:rsidRPr="001731DE" w:rsidTr="004C582D">
        <w:trPr>
          <w:trHeight w:val="397"/>
        </w:trPr>
        <w:tc>
          <w:tcPr>
            <w:tcW w:w="2977" w:type="dxa"/>
            <w:tcBorders>
              <w:bottom w:val="single" w:sz="8" w:space="0" w:color="auto"/>
            </w:tcBorders>
            <w:shd w:val="clear" w:color="auto" w:fill="D9D9D9"/>
            <w:vAlign w:val="center"/>
          </w:tcPr>
          <w:p w:rsidR="006960CB" w:rsidRPr="001731DE" w:rsidRDefault="006960CB" w:rsidP="004C582D">
            <w:pPr>
              <w:rPr>
                <w:b/>
                <w:color w:val="000000" w:themeColor="text1"/>
              </w:rPr>
            </w:pPr>
            <w:r w:rsidRPr="001731DE">
              <w:rPr>
                <w:b/>
                <w:color w:val="000000" w:themeColor="text1"/>
              </w:rPr>
              <w:t>Koordynator przedmiotu:</w:t>
            </w:r>
          </w:p>
        </w:tc>
        <w:tc>
          <w:tcPr>
            <w:tcW w:w="6203" w:type="dxa"/>
            <w:tcBorders>
              <w:bottom w:val="single" w:sz="8" w:space="0" w:color="auto"/>
            </w:tcBorders>
            <w:vAlign w:val="center"/>
          </w:tcPr>
          <w:p w:rsidR="006960CB" w:rsidRPr="00820BD0" w:rsidRDefault="006960CB" w:rsidP="004C582D">
            <w:pPr>
              <w:spacing w:before="60" w:after="60"/>
              <w:rPr>
                <w:color w:val="000000" w:themeColor="text1"/>
              </w:rPr>
            </w:pPr>
            <w:r>
              <w:rPr>
                <w:color w:val="000000" w:themeColor="text1"/>
              </w:rPr>
              <w:t xml:space="preserve">Przemysław </w:t>
            </w:r>
            <w:proofErr w:type="spellStart"/>
            <w:r>
              <w:rPr>
                <w:color w:val="000000" w:themeColor="text1"/>
              </w:rPr>
              <w:t>Durał</w:t>
            </w:r>
            <w:proofErr w:type="spellEnd"/>
          </w:p>
        </w:tc>
      </w:tr>
    </w:tbl>
    <w:p w:rsidR="006960CB" w:rsidRPr="001731DE" w:rsidRDefault="006960CB" w:rsidP="006960CB">
      <w:pPr>
        <w:spacing w:line="276" w:lineRule="auto"/>
        <w:rPr>
          <w:b/>
          <w:color w:val="000000" w:themeColor="text1"/>
        </w:rPr>
      </w:pPr>
      <w:r w:rsidRPr="001731DE">
        <w:rPr>
          <w:b/>
          <w:color w:val="000000" w:themeColor="text1"/>
        </w:rPr>
        <w:t>Elementy wchodzące w skład programu studiów</w:t>
      </w:r>
    </w:p>
    <w:tbl>
      <w:tblPr>
        <w:tblW w:w="918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134"/>
        <w:gridCol w:w="1843"/>
        <w:gridCol w:w="2268"/>
        <w:gridCol w:w="1418"/>
        <w:gridCol w:w="425"/>
        <w:gridCol w:w="709"/>
        <w:gridCol w:w="425"/>
        <w:gridCol w:w="958"/>
      </w:tblGrid>
      <w:tr w:rsidR="006960CB" w:rsidRPr="00820BD0" w:rsidTr="004C582D">
        <w:tc>
          <w:tcPr>
            <w:tcW w:w="9180" w:type="dxa"/>
            <w:gridSpan w:val="8"/>
            <w:tcBorders>
              <w:bottom w:val="single" w:sz="4" w:space="0" w:color="auto"/>
            </w:tcBorders>
            <w:shd w:val="clear" w:color="auto" w:fill="D9D9D9"/>
          </w:tcPr>
          <w:p w:rsidR="006960CB" w:rsidRPr="00820BD0" w:rsidRDefault="006960CB" w:rsidP="004C582D">
            <w:pPr>
              <w:spacing w:before="60" w:after="60"/>
              <w:jc w:val="center"/>
              <w:rPr>
                <w:color w:val="000000" w:themeColor="text1"/>
                <w:sz w:val="20"/>
                <w:szCs w:val="20"/>
              </w:rPr>
            </w:pPr>
            <w:r w:rsidRPr="00820BD0">
              <w:rPr>
                <w:b/>
                <w:color w:val="000000" w:themeColor="text1"/>
                <w:sz w:val="20"/>
                <w:szCs w:val="20"/>
              </w:rPr>
              <w:t xml:space="preserve">Treści programowe zapewniające uzyskanie efektów uczenia się dla przedmiotu </w:t>
            </w:r>
          </w:p>
        </w:tc>
      </w:tr>
      <w:tr w:rsidR="006960CB" w:rsidRPr="00820BD0" w:rsidTr="004C582D">
        <w:tc>
          <w:tcPr>
            <w:tcW w:w="9180" w:type="dxa"/>
            <w:gridSpan w:val="8"/>
            <w:tcBorders>
              <w:bottom w:val="single" w:sz="4" w:space="0" w:color="auto"/>
            </w:tcBorders>
          </w:tcPr>
          <w:p w:rsidR="006960CB" w:rsidRPr="00820BD0" w:rsidRDefault="006960CB" w:rsidP="004C582D">
            <w:pPr>
              <w:spacing w:before="60" w:after="60"/>
              <w:jc w:val="both"/>
              <w:rPr>
                <w:color w:val="000000" w:themeColor="text1"/>
                <w:sz w:val="20"/>
                <w:szCs w:val="20"/>
              </w:rPr>
            </w:pPr>
            <w:r w:rsidRPr="00820BD0">
              <w:rPr>
                <w:color w:val="000000" w:themeColor="text1"/>
                <w:sz w:val="20"/>
                <w:szCs w:val="20"/>
              </w:rPr>
              <w:t xml:space="preserve">Narzędzia </w:t>
            </w:r>
            <w:r w:rsidRPr="00820BD0">
              <w:rPr>
                <w:sz w:val="20"/>
                <w:szCs w:val="20"/>
              </w:rPr>
              <w:t xml:space="preserve">wspomagające przeprowadzenie audytu (GSC, GA, SF, </w:t>
            </w:r>
            <w:proofErr w:type="spellStart"/>
            <w:r w:rsidRPr="00820BD0">
              <w:rPr>
                <w:sz w:val="20"/>
                <w:szCs w:val="20"/>
              </w:rPr>
              <w:t>DevTools</w:t>
            </w:r>
            <w:proofErr w:type="spellEnd"/>
            <w:r w:rsidRPr="00820BD0">
              <w:rPr>
                <w:sz w:val="20"/>
                <w:szCs w:val="20"/>
              </w:rPr>
              <w:t xml:space="preserve">, GPSI, </w:t>
            </w:r>
            <w:proofErr w:type="spellStart"/>
            <w:r w:rsidRPr="00820BD0">
              <w:rPr>
                <w:sz w:val="20"/>
                <w:szCs w:val="20"/>
              </w:rPr>
              <w:t>Ahrefs</w:t>
            </w:r>
            <w:proofErr w:type="spellEnd"/>
            <w:r w:rsidRPr="00820BD0">
              <w:rPr>
                <w:sz w:val="20"/>
                <w:szCs w:val="20"/>
              </w:rPr>
              <w:t xml:space="preserve">), analityka Google </w:t>
            </w:r>
            <w:proofErr w:type="spellStart"/>
            <w:r w:rsidRPr="00820BD0">
              <w:rPr>
                <w:sz w:val="20"/>
                <w:szCs w:val="20"/>
              </w:rPr>
              <w:t>Ads</w:t>
            </w:r>
            <w:proofErr w:type="spellEnd"/>
            <w:r w:rsidRPr="00820BD0">
              <w:rPr>
                <w:sz w:val="20"/>
                <w:szCs w:val="20"/>
              </w:rPr>
              <w:t>, UX – czynniki wpływające na zachowania odbiorców</w:t>
            </w:r>
          </w:p>
        </w:tc>
      </w:tr>
      <w:tr w:rsidR="006960CB" w:rsidRPr="00820BD0" w:rsidTr="004C582D">
        <w:trPr>
          <w:trHeight w:val="835"/>
        </w:trPr>
        <w:tc>
          <w:tcPr>
            <w:tcW w:w="2977" w:type="dxa"/>
            <w:gridSpan w:val="2"/>
            <w:tcBorders>
              <w:bottom w:val="single" w:sz="4" w:space="0" w:color="auto"/>
              <w:right w:val="nil"/>
            </w:tcBorders>
            <w:shd w:val="clear" w:color="auto" w:fill="D9D9D9"/>
          </w:tcPr>
          <w:p w:rsidR="006960CB" w:rsidRPr="00820BD0" w:rsidRDefault="006960CB" w:rsidP="004C582D">
            <w:pPr>
              <w:spacing w:before="60" w:after="60"/>
              <w:rPr>
                <w:b/>
                <w:color w:val="000000" w:themeColor="text1"/>
                <w:sz w:val="20"/>
                <w:szCs w:val="20"/>
              </w:rPr>
            </w:pPr>
            <w:r w:rsidRPr="00820BD0">
              <w:rPr>
                <w:b/>
                <w:color w:val="000000" w:themeColor="text1"/>
                <w:sz w:val="20"/>
                <w:szCs w:val="20"/>
              </w:rPr>
              <w:t>Liczba godzin zajęć w ramach poszczególnych form zajęć według planu studiów:</w:t>
            </w:r>
          </w:p>
        </w:tc>
        <w:tc>
          <w:tcPr>
            <w:tcW w:w="6203" w:type="dxa"/>
            <w:gridSpan w:val="6"/>
            <w:tcBorders>
              <w:left w:val="nil"/>
              <w:bottom w:val="single" w:sz="4" w:space="0" w:color="auto"/>
            </w:tcBorders>
          </w:tcPr>
          <w:p w:rsidR="006960CB" w:rsidRPr="00820BD0" w:rsidRDefault="006960CB" w:rsidP="004C582D">
            <w:pPr>
              <w:spacing w:before="60" w:after="60"/>
              <w:rPr>
                <w:color w:val="000000" w:themeColor="text1"/>
                <w:sz w:val="20"/>
                <w:szCs w:val="20"/>
              </w:rPr>
            </w:pPr>
            <w:r w:rsidRPr="00820BD0">
              <w:rPr>
                <w:color w:val="000000" w:themeColor="text1"/>
                <w:sz w:val="20"/>
                <w:szCs w:val="20"/>
              </w:rPr>
              <w:t>30 godzin warsztatów laboratoryjnych</w:t>
            </w:r>
          </w:p>
        </w:tc>
      </w:tr>
      <w:tr w:rsidR="006960CB" w:rsidRPr="00820BD0" w:rsidTr="004C582D">
        <w:tc>
          <w:tcPr>
            <w:tcW w:w="9180" w:type="dxa"/>
            <w:gridSpan w:val="8"/>
            <w:tcBorders>
              <w:top w:val="single" w:sz="4" w:space="0" w:color="auto"/>
              <w:bottom w:val="single" w:sz="4" w:space="0" w:color="auto"/>
            </w:tcBorders>
            <w:shd w:val="clear" w:color="auto" w:fill="D9D9D9"/>
          </w:tcPr>
          <w:p w:rsidR="006960CB" w:rsidRPr="00820BD0" w:rsidRDefault="006960CB" w:rsidP="004C582D">
            <w:pPr>
              <w:spacing w:before="60" w:after="60"/>
              <w:jc w:val="center"/>
              <w:rPr>
                <w:color w:val="000000" w:themeColor="text1"/>
                <w:sz w:val="20"/>
                <w:szCs w:val="20"/>
              </w:rPr>
            </w:pPr>
            <w:r w:rsidRPr="00820BD0">
              <w:rPr>
                <w:b/>
                <w:color w:val="000000" w:themeColor="text1"/>
                <w:sz w:val="20"/>
                <w:szCs w:val="20"/>
              </w:rPr>
              <w:t>Opis efektów uczenia się dla przedmiotu</w:t>
            </w:r>
          </w:p>
        </w:tc>
      </w:tr>
      <w:tr w:rsidR="006960CB" w:rsidRPr="00820BD0" w:rsidTr="004C582D">
        <w:trPr>
          <w:trHeight w:val="285"/>
        </w:trPr>
        <w:tc>
          <w:tcPr>
            <w:tcW w:w="1134" w:type="dxa"/>
            <w:tcBorders>
              <w:top w:val="single" w:sz="4" w:space="0" w:color="auto"/>
              <w:right w:val="single" w:sz="4" w:space="0" w:color="auto"/>
            </w:tcBorders>
            <w:shd w:val="clear" w:color="auto" w:fill="D9D9D9"/>
          </w:tcPr>
          <w:p w:rsidR="006960CB" w:rsidRPr="00820BD0" w:rsidRDefault="006960CB" w:rsidP="004C582D">
            <w:pPr>
              <w:spacing w:before="60" w:after="60"/>
              <w:jc w:val="center"/>
              <w:rPr>
                <w:color w:val="000000" w:themeColor="text1"/>
                <w:sz w:val="20"/>
                <w:szCs w:val="20"/>
              </w:rPr>
            </w:pPr>
            <w:r w:rsidRPr="00820BD0">
              <w:rPr>
                <w:color w:val="000000" w:themeColor="text1"/>
                <w:sz w:val="20"/>
                <w:szCs w:val="20"/>
              </w:rPr>
              <w:t>Kod efektu przedmiotu</w:t>
            </w:r>
          </w:p>
        </w:tc>
        <w:tc>
          <w:tcPr>
            <w:tcW w:w="4111" w:type="dxa"/>
            <w:gridSpan w:val="2"/>
            <w:tcBorders>
              <w:top w:val="single" w:sz="4" w:space="0" w:color="auto"/>
              <w:left w:val="single" w:sz="4" w:space="0" w:color="auto"/>
              <w:right w:val="single" w:sz="4" w:space="0" w:color="auto"/>
            </w:tcBorders>
            <w:shd w:val="clear" w:color="auto" w:fill="D9D9D9"/>
          </w:tcPr>
          <w:p w:rsidR="006960CB" w:rsidRPr="00820BD0" w:rsidRDefault="006960CB" w:rsidP="004C582D">
            <w:pPr>
              <w:spacing w:before="60" w:after="60"/>
              <w:jc w:val="center"/>
              <w:rPr>
                <w:color w:val="000000" w:themeColor="text1"/>
                <w:sz w:val="20"/>
                <w:szCs w:val="20"/>
              </w:rPr>
            </w:pPr>
            <w:r w:rsidRPr="00820BD0">
              <w:rPr>
                <w:color w:val="000000" w:themeColor="text1"/>
                <w:sz w:val="20"/>
                <w:szCs w:val="20"/>
              </w:rPr>
              <w:t xml:space="preserve">Student, który zaliczył przedmiot </w:t>
            </w:r>
            <w:r w:rsidRPr="00820BD0">
              <w:rPr>
                <w:color w:val="000000" w:themeColor="text1"/>
                <w:sz w:val="20"/>
                <w:szCs w:val="20"/>
              </w:rPr>
              <w:br/>
              <w:t>zna i rozumie/potrafi/jest gotów do:</w:t>
            </w:r>
          </w:p>
        </w:tc>
        <w:tc>
          <w:tcPr>
            <w:tcW w:w="1418" w:type="dxa"/>
            <w:tcBorders>
              <w:top w:val="single" w:sz="4" w:space="0" w:color="auto"/>
              <w:left w:val="single" w:sz="4" w:space="0" w:color="auto"/>
              <w:right w:val="single" w:sz="4" w:space="0" w:color="auto"/>
            </w:tcBorders>
            <w:shd w:val="clear" w:color="auto" w:fill="D9D9D9"/>
          </w:tcPr>
          <w:p w:rsidR="006960CB" w:rsidRPr="00820BD0" w:rsidRDefault="006960CB" w:rsidP="004C582D">
            <w:pPr>
              <w:spacing w:before="60" w:after="60"/>
              <w:jc w:val="center"/>
              <w:rPr>
                <w:color w:val="000000" w:themeColor="text1"/>
                <w:sz w:val="20"/>
                <w:szCs w:val="20"/>
              </w:rPr>
            </w:pPr>
            <w:r w:rsidRPr="00820BD0">
              <w:rPr>
                <w:color w:val="000000" w:themeColor="text1"/>
                <w:sz w:val="20"/>
                <w:szCs w:val="20"/>
              </w:rPr>
              <w:t>Powiązanie z KEU</w:t>
            </w:r>
          </w:p>
        </w:tc>
        <w:tc>
          <w:tcPr>
            <w:tcW w:w="1134" w:type="dxa"/>
            <w:gridSpan w:val="2"/>
            <w:tcBorders>
              <w:top w:val="single" w:sz="4" w:space="0" w:color="auto"/>
              <w:left w:val="single" w:sz="4" w:space="0" w:color="auto"/>
              <w:right w:val="single" w:sz="4" w:space="0" w:color="auto"/>
            </w:tcBorders>
            <w:shd w:val="clear" w:color="auto" w:fill="D9D9D9"/>
          </w:tcPr>
          <w:p w:rsidR="006960CB" w:rsidRPr="00820BD0" w:rsidRDefault="006960CB" w:rsidP="004C582D">
            <w:pPr>
              <w:spacing w:before="60" w:after="60"/>
              <w:jc w:val="center"/>
              <w:rPr>
                <w:color w:val="000000" w:themeColor="text1"/>
                <w:sz w:val="20"/>
                <w:szCs w:val="20"/>
              </w:rPr>
            </w:pPr>
            <w:r w:rsidRPr="00820BD0">
              <w:rPr>
                <w:color w:val="000000" w:themeColor="text1"/>
                <w:sz w:val="20"/>
                <w:szCs w:val="20"/>
              </w:rPr>
              <w:t>Forma zajęć dydaktycznych</w:t>
            </w:r>
          </w:p>
        </w:tc>
        <w:tc>
          <w:tcPr>
            <w:tcW w:w="1383" w:type="dxa"/>
            <w:gridSpan w:val="2"/>
            <w:tcBorders>
              <w:top w:val="single" w:sz="4" w:space="0" w:color="auto"/>
              <w:left w:val="single" w:sz="4" w:space="0" w:color="auto"/>
            </w:tcBorders>
            <w:shd w:val="clear" w:color="auto" w:fill="D9D9D9"/>
          </w:tcPr>
          <w:p w:rsidR="006960CB" w:rsidRPr="00820BD0" w:rsidRDefault="006960CB" w:rsidP="004C582D">
            <w:pPr>
              <w:spacing w:before="60" w:after="60"/>
              <w:jc w:val="center"/>
              <w:rPr>
                <w:color w:val="000000" w:themeColor="text1"/>
                <w:sz w:val="20"/>
                <w:szCs w:val="20"/>
              </w:rPr>
            </w:pPr>
            <w:r w:rsidRPr="00820BD0">
              <w:rPr>
                <w:color w:val="000000" w:themeColor="text1"/>
                <w:sz w:val="20"/>
                <w:szCs w:val="20"/>
              </w:rPr>
              <w:t xml:space="preserve">Sposób weryfikacji i oceny efektów uczenia się </w:t>
            </w:r>
          </w:p>
        </w:tc>
      </w:tr>
      <w:tr w:rsidR="006960CB" w:rsidRPr="00820BD0" w:rsidTr="004C582D">
        <w:tc>
          <w:tcPr>
            <w:tcW w:w="1134" w:type="dxa"/>
            <w:tcBorders>
              <w:right w:val="single" w:sz="4" w:space="0" w:color="auto"/>
            </w:tcBorders>
            <w:shd w:val="clear" w:color="auto" w:fill="FFFFFF"/>
          </w:tcPr>
          <w:p w:rsidR="006960CB" w:rsidRPr="00820BD0" w:rsidRDefault="006960CB" w:rsidP="004C582D">
            <w:pPr>
              <w:spacing w:before="60" w:after="60"/>
              <w:rPr>
                <w:color w:val="000000" w:themeColor="text1"/>
                <w:sz w:val="20"/>
                <w:szCs w:val="20"/>
              </w:rPr>
            </w:pPr>
            <w:r w:rsidRPr="00820BD0">
              <w:rPr>
                <w:color w:val="000000" w:themeColor="text1"/>
                <w:sz w:val="20"/>
                <w:szCs w:val="20"/>
              </w:rPr>
              <w:t>MI.D2.6.</w:t>
            </w:r>
            <w:r>
              <w:rPr>
                <w:color w:val="000000" w:themeColor="text1"/>
                <w:sz w:val="20"/>
                <w:szCs w:val="20"/>
              </w:rPr>
              <w:t>K_W</w:t>
            </w:r>
            <w:r w:rsidRPr="00820BD0">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6960CB" w:rsidRPr="00820BD0" w:rsidRDefault="006960CB" w:rsidP="004C582D">
            <w:pPr>
              <w:jc w:val="both"/>
              <w:rPr>
                <w:color w:val="000000" w:themeColor="text1"/>
                <w:sz w:val="20"/>
                <w:szCs w:val="20"/>
              </w:rPr>
            </w:pPr>
            <w:r w:rsidRPr="00820BD0">
              <w:rPr>
                <w:color w:val="000000" w:themeColor="text1"/>
                <w:sz w:val="20"/>
                <w:szCs w:val="20"/>
              </w:rPr>
              <w:t>W zaawansowanym stopniu zależności parametrów komunikacji marketingowej od czynników środowiska rynkowego i doświadczeń klientów</w:t>
            </w:r>
          </w:p>
        </w:tc>
        <w:tc>
          <w:tcPr>
            <w:tcW w:w="1418" w:type="dxa"/>
            <w:tcBorders>
              <w:left w:val="single" w:sz="4" w:space="0" w:color="auto"/>
              <w:right w:val="single" w:sz="4" w:space="0" w:color="auto"/>
            </w:tcBorders>
            <w:shd w:val="clear" w:color="auto" w:fill="FFFFFF"/>
          </w:tcPr>
          <w:p w:rsidR="006960CB" w:rsidRPr="00820BD0" w:rsidRDefault="006960CB" w:rsidP="004C582D">
            <w:pPr>
              <w:jc w:val="center"/>
              <w:rPr>
                <w:color w:val="000000" w:themeColor="text1"/>
                <w:sz w:val="20"/>
                <w:szCs w:val="20"/>
              </w:rPr>
            </w:pPr>
            <w:r>
              <w:rPr>
                <w:color w:val="000000" w:themeColor="text1"/>
                <w:sz w:val="20"/>
                <w:szCs w:val="20"/>
              </w:rPr>
              <w:t>MI_W</w:t>
            </w:r>
            <w:r w:rsidRPr="00820BD0">
              <w:rPr>
                <w:color w:val="000000" w:themeColor="text1"/>
                <w:sz w:val="20"/>
                <w:szCs w:val="20"/>
              </w:rPr>
              <w:t>03</w:t>
            </w:r>
          </w:p>
        </w:tc>
        <w:tc>
          <w:tcPr>
            <w:tcW w:w="1134" w:type="dxa"/>
            <w:gridSpan w:val="2"/>
            <w:tcBorders>
              <w:left w:val="single" w:sz="4" w:space="0" w:color="auto"/>
              <w:right w:val="single" w:sz="4" w:space="0" w:color="auto"/>
            </w:tcBorders>
          </w:tcPr>
          <w:p w:rsidR="006960CB" w:rsidRPr="00820BD0" w:rsidRDefault="006960CB" w:rsidP="004C582D">
            <w:pPr>
              <w:rPr>
                <w:sz w:val="20"/>
                <w:szCs w:val="20"/>
              </w:rPr>
            </w:pPr>
            <w:r w:rsidRPr="00820BD0">
              <w:rPr>
                <w:color w:val="000000" w:themeColor="text1"/>
                <w:sz w:val="20"/>
                <w:szCs w:val="20"/>
              </w:rPr>
              <w:t>ćwiczenia praktyczne</w:t>
            </w:r>
          </w:p>
        </w:tc>
        <w:tc>
          <w:tcPr>
            <w:tcW w:w="1383" w:type="dxa"/>
            <w:gridSpan w:val="2"/>
            <w:tcBorders>
              <w:left w:val="single" w:sz="4" w:space="0" w:color="auto"/>
            </w:tcBorders>
          </w:tcPr>
          <w:p w:rsidR="006960CB" w:rsidRPr="00820BD0" w:rsidRDefault="006960CB" w:rsidP="004C582D">
            <w:pPr>
              <w:spacing w:before="60" w:after="60"/>
              <w:rPr>
                <w:color w:val="000000" w:themeColor="text1"/>
                <w:sz w:val="20"/>
                <w:szCs w:val="20"/>
              </w:rPr>
            </w:pPr>
            <w:r w:rsidRPr="00820BD0">
              <w:rPr>
                <w:color w:val="000000" w:themeColor="text1"/>
                <w:sz w:val="20"/>
                <w:szCs w:val="20"/>
              </w:rPr>
              <w:t>Prace projektowe, projekt końcowy</w:t>
            </w:r>
          </w:p>
        </w:tc>
      </w:tr>
      <w:tr w:rsidR="006960CB" w:rsidRPr="00820BD0" w:rsidTr="004C582D">
        <w:tc>
          <w:tcPr>
            <w:tcW w:w="1134" w:type="dxa"/>
            <w:tcBorders>
              <w:right w:val="single" w:sz="4" w:space="0" w:color="auto"/>
            </w:tcBorders>
            <w:shd w:val="clear" w:color="auto" w:fill="FFFFFF"/>
          </w:tcPr>
          <w:p w:rsidR="006960CB" w:rsidRPr="00820BD0" w:rsidRDefault="006960CB" w:rsidP="004C582D">
            <w:pPr>
              <w:spacing w:before="60" w:after="60"/>
              <w:rPr>
                <w:color w:val="000000" w:themeColor="text1"/>
                <w:sz w:val="20"/>
                <w:szCs w:val="20"/>
              </w:rPr>
            </w:pPr>
            <w:r w:rsidRPr="00820BD0">
              <w:rPr>
                <w:color w:val="000000" w:themeColor="text1"/>
                <w:sz w:val="20"/>
                <w:szCs w:val="20"/>
              </w:rPr>
              <w:t>MI.D2.6.</w:t>
            </w:r>
            <w:r>
              <w:rPr>
                <w:color w:val="000000" w:themeColor="text1"/>
                <w:sz w:val="20"/>
                <w:szCs w:val="20"/>
              </w:rPr>
              <w:t>K_W</w:t>
            </w:r>
            <w:r w:rsidRPr="00820BD0">
              <w:rPr>
                <w:color w:val="000000" w:themeColor="text1"/>
                <w:sz w:val="20"/>
                <w:szCs w:val="20"/>
              </w:rPr>
              <w:t>02</w:t>
            </w:r>
          </w:p>
        </w:tc>
        <w:tc>
          <w:tcPr>
            <w:tcW w:w="4111" w:type="dxa"/>
            <w:gridSpan w:val="2"/>
            <w:tcBorders>
              <w:left w:val="single" w:sz="4" w:space="0" w:color="auto"/>
              <w:right w:val="single" w:sz="4" w:space="0" w:color="auto"/>
            </w:tcBorders>
            <w:shd w:val="clear" w:color="auto" w:fill="FFFFFF"/>
          </w:tcPr>
          <w:p w:rsidR="006960CB" w:rsidRPr="00820BD0" w:rsidRDefault="006960CB" w:rsidP="004C582D">
            <w:pPr>
              <w:jc w:val="both"/>
              <w:rPr>
                <w:color w:val="000000" w:themeColor="text1"/>
                <w:sz w:val="20"/>
                <w:szCs w:val="20"/>
              </w:rPr>
            </w:pPr>
            <w:r w:rsidRPr="00820BD0">
              <w:rPr>
                <w:color w:val="000000" w:themeColor="text1"/>
                <w:sz w:val="20"/>
                <w:szCs w:val="20"/>
              </w:rPr>
              <w:t xml:space="preserve">W zawansowanym stopniu narzędzia </w:t>
            </w:r>
            <w:r w:rsidRPr="00820BD0">
              <w:rPr>
                <w:sz w:val="20"/>
                <w:szCs w:val="20"/>
              </w:rPr>
              <w:t xml:space="preserve">wspomagające przeprowadzenie audytu: GSC, </w:t>
            </w:r>
            <w:r w:rsidRPr="00820BD0">
              <w:rPr>
                <w:sz w:val="20"/>
                <w:szCs w:val="20"/>
              </w:rPr>
              <w:lastRenderedPageBreak/>
              <w:t xml:space="preserve">GA, SF, </w:t>
            </w:r>
            <w:proofErr w:type="spellStart"/>
            <w:r w:rsidRPr="00820BD0">
              <w:rPr>
                <w:sz w:val="20"/>
                <w:szCs w:val="20"/>
              </w:rPr>
              <w:t>DevTools</w:t>
            </w:r>
            <w:proofErr w:type="spellEnd"/>
            <w:r w:rsidRPr="00820BD0">
              <w:rPr>
                <w:sz w:val="20"/>
                <w:szCs w:val="20"/>
              </w:rPr>
              <w:t xml:space="preserve">, GPSI, </w:t>
            </w:r>
            <w:proofErr w:type="spellStart"/>
            <w:r w:rsidRPr="00820BD0">
              <w:rPr>
                <w:sz w:val="20"/>
                <w:szCs w:val="20"/>
              </w:rPr>
              <w:t>Ahrefs</w:t>
            </w:r>
            <w:proofErr w:type="spellEnd"/>
            <w:r w:rsidRPr="00820BD0">
              <w:rPr>
                <w:color w:val="000000" w:themeColor="text1"/>
                <w:sz w:val="20"/>
                <w:szCs w:val="20"/>
              </w:rPr>
              <w:t xml:space="preserve">. Potrafi zastosować je w praktyce zawodowej. </w:t>
            </w:r>
            <w:proofErr w:type="spellStart"/>
            <w:r w:rsidRPr="00820BD0">
              <w:rPr>
                <w:color w:val="000000" w:themeColor="text1"/>
                <w:sz w:val="20"/>
                <w:szCs w:val="20"/>
              </w:rPr>
              <w:t>Ruzumie</w:t>
            </w:r>
            <w:proofErr w:type="spellEnd"/>
            <w:r w:rsidRPr="00820BD0">
              <w:rPr>
                <w:color w:val="000000" w:themeColor="text1"/>
                <w:sz w:val="20"/>
                <w:szCs w:val="20"/>
              </w:rPr>
              <w:t xml:space="preserve"> zasady i zakres możliwości ich działania.</w:t>
            </w:r>
          </w:p>
        </w:tc>
        <w:tc>
          <w:tcPr>
            <w:tcW w:w="1418" w:type="dxa"/>
            <w:tcBorders>
              <w:left w:val="single" w:sz="4" w:space="0" w:color="auto"/>
              <w:right w:val="single" w:sz="4" w:space="0" w:color="auto"/>
            </w:tcBorders>
            <w:shd w:val="clear" w:color="auto" w:fill="FFFFFF"/>
          </w:tcPr>
          <w:p w:rsidR="006960CB" w:rsidRPr="00820BD0" w:rsidRDefault="006960CB" w:rsidP="004C582D">
            <w:pPr>
              <w:jc w:val="center"/>
              <w:rPr>
                <w:color w:val="000000" w:themeColor="text1"/>
                <w:sz w:val="20"/>
                <w:szCs w:val="20"/>
              </w:rPr>
            </w:pPr>
            <w:r>
              <w:rPr>
                <w:color w:val="000000" w:themeColor="text1"/>
                <w:sz w:val="20"/>
                <w:szCs w:val="20"/>
              </w:rPr>
              <w:lastRenderedPageBreak/>
              <w:t>MI_W</w:t>
            </w:r>
            <w:r w:rsidRPr="00820BD0">
              <w:rPr>
                <w:color w:val="000000" w:themeColor="text1"/>
                <w:sz w:val="20"/>
                <w:szCs w:val="20"/>
              </w:rPr>
              <w:t>05</w:t>
            </w:r>
          </w:p>
        </w:tc>
        <w:tc>
          <w:tcPr>
            <w:tcW w:w="1134" w:type="dxa"/>
            <w:gridSpan w:val="2"/>
            <w:tcBorders>
              <w:left w:val="single" w:sz="4" w:space="0" w:color="auto"/>
              <w:right w:val="single" w:sz="4" w:space="0" w:color="auto"/>
            </w:tcBorders>
          </w:tcPr>
          <w:p w:rsidR="006960CB" w:rsidRPr="00820BD0" w:rsidRDefault="006960CB" w:rsidP="004C582D">
            <w:pPr>
              <w:rPr>
                <w:sz w:val="20"/>
                <w:szCs w:val="20"/>
              </w:rPr>
            </w:pPr>
            <w:r w:rsidRPr="00820BD0">
              <w:rPr>
                <w:color w:val="000000" w:themeColor="text1"/>
                <w:sz w:val="20"/>
                <w:szCs w:val="20"/>
              </w:rPr>
              <w:t>ćwiczenia praktyczne</w:t>
            </w:r>
          </w:p>
        </w:tc>
        <w:tc>
          <w:tcPr>
            <w:tcW w:w="1383" w:type="dxa"/>
            <w:gridSpan w:val="2"/>
            <w:tcBorders>
              <w:left w:val="single" w:sz="4" w:space="0" w:color="auto"/>
            </w:tcBorders>
          </w:tcPr>
          <w:p w:rsidR="006960CB" w:rsidRPr="00820BD0" w:rsidRDefault="006960CB" w:rsidP="004C582D">
            <w:pPr>
              <w:spacing w:before="60" w:after="60"/>
              <w:rPr>
                <w:color w:val="000000" w:themeColor="text1"/>
                <w:sz w:val="20"/>
                <w:szCs w:val="20"/>
              </w:rPr>
            </w:pPr>
            <w:r w:rsidRPr="00820BD0">
              <w:rPr>
                <w:color w:val="000000" w:themeColor="text1"/>
                <w:sz w:val="20"/>
                <w:szCs w:val="20"/>
              </w:rPr>
              <w:t xml:space="preserve">Prace projektowe, </w:t>
            </w:r>
            <w:r w:rsidRPr="00820BD0">
              <w:rPr>
                <w:color w:val="000000" w:themeColor="text1"/>
                <w:sz w:val="20"/>
                <w:szCs w:val="20"/>
              </w:rPr>
              <w:lastRenderedPageBreak/>
              <w:t>projekt końcowy</w:t>
            </w:r>
          </w:p>
        </w:tc>
      </w:tr>
      <w:tr w:rsidR="006960CB" w:rsidRPr="00820BD0" w:rsidTr="004C582D">
        <w:tc>
          <w:tcPr>
            <w:tcW w:w="1134" w:type="dxa"/>
            <w:tcBorders>
              <w:right w:val="single" w:sz="4" w:space="0" w:color="auto"/>
            </w:tcBorders>
            <w:shd w:val="clear" w:color="auto" w:fill="FFFFFF"/>
          </w:tcPr>
          <w:p w:rsidR="006960CB" w:rsidRPr="00820BD0" w:rsidRDefault="006960CB" w:rsidP="004C582D">
            <w:pPr>
              <w:rPr>
                <w:sz w:val="20"/>
                <w:szCs w:val="20"/>
              </w:rPr>
            </w:pPr>
            <w:r w:rsidRPr="00820BD0">
              <w:rPr>
                <w:color w:val="000000" w:themeColor="text1"/>
                <w:sz w:val="20"/>
                <w:szCs w:val="20"/>
              </w:rPr>
              <w:lastRenderedPageBreak/>
              <w:t>MI.D2.6.</w:t>
            </w:r>
            <w:r>
              <w:rPr>
                <w:color w:val="000000" w:themeColor="text1"/>
                <w:sz w:val="20"/>
                <w:szCs w:val="20"/>
              </w:rPr>
              <w:t>K_U</w:t>
            </w:r>
            <w:r w:rsidRPr="00820BD0">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6960CB" w:rsidRPr="00820BD0" w:rsidRDefault="006960CB" w:rsidP="004C582D">
            <w:pPr>
              <w:jc w:val="both"/>
              <w:rPr>
                <w:color w:val="000000" w:themeColor="text1"/>
                <w:sz w:val="20"/>
                <w:szCs w:val="20"/>
              </w:rPr>
            </w:pPr>
            <w:r w:rsidRPr="00820BD0">
              <w:rPr>
                <w:color w:val="000000" w:themeColor="text1"/>
                <w:sz w:val="20"/>
                <w:szCs w:val="20"/>
              </w:rPr>
              <w:t>Samodzielnie zdobywać i selekcjonować informacje konieczne do przeprowadzenia wartościowego audytu komunikacji marketingowej.</w:t>
            </w:r>
          </w:p>
        </w:tc>
        <w:tc>
          <w:tcPr>
            <w:tcW w:w="1418" w:type="dxa"/>
            <w:tcBorders>
              <w:left w:val="single" w:sz="4" w:space="0" w:color="auto"/>
              <w:right w:val="single" w:sz="4" w:space="0" w:color="auto"/>
            </w:tcBorders>
            <w:shd w:val="clear" w:color="auto" w:fill="FFFFFF"/>
          </w:tcPr>
          <w:p w:rsidR="006960CB" w:rsidRPr="00820BD0" w:rsidRDefault="006960CB" w:rsidP="004C582D">
            <w:pPr>
              <w:jc w:val="center"/>
              <w:rPr>
                <w:color w:val="000000" w:themeColor="text1"/>
                <w:sz w:val="20"/>
                <w:szCs w:val="20"/>
              </w:rPr>
            </w:pPr>
            <w:r>
              <w:rPr>
                <w:color w:val="000000" w:themeColor="text1"/>
                <w:sz w:val="20"/>
                <w:szCs w:val="20"/>
              </w:rPr>
              <w:t>MI_U</w:t>
            </w:r>
            <w:r w:rsidRPr="00820BD0">
              <w:rPr>
                <w:color w:val="000000" w:themeColor="text1"/>
                <w:sz w:val="20"/>
                <w:szCs w:val="20"/>
              </w:rPr>
              <w:t>01</w:t>
            </w:r>
          </w:p>
        </w:tc>
        <w:tc>
          <w:tcPr>
            <w:tcW w:w="1134" w:type="dxa"/>
            <w:gridSpan w:val="2"/>
            <w:tcBorders>
              <w:left w:val="single" w:sz="4" w:space="0" w:color="auto"/>
              <w:right w:val="single" w:sz="4" w:space="0" w:color="auto"/>
            </w:tcBorders>
          </w:tcPr>
          <w:p w:rsidR="006960CB" w:rsidRPr="00820BD0" w:rsidRDefault="006960CB" w:rsidP="004C582D">
            <w:pPr>
              <w:rPr>
                <w:sz w:val="20"/>
                <w:szCs w:val="20"/>
              </w:rPr>
            </w:pPr>
            <w:r w:rsidRPr="00820BD0">
              <w:rPr>
                <w:color w:val="000000" w:themeColor="text1"/>
                <w:sz w:val="20"/>
                <w:szCs w:val="20"/>
              </w:rPr>
              <w:t>ćwiczenia praktyczne</w:t>
            </w:r>
          </w:p>
        </w:tc>
        <w:tc>
          <w:tcPr>
            <w:tcW w:w="1383" w:type="dxa"/>
            <w:gridSpan w:val="2"/>
            <w:tcBorders>
              <w:left w:val="single" w:sz="4" w:space="0" w:color="auto"/>
            </w:tcBorders>
          </w:tcPr>
          <w:p w:rsidR="006960CB" w:rsidRPr="00820BD0" w:rsidRDefault="006960CB" w:rsidP="004C582D">
            <w:pPr>
              <w:spacing w:before="60" w:after="60"/>
              <w:rPr>
                <w:color w:val="000000" w:themeColor="text1"/>
                <w:sz w:val="20"/>
                <w:szCs w:val="20"/>
              </w:rPr>
            </w:pPr>
            <w:r w:rsidRPr="00820BD0">
              <w:rPr>
                <w:color w:val="000000" w:themeColor="text1"/>
                <w:sz w:val="20"/>
                <w:szCs w:val="20"/>
              </w:rPr>
              <w:t>Prace projektowe, projekt końcowy</w:t>
            </w:r>
          </w:p>
        </w:tc>
      </w:tr>
      <w:tr w:rsidR="006960CB" w:rsidRPr="00820BD0" w:rsidTr="004C582D">
        <w:tc>
          <w:tcPr>
            <w:tcW w:w="1134" w:type="dxa"/>
            <w:tcBorders>
              <w:right w:val="single" w:sz="4" w:space="0" w:color="auto"/>
            </w:tcBorders>
            <w:shd w:val="clear" w:color="auto" w:fill="FFFFFF"/>
          </w:tcPr>
          <w:p w:rsidR="006960CB" w:rsidRPr="00820BD0" w:rsidRDefault="006960CB" w:rsidP="004C582D">
            <w:pPr>
              <w:rPr>
                <w:sz w:val="20"/>
                <w:szCs w:val="20"/>
              </w:rPr>
            </w:pPr>
            <w:r w:rsidRPr="00820BD0">
              <w:rPr>
                <w:color w:val="000000" w:themeColor="text1"/>
                <w:sz w:val="20"/>
                <w:szCs w:val="20"/>
              </w:rPr>
              <w:t>MI.D2.6.</w:t>
            </w:r>
            <w:r>
              <w:rPr>
                <w:color w:val="000000" w:themeColor="text1"/>
                <w:sz w:val="20"/>
                <w:szCs w:val="20"/>
              </w:rPr>
              <w:t>K_U</w:t>
            </w:r>
            <w:r w:rsidRPr="00820BD0">
              <w:rPr>
                <w:color w:val="000000" w:themeColor="text1"/>
                <w:sz w:val="20"/>
                <w:szCs w:val="20"/>
              </w:rPr>
              <w:t>02</w:t>
            </w:r>
          </w:p>
        </w:tc>
        <w:tc>
          <w:tcPr>
            <w:tcW w:w="4111" w:type="dxa"/>
            <w:gridSpan w:val="2"/>
            <w:tcBorders>
              <w:left w:val="single" w:sz="4" w:space="0" w:color="auto"/>
              <w:right w:val="single" w:sz="4" w:space="0" w:color="auto"/>
            </w:tcBorders>
            <w:shd w:val="clear" w:color="auto" w:fill="FFFFFF"/>
          </w:tcPr>
          <w:p w:rsidR="006960CB" w:rsidRPr="00820BD0" w:rsidRDefault="006960CB" w:rsidP="004C582D">
            <w:pPr>
              <w:jc w:val="both"/>
              <w:rPr>
                <w:color w:val="000000" w:themeColor="text1"/>
                <w:sz w:val="20"/>
                <w:szCs w:val="20"/>
              </w:rPr>
            </w:pPr>
            <w:r w:rsidRPr="00820BD0">
              <w:rPr>
                <w:color w:val="000000" w:themeColor="text1"/>
                <w:sz w:val="20"/>
                <w:szCs w:val="20"/>
              </w:rPr>
              <w:t xml:space="preserve">Wykorzystać wiedzę o sposobach pomiaru rezultatów komunikacji marketingowej do oceny własnych projektów SEM.   </w:t>
            </w:r>
          </w:p>
        </w:tc>
        <w:tc>
          <w:tcPr>
            <w:tcW w:w="1418" w:type="dxa"/>
            <w:tcBorders>
              <w:left w:val="single" w:sz="4" w:space="0" w:color="auto"/>
              <w:right w:val="single" w:sz="4" w:space="0" w:color="auto"/>
            </w:tcBorders>
            <w:shd w:val="clear" w:color="auto" w:fill="FFFFFF"/>
          </w:tcPr>
          <w:p w:rsidR="006960CB" w:rsidRPr="00820BD0" w:rsidRDefault="006960CB" w:rsidP="004C582D">
            <w:pPr>
              <w:spacing w:before="60" w:after="60"/>
              <w:jc w:val="center"/>
              <w:rPr>
                <w:color w:val="000000" w:themeColor="text1"/>
                <w:sz w:val="20"/>
                <w:szCs w:val="20"/>
              </w:rPr>
            </w:pPr>
            <w:r>
              <w:rPr>
                <w:color w:val="000000" w:themeColor="text1"/>
                <w:sz w:val="20"/>
                <w:szCs w:val="20"/>
              </w:rPr>
              <w:t>MI_U</w:t>
            </w:r>
            <w:r w:rsidRPr="00820BD0">
              <w:rPr>
                <w:color w:val="000000" w:themeColor="text1"/>
                <w:sz w:val="20"/>
                <w:szCs w:val="20"/>
              </w:rPr>
              <w:t>02</w:t>
            </w:r>
          </w:p>
        </w:tc>
        <w:tc>
          <w:tcPr>
            <w:tcW w:w="1134" w:type="dxa"/>
            <w:gridSpan w:val="2"/>
            <w:tcBorders>
              <w:left w:val="single" w:sz="4" w:space="0" w:color="auto"/>
              <w:right w:val="single" w:sz="4" w:space="0" w:color="auto"/>
            </w:tcBorders>
          </w:tcPr>
          <w:p w:rsidR="006960CB" w:rsidRPr="00820BD0" w:rsidRDefault="006960CB" w:rsidP="004C582D">
            <w:pPr>
              <w:rPr>
                <w:sz w:val="20"/>
                <w:szCs w:val="20"/>
              </w:rPr>
            </w:pPr>
            <w:r w:rsidRPr="00820BD0">
              <w:rPr>
                <w:color w:val="000000" w:themeColor="text1"/>
                <w:sz w:val="20"/>
                <w:szCs w:val="20"/>
              </w:rPr>
              <w:t>ćwiczenia praktyczne</w:t>
            </w:r>
          </w:p>
        </w:tc>
        <w:tc>
          <w:tcPr>
            <w:tcW w:w="1383" w:type="dxa"/>
            <w:gridSpan w:val="2"/>
            <w:tcBorders>
              <w:left w:val="single" w:sz="4" w:space="0" w:color="auto"/>
            </w:tcBorders>
          </w:tcPr>
          <w:p w:rsidR="006960CB" w:rsidRPr="00820BD0" w:rsidRDefault="006960CB" w:rsidP="004C582D">
            <w:pPr>
              <w:spacing w:before="60" w:after="60"/>
              <w:rPr>
                <w:color w:val="000000" w:themeColor="text1"/>
                <w:sz w:val="20"/>
                <w:szCs w:val="20"/>
              </w:rPr>
            </w:pPr>
            <w:r w:rsidRPr="00820BD0">
              <w:rPr>
                <w:color w:val="000000" w:themeColor="text1"/>
                <w:sz w:val="20"/>
                <w:szCs w:val="20"/>
              </w:rPr>
              <w:t>Prace projektowe, projekt końcowy</w:t>
            </w:r>
          </w:p>
        </w:tc>
      </w:tr>
      <w:tr w:rsidR="006960CB" w:rsidRPr="00820BD0" w:rsidTr="004C582D">
        <w:tc>
          <w:tcPr>
            <w:tcW w:w="1134" w:type="dxa"/>
            <w:tcBorders>
              <w:right w:val="single" w:sz="4" w:space="0" w:color="auto"/>
            </w:tcBorders>
            <w:shd w:val="clear" w:color="auto" w:fill="FFFFFF"/>
          </w:tcPr>
          <w:p w:rsidR="006960CB" w:rsidRPr="00820BD0" w:rsidRDefault="006960CB" w:rsidP="004C582D">
            <w:pPr>
              <w:jc w:val="both"/>
              <w:rPr>
                <w:color w:val="000000" w:themeColor="text1"/>
                <w:sz w:val="20"/>
                <w:szCs w:val="20"/>
              </w:rPr>
            </w:pPr>
            <w:r w:rsidRPr="00820BD0">
              <w:rPr>
                <w:color w:val="000000" w:themeColor="text1"/>
                <w:sz w:val="20"/>
                <w:szCs w:val="20"/>
              </w:rPr>
              <w:t>MI.D2.6.</w:t>
            </w:r>
            <w:r>
              <w:rPr>
                <w:color w:val="000000" w:themeColor="text1"/>
                <w:sz w:val="20"/>
                <w:szCs w:val="20"/>
              </w:rPr>
              <w:t>K_U</w:t>
            </w:r>
            <w:r w:rsidRPr="00820BD0">
              <w:rPr>
                <w:color w:val="000000" w:themeColor="text1"/>
                <w:sz w:val="20"/>
                <w:szCs w:val="20"/>
              </w:rPr>
              <w:t>03</w:t>
            </w:r>
          </w:p>
        </w:tc>
        <w:tc>
          <w:tcPr>
            <w:tcW w:w="4111" w:type="dxa"/>
            <w:gridSpan w:val="2"/>
            <w:tcBorders>
              <w:left w:val="single" w:sz="4" w:space="0" w:color="auto"/>
              <w:right w:val="single" w:sz="4" w:space="0" w:color="auto"/>
            </w:tcBorders>
            <w:shd w:val="clear" w:color="auto" w:fill="FFFFFF"/>
          </w:tcPr>
          <w:p w:rsidR="006960CB" w:rsidRPr="00820BD0" w:rsidRDefault="006960CB" w:rsidP="004C582D">
            <w:pPr>
              <w:jc w:val="both"/>
              <w:rPr>
                <w:color w:val="000000" w:themeColor="text1"/>
                <w:sz w:val="20"/>
                <w:szCs w:val="20"/>
              </w:rPr>
            </w:pPr>
            <w:r w:rsidRPr="00820BD0">
              <w:rPr>
                <w:color w:val="000000" w:themeColor="text1"/>
                <w:sz w:val="20"/>
                <w:szCs w:val="20"/>
              </w:rPr>
              <w:t xml:space="preserve">Posługuje się terminologią z zakresu marketingu internetowego, szczególnie w odniesieniu do narzędzi do przeprowadzania audytu marketingu internetowego. </w:t>
            </w:r>
          </w:p>
        </w:tc>
        <w:tc>
          <w:tcPr>
            <w:tcW w:w="1418" w:type="dxa"/>
            <w:tcBorders>
              <w:left w:val="single" w:sz="4" w:space="0" w:color="auto"/>
              <w:right w:val="single" w:sz="4" w:space="0" w:color="auto"/>
            </w:tcBorders>
            <w:shd w:val="clear" w:color="auto" w:fill="FFFFFF"/>
          </w:tcPr>
          <w:p w:rsidR="006960CB" w:rsidRPr="00820BD0" w:rsidRDefault="006960CB" w:rsidP="004C582D">
            <w:pPr>
              <w:spacing w:before="60" w:after="60"/>
              <w:jc w:val="center"/>
              <w:rPr>
                <w:color w:val="000000" w:themeColor="text1"/>
                <w:sz w:val="20"/>
                <w:szCs w:val="20"/>
              </w:rPr>
            </w:pPr>
            <w:r>
              <w:rPr>
                <w:color w:val="000000" w:themeColor="text1"/>
                <w:sz w:val="20"/>
                <w:szCs w:val="20"/>
              </w:rPr>
              <w:t>MI_U</w:t>
            </w:r>
            <w:r w:rsidRPr="00820BD0">
              <w:rPr>
                <w:color w:val="000000" w:themeColor="text1"/>
                <w:sz w:val="20"/>
                <w:szCs w:val="20"/>
              </w:rPr>
              <w:t>04</w:t>
            </w:r>
          </w:p>
        </w:tc>
        <w:tc>
          <w:tcPr>
            <w:tcW w:w="1134" w:type="dxa"/>
            <w:gridSpan w:val="2"/>
            <w:tcBorders>
              <w:left w:val="single" w:sz="4" w:space="0" w:color="auto"/>
              <w:right w:val="single" w:sz="4" w:space="0" w:color="auto"/>
            </w:tcBorders>
          </w:tcPr>
          <w:p w:rsidR="006960CB" w:rsidRPr="00820BD0" w:rsidRDefault="006960CB" w:rsidP="004C582D">
            <w:pPr>
              <w:rPr>
                <w:sz w:val="20"/>
                <w:szCs w:val="20"/>
              </w:rPr>
            </w:pPr>
            <w:r w:rsidRPr="00820BD0">
              <w:rPr>
                <w:color w:val="000000" w:themeColor="text1"/>
                <w:sz w:val="20"/>
                <w:szCs w:val="20"/>
              </w:rPr>
              <w:t>ćwiczenia praktyczne</w:t>
            </w:r>
          </w:p>
        </w:tc>
        <w:tc>
          <w:tcPr>
            <w:tcW w:w="1383" w:type="dxa"/>
            <w:gridSpan w:val="2"/>
            <w:tcBorders>
              <w:left w:val="single" w:sz="4" w:space="0" w:color="auto"/>
            </w:tcBorders>
          </w:tcPr>
          <w:p w:rsidR="006960CB" w:rsidRPr="00820BD0" w:rsidRDefault="006960CB" w:rsidP="004C582D">
            <w:pPr>
              <w:spacing w:before="60" w:after="60"/>
              <w:rPr>
                <w:color w:val="000000" w:themeColor="text1"/>
                <w:sz w:val="20"/>
                <w:szCs w:val="20"/>
              </w:rPr>
            </w:pPr>
            <w:r w:rsidRPr="00820BD0">
              <w:rPr>
                <w:color w:val="000000" w:themeColor="text1"/>
                <w:sz w:val="20"/>
                <w:szCs w:val="20"/>
              </w:rPr>
              <w:t>Prace projektowe, projekt końcowy</w:t>
            </w:r>
          </w:p>
        </w:tc>
      </w:tr>
      <w:tr w:rsidR="006960CB" w:rsidRPr="00820BD0" w:rsidTr="004C582D">
        <w:tc>
          <w:tcPr>
            <w:tcW w:w="1134" w:type="dxa"/>
            <w:tcBorders>
              <w:right w:val="single" w:sz="4" w:space="0" w:color="auto"/>
            </w:tcBorders>
            <w:shd w:val="clear" w:color="auto" w:fill="FFFFFF"/>
          </w:tcPr>
          <w:p w:rsidR="006960CB" w:rsidRPr="00820BD0" w:rsidRDefault="006960CB" w:rsidP="004C582D">
            <w:pPr>
              <w:jc w:val="both"/>
              <w:rPr>
                <w:color w:val="000000" w:themeColor="text1"/>
                <w:sz w:val="20"/>
                <w:szCs w:val="20"/>
              </w:rPr>
            </w:pPr>
            <w:r w:rsidRPr="00820BD0">
              <w:rPr>
                <w:color w:val="000000" w:themeColor="text1"/>
                <w:sz w:val="20"/>
                <w:szCs w:val="20"/>
              </w:rPr>
              <w:t>MI.D2.6.</w:t>
            </w:r>
            <w:r>
              <w:rPr>
                <w:color w:val="000000" w:themeColor="text1"/>
                <w:sz w:val="20"/>
                <w:szCs w:val="20"/>
              </w:rPr>
              <w:t>K_U</w:t>
            </w:r>
            <w:r w:rsidRPr="00820BD0">
              <w:rPr>
                <w:color w:val="000000" w:themeColor="text1"/>
                <w:sz w:val="20"/>
                <w:szCs w:val="20"/>
              </w:rPr>
              <w:t>04</w:t>
            </w:r>
          </w:p>
        </w:tc>
        <w:tc>
          <w:tcPr>
            <w:tcW w:w="4111" w:type="dxa"/>
            <w:gridSpan w:val="2"/>
            <w:tcBorders>
              <w:left w:val="single" w:sz="4" w:space="0" w:color="auto"/>
              <w:right w:val="single" w:sz="4" w:space="0" w:color="auto"/>
            </w:tcBorders>
            <w:shd w:val="clear" w:color="auto" w:fill="FFFFFF"/>
          </w:tcPr>
          <w:p w:rsidR="006960CB" w:rsidRPr="00820BD0" w:rsidRDefault="006960CB" w:rsidP="004C582D">
            <w:pPr>
              <w:jc w:val="both"/>
              <w:rPr>
                <w:color w:val="000000" w:themeColor="text1"/>
                <w:sz w:val="20"/>
                <w:szCs w:val="20"/>
              </w:rPr>
            </w:pPr>
            <w:r w:rsidRPr="00820BD0">
              <w:rPr>
                <w:color w:val="000000" w:themeColor="text1"/>
                <w:sz w:val="20"/>
                <w:szCs w:val="20"/>
              </w:rPr>
              <w:t xml:space="preserve">Zlecać części analiz fachowcom w zespole, rozpoznawać kompetencje i uzdolnienia członków zespołu i własne w celu najlepszego wykorzystania potencjału osobowego organizacji. </w:t>
            </w:r>
          </w:p>
        </w:tc>
        <w:tc>
          <w:tcPr>
            <w:tcW w:w="1418" w:type="dxa"/>
            <w:tcBorders>
              <w:left w:val="single" w:sz="4" w:space="0" w:color="auto"/>
              <w:right w:val="single" w:sz="4" w:space="0" w:color="auto"/>
            </w:tcBorders>
            <w:shd w:val="clear" w:color="auto" w:fill="FFFFFF"/>
          </w:tcPr>
          <w:p w:rsidR="006960CB" w:rsidRPr="00820BD0" w:rsidRDefault="006960CB" w:rsidP="004C582D">
            <w:pPr>
              <w:spacing w:before="60" w:after="60"/>
              <w:jc w:val="center"/>
              <w:rPr>
                <w:color w:val="000000" w:themeColor="text1"/>
                <w:sz w:val="20"/>
                <w:szCs w:val="20"/>
              </w:rPr>
            </w:pPr>
            <w:r>
              <w:rPr>
                <w:color w:val="000000" w:themeColor="text1"/>
                <w:sz w:val="20"/>
                <w:szCs w:val="20"/>
              </w:rPr>
              <w:t>MI_U</w:t>
            </w:r>
            <w:r w:rsidRPr="00820BD0">
              <w:rPr>
                <w:color w:val="000000" w:themeColor="text1"/>
                <w:sz w:val="20"/>
                <w:szCs w:val="20"/>
              </w:rPr>
              <w:t>07</w:t>
            </w:r>
          </w:p>
        </w:tc>
        <w:tc>
          <w:tcPr>
            <w:tcW w:w="1134" w:type="dxa"/>
            <w:gridSpan w:val="2"/>
            <w:tcBorders>
              <w:left w:val="single" w:sz="4" w:space="0" w:color="auto"/>
              <w:right w:val="single" w:sz="4" w:space="0" w:color="auto"/>
            </w:tcBorders>
          </w:tcPr>
          <w:p w:rsidR="006960CB" w:rsidRPr="00820BD0" w:rsidRDefault="006960CB" w:rsidP="004C582D">
            <w:pPr>
              <w:rPr>
                <w:sz w:val="20"/>
                <w:szCs w:val="20"/>
              </w:rPr>
            </w:pPr>
            <w:r w:rsidRPr="00820BD0">
              <w:rPr>
                <w:color w:val="000000" w:themeColor="text1"/>
                <w:sz w:val="20"/>
                <w:szCs w:val="20"/>
              </w:rPr>
              <w:t>ćwiczenia praktyczne</w:t>
            </w:r>
          </w:p>
        </w:tc>
        <w:tc>
          <w:tcPr>
            <w:tcW w:w="1383" w:type="dxa"/>
            <w:gridSpan w:val="2"/>
            <w:tcBorders>
              <w:left w:val="single" w:sz="4" w:space="0" w:color="auto"/>
            </w:tcBorders>
          </w:tcPr>
          <w:p w:rsidR="006960CB" w:rsidRPr="00820BD0" w:rsidRDefault="006960CB" w:rsidP="004C582D">
            <w:pPr>
              <w:spacing w:before="60" w:after="60"/>
              <w:rPr>
                <w:color w:val="000000" w:themeColor="text1"/>
                <w:sz w:val="20"/>
                <w:szCs w:val="20"/>
              </w:rPr>
            </w:pPr>
            <w:r w:rsidRPr="00820BD0">
              <w:rPr>
                <w:color w:val="000000" w:themeColor="text1"/>
                <w:sz w:val="20"/>
                <w:szCs w:val="20"/>
              </w:rPr>
              <w:t>Prace projektowe, projekt końcowy</w:t>
            </w:r>
          </w:p>
        </w:tc>
      </w:tr>
      <w:tr w:rsidR="006960CB" w:rsidRPr="00820BD0" w:rsidTr="004C582D">
        <w:tc>
          <w:tcPr>
            <w:tcW w:w="1134" w:type="dxa"/>
            <w:tcBorders>
              <w:right w:val="single" w:sz="4" w:space="0" w:color="auto"/>
            </w:tcBorders>
            <w:shd w:val="clear" w:color="auto" w:fill="FFFFFF"/>
          </w:tcPr>
          <w:p w:rsidR="006960CB" w:rsidRPr="00820BD0" w:rsidRDefault="006960CB" w:rsidP="004C582D">
            <w:pPr>
              <w:jc w:val="both"/>
              <w:rPr>
                <w:color w:val="000000" w:themeColor="text1"/>
                <w:sz w:val="20"/>
                <w:szCs w:val="20"/>
              </w:rPr>
            </w:pPr>
            <w:r w:rsidRPr="00820BD0">
              <w:rPr>
                <w:color w:val="000000" w:themeColor="text1"/>
                <w:sz w:val="20"/>
                <w:szCs w:val="20"/>
              </w:rPr>
              <w:t>MI.D2.6.</w:t>
            </w:r>
            <w:r>
              <w:rPr>
                <w:color w:val="000000" w:themeColor="text1"/>
                <w:sz w:val="20"/>
                <w:szCs w:val="20"/>
              </w:rPr>
              <w:t>K_U</w:t>
            </w:r>
            <w:r w:rsidRPr="00820BD0">
              <w:rPr>
                <w:color w:val="000000" w:themeColor="text1"/>
                <w:sz w:val="20"/>
                <w:szCs w:val="20"/>
              </w:rPr>
              <w:t>05</w:t>
            </w:r>
          </w:p>
        </w:tc>
        <w:tc>
          <w:tcPr>
            <w:tcW w:w="4111" w:type="dxa"/>
            <w:gridSpan w:val="2"/>
            <w:tcBorders>
              <w:left w:val="single" w:sz="4" w:space="0" w:color="auto"/>
              <w:right w:val="single" w:sz="4" w:space="0" w:color="auto"/>
            </w:tcBorders>
            <w:shd w:val="clear" w:color="auto" w:fill="FFFFFF"/>
          </w:tcPr>
          <w:p w:rsidR="006960CB" w:rsidRPr="00820BD0" w:rsidRDefault="006960CB" w:rsidP="004C582D">
            <w:pPr>
              <w:jc w:val="both"/>
              <w:rPr>
                <w:color w:val="000000" w:themeColor="text1"/>
                <w:sz w:val="20"/>
                <w:szCs w:val="20"/>
              </w:rPr>
            </w:pPr>
            <w:r w:rsidRPr="00820BD0">
              <w:rPr>
                <w:color w:val="000000" w:themeColor="text1"/>
                <w:sz w:val="20"/>
                <w:szCs w:val="20"/>
              </w:rPr>
              <w:t>Dostosowywać narzędzia audytu do zmian rynku i środowiska społecznego, uwzględniać te zmiany w planowaniu swego rozwoju zawodowego.</w:t>
            </w:r>
          </w:p>
        </w:tc>
        <w:tc>
          <w:tcPr>
            <w:tcW w:w="1418" w:type="dxa"/>
            <w:tcBorders>
              <w:left w:val="single" w:sz="4" w:space="0" w:color="auto"/>
              <w:right w:val="single" w:sz="4" w:space="0" w:color="auto"/>
            </w:tcBorders>
            <w:shd w:val="clear" w:color="auto" w:fill="FFFFFF"/>
          </w:tcPr>
          <w:p w:rsidR="006960CB" w:rsidRPr="00820BD0" w:rsidRDefault="006960CB" w:rsidP="004C582D">
            <w:pPr>
              <w:spacing w:before="60" w:after="60"/>
              <w:jc w:val="center"/>
              <w:rPr>
                <w:color w:val="000000" w:themeColor="text1"/>
                <w:sz w:val="20"/>
                <w:szCs w:val="20"/>
              </w:rPr>
            </w:pPr>
            <w:r>
              <w:rPr>
                <w:color w:val="000000" w:themeColor="text1"/>
                <w:sz w:val="20"/>
                <w:szCs w:val="20"/>
              </w:rPr>
              <w:t>MI_U</w:t>
            </w:r>
            <w:r w:rsidRPr="00820BD0">
              <w:rPr>
                <w:color w:val="000000" w:themeColor="text1"/>
                <w:sz w:val="20"/>
                <w:szCs w:val="20"/>
              </w:rPr>
              <w:t>08</w:t>
            </w:r>
          </w:p>
        </w:tc>
        <w:tc>
          <w:tcPr>
            <w:tcW w:w="1134" w:type="dxa"/>
            <w:gridSpan w:val="2"/>
            <w:tcBorders>
              <w:left w:val="single" w:sz="4" w:space="0" w:color="auto"/>
              <w:right w:val="single" w:sz="4" w:space="0" w:color="auto"/>
            </w:tcBorders>
          </w:tcPr>
          <w:p w:rsidR="006960CB" w:rsidRPr="00820BD0" w:rsidRDefault="006960CB" w:rsidP="004C582D">
            <w:pPr>
              <w:rPr>
                <w:sz w:val="20"/>
                <w:szCs w:val="20"/>
              </w:rPr>
            </w:pPr>
            <w:r w:rsidRPr="00820BD0">
              <w:rPr>
                <w:color w:val="000000" w:themeColor="text1"/>
                <w:sz w:val="20"/>
                <w:szCs w:val="20"/>
              </w:rPr>
              <w:t>ćwiczenia praktyczne</w:t>
            </w:r>
          </w:p>
        </w:tc>
        <w:tc>
          <w:tcPr>
            <w:tcW w:w="1383" w:type="dxa"/>
            <w:gridSpan w:val="2"/>
            <w:tcBorders>
              <w:left w:val="single" w:sz="4" w:space="0" w:color="auto"/>
            </w:tcBorders>
          </w:tcPr>
          <w:p w:rsidR="006960CB" w:rsidRPr="00820BD0" w:rsidRDefault="006960CB" w:rsidP="004C582D">
            <w:pPr>
              <w:spacing w:before="60" w:after="60"/>
              <w:rPr>
                <w:color w:val="000000" w:themeColor="text1"/>
                <w:sz w:val="20"/>
                <w:szCs w:val="20"/>
              </w:rPr>
            </w:pPr>
            <w:r w:rsidRPr="00820BD0">
              <w:rPr>
                <w:color w:val="000000" w:themeColor="text1"/>
                <w:sz w:val="20"/>
                <w:szCs w:val="20"/>
              </w:rPr>
              <w:t>Prace projektowe, projekt końcowy</w:t>
            </w:r>
          </w:p>
        </w:tc>
      </w:tr>
      <w:tr w:rsidR="006960CB" w:rsidRPr="00820BD0" w:rsidTr="004C582D">
        <w:tc>
          <w:tcPr>
            <w:tcW w:w="1134" w:type="dxa"/>
            <w:tcBorders>
              <w:right w:val="single" w:sz="4" w:space="0" w:color="auto"/>
            </w:tcBorders>
            <w:shd w:val="clear" w:color="auto" w:fill="FFFFFF"/>
          </w:tcPr>
          <w:p w:rsidR="006960CB" w:rsidRPr="00820BD0" w:rsidRDefault="006960CB" w:rsidP="004C582D">
            <w:pPr>
              <w:jc w:val="both"/>
              <w:rPr>
                <w:color w:val="000000" w:themeColor="text1"/>
                <w:sz w:val="20"/>
                <w:szCs w:val="20"/>
              </w:rPr>
            </w:pPr>
            <w:r w:rsidRPr="00820BD0">
              <w:rPr>
                <w:color w:val="000000" w:themeColor="text1"/>
                <w:sz w:val="20"/>
                <w:szCs w:val="20"/>
              </w:rPr>
              <w:t>MI.D2.6</w:t>
            </w:r>
            <w:r>
              <w:rPr>
                <w:color w:val="000000" w:themeColor="text1"/>
                <w:sz w:val="20"/>
                <w:szCs w:val="20"/>
              </w:rPr>
              <w:t>.K_K</w:t>
            </w:r>
            <w:r w:rsidRPr="00820BD0">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6960CB" w:rsidRPr="00820BD0" w:rsidRDefault="006960CB" w:rsidP="004C582D">
            <w:pPr>
              <w:jc w:val="both"/>
              <w:rPr>
                <w:color w:val="000000" w:themeColor="text1"/>
                <w:sz w:val="20"/>
                <w:szCs w:val="20"/>
              </w:rPr>
            </w:pPr>
            <w:r w:rsidRPr="00820BD0">
              <w:rPr>
                <w:color w:val="000000" w:themeColor="text1"/>
                <w:sz w:val="20"/>
                <w:szCs w:val="20"/>
              </w:rPr>
              <w:t xml:space="preserve">Krytycznej oceny własnych umiejętności analitycznych, poszukiwania środków ich podwyższenia, w celu sporządzania adekwatnych audytów SEM. </w:t>
            </w:r>
          </w:p>
        </w:tc>
        <w:tc>
          <w:tcPr>
            <w:tcW w:w="1418" w:type="dxa"/>
            <w:tcBorders>
              <w:left w:val="single" w:sz="4" w:space="0" w:color="auto"/>
              <w:right w:val="single" w:sz="4" w:space="0" w:color="auto"/>
            </w:tcBorders>
            <w:shd w:val="clear" w:color="auto" w:fill="FFFFFF"/>
          </w:tcPr>
          <w:p w:rsidR="006960CB" w:rsidRPr="00820BD0" w:rsidRDefault="006960CB" w:rsidP="004C582D">
            <w:pPr>
              <w:spacing w:before="60" w:after="60"/>
              <w:jc w:val="center"/>
              <w:rPr>
                <w:color w:val="000000" w:themeColor="text1"/>
                <w:sz w:val="20"/>
                <w:szCs w:val="20"/>
              </w:rPr>
            </w:pPr>
            <w:r>
              <w:rPr>
                <w:color w:val="000000" w:themeColor="text1"/>
                <w:sz w:val="20"/>
                <w:szCs w:val="20"/>
              </w:rPr>
              <w:t>MI_K</w:t>
            </w:r>
            <w:r w:rsidRPr="00820BD0">
              <w:rPr>
                <w:color w:val="000000" w:themeColor="text1"/>
                <w:sz w:val="20"/>
                <w:szCs w:val="20"/>
              </w:rPr>
              <w:t>01</w:t>
            </w:r>
          </w:p>
        </w:tc>
        <w:tc>
          <w:tcPr>
            <w:tcW w:w="1134" w:type="dxa"/>
            <w:gridSpan w:val="2"/>
            <w:tcBorders>
              <w:left w:val="single" w:sz="4" w:space="0" w:color="auto"/>
              <w:right w:val="single" w:sz="4" w:space="0" w:color="auto"/>
            </w:tcBorders>
          </w:tcPr>
          <w:p w:rsidR="006960CB" w:rsidRPr="00820BD0" w:rsidRDefault="006960CB" w:rsidP="004C582D">
            <w:pPr>
              <w:rPr>
                <w:sz w:val="20"/>
                <w:szCs w:val="20"/>
              </w:rPr>
            </w:pPr>
            <w:r w:rsidRPr="00820BD0">
              <w:rPr>
                <w:color w:val="000000" w:themeColor="text1"/>
                <w:sz w:val="20"/>
                <w:szCs w:val="20"/>
              </w:rPr>
              <w:t>ćwiczenia praktyczne</w:t>
            </w:r>
          </w:p>
        </w:tc>
        <w:tc>
          <w:tcPr>
            <w:tcW w:w="1383" w:type="dxa"/>
            <w:gridSpan w:val="2"/>
            <w:tcBorders>
              <w:left w:val="single" w:sz="4" w:space="0" w:color="auto"/>
            </w:tcBorders>
          </w:tcPr>
          <w:p w:rsidR="006960CB" w:rsidRPr="00820BD0" w:rsidRDefault="006960CB" w:rsidP="004C582D">
            <w:pPr>
              <w:spacing w:before="60" w:after="60"/>
              <w:rPr>
                <w:color w:val="000000" w:themeColor="text1"/>
                <w:sz w:val="20"/>
                <w:szCs w:val="20"/>
              </w:rPr>
            </w:pPr>
            <w:r w:rsidRPr="00820BD0">
              <w:rPr>
                <w:color w:val="000000" w:themeColor="text1"/>
                <w:sz w:val="20"/>
                <w:szCs w:val="20"/>
              </w:rPr>
              <w:t>Prace projektowe, projekt końcowy</w:t>
            </w:r>
          </w:p>
        </w:tc>
      </w:tr>
      <w:tr w:rsidR="006960CB" w:rsidRPr="00820BD0" w:rsidTr="004C582D">
        <w:tc>
          <w:tcPr>
            <w:tcW w:w="1134" w:type="dxa"/>
            <w:tcBorders>
              <w:right w:val="single" w:sz="4" w:space="0" w:color="auto"/>
            </w:tcBorders>
            <w:shd w:val="clear" w:color="auto" w:fill="FFFFFF"/>
          </w:tcPr>
          <w:p w:rsidR="006960CB" w:rsidRPr="00820BD0" w:rsidRDefault="006960CB" w:rsidP="004C582D">
            <w:pPr>
              <w:jc w:val="both"/>
              <w:rPr>
                <w:color w:val="000000" w:themeColor="text1"/>
                <w:sz w:val="20"/>
                <w:szCs w:val="20"/>
              </w:rPr>
            </w:pPr>
            <w:r w:rsidRPr="00820BD0">
              <w:rPr>
                <w:color w:val="000000" w:themeColor="text1"/>
                <w:sz w:val="20"/>
                <w:szCs w:val="20"/>
              </w:rPr>
              <w:t>MI.D2.6</w:t>
            </w:r>
            <w:r>
              <w:rPr>
                <w:color w:val="000000" w:themeColor="text1"/>
                <w:sz w:val="20"/>
                <w:szCs w:val="20"/>
              </w:rPr>
              <w:t>.K_K</w:t>
            </w:r>
            <w:r w:rsidRPr="00820BD0">
              <w:rPr>
                <w:color w:val="000000" w:themeColor="text1"/>
                <w:sz w:val="20"/>
                <w:szCs w:val="20"/>
              </w:rPr>
              <w:t>02</w:t>
            </w:r>
          </w:p>
        </w:tc>
        <w:tc>
          <w:tcPr>
            <w:tcW w:w="4111" w:type="dxa"/>
            <w:gridSpan w:val="2"/>
            <w:tcBorders>
              <w:left w:val="single" w:sz="4" w:space="0" w:color="auto"/>
              <w:right w:val="single" w:sz="4" w:space="0" w:color="auto"/>
            </w:tcBorders>
            <w:shd w:val="clear" w:color="auto" w:fill="FFFFFF"/>
          </w:tcPr>
          <w:p w:rsidR="006960CB" w:rsidRPr="00820BD0" w:rsidRDefault="006960CB" w:rsidP="004C582D">
            <w:pPr>
              <w:jc w:val="both"/>
              <w:rPr>
                <w:color w:val="000000" w:themeColor="text1"/>
                <w:sz w:val="20"/>
                <w:szCs w:val="20"/>
              </w:rPr>
            </w:pPr>
            <w:r w:rsidRPr="00820BD0">
              <w:rPr>
                <w:color w:val="000000" w:themeColor="text1"/>
                <w:sz w:val="20"/>
                <w:szCs w:val="20"/>
              </w:rPr>
              <w:t xml:space="preserve">Przejawiania własnej inicjatywy w konstruowaniu narzędzi analitycznych i udoskonalaniu własnego warsztatu analitycznego. </w:t>
            </w:r>
          </w:p>
        </w:tc>
        <w:tc>
          <w:tcPr>
            <w:tcW w:w="1418" w:type="dxa"/>
            <w:tcBorders>
              <w:left w:val="single" w:sz="4" w:space="0" w:color="auto"/>
              <w:right w:val="single" w:sz="4" w:space="0" w:color="auto"/>
            </w:tcBorders>
            <w:shd w:val="clear" w:color="auto" w:fill="FFFFFF"/>
          </w:tcPr>
          <w:p w:rsidR="006960CB" w:rsidRPr="00820BD0" w:rsidRDefault="006960CB" w:rsidP="004C582D">
            <w:pPr>
              <w:spacing w:before="60" w:after="60"/>
              <w:jc w:val="center"/>
              <w:rPr>
                <w:color w:val="000000" w:themeColor="text1"/>
                <w:sz w:val="20"/>
                <w:szCs w:val="20"/>
              </w:rPr>
            </w:pPr>
            <w:r>
              <w:rPr>
                <w:color w:val="000000" w:themeColor="text1"/>
                <w:sz w:val="20"/>
                <w:szCs w:val="20"/>
              </w:rPr>
              <w:t>MI_K</w:t>
            </w:r>
            <w:r w:rsidRPr="00820BD0">
              <w:rPr>
                <w:color w:val="000000" w:themeColor="text1"/>
                <w:sz w:val="20"/>
                <w:szCs w:val="20"/>
              </w:rPr>
              <w:t>03</w:t>
            </w:r>
          </w:p>
        </w:tc>
        <w:tc>
          <w:tcPr>
            <w:tcW w:w="1134" w:type="dxa"/>
            <w:gridSpan w:val="2"/>
            <w:tcBorders>
              <w:left w:val="single" w:sz="4" w:space="0" w:color="auto"/>
              <w:right w:val="single" w:sz="4" w:space="0" w:color="auto"/>
            </w:tcBorders>
          </w:tcPr>
          <w:p w:rsidR="006960CB" w:rsidRPr="00820BD0" w:rsidRDefault="006960CB" w:rsidP="004C582D">
            <w:pPr>
              <w:rPr>
                <w:sz w:val="20"/>
                <w:szCs w:val="20"/>
              </w:rPr>
            </w:pPr>
            <w:r w:rsidRPr="00820BD0">
              <w:rPr>
                <w:color w:val="000000" w:themeColor="text1"/>
                <w:sz w:val="20"/>
                <w:szCs w:val="20"/>
              </w:rPr>
              <w:t>ćwiczenia praktyczne</w:t>
            </w:r>
          </w:p>
        </w:tc>
        <w:tc>
          <w:tcPr>
            <w:tcW w:w="1383" w:type="dxa"/>
            <w:gridSpan w:val="2"/>
            <w:tcBorders>
              <w:left w:val="single" w:sz="4" w:space="0" w:color="auto"/>
            </w:tcBorders>
          </w:tcPr>
          <w:p w:rsidR="006960CB" w:rsidRPr="00820BD0" w:rsidRDefault="006960CB" w:rsidP="004C582D">
            <w:pPr>
              <w:spacing w:before="60" w:after="60"/>
              <w:rPr>
                <w:color w:val="000000" w:themeColor="text1"/>
                <w:sz w:val="20"/>
                <w:szCs w:val="20"/>
              </w:rPr>
            </w:pPr>
            <w:r w:rsidRPr="00820BD0">
              <w:rPr>
                <w:color w:val="000000" w:themeColor="text1"/>
                <w:sz w:val="20"/>
                <w:szCs w:val="20"/>
              </w:rPr>
              <w:t>Prace projektowe, projekt końcowy</w:t>
            </w:r>
          </w:p>
        </w:tc>
      </w:tr>
      <w:tr w:rsidR="006960CB" w:rsidRPr="00820BD0" w:rsidTr="004C582D">
        <w:tc>
          <w:tcPr>
            <w:tcW w:w="1134" w:type="dxa"/>
            <w:tcBorders>
              <w:right w:val="single" w:sz="4" w:space="0" w:color="auto"/>
            </w:tcBorders>
            <w:shd w:val="clear" w:color="auto" w:fill="FFFFFF"/>
          </w:tcPr>
          <w:p w:rsidR="006960CB" w:rsidRPr="00820BD0" w:rsidRDefault="006960CB" w:rsidP="004C582D">
            <w:pPr>
              <w:jc w:val="both"/>
              <w:rPr>
                <w:color w:val="000000" w:themeColor="text1"/>
                <w:sz w:val="20"/>
                <w:szCs w:val="20"/>
              </w:rPr>
            </w:pPr>
            <w:r w:rsidRPr="00820BD0">
              <w:rPr>
                <w:color w:val="000000" w:themeColor="text1"/>
                <w:sz w:val="20"/>
                <w:szCs w:val="20"/>
              </w:rPr>
              <w:t>MI.D2.6</w:t>
            </w:r>
            <w:r>
              <w:rPr>
                <w:color w:val="000000" w:themeColor="text1"/>
                <w:sz w:val="20"/>
                <w:szCs w:val="20"/>
              </w:rPr>
              <w:t>.K_K</w:t>
            </w:r>
            <w:r w:rsidRPr="00820BD0">
              <w:rPr>
                <w:color w:val="000000" w:themeColor="text1"/>
                <w:sz w:val="20"/>
                <w:szCs w:val="20"/>
              </w:rPr>
              <w:t>03</w:t>
            </w:r>
          </w:p>
        </w:tc>
        <w:tc>
          <w:tcPr>
            <w:tcW w:w="4111" w:type="dxa"/>
            <w:gridSpan w:val="2"/>
            <w:tcBorders>
              <w:left w:val="single" w:sz="4" w:space="0" w:color="auto"/>
              <w:right w:val="single" w:sz="4" w:space="0" w:color="auto"/>
            </w:tcBorders>
            <w:shd w:val="clear" w:color="auto" w:fill="FFFFFF"/>
          </w:tcPr>
          <w:p w:rsidR="006960CB" w:rsidRPr="00820BD0" w:rsidRDefault="006960CB" w:rsidP="004C582D">
            <w:pPr>
              <w:jc w:val="both"/>
              <w:rPr>
                <w:color w:val="000000" w:themeColor="text1"/>
                <w:sz w:val="20"/>
                <w:szCs w:val="20"/>
              </w:rPr>
            </w:pPr>
            <w:r w:rsidRPr="00820BD0">
              <w:rPr>
                <w:color w:val="000000" w:themeColor="text1"/>
                <w:sz w:val="20"/>
                <w:szCs w:val="20"/>
              </w:rPr>
              <w:t>Uczciwego dochodzenia do prawdy o działalności marketingowej przedsiębiorstwa i zrozumiałego prezentowania wyniki audytu.</w:t>
            </w:r>
          </w:p>
        </w:tc>
        <w:tc>
          <w:tcPr>
            <w:tcW w:w="1418" w:type="dxa"/>
            <w:tcBorders>
              <w:left w:val="single" w:sz="4" w:space="0" w:color="auto"/>
              <w:right w:val="single" w:sz="4" w:space="0" w:color="auto"/>
            </w:tcBorders>
            <w:shd w:val="clear" w:color="auto" w:fill="FFFFFF"/>
          </w:tcPr>
          <w:p w:rsidR="006960CB" w:rsidRPr="00820BD0" w:rsidRDefault="006960CB" w:rsidP="004C582D">
            <w:pPr>
              <w:spacing w:before="60" w:after="60"/>
              <w:jc w:val="center"/>
              <w:rPr>
                <w:color w:val="000000" w:themeColor="text1"/>
                <w:sz w:val="20"/>
                <w:szCs w:val="20"/>
              </w:rPr>
            </w:pPr>
            <w:r>
              <w:rPr>
                <w:color w:val="000000" w:themeColor="text1"/>
                <w:sz w:val="20"/>
                <w:szCs w:val="20"/>
              </w:rPr>
              <w:t>MI_K</w:t>
            </w:r>
            <w:r w:rsidRPr="00820BD0">
              <w:rPr>
                <w:color w:val="000000" w:themeColor="text1"/>
                <w:sz w:val="20"/>
                <w:szCs w:val="20"/>
              </w:rPr>
              <w:t>04</w:t>
            </w:r>
          </w:p>
        </w:tc>
        <w:tc>
          <w:tcPr>
            <w:tcW w:w="1134" w:type="dxa"/>
            <w:gridSpan w:val="2"/>
            <w:tcBorders>
              <w:left w:val="single" w:sz="4" w:space="0" w:color="auto"/>
              <w:right w:val="single" w:sz="4" w:space="0" w:color="auto"/>
            </w:tcBorders>
          </w:tcPr>
          <w:p w:rsidR="006960CB" w:rsidRPr="00820BD0" w:rsidRDefault="006960CB" w:rsidP="004C582D">
            <w:pPr>
              <w:rPr>
                <w:sz w:val="20"/>
                <w:szCs w:val="20"/>
              </w:rPr>
            </w:pPr>
            <w:r w:rsidRPr="00820BD0">
              <w:rPr>
                <w:color w:val="000000" w:themeColor="text1"/>
                <w:sz w:val="20"/>
                <w:szCs w:val="20"/>
              </w:rPr>
              <w:t>ćwiczenia praktyczne</w:t>
            </w:r>
          </w:p>
        </w:tc>
        <w:tc>
          <w:tcPr>
            <w:tcW w:w="1383" w:type="dxa"/>
            <w:gridSpan w:val="2"/>
            <w:tcBorders>
              <w:left w:val="single" w:sz="4" w:space="0" w:color="auto"/>
            </w:tcBorders>
          </w:tcPr>
          <w:p w:rsidR="006960CB" w:rsidRPr="00820BD0" w:rsidRDefault="006960CB" w:rsidP="004C582D">
            <w:pPr>
              <w:spacing w:before="60" w:after="60"/>
              <w:rPr>
                <w:color w:val="000000" w:themeColor="text1"/>
                <w:sz w:val="20"/>
                <w:szCs w:val="20"/>
              </w:rPr>
            </w:pPr>
            <w:r w:rsidRPr="00820BD0">
              <w:rPr>
                <w:color w:val="000000" w:themeColor="text1"/>
                <w:sz w:val="20"/>
                <w:szCs w:val="20"/>
              </w:rPr>
              <w:t>Prace projektowe, projekt końcowy</w:t>
            </w:r>
          </w:p>
        </w:tc>
      </w:tr>
      <w:tr w:rsidR="006960CB" w:rsidRPr="00820BD0" w:rsidTr="004C582D">
        <w:tc>
          <w:tcPr>
            <w:tcW w:w="9180" w:type="dxa"/>
            <w:gridSpan w:val="8"/>
            <w:shd w:val="clear" w:color="auto" w:fill="D9D9D9"/>
          </w:tcPr>
          <w:p w:rsidR="006960CB" w:rsidRPr="00820BD0" w:rsidRDefault="006960CB" w:rsidP="004C582D">
            <w:pPr>
              <w:spacing w:before="60" w:after="60"/>
              <w:jc w:val="center"/>
              <w:rPr>
                <w:b/>
                <w:color w:val="000000" w:themeColor="text1"/>
                <w:sz w:val="20"/>
                <w:szCs w:val="20"/>
              </w:rPr>
            </w:pPr>
            <w:r w:rsidRPr="00820BD0">
              <w:rPr>
                <w:b/>
                <w:color w:val="000000" w:themeColor="text1"/>
                <w:sz w:val="20"/>
                <w:szCs w:val="20"/>
              </w:rPr>
              <w:t>Nakład pracy studenta (bilans punktów ECTS)</w:t>
            </w:r>
          </w:p>
        </w:tc>
      </w:tr>
      <w:tr w:rsidR="006960CB" w:rsidRPr="00820BD0" w:rsidTr="004C582D">
        <w:trPr>
          <w:trHeight w:val="1495"/>
        </w:trPr>
        <w:tc>
          <w:tcPr>
            <w:tcW w:w="2977" w:type="dxa"/>
            <w:gridSpan w:val="2"/>
            <w:tcBorders>
              <w:right w:val="nil"/>
            </w:tcBorders>
            <w:shd w:val="clear" w:color="auto" w:fill="D9D9D9"/>
          </w:tcPr>
          <w:p w:rsidR="006960CB" w:rsidRPr="00820BD0" w:rsidRDefault="006960CB" w:rsidP="004C582D">
            <w:pPr>
              <w:spacing w:before="60" w:after="60"/>
              <w:rPr>
                <w:b/>
                <w:bCs/>
                <w:color w:val="000000" w:themeColor="text1"/>
                <w:sz w:val="20"/>
                <w:szCs w:val="20"/>
              </w:rPr>
            </w:pPr>
            <w:r w:rsidRPr="00820BD0">
              <w:rPr>
                <w:b/>
                <w:color w:val="000000" w:themeColor="text1"/>
                <w:sz w:val="20"/>
                <w:szCs w:val="20"/>
              </w:rPr>
              <w:t>Całkowita liczba punktów ECTS: (A + B)</w:t>
            </w:r>
            <w:r w:rsidRPr="00820BD0">
              <w:rPr>
                <w:b/>
                <w:i/>
                <w:color w:val="000000" w:themeColor="text1"/>
                <w:sz w:val="20"/>
                <w:szCs w:val="20"/>
              </w:rPr>
              <w:t xml:space="preserve">   </w:t>
            </w:r>
          </w:p>
        </w:tc>
        <w:tc>
          <w:tcPr>
            <w:tcW w:w="4111" w:type="dxa"/>
            <w:gridSpan w:val="3"/>
            <w:tcBorders>
              <w:left w:val="nil"/>
            </w:tcBorders>
          </w:tcPr>
          <w:p w:rsidR="006960CB" w:rsidRPr="00820BD0" w:rsidRDefault="006960CB" w:rsidP="004C582D">
            <w:pPr>
              <w:rPr>
                <w:b/>
                <w:color w:val="000000" w:themeColor="text1"/>
                <w:sz w:val="20"/>
                <w:szCs w:val="20"/>
              </w:rPr>
            </w:pPr>
            <w:r w:rsidRPr="00820BD0">
              <w:rPr>
                <w:b/>
                <w:color w:val="000000" w:themeColor="text1"/>
                <w:sz w:val="20"/>
                <w:szCs w:val="20"/>
              </w:rPr>
              <w:t>4</w:t>
            </w:r>
          </w:p>
        </w:tc>
        <w:tc>
          <w:tcPr>
            <w:tcW w:w="1134" w:type="dxa"/>
            <w:gridSpan w:val="2"/>
            <w:tcBorders>
              <w:left w:val="nil"/>
            </w:tcBorders>
            <w:textDirection w:val="btLr"/>
          </w:tcPr>
          <w:p w:rsidR="006960CB" w:rsidRPr="00820BD0" w:rsidRDefault="006960CB" w:rsidP="004C582D">
            <w:pPr>
              <w:spacing w:before="60" w:after="60"/>
              <w:ind w:left="113" w:right="113"/>
              <w:rPr>
                <w:color w:val="000000" w:themeColor="text1"/>
                <w:sz w:val="20"/>
                <w:szCs w:val="20"/>
              </w:rPr>
            </w:pPr>
            <w:r w:rsidRPr="00820BD0">
              <w:rPr>
                <w:color w:val="000000" w:themeColor="text1"/>
                <w:sz w:val="20"/>
                <w:szCs w:val="20"/>
              </w:rPr>
              <w:t>Stacjonarne</w:t>
            </w:r>
          </w:p>
        </w:tc>
        <w:tc>
          <w:tcPr>
            <w:tcW w:w="958" w:type="dxa"/>
            <w:tcBorders>
              <w:left w:val="nil"/>
            </w:tcBorders>
            <w:textDirection w:val="btLr"/>
          </w:tcPr>
          <w:p w:rsidR="006960CB" w:rsidRPr="00820BD0" w:rsidRDefault="006960CB" w:rsidP="004C582D">
            <w:pPr>
              <w:spacing w:before="60" w:after="60"/>
              <w:ind w:left="113" w:right="113"/>
              <w:rPr>
                <w:color w:val="000000" w:themeColor="text1"/>
                <w:sz w:val="20"/>
                <w:szCs w:val="20"/>
              </w:rPr>
            </w:pPr>
            <w:r w:rsidRPr="00820BD0">
              <w:rPr>
                <w:color w:val="000000" w:themeColor="text1"/>
                <w:sz w:val="20"/>
                <w:szCs w:val="20"/>
              </w:rPr>
              <w:t>Niestacjonarne</w:t>
            </w:r>
          </w:p>
        </w:tc>
      </w:tr>
      <w:tr w:rsidR="006960CB" w:rsidRPr="00820BD0" w:rsidTr="004C582D">
        <w:tc>
          <w:tcPr>
            <w:tcW w:w="2977" w:type="dxa"/>
            <w:gridSpan w:val="2"/>
            <w:tcBorders>
              <w:right w:val="nil"/>
            </w:tcBorders>
            <w:shd w:val="clear" w:color="auto" w:fill="D9D9D9"/>
          </w:tcPr>
          <w:p w:rsidR="006960CB" w:rsidRPr="00820BD0" w:rsidRDefault="006960CB" w:rsidP="004C582D">
            <w:pPr>
              <w:autoSpaceDE w:val="0"/>
              <w:autoSpaceDN w:val="0"/>
              <w:adjustRightInd w:val="0"/>
              <w:rPr>
                <w:b/>
                <w:color w:val="000000" w:themeColor="text1"/>
                <w:sz w:val="20"/>
                <w:szCs w:val="20"/>
              </w:rPr>
            </w:pPr>
            <w:r w:rsidRPr="00820BD0">
              <w:rPr>
                <w:b/>
                <w:color w:val="000000" w:themeColor="text1"/>
                <w:sz w:val="20"/>
                <w:szCs w:val="20"/>
              </w:rPr>
              <w:t xml:space="preserve">A. Liczba godzin </w:t>
            </w:r>
            <w:r w:rsidRPr="00820BD0">
              <w:rPr>
                <w:b/>
                <w:color w:val="000000" w:themeColor="text1"/>
                <w:sz w:val="20"/>
                <w:szCs w:val="20"/>
                <w:lang w:eastAsia="pl-PL"/>
              </w:rPr>
              <w:t>kontaktowych</w:t>
            </w:r>
            <w:r w:rsidRPr="00820BD0">
              <w:rPr>
                <w:b/>
                <w:color w:val="000000" w:themeColor="text1"/>
                <w:sz w:val="20"/>
                <w:szCs w:val="20"/>
              </w:rPr>
              <w:t xml:space="preserve"> z podziałem na formy zajęć oraz liczba punktów ECTS uzyskanych </w:t>
            </w:r>
            <w:r w:rsidRPr="00820BD0">
              <w:rPr>
                <w:b/>
                <w:color w:val="000000" w:themeColor="text1"/>
                <w:sz w:val="20"/>
                <w:szCs w:val="20"/>
              </w:rPr>
              <w:lastRenderedPageBreak/>
              <w:t>w ramach tych zajęć:</w:t>
            </w:r>
          </w:p>
        </w:tc>
        <w:tc>
          <w:tcPr>
            <w:tcW w:w="4111" w:type="dxa"/>
            <w:gridSpan w:val="3"/>
            <w:tcBorders>
              <w:left w:val="nil"/>
            </w:tcBorders>
          </w:tcPr>
          <w:p w:rsidR="006960CB" w:rsidRDefault="006960CB" w:rsidP="004C582D">
            <w:pPr>
              <w:rPr>
                <w:b/>
                <w:color w:val="000000" w:themeColor="text1"/>
                <w:sz w:val="20"/>
                <w:szCs w:val="20"/>
              </w:rPr>
            </w:pPr>
            <w:r w:rsidRPr="00DE01F7">
              <w:rPr>
                <w:color w:val="000000" w:themeColor="text1"/>
                <w:sz w:val="20"/>
                <w:szCs w:val="20"/>
              </w:rPr>
              <w:lastRenderedPageBreak/>
              <w:t>ćwiczenia praktyczne</w:t>
            </w:r>
            <w:r w:rsidRPr="00820BD0">
              <w:rPr>
                <w:b/>
                <w:color w:val="000000" w:themeColor="text1"/>
                <w:sz w:val="20"/>
                <w:szCs w:val="20"/>
              </w:rPr>
              <w:t xml:space="preserve"> </w:t>
            </w:r>
          </w:p>
          <w:p w:rsidR="006960CB" w:rsidRDefault="006960CB" w:rsidP="004C582D">
            <w:pPr>
              <w:rPr>
                <w:b/>
                <w:color w:val="000000" w:themeColor="text1"/>
                <w:sz w:val="20"/>
                <w:szCs w:val="20"/>
              </w:rPr>
            </w:pPr>
          </w:p>
          <w:p w:rsidR="006960CB" w:rsidRPr="00820BD0" w:rsidRDefault="006960CB" w:rsidP="004C582D">
            <w:pPr>
              <w:rPr>
                <w:b/>
                <w:color w:val="000000" w:themeColor="text1"/>
                <w:sz w:val="20"/>
                <w:szCs w:val="20"/>
              </w:rPr>
            </w:pPr>
            <w:r w:rsidRPr="00820BD0">
              <w:rPr>
                <w:b/>
                <w:color w:val="000000" w:themeColor="text1"/>
                <w:sz w:val="20"/>
                <w:szCs w:val="20"/>
              </w:rPr>
              <w:lastRenderedPageBreak/>
              <w:t>w sumie:</w:t>
            </w:r>
          </w:p>
          <w:p w:rsidR="006960CB" w:rsidRPr="00820BD0" w:rsidRDefault="006960CB" w:rsidP="004C582D">
            <w:pPr>
              <w:rPr>
                <w:b/>
                <w:color w:val="000000" w:themeColor="text1"/>
                <w:sz w:val="20"/>
                <w:szCs w:val="20"/>
              </w:rPr>
            </w:pPr>
            <w:r w:rsidRPr="00820BD0">
              <w:rPr>
                <w:color w:val="000000" w:themeColor="text1"/>
                <w:sz w:val="20"/>
                <w:szCs w:val="20"/>
              </w:rPr>
              <w:t>ECTS</w:t>
            </w:r>
          </w:p>
        </w:tc>
        <w:tc>
          <w:tcPr>
            <w:tcW w:w="1134" w:type="dxa"/>
            <w:gridSpan w:val="2"/>
            <w:tcBorders>
              <w:left w:val="nil"/>
            </w:tcBorders>
          </w:tcPr>
          <w:p w:rsidR="006960CB" w:rsidRPr="00820BD0" w:rsidRDefault="006960CB" w:rsidP="004C582D">
            <w:pPr>
              <w:jc w:val="center"/>
              <w:rPr>
                <w:color w:val="000000" w:themeColor="text1"/>
                <w:sz w:val="20"/>
                <w:szCs w:val="20"/>
              </w:rPr>
            </w:pPr>
            <w:r w:rsidRPr="00820BD0">
              <w:rPr>
                <w:color w:val="000000" w:themeColor="text1"/>
                <w:sz w:val="20"/>
                <w:szCs w:val="20"/>
              </w:rPr>
              <w:lastRenderedPageBreak/>
              <w:t>30</w:t>
            </w:r>
          </w:p>
          <w:p w:rsidR="006960CB" w:rsidRPr="00820BD0" w:rsidRDefault="006960CB" w:rsidP="004C582D">
            <w:pPr>
              <w:jc w:val="center"/>
              <w:rPr>
                <w:color w:val="000000" w:themeColor="text1"/>
                <w:sz w:val="20"/>
                <w:szCs w:val="20"/>
              </w:rPr>
            </w:pPr>
          </w:p>
          <w:p w:rsidR="006960CB" w:rsidRPr="00820BD0" w:rsidRDefault="006960CB" w:rsidP="004C582D">
            <w:pPr>
              <w:jc w:val="center"/>
              <w:rPr>
                <w:color w:val="000000" w:themeColor="text1"/>
                <w:sz w:val="20"/>
                <w:szCs w:val="20"/>
              </w:rPr>
            </w:pPr>
          </w:p>
          <w:p w:rsidR="006960CB" w:rsidRPr="00820BD0" w:rsidRDefault="006960CB" w:rsidP="004C582D">
            <w:pPr>
              <w:jc w:val="center"/>
              <w:rPr>
                <w:color w:val="000000" w:themeColor="text1"/>
                <w:sz w:val="20"/>
                <w:szCs w:val="20"/>
              </w:rPr>
            </w:pPr>
            <w:r w:rsidRPr="00820BD0">
              <w:rPr>
                <w:color w:val="000000" w:themeColor="text1"/>
                <w:sz w:val="20"/>
                <w:szCs w:val="20"/>
              </w:rPr>
              <w:t>1</w:t>
            </w:r>
          </w:p>
        </w:tc>
        <w:tc>
          <w:tcPr>
            <w:tcW w:w="958" w:type="dxa"/>
            <w:tcBorders>
              <w:left w:val="nil"/>
            </w:tcBorders>
          </w:tcPr>
          <w:p w:rsidR="006960CB" w:rsidRPr="00820BD0" w:rsidRDefault="006960CB" w:rsidP="004C582D">
            <w:pPr>
              <w:snapToGrid w:val="0"/>
              <w:jc w:val="center"/>
              <w:rPr>
                <w:color w:val="000000" w:themeColor="text1"/>
                <w:sz w:val="20"/>
                <w:szCs w:val="20"/>
              </w:rPr>
            </w:pPr>
          </w:p>
        </w:tc>
      </w:tr>
      <w:tr w:rsidR="006960CB" w:rsidRPr="00820BD0" w:rsidTr="004C582D">
        <w:trPr>
          <w:trHeight w:val="1498"/>
        </w:trPr>
        <w:tc>
          <w:tcPr>
            <w:tcW w:w="2977" w:type="dxa"/>
            <w:gridSpan w:val="2"/>
            <w:tcBorders>
              <w:right w:val="nil"/>
            </w:tcBorders>
            <w:shd w:val="clear" w:color="auto" w:fill="D9D9D9"/>
          </w:tcPr>
          <w:p w:rsidR="006960CB" w:rsidRPr="00820BD0" w:rsidRDefault="006960CB" w:rsidP="004C582D">
            <w:pPr>
              <w:spacing w:before="60" w:after="60"/>
              <w:rPr>
                <w:b/>
                <w:bCs/>
                <w:color w:val="000000" w:themeColor="text1"/>
                <w:sz w:val="20"/>
                <w:szCs w:val="20"/>
              </w:rPr>
            </w:pPr>
            <w:r w:rsidRPr="00820BD0">
              <w:rPr>
                <w:b/>
                <w:color w:val="000000" w:themeColor="text1"/>
                <w:sz w:val="20"/>
                <w:szCs w:val="20"/>
              </w:rPr>
              <w:lastRenderedPageBreak/>
              <w:t>B. Formy aktywności studenta w ramach samokształcenia wraz z planowaną liczbą godzin na każdą formę i liczbą punktów ECTS:</w:t>
            </w:r>
          </w:p>
        </w:tc>
        <w:tc>
          <w:tcPr>
            <w:tcW w:w="4111" w:type="dxa"/>
            <w:gridSpan w:val="3"/>
            <w:tcBorders>
              <w:left w:val="nil"/>
            </w:tcBorders>
          </w:tcPr>
          <w:p w:rsidR="006960CB" w:rsidRPr="00820BD0" w:rsidRDefault="006960CB" w:rsidP="004C582D">
            <w:pPr>
              <w:rPr>
                <w:color w:val="000000" w:themeColor="text1"/>
                <w:sz w:val="20"/>
                <w:szCs w:val="20"/>
              </w:rPr>
            </w:pPr>
            <w:r w:rsidRPr="00820BD0">
              <w:rPr>
                <w:color w:val="000000" w:themeColor="text1"/>
                <w:sz w:val="20"/>
                <w:szCs w:val="20"/>
              </w:rPr>
              <w:t>Przygotowanie projektów</w:t>
            </w:r>
          </w:p>
          <w:p w:rsidR="006960CB" w:rsidRPr="00820BD0" w:rsidRDefault="006960CB" w:rsidP="004C582D">
            <w:pPr>
              <w:rPr>
                <w:color w:val="000000" w:themeColor="text1"/>
                <w:sz w:val="20"/>
                <w:szCs w:val="20"/>
              </w:rPr>
            </w:pPr>
            <w:r w:rsidRPr="00820BD0">
              <w:rPr>
                <w:color w:val="000000" w:themeColor="text1"/>
                <w:sz w:val="20"/>
                <w:szCs w:val="20"/>
              </w:rPr>
              <w:t>Indywidualna praca z oprogramowaniem</w:t>
            </w:r>
          </w:p>
          <w:p w:rsidR="006960CB" w:rsidRPr="00820BD0" w:rsidRDefault="006960CB" w:rsidP="004C582D">
            <w:pPr>
              <w:rPr>
                <w:color w:val="000000" w:themeColor="text1"/>
                <w:sz w:val="20"/>
                <w:szCs w:val="20"/>
              </w:rPr>
            </w:pPr>
            <w:r w:rsidRPr="00820BD0">
              <w:rPr>
                <w:color w:val="000000" w:themeColor="text1"/>
                <w:sz w:val="20"/>
                <w:szCs w:val="20"/>
              </w:rPr>
              <w:t xml:space="preserve">Lektura poradników i stron </w:t>
            </w:r>
            <w:proofErr w:type="spellStart"/>
            <w:r w:rsidRPr="00820BD0">
              <w:rPr>
                <w:color w:val="000000" w:themeColor="text1"/>
                <w:sz w:val="20"/>
                <w:szCs w:val="20"/>
              </w:rPr>
              <w:t>www</w:t>
            </w:r>
            <w:proofErr w:type="spellEnd"/>
          </w:p>
          <w:p w:rsidR="006960CB" w:rsidRPr="00820BD0" w:rsidRDefault="006960CB" w:rsidP="004C582D">
            <w:pPr>
              <w:spacing w:after="90"/>
              <w:jc w:val="both"/>
              <w:rPr>
                <w:color w:val="000000" w:themeColor="text1"/>
                <w:sz w:val="20"/>
                <w:szCs w:val="20"/>
              </w:rPr>
            </w:pPr>
            <w:r w:rsidRPr="00820BD0">
              <w:rPr>
                <w:b/>
                <w:color w:val="000000" w:themeColor="text1"/>
                <w:sz w:val="20"/>
                <w:szCs w:val="20"/>
              </w:rPr>
              <w:t xml:space="preserve">w sumie:  </w:t>
            </w:r>
          </w:p>
          <w:p w:rsidR="006960CB" w:rsidRPr="00820BD0" w:rsidRDefault="006960CB" w:rsidP="004C582D">
            <w:pPr>
              <w:rPr>
                <w:b/>
                <w:color w:val="000000" w:themeColor="text1"/>
                <w:sz w:val="20"/>
                <w:szCs w:val="20"/>
              </w:rPr>
            </w:pPr>
            <w:r w:rsidRPr="00820BD0">
              <w:rPr>
                <w:color w:val="000000" w:themeColor="text1"/>
                <w:sz w:val="20"/>
                <w:szCs w:val="20"/>
              </w:rPr>
              <w:t>ECTS</w:t>
            </w:r>
          </w:p>
        </w:tc>
        <w:tc>
          <w:tcPr>
            <w:tcW w:w="1134" w:type="dxa"/>
            <w:gridSpan w:val="2"/>
            <w:tcBorders>
              <w:left w:val="nil"/>
            </w:tcBorders>
          </w:tcPr>
          <w:p w:rsidR="006960CB" w:rsidRPr="00820BD0" w:rsidRDefault="006960CB" w:rsidP="004C582D">
            <w:pPr>
              <w:jc w:val="center"/>
              <w:rPr>
                <w:color w:val="000000" w:themeColor="text1"/>
                <w:sz w:val="20"/>
                <w:szCs w:val="20"/>
              </w:rPr>
            </w:pPr>
            <w:r w:rsidRPr="00820BD0">
              <w:rPr>
                <w:color w:val="000000" w:themeColor="text1"/>
                <w:sz w:val="20"/>
                <w:szCs w:val="20"/>
              </w:rPr>
              <w:t>20</w:t>
            </w:r>
          </w:p>
          <w:p w:rsidR="006960CB" w:rsidRPr="00820BD0" w:rsidRDefault="006960CB" w:rsidP="004C582D">
            <w:pPr>
              <w:jc w:val="center"/>
              <w:rPr>
                <w:color w:val="000000" w:themeColor="text1"/>
                <w:sz w:val="20"/>
                <w:szCs w:val="20"/>
              </w:rPr>
            </w:pPr>
            <w:r w:rsidRPr="00820BD0">
              <w:rPr>
                <w:color w:val="000000" w:themeColor="text1"/>
                <w:sz w:val="20"/>
                <w:szCs w:val="20"/>
              </w:rPr>
              <w:t>25</w:t>
            </w:r>
          </w:p>
          <w:p w:rsidR="006960CB" w:rsidRPr="00820BD0" w:rsidRDefault="006960CB" w:rsidP="004C582D">
            <w:pPr>
              <w:jc w:val="center"/>
              <w:rPr>
                <w:color w:val="000000" w:themeColor="text1"/>
                <w:sz w:val="20"/>
                <w:szCs w:val="20"/>
              </w:rPr>
            </w:pPr>
            <w:r w:rsidRPr="00820BD0">
              <w:rPr>
                <w:color w:val="000000" w:themeColor="text1"/>
                <w:sz w:val="20"/>
                <w:szCs w:val="20"/>
              </w:rPr>
              <w:t>20</w:t>
            </w:r>
          </w:p>
          <w:p w:rsidR="006960CB" w:rsidRPr="00820BD0" w:rsidRDefault="006960CB" w:rsidP="004C582D">
            <w:pPr>
              <w:jc w:val="center"/>
              <w:rPr>
                <w:b/>
                <w:color w:val="000000" w:themeColor="text1"/>
                <w:sz w:val="20"/>
                <w:szCs w:val="20"/>
              </w:rPr>
            </w:pPr>
            <w:r w:rsidRPr="00820BD0">
              <w:rPr>
                <w:b/>
                <w:color w:val="000000" w:themeColor="text1"/>
                <w:sz w:val="20"/>
                <w:szCs w:val="20"/>
              </w:rPr>
              <w:t>65</w:t>
            </w:r>
          </w:p>
          <w:p w:rsidR="006960CB" w:rsidRPr="00820BD0" w:rsidRDefault="006960CB" w:rsidP="004C582D">
            <w:pPr>
              <w:jc w:val="center"/>
              <w:rPr>
                <w:b/>
                <w:color w:val="000000" w:themeColor="text1"/>
                <w:sz w:val="20"/>
                <w:szCs w:val="20"/>
              </w:rPr>
            </w:pPr>
            <w:r w:rsidRPr="00820BD0">
              <w:rPr>
                <w:b/>
                <w:color w:val="000000" w:themeColor="text1"/>
                <w:sz w:val="20"/>
                <w:szCs w:val="20"/>
              </w:rPr>
              <w:t>3</w:t>
            </w:r>
          </w:p>
        </w:tc>
        <w:tc>
          <w:tcPr>
            <w:tcW w:w="958" w:type="dxa"/>
            <w:tcBorders>
              <w:left w:val="nil"/>
            </w:tcBorders>
          </w:tcPr>
          <w:p w:rsidR="006960CB" w:rsidRPr="00820BD0" w:rsidRDefault="006960CB" w:rsidP="004C582D">
            <w:pPr>
              <w:jc w:val="center"/>
              <w:rPr>
                <w:color w:val="000000" w:themeColor="text1"/>
                <w:sz w:val="20"/>
                <w:szCs w:val="20"/>
              </w:rPr>
            </w:pPr>
          </w:p>
        </w:tc>
      </w:tr>
      <w:tr w:rsidR="006960CB" w:rsidRPr="00820BD0" w:rsidTr="004C582D">
        <w:tc>
          <w:tcPr>
            <w:tcW w:w="2977" w:type="dxa"/>
            <w:gridSpan w:val="2"/>
            <w:tcBorders>
              <w:right w:val="nil"/>
            </w:tcBorders>
            <w:shd w:val="clear" w:color="auto" w:fill="D9D9D9"/>
          </w:tcPr>
          <w:p w:rsidR="006960CB" w:rsidRPr="00820BD0" w:rsidRDefault="006960CB" w:rsidP="004C582D">
            <w:pPr>
              <w:spacing w:before="60" w:after="60"/>
              <w:rPr>
                <w:b/>
                <w:bCs/>
                <w:color w:val="000000" w:themeColor="text1"/>
                <w:sz w:val="20"/>
                <w:szCs w:val="20"/>
              </w:rPr>
            </w:pPr>
            <w:r w:rsidRPr="00820BD0">
              <w:rPr>
                <w:b/>
                <w:color w:val="000000" w:themeColor="text1"/>
                <w:sz w:val="20"/>
                <w:szCs w:val="20"/>
              </w:rPr>
              <w:t xml:space="preserve">C. Liczba godzin </w:t>
            </w:r>
            <w:r w:rsidRPr="00820BD0">
              <w:rPr>
                <w:b/>
                <w:color w:val="000000" w:themeColor="text1"/>
                <w:sz w:val="20"/>
                <w:szCs w:val="20"/>
                <w:lang w:eastAsia="pl-PL"/>
              </w:rPr>
              <w:t xml:space="preserve">zajęć kształtujących umiejętności praktyczne </w:t>
            </w:r>
            <w:r w:rsidRPr="00820BD0">
              <w:rPr>
                <w:b/>
                <w:color w:val="000000" w:themeColor="text1"/>
                <w:sz w:val="20"/>
                <w:szCs w:val="20"/>
              </w:rPr>
              <w:t>w ramach przedmiotu oraz związana z tym liczba punktów ECTS:</w:t>
            </w:r>
          </w:p>
        </w:tc>
        <w:tc>
          <w:tcPr>
            <w:tcW w:w="4111" w:type="dxa"/>
            <w:gridSpan w:val="3"/>
            <w:tcBorders>
              <w:left w:val="nil"/>
            </w:tcBorders>
          </w:tcPr>
          <w:p w:rsidR="006960CB" w:rsidRPr="00820BD0" w:rsidRDefault="006960CB" w:rsidP="004C582D">
            <w:pPr>
              <w:rPr>
                <w:b/>
                <w:color w:val="000000" w:themeColor="text1"/>
                <w:sz w:val="20"/>
                <w:szCs w:val="20"/>
              </w:rPr>
            </w:pPr>
          </w:p>
        </w:tc>
        <w:tc>
          <w:tcPr>
            <w:tcW w:w="1134" w:type="dxa"/>
            <w:gridSpan w:val="2"/>
            <w:tcBorders>
              <w:left w:val="nil"/>
            </w:tcBorders>
          </w:tcPr>
          <w:p w:rsidR="006960CB" w:rsidRPr="00820BD0" w:rsidRDefault="006960CB" w:rsidP="004C582D">
            <w:pPr>
              <w:jc w:val="center"/>
              <w:rPr>
                <w:color w:val="000000" w:themeColor="text1"/>
                <w:sz w:val="20"/>
                <w:szCs w:val="20"/>
              </w:rPr>
            </w:pPr>
            <w:r w:rsidRPr="00820BD0">
              <w:rPr>
                <w:color w:val="000000" w:themeColor="text1"/>
                <w:sz w:val="20"/>
                <w:szCs w:val="20"/>
              </w:rPr>
              <w:t>95</w:t>
            </w:r>
          </w:p>
          <w:p w:rsidR="006960CB" w:rsidRPr="00820BD0" w:rsidRDefault="006960CB" w:rsidP="004C582D">
            <w:pPr>
              <w:jc w:val="center"/>
              <w:rPr>
                <w:color w:val="000000" w:themeColor="text1"/>
                <w:sz w:val="20"/>
                <w:szCs w:val="20"/>
              </w:rPr>
            </w:pPr>
          </w:p>
          <w:p w:rsidR="006960CB" w:rsidRPr="00820BD0" w:rsidRDefault="006960CB" w:rsidP="004C582D">
            <w:pPr>
              <w:jc w:val="center"/>
              <w:rPr>
                <w:color w:val="000000" w:themeColor="text1"/>
                <w:sz w:val="20"/>
                <w:szCs w:val="20"/>
              </w:rPr>
            </w:pPr>
            <w:r w:rsidRPr="00820BD0">
              <w:rPr>
                <w:color w:val="000000" w:themeColor="text1"/>
                <w:sz w:val="20"/>
                <w:szCs w:val="20"/>
              </w:rPr>
              <w:t>4</w:t>
            </w:r>
          </w:p>
        </w:tc>
        <w:tc>
          <w:tcPr>
            <w:tcW w:w="958" w:type="dxa"/>
            <w:tcBorders>
              <w:left w:val="nil"/>
            </w:tcBorders>
          </w:tcPr>
          <w:p w:rsidR="006960CB" w:rsidRPr="00820BD0" w:rsidRDefault="006960CB" w:rsidP="004C582D">
            <w:pPr>
              <w:jc w:val="center"/>
              <w:rPr>
                <w:color w:val="000000" w:themeColor="text1"/>
                <w:sz w:val="20"/>
                <w:szCs w:val="20"/>
              </w:rPr>
            </w:pPr>
          </w:p>
        </w:tc>
      </w:tr>
    </w:tbl>
    <w:p w:rsidR="006960CB" w:rsidRPr="00820BD0" w:rsidRDefault="006960CB" w:rsidP="006960CB">
      <w:pPr>
        <w:keepNext/>
        <w:keepLines/>
        <w:spacing w:line="276" w:lineRule="auto"/>
        <w:rPr>
          <w:b/>
          <w:color w:val="000000" w:themeColor="text1"/>
          <w:sz w:val="20"/>
          <w:szCs w:val="20"/>
        </w:rPr>
      </w:pPr>
      <w:r w:rsidRPr="00820BD0">
        <w:rPr>
          <w:b/>
          <w:color w:val="000000" w:themeColor="text1"/>
          <w:sz w:val="20"/>
          <w:szCs w:val="20"/>
        </w:rPr>
        <w:t>Dodatkowe elementy (* - opcjonalnie)</w:t>
      </w:r>
    </w:p>
    <w:tbl>
      <w:tblPr>
        <w:tblW w:w="496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2995"/>
        <w:gridCol w:w="6219"/>
      </w:tblGrid>
      <w:tr w:rsidR="006960CB" w:rsidRPr="00820BD0" w:rsidTr="004C582D">
        <w:tc>
          <w:tcPr>
            <w:tcW w:w="1625" w:type="pct"/>
            <w:tcBorders>
              <w:top w:val="single" w:sz="4" w:space="0" w:color="auto"/>
              <w:left w:val="single" w:sz="4" w:space="0" w:color="auto"/>
              <w:bottom w:val="single" w:sz="4" w:space="0" w:color="auto"/>
              <w:right w:val="nil"/>
            </w:tcBorders>
            <w:shd w:val="clear" w:color="auto" w:fill="D9D9D9"/>
          </w:tcPr>
          <w:p w:rsidR="006960CB" w:rsidRPr="00820BD0" w:rsidRDefault="006960CB" w:rsidP="004C582D">
            <w:pPr>
              <w:spacing w:after="90"/>
              <w:rPr>
                <w:color w:val="000000" w:themeColor="text1"/>
                <w:sz w:val="20"/>
                <w:szCs w:val="20"/>
              </w:rPr>
            </w:pPr>
            <w:r w:rsidRPr="00820BD0">
              <w:rPr>
                <w:b/>
                <w:color w:val="000000" w:themeColor="text1"/>
                <w:sz w:val="20"/>
                <w:szCs w:val="20"/>
              </w:rPr>
              <w:t>Szczegółowe treści kształcenia w ramach poszczególnych form zajęć:</w:t>
            </w:r>
          </w:p>
        </w:tc>
        <w:tc>
          <w:tcPr>
            <w:tcW w:w="3375" w:type="pct"/>
            <w:tcBorders>
              <w:top w:val="single" w:sz="4" w:space="0" w:color="auto"/>
              <w:left w:val="nil"/>
              <w:bottom w:val="single" w:sz="4" w:space="0" w:color="auto"/>
              <w:right w:val="single" w:sz="4" w:space="0" w:color="auto"/>
            </w:tcBorders>
          </w:tcPr>
          <w:p w:rsidR="006960CB" w:rsidRPr="00820BD0" w:rsidRDefault="006960CB" w:rsidP="004C582D">
            <w:pPr>
              <w:rPr>
                <w:sz w:val="20"/>
                <w:szCs w:val="20"/>
              </w:rPr>
            </w:pPr>
            <w:r w:rsidRPr="00820BD0">
              <w:rPr>
                <w:sz w:val="20"/>
                <w:szCs w:val="20"/>
              </w:rPr>
              <w:t>SEO</w:t>
            </w:r>
          </w:p>
          <w:p w:rsidR="006960CB" w:rsidRPr="00820BD0" w:rsidRDefault="006960CB" w:rsidP="008B5521">
            <w:pPr>
              <w:numPr>
                <w:ilvl w:val="0"/>
                <w:numId w:val="44"/>
              </w:numPr>
              <w:spacing w:after="0" w:line="276" w:lineRule="auto"/>
              <w:rPr>
                <w:sz w:val="20"/>
                <w:szCs w:val="20"/>
              </w:rPr>
            </w:pPr>
            <w:r w:rsidRPr="00820BD0">
              <w:rPr>
                <w:sz w:val="20"/>
                <w:szCs w:val="20"/>
              </w:rPr>
              <w:t>Wprowadzenie, omówienie podstawowych zagadnień związanych z przedmiotem.</w:t>
            </w:r>
          </w:p>
          <w:p w:rsidR="006960CB" w:rsidRPr="00820BD0" w:rsidRDefault="006960CB" w:rsidP="008B5521">
            <w:pPr>
              <w:numPr>
                <w:ilvl w:val="0"/>
                <w:numId w:val="44"/>
              </w:numPr>
              <w:spacing w:after="0" w:line="276" w:lineRule="auto"/>
              <w:rPr>
                <w:sz w:val="20"/>
                <w:szCs w:val="20"/>
              </w:rPr>
            </w:pPr>
            <w:r w:rsidRPr="00820BD0">
              <w:rPr>
                <w:sz w:val="20"/>
                <w:szCs w:val="20"/>
              </w:rPr>
              <w:t xml:space="preserve">Narzędzia wspomagające przeprowadzenie audytu (GSC, GA, SF, </w:t>
            </w:r>
            <w:proofErr w:type="spellStart"/>
            <w:r w:rsidRPr="00820BD0">
              <w:rPr>
                <w:sz w:val="20"/>
                <w:szCs w:val="20"/>
              </w:rPr>
              <w:t>DevTools</w:t>
            </w:r>
            <w:proofErr w:type="spellEnd"/>
            <w:r w:rsidRPr="00820BD0">
              <w:rPr>
                <w:sz w:val="20"/>
                <w:szCs w:val="20"/>
              </w:rPr>
              <w:t xml:space="preserve">, GPSI, </w:t>
            </w:r>
            <w:proofErr w:type="spellStart"/>
            <w:r w:rsidRPr="00820BD0">
              <w:rPr>
                <w:sz w:val="20"/>
                <w:szCs w:val="20"/>
              </w:rPr>
              <w:t>Ahrefs</w:t>
            </w:r>
            <w:proofErr w:type="spellEnd"/>
            <w:r w:rsidRPr="00820BD0">
              <w:rPr>
                <w:sz w:val="20"/>
                <w:szCs w:val="20"/>
              </w:rPr>
              <w:t>, itp.)</w:t>
            </w:r>
          </w:p>
          <w:p w:rsidR="006960CB" w:rsidRPr="00820BD0" w:rsidRDefault="006960CB" w:rsidP="008B5521">
            <w:pPr>
              <w:numPr>
                <w:ilvl w:val="0"/>
                <w:numId w:val="44"/>
              </w:numPr>
              <w:spacing w:after="0" w:line="276" w:lineRule="auto"/>
              <w:rPr>
                <w:sz w:val="20"/>
                <w:szCs w:val="20"/>
              </w:rPr>
            </w:pPr>
            <w:r w:rsidRPr="00820BD0">
              <w:rPr>
                <w:sz w:val="20"/>
                <w:szCs w:val="20"/>
              </w:rPr>
              <w:t>On-Page - Analiza czynników na stronie internetowej</w:t>
            </w:r>
          </w:p>
          <w:p w:rsidR="006960CB" w:rsidRPr="00820BD0" w:rsidRDefault="006960CB" w:rsidP="008B5521">
            <w:pPr>
              <w:numPr>
                <w:ilvl w:val="0"/>
                <w:numId w:val="44"/>
              </w:numPr>
              <w:spacing w:after="0" w:line="276" w:lineRule="auto"/>
              <w:rPr>
                <w:sz w:val="20"/>
                <w:szCs w:val="20"/>
              </w:rPr>
            </w:pPr>
            <w:proofErr w:type="spellStart"/>
            <w:r w:rsidRPr="00820BD0">
              <w:rPr>
                <w:sz w:val="20"/>
                <w:szCs w:val="20"/>
              </w:rPr>
              <w:t>Off-Page</w:t>
            </w:r>
            <w:proofErr w:type="spellEnd"/>
            <w:r w:rsidRPr="00820BD0">
              <w:rPr>
                <w:sz w:val="20"/>
                <w:szCs w:val="20"/>
              </w:rPr>
              <w:t xml:space="preserve"> - Analiza czynników zewnętrznych</w:t>
            </w:r>
          </w:p>
          <w:p w:rsidR="006960CB" w:rsidRPr="00820BD0" w:rsidRDefault="006960CB" w:rsidP="008B5521">
            <w:pPr>
              <w:numPr>
                <w:ilvl w:val="0"/>
                <w:numId w:val="44"/>
              </w:numPr>
              <w:spacing w:after="0" w:line="276" w:lineRule="auto"/>
              <w:rPr>
                <w:sz w:val="20"/>
                <w:szCs w:val="20"/>
              </w:rPr>
            </w:pPr>
            <w:proofErr w:type="spellStart"/>
            <w:r w:rsidRPr="00820BD0">
              <w:rPr>
                <w:sz w:val="20"/>
                <w:szCs w:val="20"/>
              </w:rPr>
              <w:t>Robots</w:t>
            </w:r>
            <w:proofErr w:type="spellEnd"/>
            <w:r w:rsidRPr="00820BD0">
              <w:rPr>
                <w:sz w:val="20"/>
                <w:szCs w:val="20"/>
              </w:rPr>
              <w:t xml:space="preserve"> - Analiza czynników odpowiadających za poprawne skanowanie i indeksacje serwisu</w:t>
            </w:r>
          </w:p>
          <w:p w:rsidR="006960CB" w:rsidRPr="00820BD0" w:rsidRDefault="006960CB" w:rsidP="008B5521">
            <w:pPr>
              <w:numPr>
                <w:ilvl w:val="0"/>
                <w:numId w:val="44"/>
              </w:numPr>
              <w:spacing w:after="0" w:line="276" w:lineRule="auto"/>
              <w:rPr>
                <w:sz w:val="20"/>
                <w:szCs w:val="20"/>
              </w:rPr>
            </w:pPr>
            <w:r w:rsidRPr="00820BD0">
              <w:rPr>
                <w:sz w:val="20"/>
                <w:szCs w:val="20"/>
              </w:rPr>
              <w:t>UX - Analiza czynników wpływających na zachowania użytkowników</w:t>
            </w:r>
          </w:p>
          <w:p w:rsidR="006960CB" w:rsidRPr="00820BD0" w:rsidRDefault="006960CB" w:rsidP="004C582D">
            <w:pPr>
              <w:rPr>
                <w:sz w:val="20"/>
                <w:szCs w:val="20"/>
              </w:rPr>
            </w:pPr>
          </w:p>
          <w:p w:rsidR="006960CB" w:rsidRPr="00820BD0" w:rsidRDefault="006960CB" w:rsidP="004C582D">
            <w:pPr>
              <w:rPr>
                <w:sz w:val="20"/>
                <w:szCs w:val="20"/>
              </w:rPr>
            </w:pPr>
            <w:r w:rsidRPr="00820BD0">
              <w:rPr>
                <w:sz w:val="20"/>
                <w:szCs w:val="20"/>
              </w:rPr>
              <w:t>ADS</w:t>
            </w:r>
          </w:p>
          <w:p w:rsidR="006960CB" w:rsidRPr="00820BD0" w:rsidRDefault="006960CB" w:rsidP="008B5521">
            <w:pPr>
              <w:numPr>
                <w:ilvl w:val="0"/>
                <w:numId w:val="45"/>
              </w:numPr>
              <w:spacing w:after="0" w:line="276" w:lineRule="auto"/>
              <w:rPr>
                <w:sz w:val="20"/>
                <w:szCs w:val="20"/>
              </w:rPr>
            </w:pPr>
            <w:r w:rsidRPr="00820BD0">
              <w:rPr>
                <w:sz w:val="20"/>
                <w:szCs w:val="20"/>
              </w:rPr>
              <w:t xml:space="preserve">Czym jest audyt Google </w:t>
            </w:r>
            <w:proofErr w:type="spellStart"/>
            <w:r w:rsidRPr="00820BD0">
              <w:rPr>
                <w:sz w:val="20"/>
                <w:szCs w:val="20"/>
              </w:rPr>
              <w:t>Ads</w:t>
            </w:r>
            <w:proofErr w:type="spellEnd"/>
            <w:r w:rsidRPr="00820BD0">
              <w:rPr>
                <w:sz w:val="20"/>
                <w:szCs w:val="20"/>
              </w:rPr>
              <w:t>?</w:t>
            </w:r>
          </w:p>
          <w:p w:rsidR="006960CB" w:rsidRPr="00820BD0" w:rsidRDefault="006960CB" w:rsidP="008B5521">
            <w:pPr>
              <w:numPr>
                <w:ilvl w:val="0"/>
                <w:numId w:val="45"/>
              </w:numPr>
              <w:spacing w:after="0" w:line="276" w:lineRule="auto"/>
              <w:rPr>
                <w:sz w:val="20"/>
                <w:szCs w:val="20"/>
              </w:rPr>
            </w:pPr>
            <w:r w:rsidRPr="00820BD0">
              <w:rPr>
                <w:sz w:val="20"/>
                <w:szCs w:val="20"/>
              </w:rPr>
              <w:t xml:space="preserve">Ustawienia konta Google </w:t>
            </w:r>
            <w:proofErr w:type="spellStart"/>
            <w:r w:rsidRPr="00820BD0">
              <w:rPr>
                <w:sz w:val="20"/>
                <w:szCs w:val="20"/>
              </w:rPr>
              <w:t>Ads</w:t>
            </w:r>
            <w:proofErr w:type="spellEnd"/>
            <w:r w:rsidRPr="00820BD0">
              <w:rPr>
                <w:sz w:val="20"/>
                <w:szCs w:val="20"/>
              </w:rPr>
              <w:t xml:space="preserve"> oraz sprawdzenie poprawności połączenia z Google </w:t>
            </w:r>
            <w:proofErr w:type="spellStart"/>
            <w:r w:rsidRPr="00820BD0">
              <w:rPr>
                <w:sz w:val="20"/>
                <w:szCs w:val="20"/>
              </w:rPr>
              <w:t>Analytics</w:t>
            </w:r>
            <w:proofErr w:type="spellEnd"/>
          </w:p>
          <w:p w:rsidR="006960CB" w:rsidRPr="00820BD0" w:rsidRDefault="006960CB" w:rsidP="008B5521">
            <w:pPr>
              <w:numPr>
                <w:ilvl w:val="0"/>
                <w:numId w:val="45"/>
              </w:numPr>
              <w:spacing w:after="0" w:line="276" w:lineRule="auto"/>
              <w:rPr>
                <w:sz w:val="20"/>
                <w:szCs w:val="20"/>
              </w:rPr>
            </w:pPr>
            <w:r w:rsidRPr="00820BD0">
              <w:rPr>
                <w:sz w:val="20"/>
                <w:szCs w:val="20"/>
              </w:rPr>
              <w:t>Ogólne ustawienia kampanii (sprawdzenie:  strategii ustalania stawek, odpowiednio dobranych typów kampanii, zastosowanych słów kluczowych)</w:t>
            </w:r>
          </w:p>
          <w:p w:rsidR="006960CB" w:rsidRPr="00820BD0" w:rsidRDefault="006960CB" w:rsidP="008B5521">
            <w:pPr>
              <w:numPr>
                <w:ilvl w:val="0"/>
                <w:numId w:val="45"/>
              </w:numPr>
              <w:spacing w:after="0" w:line="276" w:lineRule="auto"/>
              <w:rPr>
                <w:sz w:val="20"/>
                <w:szCs w:val="20"/>
              </w:rPr>
            </w:pPr>
            <w:r w:rsidRPr="00820BD0">
              <w:rPr>
                <w:sz w:val="20"/>
                <w:szCs w:val="20"/>
              </w:rPr>
              <w:t>Analiza użytych w kampanii słów kluczowych (sprawdzenie dopasowań oraz listy wykluczonych słów kluczowych)</w:t>
            </w:r>
          </w:p>
          <w:p w:rsidR="006960CB" w:rsidRPr="00820BD0" w:rsidRDefault="006960CB" w:rsidP="008B5521">
            <w:pPr>
              <w:numPr>
                <w:ilvl w:val="0"/>
                <w:numId w:val="45"/>
              </w:numPr>
              <w:spacing w:after="0" w:line="276" w:lineRule="auto"/>
              <w:rPr>
                <w:sz w:val="20"/>
                <w:szCs w:val="20"/>
              </w:rPr>
            </w:pPr>
            <w:r w:rsidRPr="00820BD0">
              <w:rPr>
                <w:sz w:val="20"/>
                <w:szCs w:val="20"/>
              </w:rPr>
              <w:t>Analiza tekstów reklamowych oraz ich rozszerzeń</w:t>
            </w:r>
          </w:p>
          <w:p w:rsidR="006960CB" w:rsidRPr="00820BD0" w:rsidRDefault="006960CB" w:rsidP="008B5521">
            <w:pPr>
              <w:numPr>
                <w:ilvl w:val="0"/>
                <w:numId w:val="45"/>
              </w:numPr>
              <w:spacing w:after="0" w:line="276" w:lineRule="auto"/>
              <w:rPr>
                <w:sz w:val="20"/>
                <w:szCs w:val="20"/>
              </w:rPr>
            </w:pPr>
            <w:r w:rsidRPr="00820BD0">
              <w:rPr>
                <w:sz w:val="20"/>
                <w:szCs w:val="20"/>
              </w:rPr>
              <w:t>Sprawdzenie konwersji oraz poprawności ich mierzenia</w:t>
            </w:r>
          </w:p>
          <w:p w:rsidR="006960CB" w:rsidRPr="00820BD0" w:rsidRDefault="006960CB" w:rsidP="008B5521">
            <w:pPr>
              <w:numPr>
                <w:ilvl w:val="0"/>
                <w:numId w:val="45"/>
              </w:numPr>
              <w:spacing w:after="0" w:line="276" w:lineRule="auto"/>
              <w:rPr>
                <w:sz w:val="20"/>
                <w:szCs w:val="20"/>
              </w:rPr>
            </w:pPr>
            <w:r w:rsidRPr="00820BD0">
              <w:rPr>
                <w:sz w:val="20"/>
                <w:szCs w:val="20"/>
              </w:rPr>
              <w:t>Analiza wyników kampanii</w:t>
            </w:r>
          </w:p>
          <w:p w:rsidR="006960CB" w:rsidRPr="00820BD0" w:rsidRDefault="006960CB" w:rsidP="004C582D">
            <w:pPr>
              <w:spacing w:line="276" w:lineRule="auto"/>
              <w:rPr>
                <w:color w:val="000000" w:themeColor="text1"/>
                <w:sz w:val="20"/>
                <w:szCs w:val="20"/>
              </w:rPr>
            </w:pPr>
          </w:p>
        </w:tc>
      </w:tr>
      <w:tr w:rsidR="006960CB" w:rsidRPr="00820BD0"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625" w:type="pct"/>
            <w:tcBorders>
              <w:right w:val="nil"/>
            </w:tcBorders>
            <w:shd w:val="clear" w:color="auto" w:fill="D9D9D9"/>
          </w:tcPr>
          <w:p w:rsidR="006960CB" w:rsidRPr="00820BD0" w:rsidRDefault="006960CB" w:rsidP="004C582D">
            <w:pPr>
              <w:pStyle w:val="Akapitzlist"/>
              <w:ind w:left="0" w:right="513"/>
              <w:rPr>
                <w:rFonts w:ascii="Times New Roman" w:hAnsi="Times New Roman"/>
                <w:b/>
                <w:color w:val="000000" w:themeColor="text1"/>
                <w:sz w:val="20"/>
                <w:szCs w:val="20"/>
              </w:rPr>
            </w:pPr>
            <w:r w:rsidRPr="00820BD0">
              <w:rPr>
                <w:rFonts w:ascii="Times New Roman" w:hAnsi="Times New Roman"/>
                <w:b/>
                <w:color w:val="000000" w:themeColor="text1"/>
                <w:sz w:val="20"/>
                <w:szCs w:val="20"/>
              </w:rPr>
              <w:t xml:space="preserve">Metody i techniki kształcenia: </w:t>
            </w:r>
          </w:p>
        </w:tc>
        <w:tc>
          <w:tcPr>
            <w:tcW w:w="3375" w:type="pct"/>
            <w:tcBorders>
              <w:left w:val="nil"/>
            </w:tcBorders>
          </w:tcPr>
          <w:p w:rsidR="006960CB" w:rsidRPr="00820BD0" w:rsidRDefault="006960CB" w:rsidP="004C582D">
            <w:pPr>
              <w:pStyle w:val="Akapitzlist"/>
              <w:spacing w:after="0" w:line="240" w:lineRule="auto"/>
              <w:ind w:left="0"/>
              <w:jc w:val="both"/>
              <w:rPr>
                <w:rFonts w:ascii="Times New Roman" w:hAnsi="Times New Roman"/>
                <w:color w:val="000000" w:themeColor="text1"/>
                <w:sz w:val="20"/>
                <w:szCs w:val="20"/>
              </w:rPr>
            </w:pPr>
            <w:r w:rsidRPr="00820BD0">
              <w:rPr>
                <w:rFonts w:ascii="Times New Roman" w:hAnsi="Times New Roman"/>
                <w:color w:val="000000" w:themeColor="text1"/>
                <w:sz w:val="20"/>
                <w:szCs w:val="20"/>
              </w:rPr>
              <w:t>Prezentacja multimedialna, praca w laboratorium informatycznym, projekty, animacje edukacyjne</w:t>
            </w:r>
          </w:p>
        </w:tc>
      </w:tr>
      <w:tr w:rsidR="006960CB" w:rsidRPr="00820BD0"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5" w:type="pct"/>
            <w:tcBorders>
              <w:right w:val="nil"/>
            </w:tcBorders>
            <w:shd w:val="clear" w:color="auto" w:fill="D9D9D9"/>
          </w:tcPr>
          <w:p w:rsidR="006960CB" w:rsidRPr="00820BD0" w:rsidRDefault="006960CB" w:rsidP="004C582D">
            <w:pPr>
              <w:autoSpaceDE w:val="0"/>
              <w:autoSpaceDN w:val="0"/>
              <w:adjustRightInd w:val="0"/>
              <w:rPr>
                <w:rFonts w:eastAsia="Times New Roman"/>
                <w:color w:val="000000" w:themeColor="text1"/>
                <w:sz w:val="20"/>
                <w:szCs w:val="20"/>
              </w:rPr>
            </w:pPr>
            <w:r w:rsidRPr="00820BD0">
              <w:rPr>
                <w:b/>
                <w:color w:val="000000" w:themeColor="text1"/>
                <w:sz w:val="20"/>
                <w:szCs w:val="20"/>
              </w:rPr>
              <w:lastRenderedPageBreak/>
              <w:t>* Warunki i sposób zaliczenia poszczególnych form zajęć, w tym zasady zaliczeń poprawkowych, a także warunki dopuszczenia do egzaminu:</w:t>
            </w:r>
            <w:r w:rsidRPr="00820BD0">
              <w:rPr>
                <w:rFonts w:eastAsia="Times New Roman"/>
                <w:color w:val="000000" w:themeColor="text1"/>
                <w:sz w:val="20"/>
                <w:szCs w:val="20"/>
              </w:rPr>
              <w:t xml:space="preserve"> </w:t>
            </w:r>
          </w:p>
        </w:tc>
        <w:tc>
          <w:tcPr>
            <w:tcW w:w="3375" w:type="pct"/>
            <w:tcBorders>
              <w:left w:val="nil"/>
            </w:tcBorders>
          </w:tcPr>
          <w:p w:rsidR="006960CB" w:rsidRPr="00820BD0" w:rsidRDefault="006960CB" w:rsidP="004C582D">
            <w:pPr>
              <w:rPr>
                <w:color w:val="000000" w:themeColor="text1"/>
                <w:sz w:val="20"/>
                <w:szCs w:val="20"/>
              </w:rPr>
            </w:pPr>
          </w:p>
        </w:tc>
      </w:tr>
      <w:tr w:rsidR="006960CB" w:rsidRPr="00820BD0"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5" w:type="pct"/>
            <w:tcBorders>
              <w:right w:val="nil"/>
            </w:tcBorders>
            <w:shd w:val="clear" w:color="auto" w:fill="D9D9D9"/>
          </w:tcPr>
          <w:p w:rsidR="006960CB" w:rsidRPr="00820BD0" w:rsidRDefault="006960CB" w:rsidP="004C582D">
            <w:pPr>
              <w:autoSpaceDE w:val="0"/>
              <w:autoSpaceDN w:val="0"/>
              <w:adjustRightInd w:val="0"/>
              <w:rPr>
                <w:b/>
                <w:color w:val="000000" w:themeColor="text1"/>
                <w:sz w:val="20"/>
                <w:szCs w:val="20"/>
              </w:rPr>
            </w:pPr>
            <w:r w:rsidRPr="00820BD0">
              <w:rPr>
                <w:b/>
                <w:color w:val="000000" w:themeColor="text1"/>
                <w:sz w:val="20"/>
                <w:szCs w:val="20"/>
              </w:rPr>
              <w:t>* Zasady udziału w poszczególnych zajęciach, ze wskazaniem, czy obecność studenta na zajęciach jest obowiązkowa:</w:t>
            </w:r>
          </w:p>
        </w:tc>
        <w:tc>
          <w:tcPr>
            <w:tcW w:w="3375" w:type="pct"/>
            <w:tcBorders>
              <w:left w:val="nil"/>
            </w:tcBorders>
          </w:tcPr>
          <w:p w:rsidR="006960CB" w:rsidRPr="00820BD0" w:rsidRDefault="006960CB" w:rsidP="004C582D">
            <w:pPr>
              <w:jc w:val="both"/>
              <w:rPr>
                <w:color w:val="000000" w:themeColor="text1"/>
                <w:sz w:val="20"/>
                <w:szCs w:val="20"/>
              </w:rPr>
            </w:pPr>
          </w:p>
        </w:tc>
      </w:tr>
      <w:tr w:rsidR="006960CB" w:rsidRPr="00820BD0"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5" w:type="pct"/>
            <w:tcBorders>
              <w:right w:val="nil"/>
            </w:tcBorders>
            <w:shd w:val="clear" w:color="auto" w:fill="D9D9D9"/>
          </w:tcPr>
          <w:p w:rsidR="006960CB" w:rsidRPr="00820BD0" w:rsidRDefault="006960CB" w:rsidP="004C582D">
            <w:pPr>
              <w:autoSpaceDE w:val="0"/>
              <w:autoSpaceDN w:val="0"/>
              <w:adjustRightInd w:val="0"/>
              <w:rPr>
                <w:b/>
                <w:color w:val="000000" w:themeColor="text1"/>
                <w:sz w:val="20"/>
                <w:szCs w:val="20"/>
              </w:rPr>
            </w:pPr>
            <w:r w:rsidRPr="00820BD0">
              <w:rPr>
                <w:b/>
                <w:color w:val="000000" w:themeColor="text1"/>
                <w:sz w:val="20"/>
                <w:szCs w:val="20"/>
              </w:rPr>
              <w:t>Sposób obliczania oceny końcowej:</w:t>
            </w:r>
          </w:p>
        </w:tc>
        <w:tc>
          <w:tcPr>
            <w:tcW w:w="3375" w:type="pct"/>
            <w:tcBorders>
              <w:left w:val="nil"/>
            </w:tcBorders>
          </w:tcPr>
          <w:p w:rsidR="006960CB" w:rsidRPr="00820BD0" w:rsidRDefault="006960CB" w:rsidP="004C582D">
            <w:pPr>
              <w:ind w:right="939"/>
              <w:jc w:val="both"/>
              <w:rPr>
                <w:bCs/>
                <w:color w:val="000000" w:themeColor="text1"/>
                <w:sz w:val="20"/>
                <w:szCs w:val="20"/>
              </w:rPr>
            </w:pPr>
            <w:r w:rsidRPr="00820BD0">
              <w:rPr>
                <w:bCs/>
                <w:color w:val="000000" w:themeColor="text1"/>
                <w:sz w:val="20"/>
                <w:szCs w:val="20"/>
              </w:rPr>
              <w:t>Obecność 30%</w:t>
            </w:r>
          </w:p>
          <w:p w:rsidR="006960CB" w:rsidRPr="00820BD0" w:rsidRDefault="006960CB" w:rsidP="004C582D">
            <w:pPr>
              <w:ind w:right="939"/>
              <w:jc w:val="both"/>
              <w:rPr>
                <w:bCs/>
                <w:color w:val="000000" w:themeColor="text1"/>
                <w:sz w:val="20"/>
                <w:szCs w:val="20"/>
              </w:rPr>
            </w:pPr>
            <w:r w:rsidRPr="00820BD0">
              <w:rPr>
                <w:bCs/>
                <w:color w:val="000000" w:themeColor="text1"/>
                <w:sz w:val="20"/>
                <w:szCs w:val="20"/>
              </w:rPr>
              <w:t>Projekty wykonywane w ramach zajęć – 35%</w:t>
            </w:r>
          </w:p>
          <w:p w:rsidR="006960CB" w:rsidRPr="00820BD0" w:rsidRDefault="006960CB" w:rsidP="004C582D">
            <w:pPr>
              <w:ind w:right="939"/>
              <w:jc w:val="both"/>
              <w:rPr>
                <w:bCs/>
                <w:color w:val="000000" w:themeColor="text1"/>
                <w:sz w:val="20"/>
                <w:szCs w:val="20"/>
              </w:rPr>
            </w:pPr>
            <w:r w:rsidRPr="00820BD0">
              <w:rPr>
                <w:bCs/>
                <w:color w:val="000000" w:themeColor="text1"/>
                <w:sz w:val="20"/>
                <w:szCs w:val="20"/>
              </w:rPr>
              <w:t>Projekt końcowy 35%</w:t>
            </w:r>
          </w:p>
        </w:tc>
      </w:tr>
      <w:tr w:rsidR="006960CB" w:rsidRPr="00820BD0"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5" w:type="pct"/>
            <w:tcBorders>
              <w:right w:val="nil"/>
            </w:tcBorders>
            <w:shd w:val="clear" w:color="auto" w:fill="D9D9D9"/>
          </w:tcPr>
          <w:p w:rsidR="006960CB" w:rsidRPr="00820BD0" w:rsidRDefault="006960CB" w:rsidP="004C582D">
            <w:pPr>
              <w:autoSpaceDE w:val="0"/>
              <w:autoSpaceDN w:val="0"/>
              <w:adjustRightInd w:val="0"/>
              <w:rPr>
                <w:b/>
                <w:color w:val="000000" w:themeColor="text1"/>
                <w:sz w:val="20"/>
                <w:szCs w:val="20"/>
              </w:rPr>
            </w:pPr>
            <w:r w:rsidRPr="00820BD0">
              <w:rPr>
                <w:b/>
                <w:color w:val="000000" w:themeColor="text1"/>
                <w:sz w:val="20"/>
                <w:szCs w:val="20"/>
              </w:rPr>
              <w:t>* Sposób i tryb wyrównywania zaległości powstałych wskutek nieobecności studenta na zajęciach:</w:t>
            </w:r>
          </w:p>
        </w:tc>
        <w:tc>
          <w:tcPr>
            <w:tcW w:w="3375" w:type="pct"/>
            <w:tcBorders>
              <w:left w:val="nil"/>
            </w:tcBorders>
          </w:tcPr>
          <w:p w:rsidR="006960CB" w:rsidRPr="00820BD0" w:rsidRDefault="006960CB" w:rsidP="004C582D">
            <w:pPr>
              <w:rPr>
                <w:color w:val="000000" w:themeColor="text1"/>
                <w:sz w:val="20"/>
                <w:szCs w:val="20"/>
              </w:rPr>
            </w:pPr>
          </w:p>
        </w:tc>
      </w:tr>
      <w:tr w:rsidR="006960CB" w:rsidRPr="00820BD0"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5" w:type="pct"/>
            <w:tcBorders>
              <w:right w:val="nil"/>
            </w:tcBorders>
            <w:shd w:val="clear" w:color="auto" w:fill="D9D9D9"/>
          </w:tcPr>
          <w:p w:rsidR="006960CB" w:rsidRPr="00820BD0" w:rsidRDefault="006960CB" w:rsidP="004C582D">
            <w:pPr>
              <w:autoSpaceDE w:val="0"/>
              <w:autoSpaceDN w:val="0"/>
              <w:adjustRightInd w:val="0"/>
              <w:rPr>
                <w:b/>
                <w:color w:val="000000" w:themeColor="text1"/>
                <w:sz w:val="20"/>
                <w:szCs w:val="20"/>
              </w:rPr>
            </w:pPr>
            <w:r w:rsidRPr="00820BD0">
              <w:rPr>
                <w:b/>
                <w:color w:val="000000" w:themeColor="text1"/>
                <w:sz w:val="20"/>
                <w:szCs w:val="20"/>
              </w:rPr>
              <w:t xml:space="preserve">Wymagania wstępne i dodatkowe, szczególnie w odniesieniu do sekwencyjności przedmiotów: </w:t>
            </w:r>
          </w:p>
        </w:tc>
        <w:tc>
          <w:tcPr>
            <w:tcW w:w="3375" w:type="pct"/>
            <w:tcBorders>
              <w:left w:val="nil"/>
            </w:tcBorders>
          </w:tcPr>
          <w:p w:rsidR="006960CB" w:rsidRPr="00820BD0" w:rsidRDefault="006960CB" w:rsidP="004C582D">
            <w:pPr>
              <w:rPr>
                <w:color w:val="000000" w:themeColor="text1"/>
                <w:sz w:val="20"/>
                <w:szCs w:val="20"/>
              </w:rPr>
            </w:pPr>
            <w:r w:rsidRPr="00820BD0">
              <w:rPr>
                <w:color w:val="000000" w:themeColor="text1"/>
                <w:sz w:val="20"/>
                <w:szCs w:val="20"/>
              </w:rPr>
              <w:t xml:space="preserve">Brak  </w:t>
            </w:r>
          </w:p>
        </w:tc>
      </w:tr>
      <w:tr w:rsidR="006960CB" w:rsidRPr="00820BD0"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5" w:type="pct"/>
            <w:tcBorders>
              <w:right w:val="nil"/>
            </w:tcBorders>
            <w:shd w:val="clear" w:color="auto" w:fill="D9D9D9"/>
          </w:tcPr>
          <w:p w:rsidR="006960CB" w:rsidRPr="00820BD0" w:rsidRDefault="006960CB" w:rsidP="004C582D">
            <w:pPr>
              <w:autoSpaceDE w:val="0"/>
              <w:autoSpaceDN w:val="0"/>
              <w:adjustRightInd w:val="0"/>
              <w:rPr>
                <w:b/>
                <w:color w:val="000000" w:themeColor="text1"/>
                <w:sz w:val="20"/>
                <w:szCs w:val="20"/>
              </w:rPr>
            </w:pPr>
            <w:r w:rsidRPr="00820BD0">
              <w:rPr>
                <w:b/>
                <w:color w:val="000000" w:themeColor="text1"/>
                <w:sz w:val="20"/>
                <w:szCs w:val="20"/>
              </w:rPr>
              <w:t>Zalecana literatura:</w:t>
            </w:r>
          </w:p>
        </w:tc>
        <w:tc>
          <w:tcPr>
            <w:tcW w:w="3375" w:type="pct"/>
            <w:tcBorders>
              <w:left w:val="nil"/>
            </w:tcBorders>
          </w:tcPr>
          <w:p w:rsidR="006960CB" w:rsidRPr="00820BD0" w:rsidRDefault="006960CB" w:rsidP="008B5521">
            <w:pPr>
              <w:pStyle w:val="Tekstpodstawowy"/>
              <w:numPr>
                <w:ilvl w:val="0"/>
                <w:numId w:val="46"/>
              </w:numPr>
              <w:spacing w:after="0"/>
              <w:ind w:left="441"/>
              <w:jc w:val="both"/>
              <w:rPr>
                <w:color w:val="000000" w:themeColor="text1"/>
                <w:sz w:val="20"/>
                <w:szCs w:val="20"/>
              </w:rPr>
            </w:pPr>
            <w:r w:rsidRPr="00820BD0">
              <w:rPr>
                <w:color w:val="222222"/>
                <w:sz w:val="20"/>
                <w:szCs w:val="20"/>
                <w:shd w:val="clear" w:color="auto" w:fill="FFFFFF"/>
              </w:rPr>
              <w:t xml:space="preserve">Krzysztof Marzec, </w:t>
            </w:r>
            <w:r w:rsidRPr="00820BD0">
              <w:rPr>
                <w:i/>
                <w:color w:val="222222"/>
                <w:sz w:val="20"/>
                <w:szCs w:val="20"/>
              </w:rPr>
              <w:t xml:space="preserve">Narzędzia Google dla e-commerce,  </w:t>
            </w:r>
            <w:r w:rsidRPr="00820BD0">
              <w:rPr>
                <w:color w:val="222222"/>
                <w:sz w:val="20"/>
                <w:szCs w:val="20"/>
              </w:rPr>
              <w:t>Wydanie II poszerzone, Helion, Gliwice 2018.</w:t>
            </w:r>
          </w:p>
          <w:p w:rsidR="006960CB" w:rsidRPr="00820BD0" w:rsidRDefault="006960CB" w:rsidP="008B5521">
            <w:pPr>
              <w:pStyle w:val="Tekstpodstawowy"/>
              <w:numPr>
                <w:ilvl w:val="0"/>
                <w:numId w:val="46"/>
              </w:numPr>
              <w:spacing w:after="0"/>
              <w:ind w:left="441"/>
              <w:jc w:val="both"/>
              <w:rPr>
                <w:color w:val="000000" w:themeColor="text1"/>
                <w:sz w:val="20"/>
                <w:szCs w:val="20"/>
              </w:rPr>
            </w:pPr>
            <w:r w:rsidRPr="00820BD0">
              <w:rPr>
                <w:i/>
                <w:color w:val="222222"/>
                <w:sz w:val="20"/>
                <w:szCs w:val="20"/>
              </w:rPr>
              <w:t>E-marketing</w:t>
            </w:r>
            <w:r w:rsidRPr="00820BD0">
              <w:rPr>
                <w:color w:val="222222"/>
                <w:sz w:val="20"/>
                <w:szCs w:val="20"/>
              </w:rPr>
              <w:t xml:space="preserve">, red. Grzegorz Mazurek, </w:t>
            </w:r>
            <w:proofErr w:type="spellStart"/>
            <w:r w:rsidRPr="00820BD0">
              <w:rPr>
                <w:color w:val="222222"/>
                <w:sz w:val="20"/>
                <w:szCs w:val="20"/>
              </w:rPr>
              <w:t>Poltext</w:t>
            </w:r>
            <w:proofErr w:type="spellEnd"/>
            <w:r w:rsidRPr="00820BD0">
              <w:rPr>
                <w:color w:val="222222"/>
                <w:sz w:val="20"/>
                <w:szCs w:val="20"/>
              </w:rPr>
              <w:t>, Warszawa 2018.</w:t>
            </w:r>
          </w:p>
          <w:p w:rsidR="006960CB" w:rsidRPr="00820BD0" w:rsidRDefault="006960CB" w:rsidP="008B5521">
            <w:pPr>
              <w:pStyle w:val="Tekstpodstawowy"/>
              <w:numPr>
                <w:ilvl w:val="0"/>
                <w:numId w:val="46"/>
              </w:numPr>
              <w:spacing w:after="0"/>
              <w:ind w:left="441"/>
              <w:jc w:val="both"/>
              <w:rPr>
                <w:color w:val="000000" w:themeColor="text1"/>
                <w:sz w:val="20"/>
                <w:szCs w:val="20"/>
              </w:rPr>
            </w:pPr>
            <w:r w:rsidRPr="00820BD0">
              <w:rPr>
                <w:color w:val="222222"/>
                <w:sz w:val="20"/>
                <w:szCs w:val="20"/>
              </w:rPr>
              <w:t xml:space="preserve">Paweł </w:t>
            </w:r>
            <w:proofErr w:type="spellStart"/>
            <w:r w:rsidRPr="00820BD0">
              <w:rPr>
                <w:color w:val="222222"/>
                <w:sz w:val="20"/>
                <w:szCs w:val="20"/>
              </w:rPr>
              <w:t>Lenar</w:t>
            </w:r>
            <w:proofErr w:type="spellEnd"/>
            <w:r w:rsidRPr="00820BD0">
              <w:rPr>
                <w:color w:val="222222"/>
                <w:sz w:val="20"/>
                <w:szCs w:val="20"/>
              </w:rPr>
              <w:t xml:space="preserve">, </w:t>
            </w:r>
            <w:r w:rsidRPr="00820BD0">
              <w:rPr>
                <w:i/>
                <w:color w:val="222222"/>
                <w:sz w:val="20"/>
                <w:szCs w:val="20"/>
              </w:rPr>
              <w:t>MLM. Profesjonalny marketing sieciowy</w:t>
            </w:r>
            <w:r w:rsidRPr="00820BD0">
              <w:rPr>
                <w:color w:val="222222"/>
                <w:sz w:val="20"/>
                <w:szCs w:val="20"/>
              </w:rPr>
              <w:t xml:space="preserve">, One </w:t>
            </w:r>
            <w:proofErr w:type="spellStart"/>
            <w:r w:rsidRPr="00820BD0">
              <w:rPr>
                <w:color w:val="222222"/>
                <w:sz w:val="20"/>
                <w:szCs w:val="20"/>
              </w:rPr>
              <w:t>press</w:t>
            </w:r>
            <w:proofErr w:type="spellEnd"/>
            <w:r w:rsidRPr="00820BD0">
              <w:rPr>
                <w:color w:val="222222"/>
                <w:sz w:val="20"/>
                <w:szCs w:val="20"/>
              </w:rPr>
              <w:t xml:space="preserve">, Gliwice 2011. </w:t>
            </w:r>
            <w:proofErr w:type="spellStart"/>
            <w:r w:rsidRPr="00820BD0">
              <w:rPr>
                <w:color w:val="222222"/>
                <w:sz w:val="20"/>
                <w:szCs w:val="20"/>
              </w:rPr>
              <w:t>Kristina</w:t>
            </w:r>
            <w:proofErr w:type="spellEnd"/>
            <w:r w:rsidRPr="00820BD0">
              <w:rPr>
                <w:color w:val="222222"/>
                <w:sz w:val="20"/>
                <w:szCs w:val="20"/>
              </w:rPr>
              <w:t xml:space="preserve"> </w:t>
            </w:r>
            <w:proofErr w:type="spellStart"/>
            <w:r w:rsidRPr="00820BD0">
              <w:rPr>
                <w:color w:val="222222"/>
                <w:sz w:val="20"/>
                <w:szCs w:val="20"/>
              </w:rPr>
              <w:t>Cutura</w:t>
            </w:r>
            <w:proofErr w:type="spellEnd"/>
            <w:r w:rsidRPr="00820BD0">
              <w:rPr>
                <w:color w:val="222222"/>
                <w:sz w:val="20"/>
                <w:szCs w:val="20"/>
              </w:rPr>
              <w:t xml:space="preserve">, </w:t>
            </w:r>
          </w:p>
          <w:p w:rsidR="006960CB" w:rsidRPr="00820BD0" w:rsidRDefault="006960CB" w:rsidP="008B5521">
            <w:pPr>
              <w:pStyle w:val="Tekstpodstawowy"/>
              <w:numPr>
                <w:ilvl w:val="0"/>
                <w:numId w:val="46"/>
              </w:numPr>
              <w:spacing w:after="0"/>
              <w:ind w:left="441"/>
              <w:jc w:val="both"/>
              <w:rPr>
                <w:color w:val="000000" w:themeColor="text1"/>
                <w:sz w:val="20"/>
                <w:szCs w:val="20"/>
              </w:rPr>
            </w:pPr>
            <w:r w:rsidRPr="00820BD0">
              <w:rPr>
                <w:i/>
                <w:color w:val="222222"/>
                <w:sz w:val="20"/>
                <w:szCs w:val="20"/>
              </w:rPr>
              <w:t>Reklamuj się z Google. Skuteczne rozwiązania i przykłady</w:t>
            </w:r>
            <w:r w:rsidRPr="00820BD0">
              <w:rPr>
                <w:color w:val="222222"/>
                <w:sz w:val="20"/>
                <w:szCs w:val="20"/>
              </w:rPr>
              <w:t xml:space="preserve">, Helion, Gliwice 2014. </w:t>
            </w:r>
          </w:p>
          <w:p w:rsidR="006960CB" w:rsidRPr="00820BD0" w:rsidRDefault="006960CB" w:rsidP="008B5521">
            <w:pPr>
              <w:pStyle w:val="Tekstpodstawowy"/>
              <w:numPr>
                <w:ilvl w:val="0"/>
                <w:numId w:val="46"/>
              </w:numPr>
              <w:spacing w:after="0"/>
              <w:ind w:left="441"/>
              <w:jc w:val="both"/>
              <w:rPr>
                <w:color w:val="000000" w:themeColor="text1"/>
                <w:sz w:val="20"/>
                <w:szCs w:val="20"/>
              </w:rPr>
            </w:pPr>
            <w:r w:rsidRPr="00820BD0">
              <w:rPr>
                <w:color w:val="000000" w:themeColor="text1"/>
                <w:sz w:val="20"/>
                <w:szCs w:val="20"/>
              </w:rPr>
              <w:t xml:space="preserve">Daniel </w:t>
            </w:r>
            <w:proofErr w:type="spellStart"/>
            <w:r w:rsidRPr="00820BD0">
              <w:rPr>
                <w:color w:val="000000" w:themeColor="text1"/>
                <w:sz w:val="20"/>
                <w:szCs w:val="20"/>
              </w:rPr>
              <w:t>Waisberg</w:t>
            </w:r>
            <w:proofErr w:type="spellEnd"/>
            <w:r w:rsidRPr="00820BD0">
              <w:rPr>
                <w:color w:val="000000" w:themeColor="text1"/>
                <w:sz w:val="20"/>
                <w:szCs w:val="20"/>
              </w:rPr>
              <w:t xml:space="preserve">, </w:t>
            </w:r>
            <w:r w:rsidRPr="00820BD0">
              <w:rPr>
                <w:i/>
                <w:color w:val="222222"/>
                <w:sz w:val="20"/>
                <w:szCs w:val="20"/>
              </w:rPr>
              <w:t xml:space="preserve">Google </w:t>
            </w:r>
            <w:proofErr w:type="spellStart"/>
            <w:r w:rsidRPr="00820BD0">
              <w:rPr>
                <w:i/>
                <w:color w:val="222222"/>
                <w:sz w:val="20"/>
                <w:szCs w:val="20"/>
              </w:rPr>
              <w:t>Analytics</w:t>
            </w:r>
            <w:proofErr w:type="spellEnd"/>
            <w:r w:rsidRPr="00820BD0">
              <w:rPr>
                <w:i/>
                <w:color w:val="222222"/>
                <w:sz w:val="20"/>
                <w:szCs w:val="20"/>
              </w:rPr>
              <w:t>. Integracja i analiza danych</w:t>
            </w:r>
            <w:r w:rsidRPr="00820BD0">
              <w:rPr>
                <w:color w:val="222222"/>
                <w:sz w:val="20"/>
                <w:szCs w:val="20"/>
              </w:rPr>
              <w:t xml:space="preserve">, Helion, Gliwice 2016. </w:t>
            </w:r>
          </w:p>
          <w:p w:rsidR="006960CB" w:rsidRPr="00820BD0" w:rsidRDefault="006960CB" w:rsidP="008B5521">
            <w:pPr>
              <w:pStyle w:val="Tekstpodstawowy"/>
              <w:numPr>
                <w:ilvl w:val="0"/>
                <w:numId w:val="46"/>
              </w:numPr>
              <w:spacing w:after="0"/>
              <w:ind w:left="441"/>
              <w:jc w:val="both"/>
              <w:rPr>
                <w:color w:val="000000" w:themeColor="text1"/>
                <w:sz w:val="20"/>
                <w:szCs w:val="20"/>
              </w:rPr>
            </w:pPr>
            <w:r w:rsidRPr="00820BD0">
              <w:rPr>
                <w:color w:val="222222"/>
                <w:sz w:val="20"/>
                <w:szCs w:val="20"/>
              </w:rPr>
              <w:t xml:space="preserve">Martyna </w:t>
            </w:r>
            <w:proofErr w:type="spellStart"/>
            <w:r w:rsidRPr="00820BD0">
              <w:rPr>
                <w:color w:val="222222"/>
                <w:sz w:val="20"/>
                <w:szCs w:val="20"/>
              </w:rPr>
              <w:t>Zastrożna</w:t>
            </w:r>
            <w:proofErr w:type="spellEnd"/>
            <w:r w:rsidRPr="00820BD0">
              <w:rPr>
                <w:color w:val="222222"/>
                <w:sz w:val="20"/>
                <w:szCs w:val="20"/>
              </w:rPr>
              <w:t xml:space="preserve">, </w:t>
            </w:r>
            <w:r w:rsidRPr="00820BD0">
              <w:rPr>
                <w:i/>
                <w:color w:val="222222"/>
                <w:sz w:val="20"/>
                <w:szCs w:val="20"/>
              </w:rPr>
              <w:t xml:space="preserve">Google </w:t>
            </w:r>
            <w:proofErr w:type="spellStart"/>
            <w:r w:rsidRPr="00820BD0">
              <w:rPr>
                <w:i/>
                <w:color w:val="222222"/>
                <w:sz w:val="20"/>
                <w:szCs w:val="20"/>
              </w:rPr>
              <w:t>Analytics</w:t>
            </w:r>
            <w:proofErr w:type="spellEnd"/>
            <w:r w:rsidRPr="00820BD0">
              <w:rPr>
                <w:i/>
                <w:color w:val="222222"/>
                <w:sz w:val="20"/>
                <w:szCs w:val="20"/>
              </w:rPr>
              <w:t xml:space="preserve"> w biznesie. Poradnik dla zaawansowanych</w:t>
            </w:r>
            <w:r w:rsidRPr="00820BD0">
              <w:rPr>
                <w:color w:val="222222"/>
                <w:sz w:val="20"/>
                <w:szCs w:val="20"/>
              </w:rPr>
              <w:t>, Helion, Gliwice 2015.</w:t>
            </w:r>
          </w:p>
          <w:p w:rsidR="006960CB" w:rsidRPr="00820BD0" w:rsidRDefault="006960CB" w:rsidP="004C582D">
            <w:pPr>
              <w:pStyle w:val="Tekstpodstawowy"/>
              <w:spacing w:after="0"/>
              <w:ind w:left="543"/>
              <w:jc w:val="both"/>
              <w:rPr>
                <w:color w:val="000000" w:themeColor="text1"/>
                <w:sz w:val="20"/>
                <w:szCs w:val="20"/>
              </w:rPr>
            </w:pPr>
          </w:p>
          <w:p w:rsidR="006960CB" w:rsidRPr="00820BD0" w:rsidRDefault="00C60D1B" w:rsidP="004C582D">
            <w:pPr>
              <w:rPr>
                <w:sz w:val="20"/>
                <w:szCs w:val="20"/>
              </w:rPr>
            </w:pPr>
            <w:hyperlink r:id="rId23" w:history="1">
              <w:r w:rsidR="006960CB" w:rsidRPr="00820BD0">
                <w:rPr>
                  <w:rStyle w:val="Hipercze"/>
                  <w:sz w:val="20"/>
                  <w:szCs w:val="20"/>
                </w:rPr>
                <w:t>https://www.mediabuzz.com.sg/archive/2011/july/1330-marketing-performance-measurement-mpm</w:t>
              </w:r>
            </w:hyperlink>
          </w:p>
          <w:p w:rsidR="006960CB" w:rsidRPr="00820BD0" w:rsidRDefault="00C60D1B" w:rsidP="004C582D">
            <w:pPr>
              <w:rPr>
                <w:sz w:val="20"/>
                <w:szCs w:val="20"/>
              </w:rPr>
            </w:pPr>
            <w:hyperlink r:id="rId24" w:history="1">
              <w:r w:rsidR="006960CB" w:rsidRPr="00820BD0">
                <w:rPr>
                  <w:rStyle w:val="Hipercze"/>
                  <w:sz w:val="20"/>
                  <w:szCs w:val="20"/>
                </w:rPr>
                <w:t>https://marketingwsieci.pl/slownik-e-marketingu/sem/</w:t>
              </w:r>
            </w:hyperlink>
          </w:p>
          <w:p w:rsidR="006960CB" w:rsidRPr="00820BD0" w:rsidRDefault="00C60D1B" w:rsidP="004C582D">
            <w:pPr>
              <w:rPr>
                <w:sz w:val="20"/>
                <w:szCs w:val="20"/>
              </w:rPr>
            </w:pPr>
            <w:hyperlink r:id="rId25" w:history="1">
              <w:r w:rsidR="006960CB" w:rsidRPr="00820BD0">
                <w:rPr>
                  <w:rStyle w:val="Hipercze"/>
                  <w:sz w:val="20"/>
                  <w:szCs w:val="20"/>
                </w:rPr>
                <w:t>https://marketingplatform.google.com/about/analytics/</w:t>
              </w:r>
            </w:hyperlink>
          </w:p>
          <w:p w:rsidR="006960CB" w:rsidRPr="00820BD0" w:rsidRDefault="006960CB" w:rsidP="004C582D">
            <w:pPr>
              <w:rPr>
                <w:sz w:val="20"/>
                <w:szCs w:val="20"/>
              </w:rPr>
            </w:pPr>
          </w:p>
        </w:tc>
      </w:tr>
    </w:tbl>
    <w:p w:rsidR="006960CB" w:rsidRPr="001731DE" w:rsidRDefault="006960CB" w:rsidP="006960CB">
      <w:pPr>
        <w:rPr>
          <w:color w:val="000000" w:themeColor="text1"/>
        </w:rPr>
      </w:pPr>
    </w:p>
    <w:p w:rsidR="006960CB" w:rsidRDefault="006960CB" w:rsidP="006960CB">
      <w:pPr>
        <w:spacing w:line="259" w:lineRule="auto"/>
        <w:rPr>
          <w:color w:val="000000" w:themeColor="text1"/>
        </w:rPr>
      </w:pPr>
      <w:r>
        <w:rPr>
          <w:color w:val="000000" w:themeColor="text1"/>
        </w:rPr>
        <w:br w:type="page"/>
      </w:r>
    </w:p>
    <w:p w:rsidR="001F13DF" w:rsidRDefault="001F13DF" w:rsidP="001F13DF">
      <w:pPr>
        <w:pStyle w:val="Nagwek1"/>
        <w:numPr>
          <w:ilvl w:val="0"/>
          <w:numId w:val="0"/>
        </w:numPr>
        <w:ind w:left="426"/>
      </w:pPr>
      <w:bookmarkStart w:id="92" w:name="_Toc83404893"/>
      <w:bookmarkStart w:id="93" w:name="_Toc83501849"/>
      <w:bookmarkStart w:id="94" w:name="_Toc84413621"/>
      <w:bookmarkStart w:id="95" w:name="_Toc50575155"/>
      <w:r>
        <w:lastRenderedPageBreak/>
        <w:t>D4 W zakresie praktyk</w:t>
      </w:r>
      <w:bookmarkEnd w:id="92"/>
      <w:bookmarkEnd w:id="93"/>
      <w:bookmarkEnd w:id="94"/>
    </w:p>
    <w:p w:rsidR="001F13DF" w:rsidRDefault="001F13DF" w:rsidP="001F13DF">
      <w:pPr>
        <w:spacing w:line="259" w:lineRule="auto"/>
        <w:rPr>
          <w:b/>
          <w:color w:val="000000" w:themeColor="text1"/>
          <w:sz w:val="28"/>
          <w:szCs w:val="28"/>
        </w:rPr>
      </w:pPr>
    </w:p>
    <w:p w:rsidR="001F13DF" w:rsidRPr="001731DE" w:rsidRDefault="001F13DF" w:rsidP="001F13DF">
      <w:pPr>
        <w:spacing w:line="259" w:lineRule="auto"/>
        <w:rPr>
          <w:b/>
          <w:color w:val="000000" w:themeColor="text1"/>
          <w:sz w:val="28"/>
          <w:szCs w:val="28"/>
        </w:rPr>
      </w:pPr>
      <w:r>
        <w:rPr>
          <w:noProof/>
          <w:sz w:val="18"/>
          <w:szCs w:val="18"/>
          <w:lang w:eastAsia="pl-PL"/>
        </w:rPr>
        <w:drawing>
          <wp:inline distT="0" distB="0" distL="0" distR="0">
            <wp:extent cx="2417445" cy="461010"/>
            <wp:effectExtent l="0" t="0" r="1905" b="0"/>
            <wp:docPr id="19" name="Obraz 63"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7445" cy="461010"/>
                    </a:xfrm>
                    <a:prstGeom prst="rect">
                      <a:avLst/>
                    </a:prstGeom>
                    <a:noFill/>
                    <a:ln>
                      <a:noFill/>
                    </a:ln>
                  </pic:spPr>
                </pic:pic>
              </a:graphicData>
            </a:graphic>
          </wp:inline>
        </w:drawing>
      </w:r>
      <w:r w:rsidRPr="001731DE">
        <w:rPr>
          <w:b/>
          <w:color w:val="000000" w:themeColor="text1"/>
          <w:sz w:val="28"/>
          <w:szCs w:val="28"/>
        </w:rPr>
        <w:tab/>
      </w:r>
    </w:p>
    <w:p w:rsidR="001F13DF" w:rsidRPr="001731DE" w:rsidRDefault="001F13DF" w:rsidP="001F13DF">
      <w:pPr>
        <w:jc w:val="center"/>
        <w:rPr>
          <w:b/>
          <w:color w:val="000000" w:themeColor="text1"/>
          <w:sz w:val="28"/>
          <w:szCs w:val="28"/>
        </w:rPr>
      </w:pPr>
    </w:p>
    <w:p w:rsidR="001F13DF" w:rsidRPr="001731DE" w:rsidRDefault="001F13DF" w:rsidP="001F13DF">
      <w:pPr>
        <w:jc w:val="center"/>
        <w:rPr>
          <w:b/>
          <w:color w:val="000000" w:themeColor="text1"/>
          <w:sz w:val="28"/>
          <w:szCs w:val="28"/>
        </w:rPr>
      </w:pPr>
      <w:r w:rsidRPr="001731DE">
        <w:rPr>
          <w:b/>
          <w:color w:val="000000" w:themeColor="text1"/>
          <w:sz w:val="28"/>
          <w:szCs w:val="28"/>
        </w:rPr>
        <w:t>KARTA PRZEDMIOTU</w:t>
      </w:r>
    </w:p>
    <w:p w:rsidR="001F13DF" w:rsidRPr="001731DE" w:rsidRDefault="001F13DF" w:rsidP="001F13DF">
      <w:pPr>
        <w:spacing w:line="276" w:lineRule="auto"/>
        <w:rPr>
          <w:b/>
          <w:color w:val="000000" w:themeColor="text1"/>
        </w:rPr>
      </w:pPr>
      <w:r w:rsidRPr="001731DE">
        <w:rPr>
          <w:b/>
          <w:color w:val="000000" w:themeColor="text1"/>
        </w:rPr>
        <w:t>Informacje ogólne</w:t>
      </w:r>
    </w:p>
    <w:tbl>
      <w:tblPr>
        <w:tblW w:w="5000" w:type="pct"/>
        <w:tblBorders>
          <w:top w:val="single" w:sz="8" w:space="0" w:color="auto"/>
          <w:left w:val="single" w:sz="8" w:space="0" w:color="auto"/>
          <w:bottom w:val="single" w:sz="8" w:space="0" w:color="auto"/>
          <w:right w:val="single" w:sz="8" w:space="0" w:color="auto"/>
        </w:tblBorders>
        <w:tblLook w:val="00A0"/>
      </w:tblPr>
      <w:tblGrid>
        <w:gridCol w:w="2935"/>
        <w:gridCol w:w="6353"/>
      </w:tblGrid>
      <w:tr w:rsidR="001F13DF" w:rsidRPr="001731DE" w:rsidTr="00C703C6">
        <w:trPr>
          <w:trHeight w:val="397"/>
        </w:trPr>
        <w:tc>
          <w:tcPr>
            <w:tcW w:w="1580" w:type="pct"/>
            <w:tcBorders>
              <w:top w:val="single" w:sz="8" w:space="0" w:color="auto"/>
            </w:tcBorders>
            <w:shd w:val="clear" w:color="auto" w:fill="D9D9D9"/>
          </w:tcPr>
          <w:p w:rsidR="001F13DF" w:rsidRPr="001731DE" w:rsidRDefault="001F13DF" w:rsidP="00C703C6">
            <w:pPr>
              <w:rPr>
                <w:b/>
                <w:color w:val="000000" w:themeColor="text1"/>
              </w:rPr>
            </w:pPr>
            <w:r w:rsidRPr="001731DE">
              <w:rPr>
                <w:b/>
                <w:color w:val="000000" w:themeColor="text1"/>
              </w:rPr>
              <w:t xml:space="preserve">Nazwa przedmiotu i kod </w:t>
            </w:r>
          </w:p>
          <w:p w:rsidR="001F13DF" w:rsidRPr="001731DE" w:rsidRDefault="001F13DF" w:rsidP="00C703C6">
            <w:pPr>
              <w:rPr>
                <w:b/>
                <w:color w:val="000000" w:themeColor="text1"/>
              </w:rPr>
            </w:pPr>
            <w:r w:rsidRPr="001731DE">
              <w:rPr>
                <w:b/>
                <w:color w:val="000000" w:themeColor="text1"/>
              </w:rPr>
              <w:t>(wg planu studiów):</w:t>
            </w:r>
          </w:p>
        </w:tc>
        <w:tc>
          <w:tcPr>
            <w:tcW w:w="3420" w:type="pct"/>
            <w:tcBorders>
              <w:top w:val="single" w:sz="8" w:space="0" w:color="auto"/>
            </w:tcBorders>
            <w:vAlign w:val="center"/>
          </w:tcPr>
          <w:p w:rsidR="001F13DF" w:rsidRPr="001731DE" w:rsidRDefault="001F13DF" w:rsidP="00C703C6">
            <w:pPr>
              <w:pStyle w:val="Nagwek2"/>
            </w:pPr>
            <w:bookmarkStart w:id="96" w:name="_Toc83404894"/>
            <w:bookmarkStart w:id="97" w:name="_Toc83501850"/>
            <w:bookmarkStart w:id="98" w:name="_Toc84413622"/>
            <w:r>
              <w:t>Praktyka zawodowa D4.1</w:t>
            </w:r>
            <w:bookmarkEnd w:id="96"/>
            <w:bookmarkEnd w:id="97"/>
            <w:bookmarkEnd w:id="98"/>
          </w:p>
        </w:tc>
      </w:tr>
      <w:tr w:rsidR="001F13DF" w:rsidRPr="001731DE" w:rsidTr="00C703C6">
        <w:trPr>
          <w:trHeight w:val="397"/>
        </w:trPr>
        <w:tc>
          <w:tcPr>
            <w:tcW w:w="1580" w:type="pct"/>
            <w:shd w:val="clear" w:color="auto" w:fill="D9D9D9"/>
            <w:vAlign w:val="center"/>
          </w:tcPr>
          <w:p w:rsidR="001F13DF" w:rsidRPr="001731DE" w:rsidRDefault="001F13DF" w:rsidP="00C703C6">
            <w:pPr>
              <w:rPr>
                <w:b/>
                <w:color w:val="000000" w:themeColor="text1"/>
              </w:rPr>
            </w:pPr>
            <w:r w:rsidRPr="001731DE">
              <w:rPr>
                <w:b/>
                <w:color w:val="000000" w:themeColor="text1"/>
              </w:rPr>
              <w:t>Nazwa przedmiotu (j. ang.):</w:t>
            </w:r>
          </w:p>
        </w:tc>
        <w:tc>
          <w:tcPr>
            <w:tcW w:w="3420" w:type="pct"/>
            <w:vAlign w:val="center"/>
          </w:tcPr>
          <w:p w:rsidR="001F13DF" w:rsidRPr="005A6884" w:rsidRDefault="001F13DF" w:rsidP="00C703C6">
            <w:pPr>
              <w:pStyle w:val="HTML-wstpniesformatowany"/>
              <w:shd w:val="clear" w:color="auto" w:fill="F8F9FA"/>
              <w:rPr>
                <w:rFonts w:ascii="Times New Roman" w:hAnsi="Times New Roman"/>
                <w:color w:val="202124"/>
                <w:sz w:val="22"/>
                <w:szCs w:val="35"/>
              </w:rPr>
            </w:pPr>
            <w:r w:rsidRPr="005A6884">
              <w:rPr>
                <w:rFonts w:ascii="Times New Roman" w:eastAsia="Batang" w:hAnsi="Times New Roman"/>
                <w:sz w:val="22"/>
                <w:szCs w:val="22"/>
                <w:lang w:val="en-US"/>
              </w:rPr>
              <w:t>Professional practice</w:t>
            </w:r>
          </w:p>
        </w:tc>
      </w:tr>
      <w:tr w:rsidR="001F13DF" w:rsidRPr="001731DE" w:rsidTr="00C703C6">
        <w:trPr>
          <w:trHeight w:val="397"/>
        </w:trPr>
        <w:tc>
          <w:tcPr>
            <w:tcW w:w="1580" w:type="pct"/>
            <w:shd w:val="clear" w:color="auto" w:fill="D9D9D9"/>
            <w:vAlign w:val="center"/>
          </w:tcPr>
          <w:p w:rsidR="001F13DF" w:rsidRPr="001731DE" w:rsidRDefault="001F13DF" w:rsidP="00C703C6">
            <w:pPr>
              <w:rPr>
                <w:b/>
                <w:color w:val="000000" w:themeColor="text1"/>
              </w:rPr>
            </w:pPr>
            <w:r w:rsidRPr="001731DE">
              <w:rPr>
                <w:b/>
                <w:color w:val="000000" w:themeColor="text1"/>
              </w:rPr>
              <w:t>Kierunek studiów:</w:t>
            </w:r>
          </w:p>
        </w:tc>
        <w:tc>
          <w:tcPr>
            <w:tcW w:w="3420" w:type="pct"/>
            <w:vAlign w:val="center"/>
          </w:tcPr>
          <w:p w:rsidR="001F13DF" w:rsidRPr="00A21592" w:rsidRDefault="001F13DF" w:rsidP="00C703C6">
            <w:r w:rsidRPr="00A21592">
              <w:t>Marketing Internetowy</w:t>
            </w:r>
          </w:p>
        </w:tc>
      </w:tr>
      <w:tr w:rsidR="001F13DF" w:rsidRPr="001731DE" w:rsidTr="00C703C6">
        <w:trPr>
          <w:trHeight w:val="397"/>
        </w:trPr>
        <w:tc>
          <w:tcPr>
            <w:tcW w:w="1580" w:type="pct"/>
            <w:shd w:val="clear" w:color="auto" w:fill="D9D9D9"/>
            <w:vAlign w:val="center"/>
          </w:tcPr>
          <w:p w:rsidR="001F13DF" w:rsidRPr="001731DE" w:rsidRDefault="001F13DF" w:rsidP="00C703C6">
            <w:pPr>
              <w:rPr>
                <w:b/>
                <w:color w:val="000000" w:themeColor="text1"/>
              </w:rPr>
            </w:pPr>
            <w:r w:rsidRPr="001731DE">
              <w:rPr>
                <w:b/>
                <w:color w:val="000000" w:themeColor="text1"/>
              </w:rPr>
              <w:t>Poziom studiów:</w:t>
            </w:r>
          </w:p>
        </w:tc>
        <w:tc>
          <w:tcPr>
            <w:tcW w:w="3420" w:type="pct"/>
            <w:vAlign w:val="center"/>
          </w:tcPr>
          <w:p w:rsidR="001F13DF" w:rsidRPr="00A21592" w:rsidRDefault="001F13DF" w:rsidP="00C703C6">
            <w:r w:rsidRPr="00A21592">
              <w:t>studia pierwszego stopnia (licencjackie)</w:t>
            </w:r>
          </w:p>
        </w:tc>
      </w:tr>
      <w:tr w:rsidR="001F13DF" w:rsidRPr="001731DE" w:rsidTr="00C703C6">
        <w:trPr>
          <w:trHeight w:val="397"/>
        </w:trPr>
        <w:tc>
          <w:tcPr>
            <w:tcW w:w="1580" w:type="pct"/>
            <w:shd w:val="clear" w:color="auto" w:fill="D9D9D9"/>
            <w:vAlign w:val="center"/>
          </w:tcPr>
          <w:p w:rsidR="001F13DF" w:rsidRPr="001731DE" w:rsidRDefault="001F13DF" w:rsidP="00C703C6">
            <w:pPr>
              <w:rPr>
                <w:b/>
                <w:color w:val="000000" w:themeColor="text1"/>
              </w:rPr>
            </w:pPr>
            <w:r w:rsidRPr="001731DE">
              <w:rPr>
                <w:b/>
                <w:color w:val="000000" w:themeColor="text1"/>
              </w:rPr>
              <w:t>Profil:</w:t>
            </w:r>
          </w:p>
        </w:tc>
        <w:tc>
          <w:tcPr>
            <w:tcW w:w="3420" w:type="pct"/>
            <w:vAlign w:val="center"/>
          </w:tcPr>
          <w:p w:rsidR="001F13DF" w:rsidRPr="00A21592" w:rsidRDefault="001F13DF" w:rsidP="00C703C6">
            <w:r w:rsidRPr="00A21592">
              <w:t>praktyczny (P)</w:t>
            </w:r>
          </w:p>
        </w:tc>
      </w:tr>
      <w:tr w:rsidR="001F13DF" w:rsidRPr="001731DE" w:rsidTr="00C703C6">
        <w:trPr>
          <w:trHeight w:val="397"/>
        </w:trPr>
        <w:tc>
          <w:tcPr>
            <w:tcW w:w="1580" w:type="pct"/>
            <w:shd w:val="clear" w:color="auto" w:fill="D9D9D9"/>
            <w:vAlign w:val="center"/>
          </w:tcPr>
          <w:p w:rsidR="001F13DF" w:rsidRPr="001731DE" w:rsidRDefault="001F13DF" w:rsidP="00C703C6">
            <w:pPr>
              <w:rPr>
                <w:b/>
                <w:color w:val="000000" w:themeColor="text1"/>
              </w:rPr>
            </w:pPr>
            <w:r w:rsidRPr="001731DE">
              <w:rPr>
                <w:b/>
                <w:color w:val="000000" w:themeColor="text1"/>
              </w:rPr>
              <w:t>Forma studiów:</w:t>
            </w:r>
          </w:p>
        </w:tc>
        <w:tc>
          <w:tcPr>
            <w:tcW w:w="3420" w:type="pct"/>
            <w:vAlign w:val="center"/>
          </w:tcPr>
          <w:p w:rsidR="001F13DF" w:rsidRPr="00A21592" w:rsidRDefault="001F13DF" w:rsidP="00C703C6">
            <w:r w:rsidRPr="00A21592">
              <w:t>stacjonarna</w:t>
            </w:r>
          </w:p>
        </w:tc>
      </w:tr>
      <w:tr w:rsidR="001F13DF" w:rsidRPr="001731DE" w:rsidTr="00C703C6">
        <w:trPr>
          <w:trHeight w:val="397"/>
        </w:trPr>
        <w:tc>
          <w:tcPr>
            <w:tcW w:w="1580" w:type="pct"/>
            <w:shd w:val="clear" w:color="auto" w:fill="D9D9D9"/>
            <w:vAlign w:val="center"/>
          </w:tcPr>
          <w:p w:rsidR="001F13DF" w:rsidRPr="001731DE" w:rsidRDefault="001F13DF" w:rsidP="00C703C6">
            <w:pPr>
              <w:rPr>
                <w:b/>
                <w:color w:val="000000" w:themeColor="text1"/>
              </w:rPr>
            </w:pPr>
            <w:r w:rsidRPr="001731DE">
              <w:rPr>
                <w:b/>
                <w:color w:val="000000" w:themeColor="text1"/>
              </w:rPr>
              <w:t>Punkty ECTS:</w:t>
            </w:r>
          </w:p>
        </w:tc>
        <w:tc>
          <w:tcPr>
            <w:tcW w:w="3420" w:type="pct"/>
            <w:vAlign w:val="center"/>
          </w:tcPr>
          <w:p w:rsidR="001F13DF" w:rsidRPr="00405164" w:rsidRDefault="001F13DF" w:rsidP="00C703C6">
            <w:pPr>
              <w:rPr>
                <w:color w:val="000000" w:themeColor="text1"/>
              </w:rPr>
            </w:pPr>
            <w:r>
              <w:rPr>
                <w:color w:val="000000" w:themeColor="text1"/>
              </w:rPr>
              <w:t>33</w:t>
            </w:r>
          </w:p>
        </w:tc>
      </w:tr>
      <w:tr w:rsidR="001F13DF" w:rsidRPr="001731DE" w:rsidTr="00C703C6">
        <w:trPr>
          <w:trHeight w:val="397"/>
        </w:trPr>
        <w:tc>
          <w:tcPr>
            <w:tcW w:w="1580" w:type="pct"/>
            <w:shd w:val="clear" w:color="auto" w:fill="D9D9D9"/>
            <w:vAlign w:val="center"/>
          </w:tcPr>
          <w:p w:rsidR="001F13DF" w:rsidRPr="001731DE" w:rsidRDefault="001F13DF" w:rsidP="00C703C6">
            <w:pPr>
              <w:rPr>
                <w:b/>
                <w:color w:val="000000" w:themeColor="text1"/>
              </w:rPr>
            </w:pPr>
            <w:r w:rsidRPr="001731DE">
              <w:rPr>
                <w:b/>
                <w:color w:val="000000" w:themeColor="text1"/>
              </w:rPr>
              <w:t>Język wykładowy:</w:t>
            </w:r>
          </w:p>
        </w:tc>
        <w:tc>
          <w:tcPr>
            <w:tcW w:w="3420" w:type="pct"/>
            <w:vAlign w:val="center"/>
          </w:tcPr>
          <w:p w:rsidR="001F13DF" w:rsidRPr="00A21592" w:rsidRDefault="001F13DF" w:rsidP="00C703C6">
            <w:pPr>
              <w:rPr>
                <w:color w:val="000000" w:themeColor="text1"/>
              </w:rPr>
            </w:pPr>
            <w:r w:rsidRPr="00A21592">
              <w:rPr>
                <w:color w:val="000000" w:themeColor="text1"/>
              </w:rPr>
              <w:t>polski</w:t>
            </w:r>
          </w:p>
        </w:tc>
      </w:tr>
      <w:tr w:rsidR="001F13DF" w:rsidRPr="001731DE" w:rsidTr="00C703C6">
        <w:trPr>
          <w:trHeight w:val="397"/>
        </w:trPr>
        <w:tc>
          <w:tcPr>
            <w:tcW w:w="1580" w:type="pct"/>
            <w:shd w:val="clear" w:color="auto" w:fill="D9D9D9"/>
            <w:vAlign w:val="center"/>
          </w:tcPr>
          <w:p w:rsidR="001F13DF" w:rsidRPr="001731DE" w:rsidRDefault="001F13DF" w:rsidP="00C703C6">
            <w:pPr>
              <w:rPr>
                <w:b/>
                <w:color w:val="000000" w:themeColor="text1"/>
              </w:rPr>
            </w:pPr>
            <w:r w:rsidRPr="001731DE">
              <w:rPr>
                <w:b/>
                <w:color w:val="000000" w:themeColor="text1"/>
              </w:rPr>
              <w:t>Rok akademicki:</w:t>
            </w:r>
          </w:p>
        </w:tc>
        <w:tc>
          <w:tcPr>
            <w:tcW w:w="3420" w:type="pct"/>
            <w:vAlign w:val="center"/>
          </w:tcPr>
          <w:p w:rsidR="001F13DF" w:rsidRPr="00A21592" w:rsidRDefault="001F13DF" w:rsidP="00C703C6">
            <w:pPr>
              <w:rPr>
                <w:color w:val="000000" w:themeColor="text1"/>
              </w:rPr>
            </w:pPr>
            <w:r w:rsidRPr="00A21592">
              <w:rPr>
                <w:color w:val="000000" w:themeColor="text1"/>
              </w:rPr>
              <w:t>202</w:t>
            </w:r>
            <w:r>
              <w:rPr>
                <w:color w:val="000000" w:themeColor="text1"/>
              </w:rPr>
              <w:t>1</w:t>
            </w:r>
            <w:r w:rsidRPr="00A21592">
              <w:rPr>
                <w:color w:val="000000" w:themeColor="text1"/>
              </w:rPr>
              <w:t>/202</w:t>
            </w:r>
            <w:r>
              <w:rPr>
                <w:color w:val="000000" w:themeColor="text1"/>
              </w:rPr>
              <w:t>2</w:t>
            </w:r>
          </w:p>
        </w:tc>
      </w:tr>
      <w:tr w:rsidR="001F13DF" w:rsidRPr="001731DE" w:rsidTr="00C703C6">
        <w:trPr>
          <w:trHeight w:val="397"/>
        </w:trPr>
        <w:tc>
          <w:tcPr>
            <w:tcW w:w="1580" w:type="pct"/>
            <w:shd w:val="clear" w:color="auto" w:fill="D9D9D9"/>
            <w:vAlign w:val="center"/>
          </w:tcPr>
          <w:p w:rsidR="001F13DF" w:rsidRPr="001731DE" w:rsidRDefault="001F13DF" w:rsidP="00C703C6">
            <w:pPr>
              <w:rPr>
                <w:b/>
                <w:color w:val="000000" w:themeColor="text1"/>
              </w:rPr>
            </w:pPr>
            <w:r w:rsidRPr="001731DE">
              <w:rPr>
                <w:b/>
                <w:color w:val="000000" w:themeColor="text1"/>
              </w:rPr>
              <w:t>Semestr:</w:t>
            </w:r>
          </w:p>
        </w:tc>
        <w:tc>
          <w:tcPr>
            <w:tcW w:w="3420" w:type="pct"/>
            <w:vAlign w:val="center"/>
          </w:tcPr>
          <w:p w:rsidR="001F13DF" w:rsidRPr="00A21592" w:rsidRDefault="001F13DF" w:rsidP="00C703C6">
            <w:pPr>
              <w:rPr>
                <w:color w:val="000000" w:themeColor="text1"/>
              </w:rPr>
            </w:pPr>
            <w:r>
              <w:rPr>
                <w:color w:val="000000" w:themeColor="text1"/>
              </w:rPr>
              <w:t>3, 4, 5, 6</w:t>
            </w:r>
          </w:p>
        </w:tc>
      </w:tr>
      <w:tr w:rsidR="001F13DF" w:rsidRPr="001731DE" w:rsidTr="00C703C6">
        <w:trPr>
          <w:trHeight w:val="397"/>
        </w:trPr>
        <w:tc>
          <w:tcPr>
            <w:tcW w:w="1580" w:type="pct"/>
            <w:tcBorders>
              <w:bottom w:val="single" w:sz="8" w:space="0" w:color="auto"/>
            </w:tcBorders>
            <w:shd w:val="clear" w:color="auto" w:fill="D9D9D9"/>
            <w:vAlign w:val="center"/>
          </w:tcPr>
          <w:p w:rsidR="001F13DF" w:rsidRPr="001731DE" w:rsidRDefault="001F13DF" w:rsidP="00C703C6">
            <w:pPr>
              <w:rPr>
                <w:b/>
                <w:color w:val="000000" w:themeColor="text1"/>
              </w:rPr>
            </w:pPr>
            <w:r w:rsidRPr="001731DE">
              <w:rPr>
                <w:b/>
                <w:color w:val="000000" w:themeColor="text1"/>
              </w:rPr>
              <w:t>Koordynator przedmiotu:</w:t>
            </w:r>
          </w:p>
        </w:tc>
        <w:tc>
          <w:tcPr>
            <w:tcW w:w="3420" w:type="pct"/>
            <w:tcBorders>
              <w:bottom w:val="single" w:sz="8" w:space="0" w:color="auto"/>
            </w:tcBorders>
            <w:vAlign w:val="center"/>
          </w:tcPr>
          <w:p w:rsidR="001F13DF" w:rsidRPr="00A21592" w:rsidRDefault="001F13DF" w:rsidP="00C703C6">
            <w:pPr>
              <w:rPr>
                <w:color w:val="000000" w:themeColor="text1"/>
              </w:rPr>
            </w:pPr>
            <w:r>
              <w:rPr>
                <w:color w:val="000000" w:themeColor="text1"/>
              </w:rPr>
              <w:t>Dr inż. Małgorzata Górka</w:t>
            </w:r>
          </w:p>
        </w:tc>
      </w:tr>
    </w:tbl>
    <w:p w:rsidR="001F13DF" w:rsidRPr="001731DE" w:rsidRDefault="001F13DF" w:rsidP="001F13DF">
      <w:pPr>
        <w:spacing w:line="276" w:lineRule="auto"/>
        <w:rPr>
          <w:b/>
          <w:color w:val="000000" w:themeColor="text1"/>
        </w:rPr>
      </w:pPr>
      <w:r w:rsidRPr="001731DE">
        <w:rPr>
          <w:b/>
          <w:color w:val="000000" w:themeColor="text1"/>
        </w:rPr>
        <w:t>Elementy wchodzące w skład programu studiów</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499"/>
        <w:gridCol w:w="1783"/>
        <w:gridCol w:w="2214"/>
        <w:gridCol w:w="1135"/>
        <w:gridCol w:w="640"/>
        <w:gridCol w:w="770"/>
        <w:gridCol w:w="158"/>
        <w:gridCol w:w="1089"/>
      </w:tblGrid>
      <w:tr w:rsidR="001F13DF" w:rsidRPr="00405164" w:rsidTr="00C703C6">
        <w:tc>
          <w:tcPr>
            <w:tcW w:w="5000" w:type="pct"/>
            <w:gridSpan w:val="8"/>
            <w:tcBorders>
              <w:bottom w:val="single" w:sz="4" w:space="0" w:color="auto"/>
            </w:tcBorders>
            <w:shd w:val="clear" w:color="auto" w:fill="D9D9D9"/>
          </w:tcPr>
          <w:p w:rsidR="001F13DF" w:rsidRPr="00405164" w:rsidRDefault="001F13DF" w:rsidP="00C703C6">
            <w:pPr>
              <w:spacing w:before="60" w:after="60"/>
              <w:jc w:val="center"/>
              <w:rPr>
                <w:color w:val="000000" w:themeColor="text1"/>
                <w:sz w:val="20"/>
                <w:szCs w:val="20"/>
              </w:rPr>
            </w:pPr>
            <w:r w:rsidRPr="00405164">
              <w:rPr>
                <w:b/>
                <w:color w:val="000000" w:themeColor="text1"/>
                <w:sz w:val="20"/>
                <w:szCs w:val="20"/>
              </w:rPr>
              <w:t xml:space="preserve">Treści programowe zapewniające uzyskanie efektów uczenia się dla przedmiotu </w:t>
            </w:r>
          </w:p>
        </w:tc>
      </w:tr>
      <w:tr w:rsidR="001F13DF" w:rsidRPr="00405164" w:rsidTr="00C703C6">
        <w:tc>
          <w:tcPr>
            <w:tcW w:w="5000" w:type="pct"/>
            <w:gridSpan w:val="8"/>
            <w:tcBorders>
              <w:bottom w:val="single" w:sz="4" w:space="0" w:color="auto"/>
            </w:tcBorders>
          </w:tcPr>
          <w:p w:rsidR="001F13DF" w:rsidRPr="000F2AA1" w:rsidRDefault="001F13DF" w:rsidP="00C703C6">
            <w:pPr>
              <w:spacing w:before="60" w:after="60"/>
              <w:jc w:val="both"/>
              <w:rPr>
                <w:sz w:val="20"/>
              </w:rPr>
            </w:pPr>
            <w:r w:rsidRPr="002111D8">
              <w:rPr>
                <w:sz w:val="20"/>
              </w:rPr>
              <w:t>Poszerzenie wiedzy studentów zdobytej na studiach i rozwinięcie umiej</w:t>
            </w:r>
            <w:r w:rsidRPr="002111D8">
              <w:rPr>
                <w:rFonts w:eastAsia="TimesNewRoman"/>
                <w:sz w:val="20"/>
              </w:rPr>
              <w:t>ę</w:t>
            </w:r>
            <w:r w:rsidRPr="002111D8">
              <w:rPr>
                <w:sz w:val="20"/>
              </w:rPr>
              <w:t>tno</w:t>
            </w:r>
            <w:r w:rsidRPr="002111D8">
              <w:rPr>
                <w:rFonts w:eastAsia="TimesNewRoman"/>
                <w:sz w:val="20"/>
              </w:rPr>
              <w:t>ś</w:t>
            </w:r>
            <w:r w:rsidRPr="002111D8">
              <w:rPr>
                <w:sz w:val="20"/>
              </w:rPr>
              <w:t>ci jej wykorzystania</w:t>
            </w:r>
            <w:r>
              <w:rPr>
                <w:sz w:val="20"/>
              </w:rPr>
              <w:t xml:space="preserve"> w praktyce zawodowej</w:t>
            </w:r>
            <w:r w:rsidRPr="002111D8">
              <w:rPr>
                <w:sz w:val="20"/>
              </w:rPr>
              <w:t>; skonfrontowanie posiadanych umiej</w:t>
            </w:r>
            <w:r w:rsidRPr="002111D8">
              <w:rPr>
                <w:rFonts w:eastAsia="TimesNewRoman"/>
                <w:sz w:val="20"/>
              </w:rPr>
              <w:t>ę</w:t>
            </w:r>
            <w:r w:rsidRPr="002111D8">
              <w:rPr>
                <w:sz w:val="20"/>
              </w:rPr>
              <w:t>tno</w:t>
            </w:r>
            <w:r w:rsidRPr="002111D8">
              <w:rPr>
                <w:rFonts w:eastAsia="TimesNewRoman"/>
                <w:sz w:val="20"/>
              </w:rPr>
              <w:t>ś</w:t>
            </w:r>
            <w:r w:rsidRPr="002111D8">
              <w:rPr>
                <w:sz w:val="20"/>
              </w:rPr>
              <w:t>ci z wymaganiami stawianymi przez pracodawców; nabycie do</w:t>
            </w:r>
            <w:r w:rsidRPr="002111D8">
              <w:rPr>
                <w:rFonts w:eastAsia="TimesNewRoman"/>
                <w:sz w:val="20"/>
              </w:rPr>
              <w:t>ś</w:t>
            </w:r>
            <w:r w:rsidRPr="002111D8">
              <w:rPr>
                <w:sz w:val="20"/>
              </w:rPr>
              <w:t>wiadczenia zawodowego.</w:t>
            </w:r>
          </w:p>
        </w:tc>
      </w:tr>
      <w:tr w:rsidR="001F13DF" w:rsidRPr="00405164" w:rsidTr="00C703C6">
        <w:trPr>
          <w:trHeight w:val="835"/>
        </w:trPr>
        <w:tc>
          <w:tcPr>
            <w:tcW w:w="1611" w:type="pct"/>
            <w:gridSpan w:val="2"/>
            <w:tcBorders>
              <w:bottom w:val="single" w:sz="4" w:space="0" w:color="auto"/>
              <w:right w:val="nil"/>
            </w:tcBorders>
            <w:shd w:val="clear" w:color="auto" w:fill="D9D9D9"/>
          </w:tcPr>
          <w:p w:rsidR="001F13DF" w:rsidRPr="00405164" w:rsidRDefault="001F13DF" w:rsidP="00C703C6">
            <w:pPr>
              <w:spacing w:before="60" w:after="60"/>
              <w:rPr>
                <w:b/>
                <w:color w:val="000000" w:themeColor="text1"/>
                <w:sz w:val="20"/>
                <w:szCs w:val="20"/>
              </w:rPr>
            </w:pPr>
            <w:r w:rsidRPr="00405164">
              <w:rPr>
                <w:b/>
                <w:color w:val="000000" w:themeColor="text1"/>
                <w:sz w:val="20"/>
                <w:szCs w:val="20"/>
              </w:rPr>
              <w:t>Liczba godzin zajęć w ramach poszczególnych form zajęć według planu studiów:</w:t>
            </w:r>
          </w:p>
        </w:tc>
        <w:tc>
          <w:tcPr>
            <w:tcW w:w="3389" w:type="pct"/>
            <w:gridSpan w:val="6"/>
            <w:tcBorders>
              <w:left w:val="nil"/>
              <w:bottom w:val="single" w:sz="4" w:space="0" w:color="auto"/>
            </w:tcBorders>
          </w:tcPr>
          <w:p w:rsidR="001F13DF" w:rsidRDefault="001F13DF" w:rsidP="00C703C6">
            <w:pPr>
              <w:spacing w:before="60" w:after="60"/>
              <w:rPr>
                <w:sz w:val="20"/>
              </w:rPr>
            </w:pPr>
            <w:r w:rsidRPr="007F224F">
              <w:rPr>
                <w:sz w:val="20"/>
              </w:rPr>
              <w:t>st</w:t>
            </w:r>
            <w:r>
              <w:rPr>
                <w:sz w:val="20"/>
              </w:rPr>
              <w:t>acjonarne – praktyka zawodowa 24</w:t>
            </w:r>
            <w:r w:rsidRPr="007F224F">
              <w:rPr>
                <w:sz w:val="20"/>
              </w:rPr>
              <w:t xml:space="preserve"> tygodni</w:t>
            </w:r>
            <w:r>
              <w:rPr>
                <w:sz w:val="20"/>
              </w:rPr>
              <w:t>e</w:t>
            </w:r>
          </w:p>
          <w:p w:rsidR="001F13DF" w:rsidRPr="006D6059" w:rsidRDefault="001F13DF" w:rsidP="00C703C6">
            <w:pPr>
              <w:rPr>
                <w:color w:val="000000" w:themeColor="text1"/>
                <w:sz w:val="18"/>
                <w:szCs w:val="20"/>
              </w:rPr>
            </w:pPr>
            <w:r w:rsidRPr="006D6059">
              <w:rPr>
                <w:color w:val="000000" w:themeColor="text1"/>
                <w:sz w:val="18"/>
                <w:szCs w:val="20"/>
              </w:rPr>
              <w:t>Semestr 3 – 240h (6 tygodni)</w:t>
            </w:r>
          </w:p>
          <w:p w:rsidR="001F13DF" w:rsidRPr="006D6059" w:rsidRDefault="001F13DF" w:rsidP="00C703C6">
            <w:pPr>
              <w:rPr>
                <w:color w:val="000000" w:themeColor="text1"/>
                <w:sz w:val="18"/>
                <w:szCs w:val="20"/>
              </w:rPr>
            </w:pPr>
            <w:r w:rsidRPr="006D6059">
              <w:rPr>
                <w:color w:val="000000" w:themeColor="text1"/>
                <w:sz w:val="18"/>
                <w:szCs w:val="20"/>
              </w:rPr>
              <w:t>Semestr 4 – 320h (8 tygodni)</w:t>
            </w:r>
          </w:p>
          <w:p w:rsidR="001F13DF" w:rsidRPr="006D6059" w:rsidRDefault="001F13DF" w:rsidP="00C703C6">
            <w:pPr>
              <w:rPr>
                <w:color w:val="000000" w:themeColor="text1"/>
                <w:sz w:val="18"/>
                <w:szCs w:val="20"/>
              </w:rPr>
            </w:pPr>
            <w:r w:rsidRPr="006D6059">
              <w:rPr>
                <w:color w:val="000000" w:themeColor="text1"/>
                <w:sz w:val="18"/>
                <w:szCs w:val="20"/>
              </w:rPr>
              <w:t>Semestr 5 – 240h (6 tygodni)</w:t>
            </w:r>
          </w:p>
          <w:p w:rsidR="001F13DF" w:rsidRPr="006D6059" w:rsidRDefault="001F13DF" w:rsidP="00C703C6">
            <w:pPr>
              <w:spacing w:before="60" w:after="60"/>
              <w:rPr>
                <w:sz w:val="20"/>
              </w:rPr>
            </w:pPr>
            <w:r w:rsidRPr="006D6059">
              <w:rPr>
                <w:color w:val="000000" w:themeColor="text1"/>
                <w:sz w:val="18"/>
                <w:szCs w:val="20"/>
              </w:rPr>
              <w:t>Semestr 6 – 160h (4 tygodnie)</w:t>
            </w:r>
          </w:p>
          <w:p w:rsidR="001F13DF" w:rsidRPr="00405164" w:rsidRDefault="001F13DF" w:rsidP="00C703C6">
            <w:pPr>
              <w:spacing w:before="60" w:after="60"/>
              <w:rPr>
                <w:color w:val="000000" w:themeColor="text1"/>
                <w:sz w:val="20"/>
                <w:szCs w:val="20"/>
              </w:rPr>
            </w:pPr>
          </w:p>
        </w:tc>
      </w:tr>
      <w:tr w:rsidR="001F13DF" w:rsidRPr="00405164" w:rsidTr="00C703C6">
        <w:tc>
          <w:tcPr>
            <w:tcW w:w="5000" w:type="pct"/>
            <w:gridSpan w:val="8"/>
            <w:tcBorders>
              <w:top w:val="single" w:sz="4" w:space="0" w:color="auto"/>
              <w:bottom w:val="single" w:sz="4" w:space="0" w:color="auto"/>
            </w:tcBorders>
            <w:shd w:val="clear" w:color="auto" w:fill="D9D9D9"/>
          </w:tcPr>
          <w:p w:rsidR="001F13DF" w:rsidRPr="00405164" w:rsidRDefault="001F13DF" w:rsidP="00C703C6">
            <w:pPr>
              <w:spacing w:before="60" w:after="60"/>
              <w:jc w:val="center"/>
              <w:rPr>
                <w:color w:val="000000" w:themeColor="text1"/>
                <w:sz w:val="20"/>
                <w:szCs w:val="20"/>
              </w:rPr>
            </w:pPr>
            <w:r w:rsidRPr="00405164">
              <w:rPr>
                <w:b/>
                <w:color w:val="000000" w:themeColor="text1"/>
                <w:sz w:val="20"/>
                <w:szCs w:val="20"/>
              </w:rPr>
              <w:t>Opis efektów uczenia się dla przedmiotu</w:t>
            </w:r>
          </w:p>
        </w:tc>
      </w:tr>
      <w:tr w:rsidR="001F13DF" w:rsidRPr="00405164" w:rsidTr="00C703C6">
        <w:trPr>
          <w:trHeight w:val="285"/>
        </w:trPr>
        <w:tc>
          <w:tcPr>
            <w:tcW w:w="614" w:type="pct"/>
            <w:tcBorders>
              <w:top w:val="single" w:sz="4" w:space="0" w:color="auto"/>
              <w:right w:val="single" w:sz="4" w:space="0" w:color="auto"/>
            </w:tcBorders>
            <w:shd w:val="clear" w:color="auto" w:fill="D9D9D9"/>
          </w:tcPr>
          <w:p w:rsidR="001F13DF" w:rsidRPr="00405164" w:rsidRDefault="001F13DF" w:rsidP="00C703C6">
            <w:pPr>
              <w:spacing w:before="60" w:after="60"/>
              <w:jc w:val="center"/>
              <w:rPr>
                <w:color w:val="000000" w:themeColor="text1"/>
                <w:sz w:val="20"/>
                <w:szCs w:val="20"/>
              </w:rPr>
            </w:pPr>
            <w:r w:rsidRPr="00405164">
              <w:rPr>
                <w:color w:val="000000" w:themeColor="text1"/>
                <w:sz w:val="20"/>
                <w:szCs w:val="20"/>
              </w:rPr>
              <w:t>Kod efektu przedmiotu</w:t>
            </w:r>
          </w:p>
        </w:tc>
        <w:tc>
          <w:tcPr>
            <w:tcW w:w="2225" w:type="pct"/>
            <w:gridSpan w:val="2"/>
            <w:tcBorders>
              <w:top w:val="single" w:sz="4" w:space="0" w:color="auto"/>
              <w:left w:val="single" w:sz="4" w:space="0" w:color="auto"/>
              <w:right w:val="single" w:sz="4" w:space="0" w:color="auto"/>
            </w:tcBorders>
            <w:shd w:val="clear" w:color="auto" w:fill="D9D9D9"/>
          </w:tcPr>
          <w:p w:rsidR="001F13DF" w:rsidRPr="009226B7" w:rsidRDefault="001F13DF" w:rsidP="00C703C6">
            <w:pPr>
              <w:spacing w:before="60" w:after="60"/>
              <w:jc w:val="center"/>
              <w:rPr>
                <w:sz w:val="20"/>
                <w:szCs w:val="20"/>
              </w:rPr>
            </w:pPr>
            <w:r w:rsidRPr="009226B7">
              <w:rPr>
                <w:sz w:val="20"/>
                <w:szCs w:val="20"/>
              </w:rPr>
              <w:t xml:space="preserve">Student, który zaliczył przedmiot </w:t>
            </w:r>
            <w:r w:rsidRPr="009226B7">
              <w:rPr>
                <w:sz w:val="20"/>
                <w:szCs w:val="20"/>
              </w:rPr>
              <w:br/>
              <w:t>zna i rozumie/potrafi/jest gotów do:</w:t>
            </w:r>
          </w:p>
        </w:tc>
        <w:tc>
          <w:tcPr>
            <w:tcW w:w="614" w:type="pct"/>
            <w:tcBorders>
              <w:top w:val="single" w:sz="4" w:space="0" w:color="auto"/>
              <w:left w:val="single" w:sz="4" w:space="0" w:color="auto"/>
              <w:right w:val="single" w:sz="4" w:space="0" w:color="auto"/>
            </w:tcBorders>
            <w:shd w:val="clear" w:color="auto" w:fill="D9D9D9"/>
          </w:tcPr>
          <w:p w:rsidR="001F13DF" w:rsidRPr="00405164" w:rsidRDefault="001F13DF" w:rsidP="00C703C6">
            <w:pPr>
              <w:spacing w:before="60" w:after="60"/>
              <w:jc w:val="center"/>
              <w:rPr>
                <w:color w:val="000000" w:themeColor="text1"/>
                <w:sz w:val="20"/>
                <w:szCs w:val="20"/>
              </w:rPr>
            </w:pPr>
            <w:r w:rsidRPr="00405164">
              <w:rPr>
                <w:color w:val="000000" w:themeColor="text1"/>
                <w:sz w:val="20"/>
                <w:szCs w:val="20"/>
              </w:rPr>
              <w:t>Powiązanie z KEU</w:t>
            </w:r>
          </w:p>
        </w:tc>
        <w:tc>
          <w:tcPr>
            <w:tcW w:w="844" w:type="pct"/>
            <w:gridSpan w:val="2"/>
            <w:tcBorders>
              <w:top w:val="single" w:sz="4" w:space="0" w:color="auto"/>
              <w:left w:val="single" w:sz="4" w:space="0" w:color="auto"/>
              <w:right w:val="single" w:sz="4" w:space="0" w:color="auto"/>
            </w:tcBorders>
            <w:shd w:val="clear" w:color="auto" w:fill="D9D9D9"/>
          </w:tcPr>
          <w:p w:rsidR="001F13DF" w:rsidRPr="00405164" w:rsidRDefault="001F13DF" w:rsidP="00C703C6">
            <w:pPr>
              <w:spacing w:before="60" w:after="60"/>
              <w:jc w:val="center"/>
              <w:rPr>
                <w:color w:val="000000" w:themeColor="text1"/>
                <w:sz w:val="20"/>
                <w:szCs w:val="20"/>
              </w:rPr>
            </w:pPr>
            <w:r w:rsidRPr="00405164">
              <w:rPr>
                <w:color w:val="000000" w:themeColor="text1"/>
                <w:sz w:val="20"/>
                <w:szCs w:val="20"/>
              </w:rPr>
              <w:t>Forma zajęć dydaktycznych</w:t>
            </w:r>
          </w:p>
        </w:tc>
        <w:tc>
          <w:tcPr>
            <w:tcW w:w="704" w:type="pct"/>
            <w:gridSpan w:val="2"/>
            <w:tcBorders>
              <w:top w:val="single" w:sz="4" w:space="0" w:color="auto"/>
              <w:left w:val="single" w:sz="4" w:space="0" w:color="auto"/>
            </w:tcBorders>
            <w:shd w:val="clear" w:color="auto" w:fill="D9D9D9"/>
          </w:tcPr>
          <w:p w:rsidR="001F13DF" w:rsidRPr="00405164" w:rsidRDefault="001F13DF" w:rsidP="00C703C6">
            <w:pPr>
              <w:spacing w:before="60" w:after="60"/>
              <w:jc w:val="center"/>
              <w:rPr>
                <w:color w:val="000000" w:themeColor="text1"/>
                <w:sz w:val="20"/>
                <w:szCs w:val="20"/>
              </w:rPr>
            </w:pPr>
            <w:r w:rsidRPr="00405164">
              <w:rPr>
                <w:color w:val="000000" w:themeColor="text1"/>
                <w:sz w:val="20"/>
                <w:szCs w:val="20"/>
              </w:rPr>
              <w:t xml:space="preserve">Sposób weryfikacji i oceny </w:t>
            </w:r>
            <w:r w:rsidRPr="00405164">
              <w:rPr>
                <w:color w:val="000000" w:themeColor="text1"/>
                <w:sz w:val="20"/>
                <w:szCs w:val="20"/>
              </w:rPr>
              <w:lastRenderedPageBreak/>
              <w:t xml:space="preserve">efektów uczenia się </w:t>
            </w:r>
          </w:p>
        </w:tc>
      </w:tr>
      <w:tr w:rsidR="001F13DF" w:rsidRPr="00405164" w:rsidTr="00C703C6">
        <w:tc>
          <w:tcPr>
            <w:tcW w:w="614" w:type="pct"/>
            <w:tcBorders>
              <w:right w:val="single" w:sz="4" w:space="0" w:color="auto"/>
            </w:tcBorders>
            <w:shd w:val="clear" w:color="auto" w:fill="FFFFFF"/>
          </w:tcPr>
          <w:p w:rsidR="001F13DF" w:rsidRPr="00405164" w:rsidRDefault="001F13DF" w:rsidP="00C703C6">
            <w:pPr>
              <w:spacing w:before="60" w:after="60"/>
              <w:rPr>
                <w:color w:val="000000" w:themeColor="text1"/>
                <w:sz w:val="20"/>
                <w:szCs w:val="20"/>
              </w:rPr>
            </w:pPr>
            <w:r>
              <w:rPr>
                <w:color w:val="000000" w:themeColor="text1"/>
                <w:sz w:val="20"/>
                <w:szCs w:val="20"/>
              </w:rPr>
              <w:lastRenderedPageBreak/>
              <w:t>MI.D4.1</w:t>
            </w:r>
            <w:r w:rsidRPr="00405164">
              <w:rPr>
                <w:color w:val="000000" w:themeColor="text1"/>
                <w:sz w:val="20"/>
                <w:szCs w:val="20"/>
              </w:rPr>
              <w:t>.</w:t>
            </w:r>
            <w:r>
              <w:rPr>
                <w:color w:val="000000" w:themeColor="text1"/>
                <w:sz w:val="20"/>
                <w:szCs w:val="20"/>
              </w:rPr>
              <w:t>K_W</w:t>
            </w:r>
            <w:r w:rsidRPr="00405164">
              <w:rPr>
                <w:color w:val="000000" w:themeColor="text1"/>
                <w:sz w:val="20"/>
                <w:szCs w:val="20"/>
              </w:rPr>
              <w:t>01</w:t>
            </w:r>
          </w:p>
        </w:tc>
        <w:tc>
          <w:tcPr>
            <w:tcW w:w="2225" w:type="pct"/>
            <w:gridSpan w:val="2"/>
            <w:tcBorders>
              <w:left w:val="single" w:sz="4" w:space="0" w:color="auto"/>
              <w:right w:val="single" w:sz="4" w:space="0" w:color="auto"/>
            </w:tcBorders>
            <w:shd w:val="clear" w:color="auto" w:fill="FFFFFF"/>
          </w:tcPr>
          <w:p w:rsidR="001F13DF" w:rsidRPr="009226B7" w:rsidRDefault="001F13DF" w:rsidP="00C703C6">
            <w:pPr>
              <w:spacing w:before="60" w:after="60"/>
              <w:rPr>
                <w:sz w:val="20"/>
              </w:rPr>
            </w:pPr>
            <w:r w:rsidRPr="009226B7">
              <w:rPr>
                <w:sz w:val="20"/>
                <w:szCs w:val="20"/>
              </w:rPr>
              <w:t>Student zna i rozumie</w:t>
            </w:r>
            <w:r>
              <w:rPr>
                <w:sz w:val="20"/>
                <w:szCs w:val="20"/>
              </w:rPr>
              <w:t xml:space="preserve"> znaczenie marketingu i strategii marketingowych w Internecie,  </w:t>
            </w:r>
          </w:p>
        </w:tc>
        <w:tc>
          <w:tcPr>
            <w:tcW w:w="614" w:type="pct"/>
            <w:tcBorders>
              <w:left w:val="single" w:sz="4" w:space="0" w:color="auto"/>
              <w:right w:val="single" w:sz="4" w:space="0" w:color="auto"/>
            </w:tcBorders>
            <w:shd w:val="clear" w:color="auto" w:fill="FFFFFF"/>
          </w:tcPr>
          <w:p w:rsidR="001F13DF" w:rsidRDefault="001F13DF" w:rsidP="00C703C6">
            <w:pPr>
              <w:spacing w:before="60" w:after="60"/>
              <w:rPr>
                <w:sz w:val="20"/>
              </w:rPr>
            </w:pPr>
            <w:r>
              <w:rPr>
                <w:sz w:val="20"/>
              </w:rPr>
              <w:t>MI_W01</w:t>
            </w:r>
          </w:p>
          <w:p w:rsidR="001F13DF" w:rsidRPr="009C2E14" w:rsidRDefault="001F13DF" w:rsidP="00C703C6">
            <w:pPr>
              <w:spacing w:before="60" w:after="60"/>
              <w:rPr>
                <w:sz w:val="20"/>
              </w:rPr>
            </w:pPr>
            <w:r>
              <w:rPr>
                <w:sz w:val="20"/>
              </w:rPr>
              <w:t>MI_W03</w:t>
            </w:r>
          </w:p>
        </w:tc>
        <w:tc>
          <w:tcPr>
            <w:tcW w:w="844" w:type="pct"/>
            <w:gridSpan w:val="2"/>
            <w:tcBorders>
              <w:left w:val="single" w:sz="4" w:space="0" w:color="auto"/>
              <w:right w:val="single" w:sz="4" w:space="0" w:color="auto"/>
            </w:tcBorders>
          </w:tcPr>
          <w:p w:rsidR="001F13DF" w:rsidRPr="0063716C" w:rsidRDefault="001F13DF" w:rsidP="00C703C6">
            <w:pPr>
              <w:spacing w:before="60" w:after="60"/>
              <w:jc w:val="center"/>
              <w:rPr>
                <w:sz w:val="20"/>
                <w:szCs w:val="20"/>
              </w:rPr>
            </w:pPr>
            <w:r w:rsidRPr="0063716C">
              <w:rPr>
                <w:sz w:val="20"/>
                <w:szCs w:val="20"/>
              </w:rPr>
              <w:t>Uczestnictwo w praktykach</w:t>
            </w:r>
          </w:p>
        </w:tc>
        <w:tc>
          <w:tcPr>
            <w:tcW w:w="704" w:type="pct"/>
            <w:gridSpan w:val="2"/>
            <w:tcBorders>
              <w:left w:val="single" w:sz="4" w:space="0" w:color="auto"/>
            </w:tcBorders>
          </w:tcPr>
          <w:p w:rsidR="001F13DF" w:rsidRPr="009C2E14" w:rsidRDefault="001F13DF" w:rsidP="00C703C6">
            <w:pPr>
              <w:spacing w:before="60" w:after="60"/>
              <w:rPr>
                <w:sz w:val="20"/>
              </w:rPr>
            </w:pPr>
            <w:r w:rsidRPr="009C2E14">
              <w:rPr>
                <w:sz w:val="20"/>
              </w:rPr>
              <w:t>Dzienniczek praktyk, opinia pracodawcy, zaliczenie ustne</w:t>
            </w:r>
          </w:p>
        </w:tc>
      </w:tr>
      <w:tr w:rsidR="001F13DF" w:rsidRPr="00405164" w:rsidTr="00C703C6">
        <w:tc>
          <w:tcPr>
            <w:tcW w:w="614" w:type="pct"/>
            <w:tcBorders>
              <w:right w:val="single" w:sz="4" w:space="0" w:color="auto"/>
            </w:tcBorders>
            <w:shd w:val="clear" w:color="auto" w:fill="FFFFFF"/>
          </w:tcPr>
          <w:p w:rsidR="001F13DF" w:rsidRDefault="001F13DF" w:rsidP="00C703C6">
            <w:pPr>
              <w:spacing w:before="60" w:after="60"/>
              <w:rPr>
                <w:color w:val="000000" w:themeColor="text1"/>
                <w:sz w:val="20"/>
                <w:szCs w:val="20"/>
              </w:rPr>
            </w:pPr>
            <w:r>
              <w:rPr>
                <w:color w:val="000000" w:themeColor="text1"/>
                <w:sz w:val="20"/>
                <w:szCs w:val="20"/>
              </w:rPr>
              <w:t>MI.D4.1</w:t>
            </w:r>
            <w:r w:rsidRPr="00405164">
              <w:rPr>
                <w:color w:val="000000" w:themeColor="text1"/>
                <w:sz w:val="20"/>
                <w:szCs w:val="20"/>
              </w:rPr>
              <w:t>.</w:t>
            </w:r>
            <w:r>
              <w:rPr>
                <w:color w:val="000000" w:themeColor="text1"/>
                <w:sz w:val="20"/>
                <w:szCs w:val="20"/>
              </w:rPr>
              <w:t>K_W</w:t>
            </w:r>
            <w:r w:rsidRPr="00405164">
              <w:rPr>
                <w:color w:val="000000" w:themeColor="text1"/>
                <w:sz w:val="20"/>
                <w:szCs w:val="20"/>
              </w:rPr>
              <w:t>0</w:t>
            </w:r>
            <w:r>
              <w:rPr>
                <w:color w:val="000000" w:themeColor="text1"/>
                <w:sz w:val="20"/>
                <w:szCs w:val="20"/>
              </w:rPr>
              <w:t>2</w:t>
            </w:r>
          </w:p>
        </w:tc>
        <w:tc>
          <w:tcPr>
            <w:tcW w:w="2225" w:type="pct"/>
            <w:gridSpan w:val="2"/>
            <w:tcBorders>
              <w:left w:val="single" w:sz="4" w:space="0" w:color="auto"/>
              <w:right w:val="single" w:sz="4" w:space="0" w:color="auto"/>
            </w:tcBorders>
            <w:shd w:val="clear" w:color="auto" w:fill="FFFFFF"/>
          </w:tcPr>
          <w:p w:rsidR="001F13DF" w:rsidRPr="009226B7" w:rsidRDefault="001F13DF" w:rsidP="00C703C6">
            <w:pPr>
              <w:spacing w:line="276" w:lineRule="auto"/>
              <w:rPr>
                <w:sz w:val="20"/>
              </w:rPr>
            </w:pPr>
            <w:r w:rsidRPr="009226B7">
              <w:rPr>
                <w:sz w:val="20"/>
                <w:szCs w:val="20"/>
              </w:rPr>
              <w:t>Student zna i rozumi</w:t>
            </w:r>
            <w:r>
              <w:rPr>
                <w:sz w:val="20"/>
                <w:szCs w:val="20"/>
              </w:rPr>
              <w:t xml:space="preserve">e zasady funkcjonowania  </w:t>
            </w:r>
            <w:proofErr w:type="spellStart"/>
            <w:r>
              <w:rPr>
                <w:sz w:val="20"/>
                <w:szCs w:val="20"/>
              </w:rPr>
              <w:t>Content</w:t>
            </w:r>
            <w:proofErr w:type="spellEnd"/>
            <w:r>
              <w:rPr>
                <w:sz w:val="20"/>
                <w:szCs w:val="20"/>
              </w:rPr>
              <w:t xml:space="preserve"> Marketingu.  </w:t>
            </w:r>
          </w:p>
        </w:tc>
        <w:tc>
          <w:tcPr>
            <w:tcW w:w="614" w:type="pct"/>
            <w:tcBorders>
              <w:left w:val="single" w:sz="4" w:space="0" w:color="auto"/>
              <w:right w:val="single" w:sz="4" w:space="0" w:color="auto"/>
            </w:tcBorders>
            <w:shd w:val="clear" w:color="auto" w:fill="FFFFFF"/>
          </w:tcPr>
          <w:p w:rsidR="001F13DF" w:rsidRDefault="001F13DF" w:rsidP="00C703C6">
            <w:pPr>
              <w:spacing w:before="60" w:after="60"/>
              <w:rPr>
                <w:sz w:val="20"/>
              </w:rPr>
            </w:pPr>
            <w:r>
              <w:rPr>
                <w:sz w:val="20"/>
              </w:rPr>
              <w:t>MI_W02</w:t>
            </w:r>
          </w:p>
          <w:p w:rsidR="001F13DF" w:rsidRPr="009C2E14" w:rsidRDefault="001F13DF" w:rsidP="00C703C6">
            <w:pPr>
              <w:spacing w:before="60" w:after="60"/>
              <w:rPr>
                <w:sz w:val="20"/>
              </w:rPr>
            </w:pPr>
            <w:r>
              <w:rPr>
                <w:sz w:val="20"/>
              </w:rPr>
              <w:t>MI_W04</w:t>
            </w:r>
          </w:p>
        </w:tc>
        <w:tc>
          <w:tcPr>
            <w:tcW w:w="844" w:type="pct"/>
            <w:gridSpan w:val="2"/>
            <w:tcBorders>
              <w:left w:val="single" w:sz="4" w:space="0" w:color="auto"/>
              <w:right w:val="single" w:sz="4" w:space="0" w:color="auto"/>
            </w:tcBorders>
          </w:tcPr>
          <w:p w:rsidR="001F13DF" w:rsidRPr="0063716C" w:rsidRDefault="001F13DF" w:rsidP="00C703C6">
            <w:pPr>
              <w:spacing w:before="60" w:after="60"/>
              <w:rPr>
                <w:sz w:val="20"/>
                <w:szCs w:val="20"/>
              </w:rPr>
            </w:pPr>
            <w:r w:rsidRPr="0063716C">
              <w:rPr>
                <w:sz w:val="20"/>
                <w:szCs w:val="20"/>
              </w:rPr>
              <w:t>Uczestnictwo w praktykach</w:t>
            </w:r>
          </w:p>
        </w:tc>
        <w:tc>
          <w:tcPr>
            <w:tcW w:w="704" w:type="pct"/>
            <w:gridSpan w:val="2"/>
            <w:tcBorders>
              <w:left w:val="single" w:sz="4" w:space="0" w:color="auto"/>
            </w:tcBorders>
          </w:tcPr>
          <w:p w:rsidR="001F13DF" w:rsidRPr="009C2E14" w:rsidRDefault="001F13DF" w:rsidP="00C703C6">
            <w:pPr>
              <w:spacing w:before="60" w:after="60"/>
              <w:rPr>
                <w:sz w:val="20"/>
              </w:rPr>
            </w:pPr>
            <w:r w:rsidRPr="009C2E14">
              <w:rPr>
                <w:sz w:val="20"/>
              </w:rPr>
              <w:t>Dzienniczek praktyk, opinia pracodawcy, zaliczenie ustne</w:t>
            </w:r>
          </w:p>
        </w:tc>
      </w:tr>
      <w:tr w:rsidR="001F13DF" w:rsidRPr="00405164" w:rsidTr="00C703C6">
        <w:tc>
          <w:tcPr>
            <w:tcW w:w="614" w:type="pct"/>
            <w:tcBorders>
              <w:right w:val="single" w:sz="4" w:space="0" w:color="auto"/>
            </w:tcBorders>
            <w:shd w:val="clear" w:color="auto" w:fill="FFFFFF"/>
          </w:tcPr>
          <w:p w:rsidR="001F13DF" w:rsidRDefault="001F13DF" w:rsidP="00C703C6">
            <w:pPr>
              <w:spacing w:before="60" w:after="60"/>
              <w:rPr>
                <w:color w:val="000000" w:themeColor="text1"/>
                <w:sz w:val="20"/>
                <w:szCs w:val="20"/>
              </w:rPr>
            </w:pPr>
            <w:r>
              <w:rPr>
                <w:color w:val="000000" w:themeColor="text1"/>
                <w:sz w:val="20"/>
                <w:szCs w:val="20"/>
              </w:rPr>
              <w:t>MI.D4.1</w:t>
            </w:r>
            <w:r w:rsidRPr="00405164">
              <w:rPr>
                <w:color w:val="000000" w:themeColor="text1"/>
                <w:sz w:val="20"/>
                <w:szCs w:val="20"/>
              </w:rPr>
              <w:t>.</w:t>
            </w:r>
            <w:r>
              <w:rPr>
                <w:color w:val="000000" w:themeColor="text1"/>
                <w:sz w:val="20"/>
                <w:szCs w:val="20"/>
              </w:rPr>
              <w:t>K_W</w:t>
            </w:r>
            <w:r w:rsidRPr="00405164">
              <w:rPr>
                <w:color w:val="000000" w:themeColor="text1"/>
                <w:sz w:val="20"/>
                <w:szCs w:val="20"/>
              </w:rPr>
              <w:t>0</w:t>
            </w:r>
            <w:r>
              <w:rPr>
                <w:color w:val="000000" w:themeColor="text1"/>
                <w:sz w:val="20"/>
                <w:szCs w:val="20"/>
              </w:rPr>
              <w:t>3</w:t>
            </w:r>
          </w:p>
        </w:tc>
        <w:tc>
          <w:tcPr>
            <w:tcW w:w="2225" w:type="pct"/>
            <w:gridSpan w:val="2"/>
            <w:tcBorders>
              <w:left w:val="single" w:sz="4" w:space="0" w:color="auto"/>
              <w:right w:val="single" w:sz="4" w:space="0" w:color="auto"/>
            </w:tcBorders>
            <w:shd w:val="clear" w:color="auto" w:fill="FFFFFF"/>
          </w:tcPr>
          <w:p w:rsidR="001F13DF" w:rsidRPr="009226B7" w:rsidRDefault="001F13DF" w:rsidP="00C703C6">
            <w:pPr>
              <w:rPr>
                <w:sz w:val="20"/>
              </w:rPr>
            </w:pPr>
            <w:r>
              <w:rPr>
                <w:sz w:val="20"/>
              </w:rPr>
              <w:t xml:space="preserve">Student zna i rozumie funkcjonowanie </w:t>
            </w:r>
            <w:proofErr w:type="spellStart"/>
            <w:r>
              <w:rPr>
                <w:sz w:val="20"/>
              </w:rPr>
              <w:t>Social</w:t>
            </w:r>
            <w:proofErr w:type="spellEnd"/>
            <w:r>
              <w:rPr>
                <w:sz w:val="20"/>
              </w:rPr>
              <w:t xml:space="preserve"> Mediów </w:t>
            </w:r>
          </w:p>
        </w:tc>
        <w:tc>
          <w:tcPr>
            <w:tcW w:w="614" w:type="pct"/>
            <w:tcBorders>
              <w:left w:val="single" w:sz="4" w:space="0" w:color="auto"/>
              <w:right w:val="single" w:sz="4" w:space="0" w:color="auto"/>
            </w:tcBorders>
            <w:shd w:val="clear" w:color="auto" w:fill="FFFFFF"/>
          </w:tcPr>
          <w:p w:rsidR="001F13DF" w:rsidRPr="009C2E14" w:rsidRDefault="001F13DF" w:rsidP="00C703C6">
            <w:pPr>
              <w:rPr>
                <w:rFonts w:cs="Calibri"/>
                <w:sz w:val="20"/>
              </w:rPr>
            </w:pPr>
            <w:r>
              <w:rPr>
                <w:rFonts w:cs="Calibri"/>
                <w:sz w:val="20"/>
              </w:rPr>
              <w:t>MI_W05</w:t>
            </w:r>
          </w:p>
        </w:tc>
        <w:tc>
          <w:tcPr>
            <w:tcW w:w="844" w:type="pct"/>
            <w:gridSpan w:val="2"/>
            <w:tcBorders>
              <w:left w:val="single" w:sz="4" w:space="0" w:color="auto"/>
              <w:right w:val="single" w:sz="4" w:space="0" w:color="auto"/>
            </w:tcBorders>
          </w:tcPr>
          <w:p w:rsidR="001F13DF" w:rsidRPr="0063716C" w:rsidRDefault="001F13DF" w:rsidP="00C703C6">
            <w:pPr>
              <w:spacing w:before="60" w:after="60"/>
              <w:jc w:val="center"/>
              <w:rPr>
                <w:sz w:val="20"/>
                <w:szCs w:val="20"/>
              </w:rPr>
            </w:pPr>
            <w:r w:rsidRPr="0063716C">
              <w:rPr>
                <w:sz w:val="20"/>
                <w:szCs w:val="20"/>
              </w:rPr>
              <w:t>Uczestnictwo w praktykach</w:t>
            </w:r>
          </w:p>
        </w:tc>
        <w:tc>
          <w:tcPr>
            <w:tcW w:w="704" w:type="pct"/>
            <w:gridSpan w:val="2"/>
            <w:tcBorders>
              <w:left w:val="single" w:sz="4" w:space="0" w:color="auto"/>
            </w:tcBorders>
          </w:tcPr>
          <w:p w:rsidR="001F13DF" w:rsidRPr="009C2E14" w:rsidRDefault="001F13DF" w:rsidP="00C703C6">
            <w:pPr>
              <w:spacing w:before="60" w:after="60"/>
              <w:rPr>
                <w:sz w:val="20"/>
              </w:rPr>
            </w:pPr>
            <w:r w:rsidRPr="009C2E14">
              <w:rPr>
                <w:sz w:val="20"/>
              </w:rPr>
              <w:t>Dzienniczek praktyk, opinia pracodawcy, zaliczenie ustne</w:t>
            </w:r>
          </w:p>
        </w:tc>
      </w:tr>
      <w:tr w:rsidR="001F13DF" w:rsidRPr="00405164" w:rsidTr="00C703C6">
        <w:tc>
          <w:tcPr>
            <w:tcW w:w="614" w:type="pct"/>
            <w:tcBorders>
              <w:right w:val="single" w:sz="4" w:space="0" w:color="auto"/>
            </w:tcBorders>
            <w:shd w:val="clear" w:color="auto" w:fill="FFFFFF"/>
          </w:tcPr>
          <w:p w:rsidR="001F13DF" w:rsidRDefault="001F13DF" w:rsidP="00C703C6">
            <w:pPr>
              <w:spacing w:before="60" w:after="60"/>
              <w:rPr>
                <w:color w:val="000000" w:themeColor="text1"/>
                <w:sz w:val="20"/>
                <w:szCs w:val="20"/>
              </w:rPr>
            </w:pPr>
            <w:r>
              <w:rPr>
                <w:color w:val="000000" w:themeColor="text1"/>
                <w:sz w:val="20"/>
                <w:szCs w:val="20"/>
              </w:rPr>
              <w:t>MI.D4.1</w:t>
            </w:r>
            <w:r w:rsidRPr="00405164">
              <w:rPr>
                <w:color w:val="000000" w:themeColor="text1"/>
                <w:sz w:val="20"/>
                <w:szCs w:val="20"/>
              </w:rPr>
              <w:t>.</w:t>
            </w:r>
            <w:r>
              <w:rPr>
                <w:color w:val="000000" w:themeColor="text1"/>
                <w:sz w:val="20"/>
                <w:szCs w:val="20"/>
              </w:rPr>
              <w:t>K_W</w:t>
            </w:r>
            <w:r w:rsidRPr="00405164">
              <w:rPr>
                <w:color w:val="000000" w:themeColor="text1"/>
                <w:sz w:val="20"/>
                <w:szCs w:val="20"/>
              </w:rPr>
              <w:t>0</w:t>
            </w:r>
            <w:r>
              <w:rPr>
                <w:color w:val="000000" w:themeColor="text1"/>
                <w:sz w:val="20"/>
                <w:szCs w:val="20"/>
              </w:rPr>
              <w:t>4</w:t>
            </w:r>
          </w:p>
        </w:tc>
        <w:tc>
          <w:tcPr>
            <w:tcW w:w="2225" w:type="pct"/>
            <w:gridSpan w:val="2"/>
            <w:tcBorders>
              <w:left w:val="single" w:sz="4" w:space="0" w:color="auto"/>
              <w:right w:val="single" w:sz="4" w:space="0" w:color="auto"/>
            </w:tcBorders>
            <w:shd w:val="clear" w:color="auto" w:fill="FFFFFF"/>
          </w:tcPr>
          <w:p w:rsidR="001F13DF" w:rsidRPr="009226B7" w:rsidRDefault="001F13DF" w:rsidP="00C703C6">
            <w:pPr>
              <w:rPr>
                <w:sz w:val="20"/>
              </w:rPr>
            </w:pPr>
            <w:r>
              <w:rPr>
                <w:sz w:val="20"/>
              </w:rPr>
              <w:t xml:space="preserve">Student zna i rozumie znaczenie i rodzaje E-mail marketing. </w:t>
            </w:r>
          </w:p>
        </w:tc>
        <w:tc>
          <w:tcPr>
            <w:tcW w:w="614" w:type="pct"/>
            <w:tcBorders>
              <w:left w:val="single" w:sz="4" w:space="0" w:color="auto"/>
              <w:right w:val="single" w:sz="4" w:space="0" w:color="auto"/>
            </w:tcBorders>
            <w:shd w:val="clear" w:color="auto" w:fill="FFFFFF"/>
          </w:tcPr>
          <w:p w:rsidR="001F13DF" w:rsidRDefault="001F13DF" w:rsidP="00C703C6">
            <w:pPr>
              <w:rPr>
                <w:rFonts w:cs="Calibri"/>
                <w:sz w:val="20"/>
              </w:rPr>
            </w:pPr>
            <w:r>
              <w:rPr>
                <w:rFonts w:cs="Calibri"/>
                <w:sz w:val="20"/>
              </w:rPr>
              <w:t>MI-W06</w:t>
            </w:r>
          </w:p>
          <w:p w:rsidR="001F13DF" w:rsidRPr="009C2E14" w:rsidRDefault="001F13DF" w:rsidP="00C703C6">
            <w:pPr>
              <w:rPr>
                <w:rFonts w:cs="Calibri"/>
                <w:sz w:val="20"/>
              </w:rPr>
            </w:pPr>
            <w:r>
              <w:rPr>
                <w:rFonts w:cs="Calibri"/>
                <w:sz w:val="20"/>
              </w:rPr>
              <w:t>MI_W07</w:t>
            </w:r>
          </w:p>
        </w:tc>
        <w:tc>
          <w:tcPr>
            <w:tcW w:w="844" w:type="pct"/>
            <w:gridSpan w:val="2"/>
            <w:tcBorders>
              <w:left w:val="single" w:sz="4" w:space="0" w:color="auto"/>
              <w:right w:val="single" w:sz="4" w:space="0" w:color="auto"/>
            </w:tcBorders>
          </w:tcPr>
          <w:p w:rsidR="001F13DF" w:rsidRPr="0063716C" w:rsidRDefault="001F13DF" w:rsidP="00C703C6">
            <w:pPr>
              <w:spacing w:before="60" w:after="60"/>
              <w:jc w:val="center"/>
              <w:rPr>
                <w:sz w:val="20"/>
                <w:szCs w:val="20"/>
              </w:rPr>
            </w:pPr>
            <w:r w:rsidRPr="0063716C">
              <w:rPr>
                <w:sz w:val="20"/>
                <w:szCs w:val="20"/>
              </w:rPr>
              <w:t>Uczestnictwo w praktykach</w:t>
            </w:r>
          </w:p>
        </w:tc>
        <w:tc>
          <w:tcPr>
            <w:tcW w:w="704" w:type="pct"/>
            <w:gridSpan w:val="2"/>
            <w:tcBorders>
              <w:left w:val="single" w:sz="4" w:space="0" w:color="auto"/>
            </w:tcBorders>
          </w:tcPr>
          <w:p w:rsidR="001F13DF" w:rsidRPr="009C2E14" w:rsidRDefault="001F13DF" w:rsidP="00C703C6">
            <w:pPr>
              <w:spacing w:before="60" w:after="60"/>
              <w:rPr>
                <w:sz w:val="20"/>
              </w:rPr>
            </w:pPr>
            <w:r w:rsidRPr="009C2E14">
              <w:rPr>
                <w:sz w:val="20"/>
              </w:rPr>
              <w:t>Dzienniczek praktyk, opinia pracodawcy, zaliczenie ustne</w:t>
            </w:r>
          </w:p>
        </w:tc>
      </w:tr>
      <w:tr w:rsidR="001F13DF" w:rsidRPr="00405164" w:rsidTr="00C703C6">
        <w:tc>
          <w:tcPr>
            <w:tcW w:w="614" w:type="pct"/>
            <w:tcBorders>
              <w:right w:val="single" w:sz="4" w:space="0" w:color="auto"/>
            </w:tcBorders>
            <w:shd w:val="clear" w:color="auto" w:fill="FFFFFF"/>
          </w:tcPr>
          <w:p w:rsidR="001F13DF" w:rsidRDefault="001F13DF" w:rsidP="00C703C6">
            <w:pPr>
              <w:spacing w:before="60" w:after="60"/>
              <w:rPr>
                <w:color w:val="000000" w:themeColor="text1"/>
                <w:sz w:val="20"/>
                <w:szCs w:val="20"/>
              </w:rPr>
            </w:pPr>
            <w:r>
              <w:rPr>
                <w:color w:val="000000" w:themeColor="text1"/>
                <w:sz w:val="20"/>
                <w:szCs w:val="20"/>
              </w:rPr>
              <w:t>MI. D4.1.K_U</w:t>
            </w:r>
            <w:r w:rsidRPr="00405164">
              <w:rPr>
                <w:color w:val="000000" w:themeColor="text1"/>
                <w:sz w:val="20"/>
                <w:szCs w:val="20"/>
              </w:rPr>
              <w:t>01</w:t>
            </w:r>
          </w:p>
        </w:tc>
        <w:tc>
          <w:tcPr>
            <w:tcW w:w="2225" w:type="pct"/>
            <w:gridSpan w:val="2"/>
            <w:tcBorders>
              <w:left w:val="single" w:sz="4" w:space="0" w:color="auto"/>
              <w:right w:val="single" w:sz="4" w:space="0" w:color="auto"/>
            </w:tcBorders>
            <w:shd w:val="clear" w:color="auto" w:fill="FFFFFF"/>
          </w:tcPr>
          <w:p w:rsidR="001F13DF" w:rsidRPr="009226B7" w:rsidRDefault="001F13DF" w:rsidP="00C703C6">
            <w:pPr>
              <w:spacing w:line="276" w:lineRule="auto"/>
              <w:rPr>
                <w:sz w:val="20"/>
              </w:rPr>
            </w:pPr>
            <w:r w:rsidRPr="009226B7">
              <w:rPr>
                <w:sz w:val="20"/>
                <w:szCs w:val="20"/>
              </w:rPr>
              <w:t>Student potrafi</w:t>
            </w:r>
            <w:r>
              <w:rPr>
                <w:sz w:val="20"/>
                <w:szCs w:val="20"/>
              </w:rPr>
              <w:t xml:space="preserve"> </w:t>
            </w:r>
            <w:r>
              <w:rPr>
                <w:sz w:val="20"/>
              </w:rPr>
              <w:t>obsługiwać produktu</w:t>
            </w:r>
            <w:r w:rsidRPr="00282340">
              <w:rPr>
                <w:sz w:val="20"/>
              </w:rPr>
              <w:t xml:space="preserve"> i usług</w:t>
            </w:r>
            <w:r>
              <w:rPr>
                <w:sz w:val="20"/>
              </w:rPr>
              <w:t>i</w:t>
            </w:r>
            <w:r w:rsidRPr="00282340">
              <w:rPr>
                <w:sz w:val="20"/>
              </w:rPr>
              <w:t xml:space="preserve"> w zakresie marketingu</w:t>
            </w:r>
          </w:p>
        </w:tc>
        <w:tc>
          <w:tcPr>
            <w:tcW w:w="614" w:type="pct"/>
            <w:tcBorders>
              <w:left w:val="single" w:sz="4" w:space="0" w:color="auto"/>
              <w:right w:val="single" w:sz="4" w:space="0" w:color="auto"/>
            </w:tcBorders>
            <w:shd w:val="clear" w:color="auto" w:fill="FFFFFF"/>
          </w:tcPr>
          <w:p w:rsidR="001F13DF" w:rsidRDefault="001F13DF" w:rsidP="00C703C6">
            <w:pPr>
              <w:rPr>
                <w:rFonts w:cs="Calibri"/>
                <w:sz w:val="20"/>
              </w:rPr>
            </w:pPr>
            <w:r>
              <w:rPr>
                <w:rFonts w:cs="Calibri"/>
                <w:sz w:val="20"/>
              </w:rPr>
              <w:t>MI_U01</w:t>
            </w:r>
          </w:p>
          <w:p w:rsidR="001F13DF" w:rsidRPr="009C2E14" w:rsidRDefault="001F13DF" w:rsidP="00C703C6">
            <w:pPr>
              <w:rPr>
                <w:rFonts w:cs="Calibri"/>
                <w:sz w:val="20"/>
              </w:rPr>
            </w:pPr>
            <w:r>
              <w:rPr>
                <w:rFonts w:cs="Calibri"/>
                <w:sz w:val="20"/>
              </w:rPr>
              <w:t>MI_U02</w:t>
            </w:r>
          </w:p>
        </w:tc>
        <w:tc>
          <w:tcPr>
            <w:tcW w:w="844" w:type="pct"/>
            <w:gridSpan w:val="2"/>
            <w:tcBorders>
              <w:left w:val="single" w:sz="4" w:space="0" w:color="auto"/>
              <w:right w:val="single" w:sz="4" w:space="0" w:color="auto"/>
            </w:tcBorders>
          </w:tcPr>
          <w:p w:rsidR="001F13DF" w:rsidRPr="0063716C" w:rsidRDefault="001F13DF" w:rsidP="00C703C6">
            <w:pPr>
              <w:spacing w:before="60" w:after="60"/>
              <w:rPr>
                <w:sz w:val="20"/>
                <w:szCs w:val="20"/>
              </w:rPr>
            </w:pPr>
            <w:r w:rsidRPr="0063716C">
              <w:rPr>
                <w:sz w:val="20"/>
                <w:szCs w:val="20"/>
              </w:rPr>
              <w:t>Uczestnictwo w praktykach</w:t>
            </w:r>
          </w:p>
        </w:tc>
        <w:tc>
          <w:tcPr>
            <w:tcW w:w="704" w:type="pct"/>
            <w:gridSpan w:val="2"/>
            <w:tcBorders>
              <w:left w:val="single" w:sz="4" w:space="0" w:color="auto"/>
            </w:tcBorders>
          </w:tcPr>
          <w:p w:rsidR="001F13DF" w:rsidRPr="009C2E14" w:rsidRDefault="001F13DF" w:rsidP="00C703C6">
            <w:pPr>
              <w:spacing w:before="60" w:after="60"/>
              <w:rPr>
                <w:sz w:val="20"/>
              </w:rPr>
            </w:pPr>
            <w:r w:rsidRPr="009C2E14">
              <w:rPr>
                <w:sz w:val="20"/>
              </w:rPr>
              <w:t>Dzienniczek praktyk, opinia pracodawcy, zaliczenie ustne</w:t>
            </w:r>
          </w:p>
        </w:tc>
      </w:tr>
      <w:tr w:rsidR="001F13DF" w:rsidRPr="00405164" w:rsidTr="00C703C6">
        <w:tc>
          <w:tcPr>
            <w:tcW w:w="614" w:type="pct"/>
            <w:tcBorders>
              <w:right w:val="single" w:sz="4" w:space="0" w:color="auto"/>
            </w:tcBorders>
            <w:shd w:val="clear" w:color="auto" w:fill="FFFFFF"/>
          </w:tcPr>
          <w:p w:rsidR="001F13DF" w:rsidRDefault="001F13DF" w:rsidP="00C703C6">
            <w:pPr>
              <w:spacing w:before="60" w:after="60"/>
              <w:rPr>
                <w:color w:val="000000" w:themeColor="text1"/>
                <w:sz w:val="20"/>
                <w:szCs w:val="20"/>
              </w:rPr>
            </w:pPr>
            <w:r>
              <w:rPr>
                <w:color w:val="000000" w:themeColor="text1"/>
                <w:sz w:val="20"/>
                <w:szCs w:val="20"/>
              </w:rPr>
              <w:t>MI. D4.1..K_U</w:t>
            </w:r>
            <w:r w:rsidRPr="00405164">
              <w:rPr>
                <w:color w:val="000000" w:themeColor="text1"/>
                <w:sz w:val="20"/>
                <w:szCs w:val="20"/>
              </w:rPr>
              <w:t>0</w:t>
            </w:r>
            <w:r>
              <w:rPr>
                <w:color w:val="000000" w:themeColor="text1"/>
                <w:sz w:val="20"/>
                <w:szCs w:val="20"/>
              </w:rPr>
              <w:t>2</w:t>
            </w:r>
          </w:p>
        </w:tc>
        <w:tc>
          <w:tcPr>
            <w:tcW w:w="2225" w:type="pct"/>
            <w:gridSpan w:val="2"/>
            <w:tcBorders>
              <w:left w:val="single" w:sz="4" w:space="0" w:color="auto"/>
              <w:right w:val="single" w:sz="4" w:space="0" w:color="auto"/>
            </w:tcBorders>
            <w:shd w:val="clear" w:color="auto" w:fill="FFFFFF"/>
          </w:tcPr>
          <w:p w:rsidR="001F13DF" w:rsidRPr="009226B7" w:rsidRDefault="001F13DF" w:rsidP="00C703C6">
            <w:pPr>
              <w:spacing w:line="276" w:lineRule="auto"/>
              <w:rPr>
                <w:sz w:val="20"/>
              </w:rPr>
            </w:pPr>
            <w:r w:rsidRPr="009226B7">
              <w:rPr>
                <w:sz w:val="20"/>
                <w:szCs w:val="20"/>
              </w:rPr>
              <w:t>Student potraf</w:t>
            </w:r>
            <w:r>
              <w:rPr>
                <w:sz w:val="20"/>
                <w:szCs w:val="20"/>
              </w:rPr>
              <w:t xml:space="preserve">i prowadzić </w:t>
            </w:r>
            <w:proofErr w:type="spellStart"/>
            <w:r>
              <w:rPr>
                <w:sz w:val="20"/>
                <w:szCs w:val="20"/>
              </w:rPr>
              <w:t>bloga</w:t>
            </w:r>
            <w:proofErr w:type="spellEnd"/>
            <w:r>
              <w:rPr>
                <w:sz w:val="20"/>
                <w:szCs w:val="20"/>
              </w:rPr>
              <w:t xml:space="preserve"> firmowego. </w:t>
            </w:r>
          </w:p>
        </w:tc>
        <w:tc>
          <w:tcPr>
            <w:tcW w:w="614" w:type="pct"/>
            <w:tcBorders>
              <w:left w:val="single" w:sz="4" w:space="0" w:color="auto"/>
              <w:right w:val="single" w:sz="4" w:space="0" w:color="auto"/>
            </w:tcBorders>
            <w:shd w:val="clear" w:color="auto" w:fill="FFFFFF"/>
          </w:tcPr>
          <w:p w:rsidR="001F13DF" w:rsidRDefault="001F13DF" w:rsidP="00C703C6">
            <w:pPr>
              <w:rPr>
                <w:rFonts w:cs="Calibri"/>
                <w:sz w:val="20"/>
              </w:rPr>
            </w:pPr>
            <w:r>
              <w:rPr>
                <w:rFonts w:cs="Calibri"/>
                <w:sz w:val="20"/>
              </w:rPr>
              <w:t>MI_U03</w:t>
            </w:r>
          </w:p>
          <w:p w:rsidR="001F13DF" w:rsidRPr="009C2E14" w:rsidRDefault="001F13DF" w:rsidP="00C703C6">
            <w:pPr>
              <w:rPr>
                <w:rFonts w:cs="Calibri"/>
                <w:sz w:val="20"/>
              </w:rPr>
            </w:pPr>
            <w:r>
              <w:rPr>
                <w:rFonts w:cs="Calibri"/>
                <w:sz w:val="20"/>
              </w:rPr>
              <w:t>MI_U04</w:t>
            </w:r>
          </w:p>
        </w:tc>
        <w:tc>
          <w:tcPr>
            <w:tcW w:w="844" w:type="pct"/>
            <w:gridSpan w:val="2"/>
            <w:tcBorders>
              <w:left w:val="single" w:sz="4" w:space="0" w:color="auto"/>
              <w:right w:val="single" w:sz="4" w:space="0" w:color="auto"/>
            </w:tcBorders>
          </w:tcPr>
          <w:p w:rsidR="001F13DF" w:rsidRPr="0063716C" w:rsidRDefault="001F13DF" w:rsidP="00C703C6">
            <w:pPr>
              <w:spacing w:before="60" w:after="60"/>
              <w:jc w:val="center"/>
              <w:rPr>
                <w:sz w:val="20"/>
                <w:szCs w:val="20"/>
              </w:rPr>
            </w:pPr>
            <w:r w:rsidRPr="0063716C">
              <w:rPr>
                <w:sz w:val="20"/>
                <w:szCs w:val="20"/>
              </w:rPr>
              <w:t>Uczestnictwo w praktykach</w:t>
            </w:r>
          </w:p>
        </w:tc>
        <w:tc>
          <w:tcPr>
            <w:tcW w:w="704" w:type="pct"/>
            <w:gridSpan w:val="2"/>
            <w:tcBorders>
              <w:left w:val="single" w:sz="4" w:space="0" w:color="auto"/>
            </w:tcBorders>
          </w:tcPr>
          <w:p w:rsidR="001F13DF" w:rsidRPr="009C2E14" w:rsidRDefault="001F13DF" w:rsidP="00C703C6">
            <w:pPr>
              <w:spacing w:before="60" w:after="60"/>
              <w:rPr>
                <w:sz w:val="20"/>
              </w:rPr>
            </w:pPr>
            <w:r w:rsidRPr="009C2E14">
              <w:rPr>
                <w:sz w:val="20"/>
              </w:rPr>
              <w:t>Dzienniczek praktyk, opinia pracodawcy, zaliczenie ustne</w:t>
            </w:r>
          </w:p>
        </w:tc>
      </w:tr>
      <w:tr w:rsidR="001F13DF" w:rsidRPr="00405164" w:rsidTr="00C703C6">
        <w:tc>
          <w:tcPr>
            <w:tcW w:w="614" w:type="pct"/>
            <w:tcBorders>
              <w:right w:val="single" w:sz="4" w:space="0" w:color="auto"/>
            </w:tcBorders>
            <w:shd w:val="clear" w:color="auto" w:fill="FFFFFF"/>
          </w:tcPr>
          <w:p w:rsidR="001F13DF" w:rsidRDefault="001F13DF" w:rsidP="00C703C6">
            <w:pPr>
              <w:spacing w:before="60" w:after="60"/>
              <w:rPr>
                <w:color w:val="000000" w:themeColor="text1"/>
                <w:sz w:val="20"/>
                <w:szCs w:val="20"/>
              </w:rPr>
            </w:pPr>
            <w:r>
              <w:rPr>
                <w:color w:val="000000" w:themeColor="text1"/>
                <w:sz w:val="20"/>
                <w:szCs w:val="20"/>
              </w:rPr>
              <w:t>MI. D4.1.K_U03</w:t>
            </w:r>
          </w:p>
        </w:tc>
        <w:tc>
          <w:tcPr>
            <w:tcW w:w="2225" w:type="pct"/>
            <w:gridSpan w:val="2"/>
            <w:tcBorders>
              <w:left w:val="single" w:sz="4" w:space="0" w:color="auto"/>
              <w:right w:val="single" w:sz="4" w:space="0" w:color="auto"/>
            </w:tcBorders>
            <w:shd w:val="clear" w:color="auto" w:fill="FFFFFF"/>
          </w:tcPr>
          <w:p w:rsidR="001F13DF" w:rsidRPr="009226B7" w:rsidRDefault="001F13DF" w:rsidP="00C703C6">
            <w:pPr>
              <w:spacing w:line="276" w:lineRule="auto"/>
              <w:rPr>
                <w:sz w:val="20"/>
              </w:rPr>
            </w:pPr>
            <w:r w:rsidRPr="009226B7">
              <w:rPr>
                <w:sz w:val="20"/>
                <w:szCs w:val="20"/>
              </w:rPr>
              <w:t>Student potraf</w:t>
            </w:r>
            <w:r>
              <w:rPr>
                <w:sz w:val="20"/>
                <w:szCs w:val="20"/>
              </w:rPr>
              <w:t xml:space="preserve">i napisać treści reklamowe zewnętrzne i wewnętrzne. Zna zasady i typy linków. </w:t>
            </w:r>
          </w:p>
        </w:tc>
        <w:tc>
          <w:tcPr>
            <w:tcW w:w="614" w:type="pct"/>
            <w:tcBorders>
              <w:left w:val="single" w:sz="4" w:space="0" w:color="auto"/>
              <w:right w:val="single" w:sz="4" w:space="0" w:color="auto"/>
            </w:tcBorders>
            <w:shd w:val="clear" w:color="auto" w:fill="FFFFFF"/>
          </w:tcPr>
          <w:p w:rsidR="001F13DF" w:rsidRDefault="001F13DF" w:rsidP="00C703C6">
            <w:pPr>
              <w:rPr>
                <w:rFonts w:cs="Calibri"/>
                <w:sz w:val="20"/>
              </w:rPr>
            </w:pPr>
            <w:r>
              <w:rPr>
                <w:rFonts w:cs="Calibri"/>
                <w:sz w:val="20"/>
              </w:rPr>
              <w:t>MI_U05</w:t>
            </w:r>
          </w:p>
          <w:p w:rsidR="001F13DF" w:rsidRPr="009C2E14" w:rsidRDefault="001F13DF" w:rsidP="00C703C6">
            <w:pPr>
              <w:rPr>
                <w:rFonts w:cs="Calibri"/>
                <w:sz w:val="20"/>
              </w:rPr>
            </w:pPr>
            <w:r>
              <w:rPr>
                <w:rFonts w:cs="Calibri"/>
                <w:sz w:val="20"/>
              </w:rPr>
              <w:t>MI_U07</w:t>
            </w:r>
          </w:p>
        </w:tc>
        <w:tc>
          <w:tcPr>
            <w:tcW w:w="844" w:type="pct"/>
            <w:gridSpan w:val="2"/>
            <w:tcBorders>
              <w:left w:val="single" w:sz="4" w:space="0" w:color="auto"/>
              <w:right w:val="single" w:sz="4" w:space="0" w:color="auto"/>
            </w:tcBorders>
          </w:tcPr>
          <w:p w:rsidR="001F13DF" w:rsidRPr="0063716C" w:rsidRDefault="001F13DF" w:rsidP="00C703C6">
            <w:pPr>
              <w:spacing w:before="60" w:after="60"/>
              <w:rPr>
                <w:sz w:val="20"/>
                <w:szCs w:val="20"/>
              </w:rPr>
            </w:pPr>
            <w:r w:rsidRPr="0063716C">
              <w:rPr>
                <w:sz w:val="20"/>
                <w:szCs w:val="20"/>
              </w:rPr>
              <w:t>Uczestnictwo w praktykach</w:t>
            </w:r>
          </w:p>
        </w:tc>
        <w:tc>
          <w:tcPr>
            <w:tcW w:w="704" w:type="pct"/>
            <w:gridSpan w:val="2"/>
            <w:tcBorders>
              <w:left w:val="single" w:sz="4" w:space="0" w:color="auto"/>
            </w:tcBorders>
          </w:tcPr>
          <w:p w:rsidR="001F13DF" w:rsidRPr="009C2E14" w:rsidRDefault="001F13DF" w:rsidP="00C703C6">
            <w:pPr>
              <w:spacing w:before="60" w:after="60"/>
              <w:rPr>
                <w:sz w:val="20"/>
              </w:rPr>
            </w:pPr>
            <w:r w:rsidRPr="009C2E14">
              <w:rPr>
                <w:sz w:val="20"/>
              </w:rPr>
              <w:t>Dzienniczek praktyk, opinia pracodawcy, zaliczenie ustne</w:t>
            </w:r>
          </w:p>
        </w:tc>
      </w:tr>
      <w:tr w:rsidR="001F13DF" w:rsidRPr="00405164" w:rsidTr="00C703C6">
        <w:tc>
          <w:tcPr>
            <w:tcW w:w="614" w:type="pct"/>
            <w:tcBorders>
              <w:right w:val="single" w:sz="4" w:space="0" w:color="auto"/>
            </w:tcBorders>
            <w:shd w:val="clear" w:color="auto" w:fill="FFFFFF"/>
          </w:tcPr>
          <w:p w:rsidR="001F13DF" w:rsidRDefault="001F13DF" w:rsidP="00C703C6">
            <w:pPr>
              <w:spacing w:before="60" w:after="60"/>
              <w:rPr>
                <w:color w:val="000000" w:themeColor="text1"/>
                <w:sz w:val="20"/>
                <w:szCs w:val="20"/>
              </w:rPr>
            </w:pPr>
            <w:r>
              <w:rPr>
                <w:color w:val="000000" w:themeColor="text1"/>
                <w:sz w:val="20"/>
                <w:szCs w:val="20"/>
              </w:rPr>
              <w:t>MI. D4.1.K_U</w:t>
            </w:r>
            <w:r w:rsidRPr="00405164">
              <w:rPr>
                <w:color w:val="000000" w:themeColor="text1"/>
                <w:sz w:val="20"/>
                <w:szCs w:val="20"/>
              </w:rPr>
              <w:t>0</w:t>
            </w:r>
            <w:r>
              <w:rPr>
                <w:color w:val="000000" w:themeColor="text1"/>
                <w:sz w:val="20"/>
                <w:szCs w:val="20"/>
              </w:rPr>
              <w:t>4</w:t>
            </w:r>
          </w:p>
        </w:tc>
        <w:tc>
          <w:tcPr>
            <w:tcW w:w="2225" w:type="pct"/>
            <w:gridSpan w:val="2"/>
            <w:tcBorders>
              <w:left w:val="single" w:sz="4" w:space="0" w:color="auto"/>
              <w:right w:val="single" w:sz="4" w:space="0" w:color="auto"/>
            </w:tcBorders>
            <w:shd w:val="clear" w:color="auto" w:fill="FFFFFF"/>
          </w:tcPr>
          <w:p w:rsidR="001F13DF" w:rsidRPr="009226B7" w:rsidRDefault="001F13DF" w:rsidP="00C703C6">
            <w:pPr>
              <w:spacing w:line="276" w:lineRule="auto"/>
              <w:rPr>
                <w:sz w:val="20"/>
              </w:rPr>
            </w:pPr>
            <w:r w:rsidRPr="009226B7">
              <w:rPr>
                <w:sz w:val="20"/>
                <w:szCs w:val="20"/>
              </w:rPr>
              <w:t xml:space="preserve">Student </w:t>
            </w:r>
            <w:r>
              <w:rPr>
                <w:sz w:val="20"/>
                <w:szCs w:val="20"/>
              </w:rPr>
              <w:t xml:space="preserve">umie wykorzystać  mailing przy realizacji </w:t>
            </w:r>
            <w:proofErr w:type="spellStart"/>
            <w:r>
              <w:rPr>
                <w:sz w:val="20"/>
                <w:szCs w:val="20"/>
              </w:rPr>
              <w:t>onboardingu</w:t>
            </w:r>
            <w:proofErr w:type="spellEnd"/>
            <w:r>
              <w:rPr>
                <w:sz w:val="20"/>
                <w:szCs w:val="20"/>
              </w:rPr>
              <w:t xml:space="preserve">, </w:t>
            </w:r>
          </w:p>
        </w:tc>
        <w:tc>
          <w:tcPr>
            <w:tcW w:w="614" w:type="pct"/>
            <w:tcBorders>
              <w:left w:val="single" w:sz="4" w:space="0" w:color="auto"/>
              <w:right w:val="single" w:sz="4" w:space="0" w:color="auto"/>
            </w:tcBorders>
            <w:shd w:val="clear" w:color="auto" w:fill="FFFFFF"/>
          </w:tcPr>
          <w:p w:rsidR="001F13DF" w:rsidRPr="009C2E14" w:rsidRDefault="001F13DF" w:rsidP="00C703C6">
            <w:pPr>
              <w:spacing w:before="60" w:after="60"/>
              <w:rPr>
                <w:sz w:val="20"/>
              </w:rPr>
            </w:pPr>
            <w:r>
              <w:rPr>
                <w:sz w:val="20"/>
              </w:rPr>
              <w:t>MI_U08</w:t>
            </w:r>
          </w:p>
        </w:tc>
        <w:tc>
          <w:tcPr>
            <w:tcW w:w="844" w:type="pct"/>
            <w:gridSpan w:val="2"/>
            <w:tcBorders>
              <w:left w:val="single" w:sz="4" w:space="0" w:color="auto"/>
              <w:right w:val="single" w:sz="4" w:space="0" w:color="auto"/>
            </w:tcBorders>
          </w:tcPr>
          <w:p w:rsidR="001F13DF" w:rsidRPr="0063716C" w:rsidRDefault="001F13DF" w:rsidP="00C703C6">
            <w:pPr>
              <w:spacing w:before="60" w:after="60"/>
              <w:jc w:val="center"/>
              <w:rPr>
                <w:sz w:val="20"/>
                <w:szCs w:val="20"/>
              </w:rPr>
            </w:pPr>
            <w:r w:rsidRPr="0063716C">
              <w:rPr>
                <w:sz w:val="20"/>
                <w:szCs w:val="20"/>
              </w:rPr>
              <w:t>Uczestnictwo w praktykach</w:t>
            </w:r>
          </w:p>
        </w:tc>
        <w:tc>
          <w:tcPr>
            <w:tcW w:w="704" w:type="pct"/>
            <w:gridSpan w:val="2"/>
            <w:tcBorders>
              <w:left w:val="single" w:sz="4" w:space="0" w:color="auto"/>
            </w:tcBorders>
          </w:tcPr>
          <w:p w:rsidR="001F13DF" w:rsidRPr="009C2E14" w:rsidRDefault="001F13DF" w:rsidP="00C703C6">
            <w:pPr>
              <w:spacing w:before="60" w:after="60"/>
              <w:rPr>
                <w:sz w:val="20"/>
              </w:rPr>
            </w:pPr>
            <w:r w:rsidRPr="009C2E14">
              <w:rPr>
                <w:sz w:val="20"/>
              </w:rPr>
              <w:t xml:space="preserve">Dzienniczek praktyk, opinia pracodawcy, zaliczenie </w:t>
            </w:r>
            <w:r w:rsidRPr="009C2E14">
              <w:rPr>
                <w:sz w:val="20"/>
              </w:rPr>
              <w:lastRenderedPageBreak/>
              <w:t>ustne</w:t>
            </w:r>
          </w:p>
        </w:tc>
      </w:tr>
      <w:tr w:rsidR="001F13DF" w:rsidRPr="00405164" w:rsidTr="00C703C6">
        <w:tc>
          <w:tcPr>
            <w:tcW w:w="614" w:type="pct"/>
            <w:tcBorders>
              <w:right w:val="single" w:sz="4" w:space="0" w:color="auto"/>
            </w:tcBorders>
            <w:shd w:val="clear" w:color="auto" w:fill="FFFFFF"/>
          </w:tcPr>
          <w:p w:rsidR="001F13DF" w:rsidRPr="00405164" w:rsidRDefault="001F13DF" w:rsidP="00C703C6">
            <w:pPr>
              <w:jc w:val="both"/>
              <w:rPr>
                <w:color w:val="000000" w:themeColor="text1"/>
                <w:sz w:val="20"/>
                <w:szCs w:val="20"/>
              </w:rPr>
            </w:pPr>
            <w:r>
              <w:rPr>
                <w:color w:val="000000" w:themeColor="text1"/>
                <w:sz w:val="20"/>
                <w:szCs w:val="20"/>
              </w:rPr>
              <w:lastRenderedPageBreak/>
              <w:t>MI. D4.1.K_K</w:t>
            </w:r>
            <w:r w:rsidRPr="00405164">
              <w:rPr>
                <w:color w:val="000000" w:themeColor="text1"/>
                <w:sz w:val="20"/>
                <w:szCs w:val="20"/>
              </w:rPr>
              <w:t>01</w:t>
            </w:r>
          </w:p>
        </w:tc>
        <w:tc>
          <w:tcPr>
            <w:tcW w:w="2225" w:type="pct"/>
            <w:gridSpan w:val="2"/>
            <w:tcBorders>
              <w:left w:val="single" w:sz="4" w:space="0" w:color="auto"/>
              <w:right w:val="single" w:sz="4" w:space="0" w:color="auto"/>
            </w:tcBorders>
            <w:shd w:val="clear" w:color="auto" w:fill="FFFFFF"/>
          </w:tcPr>
          <w:p w:rsidR="001F13DF" w:rsidRPr="009C2E14" w:rsidRDefault="001F13DF" w:rsidP="00C703C6">
            <w:pPr>
              <w:spacing w:line="276" w:lineRule="auto"/>
              <w:rPr>
                <w:sz w:val="20"/>
              </w:rPr>
            </w:pPr>
            <w:r w:rsidRPr="0063716C">
              <w:rPr>
                <w:sz w:val="20"/>
              </w:rPr>
              <w:t xml:space="preserve">Student </w:t>
            </w:r>
            <w:r>
              <w:rPr>
                <w:sz w:val="20"/>
              </w:rPr>
              <w:t>n</w:t>
            </w:r>
            <w:r w:rsidRPr="0063716C">
              <w:rPr>
                <w:sz w:val="20"/>
              </w:rPr>
              <w:t>abywa kompetencje pracy w zespole</w:t>
            </w:r>
          </w:p>
        </w:tc>
        <w:tc>
          <w:tcPr>
            <w:tcW w:w="614" w:type="pct"/>
            <w:tcBorders>
              <w:left w:val="single" w:sz="4" w:space="0" w:color="auto"/>
              <w:right w:val="single" w:sz="4" w:space="0" w:color="auto"/>
            </w:tcBorders>
            <w:shd w:val="clear" w:color="auto" w:fill="FFFFFF"/>
          </w:tcPr>
          <w:p w:rsidR="001F13DF" w:rsidRDefault="001F13DF" w:rsidP="00C703C6">
            <w:pPr>
              <w:jc w:val="center"/>
              <w:rPr>
                <w:sz w:val="20"/>
              </w:rPr>
            </w:pPr>
            <w:r>
              <w:rPr>
                <w:sz w:val="20"/>
              </w:rPr>
              <w:t>K_K01</w:t>
            </w:r>
          </w:p>
          <w:p w:rsidR="001F13DF" w:rsidRPr="009C2E14" w:rsidRDefault="001F13DF" w:rsidP="00C703C6">
            <w:pPr>
              <w:jc w:val="center"/>
              <w:rPr>
                <w:sz w:val="20"/>
              </w:rPr>
            </w:pPr>
            <w:r>
              <w:rPr>
                <w:sz w:val="20"/>
              </w:rPr>
              <w:t>K_K02</w:t>
            </w:r>
          </w:p>
          <w:p w:rsidR="001F13DF" w:rsidRPr="009C2E14" w:rsidRDefault="001F13DF" w:rsidP="00C703C6">
            <w:pPr>
              <w:spacing w:before="60" w:after="60"/>
              <w:rPr>
                <w:sz w:val="20"/>
              </w:rPr>
            </w:pPr>
          </w:p>
        </w:tc>
        <w:tc>
          <w:tcPr>
            <w:tcW w:w="844" w:type="pct"/>
            <w:gridSpan w:val="2"/>
            <w:tcBorders>
              <w:left w:val="single" w:sz="4" w:space="0" w:color="auto"/>
              <w:right w:val="single" w:sz="4" w:space="0" w:color="auto"/>
            </w:tcBorders>
          </w:tcPr>
          <w:p w:rsidR="001F13DF" w:rsidRPr="009C2E14" w:rsidRDefault="001F13DF" w:rsidP="00C703C6">
            <w:pPr>
              <w:spacing w:before="60" w:after="60"/>
              <w:rPr>
                <w:sz w:val="20"/>
              </w:rPr>
            </w:pPr>
            <w:r>
              <w:rPr>
                <w:sz w:val="20"/>
              </w:rPr>
              <w:t xml:space="preserve">Opinia opiekuna </w:t>
            </w:r>
          </w:p>
        </w:tc>
        <w:tc>
          <w:tcPr>
            <w:tcW w:w="704" w:type="pct"/>
            <w:gridSpan w:val="2"/>
            <w:tcBorders>
              <w:left w:val="single" w:sz="4" w:space="0" w:color="auto"/>
            </w:tcBorders>
          </w:tcPr>
          <w:p w:rsidR="001F13DF" w:rsidRPr="009C2E14" w:rsidRDefault="001F13DF" w:rsidP="00C703C6">
            <w:pPr>
              <w:spacing w:before="60" w:after="60"/>
              <w:rPr>
                <w:sz w:val="20"/>
              </w:rPr>
            </w:pPr>
            <w:r>
              <w:rPr>
                <w:sz w:val="20"/>
              </w:rPr>
              <w:t xml:space="preserve">Ocena wystawiona przez opiekuna praktyk </w:t>
            </w:r>
          </w:p>
        </w:tc>
      </w:tr>
      <w:tr w:rsidR="001F13DF" w:rsidRPr="00405164" w:rsidTr="00C703C6">
        <w:tc>
          <w:tcPr>
            <w:tcW w:w="614" w:type="pct"/>
            <w:tcBorders>
              <w:right w:val="single" w:sz="4" w:space="0" w:color="auto"/>
            </w:tcBorders>
            <w:shd w:val="clear" w:color="auto" w:fill="FFFFFF"/>
          </w:tcPr>
          <w:p w:rsidR="001F13DF" w:rsidRDefault="001F13DF" w:rsidP="00C703C6">
            <w:pPr>
              <w:jc w:val="both"/>
              <w:rPr>
                <w:color w:val="000000" w:themeColor="text1"/>
                <w:sz w:val="20"/>
                <w:szCs w:val="20"/>
              </w:rPr>
            </w:pPr>
            <w:r>
              <w:rPr>
                <w:color w:val="000000" w:themeColor="text1"/>
                <w:sz w:val="20"/>
                <w:szCs w:val="20"/>
              </w:rPr>
              <w:t>MI. D4.1.K_K</w:t>
            </w:r>
            <w:r w:rsidRPr="00405164">
              <w:rPr>
                <w:color w:val="000000" w:themeColor="text1"/>
                <w:sz w:val="20"/>
                <w:szCs w:val="20"/>
              </w:rPr>
              <w:t>0</w:t>
            </w:r>
            <w:r>
              <w:rPr>
                <w:color w:val="000000" w:themeColor="text1"/>
                <w:sz w:val="20"/>
                <w:szCs w:val="20"/>
              </w:rPr>
              <w:t>2</w:t>
            </w:r>
          </w:p>
        </w:tc>
        <w:tc>
          <w:tcPr>
            <w:tcW w:w="2225" w:type="pct"/>
            <w:gridSpan w:val="2"/>
            <w:tcBorders>
              <w:left w:val="single" w:sz="4" w:space="0" w:color="auto"/>
              <w:right w:val="single" w:sz="4" w:space="0" w:color="auto"/>
            </w:tcBorders>
            <w:shd w:val="clear" w:color="auto" w:fill="FFFFFF"/>
          </w:tcPr>
          <w:p w:rsidR="001F13DF" w:rsidRPr="009C2E14" w:rsidRDefault="001F13DF" w:rsidP="00C703C6">
            <w:pPr>
              <w:spacing w:line="276" w:lineRule="auto"/>
              <w:rPr>
                <w:sz w:val="20"/>
              </w:rPr>
            </w:pPr>
            <w:r w:rsidRPr="009C2E14">
              <w:rPr>
                <w:sz w:val="20"/>
              </w:rPr>
              <w:t>Potrafi myśleć i działać w sposób przedsiębiorczy</w:t>
            </w:r>
          </w:p>
        </w:tc>
        <w:tc>
          <w:tcPr>
            <w:tcW w:w="614" w:type="pct"/>
            <w:tcBorders>
              <w:left w:val="single" w:sz="4" w:space="0" w:color="auto"/>
              <w:right w:val="single" w:sz="4" w:space="0" w:color="auto"/>
            </w:tcBorders>
            <w:shd w:val="clear" w:color="auto" w:fill="FFFFFF"/>
          </w:tcPr>
          <w:p w:rsidR="001F13DF" w:rsidRDefault="001F13DF" w:rsidP="00C703C6">
            <w:pPr>
              <w:jc w:val="center"/>
              <w:rPr>
                <w:sz w:val="20"/>
              </w:rPr>
            </w:pPr>
            <w:r w:rsidRPr="009C2E14">
              <w:rPr>
                <w:sz w:val="20"/>
              </w:rPr>
              <w:t>K_K03</w:t>
            </w:r>
          </w:p>
          <w:p w:rsidR="001F13DF" w:rsidRPr="009C2E14" w:rsidRDefault="001F13DF" w:rsidP="00C703C6">
            <w:pPr>
              <w:jc w:val="center"/>
              <w:rPr>
                <w:sz w:val="20"/>
              </w:rPr>
            </w:pPr>
            <w:r>
              <w:rPr>
                <w:sz w:val="20"/>
              </w:rPr>
              <w:t>K_K04</w:t>
            </w:r>
          </w:p>
          <w:p w:rsidR="001F13DF" w:rsidRPr="009C2E14" w:rsidRDefault="001F13DF" w:rsidP="00C703C6">
            <w:pPr>
              <w:spacing w:before="60" w:after="60"/>
              <w:rPr>
                <w:sz w:val="20"/>
              </w:rPr>
            </w:pPr>
          </w:p>
        </w:tc>
        <w:tc>
          <w:tcPr>
            <w:tcW w:w="844" w:type="pct"/>
            <w:gridSpan w:val="2"/>
            <w:tcBorders>
              <w:left w:val="single" w:sz="4" w:space="0" w:color="auto"/>
              <w:right w:val="single" w:sz="4" w:space="0" w:color="auto"/>
            </w:tcBorders>
          </w:tcPr>
          <w:p w:rsidR="001F13DF" w:rsidRPr="009C2E14" w:rsidRDefault="001F13DF" w:rsidP="00C703C6">
            <w:pPr>
              <w:spacing w:before="60" w:after="60"/>
              <w:rPr>
                <w:sz w:val="20"/>
              </w:rPr>
            </w:pPr>
            <w:r w:rsidRPr="009C2E14">
              <w:rPr>
                <w:sz w:val="20"/>
              </w:rPr>
              <w:t>praktyka</w:t>
            </w:r>
          </w:p>
        </w:tc>
        <w:tc>
          <w:tcPr>
            <w:tcW w:w="704" w:type="pct"/>
            <w:gridSpan w:val="2"/>
            <w:tcBorders>
              <w:left w:val="single" w:sz="4" w:space="0" w:color="auto"/>
            </w:tcBorders>
          </w:tcPr>
          <w:p w:rsidR="001F13DF" w:rsidRPr="009C2E14" w:rsidRDefault="001F13DF" w:rsidP="00C703C6">
            <w:pPr>
              <w:spacing w:before="60" w:after="60"/>
              <w:rPr>
                <w:sz w:val="20"/>
              </w:rPr>
            </w:pPr>
            <w:r w:rsidRPr="009C2E14">
              <w:rPr>
                <w:sz w:val="20"/>
              </w:rPr>
              <w:t>Dzienniczek praktyk, opinia pracodawcy, zaliczenie ustne</w:t>
            </w:r>
          </w:p>
        </w:tc>
      </w:tr>
      <w:tr w:rsidR="001F13DF" w:rsidRPr="00405164" w:rsidTr="00C703C6">
        <w:tc>
          <w:tcPr>
            <w:tcW w:w="5000" w:type="pct"/>
            <w:gridSpan w:val="8"/>
            <w:shd w:val="clear" w:color="auto" w:fill="D9D9D9"/>
          </w:tcPr>
          <w:p w:rsidR="001F13DF" w:rsidRPr="00405164" w:rsidRDefault="001F13DF" w:rsidP="00C703C6">
            <w:pPr>
              <w:spacing w:before="60" w:after="60"/>
              <w:jc w:val="center"/>
              <w:rPr>
                <w:b/>
                <w:color w:val="000000" w:themeColor="text1"/>
                <w:sz w:val="20"/>
                <w:szCs w:val="20"/>
              </w:rPr>
            </w:pPr>
            <w:r w:rsidRPr="00405164">
              <w:rPr>
                <w:b/>
                <w:color w:val="000000" w:themeColor="text1"/>
                <w:sz w:val="20"/>
                <w:szCs w:val="20"/>
              </w:rPr>
              <w:t>Nakład pracy studenta (bilans punktów ECTS)</w:t>
            </w:r>
          </w:p>
        </w:tc>
      </w:tr>
      <w:tr w:rsidR="001F13DF" w:rsidRPr="00405164" w:rsidTr="00C703C6">
        <w:trPr>
          <w:trHeight w:val="1495"/>
        </w:trPr>
        <w:tc>
          <w:tcPr>
            <w:tcW w:w="1611" w:type="pct"/>
            <w:gridSpan w:val="2"/>
            <w:tcBorders>
              <w:right w:val="nil"/>
            </w:tcBorders>
            <w:shd w:val="clear" w:color="auto" w:fill="D9D9D9"/>
          </w:tcPr>
          <w:p w:rsidR="001F13DF" w:rsidRPr="00405164" w:rsidRDefault="001F13DF" w:rsidP="00C703C6">
            <w:pPr>
              <w:spacing w:before="60" w:after="60"/>
              <w:rPr>
                <w:b/>
                <w:bCs/>
                <w:color w:val="000000" w:themeColor="text1"/>
                <w:sz w:val="20"/>
                <w:szCs w:val="20"/>
              </w:rPr>
            </w:pPr>
            <w:r w:rsidRPr="00405164">
              <w:rPr>
                <w:b/>
                <w:color w:val="000000" w:themeColor="text1"/>
                <w:sz w:val="20"/>
                <w:szCs w:val="20"/>
              </w:rPr>
              <w:t>Całkowita liczba punktów ECTS: (A + B)</w:t>
            </w:r>
            <w:r w:rsidRPr="00405164">
              <w:rPr>
                <w:b/>
                <w:i/>
                <w:color w:val="000000" w:themeColor="text1"/>
                <w:sz w:val="20"/>
                <w:szCs w:val="20"/>
              </w:rPr>
              <w:t xml:space="preserve">   </w:t>
            </w:r>
          </w:p>
        </w:tc>
        <w:tc>
          <w:tcPr>
            <w:tcW w:w="2225" w:type="pct"/>
            <w:gridSpan w:val="3"/>
            <w:tcBorders>
              <w:left w:val="nil"/>
            </w:tcBorders>
          </w:tcPr>
          <w:p w:rsidR="001F13DF" w:rsidRPr="00790C8F" w:rsidRDefault="001F13DF" w:rsidP="00C703C6">
            <w:pPr>
              <w:rPr>
                <w:b/>
                <w:color w:val="000000" w:themeColor="text1"/>
                <w:sz w:val="20"/>
                <w:szCs w:val="20"/>
                <w:lang w:val="en-US"/>
              </w:rPr>
            </w:pPr>
            <w:r w:rsidRPr="00790C8F">
              <w:rPr>
                <w:b/>
                <w:color w:val="000000" w:themeColor="text1"/>
                <w:sz w:val="20"/>
                <w:szCs w:val="20"/>
                <w:lang w:val="en-US"/>
              </w:rPr>
              <w:t>33</w:t>
            </w:r>
          </w:p>
          <w:p w:rsidR="001F13DF" w:rsidRPr="00790C8F" w:rsidRDefault="001F13DF" w:rsidP="00C703C6">
            <w:pPr>
              <w:rPr>
                <w:color w:val="000000" w:themeColor="text1"/>
                <w:sz w:val="20"/>
                <w:szCs w:val="20"/>
                <w:lang w:val="en-US"/>
              </w:rPr>
            </w:pPr>
            <w:proofErr w:type="spellStart"/>
            <w:r w:rsidRPr="00790C8F">
              <w:rPr>
                <w:color w:val="000000" w:themeColor="text1"/>
                <w:sz w:val="20"/>
                <w:szCs w:val="20"/>
                <w:lang w:val="en-US"/>
              </w:rPr>
              <w:t>Semestr</w:t>
            </w:r>
            <w:proofErr w:type="spellEnd"/>
            <w:r w:rsidRPr="00790C8F">
              <w:rPr>
                <w:color w:val="000000" w:themeColor="text1"/>
                <w:sz w:val="20"/>
                <w:szCs w:val="20"/>
                <w:lang w:val="en-US"/>
              </w:rPr>
              <w:t xml:space="preserve"> 3 – 8 ECTS</w:t>
            </w:r>
          </w:p>
          <w:p w:rsidR="001F13DF" w:rsidRPr="00790C8F" w:rsidRDefault="001F13DF" w:rsidP="00C703C6">
            <w:pPr>
              <w:rPr>
                <w:color w:val="000000" w:themeColor="text1"/>
                <w:sz w:val="20"/>
                <w:szCs w:val="20"/>
                <w:lang w:val="en-US"/>
              </w:rPr>
            </w:pPr>
            <w:proofErr w:type="spellStart"/>
            <w:r w:rsidRPr="00790C8F">
              <w:rPr>
                <w:color w:val="000000" w:themeColor="text1"/>
                <w:sz w:val="20"/>
                <w:szCs w:val="20"/>
                <w:lang w:val="en-US"/>
              </w:rPr>
              <w:t>Semestr</w:t>
            </w:r>
            <w:proofErr w:type="spellEnd"/>
            <w:r w:rsidRPr="00790C8F">
              <w:rPr>
                <w:color w:val="000000" w:themeColor="text1"/>
                <w:sz w:val="20"/>
                <w:szCs w:val="20"/>
                <w:lang w:val="en-US"/>
              </w:rPr>
              <w:t xml:space="preserve"> 4 – 12 ECTS</w:t>
            </w:r>
          </w:p>
          <w:p w:rsidR="001F13DF" w:rsidRPr="00790C8F" w:rsidRDefault="001F13DF" w:rsidP="00C703C6">
            <w:pPr>
              <w:rPr>
                <w:color w:val="000000" w:themeColor="text1"/>
                <w:sz w:val="20"/>
                <w:szCs w:val="20"/>
                <w:lang w:val="en-US"/>
              </w:rPr>
            </w:pPr>
            <w:proofErr w:type="spellStart"/>
            <w:r w:rsidRPr="00790C8F">
              <w:rPr>
                <w:color w:val="000000" w:themeColor="text1"/>
                <w:sz w:val="20"/>
                <w:szCs w:val="20"/>
                <w:lang w:val="en-US"/>
              </w:rPr>
              <w:t>Semestr</w:t>
            </w:r>
            <w:proofErr w:type="spellEnd"/>
            <w:r w:rsidRPr="00790C8F">
              <w:rPr>
                <w:color w:val="000000" w:themeColor="text1"/>
                <w:sz w:val="20"/>
                <w:szCs w:val="20"/>
                <w:lang w:val="en-US"/>
              </w:rPr>
              <w:t xml:space="preserve"> 5 – 8 ECTS</w:t>
            </w:r>
          </w:p>
          <w:p w:rsidR="001F13DF" w:rsidRPr="00405164" w:rsidRDefault="001F13DF" w:rsidP="00C703C6">
            <w:pPr>
              <w:rPr>
                <w:b/>
                <w:color w:val="000000" w:themeColor="text1"/>
                <w:sz w:val="20"/>
                <w:szCs w:val="20"/>
              </w:rPr>
            </w:pPr>
            <w:r w:rsidRPr="009C2E14">
              <w:rPr>
                <w:color w:val="000000" w:themeColor="text1"/>
                <w:sz w:val="20"/>
                <w:szCs w:val="20"/>
              </w:rPr>
              <w:t>Semestr 6 – 5 ECTS</w:t>
            </w:r>
            <w:r>
              <w:rPr>
                <w:b/>
                <w:color w:val="000000" w:themeColor="text1"/>
                <w:sz w:val="20"/>
                <w:szCs w:val="20"/>
              </w:rPr>
              <w:t xml:space="preserve"> </w:t>
            </w:r>
          </w:p>
        </w:tc>
        <w:tc>
          <w:tcPr>
            <w:tcW w:w="550" w:type="pct"/>
            <w:gridSpan w:val="2"/>
            <w:tcBorders>
              <w:left w:val="nil"/>
            </w:tcBorders>
            <w:textDirection w:val="btLr"/>
          </w:tcPr>
          <w:p w:rsidR="001F13DF" w:rsidRPr="00405164" w:rsidRDefault="001F13DF" w:rsidP="00C703C6">
            <w:pPr>
              <w:spacing w:before="60" w:after="60"/>
              <w:ind w:left="113" w:right="113"/>
              <w:rPr>
                <w:color w:val="000000" w:themeColor="text1"/>
                <w:sz w:val="20"/>
                <w:szCs w:val="20"/>
              </w:rPr>
            </w:pPr>
            <w:r w:rsidRPr="00405164">
              <w:rPr>
                <w:color w:val="000000" w:themeColor="text1"/>
                <w:sz w:val="20"/>
                <w:szCs w:val="20"/>
              </w:rPr>
              <w:t>Stacjonarne</w:t>
            </w:r>
          </w:p>
        </w:tc>
        <w:tc>
          <w:tcPr>
            <w:tcW w:w="614" w:type="pct"/>
            <w:tcBorders>
              <w:left w:val="nil"/>
            </w:tcBorders>
            <w:textDirection w:val="btLr"/>
          </w:tcPr>
          <w:p w:rsidR="001F13DF" w:rsidRPr="00405164" w:rsidRDefault="001F13DF" w:rsidP="00C703C6">
            <w:pPr>
              <w:spacing w:before="60" w:after="60"/>
              <w:ind w:left="113" w:right="113"/>
              <w:rPr>
                <w:color w:val="000000" w:themeColor="text1"/>
                <w:sz w:val="20"/>
                <w:szCs w:val="20"/>
              </w:rPr>
            </w:pPr>
            <w:r w:rsidRPr="00405164">
              <w:rPr>
                <w:color w:val="000000" w:themeColor="text1"/>
                <w:sz w:val="20"/>
                <w:szCs w:val="20"/>
              </w:rPr>
              <w:t>Niestacjonarne</w:t>
            </w:r>
          </w:p>
        </w:tc>
      </w:tr>
      <w:tr w:rsidR="001F13DF" w:rsidRPr="00405164" w:rsidTr="00C703C6">
        <w:tc>
          <w:tcPr>
            <w:tcW w:w="1611" w:type="pct"/>
            <w:gridSpan w:val="2"/>
            <w:tcBorders>
              <w:right w:val="nil"/>
            </w:tcBorders>
            <w:shd w:val="clear" w:color="auto" w:fill="D9D9D9"/>
          </w:tcPr>
          <w:p w:rsidR="001F13DF" w:rsidRPr="00405164" w:rsidRDefault="001F13DF" w:rsidP="00C703C6">
            <w:pPr>
              <w:autoSpaceDE w:val="0"/>
              <w:autoSpaceDN w:val="0"/>
              <w:adjustRightInd w:val="0"/>
              <w:rPr>
                <w:b/>
                <w:color w:val="000000" w:themeColor="text1"/>
                <w:sz w:val="20"/>
                <w:szCs w:val="20"/>
              </w:rPr>
            </w:pPr>
            <w:r w:rsidRPr="00405164">
              <w:rPr>
                <w:b/>
                <w:color w:val="000000" w:themeColor="text1"/>
                <w:sz w:val="20"/>
                <w:szCs w:val="20"/>
              </w:rPr>
              <w:t xml:space="preserve">A. Liczba godzin </w:t>
            </w:r>
            <w:r w:rsidRPr="00405164">
              <w:rPr>
                <w:b/>
                <w:color w:val="000000" w:themeColor="text1"/>
                <w:sz w:val="20"/>
                <w:szCs w:val="20"/>
                <w:lang w:eastAsia="pl-PL"/>
              </w:rPr>
              <w:t>kontaktowych</w:t>
            </w:r>
            <w:r w:rsidRPr="00405164">
              <w:rPr>
                <w:b/>
                <w:color w:val="000000" w:themeColor="text1"/>
                <w:sz w:val="20"/>
                <w:szCs w:val="20"/>
              </w:rPr>
              <w:t xml:space="preserve"> z podziałem na formy zajęć oraz liczba punktów ECTS uzyskanych w ramach tych zajęć:</w:t>
            </w:r>
          </w:p>
        </w:tc>
        <w:tc>
          <w:tcPr>
            <w:tcW w:w="2225" w:type="pct"/>
            <w:gridSpan w:val="3"/>
            <w:tcBorders>
              <w:left w:val="nil"/>
            </w:tcBorders>
          </w:tcPr>
          <w:p w:rsidR="001F13DF" w:rsidRPr="009C2E14" w:rsidRDefault="001F13DF" w:rsidP="00C703C6">
            <w:pPr>
              <w:rPr>
                <w:sz w:val="20"/>
              </w:rPr>
            </w:pPr>
            <w:r>
              <w:rPr>
                <w:sz w:val="20"/>
              </w:rPr>
              <w:t>Semestr 3</w:t>
            </w:r>
          </w:p>
          <w:p w:rsidR="001F13DF" w:rsidRPr="009C2E14" w:rsidRDefault="001F13DF" w:rsidP="00C703C6">
            <w:pPr>
              <w:rPr>
                <w:sz w:val="20"/>
              </w:rPr>
            </w:pPr>
            <w:r w:rsidRPr="009C2E14">
              <w:rPr>
                <w:sz w:val="20"/>
              </w:rPr>
              <w:t>Praca z pracodawcą</w:t>
            </w:r>
          </w:p>
          <w:p w:rsidR="001F13DF" w:rsidRPr="009C2E14" w:rsidRDefault="001F13DF" w:rsidP="00C703C6">
            <w:pPr>
              <w:rPr>
                <w:sz w:val="20"/>
              </w:rPr>
            </w:pPr>
            <w:r w:rsidRPr="009C2E14">
              <w:rPr>
                <w:sz w:val="20"/>
              </w:rPr>
              <w:t>Praca z opiekunem</w:t>
            </w:r>
          </w:p>
          <w:p w:rsidR="001F13DF" w:rsidRDefault="001F13DF" w:rsidP="00C703C6">
            <w:pPr>
              <w:rPr>
                <w:sz w:val="20"/>
              </w:rPr>
            </w:pPr>
            <w:r w:rsidRPr="009C2E14">
              <w:rPr>
                <w:sz w:val="20"/>
              </w:rPr>
              <w:t>Zaliczenie</w:t>
            </w:r>
          </w:p>
          <w:p w:rsidR="001F13DF" w:rsidRPr="009C2E14" w:rsidRDefault="001F13DF" w:rsidP="00C703C6">
            <w:pPr>
              <w:rPr>
                <w:sz w:val="20"/>
              </w:rPr>
            </w:pPr>
          </w:p>
          <w:p w:rsidR="001F13DF" w:rsidRPr="009C2E14" w:rsidRDefault="001F13DF" w:rsidP="00C703C6">
            <w:pPr>
              <w:rPr>
                <w:sz w:val="20"/>
              </w:rPr>
            </w:pPr>
            <w:r w:rsidRPr="009C2E14">
              <w:rPr>
                <w:sz w:val="20"/>
              </w:rPr>
              <w:t>Semestr 4</w:t>
            </w:r>
          </w:p>
          <w:p w:rsidR="001F13DF" w:rsidRPr="009C2E14" w:rsidRDefault="001F13DF" w:rsidP="00C703C6">
            <w:pPr>
              <w:rPr>
                <w:sz w:val="20"/>
              </w:rPr>
            </w:pPr>
            <w:r w:rsidRPr="009C2E14">
              <w:rPr>
                <w:sz w:val="20"/>
              </w:rPr>
              <w:t>Praca z pracodawcą</w:t>
            </w:r>
          </w:p>
          <w:p w:rsidR="001F13DF" w:rsidRPr="009C2E14" w:rsidRDefault="001F13DF" w:rsidP="00C703C6">
            <w:pPr>
              <w:rPr>
                <w:sz w:val="20"/>
              </w:rPr>
            </w:pPr>
            <w:r w:rsidRPr="009C2E14">
              <w:rPr>
                <w:sz w:val="20"/>
              </w:rPr>
              <w:t>Praca z opiekunem</w:t>
            </w:r>
          </w:p>
          <w:p w:rsidR="001F13DF" w:rsidRDefault="001F13DF" w:rsidP="00C703C6">
            <w:pPr>
              <w:rPr>
                <w:sz w:val="20"/>
              </w:rPr>
            </w:pPr>
            <w:r w:rsidRPr="009C2E14">
              <w:rPr>
                <w:sz w:val="20"/>
              </w:rPr>
              <w:t>Zaliczenie</w:t>
            </w:r>
          </w:p>
          <w:p w:rsidR="001F13DF" w:rsidRPr="009C2E14" w:rsidRDefault="001F13DF" w:rsidP="00C703C6">
            <w:pPr>
              <w:rPr>
                <w:sz w:val="20"/>
              </w:rPr>
            </w:pPr>
          </w:p>
          <w:p w:rsidR="001F13DF" w:rsidRPr="009C2E14" w:rsidRDefault="001F13DF" w:rsidP="00C703C6">
            <w:pPr>
              <w:rPr>
                <w:sz w:val="20"/>
              </w:rPr>
            </w:pPr>
            <w:r>
              <w:rPr>
                <w:sz w:val="20"/>
              </w:rPr>
              <w:t>Semestr 4</w:t>
            </w:r>
          </w:p>
          <w:p w:rsidR="001F13DF" w:rsidRPr="009C2E14" w:rsidRDefault="001F13DF" w:rsidP="00C703C6">
            <w:pPr>
              <w:rPr>
                <w:sz w:val="20"/>
              </w:rPr>
            </w:pPr>
            <w:r w:rsidRPr="009C2E14">
              <w:rPr>
                <w:sz w:val="20"/>
              </w:rPr>
              <w:t>Praca z pracodawcą</w:t>
            </w:r>
          </w:p>
          <w:p w:rsidR="001F13DF" w:rsidRPr="009C2E14" w:rsidRDefault="001F13DF" w:rsidP="00C703C6">
            <w:pPr>
              <w:rPr>
                <w:sz w:val="20"/>
              </w:rPr>
            </w:pPr>
            <w:r w:rsidRPr="009C2E14">
              <w:rPr>
                <w:sz w:val="20"/>
              </w:rPr>
              <w:t>Praca z opiekunem</w:t>
            </w:r>
          </w:p>
          <w:p w:rsidR="001F13DF" w:rsidRDefault="001F13DF" w:rsidP="00C703C6">
            <w:pPr>
              <w:rPr>
                <w:sz w:val="20"/>
              </w:rPr>
            </w:pPr>
            <w:r w:rsidRPr="009C2E14">
              <w:rPr>
                <w:sz w:val="20"/>
              </w:rPr>
              <w:t>Zaliczenie</w:t>
            </w:r>
          </w:p>
          <w:p w:rsidR="001F13DF" w:rsidRDefault="001F13DF" w:rsidP="00C703C6">
            <w:pPr>
              <w:rPr>
                <w:sz w:val="20"/>
              </w:rPr>
            </w:pPr>
          </w:p>
          <w:p w:rsidR="001F13DF" w:rsidRPr="009C2E14" w:rsidRDefault="001F13DF" w:rsidP="00C703C6">
            <w:pPr>
              <w:rPr>
                <w:sz w:val="20"/>
              </w:rPr>
            </w:pPr>
            <w:r>
              <w:rPr>
                <w:sz w:val="20"/>
              </w:rPr>
              <w:t>Semestr 6</w:t>
            </w:r>
          </w:p>
          <w:p w:rsidR="001F13DF" w:rsidRPr="009C2E14" w:rsidRDefault="001F13DF" w:rsidP="00C703C6">
            <w:pPr>
              <w:rPr>
                <w:sz w:val="20"/>
              </w:rPr>
            </w:pPr>
            <w:r w:rsidRPr="009C2E14">
              <w:rPr>
                <w:sz w:val="20"/>
              </w:rPr>
              <w:t>Praca z pracodawcą</w:t>
            </w:r>
          </w:p>
          <w:p w:rsidR="001F13DF" w:rsidRPr="009C2E14" w:rsidRDefault="001F13DF" w:rsidP="00C703C6">
            <w:pPr>
              <w:rPr>
                <w:sz w:val="20"/>
              </w:rPr>
            </w:pPr>
            <w:r w:rsidRPr="009C2E14">
              <w:rPr>
                <w:sz w:val="20"/>
              </w:rPr>
              <w:t>Praca z opiekunem</w:t>
            </w:r>
          </w:p>
          <w:p w:rsidR="001F13DF" w:rsidRDefault="001F13DF" w:rsidP="00C703C6">
            <w:pPr>
              <w:rPr>
                <w:sz w:val="20"/>
              </w:rPr>
            </w:pPr>
            <w:r w:rsidRPr="009C2E14">
              <w:rPr>
                <w:sz w:val="20"/>
              </w:rPr>
              <w:lastRenderedPageBreak/>
              <w:t>Zaliczenie</w:t>
            </w:r>
          </w:p>
          <w:p w:rsidR="001F13DF" w:rsidRPr="009C2E14" w:rsidRDefault="001F13DF" w:rsidP="00C703C6">
            <w:pPr>
              <w:rPr>
                <w:sz w:val="20"/>
              </w:rPr>
            </w:pPr>
          </w:p>
          <w:p w:rsidR="001F13DF" w:rsidRPr="009C2E14" w:rsidRDefault="001F13DF" w:rsidP="00C703C6">
            <w:pPr>
              <w:rPr>
                <w:b/>
                <w:bCs/>
                <w:sz w:val="20"/>
              </w:rPr>
            </w:pPr>
            <w:r w:rsidRPr="009C2E14">
              <w:rPr>
                <w:b/>
                <w:bCs/>
                <w:sz w:val="20"/>
              </w:rPr>
              <w:t>w sumie:</w:t>
            </w:r>
          </w:p>
          <w:p w:rsidR="001F13DF" w:rsidRPr="009C2E14" w:rsidRDefault="001F13DF" w:rsidP="00C703C6">
            <w:pPr>
              <w:rPr>
                <w:sz w:val="20"/>
              </w:rPr>
            </w:pPr>
            <w:r w:rsidRPr="009C2E14">
              <w:rPr>
                <w:sz w:val="20"/>
              </w:rPr>
              <w:t>ECTS</w:t>
            </w:r>
          </w:p>
        </w:tc>
        <w:tc>
          <w:tcPr>
            <w:tcW w:w="550" w:type="pct"/>
            <w:gridSpan w:val="2"/>
            <w:tcBorders>
              <w:left w:val="nil"/>
            </w:tcBorders>
          </w:tcPr>
          <w:p w:rsidR="001F13DF" w:rsidRPr="009C2E14" w:rsidRDefault="001F13DF" w:rsidP="00C703C6">
            <w:pPr>
              <w:jc w:val="center"/>
              <w:rPr>
                <w:b/>
                <w:bCs/>
                <w:color w:val="FF0000"/>
                <w:sz w:val="20"/>
              </w:rPr>
            </w:pPr>
          </w:p>
          <w:p w:rsidR="001F13DF" w:rsidRDefault="001F13DF" w:rsidP="00C703C6">
            <w:pPr>
              <w:jc w:val="center"/>
              <w:rPr>
                <w:sz w:val="20"/>
              </w:rPr>
            </w:pPr>
            <w:r>
              <w:rPr>
                <w:sz w:val="20"/>
              </w:rPr>
              <w:t>240h</w:t>
            </w:r>
          </w:p>
          <w:p w:rsidR="001F13DF" w:rsidRDefault="001F13DF" w:rsidP="00C703C6">
            <w:pPr>
              <w:jc w:val="center"/>
              <w:rPr>
                <w:sz w:val="20"/>
              </w:rPr>
            </w:pPr>
            <w:r>
              <w:rPr>
                <w:sz w:val="20"/>
              </w:rPr>
              <w:t>4h</w:t>
            </w:r>
          </w:p>
          <w:p w:rsidR="001F13DF" w:rsidRDefault="001F13DF" w:rsidP="00C703C6">
            <w:pPr>
              <w:jc w:val="center"/>
              <w:rPr>
                <w:sz w:val="20"/>
              </w:rPr>
            </w:pPr>
            <w:r>
              <w:rPr>
                <w:sz w:val="20"/>
              </w:rPr>
              <w:t>1h</w:t>
            </w:r>
          </w:p>
          <w:p w:rsidR="001F13DF" w:rsidRDefault="001F13DF" w:rsidP="00C703C6">
            <w:pPr>
              <w:jc w:val="center"/>
              <w:rPr>
                <w:sz w:val="20"/>
              </w:rPr>
            </w:pPr>
          </w:p>
          <w:p w:rsidR="001F13DF" w:rsidRDefault="001F13DF" w:rsidP="00C703C6">
            <w:pPr>
              <w:jc w:val="center"/>
              <w:rPr>
                <w:sz w:val="20"/>
              </w:rPr>
            </w:pPr>
          </w:p>
          <w:p w:rsidR="001F13DF" w:rsidRDefault="001F13DF" w:rsidP="00C703C6">
            <w:pPr>
              <w:jc w:val="center"/>
              <w:rPr>
                <w:sz w:val="20"/>
              </w:rPr>
            </w:pPr>
            <w:r>
              <w:rPr>
                <w:sz w:val="20"/>
              </w:rPr>
              <w:t>320h</w:t>
            </w:r>
          </w:p>
          <w:p w:rsidR="001F13DF" w:rsidRDefault="001F13DF" w:rsidP="00C703C6">
            <w:pPr>
              <w:jc w:val="center"/>
              <w:rPr>
                <w:sz w:val="20"/>
              </w:rPr>
            </w:pPr>
            <w:r>
              <w:rPr>
                <w:sz w:val="20"/>
              </w:rPr>
              <w:t>4h</w:t>
            </w:r>
          </w:p>
          <w:p w:rsidR="001F13DF" w:rsidRDefault="001F13DF" w:rsidP="00C703C6">
            <w:pPr>
              <w:jc w:val="center"/>
              <w:rPr>
                <w:sz w:val="20"/>
              </w:rPr>
            </w:pPr>
            <w:r>
              <w:rPr>
                <w:sz w:val="20"/>
              </w:rPr>
              <w:t>1h</w:t>
            </w:r>
          </w:p>
          <w:p w:rsidR="001F13DF" w:rsidRDefault="001F13DF" w:rsidP="00C703C6">
            <w:pPr>
              <w:jc w:val="center"/>
              <w:rPr>
                <w:sz w:val="20"/>
              </w:rPr>
            </w:pPr>
          </w:p>
          <w:p w:rsidR="001F13DF" w:rsidRDefault="001F13DF" w:rsidP="00C703C6">
            <w:pPr>
              <w:jc w:val="center"/>
              <w:rPr>
                <w:sz w:val="20"/>
              </w:rPr>
            </w:pPr>
          </w:p>
          <w:p w:rsidR="001F13DF" w:rsidRDefault="001F13DF" w:rsidP="00C703C6">
            <w:pPr>
              <w:jc w:val="center"/>
              <w:rPr>
                <w:sz w:val="20"/>
              </w:rPr>
            </w:pPr>
            <w:r>
              <w:rPr>
                <w:sz w:val="20"/>
              </w:rPr>
              <w:t>240h</w:t>
            </w:r>
          </w:p>
          <w:p w:rsidR="001F13DF" w:rsidRDefault="001F13DF" w:rsidP="00C703C6">
            <w:pPr>
              <w:jc w:val="center"/>
              <w:rPr>
                <w:sz w:val="20"/>
              </w:rPr>
            </w:pPr>
            <w:r>
              <w:rPr>
                <w:sz w:val="20"/>
              </w:rPr>
              <w:t>4h</w:t>
            </w:r>
          </w:p>
          <w:p w:rsidR="001F13DF" w:rsidRDefault="001F13DF" w:rsidP="00C703C6">
            <w:pPr>
              <w:jc w:val="center"/>
              <w:rPr>
                <w:sz w:val="20"/>
              </w:rPr>
            </w:pPr>
            <w:r>
              <w:rPr>
                <w:sz w:val="20"/>
              </w:rPr>
              <w:t>1h</w:t>
            </w:r>
          </w:p>
          <w:p w:rsidR="001F13DF" w:rsidRDefault="001F13DF" w:rsidP="00C703C6">
            <w:pPr>
              <w:jc w:val="center"/>
              <w:rPr>
                <w:sz w:val="20"/>
              </w:rPr>
            </w:pPr>
          </w:p>
          <w:p w:rsidR="001F13DF" w:rsidRDefault="001F13DF" w:rsidP="00C703C6">
            <w:pPr>
              <w:jc w:val="center"/>
              <w:rPr>
                <w:sz w:val="20"/>
              </w:rPr>
            </w:pPr>
          </w:p>
          <w:p w:rsidR="001F13DF" w:rsidRDefault="001F13DF" w:rsidP="00C703C6">
            <w:pPr>
              <w:jc w:val="center"/>
              <w:rPr>
                <w:sz w:val="20"/>
              </w:rPr>
            </w:pPr>
            <w:r>
              <w:rPr>
                <w:sz w:val="20"/>
              </w:rPr>
              <w:t>160h</w:t>
            </w:r>
          </w:p>
          <w:p w:rsidR="001F13DF" w:rsidRDefault="001F13DF" w:rsidP="00C703C6">
            <w:pPr>
              <w:jc w:val="center"/>
              <w:rPr>
                <w:sz w:val="20"/>
              </w:rPr>
            </w:pPr>
            <w:r>
              <w:rPr>
                <w:sz w:val="20"/>
              </w:rPr>
              <w:t>4h</w:t>
            </w:r>
          </w:p>
          <w:p w:rsidR="001F13DF" w:rsidRDefault="001F13DF" w:rsidP="00C703C6">
            <w:pPr>
              <w:jc w:val="center"/>
              <w:rPr>
                <w:sz w:val="20"/>
              </w:rPr>
            </w:pPr>
            <w:r>
              <w:rPr>
                <w:sz w:val="20"/>
              </w:rPr>
              <w:lastRenderedPageBreak/>
              <w:t>1h</w:t>
            </w:r>
          </w:p>
          <w:p w:rsidR="001F13DF" w:rsidRDefault="001F13DF" w:rsidP="00C703C6">
            <w:pPr>
              <w:jc w:val="center"/>
              <w:rPr>
                <w:sz w:val="20"/>
              </w:rPr>
            </w:pPr>
          </w:p>
          <w:p w:rsidR="001F13DF" w:rsidRPr="00790C8F" w:rsidRDefault="001F13DF" w:rsidP="00C703C6">
            <w:pPr>
              <w:jc w:val="center"/>
              <w:rPr>
                <w:b/>
                <w:bCs/>
                <w:sz w:val="20"/>
              </w:rPr>
            </w:pPr>
            <w:r w:rsidRPr="00790C8F">
              <w:rPr>
                <w:b/>
                <w:bCs/>
                <w:sz w:val="20"/>
              </w:rPr>
              <w:t>980</w:t>
            </w:r>
          </w:p>
          <w:p w:rsidR="001F13DF" w:rsidRPr="009C2E14" w:rsidRDefault="001F13DF" w:rsidP="00C703C6">
            <w:pPr>
              <w:jc w:val="center"/>
              <w:rPr>
                <w:sz w:val="20"/>
              </w:rPr>
            </w:pPr>
            <w:r w:rsidRPr="00790C8F">
              <w:rPr>
                <w:b/>
                <w:bCs/>
                <w:sz w:val="20"/>
              </w:rPr>
              <w:t>32,6</w:t>
            </w:r>
          </w:p>
        </w:tc>
        <w:tc>
          <w:tcPr>
            <w:tcW w:w="614" w:type="pct"/>
            <w:tcBorders>
              <w:left w:val="nil"/>
            </w:tcBorders>
          </w:tcPr>
          <w:p w:rsidR="001F13DF" w:rsidRPr="009C2E14" w:rsidRDefault="001F13DF" w:rsidP="00C703C6">
            <w:pPr>
              <w:jc w:val="center"/>
              <w:rPr>
                <w:b/>
                <w:bCs/>
                <w:sz w:val="20"/>
              </w:rPr>
            </w:pPr>
          </w:p>
          <w:p w:rsidR="001F13DF" w:rsidRPr="009C2E14" w:rsidRDefault="001F13DF" w:rsidP="00C703C6">
            <w:pPr>
              <w:jc w:val="center"/>
              <w:rPr>
                <w:sz w:val="20"/>
              </w:rPr>
            </w:pPr>
          </w:p>
        </w:tc>
      </w:tr>
      <w:tr w:rsidR="001F13DF" w:rsidRPr="00405164" w:rsidTr="00C703C6">
        <w:trPr>
          <w:trHeight w:val="1498"/>
        </w:trPr>
        <w:tc>
          <w:tcPr>
            <w:tcW w:w="1611" w:type="pct"/>
            <w:gridSpan w:val="2"/>
            <w:tcBorders>
              <w:right w:val="nil"/>
            </w:tcBorders>
            <w:shd w:val="clear" w:color="auto" w:fill="D9D9D9"/>
          </w:tcPr>
          <w:p w:rsidR="001F13DF" w:rsidRPr="00405164" w:rsidRDefault="001F13DF" w:rsidP="00C703C6">
            <w:pPr>
              <w:spacing w:before="60" w:after="60"/>
              <w:rPr>
                <w:b/>
                <w:bCs/>
                <w:color w:val="000000" w:themeColor="text1"/>
                <w:sz w:val="20"/>
                <w:szCs w:val="20"/>
              </w:rPr>
            </w:pPr>
            <w:r w:rsidRPr="00405164">
              <w:rPr>
                <w:b/>
                <w:color w:val="000000" w:themeColor="text1"/>
                <w:sz w:val="20"/>
                <w:szCs w:val="20"/>
              </w:rPr>
              <w:lastRenderedPageBreak/>
              <w:t>B. Formy aktywności studenta w ramach samokształcenia wraz z planowaną liczbą godzin na każdą formę i liczbą punktów ECTS:</w:t>
            </w:r>
          </w:p>
        </w:tc>
        <w:tc>
          <w:tcPr>
            <w:tcW w:w="2225" w:type="pct"/>
            <w:gridSpan w:val="3"/>
            <w:tcBorders>
              <w:left w:val="nil"/>
            </w:tcBorders>
          </w:tcPr>
          <w:p w:rsidR="001F13DF" w:rsidRPr="00237CA7" w:rsidRDefault="001F13DF" w:rsidP="00C703C6">
            <w:pPr>
              <w:rPr>
                <w:sz w:val="20"/>
              </w:rPr>
            </w:pPr>
            <w:r w:rsidRPr="00237CA7">
              <w:rPr>
                <w:sz w:val="20"/>
              </w:rPr>
              <w:t>Samodzielna praca studenta</w:t>
            </w:r>
          </w:p>
          <w:p w:rsidR="001F13DF" w:rsidRPr="00237CA7" w:rsidRDefault="001F13DF" w:rsidP="00C703C6">
            <w:pPr>
              <w:rPr>
                <w:b/>
                <w:bCs/>
                <w:sz w:val="20"/>
              </w:rPr>
            </w:pPr>
            <w:r w:rsidRPr="00237CA7">
              <w:rPr>
                <w:b/>
                <w:bCs/>
                <w:sz w:val="20"/>
              </w:rPr>
              <w:t>w sumie:</w:t>
            </w:r>
          </w:p>
          <w:p w:rsidR="001F13DF" w:rsidRPr="00237CA7" w:rsidRDefault="001F13DF" w:rsidP="00C703C6">
            <w:pPr>
              <w:rPr>
                <w:sz w:val="20"/>
              </w:rPr>
            </w:pPr>
            <w:r w:rsidRPr="00237CA7">
              <w:rPr>
                <w:sz w:val="20"/>
              </w:rPr>
              <w:t>ECTS</w:t>
            </w:r>
          </w:p>
        </w:tc>
        <w:tc>
          <w:tcPr>
            <w:tcW w:w="550" w:type="pct"/>
            <w:gridSpan w:val="2"/>
            <w:tcBorders>
              <w:left w:val="nil"/>
            </w:tcBorders>
          </w:tcPr>
          <w:p w:rsidR="001F13DF" w:rsidRPr="00790C8F" w:rsidRDefault="001F13DF" w:rsidP="00C703C6">
            <w:pPr>
              <w:jc w:val="center"/>
              <w:rPr>
                <w:b/>
                <w:bCs/>
                <w:sz w:val="20"/>
              </w:rPr>
            </w:pPr>
            <w:r w:rsidRPr="00790C8F">
              <w:rPr>
                <w:b/>
                <w:bCs/>
                <w:sz w:val="20"/>
              </w:rPr>
              <w:t>10</w:t>
            </w:r>
          </w:p>
          <w:p w:rsidR="001F13DF" w:rsidRPr="00237CA7" w:rsidRDefault="001F13DF" w:rsidP="00C703C6">
            <w:pPr>
              <w:jc w:val="center"/>
              <w:rPr>
                <w:sz w:val="20"/>
              </w:rPr>
            </w:pPr>
            <w:r w:rsidRPr="00790C8F">
              <w:rPr>
                <w:b/>
                <w:bCs/>
                <w:sz w:val="20"/>
              </w:rPr>
              <w:t>0,4</w:t>
            </w:r>
          </w:p>
        </w:tc>
        <w:tc>
          <w:tcPr>
            <w:tcW w:w="614" w:type="pct"/>
            <w:tcBorders>
              <w:left w:val="nil"/>
            </w:tcBorders>
          </w:tcPr>
          <w:p w:rsidR="001F13DF" w:rsidRPr="00405164" w:rsidRDefault="001F13DF" w:rsidP="00C703C6">
            <w:pPr>
              <w:jc w:val="center"/>
              <w:rPr>
                <w:color w:val="000000" w:themeColor="text1"/>
                <w:sz w:val="20"/>
                <w:szCs w:val="20"/>
              </w:rPr>
            </w:pPr>
          </w:p>
        </w:tc>
      </w:tr>
      <w:tr w:rsidR="001F13DF" w:rsidRPr="00405164" w:rsidTr="00C703C6">
        <w:tc>
          <w:tcPr>
            <w:tcW w:w="1611" w:type="pct"/>
            <w:gridSpan w:val="2"/>
            <w:tcBorders>
              <w:right w:val="nil"/>
            </w:tcBorders>
            <w:shd w:val="clear" w:color="auto" w:fill="D9D9D9"/>
          </w:tcPr>
          <w:p w:rsidR="001F13DF" w:rsidRPr="00405164" w:rsidRDefault="001F13DF" w:rsidP="00C703C6">
            <w:pPr>
              <w:spacing w:before="60" w:after="60"/>
              <w:rPr>
                <w:b/>
                <w:bCs/>
                <w:color w:val="000000" w:themeColor="text1"/>
                <w:sz w:val="20"/>
                <w:szCs w:val="20"/>
              </w:rPr>
            </w:pPr>
            <w:r w:rsidRPr="00405164">
              <w:rPr>
                <w:b/>
                <w:color w:val="000000" w:themeColor="text1"/>
                <w:sz w:val="20"/>
                <w:szCs w:val="20"/>
              </w:rPr>
              <w:t xml:space="preserve">C. Liczba godzin </w:t>
            </w:r>
            <w:r w:rsidRPr="00405164">
              <w:rPr>
                <w:b/>
                <w:color w:val="000000" w:themeColor="text1"/>
                <w:sz w:val="20"/>
                <w:szCs w:val="20"/>
                <w:lang w:eastAsia="pl-PL"/>
              </w:rPr>
              <w:t xml:space="preserve">zajęć kształtujących umiejętności praktyczne </w:t>
            </w:r>
            <w:r w:rsidRPr="00405164">
              <w:rPr>
                <w:b/>
                <w:color w:val="000000" w:themeColor="text1"/>
                <w:sz w:val="20"/>
                <w:szCs w:val="20"/>
              </w:rPr>
              <w:t>w ramach przedmiotu oraz związana z tym liczba punktów ECTS:</w:t>
            </w:r>
          </w:p>
        </w:tc>
        <w:tc>
          <w:tcPr>
            <w:tcW w:w="2225" w:type="pct"/>
            <w:gridSpan w:val="3"/>
            <w:tcBorders>
              <w:left w:val="nil"/>
            </w:tcBorders>
          </w:tcPr>
          <w:p w:rsidR="001F13DF" w:rsidRPr="00237CA7" w:rsidRDefault="001F13DF" w:rsidP="00C703C6">
            <w:pPr>
              <w:rPr>
                <w:sz w:val="20"/>
              </w:rPr>
            </w:pPr>
            <w:r w:rsidRPr="00237CA7">
              <w:rPr>
                <w:sz w:val="20"/>
              </w:rPr>
              <w:t>Praca z pracodawcą</w:t>
            </w:r>
          </w:p>
          <w:p w:rsidR="001F13DF" w:rsidRPr="00237CA7" w:rsidRDefault="001F13DF" w:rsidP="00C703C6">
            <w:pPr>
              <w:rPr>
                <w:sz w:val="20"/>
              </w:rPr>
            </w:pPr>
            <w:r w:rsidRPr="00237CA7">
              <w:rPr>
                <w:sz w:val="20"/>
              </w:rPr>
              <w:t>Samodzielna praca studenta</w:t>
            </w:r>
          </w:p>
          <w:p w:rsidR="001F13DF" w:rsidRDefault="001F13DF" w:rsidP="00C703C6">
            <w:pPr>
              <w:rPr>
                <w:b/>
                <w:bCs/>
                <w:sz w:val="20"/>
              </w:rPr>
            </w:pPr>
          </w:p>
          <w:p w:rsidR="001F13DF" w:rsidRPr="00237CA7" w:rsidRDefault="001F13DF" w:rsidP="00C703C6">
            <w:pPr>
              <w:rPr>
                <w:b/>
                <w:bCs/>
                <w:sz w:val="20"/>
              </w:rPr>
            </w:pPr>
            <w:r w:rsidRPr="00237CA7">
              <w:rPr>
                <w:b/>
                <w:bCs/>
                <w:sz w:val="20"/>
              </w:rPr>
              <w:t>w sumie:</w:t>
            </w:r>
          </w:p>
          <w:p w:rsidR="001F13DF" w:rsidRPr="00237CA7" w:rsidRDefault="001F13DF" w:rsidP="00C703C6">
            <w:pPr>
              <w:rPr>
                <w:sz w:val="20"/>
              </w:rPr>
            </w:pPr>
            <w:r w:rsidRPr="00237CA7">
              <w:rPr>
                <w:sz w:val="20"/>
              </w:rPr>
              <w:t>ECTS</w:t>
            </w:r>
          </w:p>
        </w:tc>
        <w:tc>
          <w:tcPr>
            <w:tcW w:w="550" w:type="pct"/>
            <w:gridSpan w:val="2"/>
            <w:tcBorders>
              <w:left w:val="nil"/>
            </w:tcBorders>
          </w:tcPr>
          <w:p w:rsidR="001F13DF" w:rsidRDefault="001F13DF" w:rsidP="00C703C6">
            <w:pPr>
              <w:jc w:val="center"/>
              <w:rPr>
                <w:sz w:val="20"/>
              </w:rPr>
            </w:pPr>
            <w:r>
              <w:rPr>
                <w:sz w:val="20"/>
              </w:rPr>
              <w:t>960</w:t>
            </w:r>
          </w:p>
          <w:p w:rsidR="001F13DF" w:rsidRDefault="001F13DF" w:rsidP="00C703C6">
            <w:pPr>
              <w:jc w:val="center"/>
              <w:rPr>
                <w:sz w:val="20"/>
              </w:rPr>
            </w:pPr>
            <w:r>
              <w:rPr>
                <w:sz w:val="20"/>
              </w:rPr>
              <w:t>10</w:t>
            </w:r>
          </w:p>
          <w:p w:rsidR="001F13DF" w:rsidRDefault="001F13DF" w:rsidP="00C703C6">
            <w:pPr>
              <w:jc w:val="center"/>
              <w:rPr>
                <w:sz w:val="20"/>
              </w:rPr>
            </w:pPr>
          </w:p>
          <w:p w:rsidR="001F13DF" w:rsidRPr="00790C8F" w:rsidRDefault="001F13DF" w:rsidP="00C703C6">
            <w:pPr>
              <w:jc w:val="center"/>
              <w:rPr>
                <w:b/>
                <w:bCs/>
                <w:sz w:val="20"/>
              </w:rPr>
            </w:pPr>
            <w:r w:rsidRPr="00790C8F">
              <w:rPr>
                <w:b/>
                <w:bCs/>
                <w:sz w:val="20"/>
              </w:rPr>
              <w:t>970</w:t>
            </w:r>
          </w:p>
          <w:p w:rsidR="001F13DF" w:rsidRPr="00237CA7" w:rsidRDefault="001F13DF" w:rsidP="00C703C6">
            <w:pPr>
              <w:jc w:val="center"/>
              <w:rPr>
                <w:b/>
                <w:bCs/>
                <w:sz w:val="20"/>
              </w:rPr>
            </w:pPr>
            <w:r w:rsidRPr="00790C8F">
              <w:rPr>
                <w:b/>
                <w:bCs/>
                <w:sz w:val="20"/>
              </w:rPr>
              <w:t>32,3</w:t>
            </w:r>
          </w:p>
        </w:tc>
        <w:tc>
          <w:tcPr>
            <w:tcW w:w="614" w:type="pct"/>
            <w:tcBorders>
              <w:left w:val="nil"/>
            </w:tcBorders>
          </w:tcPr>
          <w:p w:rsidR="001F13DF" w:rsidRPr="00405164" w:rsidRDefault="001F13DF" w:rsidP="00C703C6">
            <w:pPr>
              <w:jc w:val="center"/>
              <w:rPr>
                <w:color w:val="000000" w:themeColor="text1"/>
                <w:sz w:val="20"/>
                <w:szCs w:val="20"/>
              </w:rPr>
            </w:pPr>
          </w:p>
        </w:tc>
      </w:tr>
    </w:tbl>
    <w:p w:rsidR="001F13DF" w:rsidRPr="00405164" w:rsidRDefault="001F13DF" w:rsidP="001F13DF">
      <w:pPr>
        <w:keepNext/>
        <w:keepLines/>
        <w:spacing w:line="276" w:lineRule="auto"/>
        <w:rPr>
          <w:b/>
          <w:color w:val="000000" w:themeColor="text1"/>
          <w:sz w:val="20"/>
          <w:szCs w:val="20"/>
        </w:rPr>
      </w:pPr>
      <w:r w:rsidRPr="00405164">
        <w:rPr>
          <w:b/>
          <w:color w:val="000000" w:themeColor="text1"/>
          <w:sz w:val="20"/>
          <w:szCs w:val="20"/>
        </w:rPr>
        <w:t>Dodatkowe elementy (* - opcjonalnie)</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2879"/>
        <w:gridCol w:w="6409"/>
      </w:tblGrid>
      <w:tr w:rsidR="001F13DF" w:rsidRPr="00405164" w:rsidTr="00C703C6">
        <w:tc>
          <w:tcPr>
            <w:tcW w:w="1550" w:type="pct"/>
            <w:tcBorders>
              <w:top w:val="single" w:sz="4" w:space="0" w:color="auto"/>
              <w:left w:val="single" w:sz="4" w:space="0" w:color="auto"/>
              <w:bottom w:val="single" w:sz="4" w:space="0" w:color="auto"/>
              <w:right w:val="nil"/>
            </w:tcBorders>
            <w:shd w:val="clear" w:color="auto" w:fill="D9D9D9"/>
          </w:tcPr>
          <w:p w:rsidR="001F13DF" w:rsidRPr="00405164" w:rsidRDefault="001F13DF" w:rsidP="00C703C6">
            <w:pPr>
              <w:spacing w:after="90"/>
              <w:rPr>
                <w:color w:val="000000" w:themeColor="text1"/>
                <w:sz w:val="20"/>
                <w:szCs w:val="20"/>
              </w:rPr>
            </w:pPr>
            <w:r w:rsidRPr="00405164">
              <w:rPr>
                <w:b/>
                <w:color w:val="000000" w:themeColor="text1"/>
                <w:sz w:val="20"/>
                <w:szCs w:val="20"/>
              </w:rPr>
              <w:t>Szczegółowe treści kształcenia w ramach poszczególnych form zajęć:</w:t>
            </w:r>
          </w:p>
        </w:tc>
        <w:tc>
          <w:tcPr>
            <w:tcW w:w="3450" w:type="pct"/>
            <w:tcBorders>
              <w:top w:val="single" w:sz="4" w:space="0" w:color="auto"/>
              <w:left w:val="nil"/>
              <w:bottom w:val="single" w:sz="4" w:space="0" w:color="auto"/>
              <w:right w:val="single" w:sz="4" w:space="0" w:color="auto"/>
            </w:tcBorders>
          </w:tcPr>
          <w:p w:rsidR="001F13DF" w:rsidRPr="009226B7" w:rsidRDefault="001F13DF" w:rsidP="00C703C6">
            <w:pPr>
              <w:pStyle w:val="NormalnyWeb"/>
              <w:spacing w:before="0" w:beforeAutospacing="0" w:after="0" w:afterAutospacing="0"/>
              <w:textAlignment w:val="baseline"/>
              <w:rPr>
                <w:b/>
                <w:sz w:val="20"/>
              </w:rPr>
            </w:pPr>
            <w:r w:rsidRPr="009226B7">
              <w:rPr>
                <w:b/>
                <w:sz w:val="20"/>
                <w:szCs w:val="22"/>
              </w:rPr>
              <w:t>Semestr 3:</w:t>
            </w:r>
          </w:p>
          <w:p w:rsidR="001F13DF" w:rsidRPr="009226B7" w:rsidRDefault="001F13DF" w:rsidP="00C703C6">
            <w:pPr>
              <w:pStyle w:val="NormalnyWeb"/>
              <w:spacing w:before="0" w:beforeAutospacing="0" w:after="0" w:afterAutospacing="0"/>
              <w:textAlignment w:val="baseline"/>
              <w:rPr>
                <w:sz w:val="20"/>
              </w:rPr>
            </w:pPr>
            <w:r w:rsidRPr="009226B7">
              <w:rPr>
                <w:sz w:val="20"/>
                <w:szCs w:val="22"/>
              </w:rPr>
              <w:t xml:space="preserve">Internet i jego możliwości w promocji. Obecność w Internecie. Strategia biznesowa w Internecie. Wprowadzenie do optymalizacji stron (SEO). Reklamy w wyszukiwarkach. Kampanie w wyszukiwarkach. Media </w:t>
            </w:r>
            <w:proofErr w:type="spellStart"/>
            <w:r w:rsidRPr="009226B7">
              <w:rPr>
                <w:sz w:val="20"/>
                <w:szCs w:val="22"/>
              </w:rPr>
              <w:t>społecznościowe</w:t>
            </w:r>
            <w:proofErr w:type="spellEnd"/>
            <w:r w:rsidRPr="009226B7">
              <w:rPr>
                <w:sz w:val="20"/>
                <w:szCs w:val="22"/>
              </w:rPr>
              <w:t>. Urządzenia mobilne. Marketing treści. Analityka. Sprzedaż w Internecie</w:t>
            </w:r>
          </w:p>
          <w:p w:rsidR="001F13DF" w:rsidRPr="009226B7" w:rsidRDefault="001F13DF" w:rsidP="00C703C6">
            <w:pPr>
              <w:pStyle w:val="NormalnyWeb"/>
              <w:spacing w:before="0" w:beforeAutospacing="0" w:after="0" w:afterAutospacing="0"/>
              <w:textAlignment w:val="baseline"/>
              <w:rPr>
                <w:b/>
                <w:sz w:val="20"/>
              </w:rPr>
            </w:pPr>
            <w:r w:rsidRPr="009226B7">
              <w:rPr>
                <w:b/>
                <w:sz w:val="20"/>
                <w:szCs w:val="22"/>
              </w:rPr>
              <w:t>Semestr 4:</w:t>
            </w:r>
          </w:p>
          <w:p w:rsidR="001F13DF" w:rsidRPr="009226B7" w:rsidRDefault="001F13DF" w:rsidP="00C703C6">
            <w:pPr>
              <w:pStyle w:val="NormalnyWeb"/>
              <w:spacing w:before="0" w:beforeAutospacing="0" w:after="0" w:afterAutospacing="0"/>
              <w:textAlignment w:val="baseline"/>
              <w:rPr>
                <w:sz w:val="20"/>
              </w:rPr>
            </w:pPr>
            <w:r w:rsidRPr="009226B7">
              <w:rPr>
                <w:sz w:val="20"/>
                <w:szCs w:val="22"/>
              </w:rPr>
              <w:t xml:space="preserve">Poznanie zasad funkcjonowania </w:t>
            </w:r>
            <w:proofErr w:type="spellStart"/>
            <w:r w:rsidRPr="009226B7">
              <w:rPr>
                <w:sz w:val="20"/>
                <w:szCs w:val="22"/>
              </w:rPr>
              <w:t>content</w:t>
            </w:r>
            <w:proofErr w:type="spellEnd"/>
            <w:r w:rsidRPr="009226B7">
              <w:rPr>
                <w:sz w:val="20"/>
                <w:szCs w:val="22"/>
              </w:rPr>
              <w:t xml:space="preserve"> marketingu. Formy </w:t>
            </w:r>
            <w:proofErr w:type="spellStart"/>
            <w:r w:rsidRPr="009226B7">
              <w:rPr>
                <w:sz w:val="20"/>
                <w:szCs w:val="22"/>
              </w:rPr>
              <w:t>content</w:t>
            </w:r>
            <w:proofErr w:type="spellEnd"/>
            <w:r w:rsidRPr="009226B7">
              <w:rPr>
                <w:sz w:val="20"/>
                <w:szCs w:val="22"/>
              </w:rPr>
              <w:t xml:space="preserve"> marketingu i ich tworzenie. </w:t>
            </w:r>
            <w:proofErr w:type="spellStart"/>
            <w:r w:rsidRPr="009226B7">
              <w:rPr>
                <w:sz w:val="20"/>
                <w:szCs w:val="22"/>
              </w:rPr>
              <w:t>Content</w:t>
            </w:r>
            <w:proofErr w:type="spellEnd"/>
            <w:r w:rsidRPr="009226B7">
              <w:rPr>
                <w:sz w:val="20"/>
                <w:szCs w:val="22"/>
              </w:rPr>
              <w:t xml:space="preserve"> Marketing. Strategia i działania taktyczne</w:t>
            </w:r>
          </w:p>
          <w:p w:rsidR="001F13DF" w:rsidRPr="00790C8F" w:rsidRDefault="001F13DF" w:rsidP="00C703C6">
            <w:pPr>
              <w:pStyle w:val="NormalnyWeb"/>
              <w:spacing w:before="0" w:beforeAutospacing="0" w:after="0" w:afterAutospacing="0"/>
              <w:textAlignment w:val="baseline"/>
              <w:rPr>
                <w:sz w:val="20"/>
                <w:lang w:val="en-US"/>
              </w:rPr>
            </w:pPr>
            <w:r w:rsidRPr="009226B7">
              <w:rPr>
                <w:sz w:val="20"/>
                <w:szCs w:val="22"/>
              </w:rPr>
              <w:t xml:space="preserve">Trendy w </w:t>
            </w:r>
            <w:proofErr w:type="spellStart"/>
            <w:r w:rsidRPr="009226B7">
              <w:rPr>
                <w:sz w:val="20"/>
                <w:szCs w:val="22"/>
              </w:rPr>
              <w:t>Content</w:t>
            </w:r>
            <w:proofErr w:type="spellEnd"/>
            <w:r w:rsidRPr="009226B7">
              <w:rPr>
                <w:sz w:val="20"/>
                <w:szCs w:val="22"/>
              </w:rPr>
              <w:t xml:space="preserve"> Marketingu. </w:t>
            </w:r>
            <w:proofErr w:type="spellStart"/>
            <w:r w:rsidRPr="009226B7">
              <w:rPr>
                <w:sz w:val="20"/>
                <w:szCs w:val="22"/>
              </w:rPr>
              <w:t>Storytelling</w:t>
            </w:r>
            <w:proofErr w:type="spellEnd"/>
            <w:r w:rsidRPr="009226B7">
              <w:rPr>
                <w:sz w:val="20"/>
                <w:szCs w:val="22"/>
              </w:rPr>
              <w:t xml:space="preserve">, czyli jak wykorzystać opowieść w budowaniu marki. Video marketing, </w:t>
            </w:r>
            <w:proofErr w:type="spellStart"/>
            <w:r w:rsidRPr="009226B7">
              <w:rPr>
                <w:sz w:val="20"/>
                <w:szCs w:val="22"/>
              </w:rPr>
              <w:t>YouTube</w:t>
            </w:r>
            <w:proofErr w:type="spellEnd"/>
            <w:r w:rsidRPr="009226B7">
              <w:rPr>
                <w:sz w:val="20"/>
                <w:szCs w:val="22"/>
              </w:rPr>
              <w:t xml:space="preserve"> i relacje live. Główne zasady </w:t>
            </w:r>
            <w:proofErr w:type="spellStart"/>
            <w:r w:rsidRPr="009226B7">
              <w:rPr>
                <w:sz w:val="20"/>
                <w:szCs w:val="22"/>
              </w:rPr>
              <w:t>copywritingu</w:t>
            </w:r>
            <w:proofErr w:type="spellEnd"/>
            <w:r w:rsidRPr="009226B7">
              <w:rPr>
                <w:sz w:val="20"/>
                <w:szCs w:val="22"/>
              </w:rPr>
              <w:t xml:space="preserve"> SEO - jak pisać, by zauważyć efekty. Jak prowadzić </w:t>
            </w:r>
            <w:proofErr w:type="spellStart"/>
            <w:r w:rsidRPr="009226B7">
              <w:rPr>
                <w:sz w:val="20"/>
                <w:szCs w:val="22"/>
              </w:rPr>
              <w:t>bloga</w:t>
            </w:r>
            <w:proofErr w:type="spellEnd"/>
            <w:r w:rsidRPr="009226B7">
              <w:rPr>
                <w:sz w:val="20"/>
                <w:szCs w:val="22"/>
              </w:rPr>
              <w:t xml:space="preserve"> firmowego - Analiza, publikacje i inne. Narzędzia przydatne w </w:t>
            </w:r>
            <w:proofErr w:type="spellStart"/>
            <w:r w:rsidRPr="009226B7">
              <w:rPr>
                <w:sz w:val="20"/>
                <w:szCs w:val="22"/>
              </w:rPr>
              <w:t>Content</w:t>
            </w:r>
            <w:proofErr w:type="spellEnd"/>
            <w:r w:rsidRPr="009226B7">
              <w:rPr>
                <w:sz w:val="20"/>
                <w:szCs w:val="22"/>
              </w:rPr>
              <w:t xml:space="preserve"> Marketingu. </w:t>
            </w:r>
            <w:r w:rsidRPr="00790C8F">
              <w:rPr>
                <w:sz w:val="20"/>
                <w:szCs w:val="22"/>
                <w:lang w:val="en-US"/>
              </w:rPr>
              <w:t xml:space="preserve">Fresh content, Evergreen content </w:t>
            </w:r>
            <w:proofErr w:type="spellStart"/>
            <w:r w:rsidRPr="00790C8F">
              <w:rPr>
                <w:sz w:val="20"/>
                <w:szCs w:val="22"/>
                <w:lang w:val="en-US"/>
              </w:rPr>
              <w:t>i</w:t>
            </w:r>
            <w:proofErr w:type="spellEnd"/>
            <w:r w:rsidRPr="00790C8F">
              <w:rPr>
                <w:sz w:val="20"/>
                <w:szCs w:val="22"/>
                <w:lang w:val="en-US"/>
              </w:rPr>
              <w:t xml:space="preserve"> </w:t>
            </w:r>
            <w:proofErr w:type="spellStart"/>
            <w:r w:rsidRPr="00790C8F">
              <w:rPr>
                <w:sz w:val="20"/>
                <w:szCs w:val="22"/>
                <w:lang w:val="en-US"/>
              </w:rPr>
              <w:t>recykling</w:t>
            </w:r>
            <w:proofErr w:type="spellEnd"/>
            <w:r w:rsidRPr="00790C8F">
              <w:rPr>
                <w:sz w:val="20"/>
                <w:szCs w:val="22"/>
                <w:lang w:val="en-US"/>
              </w:rPr>
              <w:t xml:space="preserve"> </w:t>
            </w:r>
            <w:proofErr w:type="spellStart"/>
            <w:r w:rsidRPr="00790C8F">
              <w:rPr>
                <w:sz w:val="20"/>
                <w:szCs w:val="22"/>
                <w:lang w:val="en-US"/>
              </w:rPr>
              <w:t>treści</w:t>
            </w:r>
            <w:proofErr w:type="spellEnd"/>
            <w:r w:rsidRPr="00790C8F">
              <w:rPr>
                <w:sz w:val="20"/>
                <w:szCs w:val="22"/>
                <w:lang w:val="en-US"/>
              </w:rPr>
              <w:t xml:space="preserve">. </w:t>
            </w:r>
          </w:p>
          <w:p w:rsidR="001F13DF" w:rsidRPr="00790C8F" w:rsidRDefault="001F13DF" w:rsidP="00C703C6">
            <w:pPr>
              <w:pStyle w:val="NormalnyWeb"/>
              <w:spacing w:before="0" w:beforeAutospacing="0" w:after="0" w:afterAutospacing="0"/>
              <w:textAlignment w:val="baseline"/>
              <w:rPr>
                <w:sz w:val="20"/>
                <w:lang w:val="en-US"/>
              </w:rPr>
            </w:pPr>
            <w:r w:rsidRPr="00790C8F">
              <w:rPr>
                <w:sz w:val="20"/>
                <w:szCs w:val="22"/>
                <w:lang w:val="en-US"/>
              </w:rPr>
              <w:t xml:space="preserve">E-mail marketing - </w:t>
            </w:r>
            <w:proofErr w:type="spellStart"/>
            <w:r w:rsidRPr="00790C8F">
              <w:rPr>
                <w:sz w:val="20"/>
                <w:szCs w:val="22"/>
                <w:lang w:val="en-US"/>
              </w:rPr>
              <w:t>jak</w:t>
            </w:r>
            <w:proofErr w:type="spellEnd"/>
            <w:r w:rsidRPr="00790C8F">
              <w:rPr>
                <w:sz w:val="20"/>
                <w:szCs w:val="22"/>
                <w:lang w:val="en-US"/>
              </w:rPr>
              <w:t xml:space="preserve"> </w:t>
            </w:r>
            <w:proofErr w:type="spellStart"/>
            <w:r w:rsidRPr="00790C8F">
              <w:rPr>
                <w:sz w:val="20"/>
                <w:szCs w:val="22"/>
                <w:lang w:val="en-US"/>
              </w:rPr>
              <w:t>pisać</w:t>
            </w:r>
            <w:proofErr w:type="spellEnd"/>
            <w:r w:rsidRPr="00790C8F">
              <w:rPr>
                <w:sz w:val="20"/>
                <w:szCs w:val="22"/>
                <w:lang w:val="en-US"/>
              </w:rPr>
              <w:t xml:space="preserve"> newsletter. Surfer, Content Editor.</w:t>
            </w:r>
          </w:p>
          <w:p w:rsidR="001F13DF" w:rsidRPr="009226B7" w:rsidRDefault="001F13DF" w:rsidP="00C703C6">
            <w:pPr>
              <w:pStyle w:val="NormalnyWeb"/>
              <w:spacing w:before="0" w:beforeAutospacing="0" w:after="0" w:afterAutospacing="0"/>
              <w:textAlignment w:val="baseline"/>
              <w:rPr>
                <w:sz w:val="20"/>
              </w:rPr>
            </w:pPr>
            <w:proofErr w:type="spellStart"/>
            <w:r w:rsidRPr="00790C8F">
              <w:rPr>
                <w:b/>
                <w:sz w:val="20"/>
                <w:szCs w:val="22"/>
                <w:lang w:val="en-US"/>
              </w:rPr>
              <w:t>Semestr</w:t>
            </w:r>
            <w:proofErr w:type="spellEnd"/>
            <w:r w:rsidRPr="00790C8F">
              <w:rPr>
                <w:b/>
                <w:sz w:val="20"/>
                <w:szCs w:val="22"/>
                <w:lang w:val="en-US"/>
              </w:rPr>
              <w:t xml:space="preserve"> 5:</w:t>
            </w:r>
            <w:r w:rsidRPr="00790C8F">
              <w:rPr>
                <w:sz w:val="20"/>
                <w:szCs w:val="22"/>
                <w:lang w:val="en-US"/>
              </w:rPr>
              <w:br/>
              <w:t xml:space="preserve">Content marketing &amp; Social Media. </w:t>
            </w:r>
            <w:r w:rsidRPr="009226B7">
              <w:rPr>
                <w:sz w:val="20"/>
                <w:szCs w:val="22"/>
              </w:rPr>
              <w:t xml:space="preserve">Działania (CTA).  Jak pisać opisy produktów, kategorii, opisy na stronę itp. Jak pisać artykuły - treści zewnętrzne i wewnętrzne. </w:t>
            </w:r>
            <w:proofErr w:type="spellStart"/>
            <w:r w:rsidRPr="009226B7">
              <w:rPr>
                <w:sz w:val="20"/>
                <w:szCs w:val="22"/>
              </w:rPr>
              <w:t>Linkowanie</w:t>
            </w:r>
            <w:proofErr w:type="spellEnd"/>
            <w:r w:rsidRPr="009226B7">
              <w:rPr>
                <w:sz w:val="20"/>
                <w:szCs w:val="22"/>
              </w:rPr>
              <w:t xml:space="preserve"> wewnętrzne i zewnętrzne (typy linków). Marketing wirusowy - czym jest i jak działa, </w:t>
            </w:r>
            <w:proofErr w:type="spellStart"/>
            <w:r w:rsidRPr="009226B7">
              <w:rPr>
                <w:sz w:val="20"/>
                <w:szCs w:val="22"/>
              </w:rPr>
              <w:t>content</w:t>
            </w:r>
            <w:proofErr w:type="spellEnd"/>
            <w:r w:rsidRPr="009226B7">
              <w:rPr>
                <w:sz w:val="20"/>
                <w:szCs w:val="22"/>
              </w:rPr>
              <w:t xml:space="preserve"> marketing a marketing wirusowy.</w:t>
            </w:r>
          </w:p>
          <w:p w:rsidR="001F13DF" w:rsidRPr="00790C8F" w:rsidRDefault="001F13DF" w:rsidP="00C703C6">
            <w:pPr>
              <w:pStyle w:val="NormalnyWeb"/>
              <w:spacing w:before="0" w:beforeAutospacing="0" w:after="0" w:afterAutospacing="0"/>
              <w:textAlignment w:val="baseline"/>
              <w:rPr>
                <w:b/>
                <w:sz w:val="20"/>
                <w:lang w:val="en-US"/>
              </w:rPr>
            </w:pPr>
            <w:proofErr w:type="spellStart"/>
            <w:r w:rsidRPr="00790C8F">
              <w:rPr>
                <w:b/>
                <w:sz w:val="20"/>
                <w:szCs w:val="22"/>
                <w:lang w:val="en-US"/>
              </w:rPr>
              <w:t>Semestr</w:t>
            </w:r>
            <w:proofErr w:type="spellEnd"/>
            <w:r w:rsidRPr="00790C8F">
              <w:rPr>
                <w:b/>
                <w:sz w:val="20"/>
                <w:szCs w:val="22"/>
                <w:lang w:val="en-US"/>
              </w:rPr>
              <w:t xml:space="preserve"> 6:</w:t>
            </w:r>
          </w:p>
          <w:p w:rsidR="001F13DF" w:rsidRPr="00790C8F" w:rsidRDefault="001F13DF" w:rsidP="00C703C6">
            <w:pPr>
              <w:pStyle w:val="NormalnyWeb"/>
              <w:spacing w:before="0" w:beforeAutospacing="0" w:after="0" w:afterAutospacing="0"/>
              <w:textAlignment w:val="baseline"/>
              <w:rPr>
                <w:sz w:val="20"/>
              </w:rPr>
            </w:pPr>
            <w:r w:rsidRPr="00C05624">
              <w:rPr>
                <w:sz w:val="20"/>
                <w:szCs w:val="22"/>
                <w:lang w:val="en-US"/>
              </w:rPr>
              <w:t xml:space="preserve">E-mail marketing. </w:t>
            </w:r>
            <w:proofErr w:type="spellStart"/>
            <w:r w:rsidRPr="00C05624">
              <w:rPr>
                <w:sz w:val="20"/>
                <w:szCs w:val="22"/>
                <w:lang w:val="en-US"/>
              </w:rPr>
              <w:t>Rodzaje</w:t>
            </w:r>
            <w:proofErr w:type="spellEnd"/>
            <w:r w:rsidRPr="00C05624">
              <w:rPr>
                <w:sz w:val="20"/>
                <w:szCs w:val="22"/>
                <w:lang w:val="en-US"/>
              </w:rPr>
              <w:t xml:space="preserve"> e-mail </w:t>
            </w:r>
            <w:proofErr w:type="spellStart"/>
            <w:r w:rsidRPr="00C05624">
              <w:rPr>
                <w:sz w:val="20"/>
                <w:szCs w:val="22"/>
                <w:lang w:val="en-US"/>
              </w:rPr>
              <w:t>marketingu</w:t>
            </w:r>
            <w:proofErr w:type="spellEnd"/>
            <w:r w:rsidRPr="00C05624">
              <w:rPr>
                <w:sz w:val="20"/>
                <w:szCs w:val="22"/>
                <w:lang w:val="en-US"/>
              </w:rPr>
              <w:t xml:space="preserve">. </w:t>
            </w:r>
            <w:r w:rsidRPr="00790C8F">
              <w:rPr>
                <w:sz w:val="20"/>
                <w:szCs w:val="22"/>
              </w:rPr>
              <w:t xml:space="preserve">Konfiguracja i zarządzanie </w:t>
            </w:r>
            <w:proofErr w:type="spellStart"/>
            <w:r w:rsidRPr="00790C8F">
              <w:rPr>
                <w:sz w:val="20"/>
                <w:szCs w:val="22"/>
              </w:rPr>
              <w:t>newsletterem</w:t>
            </w:r>
            <w:proofErr w:type="spellEnd"/>
            <w:r w:rsidRPr="00790C8F">
              <w:rPr>
                <w:sz w:val="20"/>
                <w:szCs w:val="22"/>
              </w:rPr>
              <w:t xml:space="preserve"> na stronie. Wykorzystanie e-mail marketingu przy </w:t>
            </w:r>
            <w:proofErr w:type="spellStart"/>
            <w:r w:rsidRPr="00790C8F">
              <w:rPr>
                <w:sz w:val="20"/>
                <w:szCs w:val="22"/>
              </w:rPr>
              <w:t>up-sellingu</w:t>
            </w:r>
            <w:proofErr w:type="spellEnd"/>
            <w:r w:rsidRPr="00790C8F">
              <w:rPr>
                <w:sz w:val="20"/>
                <w:szCs w:val="22"/>
              </w:rPr>
              <w:t xml:space="preserve"> i </w:t>
            </w:r>
            <w:proofErr w:type="spellStart"/>
            <w:r w:rsidRPr="00790C8F">
              <w:rPr>
                <w:sz w:val="20"/>
                <w:szCs w:val="22"/>
              </w:rPr>
              <w:t>cross-sellingu</w:t>
            </w:r>
            <w:proofErr w:type="spellEnd"/>
            <w:r w:rsidRPr="00790C8F">
              <w:rPr>
                <w:sz w:val="20"/>
                <w:szCs w:val="22"/>
              </w:rPr>
              <w:t xml:space="preserve">.  Konfiguracja i zarządzanie </w:t>
            </w:r>
            <w:proofErr w:type="spellStart"/>
            <w:r w:rsidRPr="00790C8F">
              <w:rPr>
                <w:sz w:val="20"/>
                <w:szCs w:val="22"/>
              </w:rPr>
              <w:t>cold</w:t>
            </w:r>
            <w:proofErr w:type="spellEnd"/>
            <w:r w:rsidRPr="00790C8F">
              <w:rPr>
                <w:sz w:val="20"/>
                <w:szCs w:val="22"/>
              </w:rPr>
              <w:t xml:space="preserve"> mailingiem. </w:t>
            </w:r>
            <w:proofErr w:type="spellStart"/>
            <w:r w:rsidRPr="00790C8F">
              <w:rPr>
                <w:sz w:val="20"/>
                <w:szCs w:val="22"/>
              </w:rPr>
              <w:t>Autoresponder</w:t>
            </w:r>
            <w:proofErr w:type="spellEnd"/>
            <w:r w:rsidRPr="00790C8F">
              <w:rPr>
                <w:sz w:val="20"/>
                <w:szCs w:val="22"/>
              </w:rPr>
              <w:t xml:space="preserve"> - czym jest i jak stosować. Wykorzystanie mailingu przy realizacji </w:t>
            </w:r>
            <w:proofErr w:type="spellStart"/>
            <w:r w:rsidRPr="00790C8F">
              <w:rPr>
                <w:sz w:val="20"/>
                <w:szCs w:val="22"/>
              </w:rPr>
              <w:t>onboardingu</w:t>
            </w:r>
            <w:proofErr w:type="spellEnd"/>
            <w:r w:rsidRPr="00790C8F">
              <w:rPr>
                <w:sz w:val="20"/>
                <w:szCs w:val="22"/>
              </w:rPr>
              <w:t>.</w:t>
            </w:r>
          </w:p>
          <w:p w:rsidR="001F13DF" w:rsidRPr="00527C75" w:rsidRDefault="001F13DF" w:rsidP="00C703C6">
            <w:pPr>
              <w:autoSpaceDE w:val="0"/>
              <w:autoSpaceDN w:val="0"/>
              <w:adjustRightInd w:val="0"/>
              <w:rPr>
                <w:b/>
                <w:bCs/>
                <w:sz w:val="20"/>
              </w:rPr>
            </w:pPr>
          </w:p>
        </w:tc>
      </w:tr>
      <w:tr w:rsidR="001F13DF" w:rsidRPr="00405164" w:rsidTr="00C70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550" w:type="pct"/>
            <w:tcBorders>
              <w:right w:val="nil"/>
            </w:tcBorders>
            <w:shd w:val="clear" w:color="auto" w:fill="D9D9D9"/>
          </w:tcPr>
          <w:p w:rsidR="001F13DF" w:rsidRPr="00405164" w:rsidRDefault="001F13DF" w:rsidP="00C703C6">
            <w:pPr>
              <w:ind w:right="513"/>
              <w:rPr>
                <w:rFonts w:ascii="Times New Roman" w:hAnsi="Times New Roman"/>
                <w:b/>
                <w:color w:val="000000" w:themeColor="text1"/>
                <w:sz w:val="20"/>
                <w:szCs w:val="20"/>
              </w:rPr>
            </w:pPr>
            <w:r w:rsidRPr="00405164">
              <w:rPr>
                <w:rFonts w:ascii="Times New Roman" w:hAnsi="Times New Roman"/>
                <w:b/>
                <w:color w:val="000000" w:themeColor="text1"/>
                <w:sz w:val="20"/>
                <w:szCs w:val="20"/>
              </w:rPr>
              <w:t xml:space="preserve">Metody i techniki kształcenia: </w:t>
            </w:r>
          </w:p>
        </w:tc>
        <w:tc>
          <w:tcPr>
            <w:tcW w:w="3450" w:type="pct"/>
            <w:tcBorders>
              <w:left w:val="nil"/>
            </w:tcBorders>
          </w:tcPr>
          <w:p w:rsidR="001F13DF" w:rsidRPr="00527C75" w:rsidRDefault="001F13DF" w:rsidP="00C703C6">
            <w:pPr>
              <w:shd w:val="clear" w:color="auto" w:fill="FFFFFF" w:themeFill="background1"/>
              <w:ind w:right="510"/>
              <w:rPr>
                <w:rFonts w:eastAsia="Times New Roman"/>
                <w:color w:val="000000"/>
                <w:sz w:val="20"/>
              </w:rPr>
            </w:pPr>
            <w:r w:rsidRPr="00527C75">
              <w:rPr>
                <w:rFonts w:eastAsia="Times New Roman"/>
                <w:color w:val="000000" w:themeColor="text1"/>
                <w:sz w:val="20"/>
              </w:rPr>
              <w:t xml:space="preserve">obserwacje, </w:t>
            </w:r>
            <w:r w:rsidRPr="00527C75">
              <w:rPr>
                <w:rFonts w:eastAsia="Times New Roman"/>
                <w:sz w:val="20"/>
              </w:rPr>
              <w:t>ćwiczenie projektowe, komputerowe ( laboratoryjne)</w:t>
            </w:r>
          </w:p>
        </w:tc>
      </w:tr>
      <w:tr w:rsidR="001F13DF" w:rsidRPr="00405164" w:rsidTr="00C70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1F13DF" w:rsidRPr="00405164" w:rsidRDefault="001F13DF" w:rsidP="00C703C6">
            <w:pPr>
              <w:autoSpaceDE w:val="0"/>
              <w:autoSpaceDN w:val="0"/>
              <w:adjustRightInd w:val="0"/>
              <w:rPr>
                <w:rFonts w:eastAsia="Times New Roman"/>
                <w:color w:val="000000" w:themeColor="text1"/>
                <w:sz w:val="20"/>
                <w:szCs w:val="20"/>
              </w:rPr>
            </w:pPr>
            <w:r w:rsidRPr="00405164">
              <w:rPr>
                <w:b/>
                <w:color w:val="000000" w:themeColor="text1"/>
                <w:sz w:val="20"/>
                <w:szCs w:val="20"/>
              </w:rPr>
              <w:lastRenderedPageBreak/>
              <w:t>* Warunki i sposób zaliczenia poszczególnych form zajęć, w tym zasady zaliczeń poprawkowych, a także warunki dopuszczenia do egzaminu:</w:t>
            </w:r>
            <w:r w:rsidRPr="00405164">
              <w:rPr>
                <w:rFonts w:eastAsia="Times New Roman"/>
                <w:color w:val="000000" w:themeColor="text1"/>
                <w:sz w:val="20"/>
                <w:szCs w:val="20"/>
              </w:rPr>
              <w:t xml:space="preserve"> </w:t>
            </w:r>
          </w:p>
        </w:tc>
        <w:tc>
          <w:tcPr>
            <w:tcW w:w="3450" w:type="pct"/>
            <w:tcBorders>
              <w:left w:val="nil"/>
            </w:tcBorders>
          </w:tcPr>
          <w:p w:rsidR="001F13DF" w:rsidRPr="00405164" w:rsidRDefault="001F13DF" w:rsidP="00C703C6">
            <w:pPr>
              <w:rPr>
                <w:color w:val="000000" w:themeColor="text1"/>
                <w:sz w:val="20"/>
                <w:szCs w:val="20"/>
              </w:rPr>
            </w:pPr>
          </w:p>
        </w:tc>
      </w:tr>
      <w:tr w:rsidR="001F13DF" w:rsidRPr="00405164" w:rsidTr="00C70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1F13DF" w:rsidRPr="00405164" w:rsidRDefault="001F13DF" w:rsidP="00C703C6">
            <w:pPr>
              <w:autoSpaceDE w:val="0"/>
              <w:autoSpaceDN w:val="0"/>
              <w:adjustRightInd w:val="0"/>
              <w:rPr>
                <w:b/>
                <w:color w:val="000000" w:themeColor="text1"/>
                <w:sz w:val="20"/>
                <w:szCs w:val="20"/>
              </w:rPr>
            </w:pPr>
            <w:r w:rsidRPr="00405164">
              <w:rPr>
                <w:b/>
                <w:color w:val="000000" w:themeColor="text1"/>
                <w:sz w:val="20"/>
                <w:szCs w:val="20"/>
              </w:rPr>
              <w:t>* Zasady udziału w poszczególnych zajęciach, ze wskazaniem, czy obecność studenta na zajęciach jest obowiązkowa:</w:t>
            </w:r>
          </w:p>
        </w:tc>
        <w:tc>
          <w:tcPr>
            <w:tcW w:w="3450" w:type="pct"/>
            <w:tcBorders>
              <w:left w:val="nil"/>
            </w:tcBorders>
          </w:tcPr>
          <w:p w:rsidR="001F13DF" w:rsidRPr="00405164" w:rsidRDefault="001F13DF" w:rsidP="00C703C6">
            <w:pPr>
              <w:jc w:val="both"/>
              <w:rPr>
                <w:color w:val="000000" w:themeColor="text1"/>
                <w:sz w:val="20"/>
                <w:szCs w:val="20"/>
              </w:rPr>
            </w:pPr>
          </w:p>
        </w:tc>
      </w:tr>
      <w:tr w:rsidR="001F13DF" w:rsidRPr="00405164" w:rsidTr="00C70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1F13DF" w:rsidRPr="00405164" w:rsidRDefault="001F13DF" w:rsidP="00C703C6">
            <w:pPr>
              <w:autoSpaceDE w:val="0"/>
              <w:autoSpaceDN w:val="0"/>
              <w:adjustRightInd w:val="0"/>
              <w:rPr>
                <w:b/>
                <w:color w:val="000000" w:themeColor="text1"/>
                <w:sz w:val="20"/>
                <w:szCs w:val="20"/>
              </w:rPr>
            </w:pPr>
            <w:r w:rsidRPr="00405164">
              <w:rPr>
                <w:b/>
                <w:color w:val="000000" w:themeColor="text1"/>
                <w:sz w:val="20"/>
                <w:szCs w:val="20"/>
              </w:rPr>
              <w:t>Sposób obliczania oceny końcowej:</w:t>
            </w:r>
          </w:p>
        </w:tc>
        <w:tc>
          <w:tcPr>
            <w:tcW w:w="3450" w:type="pct"/>
            <w:tcBorders>
              <w:left w:val="nil"/>
            </w:tcBorders>
          </w:tcPr>
          <w:p w:rsidR="001F13DF" w:rsidRDefault="001F13DF" w:rsidP="00C703C6">
            <w:pPr>
              <w:ind w:right="939"/>
              <w:rPr>
                <w:sz w:val="20"/>
              </w:rPr>
            </w:pPr>
            <w:r w:rsidRPr="00514D70">
              <w:t>Na zaliczenie praktyki</w:t>
            </w:r>
            <w:r>
              <w:t xml:space="preserve">: </w:t>
            </w:r>
          </w:p>
          <w:p w:rsidR="001F13DF" w:rsidRPr="00AF04CF" w:rsidRDefault="001F13DF" w:rsidP="00C703C6">
            <w:pPr>
              <w:ind w:right="939"/>
            </w:pPr>
            <w:r w:rsidRPr="00AF04CF">
              <w:rPr>
                <w:sz w:val="20"/>
              </w:rPr>
              <w:t>Przygotowanie dziennika praktyk 50%</w:t>
            </w:r>
          </w:p>
          <w:p w:rsidR="001F13DF" w:rsidRPr="00AF04CF" w:rsidRDefault="001F13DF" w:rsidP="00C703C6">
            <w:r w:rsidRPr="00AF04CF">
              <w:rPr>
                <w:sz w:val="20"/>
              </w:rPr>
              <w:t>Opinia opiekuna praktyk 20%</w:t>
            </w:r>
          </w:p>
          <w:p w:rsidR="001F13DF" w:rsidRPr="00AF04CF" w:rsidRDefault="001F13DF" w:rsidP="00C703C6">
            <w:r w:rsidRPr="00AF04CF">
              <w:rPr>
                <w:sz w:val="20"/>
              </w:rPr>
              <w:t>Zaliczenie ustne 30%</w:t>
            </w:r>
          </w:p>
          <w:p w:rsidR="001F13DF" w:rsidRPr="00405164" w:rsidRDefault="001F13DF" w:rsidP="00C703C6">
            <w:pPr>
              <w:ind w:right="939"/>
              <w:jc w:val="both"/>
              <w:rPr>
                <w:bCs/>
                <w:color w:val="000000" w:themeColor="text1"/>
                <w:sz w:val="20"/>
                <w:szCs w:val="20"/>
              </w:rPr>
            </w:pPr>
          </w:p>
        </w:tc>
      </w:tr>
      <w:tr w:rsidR="001F13DF" w:rsidRPr="00405164" w:rsidTr="00C70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1F13DF" w:rsidRPr="00405164" w:rsidRDefault="001F13DF" w:rsidP="00C703C6">
            <w:pPr>
              <w:autoSpaceDE w:val="0"/>
              <w:autoSpaceDN w:val="0"/>
              <w:adjustRightInd w:val="0"/>
              <w:rPr>
                <w:b/>
                <w:color w:val="000000" w:themeColor="text1"/>
                <w:sz w:val="20"/>
                <w:szCs w:val="20"/>
              </w:rPr>
            </w:pPr>
            <w:r w:rsidRPr="00405164">
              <w:rPr>
                <w:b/>
                <w:color w:val="000000" w:themeColor="text1"/>
                <w:sz w:val="20"/>
                <w:szCs w:val="20"/>
              </w:rPr>
              <w:t>* Sposób i tryb wyrównywania zaległości powstałych wskutek nieobecności studenta na zajęciach:</w:t>
            </w:r>
          </w:p>
        </w:tc>
        <w:tc>
          <w:tcPr>
            <w:tcW w:w="3450" w:type="pct"/>
            <w:tcBorders>
              <w:left w:val="nil"/>
            </w:tcBorders>
          </w:tcPr>
          <w:p w:rsidR="001F13DF" w:rsidRPr="00405164" w:rsidRDefault="001F13DF" w:rsidP="00C703C6">
            <w:pPr>
              <w:rPr>
                <w:color w:val="000000" w:themeColor="text1"/>
                <w:sz w:val="20"/>
                <w:szCs w:val="20"/>
              </w:rPr>
            </w:pPr>
          </w:p>
        </w:tc>
      </w:tr>
      <w:tr w:rsidR="001F13DF" w:rsidRPr="00405164" w:rsidTr="00C70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1F13DF" w:rsidRPr="00405164" w:rsidRDefault="001F13DF" w:rsidP="00C703C6">
            <w:pPr>
              <w:autoSpaceDE w:val="0"/>
              <w:autoSpaceDN w:val="0"/>
              <w:adjustRightInd w:val="0"/>
              <w:rPr>
                <w:b/>
                <w:color w:val="000000" w:themeColor="text1"/>
                <w:sz w:val="20"/>
                <w:szCs w:val="20"/>
              </w:rPr>
            </w:pPr>
            <w:r w:rsidRPr="00405164">
              <w:rPr>
                <w:b/>
                <w:color w:val="000000" w:themeColor="text1"/>
                <w:sz w:val="20"/>
                <w:szCs w:val="20"/>
              </w:rPr>
              <w:t xml:space="preserve">Wymagania wstępne i dodatkowe, szczególnie w odniesieniu do sekwencyjności przedmiotów: </w:t>
            </w:r>
          </w:p>
        </w:tc>
        <w:tc>
          <w:tcPr>
            <w:tcW w:w="3450" w:type="pct"/>
            <w:tcBorders>
              <w:left w:val="nil"/>
            </w:tcBorders>
          </w:tcPr>
          <w:p w:rsidR="001F13DF" w:rsidRPr="00405164" w:rsidRDefault="001F13DF" w:rsidP="00C703C6">
            <w:pPr>
              <w:rPr>
                <w:color w:val="000000" w:themeColor="text1"/>
                <w:sz w:val="20"/>
                <w:szCs w:val="20"/>
              </w:rPr>
            </w:pPr>
            <w:r w:rsidRPr="00AF04CF">
              <w:rPr>
                <w:iCs/>
                <w:sz w:val="20"/>
              </w:rPr>
              <w:t>Wiedza, umiejętności i kompetencje społeczne z zakresu kształcenia podstawowego i kierunkowego</w:t>
            </w:r>
          </w:p>
        </w:tc>
      </w:tr>
      <w:tr w:rsidR="001F13DF" w:rsidRPr="00405164" w:rsidTr="00C703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0" w:type="pct"/>
            <w:tcBorders>
              <w:right w:val="nil"/>
            </w:tcBorders>
            <w:shd w:val="clear" w:color="auto" w:fill="D9D9D9"/>
          </w:tcPr>
          <w:p w:rsidR="001F13DF" w:rsidRPr="00405164" w:rsidRDefault="001F13DF" w:rsidP="00C703C6">
            <w:pPr>
              <w:autoSpaceDE w:val="0"/>
              <w:autoSpaceDN w:val="0"/>
              <w:adjustRightInd w:val="0"/>
              <w:rPr>
                <w:b/>
                <w:color w:val="000000" w:themeColor="text1"/>
                <w:sz w:val="20"/>
                <w:szCs w:val="20"/>
              </w:rPr>
            </w:pPr>
            <w:r w:rsidRPr="00405164">
              <w:rPr>
                <w:b/>
                <w:color w:val="000000" w:themeColor="text1"/>
                <w:sz w:val="20"/>
                <w:szCs w:val="20"/>
              </w:rPr>
              <w:t>Zalecana literatura:</w:t>
            </w:r>
          </w:p>
        </w:tc>
        <w:tc>
          <w:tcPr>
            <w:tcW w:w="3450" w:type="pct"/>
            <w:tcBorders>
              <w:left w:val="nil"/>
            </w:tcBorders>
          </w:tcPr>
          <w:p w:rsidR="001F13DF" w:rsidRPr="00005532" w:rsidRDefault="001F13DF" w:rsidP="00C703C6">
            <w:pPr>
              <w:rPr>
                <w:b/>
                <w:sz w:val="16"/>
                <w:szCs w:val="20"/>
              </w:rPr>
            </w:pPr>
            <w:r w:rsidRPr="00005532">
              <w:rPr>
                <w:sz w:val="20"/>
              </w:rPr>
              <w:t>Dobierana według potrzeb praktyki</w:t>
            </w:r>
          </w:p>
          <w:p w:rsidR="001F13DF" w:rsidRPr="00C85CA6" w:rsidRDefault="001F13DF" w:rsidP="00C703C6">
            <w:pPr>
              <w:rPr>
                <w:b/>
                <w:sz w:val="20"/>
                <w:szCs w:val="20"/>
              </w:rPr>
            </w:pPr>
          </w:p>
        </w:tc>
      </w:tr>
    </w:tbl>
    <w:p w:rsidR="001F13DF" w:rsidRPr="001731DE" w:rsidRDefault="001F13DF" w:rsidP="001F13DF">
      <w:pPr>
        <w:rPr>
          <w:color w:val="000000" w:themeColor="text1"/>
        </w:rPr>
      </w:pPr>
    </w:p>
    <w:p w:rsidR="001F13DF" w:rsidRPr="001731DE" w:rsidRDefault="001F13DF" w:rsidP="001F13DF">
      <w:pPr>
        <w:rPr>
          <w:color w:val="000000" w:themeColor="text1"/>
        </w:rPr>
      </w:pPr>
    </w:p>
    <w:p w:rsidR="001F13DF" w:rsidRPr="001731DE" w:rsidRDefault="001F13DF" w:rsidP="001F13DF">
      <w:pPr>
        <w:rPr>
          <w:color w:val="000000" w:themeColor="text1"/>
        </w:rPr>
      </w:pPr>
    </w:p>
    <w:p w:rsidR="001F13DF" w:rsidRPr="001731DE" w:rsidRDefault="001F13DF" w:rsidP="001F13DF">
      <w:pPr>
        <w:rPr>
          <w:color w:val="000000" w:themeColor="text1"/>
        </w:rPr>
      </w:pPr>
    </w:p>
    <w:p w:rsidR="001F13DF" w:rsidRDefault="001F13DF" w:rsidP="001F13DF"/>
    <w:p w:rsidR="001F13DF" w:rsidRDefault="001F13DF" w:rsidP="001F13DF">
      <w:pPr>
        <w:spacing w:line="259" w:lineRule="auto"/>
      </w:pPr>
      <w:r>
        <w:br w:type="page"/>
      </w:r>
    </w:p>
    <w:p w:rsidR="001F13DF" w:rsidRDefault="001F13DF" w:rsidP="00341F33">
      <w:pPr>
        <w:pStyle w:val="Nagwek1"/>
        <w:numPr>
          <w:ilvl w:val="0"/>
          <w:numId w:val="0"/>
        </w:numPr>
        <w:ind w:left="284"/>
      </w:pPr>
    </w:p>
    <w:p w:rsidR="001F13DF" w:rsidRDefault="001F13DF" w:rsidP="00341F33">
      <w:pPr>
        <w:pStyle w:val="Nagwek1"/>
        <w:numPr>
          <w:ilvl w:val="0"/>
          <w:numId w:val="0"/>
        </w:numPr>
        <w:ind w:left="284"/>
      </w:pPr>
    </w:p>
    <w:p w:rsidR="001F13DF" w:rsidRDefault="001F13DF" w:rsidP="00341F33">
      <w:pPr>
        <w:pStyle w:val="Nagwek1"/>
        <w:numPr>
          <w:ilvl w:val="0"/>
          <w:numId w:val="0"/>
        </w:numPr>
        <w:ind w:left="284"/>
      </w:pPr>
    </w:p>
    <w:p w:rsidR="001F13DF" w:rsidRDefault="001F13DF" w:rsidP="00341F33">
      <w:pPr>
        <w:pStyle w:val="Nagwek1"/>
        <w:numPr>
          <w:ilvl w:val="0"/>
          <w:numId w:val="0"/>
        </w:numPr>
        <w:ind w:left="284"/>
      </w:pPr>
    </w:p>
    <w:p w:rsidR="006960CB" w:rsidRPr="001731DE" w:rsidRDefault="006960CB" w:rsidP="00341F33">
      <w:pPr>
        <w:pStyle w:val="Nagwek1"/>
        <w:numPr>
          <w:ilvl w:val="0"/>
          <w:numId w:val="0"/>
        </w:numPr>
        <w:ind w:left="284"/>
      </w:pPr>
      <w:bookmarkStart w:id="99" w:name="_Toc84413623"/>
      <w:r>
        <w:t xml:space="preserve">E </w:t>
      </w:r>
      <w:r w:rsidRPr="00666BB6">
        <w:t>Grupa przedmiotów z dziedziny nauk humanistycznych</w:t>
      </w:r>
      <w:bookmarkEnd w:id="95"/>
      <w:bookmarkEnd w:id="99"/>
    </w:p>
    <w:p w:rsidR="006960CB" w:rsidRDefault="006960CB" w:rsidP="006960CB">
      <w:pPr>
        <w:spacing w:line="259" w:lineRule="auto"/>
      </w:pPr>
    </w:p>
    <w:p w:rsidR="006960CB" w:rsidRPr="001731DE" w:rsidRDefault="006960CB" w:rsidP="006960CB">
      <w:pPr>
        <w:rPr>
          <w:b/>
          <w:color w:val="000000" w:themeColor="text1"/>
          <w:sz w:val="28"/>
          <w:szCs w:val="28"/>
        </w:rPr>
      </w:pPr>
      <w:r>
        <w:rPr>
          <w:noProof/>
          <w:sz w:val="18"/>
          <w:szCs w:val="18"/>
          <w:lang w:eastAsia="pl-PL"/>
        </w:rPr>
        <w:drawing>
          <wp:inline distT="0" distB="0" distL="0" distR="0">
            <wp:extent cx="2417445" cy="461010"/>
            <wp:effectExtent l="0" t="0" r="1905" b="0"/>
            <wp:docPr id="81" name="Obraz 81"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r w:rsidRPr="001731DE">
        <w:rPr>
          <w:b/>
          <w:color w:val="000000" w:themeColor="text1"/>
          <w:sz w:val="28"/>
          <w:szCs w:val="28"/>
        </w:rPr>
        <w:tab/>
      </w:r>
    </w:p>
    <w:p w:rsidR="006960CB" w:rsidRPr="001731DE" w:rsidRDefault="006960CB" w:rsidP="006960CB">
      <w:pPr>
        <w:jc w:val="center"/>
        <w:rPr>
          <w:b/>
          <w:color w:val="000000" w:themeColor="text1"/>
          <w:sz w:val="28"/>
          <w:szCs w:val="28"/>
        </w:rPr>
      </w:pPr>
    </w:p>
    <w:p w:rsidR="006960CB" w:rsidRPr="001731DE" w:rsidRDefault="006960CB" w:rsidP="006960CB">
      <w:pPr>
        <w:jc w:val="center"/>
        <w:rPr>
          <w:b/>
          <w:color w:val="000000" w:themeColor="text1"/>
          <w:sz w:val="28"/>
          <w:szCs w:val="28"/>
        </w:rPr>
      </w:pPr>
      <w:r w:rsidRPr="001731DE">
        <w:rPr>
          <w:b/>
          <w:color w:val="000000" w:themeColor="text1"/>
          <w:sz w:val="28"/>
          <w:szCs w:val="28"/>
        </w:rPr>
        <w:t>KARTA PRZEDMIOTU</w:t>
      </w:r>
    </w:p>
    <w:p w:rsidR="006960CB" w:rsidRPr="001731DE" w:rsidRDefault="006960CB" w:rsidP="006960CB">
      <w:pPr>
        <w:spacing w:line="276" w:lineRule="auto"/>
        <w:rPr>
          <w:b/>
          <w:color w:val="000000" w:themeColor="text1"/>
        </w:rPr>
      </w:pPr>
      <w:r w:rsidRPr="001731DE">
        <w:rPr>
          <w:b/>
          <w:color w:val="000000" w:themeColor="text1"/>
        </w:rPr>
        <w:t>Informacje ogólne</w:t>
      </w:r>
    </w:p>
    <w:tbl>
      <w:tblPr>
        <w:tblW w:w="0" w:type="auto"/>
        <w:tblInd w:w="108" w:type="dxa"/>
        <w:tblBorders>
          <w:top w:val="single" w:sz="4" w:space="0" w:color="auto"/>
          <w:left w:val="single" w:sz="4" w:space="0" w:color="auto"/>
          <w:bottom w:val="single" w:sz="4" w:space="0" w:color="auto"/>
          <w:right w:val="single" w:sz="4" w:space="0" w:color="auto"/>
        </w:tblBorders>
        <w:tblCellMar>
          <w:left w:w="10" w:type="dxa"/>
          <w:right w:w="10" w:type="dxa"/>
        </w:tblCellMar>
        <w:tblLook w:val="00A0"/>
      </w:tblPr>
      <w:tblGrid>
        <w:gridCol w:w="2977"/>
        <w:gridCol w:w="6203"/>
      </w:tblGrid>
      <w:tr w:rsidR="006960CB" w:rsidRPr="00666BB6" w:rsidTr="004C582D">
        <w:tc>
          <w:tcPr>
            <w:tcW w:w="2977" w:type="dxa"/>
            <w:shd w:val="clear" w:color="auto" w:fill="D9D9D9"/>
            <w:tcMar>
              <w:left w:w="108" w:type="dxa"/>
              <w:right w:w="108" w:type="dxa"/>
            </w:tcMar>
          </w:tcPr>
          <w:p w:rsidR="006960CB" w:rsidRPr="00666BB6" w:rsidRDefault="006960CB" w:rsidP="004C582D">
            <w:pPr>
              <w:rPr>
                <w:b/>
              </w:rPr>
            </w:pPr>
            <w:r w:rsidRPr="00666BB6">
              <w:rPr>
                <w:b/>
              </w:rPr>
              <w:t xml:space="preserve">Nazwa przedmiotu i kod </w:t>
            </w:r>
          </w:p>
          <w:p w:rsidR="006960CB" w:rsidRPr="00666BB6" w:rsidRDefault="006960CB" w:rsidP="004C582D">
            <w:pPr>
              <w:spacing w:after="120"/>
            </w:pPr>
            <w:r w:rsidRPr="00666BB6">
              <w:rPr>
                <w:b/>
              </w:rPr>
              <w:t>(wg planu studiów):</w:t>
            </w:r>
          </w:p>
        </w:tc>
        <w:tc>
          <w:tcPr>
            <w:tcW w:w="6203" w:type="dxa"/>
            <w:shd w:val="clear" w:color="000000" w:fill="FFFFFF"/>
            <w:tcMar>
              <w:left w:w="108" w:type="dxa"/>
              <w:right w:w="108" w:type="dxa"/>
            </w:tcMar>
            <w:vAlign w:val="center"/>
          </w:tcPr>
          <w:p w:rsidR="006960CB" w:rsidRPr="00666BB6" w:rsidRDefault="006960CB" w:rsidP="004C582D">
            <w:pPr>
              <w:pStyle w:val="Nagwek2"/>
            </w:pPr>
            <w:bookmarkStart w:id="100" w:name="_Toc50575156"/>
            <w:bookmarkStart w:id="101" w:name="_Toc84413624"/>
            <w:r>
              <w:t xml:space="preserve">Wprowadzenie do marketingu internetowego </w:t>
            </w:r>
            <w:r w:rsidRPr="00666BB6">
              <w:t>. E1</w:t>
            </w:r>
            <w:bookmarkEnd w:id="100"/>
            <w:bookmarkEnd w:id="101"/>
          </w:p>
        </w:tc>
      </w:tr>
      <w:tr w:rsidR="006960CB" w:rsidRPr="00666BB6" w:rsidTr="004C582D">
        <w:tc>
          <w:tcPr>
            <w:tcW w:w="2977" w:type="dxa"/>
            <w:shd w:val="clear" w:color="auto" w:fill="D9D9D9"/>
            <w:tcMar>
              <w:left w:w="108" w:type="dxa"/>
              <w:right w:w="108" w:type="dxa"/>
            </w:tcMar>
            <w:vAlign w:val="center"/>
          </w:tcPr>
          <w:p w:rsidR="006960CB" w:rsidRPr="00666BB6" w:rsidRDefault="006960CB" w:rsidP="004C582D">
            <w:r w:rsidRPr="00666BB6">
              <w:rPr>
                <w:b/>
              </w:rPr>
              <w:t>Nazwa przedmiotu (j. ang.):</w:t>
            </w:r>
          </w:p>
        </w:tc>
        <w:tc>
          <w:tcPr>
            <w:tcW w:w="6203" w:type="dxa"/>
            <w:shd w:val="clear" w:color="000000" w:fill="FFFFFF"/>
            <w:tcMar>
              <w:left w:w="108" w:type="dxa"/>
              <w:right w:w="108" w:type="dxa"/>
            </w:tcMar>
            <w:vAlign w:val="center"/>
          </w:tcPr>
          <w:p w:rsidR="006960CB" w:rsidRPr="00666BB6" w:rsidRDefault="006960CB" w:rsidP="004C582D">
            <w:pPr>
              <w:spacing w:before="60" w:after="60"/>
              <w:rPr>
                <w:lang w:val="en-GB"/>
              </w:rPr>
            </w:pPr>
            <w:r>
              <w:rPr>
                <w:lang w:val="en-GB"/>
              </w:rPr>
              <w:t xml:space="preserve">Introduction to digital marketing </w:t>
            </w:r>
          </w:p>
        </w:tc>
      </w:tr>
      <w:tr w:rsidR="006960CB" w:rsidRPr="00666BB6" w:rsidTr="004C582D">
        <w:tc>
          <w:tcPr>
            <w:tcW w:w="2977" w:type="dxa"/>
            <w:shd w:val="clear" w:color="auto" w:fill="D9D9D9"/>
            <w:tcMar>
              <w:left w:w="108" w:type="dxa"/>
              <w:right w:w="108" w:type="dxa"/>
            </w:tcMar>
            <w:vAlign w:val="center"/>
          </w:tcPr>
          <w:p w:rsidR="006960CB" w:rsidRPr="00666BB6" w:rsidRDefault="006960CB" w:rsidP="004C582D">
            <w:r w:rsidRPr="00666BB6">
              <w:rPr>
                <w:b/>
              </w:rPr>
              <w:t>Kierunek studiów:</w:t>
            </w:r>
          </w:p>
        </w:tc>
        <w:tc>
          <w:tcPr>
            <w:tcW w:w="6203" w:type="dxa"/>
            <w:shd w:val="clear" w:color="000000" w:fill="FFFFFF"/>
            <w:tcMar>
              <w:left w:w="108" w:type="dxa"/>
              <w:right w:w="108" w:type="dxa"/>
            </w:tcMar>
            <w:vAlign w:val="center"/>
          </w:tcPr>
          <w:p w:rsidR="006960CB" w:rsidRPr="00C05CE5" w:rsidRDefault="006960CB" w:rsidP="004C582D">
            <w:pPr>
              <w:spacing w:before="60" w:after="60"/>
            </w:pPr>
            <w:r w:rsidRPr="00C05CE5">
              <w:t>Marketing Internetowy</w:t>
            </w:r>
          </w:p>
        </w:tc>
      </w:tr>
      <w:tr w:rsidR="006960CB" w:rsidRPr="00666BB6" w:rsidTr="004C582D">
        <w:tc>
          <w:tcPr>
            <w:tcW w:w="2977" w:type="dxa"/>
            <w:shd w:val="clear" w:color="auto" w:fill="D9D9D9"/>
            <w:tcMar>
              <w:left w:w="108" w:type="dxa"/>
              <w:right w:w="108" w:type="dxa"/>
            </w:tcMar>
            <w:vAlign w:val="center"/>
          </w:tcPr>
          <w:p w:rsidR="006960CB" w:rsidRPr="00666BB6" w:rsidRDefault="006960CB" w:rsidP="004C582D">
            <w:r w:rsidRPr="00666BB6">
              <w:rPr>
                <w:b/>
              </w:rPr>
              <w:t>Poziom studiów:</w:t>
            </w:r>
          </w:p>
        </w:tc>
        <w:tc>
          <w:tcPr>
            <w:tcW w:w="6203" w:type="dxa"/>
            <w:shd w:val="clear" w:color="000000" w:fill="FFFFFF"/>
            <w:tcMar>
              <w:left w:w="108" w:type="dxa"/>
              <w:right w:w="108" w:type="dxa"/>
            </w:tcMar>
            <w:vAlign w:val="center"/>
          </w:tcPr>
          <w:p w:rsidR="006960CB" w:rsidRPr="00C05CE5" w:rsidRDefault="006960CB" w:rsidP="004C582D">
            <w:pPr>
              <w:spacing w:before="60" w:after="60"/>
            </w:pPr>
            <w:r w:rsidRPr="00C05CE5">
              <w:t>studia pierwszego stopnia (licencjackie)</w:t>
            </w:r>
          </w:p>
        </w:tc>
      </w:tr>
      <w:tr w:rsidR="006960CB" w:rsidRPr="00666BB6" w:rsidTr="004C582D">
        <w:tc>
          <w:tcPr>
            <w:tcW w:w="2977" w:type="dxa"/>
            <w:shd w:val="clear" w:color="auto" w:fill="D9D9D9"/>
            <w:tcMar>
              <w:left w:w="108" w:type="dxa"/>
              <w:right w:w="108" w:type="dxa"/>
            </w:tcMar>
            <w:vAlign w:val="center"/>
          </w:tcPr>
          <w:p w:rsidR="006960CB" w:rsidRPr="00666BB6" w:rsidRDefault="006960CB" w:rsidP="004C582D">
            <w:r w:rsidRPr="00666BB6">
              <w:rPr>
                <w:b/>
              </w:rPr>
              <w:t>Profil:</w:t>
            </w:r>
          </w:p>
        </w:tc>
        <w:tc>
          <w:tcPr>
            <w:tcW w:w="6203" w:type="dxa"/>
            <w:shd w:val="clear" w:color="000000" w:fill="FFFFFF"/>
            <w:tcMar>
              <w:left w:w="108" w:type="dxa"/>
              <w:right w:w="108" w:type="dxa"/>
            </w:tcMar>
            <w:vAlign w:val="center"/>
          </w:tcPr>
          <w:p w:rsidR="006960CB" w:rsidRPr="00C05CE5" w:rsidRDefault="006960CB" w:rsidP="004C582D">
            <w:pPr>
              <w:spacing w:before="60" w:after="60"/>
            </w:pPr>
            <w:r w:rsidRPr="00C05CE5">
              <w:t>praktyczny (P)</w:t>
            </w:r>
          </w:p>
        </w:tc>
      </w:tr>
      <w:tr w:rsidR="006960CB" w:rsidRPr="00666BB6" w:rsidTr="004C582D">
        <w:tc>
          <w:tcPr>
            <w:tcW w:w="2977" w:type="dxa"/>
            <w:shd w:val="clear" w:color="auto" w:fill="D9D9D9"/>
            <w:tcMar>
              <w:left w:w="108" w:type="dxa"/>
              <w:right w:w="108" w:type="dxa"/>
            </w:tcMar>
            <w:vAlign w:val="center"/>
          </w:tcPr>
          <w:p w:rsidR="006960CB" w:rsidRPr="00666BB6" w:rsidRDefault="006960CB" w:rsidP="004C582D">
            <w:r w:rsidRPr="00666BB6">
              <w:rPr>
                <w:b/>
              </w:rPr>
              <w:t>Forma studiów:</w:t>
            </w:r>
          </w:p>
        </w:tc>
        <w:tc>
          <w:tcPr>
            <w:tcW w:w="6203" w:type="dxa"/>
            <w:shd w:val="clear" w:color="000000" w:fill="FFFFFF"/>
            <w:tcMar>
              <w:left w:w="108" w:type="dxa"/>
              <w:right w:w="108" w:type="dxa"/>
            </w:tcMar>
            <w:vAlign w:val="center"/>
          </w:tcPr>
          <w:p w:rsidR="006960CB" w:rsidRPr="00C05CE5" w:rsidRDefault="006960CB" w:rsidP="004C582D">
            <w:pPr>
              <w:spacing w:before="60" w:after="60"/>
            </w:pPr>
            <w:r w:rsidRPr="00C05CE5">
              <w:t>stacjonarna</w:t>
            </w:r>
          </w:p>
        </w:tc>
      </w:tr>
      <w:tr w:rsidR="006960CB" w:rsidRPr="00666BB6" w:rsidTr="004C582D">
        <w:tc>
          <w:tcPr>
            <w:tcW w:w="2977" w:type="dxa"/>
            <w:shd w:val="clear" w:color="auto" w:fill="D9D9D9"/>
            <w:tcMar>
              <w:left w:w="108" w:type="dxa"/>
              <w:right w:w="108" w:type="dxa"/>
            </w:tcMar>
            <w:vAlign w:val="center"/>
          </w:tcPr>
          <w:p w:rsidR="006960CB" w:rsidRPr="00666BB6" w:rsidRDefault="006960CB" w:rsidP="004C582D">
            <w:r w:rsidRPr="00666BB6">
              <w:rPr>
                <w:b/>
              </w:rPr>
              <w:t>Punkty ECTS:</w:t>
            </w:r>
          </w:p>
        </w:tc>
        <w:tc>
          <w:tcPr>
            <w:tcW w:w="6203" w:type="dxa"/>
            <w:shd w:val="clear" w:color="000000" w:fill="FFFFFF"/>
            <w:tcMar>
              <w:left w:w="108" w:type="dxa"/>
              <w:right w:w="108" w:type="dxa"/>
            </w:tcMar>
            <w:vAlign w:val="center"/>
          </w:tcPr>
          <w:p w:rsidR="006960CB" w:rsidRPr="00666BB6" w:rsidRDefault="006960CB" w:rsidP="004C582D">
            <w:pPr>
              <w:spacing w:before="60" w:after="60"/>
            </w:pPr>
            <w:r w:rsidRPr="00666BB6">
              <w:t>2</w:t>
            </w:r>
          </w:p>
        </w:tc>
      </w:tr>
      <w:tr w:rsidR="006960CB" w:rsidRPr="00666BB6" w:rsidTr="004C582D">
        <w:tc>
          <w:tcPr>
            <w:tcW w:w="2977" w:type="dxa"/>
            <w:shd w:val="clear" w:color="auto" w:fill="D9D9D9"/>
            <w:tcMar>
              <w:left w:w="108" w:type="dxa"/>
              <w:right w:w="108" w:type="dxa"/>
            </w:tcMar>
            <w:vAlign w:val="center"/>
          </w:tcPr>
          <w:p w:rsidR="006960CB" w:rsidRPr="00666BB6" w:rsidRDefault="006960CB" w:rsidP="004C582D">
            <w:r w:rsidRPr="00666BB6">
              <w:rPr>
                <w:b/>
              </w:rPr>
              <w:t>Język wykładowy:</w:t>
            </w:r>
          </w:p>
        </w:tc>
        <w:tc>
          <w:tcPr>
            <w:tcW w:w="6203" w:type="dxa"/>
            <w:shd w:val="clear" w:color="000000" w:fill="FFFFFF"/>
            <w:tcMar>
              <w:left w:w="108" w:type="dxa"/>
              <w:right w:w="108" w:type="dxa"/>
            </w:tcMar>
            <w:vAlign w:val="center"/>
          </w:tcPr>
          <w:p w:rsidR="006960CB" w:rsidRPr="00666BB6" w:rsidRDefault="006960CB" w:rsidP="004C582D">
            <w:pPr>
              <w:spacing w:before="60" w:after="60"/>
            </w:pPr>
            <w:r w:rsidRPr="00666BB6">
              <w:t>Polski</w:t>
            </w:r>
          </w:p>
        </w:tc>
      </w:tr>
      <w:tr w:rsidR="006960CB" w:rsidRPr="00666BB6" w:rsidTr="004C582D">
        <w:tc>
          <w:tcPr>
            <w:tcW w:w="2977" w:type="dxa"/>
            <w:shd w:val="clear" w:color="auto" w:fill="D9D9D9"/>
            <w:tcMar>
              <w:left w:w="108" w:type="dxa"/>
              <w:right w:w="108" w:type="dxa"/>
            </w:tcMar>
            <w:vAlign w:val="center"/>
          </w:tcPr>
          <w:p w:rsidR="006960CB" w:rsidRPr="00666BB6" w:rsidRDefault="006960CB" w:rsidP="004C582D">
            <w:r w:rsidRPr="00666BB6">
              <w:rPr>
                <w:b/>
              </w:rPr>
              <w:t>Rok akademicki:</w:t>
            </w:r>
          </w:p>
        </w:tc>
        <w:tc>
          <w:tcPr>
            <w:tcW w:w="6203" w:type="dxa"/>
            <w:shd w:val="clear" w:color="000000" w:fill="FFFFFF"/>
            <w:tcMar>
              <w:left w:w="108" w:type="dxa"/>
              <w:right w:w="108" w:type="dxa"/>
            </w:tcMar>
            <w:vAlign w:val="center"/>
          </w:tcPr>
          <w:p w:rsidR="006960CB" w:rsidRPr="00666BB6" w:rsidRDefault="006960CB" w:rsidP="004C582D">
            <w:pPr>
              <w:spacing w:before="60" w:after="60"/>
            </w:pPr>
            <w:r w:rsidRPr="00666BB6">
              <w:t>Od 2020/2021</w:t>
            </w:r>
          </w:p>
        </w:tc>
      </w:tr>
      <w:tr w:rsidR="006960CB" w:rsidRPr="00666BB6" w:rsidTr="004C582D">
        <w:tc>
          <w:tcPr>
            <w:tcW w:w="2977" w:type="dxa"/>
            <w:shd w:val="clear" w:color="auto" w:fill="D9D9D9"/>
            <w:tcMar>
              <w:left w:w="108" w:type="dxa"/>
              <w:right w:w="108" w:type="dxa"/>
            </w:tcMar>
            <w:vAlign w:val="center"/>
          </w:tcPr>
          <w:p w:rsidR="006960CB" w:rsidRPr="00666BB6" w:rsidRDefault="006960CB" w:rsidP="004C582D">
            <w:r w:rsidRPr="00666BB6">
              <w:rPr>
                <w:b/>
              </w:rPr>
              <w:t>Semestr:</w:t>
            </w:r>
          </w:p>
        </w:tc>
        <w:tc>
          <w:tcPr>
            <w:tcW w:w="6203" w:type="dxa"/>
            <w:shd w:val="clear" w:color="000000" w:fill="FFFFFF"/>
            <w:tcMar>
              <w:left w:w="108" w:type="dxa"/>
              <w:right w:w="108" w:type="dxa"/>
            </w:tcMar>
            <w:vAlign w:val="center"/>
          </w:tcPr>
          <w:p w:rsidR="006960CB" w:rsidRPr="00666BB6" w:rsidRDefault="006960CB" w:rsidP="004C582D">
            <w:pPr>
              <w:spacing w:before="60" w:after="60"/>
            </w:pPr>
            <w:r w:rsidRPr="00666BB6">
              <w:t>1</w:t>
            </w:r>
          </w:p>
        </w:tc>
      </w:tr>
      <w:tr w:rsidR="006960CB" w:rsidRPr="00666BB6" w:rsidTr="004C582D">
        <w:tc>
          <w:tcPr>
            <w:tcW w:w="2977" w:type="dxa"/>
            <w:shd w:val="clear" w:color="auto" w:fill="D9D9D9"/>
            <w:tcMar>
              <w:left w:w="108" w:type="dxa"/>
              <w:right w:w="108" w:type="dxa"/>
            </w:tcMar>
            <w:vAlign w:val="center"/>
          </w:tcPr>
          <w:p w:rsidR="006960CB" w:rsidRPr="00666BB6" w:rsidRDefault="006960CB" w:rsidP="004C582D">
            <w:r w:rsidRPr="00666BB6">
              <w:rPr>
                <w:b/>
              </w:rPr>
              <w:t>Koordynator przedmiotu:</w:t>
            </w:r>
          </w:p>
        </w:tc>
        <w:tc>
          <w:tcPr>
            <w:tcW w:w="6203" w:type="dxa"/>
            <w:shd w:val="clear" w:color="000000" w:fill="FFFFFF"/>
            <w:tcMar>
              <w:left w:w="108" w:type="dxa"/>
              <w:right w:w="108" w:type="dxa"/>
            </w:tcMar>
            <w:vAlign w:val="center"/>
          </w:tcPr>
          <w:p w:rsidR="006960CB" w:rsidRPr="00666BB6" w:rsidRDefault="006960CB" w:rsidP="004C582D">
            <w:pPr>
              <w:spacing w:before="60" w:after="60"/>
            </w:pPr>
            <w:r>
              <w:t xml:space="preserve">Mgr Wojciech Budziak </w:t>
            </w:r>
          </w:p>
        </w:tc>
      </w:tr>
    </w:tbl>
    <w:p w:rsidR="006960CB" w:rsidRPr="00666BB6" w:rsidRDefault="006960CB" w:rsidP="006960CB"/>
    <w:p w:rsidR="006960CB" w:rsidRPr="0049159A" w:rsidRDefault="006960CB" w:rsidP="006960CB">
      <w:pPr>
        <w:rPr>
          <w:b/>
        </w:rPr>
      </w:pPr>
      <w:r w:rsidRPr="0049159A">
        <w:rPr>
          <w:b/>
        </w:rPr>
        <w:t>Elementy wchodzące w skład programu studiów</w:t>
      </w:r>
    </w:p>
    <w:tbl>
      <w:tblPr>
        <w:tblW w:w="9214" w:type="dxa"/>
        <w:tblInd w:w="108" w:type="dxa"/>
        <w:tblLayout w:type="fixed"/>
        <w:tblCellMar>
          <w:left w:w="10" w:type="dxa"/>
          <w:right w:w="10" w:type="dxa"/>
        </w:tblCellMar>
        <w:tblLook w:val="00A0"/>
      </w:tblPr>
      <w:tblGrid>
        <w:gridCol w:w="1134"/>
        <w:gridCol w:w="1305"/>
        <w:gridCol w:w="734"/>
        <w:gridCol w:w="2072"/>
        <w:gridCol w:w="242"/>
        <w:gridCol w:w="1176"/>
        <w:gridCol w:w="399"/>
        <w:gridCol w:w="735"/>
        <w:gridCol w:w="1383"/>
        <w:gridCol w:w="34"/>
      </w:tblGrid>
      <w:tr w:rsidR="006960CB" w:rsidRPr="00666BB6" w:rsidTr="004C582D">
        <w:trPr>
          <w:trHeight w:val="1"/>
        </w:trPr>
        <w:tc>
          <w:tcPr>
            <w:tcW w:w="9214" w:type="dxa"/>
            <w:gridSpan w:val="10"/>
            <w:tcBorders>
              <w:top w:val="single" w:sz="8" w:space="0" w:color="000000"/>
              <w:left w:val="single" w:sz="8" w:space="0" w:color="000000"/>
              <w:bottom w:val="single" w:sz="4" w:space="0" w:color="000000"/>
              <w:right w:val="single" w:sz="8" w:space="0" w:color="000000"/>
            </w:tcBorders>
            <w:shd w:val="clear" w:color="auto" w:fill="D9D9D9"/>
            <w:tcMar>
              <w:left w:w="108" w:type="dxa"/>
              <w:right w:w="108" w:type="dxa"/>
            </w:tcMar>
          </w:tcPr>
          <w:p w:rsidR="006960CB" w:rsidRPr="00666BB6" w:rsidRDefault="006960CB" w:rsidP="004C582D">
            <w:pPr>
              <w:spacing w:before="60" w:after="60"/>
              <w:jc w:val="center"/>
              <w:rPr>
                <w:sz w:val="20"/>
                <w:szCs w:val="20"/>
              </w:rPr>
            </w:pPr>
            <w:r w:rsidRPr="00666BB6">
              <w:rPr>
                <w:b/>
                <w:sz w:val="20"/>
                <w:szCs w:val="20"/>
              </w:rPr>
              <w:t xml:space="preserve">Treści programowe zapewniające uzyskanie efektów uczenia się dla przedmiotu </w:t>
            </w:r>
            <w:r w:rsidRPr="00666BB6">
              <w:rPr>
                <w:b/>
                <w:sz w:val="20"/>
                <w:szCs w:val="20"/>
              </w:rPr>
              <w:br/>
            </w:r>
          </w:p>
        </w:tc>
      </w:tr>
      <w:tr w:rsidR="006960CB" w:rsidRPr="00666BB6" w:rsidTr="004C582D">
        <w:trPr>
          <w:trHeight w:val="1"/>
        </w:trPr>
        <w:tc>
          <w:tcPr>
            <w:tcW w:w="9214" w:type="dxa"/>
            <w:gridSpan w:val="10"/>
            <w:tcBorders>
              <w:top w:val="single" w:sz="8" w:space="0" w:color="000000"/>
              <w:left w:val="single" w:sz="8" w:space="0" w:color="000000"/>
              <w:bottom w:val="single" w:sz="4" w:space="0" w:color="000000"/>
              <w:right w:val="single" w:sz="8" w:space="0" w:color="000000"/>
            </w:tcBorders>
            <w:tcMar>
              <w:left w:w="108" w:type="dxa"/>
              <w:right w:w="108" w:type="dxa"/>
            </w:tcMar>
          </w:tcPr>
          <w:p w:rsidR="006960CB" w:rsidRPr="00666BB6" w:rsidRDefault="006960CB" w:rsidP="004C582D">
            <w:pPr>
              <w:spacing w:before="60" w:after="60"/>
              <w:jc w:val="both"/>
              <w:rPr>
                <w:sz w:val="20"/>
                <w:szCs w:val="20"/>
              </w:rPr>
            </w:pPr>
            <w:r>
              <w:rPr>
                <w:sz w:val="20"/>
                <w:szCs w:val="20"/>
              </w:rPr>
              <w:t xml:space="preserve">Elementy wprowadzające studentów do bieżących tendencji technologicznych związanych z marketingiem internetowym. Kurs zakończy się podstawową i bezpłatną certyfikacją  Google. </w:t>
            </w:r>
          </w:p>
        </w:tc>
      </w:tr>
      <w:tr w:rsidR="006960CB" w:rsidRPr="00666BB6" w:rsidTr="004C582D">
        <w:trPr>
          <w:trHeight w:val="1"/>
        </w:trPr>
        <w:tc>
          <w:tcPr>
            <w:tcW w:w="3173" w:type="dxa"/>
            <w:gridSpan w:val="3"/>
            <w:tcBorders>
              <w:top w:val="single" w:sz="8" w:space="0" w:color="000000"/>
              <w:left w:val="single" w:sz="8" w:space="0" w:color="000000"/>
              <w:bottom w:val="single" w:sz="4" w:space="0" w:color="000000"/>
              <w:right w:val="single" w:sz="8" w:space="0" w:color="000000"/>
            </w:tcBorders>
            <w:shd w:val="clear" w:color="auto" w:fill="D9D9D9"/>
            <w:tcMar>
              <w:left w:w="108" w:type="dxa"/>
              <w:right w:w="108" w:type="dxa"/>
            </w:tcMar>
          </w:tcPr>
          <w:p w:rsidR="006960CB" w:rsidRPr="00666BB6" w:rsidRDefault="006960CB" w:rsidP="004C582D">
            <w:pPr>
              <w:spacing w:before="60" w:after="60"/>
              <w:rPr>
                <w:sz w:val="20"/>
                <w:szCs w:val="20"/>
              </w:rPr>
            </w:pPr>
            <w:r w:rsidRPr="00666BB6">
              <w:rPr>
                <w:b/>
                <w:sz w:val="20"/>
                <w:szCs w:val="20"/>
              </w:rPr>
              <w:t xml:space="preserve">Liczba godzin zajęć w ramach poszczególnych form zajęć według </w:t>
            </w:r>
            <w:r w:rsidRPr="00666BB6">
              <w:rPr>
                <w:b/>
                <w:sz w:val="20"/>
                <w:szCs w:val="20"/>
              </w:rPr>
              <w:lastRenderedPageBreak/>
              <w:t>planu studiów:</w:t>
            </w:r>
          </w:p>
        </w:tc>
        <w:tc>
          <w:tcPr>
            <w:tcW w:w="6041" w:type="dxa"/>
            <w:gridSpan w:val="7"/>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960CB" w:rsidRPr="00666BB6" w:rsidRDefault="006960CB" w:rsidP="004C582D">
            <w:pPr>
              <w:spacing w:before="60" w:after="60"/>
              <w:jc w:val="both"/>
              <w:rPr>
                <w:sz w:val="20"/>
                <w:szCs w:val="20"/>
              </w:rPr>
            </w:pPr>
            <w:r w:rsidRPr="00666BB6">
              <w:rPr>
                <w:sz w:val="20"/>
                <w:szCs w:val="20"/>
              </w:rPr>
              <w:lastRenderedPageBreak/>
              <w:t xml:space="preserve">30 godzin – </w:t>
            </w:r>
            <w:r>
              <w:rPr>
                <w:sz w:val="20"/>
                <w:szCs w:val="20"/>
              </w:rPr>
              <w:t xml:space="preserve">ćwiczenia </w:t>
            </w:r>
            <w:r w:rsidRPr="00666BB6">
              <w:rPr>
                <w:sz w:val="20"/>
                <w:szCs w:val="20"/>
              </w:rPr>
              <w:t xml:space="preserve"> </w:t>
            </w:r>
          </w:p>
        </w:tc>
      </w:tr>
      <w:tr w:rsidR="006960CB" w:rsidRPr="00666BB6" w:rsidTr="004C582D">
        <w:trPr>
          <w:trHeight w:val="1"/>
        </w:trPr>
        <w:tc>
          <w:tcPr>
            <w:tcW w:w="9214" w:type="dxa"/>
            <w:gridSpan w:val="10"/>
            <w:tcBorders>
              <w:top w:val="single" w:sz="4" w:space="0" w:color="000000"/>
              <w:left w:val="single" w:sz="8" w:space="0" w:color="000000"/>
              <w:bottom w:val="single" w:sz="4" w:space="0" w:color="000000"/>
              <w:right w:val="single" w:sz="8" w:space="0" w:color="000000"/>
            </w:tcBorders>
            <w:shd w:val="clear" w:color="auto" w:fill="D9D9D9"/>
            <w:tcMar>
              <w:left w:w="108" w:type="dxa"/>
              <w:right w:w="108" w:type="dxa"/>
            </w:tcMar>
          </w:tcPr>
          <w:p w:rsidR="006960CB" w:rsidRPr="00666BB6" w:rsidRDefault="006960CB" w:rsidP="004C582D">
            <w:pPr>
              <w:spacing w:before="60" w:after="60"/>
              <w:jc w:val="center"/>
              <w:rPr>
                <w:sz w:val="20"/>
                <w:szCs w:val="20"/>
              </w:rPr>
            </w:pPr>
            <w:r w:rsidRPr="00666BB6">
              <w:rPr>
                <w:b/>
                <w:sz w:val="20"/>
                <w:szCs w:val="20"/>
              </w:rPr>
              <w:lastRenderedPageBreak/>
              <w:t>Opis efektów uczenia się dla przedmiotu</w:t>
            </w:r>
          </w:p>
        </w:tc>
      </w:tr>
      <w:tr w:rsidR="006960CB" w:rsidRPr="00666BB6" w:rsidTr="004C582D">
        <w:tc>
          <w:tcPr>
            <w:tcW w:w="1134" w:type="dxa"/>
            <w:tcBorders>
              <w:top w:val="single" w:sz="4" w:space="0" w:color="000000"/>
              <w:left w:val="single" w:sz="8" w:space="0" w:color="000000"/>
              <w:bottom w:val="single" w:sz="8" w:space="0" w:color="000000"/>
              <w:right w:val="single" w:sz="4" w:space="0" w:color="000000"/>
            </w:tcBorders>
            <w:shd w:val="clear" w:color="auto" w:fill="D9D9D9"/>
            <w:tcMar>
              <w:left w:w="108" w:type="dxa"/>
              <w:right w:w="108" w:type="dxa"/>
            </w:tcMar>
          </w:tcPr>
          <w:p w:rsidR="006960CB" w:rsidRPr="00666BB6" w:rsidRDefault="006960CB" w:rsidP="004C582D">
            <w:pPr>
              <w:spacing w:before="60" w:after="60"/>
              <w:jc w:val="center"/>
              <w:rPr>
                <w:sz w:val="20"/>
                <w:szCs w:val="20"/>
              </w:rPr>
            </w:pPr>
            <w:r w:rsidRPr="00666BB6">
              <w:rPr>
                <w:sz w:val="20"/>
                <w:szCs w:val="20"/>
              </w:rPr>
              <w:t>Kod efektu przedmiotu</w:t>
            </w:r>
          </w:p>
        </w:tc>
        <w:tc>
          <w:tcPr>
            <w:tcW w:w="4111" w:type="dxa"/>
            <w:gridSpan w:val="3"/>
            <w:tcBorders>
              <w:top w:val="single" w:sz="4" w:space="0" w:color="000000"/>
              <w:left w:val="single" w:sz="4" w:space="0" w:color="000000"/>
              <w:bottom w:val="single" w:sz="8" w:space="0" w:color="000000"/>
              <w:right w:val="single" w:sz="4" w:space="0" w:color="000000"/>
            </w:tcBorders>
            <w:shd w:val="clear" w:color="auto" w:fill="D9D9D9"/>
            <w:tcMar>
              <w:left w:w="108" w:type="dxa"/>
              <w:right w:w="108" w:type="dxa"/>
            </w:tcMar>
          </w:tcPr>
          <w:p w:rsidR="006960CB" w:rsidRPr="00666BB6" w:rsidRDefault="006960CB" w:rsidP="004C582D">
            <w:pPr>
              <w:spacing w:before="60" w:after="60"/>
              <w:jc w:val="center"/>
              <w:rPr>
                <w:sz w:val="20"/>
                <w:szCs w:val="20"/>
              </w:rPr>
            </w:pPr>
            <w:r w:rsidRPr="00666BB6">
              <w:rPr>
                <w:sz w:val="20"/>
                <w:szCs w:val="20"/>
              </w:rPr>
              <w:t xml:space="preserve">Student, który zaliczył przedmiot </w:t>
            </w:r>
            <w:r w:rsidRPr="00666BB6">
              <w:rPr>
                <w:sz w:val="20"/>
                <w:szCs w:val="20"/>
              </w:rPr>
              <w:br/>
              <w:t>zna i rozumie/potrafi/jest gotów do:</w:t>
            </w:r>
          </w:p>
        </w:tc>
        <w:tc>
          <w:tcPr>
            <w:tcW w:w="1418" w:type="dxa"/>
            <w:gridSpan w:val="2"/>
            <w:tcBorders>
              <w:top w:val="single" w:sz="4" w:space="0" w:color="000000"/>
              <w:left w:val="single" w:sz="4" w:space="0" w:color="000000"/>
              <w:bottom w:val="single" w:sz="8" w:space="0" w:color="000000"/>
              <w:right w:val="single" w:sz="4" w:space="0" w:color="000000"/>
            </w:tcBorders>
            <w:shd w:val="clear" w:color="auto" w:fill="D9D9D9"/>
            <w:tcMar>
              <w:left w:w="108" w:type="dxa"/>
              <w:right w:w="108" w:type="dxa"/>
            </w:tcMar>
          </w:tcPr>
          <w:p w:rsidR="006960CB" w:rsidRPr="00666BB6" w:rsidRDefault="006960CB" w:rsidP="004C582D">
            <w:pPr>
              <w:spacing w:before="60" w:after="60"/>
              <w:jc w:val="center"/>
              <w:rPr>
                <w:sz w:val="20"/>
                <w:szCs w:val="20"/>
              </w:rPr>
            </w:pPr>
            <w:r w:rsidRPr="00666BB6">
              <w:rPr>
                <w:sz w:val="20"/>
                <w:szCs w:val="20"/>
              </w:rPr>
              <w:t>Powiązanie z KEU</w:t>
            </w:r>
          </w:p>
        </w:tc>
        <w:tc>
          <w:tcPr>
            <w:tcW w:w="1134" w:type="dxa"/>
            <w:gridSpan w:val="2"/>
            <w:tcBorders>
              <w:top w:val="single" w:sz="4" w:space="0" w:color="000000"/>
              <w:left w:val="single" w:sz="4" w:space="0" w:color="000000"/>
              <w:bottom w:val="single" w:sz="8" w:space="0" w:color="000000"/>
              <w:right w:val="single" w:sz="4" w:space="0" w:color="000000"/>
            </w:tcBorders>
            <w:shd w:val="clear" w:color="auto" w:fill="D9D9D9"/>
            <w:tcMar>
              <w:left w:w="108" w:type="dxa"/>
              <w:right w:w="108" w:type="dxa"/>
            </w:tcMar>
          </w:tcPr>
          <w:p w:rsidR="006960CB" w:rsidRPr="00666BB6" w:rsidRDefault="006960CB" w:rsidP="004C582D">
            <w:pPr>
              <w:spacing w:before="60" w:after="60"/>
              <w:jc w:val="center"/>
              <w:rPr>
                <w:sz w:val="20"/>
                <w:szCs w:val="20"/>
              </w:rPr>
            </w:pPr>
            <w:r w:rsidRPr="00666BB6">
              <w:rPr>
                <w:sz w:val="20"/>
                <w:szCs w:val="20"/>
              </w:rPr>
              <w:t>Forma zajęć dydaktycznych</w:t>
            </w:r>
          </w:p>
        </w:tc>
        <w:tc>
          <w:tcPr>
            <w:tcW w:w="1417" w:type="dxa"/>
            <w:gridSpan w:val="2"/>
            <w:tcBorders>
              <w:top w:val="single" w:sz="4" w:space="0" w:color="000000"/>
              <w:left w:val="single" w:sz="4" w:space="0" w:color="000000"/>
              <w:bottom w:val="single" w:sz="8" w:space="0" w:color="000000"/>
              <w:right w:val="single" w:sz="8" w:space="0" w:color="000000"/>
            </w:tcBorders>
            <w:shd w:val="clear" w:color="auto" w:fill="D9D9D9"/>
            <w:tcMar>
              <w:left w:w="108" w:type="dxa"/>
              <w:right w:w="108" w:type="dxa"/>
            </w:tcMar>
          </w:tcPr>
          <w:p w:rsidR="006960CB" w:rsidRPr="00666BB6" w:rsidRDefault="006960CB" w:rsidP="004C582D">
            <w:pPr>
              <w:spacing w:before="60" w:after="60"/>
              <w:jc w:val="center"/>
              <w:rPr>
                <w:sz w:val="20"/>
                <w:szCs w:val="20"/>
              </w:rPr>
            </w:pPr>
            <w:r w:rsidRPr="00666BB6">
              <w:rPr>
                <w:sz w:val="20"/>
                <w:szCs w:val="20"/>
              </w:rPr>
              <w:t xml:space="preserve">Sposób weryfikacji i oceny efektów uczenia się </w:t>
            </w:r>
          </w:p>
        </w:tc>
      </w:tr>
      <w:tr w:rsidR="006960CB" w:rsidRPr="00DE01F7" w:rsidTr="004C582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34" w:type="dxa"/>
        </w:trPr>
        <w:tc>
          <w:tcPr>
            <w:tcW w:w="1134" w:type="dxa"/>
            <w:tcBorders>
              <w:right w:val="single" w:sz="4" w:space="0" w:color="auto"/>
            </w:tcBorders>
            <w:shd w:val="clear" w:color="auto" w:fill="FFFFFF"/>
          </w:tcPr>
          <w:p w:rsidR="006960CB" w:rsidRPr="00DE01F7" w:rsidRDefault="006960CB" w:rsidP="004C582D">
            <w:pPr>
              <w:spacing w:before="60" w:after="60"/>
              <w:rPr>
                <w:color w:val="000000" w:themeColor="text1"/>
                <w:sz w:val="20"/>
                <w:szCs w:val="20"/>
              </w:rPr>
            </w:pPr>
            <w:r w:rsidRPr="00DE01F7">
              <w:rPr>
                <w:color w:val="000000" w:themeColor="text1"/>
                <w:sz w:val="20"/>
                <w:szCs w:val="20"/>
              </w:rPr>
              <w:t>MI.D2.3.</w:t>
            </w:r>
            <w:r>
              <w:rPr>
                <w:color w:val="000000" w:themeColor="text1"/>
                <w:sz w:val="20"/>
                <w:szCs w:val="20"/>
              </w:rPr>
              <w:t>K_W</w:t>
            </w:r>
            <w:r w:rsidRPr="00DE01F7">
              <w:rPr>
                <w:color w:val="000000" w:themeColor="text1"/>
                <w:sz w:val="20"/>
                <w:szCs w:val="20"/>
              </w:rPr>
              <w:t>01</w:t>
            </w:r>
          </w:p>
        </w:tc>
        <w:tc>
          <w:tcPr>
            <w:tcW w:w="4111" w:type="dxa"/>
            <w:gridSpan w:val="3"/>
            <w:tcBorders>
              <w:left w:val="single" w:sz="4" w:space="0" w:color="auto"/>
              <w:right w:val="single" w:sz="4" w:space="0" w:color="auto"/>
            </w:tcBorders>
            <w:shd w:val="clear" w:color="auto" w:fill="FFFFFF"/>
          </w:tcPr>
          <w:p w:rsidR="006960CB" w:rsidRPr="00DE01F7" w:rsidRDefault="006960CB" w:rsidP="004C582D">
            <w:pPr>
              <w:jc w:val="both"/>
              <w:rPr>
                <w:color w:val="000000" w:themeColor="text1"/>
                <w:sz w:val="20"/>
                <w:szCs w:val="20"/>
              </w:rPr>
            </w:pPr>
            <w:r w:rsidRPr="00DE01F7">
              <w:rPr>
                <w:color w:val="000000" w:themeColor="text1"/>
                <w:sz w:val="20"/>
                <w:szCs w:val="20"/>
              </w:rPr>
              <w:t xml:space="preserve">W stopniu zaawansowanym wpływ technik optymalizacji stron internetowych na treść komunikacji i kształt formalny tekstu. </w:t>
            </w:r>
          </w:p>
        </w:tc>
        <w:tc>
          <w:tcPr>
            <w:tcW w:w="1418" w:type="dxa"/>
            <w:gridSpan w:val="2"/>
            <w:tcBorders>
              <w:left w:val="single" w:sz="4" w:space="0" w:color="auto"/>
              <w:right w:val="single" w:sz="4" w:space="0" w:color="auto"/>
            </w:tcBorders>
            <w:shd w:val="clear" w:color="auto" w:fill="FFFFFF"/>
          </w:tcPr>
          <w:p w:rsidR="006960CB" w:rsidRPr="00DE01F7" w:rsidRDefault="006960CB" w:rsidP="004C582D">
            <w:pPr>
              <w:jc w:val="center"/>
              <w:rPr>
                <w:color w:val="000000" w:themeColor="text1"/>
                <w:sz w:val="20"/>
                <w:szCs w:val="20"/>
              </w:rPr>
            </w:pPr>
            <w:r>
              <w:rPr>
                <w:color w:val="000000" w:themeColor="text1"/>
                <w:sz w:val="20"/>
                <w:szCs w:val="20"/>
              </w:rPr>
              <w:t>MI_W</w:t>
            </w:r>
            <w:r w:rsidRPr="00DE01F7">
              <w:rPr>
                <w:color w:val="000000" w:themeColor="text1"/>
                <w:sz w:val="20"/>
                <w:szCs w:val="20"/>
              </w:rPr>
              <w:t>02</w:t>
            </w:r>
          </w:p>
        </w:tc>
        <w:tc>
          <w:tcPr>
            <w:tcW w:w="1134" w:type="dxa"/>
            <w:gridSpan w:val="2"/>
            <w:tcBorders>
              <w:left w:val="single" w:sz="4" w:space="0" w:color="auto"/>
              <w:right w:val="single" w:sz="4" w:space="0" w:color="auto"/>
            </w:tcBorders>
          </w:tcPr>
          <w:p w:rsidR="006960CB" w:rsidRPr="00DE01F7" w:rsidRDefault="006960CB" w:rsidP="004C582D">
            <w:pPr>
              <w:rPr>
                <w:sz w:val="20"/>
                <w:szCs w:val="20"/>
              </w:rPr>
            </w:pPr>
            <w:r w:rsidRPr="00DE01F7">
              <w:rPr>
                <w:color w:val="000000" w:themeColor="text1"/>
                <w:sz w:val="20"/>
                <w:szCs w:val="20"/>
              </w:rPr>
              <w:t>ćwiczenia praktyczne</w:t>
            </w:r>
          </w:p>
        </w:tc>
        <w:tc>
          <w:tcPr>
            <w:tcW w:w="1383" w:type="dxa"/>
            <w:tcBorders>
              <w:left w:val="single" w:sz="4" w:space="0" w:color="auto"/>
            </w:tcBorders>
          </w:tcPr>
          <w:p w:rsidR="006960CB" w:rsidRPr="00DE01F7" w:rsidRDefault="006960CB" w:rsidP="004C582D">
            <w:pPr>
              <w:spacing w:before="60" w:after="60"/>
              <w:rPr>
                <w:color w:val="000000" w:themeColor="text1"/>
                <w:sz w:val="20"/>
                <w:szCs w:val="20"/>
              </w:rPr>
            </w:pPr>
            <w:r w:rsidRPr="00DE01F7">
              <w:rPr>
                <w:color w:val="000000" w:themeColor="text1"/>
                <w:sz w:val="20"/>
                <w:szCs w:val="20"/>
              </w:rPr>
              <w:t>Prace projektowe, projekt końcowy</w:t>
            </w:r>
          </w:p>
        </w:tc>
      </w:tr>
      <w:tr w:rsidR="006960CB" w:rsidRPr="00DE01F7" w:rsidTr="004C582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34" w:type="dxa"/>
        </w:trPr>
        <w:tc>
          <w:tcPr>
            <w:tcW w:w="1134" w:type="dxa"/>
            <w:tcBorders>
              <w:right w:val="single" w:sz="4" w:space="0" w:color="auto"/>
            </w:tcBorders>
            <w:shd w:val="clear" w:color="auto" w:fill="FFFFFF"/>
          </w:tcPr>
          <w:p w:rsidR="006960CB" w:rsidRPr="00DE01F7" w:rsidRDefault="006960CB" w:rsidP="004C582D">
            <w:pPr>
              <w:spacing w:before="60" w:after="60"/>
              <w:rPr>
                <w:color w:val="000000" w:themeColor="text1"/>
                <w:sz w:val="20"/>
                <w:szCs w:val="20"/>
              </w:rPr>
            </w:pPr>
            <w:r w:rsidRPr="00DE01F7">
              <w:rPr>
                <w:color w:val="000000" w:themeColor="text1"/>
                <w:sz w:val="20"/>
                <w:szCs w:val="20"/>
              </w:rPr>
              <w:t>MI.D2.3.</w:t>
            </w:r>
            <w:r>
              <w:rPr>
                <w:color w:val="000000" w:themeColor="text1"/>
                <w:sz w:val="20"/>
                <w:szCs w:val="20"/>
              </w:rPr>
              <w:t>K_W</w:t>
            </w:r>
            <w:r w:rsidRPr="00DE01F7">
              <w:rPr>
                <w:color w:val="000000" w:themeColor="text1"/>
                <w:sz w:val="20"/>
                <w:szCs w:val="20"/>
              </w:rPr>
              <w:t>02</w:t>
            </w:r>
          </w:p>
        </w:tc>
        <w:tc>
          <w:tcPr>
            <w:tcW w:w="4111" w:type="dxa"/>
            <w:gridSpan w:val="3"/>
            <w:tcBorders>
              <w:left w:val="single" w:sz="4" w:space="0" w:color="auto"/>
              <w:right w:val="single" w:sz="4" w:space="0" w:color="auto"/>
            </w:tcBorders>
            <w:shd w:val="clear" w:color="auto" w:fill="FFFFFF"/>
          </w:tcPr>
          <w:p w:rsidR="006960CB" w:rsidRPr="00DE01F7" w:rsidRDefault="006960CB" w:rsidP="004C582D">
            <w:pPr>
              <w:jc w:val="both"/>
              <w:rPr>
                <w:color w:val="000000" w:themeColor="text1"/>
                <w:sz w:val="20"/>
                <w:szCs w:val="20"/>
              </w:rPr>
            </w:pPr>
            <w:r w:rsidRPr="00DE01F7">
              <w:rPr>
                <w:color w:val="000000" w:themeColor="text1"/>
                <w:sz w:val="20"/>
                <w:szCs w:val="20"/>
              </w:rPr>
              <w:t xml:space="preserve">W zawansowanym stopniu teorie i narzędzia informatyczne służące pozycjonowaniu i optymalizacji stron. </w:t>
            </w:r>
          </w:p>
        </w:tc>
        <w:tc>
          <w:tcPr>
            <w:tcW w:w="1418" w:type="dxa"/>
            <w:gridSpan w:val="2"/>
            <w:tcBorders>
              <w:left w:val="single" w:sz="4" w:space="0" w:color="auto"/>
              <w:right w:val="single" w:sz="4" w:space="0" w:color="auto"/>
            </w:tcBorders>
            <w:shd w:val="clear" w:color="auto" w:fill="FFFFFF"/>
          </w:tcPr>
          <w:p w:rsidR="006960CB" w:rsidRPr="00DE01F7" w:rsidRDefault="006960CB" w:rsidP="004C582D">
            <w:pPr>
              <w:jc w:val="center"/>
              <w:rPr>
                <w:color w:val="000000" w:themeColor="text1"/>
                <w:sz w:val="20"/>
                <w:szCs w:val="20"/>
              </w:rPr>
            </w:pPr>
            <w:r>
              <w:rPr>
                <w:color w:val="000000" w:themeColor="text1"/>
                <w:sz w:val="20"/>
                <w:szCs w:val="20"/>
              </w:rPr>
              <w:t>MI_W</w:t>
            </w:r>
            <w:r w:rsidRPr="00DE01F7">
              <w:rPr>
                <w:color w:val="000000" w:themeColor="text1"/>
                <w:sz w:val="20"/>
                <w:szCs w:val="20"/>
              </w:rPr>
              <w:t>05</w:t>
            </w:r>
          </w:p>
        </w:tc>
        <w:tc>
          <w:tcPr>
            <w:tcW w:w="1134" w:type="dxa"/>
            <w:gridSpan w:val="2"/>
            <w:tcBorders>
              <w:left w:val="single" w:sz="4" w:space="0" w:color="auto"/>
              <w:right w:val="single" w:sz="4" w:space="0" w:color="auto"/>
            </w:tcBorders>
          </w:tcPr>
          <w:p w:rsidR="006960CB" w:rsidRPr="00DE01F7" w:rsidRDefault="006960CB" w:rsidP="004C582D">
            <w:pPr>
              <w:rPr>
                <w:sz w:val="20"/>
                <w:szCs w:val="20"/>
              </w:rPr>
            </w:pPr>
            <w:r w:rsidRPr="00DE01F7">
              <w:rPr>
                <w:color w:val="000000" w:themeColor="text1"/>
                <w:sz w:val="20"/>
                <w:szCs w:val="20"/>
              </w:rPr>
              <w:t>ćwiczenia praktyczne</w:t>
            </w:r>
          </w:p>
        </w:tc>
        <w:tc>
          <w:tcPr>
            <w:tcW w:w="1383" w:type="dxa"/>
            <w:tcBorders>
              <w:left w:val="single" w:sz="4" w:space="0" w:color="auto"/>
            </w:tcBorders>
          </w:tcPr>
          <w:p w:rsidR="006960CB" w:rsidRPr="00DE01F7" w:rsidRDefault="006960CB" w:rsidP="004C582D">
            <w:pPr>
              <w:spacing w:before="60" w:after="60"/>
              <w:rPr>
                <w:color w:val="000000" w:themeColor="text1"/>
                <w:sz w:val="20"/>
                <w:szCs w:val="20"/>
              </w:rPr>
            </w:pPr>
            <w:r w:rsidRPr="00DE01F7">
              <w:rPr>
                <w:color w:val="000000" w:themeColor="text1"/>
                <w:sz w:val="20"/>
                <w:szCs w:val="20"/>
              </w:rPr>
              <w:t>Prace projektowe, projekt końcowy</w:t>
            </w:r>
          </w:p>
        </w:tc>
      </w:tr>
      <w:tr w:rsidR="006960CB" w:rsidRPr="00DE01F7" w:rsidTr="004C582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34" w:type="dxa"/>
        </w:trPr>
        <w:tc>
          <w:tcPr>
            <w:tcW w:w="1134" w:type="dxa"/>
            <w:tcBorders>
              <w:right w:val="single" w:sz="4" w:space="0" w:color="auto"/>
            </w:tcBorders>
            <w:shd w:val="clear" w:color="auto" w:fill="FFFFFF"/>
          </w:tcPr>
          <w:p w:rsidR="006960CB" w:rsidRPr="00DE01F7" w:rsidRDefault="006960CB" w:rsidP="004C582D">
            <w:pPr>
              <w:rPr>
                <w:sz w:val="20"/>
                <w:szCs w:val="20"/>
              </w:rPr>
            </w:pPr>
            <w:r w:rsidRPr="00DE01F7">
              <w:rPr>
                <w:color w:val="000000" w:themeColor="text1"/>
                <w:sz w:val="20"/>
                <w:szCs w:val="20"/>
              </w:rPr>
              <w:t>MI.D2.3.</w:t>
            </w:r>
            <w:r>
              <w:rPr>
                <w:color w:val="000000" w:themeColor="text1"/>
                <w:sz w:val="20"/>
                <w:szCs w:val="20"/>
              </w:rPr>
              <w:t>K_U</w:t>
            </w:r>
            <w:r w:rsidRPr="00DE01F7">
              <w:rPr>
                <w:color w:val="000000" w:themeColor="text1"/>
                <w:sz w:val="20"/>
                <w:szCs w:val="20"/>
              </w:rPr>
              <w:t>01</w:t>
            </w:r>
          </w:p>
        </w:tc>
        <w:tc>
          <w:tcPr>
            <w:tcW w:w="4111" w:type="dxa"/>
            <w:gridSpan w:val="3"/>
            <w:tcBorders>
              <w:left w:val="single" w:sz="4" w:space="0" w:color="auto"/>
              <w:right w:val="single" w:sz="4" w:space="0" w:color="auto"/>
            </w:tcBorders>
            <w:shd w:val="clear" w:color="auto" w:fill="FFFFFF"/>
          </w:tcPr>
          <w:p w:rsidR="006960CB" w:rsidRPr="00DE01F7" w:rsidRDefault="006960CB" w:rsidP="004C582D">
            <w:pPr>
              <w:jc w:val="both"/>
              <w:rPr>
                <w:color w:val="000000" w:themeColor="text1"/>
                <w:sz w:val="20"/>
                <w:szCs w:val="20"/>
              </w:rPr>
            </w:pPr>
            <w:r w:rsidRPr="00DE01F7">
              <w:rPr>
                <w:color w:val="000000" w:themeColor="text1"/>
                <w:sz w:val="20"/>
                <w:szCs w:val="20"/>
              </w:rPr>
              <w:t>Samodzielnie zdobywać i selekcjonować informacje za pomocą wyszukiwarek internetowych, będąc świadomym zasad wyszukiwania w nich stosowanych.</w:t>
            </w:r>
          </w:p>
        </w:tc>
        <w:tc>
          <w:tcPr>
            <w:tcW w:w="1418" w:type="dxa"/>
            <w:gridSpan w:val="2"/>
            <w:tcBorders>
              <w:left w:val="single" w:sz="4" w:space="0" w:color="auto"/>
              <w:right w:val="single" w:sz="4" w:space="0" w:color="auto"/>
            </w:tcBorders>
            <w:shd w:val="clear" w:color="auto" w:fill="FFFFFF"/>
          </w:tcPr>
          <w:p w:rsidR="006960CB" w:rsidRPr="00DE01F7" w:rsidRDefault="006960CB" w:rsidP="004C582D">
            <w:pPr>
              <w:jc w:val="center"/>
              <w:rPr>
                <w:color w:val="000000" w:themeColor="text1"/>
                <w:sz w:val="20"/>
                <w:szCs w:val="20"/>
              </w:rPr>
            </w:pPr>
            <w:r>
              <w:rPr>
                <w:color w:val="000000" w:themeColor="text1"/>
                <w:sz w:val="20"/>
                <w:szCs w:val="20"/>
              </w:rPr>
              <w:t>MI_U</w:t>
            </w:r>
            <w:r w:rsidRPr="00DE01F7">
              <w:rPr>
                <w:color w:val="000000" w:themeColor="text1"/>
                <w:sz w:val="20"/>
                <w:szCs w:val="20"/>
              </w:rPr>
              <w:t>01</w:t>
            </w:r>
          </w:p>
        </w:tc>
        <w:tc>
          <w:tcPr>
            <w:tcW w:w="1134" w:type="dxa"/>
            <w:gridSpan w:val="2"/>
            <w:tcBorders>
              <w:left w:val="single" w:sz="4" w:space="0" w:color="auto"/>
              <w:right w:val="single" w:sz="4" w:space="0" w:color="auto"/>
            </w:tcBorders>
          </w:tcPr>
          <w:p w:rsidR="006960CB" w:rsidRPr="00DE01F7" w:rsidRDefault="006960CB" w:rsidP="004C582D">
            <w:pPr>
              <w:rPr>
                <w:sz w:val="20"/>
                <w:szCs w:val="20"/>
              </w:rPr>
            </w:pPr>
            <w:r w:rsidRPr="00DE01F7">
              <w:rPr>
                <w:color w:val="000000" w:themeColor="text1"/>
                <w:sz w:val="20"/>
                <w:szCs w:val="20"/>
              </w:rPr>
              <w:t>ćwiczenia praktyczne</w:t>
            </w:r>
          </w:p>
        </w:tc>
        <w:tc>
          <w:tcPr>
            <w:tcW w:w="1383" w:type="dxa"/>
            <w:tcBorders>
              <w:left w:val="single" w:sz="4" w:space="0" w:color="auto"/>
            </w:tcBorders>
          </w:tcPr>
          <w:p w:rsidR="006960CB" w:rsidRPr="00DE01F7" w:rsidRDefault="006960CB" w:rsidP="004C582D">
            <w:pPr>
              <w:spacing w:before="60" w:after="60"/>
              <w:rPr>
                <w:color w:val="000000" w:themeColor="text1"/>
                <w:sz w:val="20"/>
                <w:szCs w:val="20"/>
              </w:rPr>
            </w:pPr>
            <w:r w:rsidRPr="00DE01F7">
              <w:rPr>
                <w:color w:val="000000" w:themeColor="text1"/>
                <w:sz w:val="20"/>
                <w:szCs w:val="20"/>
              </w:rPr>
              <w:t>Prace projektowe, projekt końcowy</w:t>
            </w:r>
          </w:p>
        </w:tc>
      </w:tr>
      <w:tr w:rsidR="006960CB" w:rsidRPr="00DE01F7" w:rsidTr="004C582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34" w:type="dxa"/>
        </w:trPr>
        <w:tc>
          <w:tcPr>
            <w:tcW w:w="1134" w:type="dxa"/>
            <w:tcBorders>
              <w:right w:val="single" w:sz="4" w:space="0" w:color="auto"/>
            </w:tcBorders>
            <w:shd w:val="clear" w:color="auto" w:fill="FFFFFF"/>
          </w:tcPr>
          <w:p w:rsidR="006960CB" w:rsidRPr="00DE01F7" w:rsidRDefault="006960CB" w:rsidP="004C582D">
            <w:pPr>
              <w:rPr>
                <w:sz w:val="20"/>
                <w:szCs w:val="20"/>
              </w:rPr>
            </w:pPr>
            <w:r w:rsidRPr="00DE01F7">
              <w:rPr>
                <w:color w:val="000000" w:themeColor="text1"/>
                <w:sz w:val="20"/>
                <w:szCs w:val="20"/>
              </w:rPr>
              <w:t>MI.D2.3.</w:t>
            </w:r>
            <w:r>
              <w:rPr>
                <w:color w:val="000000" w:themeColor="text1"/>
                <w:sz w:val="20"/>
                <w:szCs w:val="20"/>
              </w:rPr>
              <w:t>K_U</w:t>
            </w:r>
            <w:r w:rsidRPr="00DE01F7">
              <w:rPr>
                <w:color w:val="000000" w:themeColor="text1"/>
                <w:sz w:val="20"/>
                <w:szCs w:val="20"/>
              </w:rPr>
              <w:t>02</w:t>
            </w:r>
          </w:p>
        </w:tc>
        <w:tc>
          <w:tcPr>
            <w:tcW w:w="4111" w:type="dxa"/>
            <w:gridSpan w:val="3"/>
            <w:tcBorders>
              <w:left w:val="single" w:sz="4" w:space="0" w:color="auto"/>
              <w:right w:val="single" w:sz="4" w:space="0" w:color="auto"/>
            </w:tcBorders>
            <w:shd w:val="clear" w:color="auto" w:fill="FFFFFF"/>
          </w:tcPr>
          <w:p w:rsidR="006960CB" w:rsidRPr="00DE01F7" w:rsidRDefault="006960CB" w:rsidP="004C582D">
            <w:pPr>
              <w:jc w:val="both"/>
              <w:rPr>
                <w:color w:val="000000" w:themeColor="text1"/>
                <w:sz w:val="20"/>
                <w:szCs w:val="20"/>
              </w:rPr>
            </w:pPr>
            <w:r w:rsidRPr="00DE01F7">
              <w:rPr>
                <w:color w:val="000000" w:themeColor="text1"/>
                <w:sz w:val="20"/>
                <w:szCs w:val="20"/>
              </w:rPr>
              <w:t xml:space="preserve">Dostosować swą praktykę komunikacyjną w </w:t>
            </w:r>
            <w:proofErr w:type="spellStart"/>
            <w:r w:rsidRPr="00DE01F7">
              <w:rPr>
                <w:color w:val="000000" w:themeColor="text1"/>
                <w:sz w:val="20"/>
                <w:szCs w:val="20"/>
              </w:rPr>
              <w:t>internecie</w:t>
            </w:r>
            <w:proofErr w:type="spellEnd"/>
            <w:r w:rsidRPr="00DE01F7">
              <w:rPr>
                <w:color w:val="000000" w:themeColor="text1"/>
                <w:sz w:val="20"/>
                <w:szCs w:val="20"/>
              </w:rPr>
              <w:t xml:space="preserve"> do zasad stosowanych w wyszukiwarkach internetowych.   </w:t>
            </w:r>
          </w:p>
        </w:tc>
        <w:tc>
          <w:tcPr>
            <w:tcW w:w="1418" w:type="dxa"/>
            <w:gridSpan w:val="2"/>
            <w:tcBorders>
              <w:left w:val="single" w:sz="4" w:space="0" w:color="auto"/>
              <w:right w:val="single" w:sz="4" w:space="0" w:color="auto"/>
            </w:tcBorders>
            <w:shd w:val="clear" w:color="auto" w:fill="FFFFFF"/>
          </w:tcPr>
          <w:p w:rsidR="006960CB" w:rsidRPr="00DE01F7" w:rsidRDefault="006960CB" w:rsidP="004C582D">
            <w:pPr>
              <w:spacing w:before="60" w:after="60"/>
              <w:jc w:val="center"/>
              <w:rPr>
                <w:color w:val="000000" w:themeColor="text1"/>
                <w:sz w:val="20"/>
                <w:szCs w:val="20"/>
              </w:rPr>
            </w:pPr>
            <w:r>
              <w:rPr>
                <w:color w:val="000000" w:themeColor="text1"/>
                <w:sz w:val="20"/>
                <w:szCs w:val="20"/>
              </w:rPr>
              <w:t>MI_U</w:t>
            </w:r>
            <w:r w:rsidRPr="00DE01F7">
              <w:rPr>
                <w:color w:val="000000" w:themeColor="text1"/>
                <w:sz w:val="20"/>
                <w:szCs w:val="20"/>
              </w:rPr>
              <w:t>03</w:t>
            </w:r>
          </w:p>
        </w:tc>
        <w:tc>
          <w:tcPr>
            <w:tcW w:w="1134" w:type="dxa"/>
            <w:gridSpan w:val="2"/>
            <w:tcBorders>
              <w:left w:val="single" w:sz="4" w:space="0" w:color="auto"/>
              <w:right w:val="single" w:sz="4" w:space="0" w:color="auto"/>
            </w:tcBorders>
          </w:tcPr>
          <w:p w:rsidR="006960CB" w:rsidRPr="00DE01F7" w:rsidRDefault="006960CB" w:rsidP="004C582D">
            <w:pPr>
              <w:rPr>
                <w:sz w:val="20"/>
                <w:szCs w:val="20"/>
              </w:rPr>
            </w:pPr>
            <w:r w:rsidRPr="00DE01F7">
              <w:rPr>
                <w:color w:val="000000" w:themeColor="text1"/>
                <w:sz w:val="20"/>
                <w:szCs w:val="20"/>
              </w:rPr>
              <w:t>ćwiczenia praktyczne</w:t>
            </w:r>
          </w:p>
        </w:tc>
        <w:tc>
          <w:tcPr>
            <w:tcW w:w="1383" w:type="dxa"/>
            <w:tcBorders>
              <w:left w:val="single" w:sz="4" w:space="0" w:color="auto"/>
            </w:tcBorders>
          </w:tcPr>
          <w:p w:rsidR="006960CB" w:rsidRPr="00DE01F7" w:rsidRDefault="006960CB" w:rsidP="004C582D">
            <w:pPr>
              <w:spacing w:before="60" w:after="60"/>
              <w:rPr>
                <w:color w:val="000000" w:themeColor="text1"/>
                <w:sz w:val="20"/>
                <w:szCs w:val="20"/>
              </w:rPr>
            </w:pPr>
            <w:r w:rsidRPr="00DE01F7">
              <w:rPr>
                <w:color w:val="000000" w:themeColor="text1"/>
                <w:sz w:val="20"/>
                <w:szCs w:val="20"/>
              </w:rPr>
              <w:t>Prace projektowe, projekt końcowy</w:t>
            </w:r>
          </w:p>
        </w:tc>
      </w:tr>
      <w:tr w:rsidR="006960CB" w:rsidRPr="00DE01F7" w:rsidTr="004C582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34" w:type="dxa"/>
        </w:trPr>
        <w:tc>
          <w:tcPr>
            <w:tcW w:w="1134" w:type="dxa"/>
            <w:tcBorders>
              <w:right w:val="single" w:sz="4" w:space="0" w:color="auto"/>
            </w:tcBorders>
            <w:shd w:val="clear" w:color="auto" w:fill="FFFFFF"/>
          </w:tcPr>
          <w:p w:rsidR="006960CB" w:rsidRPr="00DE01F7" w:rsidRDefault="006960CB" w:rsidP="004C582D">
            <w:pPr>
              <w:jc w:val="both"/>
              <w:rPr>
                <w:color w:val="000000" w:themeColor="text1"/>
                <w:sz w:val="20"/>
                <w:szCs w:val="20"/>
              </w:rPr>
            </w:pPr>
            <w:r w:rsidRPr="00DE01F7">
              <w:rPr>
                <w:color w:val="000000" w:themeColor="text1"/>
                <w:sz w:val="20"/>
                <w:szCs w:val="20"/>
              </w:rPr>
              <w:t>MI.D2.3.</w:t>
            </w:r>
            <w:r>
              <w:rPr>
                <w:color w:val="000000" w:themeColor="text1"/>
                <w:sz w:val="20"/>
                <w:szCs w:val="20"/>
              </w:rPr>
              <w:t>K_U</w:t>
            </w:r>
            <w:r w:rsidRPr="00DE01F7">
              <w:rPr>
                <w:color w:val="000000" w:themeColor="text1"/>
                <w:sz w:val="20"/>
                <w:szCs w:val="20"/>
              </w:rPr>
              <w:t>03</w:t>
            </w:r>
          </w:p>
        </w:tc>
        <w:tc>
          <w:tcPr>
            <w:tcW w:w="4111" w:type="dxa"/>
            <w:gridSpan w:val="3"/>
            <w:tcBorders>
              <w:left w:val="single" w:sz="4" w:space="0" w:color="auto"/>
              <w:right w:val="single" w:sz="4" w:space="0" w:color="auto"/>
            </w:tcBorders>
            <w:shd w:val="clear" w:color="auto" w:fill="FFFFFF"/>
          </w:tcPr>
          <w:p w:rsidR="006960CB" w:rsidRPr="00DE01F7" w:rsidRDefault="006960CB" w:rsidP="004C582D">
            <w:pPr>
              <w:jc w:val="both"/>
              <w:rPr>
                <w:color w:val="000000" w:themeColor="text1"/>
                <w:sz w:val="20"/>
                <w:szCs w:val="20"/>
              </w:rPr>
            </w:pPr>
            <w:r w:rsidRPr="00DE01F7">
              <w:rPr>
                <w:color w:val="000000" w:themeColor="text1"/>
                <w:sz w:val="20"/>
                <w:szCs w:val="20"/>
              </w:rPr>
              <w:t xml:space="preserve">Posługuje się terminologią z zakresu optymalizacji stron, pozycjonowania i wyszukiwarek internetowych. </w:t>
            </w:r>
          </w:p>
        </w:tc>
        <w:tc>
          <w:tcPr>
            <w:tcW w:w="1418" w:type="dxa"/>
            <w:gridSpan w:val="2"/>
            <w:tcBorders>
              <w:left w:val="single" w:sz="4" w:space="0" w:color="auto"/>
              <w:right w:val="single" w:sz="4" w:space="0" w:color="auto"/>
            </w:tcBorders>
            <w:shd w:val="clear" w:color="auto" w:fill="FFFFFF"/>
          </w:tcPr>
          <w:p w:rsidR="006960CB" w:rsidRPr="00DE01F7" w:rsidRDefault="006960CB" w:rsidP="004C582D">
            <w:pPr>
              <w:spacing w:before="60" w:after="60"/>
              <w:jc w:val="center"/>
              <w:rPr>
                <w:color w:val="000000" w:themeColor="text1"/>
                <w:sz w:val="20"/>
                <w:szCs w:val="20"/>
              </w:rPr>
            </w:pPr>
            <w:r>
              <w:rPr>
                <w:color w:val="000000" w:themeColor="text1"/>
                <w:sz w:val="20"/>
                <w:szCs w:val="20"/>
              </w:rPr>
              <w:t>MI_U</w:t>
            </w:r>
            <w:r w:rsidRPr="00DE01F7">
              <w:rPr>
                <w:color w:val="000000" w:themeColor="text1"/>
                <w:sz w:val="20"/>
                <w:szCs w:val="20"/>
              </w:rPr>
              <w:t>04</w:t>
            </w:r>
          </w:p>
        </w:tc>
        <w:tc>
          <w:tcPr>
            <w:tcW w:w="1134" w:type="dxa"/>
            <w:gridSpan w:val="2"/>
            <w:tcBorders>
              <w:left w:val="single" w:sz="4" w:space="0" w:color="auto"/>
              <w:right w:val="single" w:sz="4" w:space="0" w:color="auto"/>
            </w:tcBorders>
          </w:tcPr>
          <w:p w:rsidR="006960CB" w:rsidRPr="00DE01F7" w:rsidRDefault="006960CB" w:rsidP="004C582D">
            <w:pPr>
              <w:rPr>
                <w:sz w:val="20"/>
                <w:szCs w:val="20"/>
              </w:rPr>
            </w:pPr>
            <w:r w:rsidRPr="00DE01F7">
              <w:rPr>
                <w:color w:val="000000" w:themeColor="text1"/>
                <w:sz w:val="20"/>
                <w:szCs w:val="20"/>
              </w:rPr>
              <w:t>ćwiczenia praktyczne</w:t>
            </w:r>
          </w:p>
        </w:tc>
        <w:tc>
          <w:tcPr>
            <w:tcW w:w="1383" w:type="dxa"/>
            <w:tcBorders>
              <w:left w:val="single" w:sz="4" w:space="0" w:color="auto"/>
            </w:tcBorders>
          </w:tcPr>
          <w:p w:rsidR="006960CB" w:rsidRPr="00DE01F7" w:rsidRDefault="006960CB" w:rsidP="004C582D">
            <w:pPr>
              <w:spacing w:before="60" w:after="60"/>
              <w:rPr>
                <w:color w:val="000000" w:themeColor="text1"/>
                <w:sz w:val="20"/>
                <w:szCs w:val="20"/>
              </w:rPr>
            </w:pPr>
            <w:r w:rsidRPr="00DE01F7">
              <w:rPr>
                <w:color w:val="000000" w:themeColor="text1"/>
                <w:sz w:val="20"/>
                <w:szCs w:val="20"/>
              </w:rPr>
              <w:t>Prace projektowe, projekt końcowy</w:t>
            </w:r>
          </w:p>
        </w:tc>
      </w:tr>
      <w:tr w:rsidR="006960CB" w:rsidRPr="00DE01F7" w:rsidTr="004C582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34" w:type="dxa"/>
        </w:trPr>
        <w:tc>
          <w:tcPr>
            <w:tcW w:w="1134" w:type="dxa"/>
            <w:tcBorders>
              <w:right w:val="single" w:sz="4" w:space="0" w:color="auto"/>
            </w:tcBorders>
            <w:shd w:val="clear" w:color="auto" w:fill="FFFFFF"/>
          </w:tcPr>
          <w:p w:rsidR="006960CB" w:rsidRPr="00DE01F7" w:rsidRDefault="006960CB" w:rsidP="004C582D">
            <w:pPr>
              <w:jc w:val="both"/>
              <w:rPr>
                <w:color w:val="000000" w:themeColor="text1"/>
                <w:sz w:val="20"/>
                <w:szCs w:val="20"/>
              </w:rPr>
            </w:pPr>
            <w:r w:rsidRPr="00DE01F7">
              <w:rPr>
                <w:color w:val="000000" w:themeColor="text1"/>
                <w:sz w:val="20"/>
                <w:szCs w:val="20"/>
              </w:rPr>
              <w:t>MI.D2.3.</w:t>
            </w:r>
            <w:r>
              <w:rPr>
                <w:color w:val="000000" w:themeColor="text1"/>
                <w:sz w:val="20"/>
                <w:szCs w:val="20"/>
              </w:rPr>
              <w:t>K_U</w:t>
            </w:r>
            <w:r w:rsidRPr="00DE01F7">
              <w:rPr>
                <w:color w:val="000000" w:themeColor="text1"/>
                <w:sz w:val="20"/>
                <w:szCs w:val="20"/>
              </w:rPr>
              <w:t>04</w:t>
            </w:r>
          </w:p>
        </w:tc>
        <w:tc>
          <w:tcPr>
            <w:tcW w:w="4111" w:type="dxa"/>
            <w:gridSpan w:val="3"/>
            <w:tcBorders>
              <w:left w:val="single" w:sz="4" w:space="0" w:color="auto"/>
              <w:right w:val="single" w:sz="4" w:space="0" w:color="auto"/>
            </w:tcBorders>
            <w:shd w:val="clear" w:color="auto" w:fill="FFFFFF"/>
          </w:tcPr>
          <w:p w:rsidR="006960CB" w:rsidRPr="00DE01F7" w:rsidRDefault="006960CB" w:rsidP="004C582D">
            <w:pPr>
              <w:jc w:val="both"/>
              <w:rPr>
                <w:color w:val="000000" w:themeColor="text1"/>
                <w:sz w:val="20"/>
                <w:szCs w:val="20"/>
              </w:rPr>
            </w:pPr>
            <w:r w:rsidRPr="00DE01F7">
              <w:rPr>
                <w:color w:val="000000" w:themeColor="text1"/>
                <w:sz w:val="20"/>
                <w:szCs w:val="20"/>
              </w:rPr>
              <w:t>Dotrzymywać tempa zmianom technologii służących wyszukiwaniu danych;  chętnie zapoznawać się z nowinkami technologicznymi i wdrażać je do swojej praktyki zawodowej</w:t>
            </w:r>
          </w:p>
        </w:tc>
        <w:tc>
          <w:tcPr>
            <w:tcW w:w="1418" w:type="dxa"/>
            <w:gridSpan w:val="2"/>
            <w:tcBorders>
              <w:left w:val="single" w:sz="4" w:space="0" w:color="auto"/>
              <w:right w:val="single" w:sz="4" w:space="0" w:color="auto"/>
            </w:tcBorders>
            <w:shd w:val="clear" w:color="auto" w:fill="FFFFFF"/>
          </w:tcPr>
          <w:p w:rsidR="006960CB" w:rsidRPr="00DE01F7" w:rsidRDefault="006960CB" w:rsidP="004C582D">
            <w:pPr>
              <w:spacing w:before="60" w:after="60"/>
              <w:jc w:val="center"/>
              <w:rPr>
                <w:color w:val="000000" w:themeColor="text1"/>
                <w:sz w:val="20"/>
                <w:szCs w:val="20"/>
              </w:rPr>
            </w:pPr>
            <w:r>
              <w:rPr>
                <w:color w:val="000000" w:themeColor="text1"/>
                <w:sz w:val="20"/>
                <w:szCs w:val="20"/>
              </w:rPr>
              <w:t>MI_U</w:t>
            </w:r>
            <w:r w:rsidRPr="00DE01F7">
              <w:rPr>
                <w:color w:val="000000" w:themeColor="text1"/>
                <w:sz w:val="20"/>
                <w:szCs w:val="20"/>
              </w:rPr>
              <w:t>08</w:t>
            </w:r>
          </w:p>
        </w:tc>
        <w:tc>
          <w:tcPr>
            <w:tcW w:w="1134" w:type="dxa"/>
            <w:gridSpan w:val="2"/>
            <w:tcBorders>
              <w:left w:val="single" w:sz="4" w:space="0" w:color="auto"/>
              <w:right w:val="single" w:sz="4" w:space="0" w:color="auto"/>
            </w:tcBorders>
          </w:tcPr>
          <w:p w:rsidR="006960CB" w:rsidRPr="00DE01F7" w:rsidRDefault="006960CB" w:rsidP="004C582D">
            <w:pPr>
              <w:rPr>
                <w:sz w:val="20"/>
                <w:szCs w:val="20"/>
              </w:rPr>
            </w:pPr>
            <w:r w:rsidRPr="00DE01F7">
              <w:rPr>
                <w:color w:val="000000" w:themeColor="text1"/>
                <w:sz w:val="20"/>
                <w:szCs w:val="20"/>
              </w:rPr>
              <w:t>ćwiczenia praktyczne</w:t>
            </w:r>
          </w:p>
        </w:tc>
        <w:tc>
          <w:tcPr>
            <w:tcW w:w="1383" w:type="dxa"/>
            <w:tcBorders>
              <w:left w:val="single" w:sz="4" w:space="0" w:color="auto"/>
            </w:tcBorders>
          </w:tcPr>
          <w:p w:rsidR="006960CB" w:rsidRPr="00DE01F7" w:rsidRDefault="006960CB" w:rsidP="004C582D">
            <w:pPr>
              <w:spacing w:before="60" w:after="60"/>
              <w:rPr>
                <w:color w:val="000000" w:themeColor="text1"/>
                <w:sz w:val="20"/>
                <w:szCs w:val="20"/>
              </w:rPr>
            </w:pPr>
            <w:r w:rsidRPr="00DE01F7">
              <w:rPr>
                <w:color w:val="000000" w:themeColor="text1"/>
                <w:sz w:val="20"/>
                <w:szCs w:val="20"/>
              </w:rPr>
              <w:t>Prace projektowe, projekt końcowy</w:t>
            </w:r>
          </w:p>
        </w:tc>
      </w:tr>
      <w:tr w:rsidR="006960CB" w:rsidRPr="00DE01F7" w:rsidTr="004C582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gridAfter w:val="1"/>
          <w:wAfter w:w="34" w:type="dxa"/>
        </w:trPr>
        <w:tc>
          <w:tcPr>
            <w:tcW w:w="1134" w:type="dxa"/>
            <w:tcBorders>
              <w:right w:val="single" w:sz="4" w:space="0" w:color="auto"/>
            </w:tcBorders>
            <w:shd w:val="clear" w:color="auto" w:fill="FFFFFF"/>
          </w:tcPr>
          <w:p w:rsidR="006960CB" w:rsidRPr="00DE01F7" w:rsidRDefault="006960CB" w:rsidP="004C582D">
            <w:pPr>
              <w:jc w:val="both"/>
              <w:rPr>
                <w:color w:val="000000" w:themeColor="text1"/>
                <w:sz w:val="20"/>
                <w:szCs w:val="20"/>
              </w:rPr>
            </w:pPr>
            <w:r w:rsidRPr="00DE01F7">
              <w:rPr>
                <w:color w:val="000000" w:themeColor="text1"/>
                <w:sz w:val="20"/>
                <w:szCs w:val="20"/>
              </w:rPr>
              <w:t>MI.D2.3</w:t>
            </w:r>
            <w:r>
              <w:rPr>
                <w:color w:val="000000" w:themeColor="text1"/>
                <w:sz w:val="20"/>
                <w:szCs w:val="20"/>
              </w:rPr>
              <w:t>.K_K</w:t>
            </w:r>
            <w:r w:rsidRPr="00DE01F7">
              <w:rPr>
                <w:color w:val="000000" w:themeColor="text1"/>
                <w:sz w:val="20"/>
                <w:szCs w:val="20"/>
              </w:rPr>
              <w:t>02</w:t>
            </w:r>
          </w:p>
        </w:tc>
        <w:tc>
          <w:tcPr>
            <w:tcW w:w="4111" w:type="dxa"/>
            <w:gridSpan w:val="3"/>
            <w:tcBorders>
              <w:left w:val="single" w:sz="4" w:space="0" w:color="auto"/>
              <w:right w:val="single" w:sz="4" w:space="0" w:color="auto"/>
            </w:tcBorders>
            <w:shd w:val="clear" w:color="auto" w:fill="FFFFFF"/>
          </w:tcPr>
          <w:p w:rsidR="006960CB" w:rsidRPr="00DE01F7" w:rsidRDefault="006960CB" w:rsidP="004C582D">
            <w:pPr>
              <w:jc w:val="both"/>
              <w:rPr>
                <w:color w:val="000000" w:themeColor="text1"/>
                <w:sz w:val="20"/>
                <w:szCs w:val="20"/>
              </w:rPr>
            </w:pPr>
            <w:r w:rsidRPr="00DE01F7">
              <w:rPr>
                <w:color w:val="000000" w:themeColor="text1"/>
                <w:sz w:val="20"/>
                <w:szCs w:val="20"/>
              </w:rPr>
              <w:t xml:space="preserve">Przejawiania własnej inicjatywy w konstruowaniu narzędzi analitycznych i udoskonalaniu własnego warsztatu analitycznego. </w:t>
            </w:r>
          </w:p>
        </w:tc>
        <w:tc>
          <w:tcPr>
            <w:tcW w:w="1418" w:type="dxa"/>
            <w:gridSpan w:val="2"/>
            <w:tcBorders>
              <w:left w:val="single" w:sz="4" w:space="0" w:color="auto"/>
              <w:right w:val="single" w:sz="4" w:space="0" w:color="auto"/>
            </w:tcBorders>
            <w:shd w:val="clear" w:color="auto" w:fill="FFFFFF"/>
          </w:tcPr>
          <w:p w:rsidR="006960CB" w:rsidRPr="00DE01F7" w:rsidRDefault="006960CB" w:rsidP="004C582D">
            <w:pPr>
              <w:spacing w:before="60" w:after="60"/>
              <w:jc w:val="center"/>
              <w:rPr>
                <w:color w:val="000000" w:themeColor="text1"/>
                <w:sz w:val="20"/>
                <w:szCs w:val="20"/>
              </w:rPr>
            </w:pPr>
            <w:r>
              <w:rPr>
                <w:color w:val="000000" w:themeColor="text1"/>
                <w:sz w:val="20"/>
                <w:szCs w:val="20"/>
              </w:rPr>
              <w:t>MI_K</w:t>
            </w:r>
            <w:r w:rsidRPr="00DE01F7">
              <w:rPr>
                <w:color w:val="000000" w:themeColor="text1"/>
                <w:sz w:val="20"/>
                <w:szCs w:val="20"/>
              </w:rPr>
              <w:t>03</w:t>
            </w:r>
          </w:p>
        </w:tc>
        <w:tc>
          <w:tcPr>
            <w:tcW w:w="1134" w:type="dxa"/>
            <w:gridSpan w:val="2"/>
            <w:tcBorders>
              <w:left w:val="single" w:sz="4" w:space="0" w:color="auto"/>
              <w:right w:val="single" w:sz="4" w:space="0" w:color="auto"/>
            </w:tcBorders>
          </w:tcPr>
          <w:p w:rsidR="006960CB" w:rsidRPr="00DE01F7" w:rsidRDefault="006960CB" w:rsidP="004C582D">
            <w:pPr>
              <w:rPr>
                <w:sz w:val="20"/>
                <w:szCs w:val="20"/>
              </w:rPr>
            </w:pPr>
            <w:r w:rsidRPr="00DE01F7">
              <w:rPr>
                <w:color w:val="000000" w:themeColor="text1"/>
                <w:sz w:val="20"/>
                <w:szCs w:val="20"/>
              </w:rPr>
              <w:t>ćwiczenia praktyczne</w:t>
            </w:r>
          </w:p>
        </w:tc>
        <w:tc>
          <w:tcPr>
            <w:tcW w:w="1383" w:type="dxa"/>
            <w:tcBorders>
              <w:left w:val="single" w:sz="4" w:space="0" w:color="auto"/>
            </w:tcBorders>
          </w:tcPr>
          <w:p w:rsidR="006960CB" w:rsidRPr="00DE01F7" w:rsidRDefault="006960CB" w:rsidP="004C582D">
            <w:pPr>
              <w:spacing w:before="60" w:after="60"/>
              <w:rPr>
                <w:color w:val="000000" w:themeColor="text1"/>
                <w:sz w:val="20"/>
                <w:szCs w:val="20"/>
              </w:rPr>
            </w:pPr>
            <w:r w:rsidRPr="00DE01F7">
              <w:rPr>
                <w:color w:val="000000" w:themeColor="text1"/>
                <w:sz w:val="20"/>
                <w:szCs w:val="20"/>
              </w:rPr>
              <w:t>Prace projektowe, projekt końcowy</w:t>
            </w:r>
          </w:p>
        </w:tc>
      </w:tr>
      <w:tr w:rsidR="006960CB" w:rsidRPr="00666BB6" w:rsidTr="004C582D">
        <w:trPr>
          <w:trHeight w:val="1"/>
        </w:trPr>
        <w:tc>
          <w:tcPr>
            <w:tcW w:w="1134" w:type="dxa"/>
            <w:tcBorders>
              <w:top w:val="single" w:sz="8" w:space="0" w:color="000000"/>
              <w:left w:val="single" w:sz="8" w:space="0" w:color="000000"/>
              <w:bottom w:val="single" w:sz="8" w:space="0" w:color="000000"/>
              <w:right w:val="single" w:sz="4" w:space="0" w:color="000000"/>
            </w:tcBorders>
            <w:shd w:val="clear" w:color="auto" w:fill="FFFFFF"/>
            <w:tcMar>
              <w:left w:w="108" w:type="dxa"/>
              <w:right w:w="108" w:type="dxa"/>
            </w:tcMar>
          </w:tcPr>
          <w:p w:rsidR="006960CB" w:rsidRPr="00666BB6" w:rsidRDefault="006960CB" w:rsidP="004C582D">
            <w:pPr>
              <w:spacing w:before="60" w:after="60"/>
              <w:rPr>
                <w:sz w:val="20"/>
                <w:szCs w:val="20"/>
              </w:rPr>
            </w:pPr>
            <w:r w:rsidRPr="00666BB6">
              <w:rPr>
                <w:sz w:val="20"/>
                <w:szCs w:val="20"/>
              </w:rPr>
              <w:t>MI.E1.</w:t>
            </w:r>
            <w:r>
              <w:rPr>
                <w:sz w:val="20"/>
                <w:szCs w:val="20"/>
              </w:rPr>
              <w:t>K_W</w:t>
            </w:r>
            <w:r w:rsidRPr="00666BB6">
              <w:rPr>
                <w:sz w:val="20"/>
                <w:szCs w:val="20"/>
              </w:rPr>
              <w:t>01</w:t>
            </w:r>
          </w:p>
        </w:tc>
        <w:tc>
          <w:tcPr>
            <w:tcW w:w="4111" w:type="dxa"/>
            <w:gridSpan w:val="3"/>
            <w:tcBorders>
              <w:top w:val="single" w:sz="8" w:space="0" w:color="000000"/>
              <w:left w:val="single" w:sz="4" w:space="0" w:color="000000"/>
              <w:bottom w:val="single" w:sz="8" w:space="0" w:color="000000"/>
              <w:right w:val="single" w:sz="4" w:space="0" w:color="000000"/>
            </w:tcBorders>
            <w:shd w:val="clear" w:color="auto" w:fill="FFFFFF"/>
            <w:tcMar>
              <w:left w:w="108" w:type="dxa"/>
              <w:right w:w="108" w:type="dxa"/>
            </w:tcMar>
          </w:tcPr>
          <w:p w:rsidR="006960CB" w:rsidRPr="00666BB6" w:rsidRDefault="006960CB" w:rsidP="004C582D">
            <w:pPr>
              <w:spacing w:before="60" w:after="60"/>
              <w:rPr>
                <w:sz w:val="20"/>
                <w:szCs w:val="20"/>
              </w:rPr>
            </w:pPr>
            <w:r w:rsidRPr="00666BB6">
              <w:rPr>
                <w:sz w:val="20"/>
                <w:szCs w:val="20"/>
              </w:rPr>
              <w:t>W zaawansowanym stopniu zasady poprawnego tworzenia wypowiedzi ustnych i pisemnych w oparciu o podstawowe teorie językoznawcze, wiedzę z zakresu logiki, stylistyki i kultury języka polskiego.</w:t>
            </w:r>
          </w:p>
        </w:tc>
        <w:tc>
          <w:tcPr>
            <w:tcW w:w="1418" w:type="dxa"/>
            <w:gridSpan w:val="2"/>
            <w:tcBorders>
              <w:top w:val="single" w:sz="8" w:space="0" w:color="000000"/>
              <w:left w:val="single" w:sz="4" w:space="0" w:color="000000"/>
              <w:bottom w:val="single" w:sz="8" w:space="0" w:color="000000"/>
              <w:right w:val="single" w:sz="4" w:space="0" w:color="000000"/>
            </w:tcBorders>
            <w:shd w:val="clear" w:color="auto" w:fill="FFFFFF"/>
            <w:tcMar>
              <w:left w:w="108" w:type="dxa"/>
              <w:right w:w="108" w:type="dxa"/>
            </w:tcMar>
          </w:tcPr>
          <w:p w:rsidR="006960CB" w:rsidRPr="00666BB6" w:rsidRDefault="006960CB" w:rsidP="004C582D">
            <w:pPr>
              <w:spacing w:before="60" w:after="60"/>
              <w:rPr>
                <w:sz w:val="20"/>
                <w:szCs w:val="20"/>
              </w:rPr>
            </w:pPr>
            <w:r>
              <w:rPr>
                <w:sz w:val="20"/>
                <w:szCs w:val="20"/>
              </w:rPr>
              <w:t>MI_W</w:t>
            </w:r>
            <w:r w:rsidRPr="00666BB6">
              <w:rPr>
                <w:sz w:val="20"/>
                <w:szCs w:val="20"/>
              </w:rPr>
              <w:t>01</w:t>
            </w:r>
          </w:p>
        </w:tc>
        <w:tc>
          <w:tcPr>
            <w:tcW w:w="1134" w:type="dxa"/>
            <w:gridSpan w:val="2"/>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tcPr>
          <w:p w:rsidR="006960CB" w:rsidRPr="00DE01F7" w:rsidRDefault="006960CB" w:rsidP="004C582D">
            <w:pPr>
              <w:rPr>
                <w:sz w:val="20"/>
                <w:szCs w:val="20"/>
              </w:rPr>
            </w:pPr>
            <w:r w:rsidRPr="00DE01F7">
              <w:rPr>
                <w:color w:val="000000" w:themeColor="text1"/>
                <w:sz w:val="20"/>
                <w:szCs w:val="20"/>
              </w:rPr>
              <w:t>ćwiczenia praktyczne</w:t>
            </w:r>
          </w:p>
        </w:tc>
        <w:tc>
          <w:tcPr>
            <w:tcW w:w="1417" w:type="dxa"/>
            <w:gridSpan w:val="2"/>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tcPr>
          <w:p w:rsidR="006960CB" w:rsidRPr="00666BB6" w:rsidRDefault="006960CB" w:rsidP="004C582D">
            <w:pPr>
              <w:spacing w:before="60" w:after="60"/>
              <w:rPr>
                <w:sz w:val="20"/>
                <w:szCs w:val="20"/>
              </w:rPr>
            </w:pPr>
            <w:r w:rsidRPr="00666BB6">
              <w:rPr>
                <w:sz w:val="20"/>
                <w:szCs w:val="20"/>
              </w:rPr>
              <w:t xml:space="preserve">Obecność na zajęciach, test </w:t>
            </w:r>
            <w:r>
              <w:rPr>
                <w:sz w:val="20"/>
                <w:szCs w:val="20"/>
              </w:rPr>
              <w:t xml:space="preserve">certyfikujący </w:t>
            </w:r>
          </w:p>
        </w:tc>
      </w:tr>
      <w:tr w:rsidR="006960CB" w:rsidRPr="00666BB6" w:rsidTr="004C582D">
        <w:trPr>
          <w:trHeight w:val="1"/>
        </w:trPr>
        <w:tc>
          <w:tcPr>
            <w:tcW w:w="1134" w:type="dxa"/>
            <w:tcBorders>
              <w:top w:val="single" w:sz="8" w:space="0" w:color="000000"/>
              <w:left w:val="single" w:sz="8" w:space="0" w:color="000000"/>
              <w:bottom w:val="single" w:sz="8" w:space="0" w:color="000000"/>
              <w:right w:val="single" w:sz="4" w:space="0" w:color="000000"/>
            </w:tcBorders>
            <w:shd w:val="clear" w:color="auto" w:fill="FFFFFF"/>
            <w:tcMar>
              <w:left w:w="108" w:type="dxa"/>
              <w:right w:w="108" w:type="dxa"/>
            </w:tcMar>
          </w:tcPr>
          <w:p w:rsidR="006960CB" w:rsidRPr="00666BB6" w:rsidRDefault="006960CB" w:rsidP="004C582D">
            <w:pPr>
              <w:spacing w:before="60" w:after="60"/>
              <w:rPr>
                <w:sz w:val="20"/>
                <w:szCs w:val="20"/>
              </w:rPr>
            </w:pPr>
            <w:r w:rsidRPr="00666BB6">
              <w:rPr>
                <w:sz w:val="20"/>
                <w:szCs w:val="20"/>
              </w:rPr>
              <w:t>MI.E1.</w:t>
            </w:r>
            <w:r>
              <w:rPr>
                <w:sz w:val="20"/>
                <w:szCs w:val="20"/>
              </w:rPr>
              <w:t>K_U</w:t>
            </w:r>
            <w:r w:rsidRPr="00666BB6">
              <w:rPr>
                <w:sz w:val="20"/>
                <w:szCs w:val="20"/>
              </w:rPr>
              <w:t>01</w:t>
            </w:r>
          </w:p>
        </w:tc>
        <w:tc>
          <w:tcPr>
            <w:tcW w:w="4111" w:type="dxa"/>
            <w:gridSpan w:val="3"/>
            <w:tcBorders>
              <w:top w:val="single" w:sz="8" w:space="0" w:color="000000"/>
              <w:left w:val="single" w:sz="4" w:space="0" w:color="000000"/>
              <w:bottom w:val="single" w:sz="8" w:space="0" w:color="000000"/>
              <w:right w:val="single" w:sz="4" w:space="0" w:color="000000"/>
            </w:tcBorders>
            <w:shd w:val="clear" w:color="auto" w:fill="FFFFFF"/>
            <w:tcMar>
              <w:left w:w="108" w:type="dxa"/>
              <w:right w:w="108" w:type="dxa"/>
            </w:tcMar>
          </w:tcPr>
          <w:p w:rsidR="006960CB" w:rsidRPr="00666BB6" w:rsidRDefault="006960CB" w:rsidP="004C582D">
            <w:pPr>
              <w:spacing w:before="60" w:after="60"/>
              <w:rPr>
                <w:sz w:val="20"/>
                <w:szCs w:val="20"/>
              </w:rPr>
            </w:pPr>
            <w:r w:rsidRPr="00666BB6">
              <w:rPr>
                <w:sz w:val="20"/>
                <w:szCs w:val="20"/>
              </w:rPr>
              <w:t>Posługiwać się terminologią specjalistyczną z zakresu językoznawstwa, teorii mediów, stylistyki, komunikacji marketingowej oraz teorii informatycznych  w zakresie związanym z działalnością zawodową.</w:t>
            </w:r>
          </w:p>
        </w:tc>
        <w:tc>
          <w:tcPr>
            <w:tcW w:w="1418" w:type="dxa"/>
            <w:gridSpan w:val="2"/>
            <w:tcBorders>
              <w:top w:val="single" w:sz="8" w:space="0" w:color="000000"/>
              <w:left w:val="single" w:sz="4" w:space="0" w:color="000000"/>
              <w:bottom w:val="single" w:sz="8" w:space="0" w:color="000000"/>
              <w:right w:val="single" w:sz="4" w:space="0" w:color="000000"/>
            </w:tcBorders>
            <w:shd w:val="clear" w:color="auto" w:fill="FFFFFF"/>
            <w:tcMar>
              <w:left w:w="108" w:type="dxa"/>
              <w:right w:w="108" w:type="dxa"/>
            </w:tcMar>
          </w:tcPr>
          <w:p w:rsidR="006960CB" w:rsidRPr="00666BB6" w:rsidRDefault="006960CB" w:rsidP="004C582D">
            <w:pPr>
              <w:spacing w:before="60" w:after="60"/>
              <w:rPr>
                <w:sz w:val="20"/>
                <w:szCs w:val="20"/>
              </w:rPr>
            </w:pPr>
            <w:r>
              <w:rPr>
                <w:sz w:val="20"/>
                <w:szCs w:val="20"/>
              </w:rPr>
              <w:t>MI_U</w:t>
            </w:r>
            <w:r w:rsidRPr="00666BB6">
              <w:rPr>
                <w:sz w:val="20"/>
                <w:szCs w:val="20"/>
              </w:rPr>
              <w:t>04</w:t>
            </w:r>
          </w:p>
        </w:tc>
        <w:tc>
          <w:tcPr>
            <w:tcW w:w="1134" w:type="dxa"/>
            <w:gridSpan w:val="2"/>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tcPr>
          <w:p w:rsidR="006960CB" w:rsidRPr="00DE01F7" w:rsidRDefault="006960CB" w:rsidP="004C582D">
            <w:pPr>
              <w:rPr>
                <w:sz w:val="20"/>
                <w:szCs w:val="20"/>
              </w:rPr>
            </w:pPr>
            <w:r w:rsidRPr="00DE01F7">
              <w:rPr>
                <w:color w:val="000000" w:themeColor="text1"/>
                <w:sz w:val="20"/>
                <w:szCs w:val="20"/>
              </w:rPr>
              <w:t>ćwiczenia praktyczne</w:t>
            </w:r>
          </w:p>
        </w:tc>
        <w:tc>
          <w:tcPr>
            <w:tcW w:w="1417" w:type="dxa"/>
            <w:gridSpan w:val="2"/>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tcPr>
          <w:p w:rsidR="006960CB" w:rsidRPr="00666BB6" w:rsidRDefault="006960CB" w:rsidP="004C582D">
            <w:pPr>
              <w:spacing w:before="60" w:after="60"/>
              <w:rPr>
                <w:sz w:val="20"/>
                <w:szCs w:val="20"/>
              </w:rPr>
            </w:pPr>
            <w:r w:rsidRPr="00666BB6">
              <w:rPr>
                <w:sz w:val="20"/>
                <w:szCs w:val="20"/>
              </w:rPr>
              <w:t xml:space="preserve">Obecność na zajęciach, test </w:t>
            </w:r>
            <w:r>
              <w:rPr>
                <w:sz w:val="20"/>
                <w:szCs w:val="20"/>
              </w:rPr>
              <w:t xml:space="preserve">certyfikujący </w:t>
            </w:r>
          </w:p>
        </w:tc>
      </w:tr>
      <w:tr w:rsidR="006960CB" w:rsidRPr="00666BB6" w:rsidTr="004C582D">
        <w:trPr>
          <w:trHeight w:val="1"/>
        </w:trPr>
        <w:tc>
          <w:tcPr>
            <w:tcW w:w="1134" w:type="dxa"/>
            <w:tcBorders>
              <w:top w:val="single" w:sz="8" w:space="0" w:color="000000"/>
              <w:left w:val="single" w:sz="8" w:space="0" w:color="000000"/>
              <w:bottom w:val="single" w:sz="8" w:space="0" w:color="000000"/>
              <w:right w:val="single" w:sz="4" w:space="0" w:color="000000"/>
            </w:tcBorders>
            <w:shd w:val="clear" w:color="auto" w:fill="FFFFFF"/>
            <w:tcMar>
              <w:left w:w="108" w:type="dxa"/>
              <w:right w:w="108" w:type="dxa"/>
            </w:tcMar>
          </w:tcPr>
          <w:p w:rsidR="006960CB" w:rsidRPr="00666BB6" w:rsidRDefault="006960CB" w:rsidP="004C582D">
            <w:pPr>
              <w:spacing w:before="60" w:after="60"/>
              <w:rPr>
                <w:sz w:val="20"/>
                <w:szCs w:val="20"/>
              </w:rPr>
            </w:pPr>
            <w:r w:rsidRPr="00666BB6">
              <w:rPr>
                <w:sz w:val="20"/>
                <w:szCs w:val="20"/>
              </w:rPr>
              <w:t>MI.E1</w:t>
            </w:r>
            <w:r>
              <w:rPr>
                <w:sz w:val="20"/>
                <w:szCs w:val="20"/>
              </w:rPr>
              <w:t>.K_K</w:t>
            </w:r>
            <w:r w:rsidRPr="00666BB6">
              <w:rPr>
                <w:sz w:val="20"/>
                <w:szCs w:val="20"/>
              </w:rPr>
              <w:t>01</w:t>
            </w:r>
          </w:p>
        </w:tc>
        <w:tc>
          <w:tcPr>
            <w:tcW w:w="4111" w:type="dxa"/>
            <w:gridSpan w:val="3"/>
            <w:tcBorders>
              <w:top w:val="single" w:sz="8" w:space="0" w:color="000000"/>
              <w:left w:val="single" w:sz="4" w:space="0" w:color="000000"/>
              <w:bottom w:val="single" w:sz="8" w:space="0" w:color="000000"/>
              <w:right w:val="single" w:sz="4" w:space="0" w:color="000000"/>
            </w:tcBorders>
            <w:shd w:val="clear" w:color="auto" w:fill="FFFFFF"/>
            <w:tcMar>
              <w:left w:w="108" w:type="dxa"/>
              <w:right w:w="108" w:type="dxa"/>
            </w:tcMar>
          </w:tcPr>
          <w:p w:rsidR="006960CB" w:rsidRPr="00666BB6" w:rsidRDefault="006960CB" w:rsidP="004C582D">
            <w:pPr>
              <w:spacing w:before="60" w:after="60"/>
              <w:rPr>
                <w:sz w:val="20"/>
                <w:szCs w:val="20"/>
              </w:rPr>
            </w:pPr>
            <w:r w:rsidRPr="00666BB6">
              <w:rPr>
                <w:sz w:val="20"/>
                <w:szCs w:val="20"/>
              </w:rPr>
              <w:t xml:space="preserve">Krytycznej refleksji nad własną wiedzą i umiejętnościami, zwłaszcza podczas pracy w </w:t>
            </w:r>
            <w:r w:rsidRPr="00666BB6">
              <w:rPr>
                <w:sz w:val="20"/>
                <w:szCs w:val="20"/>
              </w:rPr>
              <w:lastRenderedPageBreak/>
              <w:t>zespole, szczególnie w zespole wielokulturowym i interdyscyplinarnym.</w:t>
            </w:r>
          </w:p>
        </w:tc>
        <w:tc>
          <w:tcPr>
            <w:tcW w:w="1418" w:type="dxa"/>
            <w:gridSpan w:val="2"/>
            <w:tcBorders>
              <w:top w:val="single" w:sz="8" w:space="0" w:color="000000"/>
              <w:left w:val="single" w:sz="4" w:space="0" w:color="000000"/>
              <w:bottom w:val="single" w:sz="8" w:space="0" w:color="000000"/>
              <w:right w:val="single" w:sz="4" w:space="0" w:color="000000"/>
            </w:tcBorders>
            <w:shd w:val="clear" w:color="auto" w:fill="FFFFFF"/>
            <w:tcMar>
              <w:left w:w="108" w:type="dxa"/>
              <w:right w:w="108" w:type="dxa"/>
            </w:tcMar>
          </w:tcPr>
          <w:p w:rsidR="006960CB" w:rsidRPr="00666BB6" w:rsidRDefault="006960CB" w:rsidP="004C582D">
            <w:pPr>
              <w:spacing w:before="60" w:after="60"/>
              <w:rPr>
                <w:sz w:val="20"/>
                <w:szCs w:val="20"/>
              </w:rPr>
            </w:pPr>
            <w:r>
              <w:rPr>
                <w:sz w:val="20"/>
                <w:szCs w:val="20"/>
              </w:rPr>
              <w:lastRenderedPageBreak/>
              <w:t>MI_K</w:t>
            </w:r>
            <w:r w:rsidRPr="00666BB6">
              <w:rPr>
                <w:sz w:val="20"/>
                <w:szCs w:val="20"/>
              </w:rPr>
              <w:t>01</w:t>
            </w:r>
          </w:p>
        </w:tc>
        <w:tc>
          <w:tcPr>
            <w:tcW w:w="1134" w:type="dxa"/>
            <w:gridSpan w:val="2"/>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tcPr>
          <w:p w:rsidR="006960CB" w:rsidRPr="00DE01F7" w:rsidRDefault="006960CB" w:rsidP="004C582D">
            <w:pPr>
              <w:rPr>
                <w:sz w:val="20"/>
                <w:szCs w:val="20"/>
              </w:rPr>
            </w:pPr>
            <w:r w:rsidRPr="00DE01F7">
              <w:rPr>
                <w:color w:val="000000" w:themeColor="text1"/>
                <w:sz w:val="20"/>
                <w:szCs w:val="20"/>
              </w:rPr>
              <w:t>ćwiczenia praktyczne</w:t>
            </w:r>
          </w:p>
        </w:tc>
        <w:tc>
          <w:tcPr>
            <w:tcW w:w="1417" w:type="dxa"/>
            <w:gridSpan w:val="2"/>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tcPr>
          <w:p w:rsidR="006960CB" w:rsidRPr="00666BB6" w:rsidRDefault="006960CB" w:rsidP="004C582D">
            <w:pPr>
              <w:spacing w:before="60" w:after="60"/>
              <w:rPr>
                <w:sz w:val="20"/>
                <w:szCs w:val="20"/>
              </w:rPr>
            </w:pPr>
            <w:r w:rsidRPr="00666BB6">
              <w:rPr>
                <w:sz w:val="20"/>
                <w:szCs w:val="20"/>
              </w:rPr>
              <w:t xml:space="preserve">Obecność na zajęciach, test </w:t>
            </w:r>
            <w:r>
              <w:rPr>
                <w:sz w:val="20"/>
                <w:szCs w:val="20"/>
              </w:rPr>
              <w:lastRenderedPageBreak/>
              <w:t xml:space="preserve">certyfikujący </w:t>
            </w:r>
          </w:p>
        </w:tc>
      </w:tr>
      <w:tr w:rsidR="006960CB" w:rsidRPr="00666BB6" w:rsidTr="004C582D">
        <w:trPr>
          <w:trHeight w:val="1"/>
        </w:trPr>
        <w:tc>
          <w:tcPr>
            <w:tcW w:w="9214" w:type="dxa"/>
            <w:gridSpan w:val="10"/>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6960CB" w:rsidRPr="00666BB6" w:rsidRDefault="006960CB" w:rsidP="004C582D">
            <w:pPr>
              <w:spacing w:before="60" w:after="60"/>
              <w:jc w:val="center"/>
              <w:rPr>
                <w:sz w:val="20"/>
                <w:szCs w:val="20"/>
              </w:rPr>
            </w:pPr>
            <w:r w:rsidRPr="00666BB6">
              <w:rPr>
                <w:b/>
                <w:sz w:val="20"/>
                <w:szCs w:val="20"/>
              </w:rPr>
              <w:lastRenderedPageBreak/>
              <w:t>Nakład pracy studenta (bilans punktów ECTS)</w:t>
            </w:r>
          </w:p>
        </w:tc>
      </w:tr>
      <w:tr w:rsidR="006960CB" w:rsidRPr="00666BB6" w:rsidTr="004C582D">
        <w:tc>
          <w:tcPr>
            <w:tcW w:w="2439" w:type="dxa"/>
            <w:gridSpan w:val="2"/>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6960CB" w:rsidRPr="00666BB6" w:rsidRDefault="006960CB" w:rsidP="004C582D">
            <w:pPr>
              <w:spacing w:before="60" w:after="60"/>
              <w:rPr>
                <w:sz w:val="20"/>
                <w:szCs w:val="20"/>
              </w:rPr>
            </w:pPr>
            <w:r w:rsidRPr="00666BB6">
              <w:rPr>
                <w:b/>
                <w:sz w:val="20"/>
                <w:szCs w:val="20"/>
              </w:rPr>
              <w:t>Całkowita liczba punktów ECTS: (A + B)</w:t>
            </w:r>
          </w:p>
        </w:tc>
        <w:tc>
          <w:tcPr>
            <w:tcW w:w="3048" w:type="dxa"/>
            <w:gridSpan w:val="3"/>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960CB" w:rsidRPr="00666BB6" w:rsidRDefault="006960CB" w:rsidP="004C582D">
            <w:pPr>
              <w:rPr>
                <w:sz w:val="20"/>
                <w:szCs w:val="20"/>
              </w:rPr>
            </w:pPr>
            <w:r w:rsidRPr="00666BB6">
              <w:rPr>
                <w:sz w:val="20"/>
                <w:szCs w:val="20"/>
              </w:rPr>
              <w:t>2</w:t>
            </w:r>
          </w:p>
          <w:p w:rsidR="006960CB" w:rsidRPr="00666BB6" w:rsidRDefault="006960CB" w:rsidP="004C582D">
            <w:pPr>
              <w:rPr>
                <w:sz w:val="20"/>
                <w:szCs w:val="20"/>
              </w:rPr>
            </w:pPr>
            <w:r w:rsidRPr="00666BB6">
              <w:rPr>
                <w:sz w:val="20"/>
                <w:szCs w:val="20"/>
              </w:rPr>
              <w:t>(</w:t>
            </w:r>
            <w:proofErr w:type="spellStart"/>
            <w:r w:rsidRPr="00666BB6">
              <w:rPr>
                <w:sz w:val="20"/>
                <w:szCs w:val="20"/>
              </w:rPr>
              <w:t>A+B</w:t>
            </w:r>
            <w:proofErr w:type="spellEnd"/>
            <w:r w:rsidRPr="00666BB6">
              <w:rPr>
                <w:sz w:val="20"/>
                <w:szCs w:val="20"/>
              </w:rPr>
              <w:t>)</w:t>
            </w:r>
          </w:p>
        </w:tc>
        <w:tc>
          <w:tcPr>
            <w:tcW w:w="1575"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960CB" w:rsidRPr="00666BB6" w:rsidRDefault="006960CB" w:rsidP="004C582D">
            <w:pPr>
              <w:spacing w:before="60" w:after="60"/>
              <w:ind w:left="113" w:right="113"/>
              <w:rPr>
                <w:sz w:val="20"/>
                <w:szCs w:val="20"/>
              </w:rPr>
            </w:pPr>
            <w:r w:rsidRPr="00666BB6">
              <w:rPr>
                <w:sz w:val="20"/>
                <w:szCs w:val="20"/>
              </w:rPr>
              <w:t>Stacjonarne</w:t>
            </w:r>
          </w:p>
        </w:tc>
        <w:tc>
          <w:tcPr>
            <w:tcW w:w="2152" w:type="dxa"/>
            <w:gridSpan w:val="3"/>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960CB" w:rsidRPr="00666BB6" w:rsidRDefault="006960CB" w:rsidP="004C582D">
            <w:pPr>
              <w:spacing w:before="60" w:after="60"/>
              <w:ind w:left="113" w:right="113"/>
              <w:rPr>
                <w:sz w:val="20"/>
                <w:szCs w:val="20"/>
              </w:rPr>
            </w:pPr>
            <w:r w:rsidRPr="00666BB6">
              <w:rPr>
                <w:sz w:val="20"/>
                <w:szCs w:val="20"/>
              </w:rPr>
              <w:t>Niestacjonarne</w:t>
            </w:r>
          </w:p>
        </w:tc>
      </w:tr>
      <w:tr w:rsidR="006960CB" w:rsidRPr="00666BB6" w:rsidTr="004C582D">
        <w:trPr>
          <w:trHeight w:val="1"/>
        </w:trPr>
        <w:tc>
          <w:tcPr>
            <w:tcW w:w="2439" w:type="dxa"/>
            <w:gridSpan w:val="2"/>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6960CB" w:rsidRPr="00666BB6" w:rsidRDefault="006960CB" w:rsidP="004C582D">
            <w:pPr>
              <w:rPr>
                <w:sz w:val="20"/>
                <w:szCs w:val="20"/>
              </w:rPr>
            </w:pPr>
            <w:r w:rsidRPr="00666BB6">
              <w:rPr>
                <w:b/>
                <w:sz w:val="20"/>
                <w:szCs w:val="20"/>
              </w:rPr>
              <w:t>A. Liczba godzin kontaktowych z podziałem na formy zajęć oraz liczba punktów ECTS uzyskanych w ramach tych zajęć:</w:t>
            </w:r>
          </w:p>
        </w:tc>
        <w:tc>
          <w:tcPr>
            <w:tcW w:w="3048" w:type="dxa"/>
            <w:gridSpan w:val="3"/>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960CB" w:rsidRPr="00666BB6" w:rsidRDefault="006960CB" w:rsidP="004C582D">
            <w:pPr>
              <w:rPr>
                <w:sz w:val="20"/>
                <w:szCs w:val="20"/>
              </w:rPr>
            </w:pPr>
            <w:r>
              <w:rPr>
                <w:sz w:val="20"/>
                <w:szCs w:val="20"/>
              </w:rPr>
              <w:t xml:space="preserve">Ćwiczenia </w:t>
            </w:r>
          </w:p>
          <w:p w:rsidR="006960CB" w:rsidRPr="00666BB6" w:rsidRDefault="006960CB" w:rsidP="004C582D">
            <w:pPr>
              <w:rPr>
                <w:b/>
                <w:sz w:val="20"/>
                <w:szCs w:val="20"/>
              </w:rPr>
            </w:pPr>
          </w:p>
          <w:p w:rsidR="006960CB" w:rsidRPr="00666BB6" w:rsidRDefault="006960CB" w:rsidP="004C582D">
            <w:pPr>
              <w:rPr>
                <w:b/>
                <w:sz w:val="20"/>
                <w:szCs w:val="20"/>
              </w:rPr>
            </w:pPr>
          </w:p>
          <w:p w:rsidR="006960CB" w:rsidRPr="00666BB6" w:rsidRDefault="006960CB" w:rsidP="004C582D">
            <w:pPr>
              <w:rPr>
                <w:b/>
                <w:sz w:val="20"/>
                <w:szCs w:val="20"/>
              </w:rPr>
            </w:pPr>
            <w:r w:rsidRPr="00666BB6">
              <w:rPr>
                <w:b/>
                <w:sz w:val="20"/>
                <w:szCs w:val="20"/>
              </w:rPr>
              <w:t>w sumie:</w:t>
            </w:r>
          </w:p>
          <w:p w:rsidR="006960CB" w:rsidRPr="00666BB6" w:rsidRDefault="006960CB" w:rsidP="004C582D">
            <w:pPr>
              <w:rPr>
                <w:sz w:val="20"/>
                <w:szCs w:val="20"/>
              </w:rPr>
            </w:pPr>
            <w:r w:rsidRPr="00666BB6">
              <w:rPr>
                <w:sz w:val="20"/>
                <w:szCs w:val="20"/>
              </w:rPr>
              <w:t>ECTS</w:t>
            </w:r>
          </w:p>
        </w:tc>
        <w:tc>
          <w:tcPr>
            <w:tcW w:w="1575"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960CB" w:rsidRPr="00666BB6" w:rsidRDefault="006960CB" w:rsidP="004C582D">
            <w:pPr>
              <w:rPr>
                <w:sz w:val="20"/>
                <w:szCs w:val="20"/>
              </w:rPr>
            </w:pPr>
            <w:r w:rsidRPr="00666BB6">
              <w:rPr>
                <w:sz w:val="20"/>
                <w:szCs w:val="20"/>
              </w:rPr>
              <w:t>30</w:t>
            </w:r>
          </w:p>
          <w:p w:rsidR="006960CB" w:rsidRPr="00666BB6" w:rsidRDefault="006960CB" w:rsidP="004C582D">
            <w:pPr>
              <w:rPr>
                <w:sz w:val="20"/>
                <w:szCs w:val="20"/>
              </w:rPr>
            </w:pPr>
          </w:p>
          <w:p w:rsidR="006960CB" w:rsidRPr="00666BB6" w:rsidRDefault="006960CB" w:rsidP="004C582D">
            <w:pPr>
              <w:rPr>
                <w:sz w:val="20"/>
                <w:szCs w:val="20"/>
              </w:rPr>
            </w:pPr>
          </w:p>
          <w:p w:rsidR="006960CB" w:rsidRPr="00666BB6" w:rsidRDefault="006960CB" w:rsidP="004C582D">
            <w:pPr>
              <w:rPr>
                <w:b/>
                <w:bCs/>
                <w:sz w:val="20"/>
                <w:szCs w:val="20"/>
              </w:rPr>
            </w:pPr>
            <w:r w:rsidRPr="00666BB6">
              <w:rPr>
                <w:b/>
                <w:bCs/>
                <w:sz w:val="20"/>
                <w:szCs w:val="20"/>
              </w:rPr>
              <w:t>30</w:t>
            </w:r>
          </w:p>
          <w:p w:rsidR="006960CB" w:rsidRPr="00666BB6" w:rsidRDefault="006960CB" w:rsidP="004C582D">
            <w:pPr>
              <w:rPr>
                <w:sz w:val="20"/>
                <w:szCs w:val="20"/>
              </w:rPr>
            </w:pPr>
            <w:r w:rsidRPr="00666BB6">
              <w:rPr>
                <w:sz w:val="20"/>
                <w:szCs w:val="20"/>
              </w:rPr>
              <w:t>1</w:t>
            </w:r>
          </w:p>
        </w:tc>
        <w:tc>
          <w:tcPr>
            <w:tcW w:w="2152" w:type="dxa"/>
            <w:gridSpan w:val="3"/>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960CB" w:rsidRPr="00666BB6" w:rsidRDefault="006960CB" w:rsidP="004C582D">
            <w:pPr>
              <w:rPr>
                <w:sz w:val="20"/>
                <w:szCs w:val="20"/>
              </w:rPr>
            </w:pPr>
          </w:p>
          <w:p w:rsidR="006960CB" w:rsidRPr="00666BB6" w:rsidRDefault="006960CB" w:rsidP="004C582D">
            <w:pPr>
              <w:rPr>
                <w:sz w:val="20"/>
                <w:szCs w:val="20"/>
              </w:rPr>
            </w:pPr>
          </w:p>
          <w:p w:rsidR="006960CB" w:rsidRPr="00666BB6" w:rsidRDefault="006960CB" w:rsidP="004C582D">
            <w:pPr>
              <w:rPr>
                <w:sz w:val="20"/>
                <w:szCs w:val="20"/>
              </w:rPr>
            </w:pPr>
          </w:p>
          <w:p w:rsidR="006960CB" w:rsidRPr="00666BB6" w:rsidRDefault="006960CB" w:rsidP="004C582D">
            <w:pPr>
              <w:rPr>
                <w:sz w:val="20"/>
                <w:szCs w:val="20"/>
              </w:rPr>
            </w:pPr>
          </w:p>
          <w:p w:rsidR="006960CB" w:rsidRPr="00666BB6" w:rsidRDefault="006960CB" w:rsidP="004C582D">
            <w:pPr>
              <w:rPr>
                <w:sz w:val="20"/>
                <w:szCs w:val="20"/>
              </w:rPr>
            </w:pPr>
          </w:p>
        </w:tc>
      </w:tr>
      <w:tr w:rsidR="006960CB" w:rsidRPr="00666BB6" w:rsidTr="004C582D">
        <w:trPr>
          <w:trHeight w:val="1"/>
        </w:trPr>
        <w:tc>
          <w:tcPr>
            <w:tcW w:w="2439" w:type="dxa"/>
            <w:gridSpan w:val="2"/>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6960CB" w:rsidRPr="00666BB6" w:rsidRDefault="006960CB" w:rsidP="004C582D">
            <w:pPr>
              <w:spacing w:before="60" w:after="60"/>
              <w:rPr>
                <w:sz w:val="20"/>
                <w:szCs w:val="20"/>
              </w:rPr>
            </w:pPr>
            <w:r w:rsidRPr="00666BB6">
              <w:rPr>
                <w:b/>
                <w:sz w:val="20"/>
                <w:szCs w:val="20"/>
              </w:rPr>
              <w:t>B. Formy aktywności studenta w ramach samokształcenia wraz z planowaną liczbą godzin na każdą formę i liczbą punktów ECTS:</w:t>
            </w:r>
          </w:p>
        </w:tc>
        <w:tc>
          <w:tcPr>
            <w:tcW w:w="3048" w:type="dxa"/>
            <w:gridSpan w:val="3"/>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960CB" w:rsidRPr="00666BB6" w:rsidRDefault="006960CB" w:rsidP="004C582D">
            <w:pPr>
              <w:rPr>
                <w:sz w:val="20"/>
                <w:szCs w:val="20"/>
              </w:rPr>
            </w:pPr>
            <w:r w:rsidRPr="00666BB6">
              <w:rPr>
                <w:sz w:val="20"/>
                <w:szCs w:val="20"/>
              </w:rPr>
              <w:t>Przygotowanie do zaliczenia końcowego</w:t>
            </w:r>
          </w:p>
          <w:p w:rsidR="006960CB" w:rsidRPr="00666BB6" w:rsidRDefault="006960CB" w:rsidP="004C582D">
            <w:pPr>
              <w:rPr>
                <w:b/>
                <w:sz w:val="20"/>
                <w:szCs w:val="20"/>
              </w:rPr>
            </w:pPr>
          </w:p>
          <w:p w:rsidR="006960CB" w:rsidRPr="00666BB6" w:rsidRDefault="006960CB" w:rsidP="004C582D">
            <w:pPr>
              <w:rPr>
                <w:b/>
                <w:sz w:val="20"/>
                <w:szCs w:val="20"/>
              </w:rPr>
            </w:pPr>
            <w:r w:rsidRPr="00666BB6">
              <w:rPr>
                <w:b/>
                <w:sz w:val="20"/>
                <w:szCs w:val="20"/>
              </w:rPr>
              <w:t>w sumie:</w:t>
            </w:r>
          </w:p>
          <w:p w:rsidR="006960CB" w:rsidRPr="00666BB6" w:rsidRDefault="006960CB" w:rsidP="004C582D">
            <w:pPr>
              <w:rPr>
                <w:sz w:val="20"/>
                <w:szCs w:val="20"/>
              </w:rPr>
            </w:pPr>
            <w:r w:rsidRPr="00666BB6">
              <w:rPr>
                <w:sz w:val="20"/>
                <w:szCs w:val="20"/>
              </w:rPr>
              <w:t>ECTS</w:t>
            </w:r>
          </w:p>
        </w:tc>
        <w:tc>
          <w:tcPr>
            <w:tcW w:w="1575"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960CB" w:rsidRPr="00666BB6" w:rsidRDefault="006960CB" w:rsidP="004C582D">
            <w:pPr>
              <w:rPr>
                <w:sz w:val="20"/>
                <w:szCs w:val="20"/>
              </w:rPr>
            </w:pPr>
            <w:r>
              <w:rPr>
                <w:sz w:val="20"/>
                <w:szCs w:val="20"/>
              </w:rPr>
              <w:t>30</w:t>
            </w:r>
          </w:p>
          <w:p w:rsidR="006960CB" w:rsidRPr="00666BB6" w:rsidRDefault="006960CB" w:rsidP="004C582D">
            <w:pPr>
              <w:rPr>
                <w:sz w:val="20"/>
                <w:szCs w:val="20"/>
              </w:rPr>
            </w:pPr>
          </w:p>
          <w:p w:rsidR="006960CB" w:rsidRPr="00666BB6" w:rsidRDefault="006960CB" w:rsidP="004C582D">
            <w:pPr>
              <w:rPr>
                <w:sz w:val="20"/>
                <w:szCs w:val="20"/>
              </w:rPr>
            </w:pPr>
          </w:p>
          <w:p w:rsidR="006960CB" w:rsidRPr="00666BB6" w:rsidRDefault="006960CB" w:rsidP="004C582D">
            <w:pPr>
              <w:rPr>
                <w:b/>
                <w:bCs/>
                <w:sz w:val="20"/>
                <w:szCs w:val="20"/>
              </w:rPr>
            </w:pPr>
            <w:r w:rsidRPr="00666BB6">
              <w:rPr>
                <w:b/>
                <w:bCs/>
                <w:sz w:val="20"/>
                <w:szCs w:val="20"/>
              </w:rPr>
              <w:t>30</w:t>
            </w:r>
          </w:p>
          <w:p w:rsidR="006960CB" w:rsidRPr="00666BB6" w:rsidRDefault="006960CB" w:rsidP="004C582D">
            <w:pPr>
              <w:rPr>
                <w:sz w:val="20"/>
                <w:szCs w:val="20"/>
              </w:rPr>
            </w:pPr>
            <w:r w:rsidRPr="00666BB6">
              <w:rPr>
                <w:sz w:val="20"/>
                <w:szCs w:val="20"/>
              </w:rPr>
              <w:t>1</w:t>
            </w:r>
          </w:p>
        </w:tc>
        <w:tc>
          <w:tcPr>
            <w:tcW w:w="2152" w:type="dxa"/>
            <w:gridSpan w:val="3"/>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960CB" w:rsidRPr="00666BB6" w:rsidRDefault="006960CB" w:rsidP="004C582D">
            <w:pPr>
              <w:rPr>
                <w:sz w:val="20"/>
                <w:szCs w:val="20"/>
              </w:rPr>
            </w:pPr>
          </w:p>
        </w:tc>
      </w:tr>
      <w:tr w:rsidR="006960CB" w:rsidRPr="00666BB6" w:rsidTr="004C582D">
        <w:trPr>
          <w:trHeight w:val="1"/>
        </w:trPr>
        <w:tc>
          <w:tcPr>
            <w:tcW w:w="2439" w:type="dxa"/>
            <w:gridSpan w:val="2"/>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rsidR="006960CB" w:rsidRPr="00666BB6" w:rsidRDefault="006960CB" w:rsidP="004C582D">
            <w:pPr>
              <w:spacing w:before="60" w:after="60"/>
              <w:rPr>
                <w:sz w:val="20"/>
                <w:szCs w:val="20"/>
              </w:rPr>
            </w:pPr>
            <w:r w:rsidRPr="00666BB6">
              <w:rPr>
                <w:b/>
                <w:sz w:val="20"/>
                <w:szCs w:val="20"/>
              </w:rPr>
              <w:t>C. Liczba godzin zajęć kształtujących umiejętności praktyczne w ramach przedmiotu oraz związana z tym liczba punktów ECTS:</w:t>
            </w:r>
          </w:p>
        </w:tc>
        <w:tc>
          <w:tcPr>
            <w:tcW w:w="3048" w:type="dxa"/>
            <w:gridSpan w:val="3"/>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960CB" w:rsidRPr="00666BB6" w:rsidRDefault="006960CB" w:rsidP="004C582D">
            <w:pPr>
              <w:rPr>
                <w:sz w:val="20"/>
                <w:szCs w:val="20"/>
              </w:rPr>
            </w:pPr>
            <w:r w:rsidRPr="00666BB6">
              <w:rPr>
                <w:sz w:val="20"/>
                <w:szCs w:val="20"/>
              </w:rPr>
              <w:t>Wykład</w:t>
            </w:r>
          </w:p>
          <w:p w:rsidR="006960CB" w:rsidRPr="00666BB6" w:rsidRDefault="006960CB" w:rsidP="004C582D">
            <w:pPr>
              <w:rPr>
                <w:sz w:val="20"/>
                <w:szCs w:val="20"/>
              </w:rPr>
            </w:pPr>
            <w:r w:rsidRPr="00666BB6">
              <w:rPr>
                <w:sz w:val="20"/>
                <w:szCs w:val="20"/>
              </w:rPr>
              <w:t xml:space="preserve">Samokształcenie </w:t>
            </w:r>
          </w:p>
          <w:p w:rsidR="006960CB" w:rsidRPr="00666BB6" w:rsidRDefault="006960CB" w:rsidP="004C582D">
            <w:pPr>
              <w:rPr>
                <w:b/>
                <w:sz w:val="20"/>
                <w:szCs w:val="20"/>
              </w:rPr>
            </w:pPr>
          </w:p>
          <w:p w:rsidR="006960CB" w:rsidRPr="00666BB6" w:rsidRDefault="006960CB" w:rsidP="004C582D">
            <w:pPr>
              <w:rPr>
                <w:b/>
                <w:sz w:val="20"/>
                <w:szCs w:val="20"/>
              </w:rPr>
            </w:pPr>
          </w:p>
          <w:p w:rsidR="006960CB" w:rsidRPr="00666BB6" w:rsidRDefault="006960CB" w:rsidP="004C582D">
            <w:pPr>
              <w:rPr>
                <w:b/>
                <w:sz w:val="20"/>
                <w:szCs w:val="20"/>
              </w:rPr>
            </w:pPr>
            <w:r w:rsidRPr="00666BB6">
              <w:rPr>
                <w:b/>
                <w:sz w:val="20"/>
                <w:szCs w:val="20"/>
              </w:rPr>
              <w:t>w sumie:</w:t>
            </w:r>
          </w:p>
          <w:p w:rsidR="006960CB" w:rsidRPr="00666BB6" w:rsidRDefault="006960CB" w:rsidP="004C582D">
            <w:pPr>
              <w:rPr>
                <w:sz w:val="20"/>
                <w:szCs w:val="20"/>
              </w:rPr>
            </w:pPr>
            <w:r w:rsidRPr="00666BB6">
              <w:rPr>
                <w:sz w:val="20"/>
                <w:szCs w:val="20"/>
              </w:rPr>
              <w:t>ECTS</w:t>
            </w:r>
          </w:p>
        </w:tc>
        <w:tc>
          <w:tcPr>
            <w:tcW w:w="1575"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960CB" w:rsidRPr="00666BB6" w:rsidRDefault="006960CB" w:rsidP="004C582D">
            <w:pPr>
              <w:rPr>
                <w:sz w:val="20"/>
                <w:szCs w:val="20"/>
              </w:rPr>
            </w:pPr>
            <w:r w:rsidRPr="00666BB6">
              <w:rPr>
                <w:sz w:val="20"/>
                <w:szCs w:val="20"/>
              </w:rPr>
              <w:t>30</w:t>
            </w:r>
          </w:p>
          <w:p w:rsidR="006960CB" w:rsidRPr="00666BB6" w:rsidRDefault="006960CB" w:rsidP="004C582D">
            <w:pPr>
              <w:rPr>
                <w:sz w:val="20"/>
                <w:szCs w:val="20"/>
              </w:rPr>
            </w:pPr>
            <w:r w:rsidRPr="00666BB6">
              <w:rPr>
                <w:sz w:val="20"/>
                <w:szCs w:val="20"/>
              </w:rPr>
              <w:t>30</w:t>
            </w:r>
          </w:p>
          <w:p w:rsidR="006960CB" w:rsidRPr="00666BB6" w:rsidRDefault="006960CB" w:rsidP="004C582D">
            <w:pPr>
              <w:rPr>
                <w:sz w:val="20"/>
                <w:szCs w:val="20"/>
              </w:rPr>
            </w:pPr>
          </w:p>
          <w:p w:rsidR="006960CB" w:rsidRPr="00666BB6" w:rsidRDefault="006960CB" w:rsidP="004C582D">
            <w:pPr>
              <w:rPr>
                <w:sz w:val="20"/>
                <w:szCs w:val="20"/>
              </w:rPr>
            </w:pPr>
          </w:p>
          <w:p w:rsidR="006960CB" w:rsidRPr="00666BB6" w:rsidRDefault="006960CB" w:rsidP="004C582D">
            <w:pPr>
              <w:rPr>
                <w:b/>
                <w:bCs/>
                <w:sz w:val="20"/>
                <w:szCs w:val="20"/>
              </w:rPr>
            </w:pPr>
            <w:r w:rsidRPr="00666BB6">
              <w:rPr>
                <w:b/>
                <w:bCs/>
                <w:sz w:val="20"/>
                <w:szCs w:val="20"/>
              </w:rPr>
              <w:t>60</w:t>
            </w:r>
          </w:p>
          <w:p w:rsidR="006960CB" w:rsidRPr="00666BB6" w:rsidRDefault="006960CB" w:rsidP="004C582D">
            <w:pPr>
              <w:rPr>
                <w:sz w:val="20"/>
                <w:szCs w:val="20"/>
              </w:rPr>
            </w:pPr>
            <w:r w:rsidRPr="00666BB6">
              <w:rPr>
                <w:sz w:val="20"/>
                <w:szCs w:val="20"/>
              </w:rPr>
              <w:t>2</w:t>
            </w:r>
          </w:p>
        </w:tc>
        <w:tc>
          <w:tcPr>
            <w:tcW w:w="2152" w:type="dxa"/>
            <w:gridSpan w:val="3"/>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960CB" w:rsidRPr="00666BB6" w:rsidRDefault="006960CB" w:rsidP="004C582D">
            <w:pPr>
              <w:rPr>
                <w:sz w:val="20"/>
                <w:szCs w:val="20"/>
              </w:rPr>
            </w:pPr>
          </w:p>
        </w:tc>
      </w:tr>
    </w:tbl>
    <w:p w:rsidR="006960CB" w:rsidRPr="00666BB6" w:rsidRDefault="006960CB" w:rsidP="006960CB">
      <w:pPr>
        <w:keepNext/>
        <w:keepLines/>
        <w:rPr>
          <w:b/>
          <w:sz w:val="20"/>
          <w:szCs w:val="20"/>
        </w:rPr>
      </w:pPr>
    </w:p>
    <w:p w:rsidR="006960CB" w:rsidRPr="00666BB6" w:rsidRDefault="006960CB" w:rsidP="006960CB">
      <w:pPr>
        <w:keepNext/>
        <w:keepLines/>
        <w:rPr>
          <w:b/>
          <w:sz w:val="20"/>
          <w:szCs w:val="20"/>
        </w:rPr>
      </w:pPr>
      <w:r w:rsidRPr="00666BB6">
        <w:rPr>
          <w:b/>
          <w:sz w:val="20"/>
          <w:szCs w:val="20"/>
        </w:rPr>
        <w:t xml:space="preserve"> Dodatkowe elementy (* - opcjonalnie)</w:t>
      </w:r>
    </w:p>
    <w:tbl>
      <w:tblPr>
        <w:tblW w:w="496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952"/>
        <w:gridCol w:w="6262"/>
      </w:tblGrid>
      <w:tr w:rsidR="006960CB" w:rsidRPr="00666BB6" w:rsidTr="004C582D">
        <w:tc>
          <w:tcPr>
            <w:tcW w:w="1611" w:type="pct"/>
            <w:tcBorders>
              <w:top w:val="single" w:sz="4" w:space="0" w:color="auto"/>
              <w:left w:val="single" w:sz="4" w:space="0" w:color="auto"/>
              <w:bottom w:val="single" w:sz="4" w:space="0" w:color="auto"/>
              <w:right w:val="nil"/>
            </w:tcBorders>
            <w:shd w:val="clear" w:color="auto" w:fill="D9D9D9"/>
            <w:hideMark/>
          </w:tcPr>
          <w:p w:rsidR="006960CB" w:rsidRPr="00666BB6" w:rsidRDefault="006960CB" w:rsidP="004C582D">
            <w:pPr>
              <w:spacing w:after="90"/>
              <w:rPr>
                <w:sz w:val="20"/>
                <w:szCs w:val="20"/>
              </w:rPr>
            </w:pPr>
            <w:r w:rsidRPr="00666BB6">
              <w:rPr>
                <w:b/>
                <w:sz w:val="20"/>
                <w:szCs w:val="20"/>
              </w:rPr>
              <w:t>Szczegółowe treści kształcenia w ramach poszczególnych form zajęć:</w:t>
            </w:r>
          </w:p>
        </w:tc>
        <w:tc>
          <w:tcPr>
            <w:tcW w:w="3389" w:type="pct"/>
            <w:tcBorders>
              <w:top w:val="single" w:sz="4" w:space="0" w:color="auto"/>
              <w:left w:val="nil"/>
              <w:bottom w:val="single" w:sz="4" w:space="0" w:color="auto"/>
              <w:right w:val="single" w:sz="4" w:space="0" w:color="auto"/>
            </w:tcBorders>
          </w:tcPr>
          <w:p w:rsidR="006960CB" w:rsidRPr="00666BB6" w:rsidRDefault="006960CB" w:rsidP="004C582D">
            <w:pPr>
              <w:autoSpaceDE w:val="0"/>
              <w:autoSpaceDN w:val="0"/>
              <w:adjustRightInd w:val="0"/>
              <w:jc w:val="both"/>
              <w:rPr>
                <w:sz w:val="20"/>
                <w:szCs w:val="20"/>
              </w:rPr>
            </w:pPr>
          </w:p>
          <w:p w:rsidR="006960CB" w:rsidRDefault="006960CB" w:rsidP="008B5521">
            <w:pPr>
              <w:pStyle w:val="Akapitzlist"/>
              <w:numPr>
                <w:ilvl w:val="0"/>
                <w:numId w:val="56"/>
              </w:numPr>
              <w:autoSpaceDE w:val="0"/>
              <w:autoSpaceDN w:val="0"/>
              <w:adjustRightInd w:val="0"/>
              <w:spacing w:after="200" w:line="276" w:lineRule="auto"/>
              <w:jc w:val="both"/>
              <w:rPr>
                <w:rFonts w:ascii="Times New Roman" w:hAnsi="Times New Roman"/>
                <w:sz w:val="20"/>
                <w:szCs w:val="20"/>
              </w:rPr>
            </w:pPr>
            <w:r>
              <w:rPr>
                <w:rFonts w:ascii="Times New Roman" w:hAnsi="Times New Roman"/>
                <w:sz w:val="20"/>
                <w:szCs w:val="20"/>
              </w:rPr>
              <w:t xml:space="preserve">Internet i jego możliwości w promocji. </w:t>
            </w:r>
          </w:p>
          <w:p w:rsidR="006960CB" w:rsidRDefault="006960CB" w:rsidP="008B5521">
            <w:pPr>
              <w:pStyle w:val="Akapitzlist"/>
              <w:numPr>
                <w:ilvl w:val="0"/>
                <w:numId w:val="56"/>
              </w:numPr>
              <w:autoSpaceDE w:val="0"/>
              <w:autoSpaceDN w:val="0"/>
              <w:adjustRightInd w:val="0"/>
              <w:spacing w:after="200" w:line="276" w:lineRule="auto"/>
              <w:jc w:val="both"/>
              <w:rPr>
                <w:rFonts w:ascii="Times New Roman" w:hAnsi="Times New Roman"/>
                <w:sz w:val="20"/>
                <w:szCs w:val="20"/>
              </w:rPr>
            </w:pPr>
            <w:r>
              <w:rPr>
                <w:rFonts w:ascii="Times New Roman" w:hAnsi="Times New Roman"/>
                <w:sz w:val="20"/>
                <w:szCs w:val="20"/>
              </w:rPr>
              <w:t xml:space="preserve">Obecność w Internecie. </w:t>
            </w:r>
          </w:p>
          <w:p w:rsidR="006960CB" w:rsidRDefault="006960CB" w:rsidP="008B5521">
            <w:pPr>
              <w:pStyle w:val="Akapitzlist"/>
              <w:numPr>
                <w:ilvl w:val="0"/>
                <w:numId w:val="56"/>
              </w:numPr>
              <w:autoSpaceDE w:val="0"/>
              <w:autoSpaceDN w:val="0"/>
              <w:adjustRightInd w:val="0"/>
              <w:spacing w:after="200" w:line="276" w:lineRule="auto"/>
              <w:jc w:val="both"/>
              <w:rPr>
                <w:rFonts w:ascii="Times New Roman" w:hAnsi="Times New Roman"/>
                <w:sz w:val="20"/>
                <w:szCs w:val="20"/>
              </w:rPr>
            </w:pPr>
            <w:r>
              <w:rPr>
                <w:rFonts w:ascii="Times New Roman" w:hAnsi="Times New Roman"/>
                <w:sz w:val="20"/>
                <w:szCs w:val="20"/>
              </w:rPr>
              <w:t xml:space="preserve">Strategia biznesowa w Internecie. </w:t>
            </w:r>
          </w:p>
          <w:p w:rsidR="006960CB" w:rsidRDefault="006960CB" w:rsidP="008B5521">
            <w:pPr>
              <w:pStyle w:val="Akapitzlist"/>
              <w:numPr>
                <w:ilvl w:val="0"/>
                <w:numId w:val="56"/>
              </w:numPr>
              <w:autoSpaceDE w:val="0"/>
              <w:autoSpaceDN w:val="0"/>
              <w:adjustRightInd w:val="0"/>
              <w:spacing w:after="200" w:line="276" w:lineRule="auto"/>
              <w:jc w:val="both"/>
              <w:rPr>
                <w:rFonts w:ascii="Times New Roman" w:hAnsi="Times New Roman"/>
                <w:sz w:val="20"/>
                <w:szCs w:val="20"/>
              </w:rPr>
            </w:pPr>
            <w:r>
              <w:rPr>
                <w:rFonts w:ascii="Times New Roman" w:hAnsi="Times New Roman"/>
                <w:sz w:val="20"/>
                <w:szCs w:val="20"/>
              </w:rPr>
              <w:t xml:space="preserve">Pierwsze kroki z wyszukiwarkami. </w:t>
            </w:r>
          </w:p>
          <w:p w:rsidR="006960CB" w:rsidRDefault="006960CB" w:rsidP="008B5521">
            <w:pPr>
              <w:pStyle w:val="Akapitzlist"/>
              <w:numPr>
                <w:ilvl w:val="0"/>
                <w:numId w:val="56"/>
              </w:numPr>
              <w:autoSpaceDE w:val="0"/>
              <w:autoSpaceDN w:val="0"/>
              <w:adjustRightInd w:val="0"/>
              <w:spacing w:after="200" w:line="276" w:lineRule="auto"/>
              <w:jc w:val="both"/>
              <w:rPr>
                <w:rFonts w:ascii="Times New Roman" w:hAnsi="Times New Roman"/>
                <w:sz w:val="20"/>
                <w:szCs w:val="20"/>
              </w:rPr>
            </w:pPr>
            <w:r>
              <w:rPr>
                <w:rFonts w:ascii="Times New Roman" w:hAnsi="Times New Roman"/>
                <w:sz w:val="20"/>
                <w:szCs w:val="20"/>
              </w:rPr>
              <w:t xml:space="preserve">Wprowadzenie do optymalizacji stron (SEO). </w:t>
            </w:r>
          </w:p>
          <w:p w:rsidR="006960CB" w:rsidRDefault="006960CB" w:rsidP="008B5521">
            <w:pPr>
              <w:pStyle w:val="Akapitzlist"/>
              <w:numPr>
                <w:ilvl w:val="0"/>
                <w:numId w:val="56"/>
              </w:numPr>
              <w:autoSpaceDE w:val="0"/>
              <w:autoSpaceDN w:val="0"/>
              <w:adjustRightInd w:val="0"/>
              <w:spacing w:after="200" w:line="276" w:lineRule="auto"/>
              <w:jc w:val="both"/>
              <w:rPr>
                <w:rFonts w:ascii="Times New Roman" w:hAnsi="Times New Roman"/>
                <w:sz w:val="20"/>
                <w:szCs w:val="20"/>
              </w:rPr>
            </w:pPr>
            <w:r>
              <w:rPr>
                <w:rFonts w:ascii="Times New Roman" w:hAnsi="Times New Roman"/>
                <w:sz w:val="20"/>
                <w:szCs w:val="20"/>
              </w:rPr>
              <w:t xml:space="preserve">Reklamy w wyszukiwarkach. </w:t>
            </w:r>
          </w:p>
          <w:p w:rsidR="006960CB" w:rsidRDefault="006960CB" w:rsidP="008B5521">
            <w:pPr>
              <w:pStyle w:val="Akapitzlist"/>
              <w:numPr>
                <w:ilvl w:val="0"/>
                <w:numId w:val="56"/>
              </w:numPr>
              <w:autoSpaceDE w:val="0"/>
              <w:autoSpaceDN w:val="0"/>
              <w:adjustRightInd w:val="0"/>
              <w:spacing w:after="200" w:line="276" w:lineRule="auto"/>
              <w:jc w:val="both"/>
              <w:rPr>
                <w:rFonts w:ascii="Times New Roman" w:hAnsi="Times New Roman"/>
                <w:sz w:val="20"/>
                <w:szCs w:val="20"/>
              </w:rPr>
            </w:pPr>
            <w:r>
              <w:rPr>
                <w:rFonts w:ascii="Times New Roman" w:hAnsi="Times New Roman"/>
                <w:sz w:val="20"/>
                <w:szCs w:val="20"/>
              </w:rPr>
              <w:t xml:space="preserve">Kampanie w wyszukiwarkach. </w:t>
            </w:r>
          </w:p>
          <w:p w:rsidR="006960CB" w:rsidRDefault="006960CB" w:rsidP="008B5521">
            <w:pPr>
              <w:pStyle w:val="Akapitzlist"/>
              <w:numPr>
                <w:ilvl w:val="0"/>
                <w:numId w:val="56"/>
              </w:numPr>
              <w:autoSpaceDE w:val="0"/>
              <w:autoSpaceDN w:val="0"/>
              <w:adjustRightInd w:val="0"/>
              <w:spacing w:after="200" w:line="276" w:lineRule="auto"/>
              <w:jc w:val="both"/>
              <w:rPr>
                <w:rFonts w:ascii="Times New Roman" w:hAnsi="Times New Roman"/>
                <w:sz w:val="20"/>
                <w:szCs w:val="20"/>
              </w:rPr>
            </w:pPr>
            <w:r>
              <w:rPr>
                <w:rFonts w:ascii="Times New Roman" w:hAnsi="Times New Roman"/>
                <w:sz w:val="20"/>
                <w:szCs w:val="20"/>
              </w:rPr>
              <w:t xml:space="preserve">Media </w:t>
            </w:r>
            <w:proofErr w:type="spellStart"/>
            <w:r>
              <w:rPr>
                <w:rFonts w:ascii="Times New Roman" w:hAnsi="Times New Roman"/>
                <w:sz w:val="20"/>
                <w:szCs w:val="20"/>
              </w:rPr>
              <w:t>społecznościowe</w:t>
            </w:r>
            <w:proofErr w:type="spellEnd"/>
            <w:r>
              <w:rPr>
                <w:rFonts w:ascii="Times New Roman" w:hAnsi="Times New Roman"/>
                <w:sz w:val="20"/>
                <w:szCs w:val="20"/>
              </w:rPr>
              <w:t xml:space="preserve">. </w:t>
            </w:r>
          </w:p>
          <w:p w:rsidR="006960CB" w:rsidRDefault="006960CB" w:rsidP="008B5521">
            <w:pPr>
              <w:pStyle w:val="Akapitzlist"/>
              <w:numPr>
                <w:ilvl w:val="0"/>
                <w:numId w:val="56"/>
              </w:numPr>
              <w:autoSpaceDE w:val="0"/>
              <w:autoSpaceDN w:val="0"/>
              <w:adjustRightInd w:val="0"/>
              <w:spacing w:after="200" w:line="276" w:lineRule="auto"/>
              <w:jc w:val="both"/>
              <w:rPr>
                <w:rFonts w:ascii="Times New Roman" w:hAnsi="Times New Roman"/>
                <w:sz w:val="20"/>
                <w:szCs w:val="20"/>
              </w:rPr>
            </w:pPr>
            <w:r>
              <w:rPr>
                <w:rFonts w:ascii="Times New Roman" w:hAnsi="Times New Roman"/>
                <w:sz w:val="20"/>
                <w:szCs w:val="20"/>
              </w:rPr>
              <w:t xml:space="preserve">Urządzenia mobilne. </w:t>
            </w:r>
          </w:p>
          <w:p w:rsidR="006960CB" w:rsidRDefault="006960CB" w:rsidP="008B5521">
            <w:pPr>
              <w:pStyle w:val="Akapitzlist"/>
              <w:numPr>
                <w:ilvl w:val="0"/>
                <w:numId w:val="56"/>
              </w:numPr>
              <w:autoSpaceDE w:val="0"/>
              <w:autoSpaceDN w:val="0"/>
              <w:adjustRightInd w:val="0"/>
              <w:spacing w:after="200" w:line="276" w:lineRule="auto"/>
              <w:jc w:val="both"/>
              <w:rPr>
                <w:rFonts w:ascii="Times New Roman" w:hAnsi="Times New Roman"/>
                <w:sz w:val="20"/>
                <w:szCs w:val="20"/>
              </w:rPr>
            </w:pPr>
            <w:r>
              <w:rPr>
                <w:rFonts w:ascii="Times New Roman" w:hAnsi="Times New Roman"/>
                <w:sz w:val="20"/>
                <w:szCs w:val="20"/>
              </w:rPr>
              <w:t xml:space="preserve">Marketing treści. </w:t>
            </w:r>
          </w:p>
          <w:p w:rsidR="006960CB" w:rsidRDefault="006960CB" w:rsidP="008B5521">
            <w:pPr>
              <w:pStyle w:val="Akapitzlist"/>
              <w:numPr>
                <w:ilvl w:val="0"/>
                <w:numId w:val="56"/>
              </w:numPr>
              <w:autoSpaceDE w:val="0"/>
              <w:autoSpaceDN w:val="0"/>
              <w:adjustRightInd w:val="0"/>
              <w:spacing w:after="200" w:line="276" w:lineRule="auto"/>
              <w:jc w:val="both"/>
              <w:rPr>
                <w:rFonts w:ascii="Times New Roman" w:hAnsi="Times New Roman"/>
                <w:sz w:val="20"/>
                <w:szCs w:val="20"/>
              </w:rPr>
            </w:pPr>
            <w:r>
              <w:rPr>
                <w:rFonts w:ascii="Times New Roman" w:hAnsi="Times New Roman"/>
                <w:sz w:val="20"/>
                <w:szCs w:val="20"/>
              </w:rPr>
              <w:t xml:space="preserve">Analityka. </w:t>
            </w:r>
          </w:p>
          <w:p w:rsidR="006960CB" w:rsidRPr="0068570D" w:rsidRDefault="006960CB" w:rsidP="008B5521">
            <w:pPr>
              <w:pStyle w:val="Akapitzlist"/>
              <w:numPr>
                <w:ilvl w:val="0"/>
                <w:numId w:val="56"/>
              </w:numPr>
              <w:autoSpaceDE w:val="0"/>
              <w:autoSpaceDN w:val="0"/>
              <w:adjustRightInd w:val="0"/>
              <w:spacing w:after="200" w:line="276" w:lineRule="auto"/>
              <w:jc w:val="both"/>
              <w:rPr>
                <w:rFonts w:ascii="Times New Roman" w:hAnsi="Times New Roman"/>
                <w:sz w:val="20"/>
                <w:szCs w:val="20"/>
              </w:rPr>
            </w:pPr>
            <w:r>
              <w:rPr>
                <w:rFonts w:ascii="Times New Roman" w:hAnsi="Times New Roman"/>
                <w:sz w:val="20"/>
                <w:szCs w:val="20"/>
              </w:rPr>
              <w:t xml:space="preserve">Sprzedaż w Internecie. </w:t>
            </w:r>
          </w:p>
        </w:tc>
      </w:tr>
      <w:tr w:rsidR="006960CB" w:rsidRPr="00666BB6" w:rsidTr="004C582D">
        <w:trPr>
          <w:trHeight w:val="263"/>
        </w:trPr>
        <w:tc>
          <w:tcPr>
            <w:tcW w:w="1611" w:type="pct"/>
            <w:tcBorders>
              <w:top w:val="single" w:sz="4" w:space="0" w:color="auto"/>
              <w:left w:val="single" w:sz="4" w:space="0" w:color="auto"/>
              <w:bottom w:val="single" w:sz="4" w:space="0" w:color="auto"/>
              <w:right w:val="nil"/>
            </w:tcBorders>
            <w:shd w:val="clear" w:color="auto" w:fill="D9D9D9"/>
            <w:hideMark/>
          </w:tcPr>
          <w:p w:rsidR="006960CB" w:rsidRPr="00666BB6" w:rsidRDefault="006960CB" w:rsidP="004C582D">
            <w:pPr>
              <w:pStyle w:val="Akapitzlist"/>
              <w:ind w:left="0" w:right="513"/>
              <w:rPr>
                <w:rFonts w:ascii="Times New Roman" w:hAnsi="Times New Roman"/>
                <w:b/>
                <w:sz w:val="20"/>
                <w:szCs w:val="20"/>
              </w:rPr>
            </w:pPr>
            <w:r w:rsidRPr="00666BB6">
              <w:rPr>
                <w:rFonts w:ascii="Times New Roman" w:hAnsi="Times New Roman"/>
                <w:b/>
                <w:sz w:val="20"/>
                <w:szCs w:val="20"/>
              </w:rPr>
              <w:t xml:space="preserve">Metody i techniki kształcenia: </w:t>
            </w:r>
          </w:p>
        </w:tc>
        <w:tc>
          <w:tcPr>
            <w:tcW w:w="3389" w:type="pct"/>
            <w:tcBorders>
              <w:top w:val="single" w:sz="4" w:space="0" w:color="auto"/>
              <w:left w:val="nil"/>
              <w:bottom w:val="single" w:sz="4" w:space="0" w:color="auto"/>
              <w:right w:val="single" w:sz="4" w:space="0" w:color="auto"/>
            </w:tcBorders>
          </w:tcPr>
          <w:p w:rsidR="006960CB" w:rsidRPr="00666BB6" w:rsidRDefault="006960CB" w:rsidP="004C582D">
            <w:pPr>
              <w:jc w:val="both"/>
              <w:rPr>
                <w:bCs/>
                <w:sz w:val="20"/>
                <w:szCs w:val="20"/>
              </w:rPr>
            </w:pPr>
            <w:r>
              <w:rPr>
                <w:bCs/>
                <w:sz w:val="20"/>
                <w:szCs w:val="20"/>
              </w:rPr>
              <w:t xml:space="preserve">Ćwiczenia warsztatowe. </w:t>
            </w:r>
          </w:p>
        </w:tc>
      </w:tr>
      <w:tr w:rsidR="006960CB" w:rsidRPr="00666BB6" w:rsidTr="004C582D">
        <w:tc>
          <w:tcPr>
            <w:tcW w:w="1611" w:type="pct"/>
            <w:tcBorders>
              <w:top w:val="single" w:sz="4" w:space="0" w:color="auto"/>
              <w:left w:val="single" w:sz="4" w:space="0" w:color="auto"/>
              <w:bottom w:val="single" w:sz="4" w:space="0" w:color="auto"/>
              <w:right w:val="nil"/>
            </w:tcBorders>
            <w:shd w:val="clear" w:color="auto" w:fill="D9D9D9"/>
            <w:hideMark/>
          </w:tcPr>
          <w:p w:rsidR="006960CB" w:rsidRPr="00666BB6" w:rsidRDefault="006960CB" w:rsidP="004C582D">
            <w:pPr>
              <w:autoSpaceDE w:val="0"/>
              <w:autoSpaceDN w:val="0"/>
              <w:adjustRightInd w:val="0"/>
              <w:rPr>
                <w:sz w:val="20"/>
                <w:szCs w:val="20"/>
              </w:rPr>
            </w:pPr>
            <w:r w:rsidRPr="00666BB6">
              <w:rPr>
                <w:b/>
                <w:sz w:val="20"/>
                <w:szCs w:val="20"/>
              </w:rPr>
              <w:lastRenderedPageBreak/>
              <w:t>* Warunki i sposób zaliczenia poszczególnych form zajęć, w tym zasady zaliczeń poprawkowych, a także warunki dopuszczenia do egzaminu:</w:t>
            </w:r>
            <w:r w:rsidRPr="00666BB6">
              <w:rPr>
                <w:sz w:val="20"/>
                <w:szCs w:val="20"/>
              </w:rPr>
              <w:t xml:space="preserve"> </w:t>
            </w:r>
          </w:p>
        </w:tc>
        <w:tc>
          <w:tcPr>
            <w:tcW w:w="3389" w:type="pct"/>
            <w:tcBorders>
              <w:top w:val="single" w:sz="4" w:space="0" w:color="auto"/>
              <w:left w:val="nil"/>
              <w:bottom w:val="single" w:sz="4" w:space="0" w:color="auto"/>
              <w:right w:val="single" w:sz="4" w:space="0" w:color="auto"/>
            </w:tcBorders>
          </w:tcPr>
          <w:p w:rsidR="006960CB" w:rsidRPr="00666BB6" w:rsidRDefault="006960CB" w:rsidP="004C582D">
            <w:pPr>
              <w:jc w:val="both"/>
              <w:rPr>
                <w:sz w:val="20"/>
                <w:szCs w:val="20"/>
              </w:rPr>
            </w:pPr>
          </w:p>
          <w:p w:rsidR="006960CB" w:rsidRPr="00666BB6" w:rsidRDefault="006960CB" w:rsidP="004C582D">
            <w:pPr>
              <w:jc w:val="both"/>
              <w:rPr>
                <w:sz w:val="20"/>
                <w:szCs w:val="20"/>
              </w:rPr>
            </w:pPr>
            <w:r w:rsidRPr="00666BB6">
              <w:rPr>
                <w:sz w:val="20"/>
                <w:szCs w:val="20"/>
              </w:rPr>
              <w:t xml:space="preserve">Regularne kontrolowanie postępów studentów w ramach realizowanego materiału w formie cząstkowych </w:t>
            </w:r>
            <w:r>
              <w:rPr>
                <w:sz w:val="20"/>
                <w:szCs w:val="20"/>
              </w:rPr>
              <w:t>testów</w:t>
            </w:r>
            <w:r w:rsidRPr="00666BB6">
              <w:rPr>
                <w:sz w:val="20"/>
                <w:szCs w:val="20"/>
              </w:rPr>
              <w:t>.</w:t>
            </w:r>
            <w:r>
              <w:rPr>
                <w:sz w:val="20"/>
                <w:szCs w:val="20"/>
              </w:rPr>
              <w:t xml:space="preserve"> Zaliczenie końcowe w formie testu certyfikującego Google. </w:t>
            </w:r>
          </w:p>
        </w:tc>
      </w:tr>
      <w:tr w:rsidR="006960CB" w:rsidRPr="00666BB6" w:rsidTr="004C582D">
        <w:tc>
          <w:tcPr>
            <w:tcW w:w="1611" w:type="pct"/>
            <w:tcBorders>
              <w:top w:val="single" w:sz="4" w:space="0" w:color="auto"/>
              <w:left w:val="single" w:sz="4" w:space="0" w:color="auto"/>
              <w:bottom w:val="single" w:sz="4" w:space="0" w:color="auto"/>
              <w:right w:val="nil"/>
            </w:tcBorders>
            <w:shd w:val="clear" w:color="auto" w:fill="D9D9D9"/>
            <w:hideMark/>
          </w:tcPr>
          <w:p w:rsidR="006960CB" w:rsidRPr="00666BB6" w:rsidRDefault="006960CB" w:rsidP="004C582D">
            <w:pPr>
              <w:autoSpaceDE w:val="0"/>
              <w:autoSpaceDN w:val="0"/>
              <w:adjustRightInd w:val="0"/>
              <w:rPr>
                <w:b/>
                <w:sz w:val="20"/>
                <w:szCs w:val="20"/>
              </w:rPr>
            </w:pPr>
            <w:r w:rsidRPr="00666BB6">
              <w:rPr>
                <w:b/>
                <w:sz w:val="20"/>
                <w:szCs w:val="20"/>
              </w:rPr>
              <w:t>* Zasady udziału w poszczególnych zajęciach, ze wskazaniem, czy obecność studenta na zajęciach jest obowiązkowa:</w:t>
            </w:r>
          </w:p>
        </w:tc>
        <w:tc>
          <w:tcPr>
            <w:tcW w:w="3389" w:type="pct"/>
            <w:tcBorders>
              <w:top w:val="single" w:sz="4" w:space="0" w:color="auto"/>
              <w:left w:val="nil"/>
              <w:bottom w:val="single" w:sz="4" w:space="0" w:color="auto"/>
              <w:right w:val="single" w:sz="4" w:space="0" w:color="auto"/>
            </w:tcBorders>
          </w:tcPr>
          <w:p w:rsidR="006960CB" w:rsidRPr="00666BB6" w:rsidRDefault="006960CB" w:rsidP="004C582D">
            <w:pPr>
              <w:jc w:val="both"/>
              <w:rPr>
                <w:sz w:val="20"/>
                <w:szCs w:val="20"/>
              </w:rPr>
            </w:pPr>
          </w:p>
          <w:p w:rsidR="006960CB" w:rsidRPr="00666BB6" w:rsidRDefault="006960CB" w:rsidP="004C582D">
            <w:pPr>
              <w:jc w:val="both"/>
              <w:rPr>
                <w:sz w:val="20"/>
                <w:szCs w:val="20"/>
              </w:rPr>
            </w:pPr>
            <w:r w:rsidRPr="00666BB6">
              <w:rPr>
                <w:sz w:val="20"/>
                <w:szCs w:val="20"/>
              </w:rPr>
              <w:t xml:space="preserve">Obecność jest obowiązkowa. Dopuszczalne są dwie nieusprawiedliwione nieobecności. </w:t>
            </w:r>
          </w:p>
        </w:tc>
      </w:tr>
      <w:tr w:rsidR="006960CB" w:rsidRPr="00666BB6" w:rsidTr="004C582D">
        <w:tc>
          <w:tcPr>
            <w:tcW w:w="1611" w:type="pct"/>
            <w:tcBorders>
              <w:top w:val="single" w:sz="4" w:space="0" w:color="auto"/>
              <w:left w:val="single" w:sz="4" w:space="0" w:color="auto"/>
              <w:bottom w:val="single" w:sz="4" w:space="0" w:color="auto"/>
              <w:right w:val="nil"/>
            </w:tcBorders>
            <w:shd w:val="clear" w:color="auto" w:fill="D9D9D9"/>
            <w:hideMark/>
          </w:tcPr>
          <w:p w:rsidR="006960CB" w:rsidRPr="00666BB6" w:rsidRDefault="006960CB" w:rsidP="004C582D">
            <w:pPr>
              <w:autoSpaceDE w:val="0"/>
              <w:autoSpaceDN w:val="0"/>
              <w:adjustRightInd w:val="0"/>
              <w:rPr>
                <w:b/>
                <w:sz w:val="20"/>
                <w:szCs w:val="20"/>
              </w:rPr>
            </w:pPr>
            <w:r w:rsidRPr="00666BB6">
              <w:rPr>
                <w:b/>
                <w:sz w:val="20"/>
                <w:szCs w:val="20"/>
              </w:rPr>
              <w:t>Sposób obliczania oceny końcowej:</w:t>
            </w:r>
          </w:p>
        </w:tc>
        <w:tc>
          <w:tcPr>
            <w:tcW w:w="3389" w:type="pct"/>
            <w:tcBorders>
              <w:top w:val="single" w:sz="4" w:space="0" w:color="auto"/>
              <w:left w:val="nil"/>
              <w:bottom w:val="single" w:sz="4" w:space="0" w:color="auto"/>
              <w:right w:val="single" w:sz="4" w:space="0" w:color="auto"/>
            </w:tcBorders>
          </w:tcPr>
          <w:p w:rsidR="006960CB" w:rsidRPr="00666BB6" w:rsidRDefault="006960CB" w:rsidP="004C582D">
            <w:pPr>
              <w:jc w:val="both"/>
              <w:rPr>
                <w:sz w:val="20"/>
                <w:szCs w:val="20"/>
              </w:rPr>
            </w:pPr>
          </w:p>
          <w:p w:rsidR="006960CB" w:rsidRPr="00666BB6" w:rsidRDefault="006960CB" w:rsidP="004C582D">
            <w:pPr>
              <w:jc w:val="both"/>
              <w:rPr>
                <w:sz w:val="20"/>
                <w:szCs w:val="20"/>
              </w:rPr>
            </w:pPr>
            <w:r w:rsidRPr="00666BB6">
              <w:rPr>
                <w:sz w:val="20"/>
                <w:szCs w:val="20"/>
              </w:rPr>
              <w:t>Obecność na zajęciach: 15%</w:t>
            </w:r>
          </w:p>
          <w:p w:rsidR="006960CB" w:rsidRPr="00666BB6" w:rsidRDefault="006960CB" w:rsidP="004C582D">
            <w:pPr>
              <w:jc w:val="both"/>
              <w:rPr>
                <w:sz w:val="20"/>
                <w:szCs w:val="20"/>
              </w:rPr>
            </w:pPr>
            <w:r w:rsidRPr="00666BB6">
              <w:rPr>
                <w:sz w:val="20"/>
                <w:szCs w:val="20"/>
              </w:rPr>
              <w:t>Aktywność na zajęciach: 15%</w:t>
            </w:r>
          </w:p>
          <w:p w:rsidR="006960CB" w:rsidRPr="00666BB6" w:rsidRDefault="006960CB" w:rsidP="004C582D">
            <w:pPr>
              <w:jc w:val="both"/>
              <w:rPr>
                <w:sz w:val="20"/>
                <w:szCs w:val="20"/>
              </w:rPr>
            </w:pPr>
            <w:r w:rsidRPr="00666BB6">
              <w:rPr>
                <w:sz w:val="20"/>
                <w:szCs w:val="20"/>
              </w:rPr>
              <w:t>Zaliczenie: 70%</w:t>
            </w:r>
          </w:p>
        </w:tc>
      </w:tr>
      <w:tr w:rsidR="006960CB" w:rsidRPr="00666BB6" w:rsidTr="004C582D">
        <w:tc>
          <w:tcPr>
            <w:tcW w:w="1611" w:type="pct"/>
            <w:tcBorders>
              <w:top w:val="single" w:sz="4" w:space="0" w:color="auto"/>
              <w:left w:val="single" w:sz="4" w:space="0" w:color="auto"/>
              <w:bottom w:val="single" w:sz="4" w:space="0" w:color="auto"/>
              <w:right w:val="nil"/>
            </w:tcBorders>
            <w:shd w:val="clear" w:color="auto" w:fill="D9D9D9"/>
            <w:hideMark/>
          </w:tcPr>
          <w:p w:rsidR="006960CB" w:rsidRPr="00666BB6" w:rsidRDefault="006960CB" w:rsidP="004C582D">
            <w:pPr>
              <w:autoSpaceDE w:val="0"/>
              <w:autoSpaceDN w:val="0"/>
              <w:adjustRightInd w:val="0"/>
              <w:rPr>
                <w:b/>
                <w:sz w:val="20"/>
                <w:szCs w:val="20"/>
              </w:rPr>
            </w:pPr>
            <w:r w:rsidRPr="00666BB6">
              <w:rPr>
                <w:b/>
                <w:sz w:val="20"/>
                <w:szCs w:val="20"/>
              </w:rPr>
              <w:t>* Sposób i tryb wyrównywania zaległości powstałych wskutek nieobecności studenta na zajęciach:</w:t>
            </w:r>
          </w:p>
        </w:tc>
        <w:tc>
          <w:tcPr>
            <w:tcW w:w="3389" w:type="pct"/>
            <w:tcBorders>
              <w:top w:val="single" w:sz="4" w:space="0" w:color="auto"/>
              <w:left w:val="nil"/>
              <w:bottom w:val="single" w:sz="4" w:space="0" w:color="auto"/>
              <w:right w:val="single" w:sz="4" w:space="0" w:color="auto"/>
            </w:tcBorders>
          </w:tcPr>
          <w:p w:rsidR="006960CB" w:rsidRPr="00666BB6" w:rsidRDefault="006960CB" w:rsidP="004C582D">
            <w:pPr>
              <w:jc w:val="both"/>
              <w:rPr>
                <w:sz w:val="20"/>
                <w:szCs w:val="20"/>
              </w:rPr>
            </w:pPr>
          </w:p>
          <w:p w:rsidR="006960CB" w:rsidRPr="00666BB6" w:rsidRDefault="006960CB" w:rsidP="004C582D">
            <w:pPr>
              <w:jc w:val="both"/>
              <w:rPr>
                <w:sz w:val="20"/>
                <w:szCs w:val="20"/>
              </w:rPr>
            </w:pPr>
            <w:r w:rsidRPr="00666BB6">
              <w:rPr>
                <w:sz w:val="20"/>
                <w:szCs w:val="20"/>
              </w:rPr>
              <w:t>Udział w konsultacjach, dodatkowa praca własna</w:t>
            </w:r>
            <w:r>
              <w:rPr>
                <w:sz w:val="20"/>
                <w:szCs w:val="20"/>
              </w:rPr>
              <w:t xml:space="preserve"> w szkoleniu Google</w:t>
            </w:r>
            <w:r w:rsidRPr="00666BB6">
              <w:rPr>
                <w:sz w:val="20"/>
                <w:szCs w:val="20"/>
              </w:rPr>
              <w:t xml:space="preserve">.  </w:t>
            </w:r>
          </w:p>
        </w:tc>
      </w:tr>
      <w:tr w:rsidR="006960CB" w:rsidRPr="00666BB6" w:rsidTr="004C582D">
        <w:tc>
          <w:tcPr>
            <w:tcW w:w="1611" w:type="pct"/>
            <w:tcBorders>
              <w:top w:val="single" w:sz="4" w:space="0" w:color="auto"/>
              <w:left w:val="single" w:sz="4" w:space="0" w:color="auto"/>
              <w:bottom w:val="single" w:sz="4" w:space="0" w:color="auto"/>
              <w:right w:val="nil"/>
            </w:tcBorders>
            <w:shd w:val="clear" w:color="auto" w:fill="D9D9D9"/>
            <w:hideMark/>
          </w:tcPr>
          <w:p w:rsidR="006960CB" w:rsidRPr="00666BB6" w:rsidRDefault="006960CB" w:rsidP="004C582D">
            <w:pPr>
              <w:autoSpaceDE w:val="0"/>
              <w:autoSpaceDN w:val="0"/>
              <w:adjustRightInd w:val="0"/>
              <w:rPr>
                <w:b/>
                <w:sz w:val="20"/>
                <w:szCs w:val="20"/>
                <w:highlight w:val="yellow"/>
              </w:rPr>
            </w:pPr>
            <w:r w:rsidRPr="00666BB6">
              <w:rPr>
                <w:b/>
                <w:sz w:val="20"/>
                <w:szCs w:val="20"/>
              </w:rPr>
              <w:t xml:space="preserve">Wymagania wstępne i dodatkowe, szczególnie w odniesieniu do sekwencyjności przedmiotów: </w:t>
            </w:r>
          </w:p>
        </w:tc>
        <w:tc>
          <w:tcPr>
            <w:tcW w:w="3389" w:type="pct"/>
            <w:tcBorders>
              <w:top w:val="single" w:sz="4" w:space="0" w:color="auto"/>
              <w:left w:val="nil"/>
              <w:bottom w:val="single" w:sz="4" w:space="0" w:color="auto"/>
              <w:right w:val="single" w:sz="4" w:space="0" w:color="auto"/>
            </w:tcBorders>
            <w:vAlign w:val="center"/>
          </w:tcPr>
          <w:p w:rsidR="006960CB" w:rsidRPr="00666BB6" w:rsidRDefault="006960CB" w:rsidP="004C582D">
            <w:pPr>
              <w:jc w:val="both"/>
              <w:rPr>
                <w:sz w:val="20"/>
                <w:szCs w:val="20"/>
              </w:rPr>
            </w:pPr>
            <w:r w:rsidRPr="00666BB6">
              <w:rPr>
                <w:sz w:val="20"/>
                <w:szCs w:val="20"/>
              </w:rPr>
              <w:t>Brak</w:t>
            </w:r>
          </w:p>
        </w:tc>
      </w:tr>
      <w:tr w:rsidR="006960CB" w:rsidRPr="00666BB6" w:rsidTr="004C582D">
        <w:tc>
          <w:tcPr>
            <w:tcW w:w="1611" w:type="pct"/>
            <w:tcBorders>
              <w:top w:val="single" w:sz="4" w:space="0" w:color="auto"/>
              <w:left w:val="single" w:sz="4" w:space="0" w:color="auto"/>
              <w:bottom w:val="single" w:sz="4" w:space="0" w:color="auto"/>
              <w:right w:val="nil"/>
            </w:tcBorders>
            <w:shd w:val="clear" w:color="auto" w:fill="D9D9D9"/>
            <w:hideMark/>
          </w:tcPr>
          <w:p w:rsidR="006960CB" w:rsidRPr="00666BB6" w:rsidRDefault="006960CB" w:rsidP="004C582D">
            <w:pPr>
              <w:autoSpaceDE w:val="0"/>
              <w:autoSpaceDN w:val="0"/>
              <w:adjustRightInd w:val="0"/>
              <w:rPr>
                <w:b/>
                <w:sz w:val="20"/>
                <w:szCs w:val="20"/>
                <w:highlight w:val="yellow"/>
              </w:rPr>
            </w:pPr>
            <w:r w:rsidRPr="00666BB6">
              <w:rPr>
                <w:b/>
                <w:sz w:val="20"/>
                <w:szCs w:val="20"/>
              </w:rPr>
              <w:t>Zalecana literatura:</w:t>
            </w:r>
          </w:p>
        </w:tc>
        <w:tc>
          <w:tcPr>
            <w:tcW w:w="3389" w:type="pct"/>
            <w:tcBorders>
              <w:top w:val="single" w:sz="4" w:space="0" w:color="auto"/>
              <w:left w:val="nil"/>
              <w:bottom w:val="single" w:sz="4" w:space="0" w:color="auto"/>
              <w:right w:val="single" w:sz="4" w:space="0" w:color="auto"/>
            </w:tcBorders>
          </w:tcPr>
          <w:p w:rsidR="006960CB" w:rsidRPr="002179C5" w:rsidRDefault="00C60D1B" w:rsidP="004C582D">
            <w:pPr>
              <w:jc w:val="both"/>
              <w:rPr>
                <w:sz w:val="20"/>
                <w:szCs w:val="20"/>
              </w:rPr>
            </w:pPr>
            <w:hyperlink r:id="rId26" w:history="1">
              <w:r w:rsidR="006960CB" w:rsidRPr="007A391E">
                <w:rPr>
                  <w:rStyle w:val="Hipercze"/>
                  <w:sz w:val="20"/>
                  <w:szCs w:val="20"/>
                </w:rPr>
                <w:t>https://learndigital.withgoogle.com/internetowerewolucje/course/digital-marketing</w:t>
              </w:r>
            </w:hyperlink>
            <w:r w:rsidR="006960CB">
              <w:rPr>
                <w:sz w:val="20"/>
                <w:szCs w:val="20"/>
              </w:rPr>
              <w:t xml:space="preserve"> </w:t>
            </w:r>
          </w:p>
        </w:tc>
      </w:tr>
    </w:tbl>
    <w:p w:rsidR="006960CB" w:rsidRPr="00DE058C" w:rsidRDefault="006960CB" w:rsidP="006960CB">
      <w:pPr>
        <w:tabs>
          <w:tab w:val="center" w:pos="4536"/>
          <w:tab w:val="right" w:pos="9072"/>
        </w:tabs>
        <w:jc w:val="center"/>
        <w:rPr>
          <w:rFonts w:eastAsia="Times New Roman"/>
          <w:sz w:val="18"/>
          <w:szCs w:val="18"/>
        </w:rPr>
      </w:pPr>
      <w:r w:rsidRPr="00120DCB">
        <w:rPr>
          <w:bCs/>
          <w:i/>
          <w:sz w:val="18"/>
          <w:szCs w:val="18"/>
        </w:rPr>
        <w:t xml:space="preserve">                                                                   </w:t>
      </w:r>
    </w:p>
    <w:p w:rsidR="006960CB" w:rsidRPr="0049159A" w:rsidRDefault="006960CB" w:rsidP="006960CB"/>
    <w:p w:rsidR="006960CB" w:rsidRDefault="006960CB" w:rsidP="006960CB">
      <w:pPr>
        <w:spacing w:line="259" w:lineRule="auto"/>
      </w:pPr>
      <w:r>
        <w:br w:type="page"/>
      </w:r>
    </w:p>
    <w:p w:rsidR="006960CB" w:rsidRPr="001731DE" w:rsidRDefault="006960CB" w:rsidP="006960CB">
      <w:pPr>
        <w:rPr>
          <w:b/>
          <w:color w:val="000000" w:themeColor="text1"/>
          <w:sz w:val="28"/>
          <w:szCs w:val="28"/>
        </w:rPr>
      </w:pPr>
      <w:r>
        <w:rPr>
          <w:noProof/>
          <w:sz w:val="18"/>
          <w:szCs w:val="18"/>
          <w:lang w:eastAsia="pl-PL"/>
        </w:rPr>
        <w:lastRenderedPageBreak/>
        <w:drawing>
          <wp:inline distT="0" distB="0" distL="0" distR="0">
            <wp:extent cx="2417445" cy="461010"/>
            <wp:effectExtent l="0" t="0" r="1905" b="0"/>
            <wp:docPr id="82" name="Obraz 82"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7445" cy="461010"/>
                    </a:xfrm>
                    <a:prstGeom prst="rect">
                      <a:avLst/>
                    </a:prstGeom>
                    <a:noFill/>
                    <a:ln>
                      <a:noFill/>
                    </a:ln>
                  </pic:spPr>
                </pic:pic>
              </a:graphicData>
            </a:graphic>
          </wp:inline>
        </w:drawing>
      </w:r>
      <w:r w:rsidRPr="001731DE">
        <w:rPr>
          <w:b/>
          <w:color w:val="000000" w:themeColor="text1"/>
          <w:sz w:val="28"/>
          <w:szCs w:val="28"/>
        </w:rPr>
        <w:tab/>
      </w:r>
    </w:p>
    <w:p w:rsidR="006960CB" w:rsidRPr="001731DE" w:rsidRDefault="006960CB" w:rsidP="006960CB">
      <w:pPr>
        <w:jc w:val="center"/>
        <w:rPr>
          <w:b/>
          <w:color w:val="000000" w:themeColor="text1"/>
          <w:sz w:val="28"/>
          <w:szCs w:val="28"/>
        </w:rPr>
      </w:pPr>
    </w:p>
    <w:p w:rsidR="006960CB" w:rsidRPr="001731DE" w:rsidRDefault="006960CB" w:rsidP="006960CB">
      <w:pPr>
        <w:jc w:val="center"/>
        <w:rPr>
          <w:b/>
          <w:color w:val="000000" w:themeColor="text1"/>
          <w:sz w:val="28"/>
          <w:szCs w:val="28"/>
        </w:rPr>
      </w:pPr>
      <w:r w:rsidRPr="001731DE">
        <w:rPr>
          <w:b/>
          <w:color w:val="000000" w:themeColor="text1"/>
          <w:sz w:val="28"/>
          <w:szCs w:val="28"/>
        </w:rPr>
        <w:t>KARTA PRZEDMIOTU</w:t>
      </w:r>
    </w:p>
    <w:p w:rsidR="006960CB" w:rsidRPr="001731DE" w:rsidRDefault="006960CB" w:rsidP="006960CB">
      <w:pPr>
        <w:spacing w:line="276" w:lineRule="auto"/>
        <w:rPr>
          <w:b/>
          <w:color w:val="000000" w:themeColor="text1"/>
        </w:rPr>
      </w:pPr>
      <w:r w:rsidRPr="001731DE">
        <w:rPr>
          <w:b/>
          <w:color w:val="000000" w:themeColor="text1"/>
        </w:rPr>
        <w:t>Informacje ogólne</w:t>
      </w:r>
    </w:p>
    <w:tbl>
      <w:tblPr>
        <w:tblW w:w="0" w:type="auto"/>
        <w:tblInd w:w="108" w:type="dxa"/>
        <w:tblBorders>
          <w:top w:val="single" w:sz="8" w:space="0" w:color="auto"/>
          <w:left w:val="single" w:sz="8" w:space="0" w:color="auto"/>
          <w:bottom w:val="single" w:sz="8" w:space="0" w:color="auto"/>
          <w:right w:val="single" w:sz="8" w:space="0" w:color="auto"/>
        </w:tblBorders>
        <w:tblLook w:val="00A0"/>
      </w:tblPr>
      <w:tblGrid>
        <w:gridCol w:w="2977"/>
        <w:gridCol w:w="6203"/>
      </w:tblGrid>
      <w:tr w:rsidR="006960CB" w:rsidRPr="001731DE" w:rsidTr="004C582D">
        <w:trPr>
          <w:trHeight w:val="397"/>
        </w:trPr>
        <w:tc>
          <w:tcPr>
            <w:tcW w:w="2977" w:type="dxa"/>
            <w:tcBorders>
              <w:top w:val="single" w:sz="8" w:space="0" w:color="auto"/>
            </w:tcBorders>
            <w:shd w:val="clear" w:color="auto" w:fill="D9D9D9"/>
          </w:tcPr>
          <w:p w:rsidR="006960CB" w:rsidRPr="001731DE" w:rsidRDefault="006960CB" w:rsidP="004C582D">
            <w:pPr>
              <w:rPr>
                <w:b/>
                <w:color w:val="000000" w:themeColor="text1"/>
              </w:rPr>
            </w:pPr>
            <w:r w:rsidRPr="001731DE">
              <w:rPr>
                <w:b/>
                <w:color w:val="000000" w:themeColor="text1"/>
              </w:rPr>
              <w:t xml:space="preserve">Nazwa przedmiotu i kod </w:t>
            </w:r>
          </w:p>
          <w:p w:rsidR="006960CB" w:rsidRPr="001731DE" w:rsidRDefault="006960CB" w:rsidP="004C582D">
            <w:pPr>
              <w:spacing w:after="120"/>
              <w:rPr>
                <w:b/>
                <w:color w:val="000000" w:themeColor="text1"/>
              </w:rPr>
            </w:pPr>
            <w:r w:rsidRPr="001731DE">
              <w:rPr>
                <w:b/>
                <w:color w:val="000000" w:themeColor="text1"/>
              </w:rPr>
              <w:t>(wg planu studiów):</w:t>
            </w:r>
          </w:p>
        </w:tc>
        <w:tc>
          <w:tcPr>
            <w:tcW w:w="6203" w:type="dxa"/>
            <w:tcBorders>
              <w:top w:val="single" w:sz="8" w:space="0" w:color="auto"/>
            </w:tcBorders>
            <w:vAlign w:val="center"/>
          </w:tcPr>
          <w:p w:rsidR="006960CB" w:rsidRPr="00B33361" w:rsidRDefault="006960CB" w:rsidP="004C582D">
            <w:pPr>
              <w:pStyle w:val="Nagwek2"/>
            </w:pPr>
            <w:bookmarkStart w:id="102" w:name="_Toc50575157"/>
            <w:bookmarkStart w:id="103" w:name="_Toc84413625"/>
            <w:r>
              <w:t>Logika – analiza tekstu i argumentacja  E</w:t>
            </w:r>
            <w:bookmarkEnd w:id="102"/>
            <w:r>
              <w:t>2</w:t>
            </w:r>
            <w:bookmarkEnd w:id="103"/>
          </w:p>
        </w:tc>
      </w:tr>
      <w:tr w:rsidR="006960CB" w:rsidRPr="0006587E" w:rsidTr="004C582D">
        <w:trPr>
          <w:trHeight w:val="397"/>
        </w:trPr>
        <w:tc>
          <w:tcPr>
            <w:tcW w:w="2977" w:type="dxa"/>
            <w:shd w:val="clear" w:color="auto" w:fill="D9D9D9"/>
            <w:vAlign w:val="center"/>
          </w:tcPr>
          <w:p w:rsidR="006960CB" w:rsidRPr="0006587E" w:rsidRDefault="006960CB" w:rsidP="004C582D">
            <w:pPr>
              <w:rPr>
                <w:b/>
                <w:color w:val="000000" w:themeColor="text1"/>
              </w:rPr>
            </w:pPr>
            <w:r w:rsidRPr="0006587E">
              <w:rPr>
                <w:b/>
                <w:color w:val="000000" w:themeColor="text1"/>
              </w:rPr>
              <w:t>Nazwa przedmiotu (j. ang.):</w:t>
            </w:r>
          </w:p>
        </w:tc>
        <w:tc>
          <w:tcPr>
            <w:tcW w:w="6203" w:type="dxa"/>
            <w:vAlign w:val="center"/>
          </w:tcPr>
          <w:p w:rsidR="006960CB" w:rsidRPr="0006587E" w:rsidRDefault="006960CB" w:rsidP="004C582D">
            <w:pPr>
              <w:spacing w:before="60" w:after="60"/>
            </w:pPr>
            <w:proofErr w:type="spellStart"/>
            <w:r w:rsidRPr="0006587E">
              <w:t>Critical</w:t>
            </w:r>
            <w:proofErr w:type="spellEnd"/>
            <w:r w:rsidRPr="0006587E">
              <w:t xml:space="preserve"> </w:t>
            </w:r>
            <w:proofErr w:type="spellStart"/>
            <w:r w:rsidRPr="0006587E">
              <w:t>thinking</w:t>
            </w:r>
            <w:proofErr w:type="spellEnd"/>
          </w:p>
        </w:tc>
      </w:tr>
      <w:tr w:rsidR="006960CB" w:rsidRPr="0006587E" w:rsidTr="004C582D">
        <w:trPr>
          <w:trHeight w:val="397"/>
        </w:trPr>
        <w:tc>
          <w:tcPr>
            <w:tcW w:w="2977" w:type="dxa"/>
            <w:shd w:val="clear" w:color="auto" w:fill="D9D9D9"/>
            <w:vAlign w:val="center"/>
          </w:tcPr>
          <w:p w:rsidR="006960CB" w:rsidRPr="0006587E" w:rsidRDefault="006960CB" w:rsidP="004C582D">
            <w:pPr>
              <w:rPr>
                <w:b/>
                <w:color w:val="000000" w:themeColor="text1"/>
              </w:rPr>
            </w:pPr>
            <w:r w:rsidRPr="0006587E">
              <w:rPr>
                <w:b/>
                <w:color w:val="000000" w:themeColor="text1"/>
              </w:rPr>
              <w:t>Kierunek studiów:</w:t>
            </w:r>
          </w:p>
        </w:tc>
        <w:tc>
          <w:tcPr>
            <w:tcW w:w="6203" w:type="dxa"/>
            <w:vAlign w:val="center"/>
          </w:tcPr>
          <w:p w:rsidR="006960CB" w:rsidRPr="0006587E" w:rsidRDefault="006960CB" w:rsidP="004C582D">
            <w:pPr>
              <w:spacing w:before="60" w:after="60"/>
            </w:pPr>
            <w:r w:rsidRPr="0006587E">
              <w:t>Marketing Internetowy</w:t>
            </w:r>
          </w:p>
        </w:tc>
      </w:tr>
      <w:tr w:rsidR="006960CB" w:rsidRPr="0006587E" w:rsidTr="004C582D">
        <w:trPr>
          <w:trHeight w:val="397"/>
        </w:trPr>
        <w:tc>
          <w:tcPr>
            <w:tcW w:w="2977" w:type="dxa"/>
            <w:shd w:val="clear" w:color="auto" w:fill="D9D9D9"/>
            <w:vAlign w:val="center"/>
          </w:tcPr>
          <w:p w:rsidR="006960CB" w:rsidRPr="0006587E" w:rsidRDefault="006960CB" w:rsidP="004C582D">
            <w:pPr>
              <w:rPr>
                <w:b/>
                <w:color w:val="000000" w:themeColor="text1"/>
              </w:rPr>
            </w:pPr>
            <w:r w:rsidRPr="0006587E">
              <w:rPr>
                <w:b/>
                <w:color w:val="000000" w:themeColor="text1"/>
              </w:rPr>
              <w:t>Poziom studiów:</w:t>
            </w:r>
          </w:p>
        </w:tc>
        <w:tc>
          <w:tcPr>
            <w:tcW w:w="6203" w:type="dxa"/>
            <w:vAlign w:val="center"/>
          </w:tcPr>
          <w:p w:rsidR="006960CB" w:rsidRPr="0006587E" w:rsidRDefault="006960CB" w:rsidP="004C582D">
            <w:pPr>
              <w:spacing w:before="60" w:after="60"/>
            </w:pPr>
            <w:r w:rsidRPr="0006587E">
              <w:t>studia pierwszego stopnia (licencjackie)</w:t>
            </w:r>
          </w:p>
        </w:tc>
      </w:tr>
      <w:tr w:rsidR="006960CB" w:rsidRPr="0006587E" w:rsidTr="004C582D">
        <w:trPr>
          <w:trHeight w:val="397"/>
        </w:trPr>
        <w:tc>
          <w:tcPr>
            <w:tcW w:w="2977" w:type="dxa"/>
            <w:shd w:val="clear" w:color="auto" w:fill="D9D9D9"/>
            <w:vAlign w:val="center"/>
          </w:tcPr>
          <w:p w:rsidR="006960CB" w:rsidRPr="0006587E" w:rsidRDefault="006960CB" w:rsidP="004C582D">
            <w:pPr>
              <w:rPr>
                <w:b/>
                <w:color w:val="000000" w:themeColor="text1"/>
              </w:rPr>
            </w:pPr>
            <w:r w:rsidRPr="0006587E">
              <w:rPr>
                <w:b/>
                <w:color w:val="000000" w:themeColor="text1"/>
              </w:rPr>
              <w:t>Profil:</w:t>
            </w:r>
          </w:p>
        </w:tc>
        <w:tc>
          <w:tcPr>
            <w:tcW w:w="6203" w:type="dxa"/>
            <w:vAlign w:val="center"/>
          </w:tcPr>
          <w:p w:rsidR="006960CB" w:rsidRPr="0006587E" w:rsidRDefault="006960CB" w:rsidP="004C582D">
            <w:pPr>
              <w:spacing w:before="60" w:after="60"/>
            </w:pPr>
            <w:r w:rsidRPr="0006587E">
              <w:t>praktyczny (P)</w:t>
            </w:r>
          </w:p>
        </w:tc>
      </w:tr>
      <w:tr w:rsidR="006960CB" w:rsidRPr="0006587E" w:rsidTr="004C582D">
        <w:trPr>
          <w:trHeight w:val="397"/>
        </w:trPr>
        <w:tc>
          <w:tcPr>
            <w:tcW w:w="2977" w:type="dxa"/>
            <w:shd w:val="clear" w:color="auto" w:fill="D9D9D9"/>
            <w:vAlign w:val="center"/>
          </w:tcPr>
          <w:p w:rsidR="006960CB" w:rsidRPr="0006587E" w:rsidRDefault="006960CB" w:rsidP="004C582D">
            <w:pPr>
              <w:rPr>
                <w:b/>
                <w:color w:val="000000" w:themeColor="text1"/>
              </w:rPr>
            </w:pPr>
            <w:r w:rsidRPr="0006587E">
              <w:rPr>
                <w:b/>
                <w:color w:val="000000" w:themeColor="text1"/>
              </w:rPr>
              <w:t>Forma studiów:</w:t>
            </w:r>
          </w:p>
        </w:tc>
        <w:tc>
          <w:tcPr>
            <w:tcW w:w="6203" w:type="dxa"/>
            <w:vAlign w:val="center"/>
          </w:tcPr>
          <w:p w:rsidR="006960CB" w:rsidRPr="0006587E" w:rsidRDefault="006960CB" w:rsidP="004C582D">
            <w:pPr>
              <w:spacing w:before="60" w:after="60"/>
            </w:pPr>
            <w:r w:rsidRPr="0006587E">
              <w:t>stacjonarna</w:t>
            </w:r>
          </w:p>
        </w:tc>
      </w:tr>
      <w:tr w:rsidR="006960CB" w:rsidRPr="0006587E" w:rsidTr="004C582D">
        <w:trPr>
          <w:trHeight w:val="397"/>
        </w:trPr>
        <w:tc>
          <w:tcPr>
            <w:tcW w:w="2977" w:type="dxa"/>
            <w:shd w:val="clear" w:color="auto" w:fill="D9D9D9"/>
            <w:vAlign w:val="center"/>
          </w:tcPr>
          <w:p w:rsidR="006960CB" w:rsidRPr="0006587E" w:rsidRDefault="006960CB" w:rsidP="004C582D">
            <w:pPr>
              <w:rPr>
                <w:b/>
                <w:color w:val="000000" w:themeColor="text1"/>
              </w:rPr>
            </w:pPr>
            <w:r w:rsidRPr="0006587E">
              <w:rPr>
                <w:b/>
                <w:color w:val="000000" w:themeColor="text1"/>
              </w:rPr>
              <w:t>Punkty ECTS:</w:t>
            </w:r>
          </w:p>
        </w:tc>
        <w:tc>
          <w:tcPr>
            <w:tcW w:w="6203" w:type="dxa"/>
            <w:vAlign w:val="center"/>
          </w:tcPr>
          <w:p w:rsidR="006960CB" w:rsidRPr="0006587E" w:rsidRDefault="006960CB" w:rsidP="004C582D">
            <w:pPr>
              <w:spacing w:before="60" w:after="60"/>
              <w:rPr>
                <w:b/>
                <w:color w:val="000000" w:themeColor="text1"/>
              </w:rPr>
            </w:pPr>
            <w:r w:rsidRPr="0006587E">
              <w:rPr>
                <w:b/>
                <w:color w:val="000000" w:themeColor="text1"/>
              </w:rPr>
              <w:t>1</w:t>
            </w:r>
          </w:p>
        </w:tc>
      </w:tr>
      <w:tr w:rsidR="006960CB" w:rsidRPr="0006587E" w:rsidTr="004C582D">
        <w:trPr>
          <w:trHeight w:val="397"/>
        </w:trPr>
        <w:tc>
          <w:tcPr>
            <w:tcW w:w="2977" w:type="dxa"/>
            <w:shd w:val="clear" w:color="auto" w:fill="D9D9D9"/>
            <w:vAlign w:val="center"/>
          </w:tcPr>
          <w:p w:rsidR="006960CB" w:rsidRPr="0006587E" w:rsidRDefault="006960CB" w:rsidP="004C582D">
            <w:pPr>
              <w:rPr>
                <w:b/>
                <w:color w:val="000000" w:themeColor="text1"/>
              </w:rPr>
            </w:pPr>
            <w:r w:rsidRPr="0006587E">
              <w:rPr>
                <w:b/>
                <w:color w:val="000000" w:themeColor="text1"/>
              </w:rPr>
              <w:t>Język wykładowy:</w:t>
            </w:r>
          </w:p>
        </w:tc>
        <w:tc>
          <w:tcPr>
            <w:tcW w:w="6203" w:type="dxa"/>
            <w:vAlign w:val="center"/>
          </w:tcPr>
          <w:p w:rsidR="006960CB" w:rsidRPr="0006587E" w:rsidRDefault="006960CB" w:rsidP="004C582D">
            <w:pPr>
              <w:spacing w:before="60" w:after="60"/>
              <w:rPr>
                <w:color w:val="000000" w:themeColor="text1"/>
              </w:rPr>
            </w:pPr>
            <w:r w:rsidRPr="0006587E">
              <w:rPr>
                <w:color w:val="000000" w:themeColor="text1"/>
              </w:rPr>
              <w:t>polski</w:t>
            </w:r>
          </w:p>
        </w:tc>
      </w:tr>
      <w:tr w:rsidR="006960CB" w:rsidRPr="0006587E" w:rsidTr="004C582D">
        <w:trPr>
          <w:trHeight w:val="397"/>
        </w:trPr>
        <w:tc>
          <w:tcPr>
            <w:tcW w:w="2977" w:type="dxa"/>
            <w:shd w:val="clear" w:color="auto" w:fill="D9D9D9"/>
            <w:vAlign w:val="center"/>
          </w:tcPr>
          <w:p w:rsidR="006960CB" w:rsidRPr="0006587E" w:rsidRDefault="006960CB" w:rsidP="004C582D">
            <w:pPr>
              <w:rPr>
                <w:b/>
                <w:color w:val="000000" w:themeColor="text1"/>
              </w:rPr>
            </w:pPr>
            <w:r w:rsidRPr="0006587E">
              <w:rPr>
                <w:b/>
                <w:color w:val="000000" w:themeColor="text1"/>
              </w:rPr>
              <w:t>Rok akademicki:</w:t>
            </w:r>
          </w:p>
        </w:tc>
        <w:tc>
          <w:tcPr>
            <w:tcW w:w="6203" w:type="dxa"/>
            <w:vAlign w:val="center"/>
          </w:tcPr>
          <w:p w:rsidR="006960CB" w:rsidRPr="0006587E" w:rsidRDefault="006960CB" w:rsidP="004C582D">
            <w:pPr>
              <w:spacing w:before="60" w:after="60"/>
              <w:rPr>
                <w:color w:val="000000" w:themeColor="text1"/>
              </w:rPr>
            </w:pPr>
            <w:r w:rsidRPr="0006587E">
              <w:rPr>
                <w:color w:val="000000" w:themeColor="text1"/>
              </w:rPr>
              <w:t>2020/2021</w:t>
            </w:r>
          </w:p>
        </w:tc>
      </w:tr>
      <w:tr w:rsidR="006960CB" w:rsidRPr="0006587E" w:rsidTr="004C582D">
        <w:trPr>
          <w:trHeight w:val="397"/>
        </w:trPr>
        <w:tc>
          <w:tcPr>
            <w:tcW w:w="2977" w:type="dxa"/>
            <w:shd w:val="clear" w:color="auto" w:fill="D9D9D9"/>
            <w:vAlign w:val="center"/>
          </w:tcPr>
          <w:p w:rsidR="006960CB" w:rsidRPr="0006587E" w:rsidRDefault="006960CB" w:rsidP="004C582D">
            <w:pPr>
              <w:rPr>
                <w:b/>
                <w:color w:val="000000" w:themeColor="text1"/>
              </w:rPr>
            </w:pPr>
            <w:r w:rsidRPr="0006587E">
              <w:rPr>
                <w:b/>
                <w:color w:val="000000" w:themeColor="text1"/>
              </w:rPr>
              <w:t>Semestr:</w:t>
            </w:r>
          </w:p>
        </w:tc>
        <w:tc>
          <w:tcPr>
            <w:tcW w:w="6203" w:type="dxa"/>
            <w:vAlign w:val="center"/>
          </w:tcPr>
          <w:p w:rsidR="006960CB" w:rsidRPr="0006587E" w:rsidRDefault="006960CB" w:rsidP="004C582D">
            <w:pPr>
              <w:spacing w:before="60" w:after="60"/>
              <w:rPr>
                <w:color w:val="000000" w:themeColor="text1"/>
              </w:rPr>
            </w:pPr>
            <w:r w:rsidRPr="0006587E">
              <w:rPr>
                <w:color w:val="000000" w:themeColor="text1"/>
              </w:rPr>
              <w:t>II</w:t>
            </w:r>
          </w:p>
        </w:tc>
      </w:tr>
      <w:tr w:rsidR="006960CB" w:rsidRPr="0006587E" w:rsidTr="004C582D">
        <w:trPr>
          <w:trHeight w:val="397"/>
        </w:trPr>
        <w:tc>
          <w:tcPr>
            <w:tcW w:w="2977" w:type="dxa"/>
            <w:tcBorders>
              <w:bottom w:val="single" w:sz="8" w:space="0" w:color="auto"/>
            </w:tcBorders>
            <w:shd w:val="clear" w:color="auto" w:fill="D9D9D9"/>
            <w:vAlign w:val="center"/>
          </w:tcPr>
          <w:p w:rsidR="006960CB" w:rsidRPr="0006587E" w:rsidRDefault="006960CB" w:rsidP="004C582D">
            <w:pPr>
              <w:rPr>
                <w:b/>
                <w:color w:val="000000" w:themeColor="text1"/>
              </w:rPr>
            </w:pPr>
            <w:r w:rsidRPr="0006587E">
              <w:rPr>
                <w:b/>
                <w:color w:val="000000" w:themeColor="text1"/>
              </w:rPr>
              <w:t>Koordynator przedmiotu:</w:t>
            </w:r>
          </w:p>
        </w:tc>
        <w:tc>
          <w:tcPr>
            <w:tcW w:w="6203" w:type="dxa"/>
            <w:tcBorders>
              <w:bottom w:val="single" w:sz="8" w:space="0" w:color="auto"/>
            </w:tcBorders>
            <w:vAlign w:val="center"/>
          </w:tcPr>
          <w:p w:rsidR="006960CB" w:rsidRPr="0006587E" w:rsidRDefault="006960CB" w:rsidP="004C582D">
            <w:pPr>
              <w:spacing w:before="60" w:after="60"/>
              <w:rPr>
                <w:color w:val="000000" w:themeColor="text1"/>
              </w:rPr>
            </w:pPr>
            <w:r w:rsidRPr="0006587E">
              <w:rPr>
                <w:color w:val="000000" w:themeColor="text1"/>
              </w:rPr>
              <w:t>Dr Wojciech Gruchała</w:t>
            </w:r>
          </w:p>
        </w:tc>
      </w:tr>
    </w:tbl>
    <w:p w:rsidR="006960CB" w:rsidRPr="0006587E" w:rsidRDefault="006960CB" w:rsidP="006960CB">
      <w:pPr>
        <w:spacing w:line="276" w:lineRule="auto"/>
        <w:rPr>
          <w:b/>
          <w:color w:val="000000" w:themeColor="text1"/>
        </w:rPr>
      </w:pPr>
      <w:r w:rsidRPr="0006587E">
        <w:rPr>
          <w:b/>
          <w:color w:val="000000" w:themeColor="text1"/>
        </w:rPr>
        <w:t>Elementy wchodzące w skład programu studiów</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134"/>
        <w:gridCol w:w="1843"/>
        <w:gridCol w:w="2268"/>
        <w:gridCol w:w="1276"/>
        <w:gridCol w:w="567"/>
        <w:gridCol w:w="709"/>
        <w:gridCol w:w="283"/>
        <w:gridCol w:w="1100"/>
      </w:tblGrid>
      <w:tr w:rsidR="006960CB" w:rsidRPr="00666BB6" w:rsidTr="004C582D">
        <w:tc>
          <w:tcPr>
            <w:tcW w:w="9180" w:type="dxa"/>
            <w:gridSpan w:val="8"/>
            <w:tcBorders>
              <w:bottom w:val="single" w:sz="4" w:space="0" w:color="auto"/>
            </w:tcBorders>
            <w:shd w:val="clear" w:color="auto" w:fill="D9D9D9"/>
          </w:tcPr>
          <w:p w:rsidR="006960CB" w:rsidRPr="00666BB6" w:rsidRDefault="006960CB" w:rsidP="004C582D">
            <w:pPr>
              <w:spacing w:before="60" w:after="60"/>
              <w:jc w:val="center"/>
              <w:rPr>
                <w:color w:val="000000" w:themeColor="text1"/>
                <w:sz w:val="20"/>
                <w:szCs w:val="20"/>
              </w:rPr>
            </w:pPr>
            <w:r w:rsidRPr="00666BB6">
              <w:rPr>
                <w:b/>
                <w:color w:val="000000" w:themeColor="text1"/>
                <w:sz w:val="20"/>
                <w:szCs w:val="20"/>
              </w:rPr>
              <w:t xml:space="preserve">Treści programowe zapewniające uzyskanie efektów uczenia się dla przedmiotu </w:t>
            </w:r>
          </w:p>
        </w:tc>
      </w:tr>
      <w:tr w:rsidR="006960CB" w:rsidRPr="00666BB6" w:rsidTr="004C582D">
        <w:tc>
          <w:tcPr>
            <w:tcW w:w="9180" w:type="dxa"/>
            <w:gridSpan w:val="8"/>
            <w:tcBorders>
              <w:bottom w:val="single" w:sz="4" w:space="0" w:color="auto"/>
            </w:tcBorders>
          </w:tcPr>
          <w:p w:rsidR="006960CB" w:rsidRPr="00666BB6" w:rsidRDefault="006960CB" w:rsidP="004C582D">
            <w:pPr>
              <w:spacing w:before="60" w:after="60"/>
              <w:jc w:val="both"/>
              <w:rPr>
                <w:color w:val="000000" w:themeColor="text1"/>
                <w:sz w:val="20"/>
                <w:szCs w:val="20"/>
              </w:rPr>
            </w:pPr>
            <w:r w:rsidRPr="00666BB6">
              <w:rPr>
                <w:sz w:val="20"/>
                <w:szCs w:val="20"/>
              </w:rPr>
              <w:t>krytyczny odbiór komunikatów językowych w oparci</w:t>
            </w:r>
            <w:r>
              <w:rPr>
                <w:sz w:val="20"/>
                <w:szCs w:val="20"/>
              </w:rPr>
              <w:t>u</w:t>
            </w:r>
            <w:r w:rsidRPr="00666BB6">
              <w:rPr>
                <w:sz w:val="20"/>
                <w:szCs w:val="20"/>
              </w:rPr>
              <w:t xml:space="preserve"> o zastosowanie narzędzi powstałych</w:t>
            </w:r>
            <w:r>
              <w:rPr>
                <w:sz w:val="20"/>
                <w:szCs w:val="20"/>
              </w:rPr>
              <w:t xml:space="preserve"> na gruncie tradycyjnej logiki</w:t>
            </w:r>
            <w:r w:rsidRPr="00666BB6">
              <w:rPr>
                <w:sz w:val="20"/>
                <w:szCs w:val="20"/>
              </w:rPr>
              <w:t>. Zdobyte w ten sposób umiejętności posłużą do tworzenia jasnych, pełnych i niedwuznacznych komunikatów oraz do skutecznego konstruowania argumentacji.</w:t>
            </w:r>
          </w:p>
        </w:tc>
      </w:tr>
      <w:tr w:rsidR="006960CB" w:rsidRPr="00666BB6" w:rsidTr="004C582D">
        <w:trPr>
          <w:trHeight w:val="835"/>
        </w:trPr>
        <w:tc>
          <w:tcPr>
            <w:tcW w:w="2977" w:type="dxa"/>
            <w:gridSpan w:val="2"/>
            <w:tcBorders>
              <w:bottom w:val="single" w:sz="4" w:space="0" w:color="auto"/>
              <w:right w:val="nil"/>
            </w:tcBorders>
            <w:shd w:val="clear" w:color="auto" w:fill="D9D9D9"/>
          </w:tcPr>
          <w:p w:rsidR="006960CB" w:rsidRPr="00666BB6" w:rsidRDefault="006960CB" w:rsidP="004C582D">
            <w:pPr>
              <w:spacing w:before="60" w:after="60"/>
              <w:rPr>
                <w:b/>
                <w:color w:val="000000" w:themeColor="text1"/>
                <w:sz w:val="20"/>
                <w:szCs w:val="20"/>
              </w:rPr>
            </w:pPr>
            <w:r w:rsidRPr="00666BB6">
              <w:rPr>
                <w:b/>
                <w:color w:val="000000" w:themeColor="text1"/>
                <w:sz w:val="20"/>
                <w:szCs w:val="20"/>
              </w:rPr>
              <w:t>Liczba godzin zajęć w ramach poszczególnych form zajęć według planu studiów:</w:t>
            </w:r>
          </w:p>
        </w:tc>
        <w:tc>
          <w:tcPr>
            <w:tcW w:w="6203" w:type="dxa"/>
            <w:gridSpan w:val="6"/>
            <w:tcBorders>
              <w:left w:val="nil"/>
              <w:bottom w:val="single" w:sz="4" w:space="0" w:color="auto"/>
            </w:tcBorders>
          </w:tcPr>
          <w:p w:rsidR="006960CB" w:rsidRPr="0006587E" w:rsidRDefault="006960CB" w:rsidP="004C582D">
            <w:pPr>
              <w:spacing w:before="60" w:after="60"/>
              <w:rPr>
                <w:color w:val="000000" w:themeColor="text1"/>
                <w:sz w:val="20"/>
                <w:szCs w:val="20"/>
              </w:rPr>
            </w:pPr>
            <w:r w:rsidRPr="0006587E">
              <w:rPr>
                <w:color w:val="000000" w:themeColor="text1"/>
                <w:sz w:val="20"/>
                <w:szCs w:val="20"/>
              </w:rPr>
              <w:t>15 godzin  ćwiczeń warsztatowych</w:t>
            </w:r>
          </w:p>
        </w:tc>
      </w:tr>
      <w:tr w:rsidR="006960CB" w:rsidRPr="00666BB6" w:rsidTr="004C582D">
        <w:tc>
          <w:tcPr>
            <w:tcW w:w="9180" w:type="dxa"/>
            <w:gridSpan w:val="8"/>
            <w:tcBorders>
              <w:top w:val="single" w:sz="4" w:space="0" w:color="auto"/>
              <w:bottom w:val="single" w:sz="4" w:space="0" w:color="auto"/>
            </w:tcBorders>
            <w:shd w:val="clear" w:color="auto" w:fill="D9D9D9"/>
          </w:tcPr>
          <w:p w:rsidR="006960CB" w:rsidRPr="00666BB6" w:rsidRDefault="006960CB" w:rsidP="004C582D">
            <w:pPr>
              <w:spacing w:before="60" w:after="60"/>
              <w:jc w:val="center"/>
              <w:rPr>
                <w:color w:val="000000" w:themeColor="text1"/>
                <w:sz w:val="20"/>
                <w:szCs w:val="20"/>
              </w:rPr>
            </w:pPr>
            <w:r w:rsidRPr="00666BB6">
              <w:rPr>
                <w:b/>
                <w:color w:val="000000" w:themeColor="text1"/>
                <w:sz w:val="20"/>
                <w:szCs w:val="20"/>
              </w:rPr>
              <w:t>Opis efektów uczenia się dla przedmiotu</w:t>
            </w:r>
          </w:p>
        </w:tc>
      </w:tr>
      <w:tr w:rsidR="006960CB" w:rsidRPr="00666BB6" w:rsidTr="004C582D">
        <w:trPr>
          <w:trHeight w:val="285"/>
        </w:trPr>
        <w:tc>
          <w:tcPr>
            <w:tcW w:w="1134" w:type="dxa"/>
            <w:tcBorders>
              <w:top w:val="single" w:sz="4" w:space="0" w:color="auto"/>
              <w:right w:val="single" w:sz="4" w:space="0" w:color="auto"/>
            </w:tcBorders>
            <w:shd w:val="clear" w:color="auto" w:fill="D9D9D9"/>
          </w:tcPr>
          <w:p w:rsidR="006960CB" w:rsidRPr="00666BB6" w:rsidRDefault="006960CB" w:rsidP="004C582D">
            <w:pPr>
              <w:spacing w:before="60" w:after="60"/>
              <w:jc w:val="center"/>
              <w:rPr>
                <w:color w:val="000000" w:themeColor="text1"/>
                <w:sz w:val="20"/>
                <w:szCs w:val="20"/>
              </w:rPr>
            </w:pPr>
            <w:r w:rsidRPr="00666BB6">
              <w:rPr>
                <w:color w:val="000000" w:themeColor="text1"/>
                <w:sz w:val="20"/>
                <w:szCs w:val="20"/>
              </w:rPr>
              <w:t>Kod efektu przedmiotu</w:t>
            </w:r>
          </w:p>
        </w:tc>
        <w:tc>
          <w:tcPr>
            <w:tcW w:w="4111" w:type="dxa"/>
            <w:gridSpan w:val="2"/>
            <w:tcBorders>
              <w:top w:val="single" w:sz="4" w:space="0" w:color="auto"/>
              <w:left w:val="single" w:sz="4" w:space="0" w:color="auto"/>
              <w:right w:val="single" w:sz="4" w:space="0" w:color="auto"/>
            </w:tcBorders>
            <w:shd w:val="clear" w:color="auto" w:fill="D9D9D9"/>
          </w:tcPr>
          <w:p w:rsidR="006960CB" w:rsidRPr="00666BB6" w:rsidRDefault="006960CB" w:rsidP="004C582D">
            <w:pPr>
              <w:spacing w:before="60" w:after="60"/>
              <w:jc w:val="center"/>
              <w:rPr>
                <w:color w:val="000000" w:themeColor="text1"/>
                <w:sz w:val="20"/>
                <w:szCs w:val="20"/>
              </w:rPr>
            </w:pPr>
            <w:r w:rsidRPr="00666BB6">
              <w:rPr>
                <w:color w:val="000000" w:themeColor="text1"/>
                <w:sz w:val="20"/>
                <w:szCs w:val="20"/>
              </w:rPr>
              <w:t xml:space="preserve">Student, który zaliczył przedmiot </w:t>
            </w:r>
            <w:r w:rsidRPr="00666BB6">
              <w:rPr>
                <w:color w:val="000000" w:themeColor="text1"/>
                <w:sz w:val="20"/>
                <w:szCs w:val="20"/>
              </w:rPr>
              <w:br/>
              <w:t>zna i rozumie/potrafi/jest gotów do:</w:t>
            </w:r>
          </w:p>
        </w:tc>
        <w:tc>
          <w:tcPr>
            <w:tcW w:w="1276" w:type="dxa"/>
            <w:tcBorders>
              <w:top w:val="single" w:sz="4" w:space="0" w:color="auto"/>
              <w:left w:val="single" w:sz="4" w:space="0" w:color="auto"/>
              <w:right w:val="single" w:sz="4" w:space="0" w:color="auto"/>
            </w:tcBorders>
            <w:shd w:val="clear" w:color="auto" w:fill="D9D9D9"/>
          </w:tcPr>
          <w:p w:rsidR="006960CB" w:rsidRPr="00666BB6" w:rsidRDefault="006960CB" w:rsidP="004C582D">
            <w:pPr>
              <w:spacing w:before="60" w:after="60"/>
              <w:jc w:val="center"/>
              <w:rPr>
                <w:color w:val="000000" w:themeColor="text1"/>
                <w:sz w:val="20"/>
                <w:szCs w:val="20"/>
              </w:rPr>
            </w:pPr>
            <w:r w:rsidRPr="00666BB6">
              <w:rPr>
                <w:color w:val="000000" w:themeColor="text1"/>
                <w:sz w:val="20"/>
                <w:szCs w:val="20"/>
              </w:rPr>
              <w:t>Powiązanie z KEU</w:t>
            </w:r>
          </w:p>
        </w:tc>
        <w:tc>
          <w:tcPr>
            <w:tcW w:w="1276" w:type="dxa"/>
            <w:gridSpan w:val="2"/>
            <w:tcBorders>
              <w:top w:val="single" w:sz="4" w:space="0" w:color="auto"/>
              <w:left w:val="single" w:sz="4" w:space="0" w:color="auto"/>
              <w:right w:val="single" w:sz="4" w:space="0" w:color="auto"/>
            </w:tcBorders>
            <w:shd w:val="clear" w:color="auto" w:fill="D9D9D9"/>
          </w:tcPr>
          <w:p w:rsidR="006960CB" w:rsidRPr="00666BB6" w:rsidRDefault="006960CB" w:rsidP="004C582D">
            <w:pPr>
              <w:spacing w:before="60" w:after="60"/>
              <w:jc w:val="center"/>
              <w:rPr>
                <w:color w:val="000000" w:themeColor="text1"/>
                <w:sz w:val="20"/>
                <w:szCs w:val="20"/>
              </w:rPr>
            </w:pPr>
            <w:r w:rsidRPr="00666BB6">
              <w:rPr>
                <w:color w:val="000000" w:themeColor="text1"/>
                <w:sz w:val="20"/>
                <w:szCs w:val="20"/>
              </w:rPr>
              <w:t>Forma zajęć dydaktycznych</w:t>
            </w:r>
          </w:p>
        </w:tc>
        <w:tc>
          <w:tcPr>
            <w:tcW w:w="1383" w:type="dxa"/>
            <w:gridSpan w:val="2"/>
            <w:tcBorders>
              <w:top w:val="single" w:sz="4" w:space="0" w:color="auto"/>
              <w:left w:val="single" w:sz="4" w:space="0" w:color="auto"/>
            </w:tcBorders>
            <w:shd w:val="clear" w:color="auto" w:fill="D9D9D9"/>
          </w:tcPr>
          <w:p w:rsidR="006960CB" w:rsidRPr="00666BB6" w:rsidRDefault="006960CB" w:rsidP="004C582D">
            <w:pPr>
              <w:spacing w:before="60" w:after="60"/>
              <w:jc w:val="center"/>
              <w:rPr>
                <w:color w:val="000000" w:themeColor="text1"/>
                <w:sz w:val="20"/>
                <w:szCs w:val="20"/>
              </w:rPr>
            </w:pPr>
            <w:r w:rsidRPr="00666BB6">
              <w:rPr>
                <w:color w:val="000000" w:themeColor="text1"/>
                <w:sz w:val="20"/>
                <w:szCs w:val="20"/>
              </w:rPr>
              <w:t xml:space="preserve">Sposób weryfikacji i oceny efektów uczenia się </w:t>
            </w:r>
          </w:p>
        </w:tc>
      </w:tr>
      <w:tr w:rsidR="006960CB" w:rsidRPr="00666BB6" w:rsidTr="004C582D">
        <w:tc>
          <w:tcPr>
            <w:tcW w:w="1134" w:type="dxa"/>
            <w:tcBorders>
              <w:right w:val="single" w:sz="4" w:space="0" w:color="auto"/>
            </w:tcBorders>
            <w:shd w:val="clear" w:color="auto" w:fill="FFFFFF"/>
          </w:tcPr>
          <w:p w:rsidR="006960CB" w:rsidRPr="0006587E" w:rsidRDefault="006960CB" w:rsidP="004C582D">
            <w:pPr>
              <w:spacing w:before="60" w:after="60"/>
              <w:rPr>
                <w:color w:val="000000" w:themeColor="text1"/>
                <w:sz w:val="20"/>
                <w:szCs w:val="20"/>
              </w:rPr>
            </w:pPr>
            <w:r w:rsidRPr="0006587E">
              <w:rPr>
                <w:color w:val="000000" w:themeColor="text1"/>
                <w:sz w:val="20"/>
                <w:szCs w:val="20"/>
              </w:rPr>
              <w:t>MI.</w:t>
            </w:r>
            <w:r>
              <w:rPr>
                <w:color w:val="000000" w:themeColor="text1"/>
                <w:sz w:val="20"/>
                <w:szCs w:val="20"/>
              </w:rPr>
              <w:t>E</w:t>
            </w:r>
            <w:r w:rsidRPr="0006587E">
              <w:rPr>
                <w:color w:val="000000" w:themeColor="text1"/>
                <w:sz w:val="20"/>
                <w:szCs w:val="20"/>
              </w:rPr>
              <w:t>3.</w:t>
            </w:r>
            <w:r>
              <w:rPr>
                <w:color w:val="000000" w:themeColor="text1"/>
                <w:sz w:val="20"/>
                <w:szCs w:val="20"/>
              </w:rPr>
              <w:t>K_W</w:t>
            </w:r>
            <w:r w:rsidRPr="0006587E">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6960CB" w:rsidRPr="00666BB6" w:rsidRDefault="006960CB" w:rsidP="004C582D">
            <w:pPr>
              <w:spacing w:before="60" w:after="60"/>
              <w:rPr>
                <w:sz w:val="20"/>
                <w:szCs w:val="20"/>
              </w:rPr>
            </w:pPr>
            <w:r w:rsidRPr="00666BB6">
              <w:rPr>
                <w:sz w:val="20"/>
                <w:szCs w:val="20"/>
              </w:rPr>
              <w:t>Podstawowe reguły i terminy logiki formalnej,  szczególnie dotyczące wnioskowania i argumentacji. Potrafi się nimi posługiwać w praktyce tworzenia tekstów ustnych i pisemnych</w:t>
            </w:r>
          </w:p>
        </w:tc>
        <w:tc>
          <w:tcPr>
            <w:tcW w:w="1276" w:type="dxa"/>
            <w:tcBorders>
              <w:left w:val="single" w:sz="4" w:space="0" w:color="auto"/>
              <w:right w:val="single" w:sz="4" w:space="0" w:color="auto"/>
            </w:tcBorders>
            <w:shd w:val="clear" w:color="auto" w:fill="FFFFFF"/>
          </w:tcPr>
          <w:p w:rsidR="006960CB" w:rsidRPr="00666BB6" w:rsidRDefault="006960CB" w:rsidP="004C582D">
            <w:pPr>
              <w:jc w:val="center"/>
              <w:rPr>
                <w:color w:val="000000" w:themeColor="text1"/>
                <w:sz w:val="20"/>
                <w:szCs w:val="20"/>
              </w:rPr>
            </w:pPr>
            <w:r>
              <w:rPr>
                <w:color w:val="000000" w:themeColor="text1"/>
                <w:sz w:val="20"/>
                <w:szCs w:val="20"/>
              </w:rPr>
              <w:t>MI_W</w:t>
            </w:r>
            <w:r w:rsidRPr="00666BB6">
              <w:rPr>
                <w:color w:val="000000" w:themeColor="text1"/>
                <w:sz w:val="20"/>
                <w:szCs w:val="20"/>
              </w:rPr>
              <w:t>01</w:t>
            </w:r>
          </w:p>
        </w:tc>
        <w:tc>
          <w:tcPr>
            <w:tcW w:w="1276" w:type="dxa"/>
            <w:gridSpan w:val="2"/>
            <w:tcBorders>
              <w:left w:val="single" w:sz="4" w:space="0" w:color="auto"/>
              <w:right w:val="single" w:sz="4" w:space="0" w:color="auto"/>
            </w:tcBorders>
          </w:tcPr>
          <w:p w:rsidR="006960CB" w:rsidRPr="00666BB6" w:rsidRDefault="006960CB" w:rsidP="004C582D">
            <w:pPr>
              <w:spacing w:before="60" w:after="60"/>
              <w:rPr>
                <w:sz w:val="20"/>
                <w:szCs w:val="20"/>
              </w:rPr>
            </w:pPr>
            <w:r w:rsidRPr="00666BB6">
              <w:rPr>
                <w:sz w:val="20"/>
                <w:szCs w:val="20"/>
              </w:rPr>
              <w:t>Ćwiczenia warsztatowe</w:t>
            </w:r>
          </w:p>
        </w:tc>
        <w:tc>
          <w:tcPr>
            <w:tcW w:w="1383" w:type="dxa"/>
            <w:gridSpan w:val="2"/>
            <w:tcBorders>
              <w:left w:val="single" w:sz="4" w:space="0" w:color="auto"/>
            </w:tcBorders>
          </w:tcPr>
          <w:p w:rsidR="006960CB" w:rsidRPr="00666BB6" w:rsidRDefault="006960CB" w:rsidP="004C582D">
            <w:pPr>
              <w:spacing w:before="60" w:after="60"/>
              <w:rPr>
                <w:sz w:val="20"/>
                <w:szCs w:val="20"/>
              </w:rPr>
            </w:pPr>
            <w:r w:rsidRPr="00666BB6">
              <w:rPr>
                <w:sz w:val="20"/>
                <w:szCs w:val="20"/>
              </w:rPr>
              <w:t>Praca pisemna wykonywana po zajęciach</w:t>
            </w:r>
          </w:p>
        </w:tc>
      </w:tr>
      <w:tr w:rsidR="006960CB" w:rsidRPr="00666BB6" w:rsidTr="004C582D">
        <w:tc>
          <w:tcPr>
            <w:tcW w:w="1134" w:type="dxa"/>
            <w:tcBorders>
              <w:right w:val="single" w:sz="4" w:space="0" w:color="auto"/>
            </w:tcBorders>
            <w:shd w:val="clear" w:color="auto" w:fill="FFFFFF"/>
          </w:tcPr>
          <w:p w:rsidR="006960CB" w:rsidRPr="0006587E" w:rsidRDefault="006960CB" w:rsidP="004C582D">
            <w:pPr>
              <w:jc w:val="both"/>
              <w:rPr>
                <w:color w:val="000000" w:themeColor="text1"/>
                <w:sz w:val="20"/>
                <w:szCs w:val="20"/>
              </w:rPr>
            </w:pPr>
            <w:r w:rsidRPr="0006587E">
              <w:rPr>
                <w:color w:val="000000" w:themeColor="text1"/>
                <w:sz w:val="20"/>
                <w:szCs w:val="20"/>
              </w:rPr>
              <w:lastRenderedPageBreak/>
              <w:t>MI.</w:t>
            </w:r>
            <w:r>
              <w:rPr>
                <w:color w:val="000000" w:themeColor="text1"/>
                <w:sz w:val="20"/>
                <w:szCs w:val="20"/>
              </w:rPr>
              <w:t>E</w:t>
            </w:r>
            <w:r w:rsidRPr="0006587E">
              <w:rPr>
                <w:color w:val="000000" w:themeColor="text1"/>
                <w:sz w:val="20"/>
                <w:szCs w:val="20"/>
              </w:rPr>
              <w:t>3</w:t>
            </w:r>
            <w:r>
              <w:rPr>
                <w:color w:val="000000" w:themeColor="text1"/>
                <w:sz w:val="20"/>
                <w:szCs w:val="20"/>
              </w:rPr>
              <w:t>K_U</w:t>
            </w:r>
            <w:r w:rsidRPr="0006587E">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6960CB" w:rsidRPr="00666BB6" w:rsidRDefault="006960CB" w:rsidP="004C582D">
            <w:pPr>
              <w:tabs>
                <w:tab w:val="left" w:pos="1065"/>
              </w:tabs>
              <w:spacing w:before="60" w:after="60"/>
              <w:rPr>
                <w:sz w:val="20"/>
                <w:szCs w:val="20"/>
              </w:rPr>
            </w:pPr>
            <w:r w:rsidRPr="00666BB6">
              <w:rPr>
                <w:sz w:val="20"/>
                <w:szCs w:val="20"/>
              </w:rPr>
              <w:t xml:space="preserve">Rozpoznawać błędy oraz unikać ich w rozumowaniu, argumentacji i dowodzeniu. </w:t>
            </w:r>
          </w:p>
        </w:tc>
        <w:tc>
          <w:tcPr>
            <w:tcW w:w="1276" w:type="dxa"/>
            <w:tcBorders>
              <w:left w:val="single" w:sz="4" w:space="0" w:color="auto"/>
              <w:right w:val="single" w:sz="4" w:space="0" w:color="auto"/>
            </w:tcBorders>
            <w:shd w:val="clear" w:color="auto" w:fill="FFFFFF"/>
          </w:tcPr>
          <w:p w:rsidR="006960CB" w:rsidRPr="00666BB6" w:rsidRDefault="006960CB" w:rsidP="004C582D">
            <w:pPr>
              <w:spacing w:before="60" w:after="60"/>
              <w:jc w:val="center"/>
              <w:rPr>
                <w:color w:val="000000" w:themeColor="text1"/>
                <w:sz w:val="20"/>
                <w:szCs w:val="20"/>
              </w:rPr>
            </w:pPr>
            <w:r>
              <w:rPr>
                <w:color w:val="000000" w:themeColor="text1"/>
                <w:sz w:val="20"/>
                <w:szCs w:val="20"/>
              </w:rPr>
              <w:t>MI_U</w:t>
            </w:r>
            <w:r w:rsidRPr="00666BB6">
              <w:rPr>
                <w:color w:val="000000" w:themeColor="text1"/>
                <w:sz w:val="20"/>
                <w:szCs w:val="20"/>
              </w:rPr>
              <w:t>01</w:t>
            </w:r>
          </w:p>
        </w:tc>
        <w:tc>
          <w:tcPr>
            <w:tcW w:w="1276" w:type="dxa"/>
            <w:gridSpan w:val="2"/>
            <w:tcBorders>
              <w:left w:val="single" w:sz="4" w:space="0" w:color="auto"/>
              <w:right w:val="single" w:sz="4" w:space="0" w:color="auto"/>
            </w:tcBorders>
          </w:tcPr>
          <w:p w:rsidR="006960CB" w:rsidRPr="00666BB6" w:rsidRDefault="006960CB" w:rsidP="004C582D">
            <w:pPr>
              <w:spacing w:before="60" w:after="60"/>
              <w:rPr>
                <w:sz w:val="20"/>
                <w:szCs w:val="20"/>
              </w:rPr>
            </w:pPr>
            <w:r w:rsidRPr="00666BB6">
              <w:rPr>
                <w:sz w:val="20"/>
                <w:szCs w:val="20"/>
              </w:rPr>
              <w:t>Ćwiczenia warsztatowe</w:t>
            </w:r>
          </w:p>
        </w:tc>
        <w:tc>
          <w:tcPr>
            <w:tcW w:w="1383" w:type="dxa"/>
            <w:gridSpan w:val="2"/>
            <w:tcBorders>
              <w:left w:val="single" w:sz="4" w:space="0" w:color="auto"/>
            </w:tcBorders>
          </w:tcPr>
          <w:p w:rsidR="006960CB" w:rsidRPr="00666BB6" w:rsidRDefault="006960CB" w:rsidP="004C582D">
            <w:pPr>
              <w:spacing w:before="60" w:after="60"/>
              <w:rPr>
                <w:sz w:val="20"/>
                <w:szCs w:val="20"/>
              </w:rPr>
            </w:pPr>
            <w:r w:rsidRPr="00666BB6">
              <w:rPr>
                <w:sz w:val="20"/>
                <w:szCs w:val="20"/>
              </w:rPr>
              <w:t>Praca pisemna wykonywana po zajęciach</w:t>
            </w:r>
          </w:p>
        </w:tc>
      </w:tr>
      <w:tr w:rsidR="006960CB" w:rsidRPr="00666BB6" w:rsidTr="004C582D">
        <w:tc>
          <w:tcPr>
            <w:tcW w:w="1134" w:type="dxa"/>
            <w:tcBorders>
              <w:right w:val="single" w:sz="4" w:space="0" w:color="auto"/>
            </w:tcBorders>
            <w:shd w:val="clear" w:color="auto" w:fill="FFFFFF"/>
          </w:tcPr>
          <w:p w:rsidR="006960CB" w:rsidRPr="0006587E" w:rsidRDefault="006960CB" w:rsidP="004C582D">
            <w:pPr>
              <w:jc w:val="both"/>
              <w:rPr>
                <w:color w:val="000000" w:themeColor="text1"/>
                <w:sz w:val="20"/>
                <w:szCs w:val="20"/>
              </w:rPr>
            </w:pPr>
            <w:r w:rsidRPr="0006587E">
              <w:rPr>
                <w:color w:val="000000" w:themeColor="text1"/>
                <w:sz w:val="20"/>
                <w:szCs w:val="20"/>
              </w:rPr>
              <w:t>MI.</w:t>
            </w:r>
            <w:r>
              <w:rPr>
                <w:color w:val="000000" w:themeColor="text1"/>
                <w:sz w:val="20"/>
                <w:szCs w:val="20"/>
              </w:rPr>
              <w:t>E</w:t>
            </w:r>
            <w:r w:rsidRPr="0006587E">
              <w:rPr>
                <w:color w:val="000000" w:themeColor="text1"/>
                <w:sz w:val="20"/>
                <w:szCs w:val="20"/>
              </w:rPr>
              <w:t>3</w:t>
            </w:r>
            <w:r>
              <w:rPr>
                <w:color w:val="000000" w:themeColor="text1"/>
                <w:sz w:val="20"/>
                <w:szCs w:val="20"/>
              </w:rPr>
              <w:t>K_U</w:t>
            </w:r>
            <w:r w:rsidRPr="0006587E">
              <w:rPr>
                <w:color w:val="000000" w:themeColor="text1"/>
                <w:sz w:val="20"/>
                <w:szCs w:val="20"/>
              </w:rPr>
              <w:t>02</w:t>
            </w:r>
          </w:p>
        </w:tc>
        <w:tc>
          <w:tcPr>
            <w:tcW w:w="4111" w:type="dxa"/>
            <w:gridSpan w:val="2"/>
            <w:tcBorders>
              <w:left w:val="single" w:sz="4" w:space="0" w:color="auto"/>
              <w:right w:val="single" w:sz="4" w:space="0" w:color="auto"/>
            </w:tcBorders>
            <w:shd w:val="clear" w:color="auto" w:fill="FFFFFF"/>
          </w:tcPr>
          <w:p w:rsidR="006960CB" w:rsidRPr="00666BB6" w:rsidRDefault="006960CB" w:rsidP="004C582D">
            <w:pPr>
              <w:spacing w:before="60" w:after="60"/>
              <w:rPr>
                <w:sz w:val="20"/>
                <w:szCs w:val="20"/>
              </w:rPr>
            </w:pPr>
            <w:r w:rsidRPr="00666BB6">
              <w:rPr>
                <w:sz w:val="20"/>
                <w:szCs w:val="20"/>
              </w:rPr>
              <w:t>Stosować reguły logiczne w dyskusji, dowodzić i przekonywać posługując się logicznym i poprawnym wywodem</w:t>
            </w:r>
          </w:p>
        </w:tc>
        <w:tc>
          <w:tcPr>
            <w:tcW w:w="1276" w:type="dxa"/>
            <w:tcBorders>
              <w:left w:val="single" w:sz="4" w:space="0" w:color="auto"/>
              <w:right w:val="single" w:sz="4" w:space="0" w:color="auto"/>
            </w:tcBorders>
            <w:shd w:val="clear" w:color="auto" w:fill="FFFFFF"/>
          </w:tcPr>
          <w:p w:rsidR="006960CB" w:rsidRPr="00666BB6" w:rsidRDefault="006960CB" w:rsidP="004C582D">
            <w:pPr>
              <w:spacing w:before="60" w:after="60"/>
              <w:jc w:val="center"/>
              <w:rPr>
                <w:color w:val="000000" w:themeColor="text1"/>
                <w:sz w:val="20"/>
                <w:szCs w:val="20"/>
              </w:rPr>
            </w:pPr>
            <w:r>
              <w:rPr>
                <w:color w:val="000000" w:themeColor="text1"/>
                <w:sz w:val="20"/>
                <w:szCs w:val="20"/>
              </w:rPr>
              <w:t>MI_U</w:t>
            </w:r>
            <w:r w:rsidRPr="00666BB6">
              <w:rPr>
                <w:color w:val="000000" w:themeColor="text1"/>
                <w:sz w:val="20"/>
                <w:szCs w:val="20"/>
              </w:rPr>
              <w:t>05</w:t>
            </w:r>
          </w:p>
        </w:tc>
        <w:tc>
          <w:tcPr>
            <w:tcW w:w="1276" w:type="dxa"/>
            <w:gridSpan w:val="2"/>
            <w:tcBorders>
              <w:left w:val="single" w:sz="4" w:space="0" w:color="auto"/>
              <w:right w:val="single" w:sz="4" w:space="0" w:color="auto"/>
            </w:tcBorders>
          </w:tcPr>
          <w:p w:rsidR="006960CB" w:rsidRPr="00666BB6" w:rsidRDefault="006960CB" w:rsidP="004C582D">
            <w:pPr>
              <w:spacing w:before="60" w:after="60"/>
              <w:rPr>
                <w:sz w:val="20"/>
                <w:szCs w:val="20"/>
              </w:rPr>
            </w:pPr>
            <w:r w:rsidRPr="00666BB6">
              <w:rPr>
                <w:sz w:val="20"/>
                <w:szCs w:val="20"/>
              </w:rPr>
              <w:t>Ćwiczenia warsztatowe</w:t>
            </w:r>
          </w:p>
        </w:tc>
        <w:tc>
          <w:tcPr>
            <w:tcW w:w="1383" w:type="dxa"/>
            <w:gridSpan w:val="2"/>
            <w:tcBorders>
              <w:left w:val="single" w:sz="4" w:space="0" w:color="auto"/>
            </w:tcBorders>
          </w:tcPr>
          <w:p w:rsidR="006960CB" w:rsidRPr="00666BB6" w:rsidRDefault="006960CB" w:rsidP="004C582D">
            <w:pPr>
              <w:spacing w:before="60" w:after="60"/>
              <w:rPr>
                <w:sz w:val="20"/>
                <w:szCs w:val="20"/>
              </w:rPr>
            </w:pPr>
            <w:r w:rsidRPr="00666BB6">
              <w:rPr>
                <w:sz w:val="20"/>
                <w:szCs w:val="20"/>
              </w:rPr>
              <w:t>Praca pisemna wykonywana po zajęciach</w:t>
            </w:r>
          </w:p>
        </w:tc>
      </w:tr>
      <w:tr w:rsidR="006960CB" w:rsidRPr="00666BB6" w:rsidTr="004C582D">
        <w:tc>
          <w:tcPr>
            <w:tcW w:w="1134" w:type="dxa"/>
            <w:tcBorders>
              <w:right w:val="single" w:sz="4" w:space="0" w:color="auto"/>
            </w:tcBorders>
            <w:shd w:val="clear" w:color="auto" w:fill="FFFFFF"/>
          </w:tcPr>
          <w:p w:rsidR="006960CB" w:rsidRPr="0006587E" w:rsidRDefault="006960CB" w:rsidP="004C582D">
            <w:pPr>
              <w:jc w:val="both"/>
              <w:rPr>
                <w:color w:val="000000" w:themeColor="text1"/>
                <w:sz w:val="20"/>
                <w:szCs w:val="20"/>
              </w:rPr>
            </w:pPr>
            <w:r w:rsidRPr="0006587E">
              <w:rPr>
                <w:color w:val="000000" w:themeColor="text1"/>
                <w:sz w:val="20"/>
                <w:szCs w:val="20"/>
              </w:rPr>
              <w:t>MI.</w:t>
            </w:r>
            <w:r>
              <w:rPr>
                <w:color w:val="000000" w:themeColor="text1"/>
                <w:sz w:val="20"/>
                <w:szCs w:val="20"/>
              </w:rPr>
              <w:t>E</w:t>
            </w:r>
            <w:r w:rsidRPr="0006587E">
              <w:rPr>
                <w:color w:val="000000" w:themeColor="text1"/>
                <w:sz w:val="20"/>
                <w:szCs w:val="20"/>
              </w:rPr>
              <w:t>3</w:t>
            </w:r>
            <w:r>
              <w:rPr>
                <w:color w:val="000000" w:themeColor="text1"/>
                <w:sz w:val="20"/>
                <w:szCs w:val="20"/>
              </w:rPr>
              <w:t>.K_U</w:t>
            </w:r>
            <w:r w:rsidRPr="0006587E">
              <w:rPr>
                <w:color w:val="000000" w:themeColor="text1"/>
                <w:sz w:val="20"/>
                <w:szCs w:val="20"/>
              </w:rPr>
              <w:t>03</w:t>
            </w:r>
          </w:p>
        </w:tc>
        <w:tc>
          <w:tcPr>
            <w:tcW w:w="4111" w:type="dxa"/>
            <w:gridSpan w:val="2"/>
            <w:tcBorders>
              <w:left w:val="single" w:sz="4" w:space="0" w:color="auto"/>
              <w:right w:val="single" w:sz="4" w:space="0" w:color="auto"/>
            </w:tcBorders>
            <w:shd w:val="clear" w:color="auto" w:fill="FFFFFF"/>
          </w:tcPr>
          <w:p w:rsidR="006960CB" w:rsidRPr="00666BB6" w:rsidRDefault="006960CB" w:rsidP="004C582D">
            <w:pPr>
              <w:spacing w:before="60" w:after="60"/>
              <w:rPr>
                <w:sz w:val="20"/>
                <w:szCs w:val="20"/>
              </w:rPr>
            </w:pPr>
            <w:r w:rsidRPr="00666BB6">
              <w:rPr>
                <w:sz w:val="20"/>
                <w:szCs w:val="20"/>
              </w:rPr>
              <w:t xml:space="preserve">Potrafi pracować w grupie, przedstawiać swoje poglądy w spójnym pod względem logicznym tekście, zachowując standardy komunikacji interpersonalnej. W swojej komunikacji uwzględnia punkty widzenia innych uczestników komunikacji. </w:t>
            </w:r>
          </w:p>
        </w:tc>
        <w:tc>
          <w:tcPr>
            <w:tcW w:w="1276" w:type="dxa"/>
            <w:tcBorders>
              <w:left w:val="single" w:sz="4" w:space="0" w:color="auto"/>
              <w:right w:val="single" w:sz="4" w:space="0" w:color="auto"/>
            </w:tcBorders>
            <w:shd w:val="clear" w:color="auto" w:fill="FFFFFF"/>
          </w:tcPr>
          <w:p w:rsidR="006960CB" w:rsidRPr="00666BB6" w:rsidRDefault="006960CB" w:rsidP="004C582D">
            <w:pPr>
              <w:spacing w:before="60" w:after="60"/>
              <w:jc w:val="center"/>
              <w:rPr>
                <w:color w:val="000000" w:themeColor="text1"/>
                <w:sz w:val="20"/>
                <w:szCs w:val="20"/>
              </w:rPr>
            </w:pPr>
            <w:r>
              <w:rPr>
                <w:color w:val="000000" w:themeColor="text1"/>
                <w:sz w:val="20"/>
                <w:szCs w:val="20"/>
              </w:rPr>
              <w:t>MI_U</w:t>
            </w:r>
            <w:r w:rsidRPr="00666BB6">
              <w:rPr>
                <w:color w:val="000000" w:themeColor="text1"/>
                <w:sz w:val="20"/>
                <w:szCs w:val="20"/>
              </w:rPr>
              <w:t>07</w:t>
            </w:r>
          </w:p>
        </w:tc>
        <w:tc>
          <w:tcPr>
            <w:tcW w:w="1276" w:type="dxa"/>
            <w:gridSpan w:val="2"/>
            <w:tcBorders>
              <w:left w:val="single" w:sz="4" w:space="0" w:color="auto"/>
              <w:right w:val="single" w:sz="4" w:space="0" w:color="auto"/>
            </w:tcBorders>
          </w:tcPr>
          <w:p w:rsidR="006960CB" w:rsidRPr="00666BB6" w:rsidRDefault="006960CB" w:rsidP="004C582D">
            <w:pPr>
              <w:spacing w:before="60" w:after="60"/>
              <w:rPr>
                <w:sz w:val="20"/>
                <w:szCs w:val="20"/>
              </w:rPr>
            </w:pPr>
            <w:r w:rsidRPr="00666BB6">
              <w:rPr>
                <w:sz w:val="20"/>
                <w:szCs w:val="20"/>
              </w:rPr>
              <w:t>Ćwiczenia warsztatowe</w:t>
            </w:r>
          </w:p>
        </w:tc>
        <w:tc>
          <w:tcPr>
            <w:tcW w:w="1383" w:type="dxa"/>
            <w:gridSpan w:val="2"/>
            <w:tcBorders>
              <w:left w:val="single" w:sz="4" w:space="0" w:color="auto"/>
            </w:tcBorders>
          </w:tcPr>
          <w:p w:rsidR="006960CB" w:rsidRPr="00666BB6" w:rsidRDefault="006960CB" w:rsidP="004C582D">
            <w:pPr>
              <w:spacing w:before="60" w:after="60"/>
              <w:rPr>
                <w:sz w:val="20"/>
                <w:szCs w:val="20"/>
              </w:rPr>
            </w:pPr>
            <w:r w:rsidRPr="00666BB6">
              <w:rPr>
                <w:sz w:val="20"/>
                <w:szCs w:val="20"/>
              </w:rPr>
              <w:t>Praca pisemna wykonywana po zajęciach</w:t>
            </w:r>
          </w:p>
        </w:tc>
      </w:tr>
      <w:tr w:rsidR="006960CB" w:rsidRPr="00666BB6" w:rsidTr="004C582D">
        <w:tc>
          <w:tcPr>
            <w:tcW w:w="1134" w:type="dxa"/>
            <w:tcBorders>
              <w:right w:val="single" w:sz="4" w:space="0" w:color="auto"/>
            </w:tcBorders>
            <w:shd w:val="clear" w:color="auto" w:fill="FFFFFF"/>
          </w:tcPr>
          <w:p w:rsidR="006960CB" w:rsidRPr="0006587E" w:rsidRDefault="006960CB" w:rsidP="004C582D">
            <w:pPr>
              <w:jc w:val="both"/>
              <w:rPr>
                <w:color w:val="000000" w:themeColor="text1"/>
                <w:sz w:val="20"/>
                <w:szCs w:val="20"/>
              </w:rPr>
            </w:pPr>
            <w:r w:rsidRPr="0006587E">
              <w:rPr>
                <w:color w:val="000000" w:themeColor="text1"/>
                <w:sz w:val="20"/>
                <w:szCs w:val="20"/>
              </w:rPr>
              <w:t>MI.</w:t>
            </w:r>
            <w:r>
              <w:rPr>
                <w:color w:val="000000" w:themeColor="text1"/>
                <w:sz w:val="20"/>
                <w:szCs w:val="20"/>
              </w:rPr>
              <w:t>E</w:t>
            </w:r>
            <w:r w:rsidRPr="0006587E">
              <w:rPr>
                <w:color w:val="000000" w:themeColor="text1"/>
                <w:sz w:val="20"/>
                <w:szCs w:val="20"/>
              </w:rPr>
              <w:t>3</w:t>
            </w:r>
            <w:r>
              <w:rPr>
                <w:color w:val="000000" w:themeColor="text1"/>
                <w:sz w:val="20"/>
                <w:szCs w:val="20"/>
              </w:rPr>
              <w:t>.K_K</w:t>
            </w:r>
            <w:r w:rsidRPr="0006587E">
              <w:rPr>
                <w:color w:val="000000" w:themeColor="text1"/>
                <w:sz w:val="20"/>
                <w:szCs w:val="20"/>
              </w:rPr>
              <w:t>01</w:t>
            </w:r>
          </w:p>
        </w:tc>
        <w:tc>
          <w:tcPr>
            <w:tcW w:w="4111" w:type="dxa"/>
            <w:gridSpan w:val="2"/>
            <w:tcBorders>
              <w:left w:val="single" w:sz="4" w:space="0" w:color="auto"/>
              <w:right w:val="single" w:sz="4" w:space="0" w:color="auto"/>
            </w:tcBorders>
            <w:shd w:val="clear" w:color="auto" w:fill="FFFFFF"/>
          </w:tcPr>
          <w:p w:rsidR="006960CB" w:rsidRPr="00666BB6" w:rsidRDefault="006960CB" w:rsidP="004C582D">
            <w:pPr>
              <w:spacing w:before="60" w:after="60"/>
              <w:rPr>
                <w:sz w:val="20"/>
                <w:szCs w:val="20"/>
              </w:rPr>
            </w:pPr>
            <w:r w:rsidRPr="00666BB6">
              <w:rPr>
                <w:sz w:val="20"/>
                <w:szCs w:val="20"/>
              </w:rPr>
              <w:t>Odpowiedzialnego posługiwania się argumentacją, zachowując szacunek dla partnerów dialogu. Krytycznej postawy wobec własnej wiedzy, wypowiedzi i sposobów myślenia.</w:t>
            </w:r>
          </w:p>
        </w:tc>
        <w:tc>
          <w:tcPr>
            <w:tcW w:w="1276" w:type="dxa"/>
            <w:tcBorders>
              <w:left w:val="single" w:sz="4" w:space="0" w:color="auto"/>
              <w:right w:val="single" w:sz="4" w:space="0" w:color="auto"/>
            </w:tcBorders>
            <w:shd w:val="clear" w:color="auto" w:fill="FFFFFF"/>
          </w:tcPr>
          <w:p w:rsidR="006960CB" w:rsidRPr="00666BB6" w:rsidRDefault="006960CB" w:rsidP="004C582D">
            <w:pPr>
              <w:spacing w:before="60" w:after="60"/>
              <w:jc w:val="center"/>
              <w:rPr>
                <w:color w:val="000000" w:themeColor="text1"/>
                <w:sz w:val="20"/>
                <w:szCs w:val="20"/>
              </w:rPr>
            </w:pPr>
            <w:r>
              <w:rPr>
                <w:color w:val="000000" w:themeColor="text1"/>
                <w:sz w:val="20"/>
                <w:szCs w:val="20"/>
              </w:rPr>
              <w:t>MI_K</w:t>
            </w:r>
            <w:r w:rsidRPr="00666BB6">
              <w:rPr>
                <w:color w:val="000000" w:themeColor="text1"/>
                <w:sz w:val="20"/>
                <w:szCs w:val="20"/>
              </w:rPr>
              <w:t>01</w:t>
            </w:r>
          </w:p>
        </w:tc>
        <w:tc>
          <w:tcPr>
            <w:tcW w:w="1276" w:type="dxa"/>
            <w:gridSpan w:val="2"/>
            <w:tcBorders>
              <w:left w:val="single" w:sz="4" w:space="0" w:color="auto"/>
              <w:right w:val="single" w:sz="4" w:space="0" w:color="auto"/>
            </w:tcBorders>
          </w:tcPr>
          <w:p w:rsidR="006960CB" w:rsidRPr="00666BB6" w:rsidRDefault="006960CB" w:rsidP="004C582D">
            <w:pPr>
              <w:spacing w:before="60" w:after="60"/>
              <w:rPr>
                <w:sz w:val="20"/>
                <w:szCs w:val="20"/>
              </w:rPr>
            </w:pPr>
            <w:r w:rsidRPr="00666BB6">
              <w:rPr>
                <w:sz w:val="20"/>
                <w:szCs w:val="20"/>
              </w:rPr>
              <w:t>Ćwiczenia warsztatowe</w:t>
            </w:r>
          </w:p>
        </w:tc>
        <w:tc>
          <w:tcPr>
            <w:tcW w:w="1383" w:type="dxa"/>
            <w:gridSpan w:val="2"/>
            <w:tcBorders>
              <w:left w:val="single" w:sz="4" w:space="0" w:color="auto"/>
            </w:tcBorders>
          </w:tcPr>
          <w:p w:rsidR="006960CB" w:rsidRPr="00666BB6" w:rsidRDefault="006960CB" w:rsidP="004C582D">
            <w:pPr>
              <w:spacing w:before="60" w:after="60"/>
              <w:rPr>
                <w:sz w:val="20"/>
                <w:szCs w:val="20"/>
              </w:rPr>
            </w:pPr>
            <w:r w:rsidRPr="00666BB6">
              <w:rPr>
                <w:sz w:val="20"/>
                <w:szCs w:val="20"/>
              </w:rPr>
              <w:t>Praca pisemna wykonywana po zajęciach</w:t>
            </w:r>
          </w:p>
        </w:tc>
      </w:tr>
      <w:tr w:rsidR="006960CB" w:rsidRPr="00666BB6" w:rsidTr="004C582D">
        <w:tc>
          <w:tcPr>
            <w:tcW w:w="1134" w:type="dxa"/>
            <w:tcBorders>
              <w:right w:val="single" w:sz="4" w:space="0" w:color="auto"/>
            </w:tcBorders>
            <w:shd w:val="clear" w:color="auto" w:fill="FFFFFF"/>
          </w:tcPr>
          <w:p w:rsidR="006960CB" w:rsidRPr="0006587E" w:rsidRDefault="006960CB" w:rsidP="004C582D">
            <w:pPr>
              <w:jc w:val="both"/>
              <w:rPr>
                <w:color w:val="000000" w:themeColor="text1"/>
                <w:sz w:val="20"/>
                <w:szCs w:val="20"/>
              </w:rPr>
            </w:pPr>
            <w:r w:rsidRPr="0006587E">
              <w:rPr>
                <w:color w:val="000000" w:themeColor="text1"/>
                <w:sz w:val="20"/>
                <w:szCs w:val="20"/>
              </w:rPr>
              <w:t>MI.</w:t>
            </w:r>
            <w:r>
              <w:rPr>
                <w:color w:val="000000" w:themeColor="text1"/>
                <w:sz w:val="20"/>
                <w:szCs w:val="20"/>
              </w:rPr>
              <w:t>E</w:t>
            </w:r>
            <w:r w:rsidRPr="0006587E">
              <w:rPr>
                <w:color w:val="000000" w:themeColor="text1"/>
                <w:sz w:val="20"/>
                <w:szCs w:val="20"/>
              </w:rPr>
              <w:t>3</w:t>
            </w:r>
            <w:r>
              <w:rPr>
                <w:color w:val="000000" w:themeColor="text1"/>
                <w:sz w:val="20"/>
                <w:szCs w:val="20"/>
              </w:rPr>
              <w:t>.K_K</w:t>
            </w:r>
            <w:r w:rsidRPr="0006587E">
              <w:rPr>
                <w:color w:val="000000" w:themeColor="text1"/>
                <w:sz w:val="20"/>
                <w:szCs w:val="20"/>
              </w:rPr>
              <w:t>02</w:t>
            </w:r>
          </w:p>
        </w:tc>
        <w:tc>
          <w:tcPr>
            <w:tcW w:w="4111" w:type="dxa"/>
            <w:gridSpan w:val="2"/>
            <w:tcBorders>
              <w:left w:val="single" w:sz="4" w:space="0" w:color="auto"/>
              <w:right w:val="single" w:sz="4" w:space="0" w:color="auto"/>
            </w:tcBorders>
            <w:shd w:val="clear" w:color="auto" w:fill="FFFFFF"/>
          </w:tcPr>
          <w:p w:rsidR="006960CB" w:rsidRPr="00666BB6" w:rsidRDefault="006960CB" w:rsidP="004C582D">
            <w:pPr>
              <w:jc w:val="both"/>
              <w:rPr>
                <w:color w:val="000000" w:themeColor="text1"/>
                <w:sz w:val="20"/>
                <w:szCs w:val="20"/>
              </w:rPr>
            </w:pPr>
            <w:r w:rsidRPr="00666BB6">
              <w:rPr>
                <w:color w:val="000000" w:themeColor="text1"/>
                <w:sz w:val="20"/>
                <w:szCs w:val="20"/>
              </w:rPr>
              <w:t xml:space="preserve">Aktywnego włączania się w komunikację społeczną poprzez wskazywanie niespójności w argumentacji, nadużyć oraz właściwych rozwiązań. W myśleniu swoim ma za cel dobro wspólne. </w:t>
            </w:r>
          </w:p>
        </w:tc>
        <w:tc>
          <w:tcPr>
            <w:tcW w:w="1276" w:type="dxa"/>
            <w:tcBorders>
              <w:left w:val="single" w:sz="4" w:space="0" w:color="auto"/>
              <w:right w:val="single" w:sz="4" w:space="0" w:color="auto"/>
            </w:tcBorders>
            <w:shd w:val="clear" w:color="auto" w:fill="FFFFFF"/>
          </w:tcPr>
          <w:p w:rsidR="006960CB" w:rsidRPr="00666BB6" w:rsidRDefault="006960CB" w:rsidP="004C582D">
            <w:pPr>
              <w:spacing w:before="60" w:after="60"/>
              <w:jc w:val="center"/>
              <w:rPr>
                <w:color w:val="000000" w:themeColor="text1"/>
                <w:sz w:val="20"/>
                <w:szCs w:val="20"/>
              </w:rPr>
            </w:pPr>
            <w:r>
              <w:rPr>
                <w:color w:val="000000" w:themeColor="text1"/>
                <w:sz w:val="20"/>
                <w:szCs w:val="20"/>
              </w:rPr>
              <w:t>MI_K</w:t>
            </w:r>
            <w:r w:rsidRPr="00666BB6">
              <w:rPr>
                <w:color w:val="000000" w:themeColor="text1"/>
                <w:sz w:val="20"/>
                <w:szCs w:val="20"/>
              </w:rPr>
              <w:t>02</w:t>
            </w:r>
          </w:p>
        </w:tc>
        <w:tc>
          <w:tcPr>
            <w:tcW w:w="1276" w:type="dxa"/>
            <w:gridSpan w:val="2"/>
            <w:tcBorders>
              <w:left w:val="single" w:sz="4" w:space="0" w:color="auto"/>
              <w:right w:val="single" w:sz="4" w:space="0" w:color="auto"/>
            </w:tcBorders>
          </w:tcPr>
          <w:p w:rsidR="006960CB" w:rsidRPr="00666BB6" w:rsidRDefault="006960CB" w:rsidP="004C582D">
            <w:pPr>
              <w:spacing w:before="60" w:after="60"/>
              <w:rPr>
                <w:sz w:val="20"/>
                <w:szCs w:val="20"/>
              </w:rPr>
            </w:pPr>
            <w:r w:rsidRPr="00666BB6">
              <w:rPr>
                <w:sz w:val="20"/>
                <w:szCs w:val="20"/>
              </w:rPr>
              <w:t>Ćwiczenia warsztatowe</w:t>
            </w:r>
          </w:p>
        </w:tc>
        <w:tc>
          <w:tcPr>
            <w:tcW w:w="1383" w:type="dxa"/>
            <w:gridSpan w:val="2"/>
            <w:tcBorders>
              <w:left w:val="single" w:sz="4" w:space="0" w:color="auto"/>
            </w:tcBorders>
          </w:tcPr>
          <w:p w:rsidR="006960CB" w:rsidRPr="00666BB6" w:rsidRDefault="006960CB" w:rsidP="004C582D">
            <w:pPr>
              <w:spacing w:before="60" w:after="60"/>
              <w:rPr>
                <w:sz w:val="20"/>
                <w:szCs w:val="20"/>
              </w:rPr>
            </w:pPr>
            <w:r w:rsidRPr="00666BB6">
              <w:rPr>
                <w:sz w:val="20"/>
                <w:szCs w:val="20"/>
              </w:rPr>
              <w:t>Praca pisemna wykonywana po zajęciach</w:t>
            </w:r>
          </w:p>
        </w:tc>
      </w:tr>
      <w:tr w:rsidR="006960CB" w:rsidRPr="00666BB6" w:rsidTr="004C582D">
        <w:tc>
          <w:tcPr>
            <w:tcW w:w="9180" w:type="dxa"/>
            <w:gridSpan w:val="8"/>
            <w:shd w:val="clear" w:color="auto" w:fill="D9D9D9"/>
          </w:tcPr>
          <w:p w:rsidR="006960CB" w:rsidRPr="00666BB6" w:rsidRDefault="006960CB" w:rsidP="004C582D">
            <w:pPr>
              <w:spacing w:before="60" w:after="60"/>
              <w:jc w:val="center"/>
              <w:rPr>
                <w:b/>
                <w:color w:val="000000" w:themeColor="text1"/>
                <w:sz w:val="20"/>
                <w:szCs w:val="20"/>
              </w:rPr>
            </w:pPr>
            <w:r w:rsidRPr="00666BB6">
              <w:rPr>
                <w:b/>
                <w:color w:val="000000" w:themeColor="text1"/>
                <w:sz w:val="20"/>
                <w:szCs w:val="20"/>
              </w:rPr>
              <w:t>Nakład pracy studenta (bilans punktów ECTS)</w:t>
            </w:r>
          </w:p>
        </w:tc>
      </w:tr>
      <w:tr w:rsidR="006960CB" w:rsidRPr="00666BB6" w:rsidTr="004C582D">
        <w:trPr>
          <w:trHeight w:val="1495"/>
        </w:trPr>
        <w:tc>
          <w:tcPr>
            <w:tcW w:w="2977" w:type="dxa"/>
            <w:gridSpan w:val="2"/>
            <w:tcBorders>
              <w:right w:val="nil"/>
            </w:tcBorders>
            <w:shd w:val="clear" w:color="auto" w:fill="D9D9D9"/>
          </w:tcPr>
          <w:p w:rsidR="006960CB" w:rsidRPr="00666BB6" w:rsidRDefault="006960CB" w:rsidP="004C582D">
            <w:pPr>
              <w:spacing w:before="60" w:after="60"/>
              <w:rPr>
                <w:b/>
                <w:bCs/>
                <w:color w:val="000000" w:themeColor="text1"/>
                <w:sz w:val="20"/>
                <w:szCs w:val="20"/>
              </w:rPr>
            </w:pPr>
            <w:r w:rsidRPr="00666BB6">
              <w:rPr>
                <w:b/>
                <w:color w:val="000000" w:themeColor="text1"/>
                <w:sz w:val="20"/>
                <w:szCs w:val="20"/>
              </w:rPr>
              <w:t>Całkowita liczba punktów ECTS: (A + B)</w:t>
            </w:r>
            <w:r w:rsidRPr="00666BB6">
              <w:rPr>
                <w:b/>
                <w:i/>
                <w:color w:val="000000" w:themeColor="text1"/>
                <w:sz w:val="20"/>
                <w:szCs w:val="20"/>
              </w:rPr>
              <w:t xml:space="preserve">   </w:t>
            </w:r>
          </w:p>
        </w:tc>
        <w:tc>
          <w:tcPr>
            <w:tcW w:w="4111" w:type="dxa"/>
            <w:gridSpan w:val="3"/>
            <w:tcBorders>
              <w:left w:val="nil"/>
            </w:tcBorders>
          </w:tcPr>
          <w:p w:rsidR="006960CB" w:rsidRPr="00666BB6" w:rsidRDefault="006960CB" w:rsidP="004C582D">
            <w:pPr>
              <w:rPr>
                <w:b/>
                <w:color w:val="000000" w:themeColor="text1"/>
                <w:sz w:val="20"/>
                <w:szCs w:val="20"/>
              </w:rPr>
            </w:pPr>
          </w:p>
        </w:tc>
        <w:tc>
          <w:tcPr>
            <w:tcW w:w="992" w:type="dxa"/>
            <w:gridSpan w:val="2"/>
            <w:tcBorders>
              <w:left w:val="nil"/>
            </w:tcBorders>
            <w:textDirection w:val="btLr"/>
          </w:tcPr>
          <w:p w:rsidR="006960CB" w:rsidRPr="00666BB6" w:rsidRDefault="006960CB" w:rsidP="004C582D">
            <w:pPr>
              <w:spacing w:before="60" w:after="60"/>
              <w:ind w:left="113" w:right="113"/>
              <w:rPr>
                <w:color w:val="000000" w:themeColor="text1"/>
                <w:sz w:val="20"/>
                <w:szCs w:val="20"/>
              </w:rPr>
            </w:pPr>
            <w:r w:rsidRPr="00666BB6">
              <w:rPr>
                <w:color w:val="000000" w:themeColor="text1"/>
                <w:sz w:val="20"/>
                <w:szCs w:val="20"/>
              </w:rPr>
              <w:t>Stacjonarne</w:t>
            </w:r>
          </w:p>
        </w:tc>
        <w:tc>
          <w:tcPr>
            <w:tcW w:w="1100" w:type="dxa"/>
            <w:tcBorders>
              <w:left w:val="nil"/>
            </w:tcBorders>
            <w:textDirection w:val="btLr"/>
          </w:tcPr>
          <w:p w:rsidR="006960CB" w:rsidRPr="00666BB6" w:rsidRDefault="006960CB" w:rsidP="004C582D">
            <w:pPr>
              <w:spacing w:before="60" w:after="60"/>
              <w:ind w:left="113" w:right="113"/>
              <w:rPr>
                <w:color w:val="000000" w:themeColor="text1"/>
                <w:sz w:val="20"/>
                <w:szCs w:val="20"/>
              </w:rPr>
            </w:pPr>
            <w:r w:rsidRPr="00666BB6">
              <w:rPr>
                <w:color w:val="000000" w:themeColor="text1"/>
                <w:sz w:val="20"/>
                <w:szCs w:val="20"/>
              </w:rPr>
              <w:t>Niestacjonarne</w:t>
            </w:r>
          </w:p>
        </w:tc>
      </w:tr>
      <w:tr w:rsidR="006960CB" w:rsidRPr="00666BB6" w:rsidTr="004C582D">
        <w:tc>
          <w:tcPr>
            <w:tcW w:w="2977" w:type="dxa"/>
            <w:gridSpan w:val="2"/>
            <w:tcBorders>
              <w:right w:val="nil"/>
            </w:tcBorders>
            <w:shd w:val="clear" w:color="auto" w:fill="D9D9D9"/>
          </w:tcPr>
          <w:p w:rsidR="006960CB" w:rsidRPr="00666BB6" w:rsidRDefault="006960CB" w:rsidP="004C582D">
            <w:pPr>
              <w:autoSpaceDE w:val="0"/>
              <w:autoSpaceDN w:val="0"/>
              <w:adjustRightInd w:val="0"/>
              <w:rPr>
                <w:b/>
                <w:color w:val="000000" w:themeColor="text1"/>
                <w:sz w:val="20"/>
                <w:szCs w:val="20"/>
              </w:rPr>
            </w:pPr>
            <w:r w:rsidRPr="00666BB6">
              <w:rPr>
                <w:b/>
                <w:color w:val="000000" w:themeColor="text1"/>
                <w:sz w:val="20"/>
                <w:szCs w:val="20"/>
              </w:rPr>
              <w:t xml:space="preserve">A. Liczba godzin </w:t>
            </w:r>
            <w:r w:rsidRPr="00666BB6">
              <w:rPr>
                <w:b/>
                <w:color w:val="000000" w:themeColor="text1"/>
                <w:sz w:val="20"/>
                <w:szCs w:val="20"/>
                <w:lang w:eastAsia="pl-PL"/>
              </w:rPr>
              <w:t>kontaktowych</w:t>
            </w:r>
            <w:r w:rsidRPr="00666BB6">
              <w:rPr>
                <w:b/>
                <w:color w:val="000000" w:themeColor="text1"/>
                <w:sz w:val="20"/>
                <w:szCs w:val="20"/>
              </w:rPr>
              <w:t xml:space="preserve"> z podziałem na formy zajęć oraz liczba punktów ECTS uzyskanych w ramach tych zajęć:</w:t>
            </w:r>
          </w:p>
        </w:tc>
        <w:tc>
          <w:tcPr>
            <w:tcW w:w="4111" w:type="dxa"/>
            <w:gridSpan w:val="3"/>
            <w:tcBorders>
              <w:left w:val="nil"/>
            </w:tcBorders>
          </w:tcPr>
          <w:p w:rsidR="006960CB" w:rsidRPr="00666BB6" w:rsidRDefault="006960CB" w:rsidP="004C582D">
            <w:pPr>
              <w:rPr>
                <w:b/>
                <w:sz w:val="20"/>
                <w:szCs w:val="20"/>
              </w:rPr>
            </w:pPr>
            <w:r w:rsidRPr="00666BB6">
              <w:rPr>
                <w:b/>
                <w:sz w:val="20"/>
                <w:szCs w:val="20"/>
              </w:rPr>
              <w:t>Ćwiczenia praktyczne 15</w:t>
            </w:r>
          </w:p>
          <w:p w:rsidR="006960CB" w:rsidRPr="00666BB6" w:rsidRDefault="006960CB" w:rsidP="004C582D">
            <w:pPr>
              <w:rPr>
                <w:b/>
                <w:sz w:val="20"/>
                <w:szCs w:val="20"/>
              </w:rPr>
            </w:pPr>
          </w:p>
          <w:p w:rsidR="006960CB" w:rsidRPr="00666BB6" w:rsidRDefault="006960CB" w:rsidP="004C582D">
            <w:pPr>
              <w:rPr>
                <w:b/>
                <w:sz w:val="20"/>
                <w:szCs w:val="20"/>
              </w:rPr>
            </w:pPr>
          </w:p>
          <w:p w:rsidR="006960CB" w:rsidRPr="00666BB6" w:rsidRDefault="006960CB" w:rsidP="004C582D">
            <w:pPr>
              <w:rPr>
                <w:b/>
                <w:sz w:val="20"/>
                <w:szCs w:val="20"/>
              </w:rPr>
            </w:pPr>
            <w:r w:rsidRPr="00666BB6">
              <w:rPr>
                <w:b/>
                <w:sz w:val="20"/>
                <w:szCs w:val="20"/>
              </w:rPr>
              <w:t>w sumie:</w:t>
            </w:r>
          </w:p>
          <w:p w:rsidR="006960CB" w:rsidRPr="00666BB6" w:rsidRDefault="006960CB" w:rsidP="004C582D">
            <w:pPr>
              <w:rPr>
                <w:sz w:val="20"/>
                <w:szCs w:val="20"/>
              </w:rPr>
            </w:pPr>
            <w:r w:rsidRPr="00666BB6">
              <w:rPr>
                <w:sz w:val="20"/>
                <w:szCs w:val="20"/>
              </w:rPr>
              <w:t>ECTS 0,5</w:t>
            </w:r>
          </w:p>
        </w:tc>
        <w:tc>
          <w:tcPr>
            <w:tcW w:w="992" w:type="dxa"/>
            <w:gridSpan w:val="2"/>
            <w:tcBorders>
              <w:left w:val="nil"/>
            </w:tcBorders>
          </w:tcPr>
          <w:p w:rsidR="006960CB" w:rsidRPr="00666BB6" w:rsidRDefault="006960CB" w:rsidP="004C582D">
            <w:pPr>
              <w:rPr>
                <w:sz w:val="20"/>
                <w:szCs w:val="20"/>
              </w:rPr>
            </w:pPr>
          </w:p>
          <w:p w:rsidR="006960CB" w:rsidRPr="00666BB6" w:rsidRDefault="006960CB" w:rsidP="004C582D">
            <w:pPr>
              <w:rPr>
                <w:sz w:val="20"/>
                <w:szCs w:val="20"/>
              </w:rPr>
            </w:pPr>
          </w:p>
          <w:p w:rsidR="006960CB" w:rsidRPr="00666BB6" w:rsidRDefault="006960CB" w:rsidP="004C582D">
            <w:pPr>
              <w:rPr>
                <w:sz w:val="20"/>
                <w:szCs w:val="20"/>
              </w:rPr>
            </w:pPr>
          </w:p>
          <w:p w:rsidR="006960CB" w:rsidRPr="00666BB6" w:rsidRDefault="006960CB" w:rsidP="004C582D">
            <w:pPr>
              <w:rPr>
                <w:sz w:val="20"/>
                <w:szCs w:val="20"/>
              </w:rPr>
            </w:pPr>
            <w:r w:rsidRPr="00666BB6">
              <w:rPr>
                <w:sz w:val="20"/>
                <w:szCs w:val="20"/>
              </w:rPr>
              <w:t>0.5</w:t>
            </w:r>
          </w:p>
          <w:p w:rsidR="006960CB" w:rsidRPr="00666BB6" w:rsidRDefault="006960CB" w:rsidP="004C582D">
            <w:pPr>
              <w:rPr>
                <w:sz w:val="20"/>
                <w:szCs w:val="20"/>
              </w:rPr>
            </w:pPr>
          </w:p>
        </w:tc>
        <w:tc>
          <w:tcPr>
            <w:tcW w:w="1100" w:type="dxa"/>
            <w:tcBorders>
              <w:left w:val="nil"/>
            </w:tcBorders>
          </w:tcPr>
          <w:p w:rsidR="006960CB" w:rsidRPr="00666BB6" w:rsidRDefault="006960CB" w:rsidP="004C582D">
            <w:pPr>
              <w:snapToGrid w:val="0"/>
              <w:jc w:val="center"/>
              <w:rPr>
                <w:color w:val="000000" w:themeColor="text1"/>
                <w:sz w:val="20"/>
                <w:szCs w:val="20"/>
              </w:rPr>
            </w:pPr>
          </w:p>
        </w:tc>
      </w:tr>
      <w:tr w:rsidR="006960CB" w:rsidRPr="00666BB6" w:rsidTr="004C582D">
        <w:trPr>
          <w:trHeight w:val="1498"/>
        </w:trPr>
        <w:tc>
          <w:tcPr>
            <w:tcW w:w="2977" w:type="dxa"/>
            <w:gridSpan w:val="2"/>
            <w:tcBorders>
              <w:right w:val="nil"/>
            </w:tcBorders>
            <w:shd w:val="clear" w:color="auto" w:fill="D9D9D9"/>
          </w:tcPr>
          <w:p w:rsidR="006960CB" w:rsidRPr="00666BB6" w:rsidRDefault="006960CB" w:rsidP="004C582D">
            <w:pPr>
              <w:spacing w:before="60" w:after="60"/>
              <w:rPr>
                <w:b/>
                <w:bCs/>
                <w:color w:val="000000" w:themeColor="text1"/>
                <w:sz w:val="20"/>
                <w:szCs w:val="20"/>
              </w:rPr>
            </w:pPr>
            <w:r w:rsidRPr="00666BB6">
              <w:rPr>
                <w:b/>
                <w:color w:val="000000" w:themeColor="text1"/>
                <w:sz w:val="20"/>
                <w:szCs w:val="20"/>
              </w:rPr>
              <w:t>B. Formy aktywności studenta w ramach samokształcenia wraz z planowaną liczbą godzin na każdą formę i liczbą punktów ECTS:</w:t>
            </w:r>
          </w:p>
        </w:tc>
        <w:tc>
          <w:tcPr>
            <w:tcW w:w="4111" w:type="dxa"/>
            <w:gridSpan w:val="3"/>
            <w:tcBorders>
              <w:left w:val="nil"/>
            </w:tcBorders>
          </w:tcPr>
          <w:p w:rsidR="006960CB" w:rsidRPr="00666BB6" w:rsidRDefault="006960CB" w:rsidP="004C582D">
            <w:pPr>
              <w:rPr>
                <w:b/>
                <w:sz w:val="20"/>
                <w:szCs w:val="20"/>
              </w:rPr>
            </w:pPr>
          </w:p>
          <w:p w:rsidR="006960CB" w:rsidRPr="00666BB6" w:rsidRDefault="006960CB" w:rsidP="004C582D">
            <w:pPr>
              <w:rPr>
                <w:b/>
                <w:sz w:val="20"/>
                <w:szCs w:val="20"/>
              </w:rPr>
            </w:pPr>
            <w:r w:rsidRPr="00666BB6">
              <w:rPr>
                <w:b/>
                <w:sz w:val="20"/>
                <w:szCs w:val="20"/>
              </w:rPr>
              <w:t>Przygotowanie do zajęć 10</w:t>
            </w:r>
          </w:p>
          <w:p w:rsidR="006960CB" w:rsidRPr="00666BB6" w:rsidRDefault="006960CB" w:rsidP="004C582D">
            <w:pPr>
              <w:rPr>
                <w:b/>
                <w:sz w:val="20"/>
                <w:szCs w:val="20"/>
              </w:rPr>
            </w:pPr>
          </w:p>
          <w:p w:rsidR="006960CB" w:rsidRPr="00666BB6" w:rsidRDefault="006960CB" w:rsidP="004C582D">
            <w:pPr>
              <w:rPr>
                <w:b/>
                <w:sz w:val="20"/>
                <w:szCs w:val="20"/>
              </w:rPr>
            </w:pPr>
          </w:p>
          <w:p w:rsidR="006960CB" w:rsidRPr="00666BB6" w:rsidRDefault="006960CB" w:rsidP="004C582D">
            <w:pPr>
              <w:rPr>
                <w:b/>
                <w:sz w:val="20"/>
                <w:szCs w:val="20"/>
              </w:rPr>
            </w:pPr>
            <w:r w:rsidRPr="00666BB6">
              <w:rPr>
                <w:b/>
                <w:sz w:val="20"/>
                <w:szCs w:val="20"/>
              </w:rPr>
              <w:t>w sumie:</w:t>
            </w:r>
          </w:p>
          <w:p w:rsidR="006960CB" w:rsidRPr="00666BB6" w:rsidRDefault="006960CB" w:rsidP="004C582D">
            <w:pPr>
              <w:rPr>
                <w:sz w:val="20"/>
                <w:szCs w:val="20"/>
              </w:rPr>
            </w:pPr>
            <w:r w:rsidRPr="00666BB6">
              <w:rPr>
                <w:sz w:val="20"/>
                <w:szCs w:val="20"/>
              </w:rPr>
              <w:t>ECTS 0,25</w:t>
            </w:r>
          </w:p>
        </w:tc>
        <w:tc>
          <w:tcPr>
            <w:tcW w:w="992" w:type="dxa"/>
            <w:gridSpan w:val="2"/>
            <w:tcBorders>
              <w:left w:val="nil"/>
            </w:tcBorders>
          </w:tcPr>
          <w:p w:rsidR="006960CB" w:rsidRPr="00666BB6" w:rsidRDefault="006960CB" w:rsidP="004C582D">
            <w:pPr>
              <w:rPr>
                <w:sz w:val="20"/>
                <w:szCs w:val="20"/>
              </w:rPr>
            </w:pPr>
          </w:p>
          <w:p w:rsidR="006960CB" w:rsidRPr="00666BB6" w:rsidRDefault="006960CB" w:rsidP="004C582D">
            <w:pPr>
              <w:rPr>
                <w:sz w:val="20"/>
                <w:szCs w:val="20"/>
              </w:rPr>
            </w:pPr>
          </w:p>
          <w:p w:rsidR="006960CB" w:rsidRPr="00666BB6" w:rsidRDefault="006960CB" w:rsidP="004C582D">
            <w:pPr>
              <w:rPr>
                <w:sz w:val="20"/>
                <w:szCs w:val="20"/>
              </w:rPr>
            </w:pPr>
          </w:p>
          <w:p w:rsidR="006960CB" w:rsidRPr="00666BB6" w:rsidRDefault="006960CB" w:rsidP="004C582D">
            <w:pPr>
              <w:rPr>
                <w:sz w:val="20"/>
                <w:szCs w:val="20"/>
              </w:rPr>
            </w:pPr>
          </w:p>
          <w:p w:rsidR="006960CB" w:rsidRPr="00666BB6" w:rsidRDefault="006960CB" w:rsidP="004C582D">
            <w:pPr>
              <w:rPr>
                <w:sz w:val="20"/>
                <w:szCs w:val="20"/>
              </w:rPr>
            </w:pPr>
            <w:r w:rsidRPr="00666BB6">
              <w:rPr>
                <w:sz w:val="20"/>
                <w:szCs w:val="20"/>
              </w:rPr>
              <w:t>0.5</w:t>
            </w:r>
          </w:p>
          <w:p w:rsidR="006960CB" w:rsidRPr="00666BB6" w:rsidRDefault="006960CB" w:rsidP="004C582D">
            <w:pPr>
              <w:rPr>
                <w:sz w:val="20"/>
                <w:szCs w:val="20"/>
              </w:rPr>
            </w:pPr>
          </w:p>
        </w:tc>
        <w:tc>
          <w:tcPr>
            <w:tcW w:w="1100" w:type="dxa"/>
            <w:tcBorders>
              <w:left w:val="nil"/>
            </w:tcBorders>
          </w:tcPr>
          <w:p w:rsidR="006960CB" w:rsidRPr="00666BB6" w:rsidRDefault="006960CB" w:rsidP="004C582D">
            <w:pPr>
              <w:jc w:val="center"/>
              <w:rPr>
                <w:color w:val="000000" w:themeColor="text1"/>
                <w:sz w:val="20"/>
                <w:szCs w:val="20"/>
              </w:rPr>
            </w:pPr>
          </w:p>
        </w:tc>
      </w:tr>
      <w:tr w:rsidR="006960CB" w:rsidRPr="00666BB6" w:rsidTr="004C582D">
        <w:tc>
          <w:tcPr>
            <w:tcW w:w="2977" w:type="dxa"/>
            <w:gridSpan w:val="2"/>
            <w:tcBorders>
              <w:right w:val="nil"/>
            </w:tcBorders>
            <w:shd w:val="clear" w:color="auto" w:fill="D9D9D9"/>
          </w:tcPr>
          <w:p w:rsidR="006960CB" w:rsidRPr="00666BB6" w:rsidRDefault="006960CB" w:rsidP="004C582D">
            <w:pPr>
              <w:spacing w:before="60" w:after="60"/>
              <w:rPr>
                <w:b/>
                <w:bCs/>
                <w:color w:val="000000" w:themeColor="text1"/>
                <w:sz w:val="20"/>
                <w:szCs w:val="20"/>
              </w:rPr>
            </w:pPr>
            <w:r w:rsidRPr="00666BB6">
              <w:rPr>
                <w:b/>
                <w:color w:val="000000" w:themeColor="text1"/>
                <w:sz w:val="20"/>
                <w:szCs w:val="20"/>
              </w:rPr>
              <w:lastRenderedPageBreak/>
              <w:t xml:space="preserve">C. Liczba godzin </w:t>
            </w:r>
            <w:r w:rsidRPr="00666BB6">
              <w:rPr>
                <w:b/>
                <w:color w:val="000000" w:themeColor="text1"/>
                <w:sz w:val="20"/>
                <w:szCs w:val="20"/>
                <w:lang w:eastAsia="pl-PL"/>
              </w:rPr>
              <w:t xml:space="preserve">zajęć kształtujących umiejętności praktyczne </w:t>
            </w:r>
            <w:r w:rsidRPr="00666BB6">
              <w:rPr>
                <w:b/>
                <w:color w:val="000000" w:themeColor="text1"/>
                <w:sz w:val="20"/>
                <w:szCs w:val="20"/>
              </w:rPr>
              <w:t>w ramach przedmiotu oraz związana z tym liczba punktów ECTS:</w:t>
            </w:r>
          </w:p>
        </w:tc>
        <w:tc>
          <w:tcPr>
            <w:tcW w:w="4111" w:type="dxa"/>
            <w:gridSpan w:val="3"/>
            <w:tcBorders>
              <w:left w:val="nil"/>
            </w:tcBorders>
          </w:tcPr>
          <w:p w:rsidR="006960CB" w:rsidRPr="00666BB6" w:rsidRDefault="006960CB" w:rsidP="004C582D">
            <w:pPr>
              <w:rPr>
                <w:b/>
                <w:sz w:val="20"/>
                <w:szCs w:val="20"/>
              </w:rPr>
            </w:pPr>
            <w:r w:rsidRPr="00666BB6">
              <w:rPr>
                <w:b/>
                <w:sz w:val="20"/>
                <w:szCs w:val="20"/>
              </w:rPr>
              <w:t>Tworzenie i analiza tekstów 18</w:t>
            </w:r>
          </w:p>
          <w:p w:rsidR="006960CB" w:rsidRPr="00666BB6" w:rsidRDefault="006960CB" w:rsidP="004C582D">
            <w:pPr>
              <w:rPr>
                <w:b/>
                <w:sz w:val="20"/>
                <w:szCs w:val="20"/>
              </w:rPr>
            </w:pPr>
          </w:p>
          <w:p w:rsidR="006960CB" w:rsidRPr="00666BB6" w:rsidRDefault="006960CB" w:rsidP="004C582D">
            <w:pPr>
              <w:rPr>
                <w:b/>
                <w:sz w:val="20"/>
                <w:szCs w:val="20"/>
              </w:rPr>
            </w:pPr>
          </w:p>
          <w:p w:rsidR="006960CB" w:rsidRPr="00666BB6" w:rsidRDefault="006960CB" w:rsidP="004C582D">
            <w:pPr>
              <w:rPr>
                <w:b/>
                <w:sz w:val="20"/>
                <w:szCs w:val="20"/>
              </w:rPr>
            </w:pPr>
            <w:r w:rsidRPr="00666BB6">
              <w:rPr>
                <w:b/>
                <w:sz w:val="20"/>
                <w:szCs w:val="20"/>
              </w:rPr>
              <w:t>w sumie:</w:t>
            </w:r>
          </w:p>
          <w:p w:rsidR="006960CB" w:rsidRPr="00666BB6" w:rsidRDefault="006960CB" w:rsidP="004C582D">
            <w:pPr>
              <w:rPr>
                <w:sz w:val="20"/>
                <w:szCs w:val="20"/>
              </w:rPr>
            </w:pPr>
            <w:r w:rsidRPr="00666BB6">
              <w:rPr>
                <w:sz w:val="20"/>
                <w:szCs w:val="20"/>
              </w:rPr>
              <w:t>ECTS 0,25</w:t>
            </w:r>
          </w:p>
        </w:tc>
        <w:tc>
          <w:tcPr>
            <w:tcW w:w="992" w:type="dxa"/>
            <w:gridSpan w:val="2"/>
            <w:tcBorders>
              <w:left w:val="nil"/>
            </w:tcBorders>
          </w:tcPr>
          <w:p w:rsidR="006960CB" w:rsidRPr="00666BB6" w:rsidRDefault="006960CB" w:rsidP="004C582D">
            <w:pPr>
              <w:rPr>
                <w:sz w:val="20"/>
                <w:szCs w:val="20"/>
              </w:rPr>
            </w:pPr>
          </w:p>
          <w:p w:rsidR="006960CB" w:rsidRPr="00666BB6" w:rsidRDefault="006960CB" w:rsidP="004C582D">
            <w:pPr>
              <w:rPr>
                <w:sz w:val="20"/>
                <w:szCs w:val="20"/>
              </w:rPr>
            </w:pPr>
          </w:p>
          <w:p w:rsidR="006960CB" w:rsidRPr="00666BB6" w:rsidRDefault="006960CB" w:rsidP="004C582D">
            <w:pPr>
              <w:rPr>
                <w:sz w:val="20"/>
                <w:szCs w:val="20"/>
              </w:rPr>
            </w:pPr>
          </w:p>
          <w:p w:rsidR="006960CB" w:rsidRPr="00666BB6" w:rsidRDefault="006960CB" w:rsidP="004C582D">
            <w:pPr>
              <w:rPr>
                <w:sz w:val="20"/>
                <w:szCs w:val="20"/>
              </w:rPr>
            </w:pPr>
          </w:p>
          <w:p w:rsidR="006960CB" w:rsidRPr="00666BB6" w:rsidRDefault="006960CB" w:rsidP="004C582D">
            <w:pPr>
              <w:rPr>
                <w:sz w:val="20"/>
                <w:szCs w:val="20"/>
              </w:rPr>
            </w:pPr>
            <w:r w:rsidRPr="00666BB6">
              <w:rPr>
                <w:sz w:val="20"/>
                <w:szCs w:val="20"/>
              </w:rPr>
              <w:t>0,75</w:t>
            </w:r>
          </w:p>
        </w:tc>
        <w:tc>
          <w:tcPr>
            <w:tcW w:w="1100" w:type="dxa"/>
            <w:tcBorders>
              <w:left w:val="nil"/>
            </w:tcBorders>
          </w:tcPr>
          <w:p w:rsidR="006960CB" w:rsidRPr="00666BB6" w:rsidRDefault="006960CB" w:rsidP="004C582D">
            <w:pPr>
              <w:jc w:val="center"/>
              <w:rPr>
                <w:color w:val="000000" w:themeColor="text1"/>
                <w:sz w:val="20"/>
                <w:szCs w:val="20"/>
              </w:rPr>
            </w:pPr>
          </w:p>
        </w:tc>
      </w:tr>
    </w:tbl>
    <w:p w:rsidR="006960CB" w:rsidRPr="00666BB6" w:rsidRDefault="006960CB" w:rsidP="006960CB">
      <w:pPr>
        <w:keepNext/>
        <w:keepLines/>
        <w:spacing w:line="276" w:lineRule="auto"/>
        <w:rPr>
          <w:b/>
          <w:color w:val="000000" w:themeColor="text1"/>
          <w:sz w:val="20"/>
          <w:szCs w:val="20"/>
        </w:rPr>
      </w:pPr>
      <w:r w:rsidRPr="00666BB6">
        <w:rPr>
          <w:b/>
          <w:color w:val="000000" w:themeColor="text1"/>
          <w:sz w:val="20"/>
          <w:szCs w:val="20"/>
        </w:rPr>
        <w:t>Dodatkowe elementy (* - opcjonalnie)</w:t>
      </w:r>
    </w:p>
    <w:tbl>
      <w:tblPr>
        <w:tblW w:w="494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2996"/>
        <w:gridCol w:w="6188"/>
      </w:tblGrid>
      <w:tr w:rsidR="006960CB" w:rsidRPr="00666BB6" w:rsidTr="004C582D">
        <w:tc>
          <w:tcPr>
            <w:tcW w:w="1631" w:type="pct"/>
            <w:tcBorders>
              <w:top w:val="single" w:sz="4" w:space="0" w:color="auto"/>
              <w:left w:val="single" w:sz="4" w:space="0" w:color="auto"/>
              <w:bottom w:val="single" w:sz="4" w:space="0" w:color="auto"/>
              <w:right w:val="single" w:sz="4" w:space="0" w:color="auto"/>
            </w:tcBorders>
            <w:shd w:val="clear" w:color="auto" w:fill="D9D9D9"/>
          </w:tcPr>
          <w:p w:rsidR="006960CB" w:rsidRPr="00666BB6" w:rsidRDefault="006960CB" w:rsidP="004C582D">
            <w:pPr>
              <w:spacing w:after="90"/>
              <w:rPr>
                <w:color w:val="000000" w:themeColor="text1"/>
                <w:sz w:val="20"/>
                <w:szCs w:val="20"/>
              </w:rPr>
            </w:pPr>
            <w:r w:rsidRPr="00666BB6">
              <w:rPr>
                <w:b/>
                <w:color w:val="000000" w:themeColor="text1"/>
                <w:sz w:val="20"/>
                <w:szCs w:val="20"/>
              </w:rPr>
              <w:t>Szczegółowe treści kształcenia w ramach poszczególnych form zajęć:</w:t>
            </w:r>
          </w:p>
        </w:tc>
        <w:tc>
          <w:tcPr>
            <w:tcW w:w="3369" w:type="pct"/>
            <w:tcBorders>
              <w:top w:val="single" w:sz="4" w:space="0" w:color="auto"/>
              <w:left w:val="single" w:sz="4" w:space="0" w:color="auto"/>
              <w:bottom w:val="single" w:sz="4" w:space="0" w:color="auto"/>
              <w:right w:val="single" w:sz="4" w:space="0" w:color="auto"/>
            </w:tcBorders>
          </w:tcPr>
          <w:p w:rsidR="006960CB" w:rsidRPr="00666BB6" w:rsidRDefault="006960CB" w:rsidP="004C582D">
            <w:pPr>
              <w:autoSpaceDE w:val="0"/>
              <w:autoSpaceDN w:val="0"/>
              <w:adjustRightInd w:val="0"/>
              <w:rPr>
                <w:sz w:val="20"/>
                <w:szCs w:val="20"/>
              </w:rPr>
            </w:pPr>
            <w:r w:rsidRPr="00666BB6">
              <w:rPr>
                <w:sz w:val="20"/>
                <w:szCs w:val="20"/>
              </w:rPr>
              <w:t xml:space="preserve">1. Logika formalna – podstawowe działania na zdaniach. </w:t>
            </w:r>
          </w:p>
          <w:p w:rsidR="006960CB" w:rsidRPr="00666BB6" w:rsidRDefault="006960CB" w:rsidP="004C582D">
            <w:pPr>
              <w:autoSpaceDE w:val="0"/>
              <w:autoSpaceDN w:val="0"/>
              <w:adjustRightInd w:val="0"/>
              <w:rPr>
                <w:sz w:val="20"/>
                <w:szCs w:val="20"/>
              </w:rPr>
            </w:pPr>
            <w:r w:rsidRPr="00666BB6">
              <w:rPr>
                <w:sz w:val="20"/>
                <w:szCs w:val="20"/>
              </w:rPr>
              <w:t xml:space="preserve">2. Rozumowanie i argumentacja, błędy w rozumowaniu </w:t>
            </w:r>
          </w:p>
          <w:p w:rsidR="006960CB" w:rsidRPr="00666BB6" w:rsidRDefault="006960CB" w:rsidP="004C582D">
            <w:pPr>
              <w:autoSpaceDE w:val="0"/>
              <w:autoSpaceDN w:val="0"/>
              <w:adjustRightInd w:val="0"/>
              <w:rPr>
                <w:sz w:val="20"/>
                <w:szCs w:val="20"/>
              </w:rPr>
            </w:pPr>
            <w:r w:rsidRPr="00666BB6">
              <w:rPr>
                <w:sz w:val="20"/>
                <w:szCs w:val="20"/>
              </w:rPr>
              <w:t xml:space="preserve">3. Prawa i schematy logiki </w:t>
            </w:r>
          </w:p>
          <w:p w:rsidR="006960CB" w:rsidRPr="00666BB6" w:rsidRDefault="006960CB" w:rsidP="004C582D">
            <w:pPr>
              <w:autoSpaceDE w:val="0"/>
              <w:autoSpaceDN w:val="0"/>
              <w:adjustRightInd w:val="0"/>
              <w:rPr>
                <w:sz w:val="20"/>
                <w:szCs w:val="20"/>
              </w:rPr>
            </w:pPr>
            <w:r w:rsidRPr="00666BB6">
              <w:rPr>
                <w:sz w:val="20"/>
                <w:szCs w:val="20"/>
              </w:rPr>
              <w:t xml:space="preserve">4. Definiowanie </w:t>
            </w:r>
          </w:p>
          <w:p w:rsidR="006960CB" w:rsidRPr="00666BB6" w:rsidRDefault="006960CB" w:rsidP="004C582D">
            <w:pPr>
              <w:autoSpaceDE w:val="0"/>
              <w:autoSpaceDN w:val="0"/>
              <w:adjustRightInd w:val="0"/>
              <w:rPr>
                <w:sz w:val="20"/>
                <w:szCs w:val="20"/>
              </w:rPr>
            </w:pPr>
            <w:r w:rsidRPr="00666BB6">
              <w:rPr>
                <w:sz w:val="20"/>
                <w:szCs w:val="20"/>
              </w:rPr>
              <w:t>5. Pytania i odpowiedzi w sensie logicznym, poprawność pytań</w:t>
            </w:r>
          </w:p>
          <w:p w:rsidR="006960CB" w:rsidRPr="00666BB6" w:rsidRDefault="006960CB" w:rsidP="004C582D">
            <w:pPr>
              <w:autoSpaceDE w:val="0"/>
              <w:autoSpaceDN w:val="0"/>
              <w:adjustRightInd w:val="0"/>
              <w:rPr>
                <w:sz w:val="20"/>
                <w:szCs w:val="20"/>
              </w:rPr>
            </w:pPr>
            <w:r w:rsidRPr="00666BB6">
              <w:rPr>
                <w:sz w:val="20"/>
                <w:szCs w:val="20"/>
              </w:rPr>
              <w:t>6. Argumenty quasi-logiczne</w:t>
            </w:r>
          </w:p>
          <w:p w:rsidR="006960CB" w:rsidRPr="00666BB6" w:rsidRDefault="006960CB" w:rsidP="004C582D">
            <w:pPr>
              <w:autoSpaceDE w:val="0"/>
              <w:autoSpaceDN w:val="0"/>
              <w:adjustRightInd w:val="0"/>
              <w:rPr>
                <w:sz w:val="20"/>
                <w:szCs w:val="20"/>
              </w:rPr>
            </w:pPr>
            <w:r w:rsidRPr="00666BB6">
              <w:rPr>
                <w:sz w:val="20"/>
                <w:szCs w:val="20"/>
              </w:rPr>
              <w:t>7. Argumenty statystyczne</w:t>
            </w:r>
          </w:p>
        </w:tc>
      </w:tr>
      <w:tr w:rsidR="006960CB" w:rsidRPr="00666BB6"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1631" w:type="pct"/>
            <w:tcBorders>
              <w:right w:val="nil"/>
            </w:tcBorders>
            <w:shd w:val="clear" w:color="auto" w:fill="D9D9D9"/>
          </w:tcPr>
          <w:p w:rsidR="006960CB" w:rsidRPr="00666BB6" w:rsidRDefault="006960CB" w:rsidP="004C582D">
            <w:pPr>
              <w:pStyle w:val="Akapitzlist"/>
              <w:ind w:left="0" w:right="513"/>
              <w:rPr>
                <w:rFonts w:ascii="Times New Roman" w:hAnsi="Times New Roman"/>
                <w:b/>
                <w:color w:val="000000" w:themeColor="text1"/>
                <w:sz w:val="20"/>
                <w:szCs w:val="20"/>
              </w:rPr>
            </w:pPr>
            <w:r w:rsidRPr="00666BB6">
              <w:rPr>
                <w:rFonts w:ascii="Times New Roman" w:hAnsi="Times New Roman"/>
                <w:b/>
                <w:color w:val="000000" w:themeColor="text1"/>
                <w:sz w:val="20"/>
                <w:szCs w:val="20"/>
              </w:rPr>
              <w:t xml:space="preserve">Metody i techniki kształcenia: </w:t>
            </w:r>
          </w:p>
        </w:tc>
        <w:tc>
          <w:tcPr>
            <w:tcW w:w="3369" w:type="pct"/>
            <w:tcBorders>
              <w:top w:val="single" w:sz="4" w:space="0" w:color="auto"/>
              <w:bottom w:val="single" w:sz="4" w:space="0" w:color="auto"/>
              <w:right w:val="single" w:sz="4" w:space="0" w:color="auto"/>
            </w:tcBorders>
          </w:tcPr>
          <w:p w:rsidR="006960CB" w:rsidRPr="0006587E" w:rsidRDefault="006960CB" w:rsidP="004C582D">
            <w:pPr>
              <w:pStyle w:val="Akapitzlist"/>
              <w:spacing w:line="240" w:lineRule="auto"/>
              <w:ind w:left="0"/>
              <w:jc w:val="both"/>
              <w:rPr>
                <w:rFonts w:ascii="Times New Roman" w:hAnsi="Times New Roman"/>
                <w:sz w:val="20"/>
                <w:szCs w:val="20"/>
              </w:rPr>
            </w:pPr>
            <w:r w:rsidRPr="0006587E">
              <w:rPr>
                <w:rFonts w:ascii="Times New Roman" w:hAnsi="Times New Roman"/>
                <w:sz w:val="20"/>
                <w:szCs w:val="20"/>
              </w:rPr>
              <w:t>Praca z tekstem, metody aktywizujące, zagadki logiczne, analiza tekstu prasowego, analiza prac studentów</w:t>
            </w:r>
          </w:p>
        </w:tc>
      </w:tr>
      <w:tr w:rsidR="006960CB" w:rsidRPr="00666BB6"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tcBorders>
              <w:right w:val="nil"/>
            </w:tcBorders>
            <w:shd w:val="clear" w:color="auto" w:fill="D9D9D9"/>
          </w:tcPr>
          <w:p w:rsidR="006960CB" w:rsidRPr="00666BB6" w:rsidRDefault="006960CB" w:rsidP="004C582D">
            <w:pPr>
              <w:autoSpaceDE w:val="0"/>
              <w:autoSpaceDN w:val="0"/>
              <w:adjustRightInd w:val="0"/>
              <w:rPr>
                <w:rFonts w:eastAsia="Times New Roman"/>
                <w:color w:val="000000" w:themeColor="text1"/>
                <w:sz w:val="20"/>
                <w:szCs w:val="20"/>
              </w:rPr>
            </w:pPr>
            <w:r w:rsidRPr="00666BB6">
              <w:rPr>
                <w:b/>
                <w:color w:val="000000" w:themeColor="text1"/>
                <w:sz w:val="20"/>
                <w:szCs w:val="20"/>
              </w:rPr>
              <w:t>* Warunki i sposób zaliczenia poszczególnych form zajęć, w tym zasady zaliczeń poprawkowych, a także warunki dopuszczenia do egzaminu:</w:t>
            </w:r>
            <w:r w:rsidRPr="00666BB6">
              <w:rPr>
                <w:rFonts w:eastAsia="Times New Roman"/>
                <w:color w:val="000000" w:themeColor="text1"/>
                <w:sz w:val="20"/>
                <w:szCs w:val="20"/>
              </w:rPr>
              <w:t xml:space="preserve"> </w:t>
            </w:r>
          </w:p>
        </w:tc>
        <w:tc>
          <w:tcPr>
            <w:tcW w:w="3369" w:type="pct"/>
            <w:tcBorders>
              <w:top w:val="single" w:sz="4" w:space="0" w:color="auto"/>
              <w:bottom w:val="single" w:sz="4" w:space="0" w:color="auto"/>
              <w:right w:val="single" w:sz="4" w:space="0" w:color="auto"/>
            </w:tcBorders>
          </w:tcPr>
          <w:p w:rsidR="006960CB" w:rsidRPr="00666BB6" w:rsidRDefault="006960CB" w:rsidP="004C582D">
            <w:pPr>
              <w:jc w:val="both"/>
              <w:rPr>
                <w:sz w:val="20"/>
                <w:szCs w:val="20"/>
              </w:rPr>
            </w:pPr>
            <w:r w:rsidRPr="00666BB6">
              <w:rPr>
                <w:sz w:val="20"/>
                <w:szCs w:val="20"/>
              </w:rPr>
              <w:t xml:space="preserve">Każde zajęcia składają się z części prezentującej zagadnienie logiczne, będące przedmiotem zajęć. Pokazane zostaną przykłady zastosowania logiki w praktyce zawodu dziennikarza, rzecznika prasowego, polityka. W drugiej części studenci będą metodami warsztatowymi przygotowywać teksty wykorzystujące treści kształcenia. Ostateczny efekt ich pracy sprawdzony zostanie na zajęciach kolejnych, dostaną wówczas także informację zwrotną, co należy zrobić w celu udoskonalenia efektów pracy. </w:t>
            </w:r>
          </w:p>
        </w:tc>
      </w:tr>
      <w:tr w:rsidR="006960CB" w:rsidRPr="00666BB6"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tcBorders>
              <w:right w:val="nil"/>
            </w:tcBorders>
            <w:shd w:val="clear" w:color="auto" w:fill="D9D9D9"/>
          </w:tcPr>
          <w:p w:rsidR="006960CB" w:rsidRPr="00666BB6" w:rsidRDefault="006960CB" w:rsidP="004C582D">
            <w:pPr>
              <w:autoSpaceDE w:val="0"/>
              <w:autoSpaceDN w:val="0"/>
              <w:adjustRightInd w:val="0"/>
              <w:rPr>
                <w:b/>
                <w:color w:val="000000" w:themeColor="text1"/>
                <w:sz w:val="20"/>
                <w:szCs w:val="20"/>
              </w:rPr>
            </w:pPr>
            <w:r w:rsidRPr="00666BB6">
              <w:rPr>
                <w:b/>
                <w:color w:val="000000" w:themeColor="text1"/>
                <w:sz w:val="20"/>
                <w:szCs w:val="20"/>
              </w:rPr>
              <w:t>* Zasady udziału w poszczególnych zajęciach, ze wskazaniem, czy obecność studenta na zajęciach jest obowiązkowa:</w:t>
            </w:r>
          </w:p>
        </w:tc>
        <w:tc>
          <w:tcPr>
            <w:tcW w:w="3369" w:type="pct"/>
            <w:tcBorders>
              <w:top w:val="single" w:sz="4" w:space="0" w:color="auto"/>
              <w:bottom w:val="single" w:sz="4" w:space="0" w:color="auto"/>
              <w:right w:val="single" w:sz="4" w:space="0" w:color="auto"/>
            </w:tcBorders>
          </w:tcPr>
          <w:p w:rsidR="006960CB" w:rsidRPr="00666BB6" w:rsidRDefault="006960CB" w:rsidP="004C582D">
            <w:pPr>
              <w:jc w:val="both"/>
              <w:rPr>
                <w:sz w:val="20"/>
                <w:szCs w:val="20"/>
              </w:rPr>
            </w:pPr>
            <w:r w:rsidRPr="00666BB6">
              <w:rPr>
                <w:sz w:val="20"/>
                <w:szCs w:val="20"/>
              </w:rPr>
              <w:t>Tak, ze względu na warsztatowy charakter pracy studenci powinni uczęszczać na zajęcia. Dopuszczalna jest jedna nieobecność.</w:t>
            </w:r>
          </w:p>
        </w:tc>
      </w:tr>
      <w:tr w:rsidR="006960CB" w:rsidRPr="00666BB6"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tcBorders>
              <w:right w:val="nil"/>
            </w:tcBorders>
            <w:shd w:val="clear" w:color="auto" w:fill="D9D9D9"/>
          </w:tcPr>
          <w:p w:rsidR="006960CB" w:rsidRPr="00666BB6" w:rsidRDefault="006960CB" w:rsidP="004C582D">
            <w:pPr>
              <w:autoSpaceDE w:val="0"/>
              <w:autoSpaceDN w:val="0"/>
              <w:adjustRightInd w:val="0"/>
              <w:rPr>
                <w:b/>
                <w:color w:val="000000" w:themeColor="text1"/>
                <w:sz w:val="20"/>
                <w:szCs w:val="20"/>
              </w:rPr>
            </w:pPr>
            <w:r w:rsidRPr="00666BB6">
              <w:rPr>
                <w:b/>
                <w:color w:val="000000" w:themeColor="text1"/>
                <w:sz w:val="20"/>
                <w:szCs w:val="20"/>
              </w:rPr>
              <w:t>Sposób obliczania oceny końcowej:</w:t>
            </w:r>
          </w:p>
        </w:tc>
        <w:tc>
          <w:tcPr>
            <w:tcW w:w="3369" w:type="pct"/>
            <w:tcBorders>
              <w:top w:val="single" w:sz="4" w:space="0" w:color="auto"/>
              <w:bottom w:val="single" w:sz="4" w:space="0" w:color="auto"/>
              <w:right w:val="single" w:sz="4" w:space="0" w:color="auto"/>
            </w:tcBorders>
          </w:tcPr>
          <w:p w:rsidR="006960CB" w:rsidRPr="00666BB6" w:rsidRDefault="006960CB" w:rsidP="004C582D">
            <w:pPr>
              <w:jc w:val="both"/>
              <w:rPr>
                <w:sz w:val="20"/>
                <w:szCs w:val="20"/>
              </w:rPr>
            </w:pPr>
            <w:r w:rsidRPr="00666BB6">
              <w:rPr>
                <w:sz w:val="20"/>
                <w:szCs w:val="20"/>
              </w:rPr>
              <w:t>Ocenę bardzo dobrą otrzyma student, który było obecny na wszystkich zajęciach (lub opuścił tylko jedne lub udowodnił znajomość zagadnień omówionych na innych opuszczonych zajęciach, ale nie więcej niż 50% ogółu zajęć)</w:t>
            </w:r>
          </w:p>
        </w:tc>
      </w:tr>
      <w:tr w:rsidR="006960CB" w:rsidRPr="00666BB6"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tcBorders>
              <w:right w:val="nil"/>
            </w:tcBorders>
            <w:shd w:val="clear" w:color="auto" w:fill="D9D9D9"/>
          </w:tcPr>
          <w:p w:rsidR="006960CB" w:rsidRPr="00666BB6" w:rsidRDefault="006960CB" w:rsidP="004C582D">
            <w:pPr>
              <w:autoSpaceDE w:val="0"/>
              <w:autoSpaceDN w:val="0"/>
              <w:adjustRightInd w:val="0"/>
              <w:rPr>
                <w:b/>
                <w:color w:val="000000" w:themeColor="text1"/>
                <w:sz w:val="20"/>
                <w:szCs w:val="20"/>
              </w:rPr>
            </w:pPr>
            <w:r w:rsidRPr="00666BB6">
              <w:rPr>
                <w:b/>
                <w:color w:val="000000" w:themeColor="text1"/>
                <w:sz w:val="20"/>
                <w:szCs w:val="20"/>
              </w:rPr>
              <w:t>* Sposób i tryb wyrównywania zaległości powstałych wskutek nieobecności studenta na zajęciach:</w:t>
            </w:r>
          </w:p>
        </w:tc>
        <w:tc>
          <w:tcPr>
            <w:tcW w:w="3369" w:type="pct"/>
            <w:tcBorders>
              <w:top w:val="single" w:sz="4" w:space="0" w:color="auto"/>
              <w:bottom w:val="single" w:sz="4" w:space="0" w:color="auto"/>
              <w:right w:val="single" w:sz="4" w:space="0" w:color="auto"/>
            </w:tcBorders>
          </w:tcPr>
          <w:p w:rsidR="006960CB" w:rsidRPr="00666BB6" w:rsidRDefault="006960CB" w:rsidP="004C582D">
            <w:pPr>
              <w:jc w:val="both"/>
              <w:rPr>
                <w:sz w:val="20"/>
                <w:szCs w:val="20"/>
              </w:rPr>
            </w:pPr>
            <w:r w:rsidRPr="00666BB6">
              <w:rPr>
                <w:sz w:val="20"/>
                <w:szCs w:val="20"/>
              </w:rPr>
              <w:t xml:space="preserve">Nieobecności, nawet usprawiedliwione, należy nadrobić. Najlepiej poprzez zapoznanie się z literaturą przedmiotu i wykonanie pracy praktycznej na tych zajęciach wykonywanej. </w:t>
            </w:r>
          </w:p>
        </w:tc>
      </w:tr>
      <w:tr w:rsidR="006960CB" w:rsidRPr="00666BB6"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tcBorders>
              <w:right w:val="nil"/>
            </w:tcBorders>
            <w:shd w:val="clear" w:color="auto" w:fill="D9D9D9"/>
          </w:tcPr>
          <w:p w:rsidR="006960CB" w:rsidRPr="00666BB6" w:rsidRDefault="006960CB" w:rsidP="004C582D">
            <w:pPr>
              <w:autoSpaceDE w:val="0"/>
              <w:autoSpaceDN w:val="0"/>
              <w:adjustRightInd w:val="0"/>
              <w:rPr>
                <w:b/>
                <w:color w:val="000000" w:themeColor="text1"/>
                <w:sz w:val="20"/>
                <w:szCs w:val="20"/>
              </w:rPr>
            </w:pPr>
            <w:r w:rsidRPr="00666BB6">
              <w:rPr>
                <w:b/>
                <w:color w:val="000000" w:themeColor="text1"/>
                <w:sz w:val="20"/>
                <w:szCs w:val="20"/>
              </w:rPr>
              <w:t xml:space="preserve">Wymagania wstępne i dodatkowe, szczególnie w odniesieniu do sekwencyjności </w:t>
            </w:r>
            <w:r w:rsidRPr="00666BB6">
              <w:rPr>
                <w:b/>
                <w:color w:val="000000" w:themeColor="text1"/>
                <w:sz w:val="20"/>
                <w:szCs w:val="20"/>
              </w:rPr>
              <w:lastRenderedPageBreak/>
              <w:t xml:space="preserve">przedmiotów: </w:t>
            </w:r>
          </w:p>
        </w:tc>
        <w:tc>
          <w:tcPr>
            <w:tcW w:w="3369" w:type="pct"/>
            <w:tcBorders>
              <w:top w:val="single" w:sz="4" w:space="0" w:color="auto"/>
              <w:bottom w:val="single" w:sz="4" w:space="0" w:color="auto"/>
              <w:right w:val="single" w:sz="4" w:space="0" w:color="auto"/>
            </w:tcBorders>
          </w:tcPr>
          <w:p w:rsidR="006960CB" w:rsidRPr="00666BB6" w:rsidRDefault="006960CB" w:rsidP="004C582D">
            <w:pPr>
              <w:jc w:val="both"/>
              <w:rPr>
                <w:sz w:val="20"/>
                <w:szCs w:val="20"/>
              </w:rPr>
            </w:pPr>
            <w:r w:rsidRPr="00666BB6">
              <w:rPr>
                <w:sz w:val="20"/>
                <w:szCs w:val="20"/>
              </w:rPr>
              <w:lastRenderedPageBreak/>
              <w:t>brak</w:t>
            </w:r>
          </w:p>
        </w:tc>
      </w:tr>
      <w:tr w:rsidR="006960CB" w:rsidRPr="00666BB6" w:rsidTr="004C5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1" w:type="pct"/>
            <w:tcBorders>
              <w:right w:val="nil"/>
            </w:tcBorders>
            <w:shd w:val="clear" w:color="auto" w:fill="D9D9D9"/>
          </w:tcPr>
          <w:p w:rsidR="006960CB" w:rsidRPr="00666BB6" w:rsidRDefault="006960CB" w:rsidP="004C582D">
            <w:pPr>
              <w:autoSpaceDE w:val="0"/>
              <w:autoSpaceDN w:val="0"/>
              <w:adjustRightInd w:val="0"/>
              <w:rPr>
                <w:b/>
                <w:color w:val="000000" w:themeColor="text1"/>
                <w:sz w:val="20"/>
                <w:szCs w:val="20"/>
              </w:rPr>
            </w:pPr>
            <w:r w:rsidRPr="00666BB6">
              <w:rPr>
                <w:b/>
                <w:color w:val="000000" w:themeColor="text1"/>
                <w:sz w:val="20"/>
                <w:szCs w:val="20"/>
              </w:rPr>
              <w:lastRenderedPageBreak/>
              <w:t>Zalecana literatura:</w:t>
            </w:r>
          </w:p>
        </w:tc>
        <w:tc>
          <w:tcPr>
            <w:tcW w:w="3369" w:type="pct"/>
            <w:tcBorders>
              <w:top w:val="single" w:sz="4" w:space="0" w:color="auto"/>
              <w:right w:val="single" w:sz="4" w:space="0" w:color="auto"/>
            </w:tcBorders>
          </w:tcPr>
          <w:p w:rsidR="006960CB" w:rsidRPr="0006587E" w:rsidRDefault="006960CB" w:rsidP="006960CB">
            <w:pPr>
              <w:pStyle w:val="Akapitzlist"/>
              <w:numPr>
                <w:ilvl w:val="0"/>
                <w:numId w:val="4"/>
              </w:numPr>
              <w:spacing w:after="200" w:line="276" w:lineRule="auto"/>
              <w:jc w:val="both"/>
              <w:rPr>
                <w:rFonts w:ascii="Times New Roman" w:hAnsi="Times New Roman"/>
                <w:sz w:val="20"/>
                <w:szCs w:val="20"/>
              </w:rPr>
            </w:pPr>
            <w:r w:rsidRPr="0006587E">
              <w:rPr>
                <w:rFonts w:ascii="Times New Roman" w:hAnsi="Times New Roman"/>
                <w:sz w:val="20"/>
                <w:szCs w:val="20"/>
              </w:rPr>
              <w:t xml:space="preserve">K. </w:t>
            </w:r>
            <w:proofErr w:type="spellStart"/>
            <w:r w:rsidRPr="0006587E">
              <w:rPr>
                <w:rFonts w:ascii="Times New Roman" w:hAnsi="Times New Roman"/>
                <w:sz w:val="20"/>
                <w:szCs w:val="20"/>
              </w:rPr>
              <w:t>Trzęsicki</w:t>
            </w:r>
            <w:proofErr w:type="spellEnd"/>
            <w:r w:rsidRPr="0006587E">
              <w:rPr>
                <w:rFonts w:ascii="Times New Roman" w:hAnsi="Times New Roman"/>
                <w:sz w:val="20"/>
                <w:szCs w:val="20"/>
              </w:rPr>
              <w:t xml:space="preserve">, </w:t>
            </w:r>
            <w:r w:rsidRPr="0006587E">
              <w:rPr>
                <w:rFonts w:ascii="Times New Roman" w:hAnsi="Times New Roman"/>
                <w:i/>
                <w:sz w:val="20"/>
                <w:szCs w:val="20"/>
              </w:rPr>
              <w:t>Logika. Nauka i sztuka</w:t>
            </w:r>
            <w:r w:rsidRPr="0006587E">
              <w:rPr>
                <w:rFonts w:ascii="Times New Roman" w:hAnsi="Times New Roman"/>
                <w:sz w:val="20"/>
                <w:szCs w:val="20"/>
              </w:rPr>
              <w:t>, Białystok 1996</w:t>
            </w:r>
            <w:r>
              <w:rPr>
                <w:rFonts w:ascii="Times New Roman" w:hAnsi="Times New Roman"/>
                <w:sz w:val="20"/>
                <w:szCs w:val="20"/>
              </w:rPr>
              <w:t>.</w:t>
            </w:r>
          </w:p>
          <w:p w:rsidR="006960CB" w:rsidRPr="0006587E" w:rsidRDefault="006960CB" w:rsidP="006960CB">
            <w:pPr>
              <w:pStyle w:val="Akapitzlist"/>
              <w:numPr>
                <w:ilvl w:val="0"/>
                <w:numId w:val="4"/>
              </w:numPr>
              <w:spacing w:after="200" w:line="276" w:lineRule="auto"/>
              <w:jc w:val="both"/>
              <w:rPr>
                <w:rFonts w:ascii="Times New Roman" w:hAnsi="Times New Roman"/>
                <w:sz w:val="20"/>
                <w:szCs w:val="20"/>
              </w:rPr>
            </w:pPr>
            <w:r w:rsidRPr="0006587E">
              <w:rPr>
                <w:rFonts w:ascii="Times New Roman" w:hAnsi="Times New Roman"/>
                <w:sz w:val="20"/>
                <w:szCs w:val="20"/>
              </w:rPr>
              <w:t xml:space="preserve">K. Szymanek, </w:t>
            </w:r>
            <w:r w:rsidRPr="0006587E">
              <w:rPr>
                <w:rFonts w:ascii="Times New Roman" w:hAnsi="Times New Roman"/>
                <w:i/>
                <w:sz w:val="20"/>
                <w:szCs w:val="20"/>
              </w:rPr>
              <w:t>Sztuka argumentacji. Ćwiczenia w badaniu argumentów</w:t>
            </w:r>
            <w:r w:rsidRPr="0006587E">
              <w:rPr>
                <w:rFonts w:ascii="Times New Roman" w:hAnsi="Times New Roman"/>
                <w:sz w:val="20"/>
                <w:szCs w:val="20"/>
              </w:rPr>
              <w:t xml:space="preserve">, Warszawa 2003. </w:t>
            </w:r>
          </w:p>
          <w:p w:rsidR="006960CB" w:rsidRPr="0006587E" w:rsidRDefault="006960CB" w:rsidP="006960CB">
            <w:pPr>
              <w:pStyle w:val="Akapitzlist"/>
              <w:numPr>
                <w:ilvl w:val="0"/>
                <w:numId w:val="4"/>
              </w:numPr>
              <w:spacing w:after="200" w:line="276" w:lineRule="auto"/>
              <w:jc w:val="both"/>
              <w:rPr>
                <w:rFonts w:ascii="Times New Roman" w:hAnsi="Times New Roman"/>
                <w:sz w:val="20"/>
                <w:szCs w:val="20"/>
              </w:rPr>
            </w:pPr>
            <w:r w:rsidRPr="0006587E">
              <w:rPr>
                <w:rFonts w:ascii="Times New Roman" w:hAnsi="Times New Roman"/>
                <w:sz w:val="20"/>
                <w:szCs w:val="20"/>
              </w:rPr>
              <w:t xml:space="preserve">R. Piotrowski, </w:t>
            </w:r>
            <w:r w:rsidRPr="0006587E">
              <w:rPr>
                <w:rFonts w:ascii="Times New Roman" w:hAnsi="Times New Roman"/>
                <w:i/>
                <w:sz w:val="20"/>
                <w:szCs w:val="20"/>
              </w:rPr>
              <w:t>Logika elementarna</w:t>
            </w:r>
            <w:r w:rsidRPr="0006587E">
              <w:rPr>
                <w:rFonts w:ascii="Times New Roman" w:hAnsi="Times New Roman"/>
                <w:sz w:val="20"/>
                <w:szCs w:val="20"/>
              </w:rPr>
              <w:t>, Warszawa 2005.</w:t>
            </w:r>
          </w:p>
          <w:p w:rsidR="006960CB" w:rsidRPr="0006587E" w:rsidRDefault="006960CB" w:rsidP="006960CB">
            <w:pPr>
              <w:pStyle w:val="Akapitzlist"/>
              <w:numPr>
                <w:ilvl w:val="0"/>
                <w:numId w:val="4"/>
              </w:numPr>
              <w:spacing w:after="200" w:line="276" w:lineRule="auto"/>
              <w:jc w:val="both"/>
              <w:rPr>
                <w:rFonts w:ascii="Times New Roman" w:hAnsi="Times New Roman"/>
                <w:sz w:val="20"/>
                <w:szCs w:val="20"/>
              </w:rPr>
            </w:pPr>
            <w:r w:rsidRPr="0006587E">
              <w:rPr>
                <w:rFonts w:ascii="Times New Roman" w:hAnsi="Times New Roman"/>
                <w:sz w:val="20"/>
                <w:szCs w:val="20"/>
              </w:rPr>
              <w:t xml:space="preserve">B. Stanosz, </w:t>
            </w:r>
            <w:r w:rsidRPr="0006587E">
              <w:rPr>
                <w:rFonts w:ascii="Times New Roman" w:hAnsi="Times New Roman"/>
                <w:i/>
                <w:sz w:val="20"/>
                <w:szCs w:val="20"/>
              </w:rPr>
              <w:t>Ćwiczenia z logiki</w:t>
            </w:r>
            <w:r w:rsidRPr="0006587E">
              <w:rPr>
                <w:rFonts w:ascii="Times New Roman" w:hAnsi="Times New Roman"/>
                <w:sz w:val="20"/>
                <w:szCs w:val="20"/>
              </w:rPr>
              <w:t>, Warszawa 2000.</w:t>
            </w:r>
          </w:p>
          <w:p w:rsidR="006960CB" w:rsidRPr="0006587E" w:rsidRDefault="006960CB" w:rsidP="006960CB">
            <w:pPr>
              <w:pStyle w:val="Akapitzlist"/>
              <w:numPr>
                <w:ilvl w:val="0"/>
                <w:numId w:val="4"/>
              </w:numPr>
              <w:spacing w:after="200" w:line="276" w:lineRule="auto"/>
              <w:jc w:val="both"/>
              <w:rPr>
                <w:rFonts w:ascii="Times New Roman" w:hAnsi="Times New Roman"/>
                <w:sz w:val="20"/>
                <w:szCs w:val="20"/>
              </w:rPr>
            </w:pPr>
            <w:r w:rsidRPr="0006587E">
              <w:rPr>
                <w:rFonts w:ascii="Times New Roman" w:hAnsi="Times New Roman"/>
                <w:sz w:val="20"/>
                <w:szCs w:val="20"/>
              </w:rPr>
              <w:t xml:space="preserve">T. </w:t>
            </w:r>
            <w:proofErr w:type="spellStart"/>
            <w:r w:rsidRPr="0006587E">
              <w:rPr>
                <w:rFonts w:ascii="Times New Roman" w:hAnsi="Times New Roman"/>
                <w:sz w:val="20"/>
                <w:szCs w:val="20"/>
              </w:rPr>
              <w:t>Hołówka</w:t>
            </w:r>
            <w:proofErr w:type="spellEnd"/>
            <w:r w:rsidRPr="0006587E">
              <w:rPr>
                <w:rFonts w:ascii="Times New Roman" w:hAnsi="Times New Roman"/>
                <w:sz w:val="20"/>
                <w:szCs w:val="20"/>
              </w:rPr>
              <w:t xml:space="preserve">, </w:t>
            </w:r>
            <w:r w:rsidRPr="0006587E">
              <w:rPr>
                <w:rFonts w:ascii="Times New Roman" w:hAnsi="Times New Roman"/>
                <w:i/>
                <w:sz w:val="20"/>
                <w:szCs w:val="20"/>
              </w:rPr>
              <w:t>Kultura logiczna w przykładach</w:t>
            </w:r>
            <w:r w:rsidRPr="0006587E">
              <w:rPr>
                <w:rFonts w:ascii="Times New Roman" w:hAnsi="Times New Roman"/>
                <w:sz w:val="20"/>
                <w:szCs w:val="20"/>
              </w:rPr>
              <w:t>, Warszawa 2005.</w:t>
            </w:r>
          </w:p>
          <w:p w:rsidR="006960CB" w:rsidRDefault="006960CB" w:rsidP="006960CB">
            <w:pPr>
              <w:pStyle w:val="Akapitzlist"/>
              <w:numPr>
                <w:ilvl w:val="0"/>
                <w:numId w:val="4"/>
              </w:numPr>
              <w:spacing w:after="200" w:line="276" w:lineRule="auto"/>
              <w:jc w:val="both"/>
              <w:rPr>
                <w:rFonts w:ascii="Times New Roman" w:hAnsi="Times New Roman"/>
                <w:sz w:val="20"/>
                <w:szCs w:val="20"/>
              </w:rPr>
            </w:pPr>
            <w:r w:rsidRPr="0006587E">
              <w:rPr>
                <w:rFonts w:ascii="Times New Roman" w:hAnsi="Times New Roman"/>
                <w:sz w:val="20"/>
                <w:szCs w:val="20"/>
              </w:rPr>
              <w:t xml:space="preserve">E. Żarnecka-Biały, </w:t>
            </w:r>
            <w:r w:rsidRPr="0006587E">
              <w:rPr>
                <w:rFonts w:ascii="Times New Roman" w:hAnsi="Times New Roman"/>
                <w:i/>
                <w:sz w:val="20"/>
                <w:szCs w:val="20"/>
              </w:rPr>
              <w:t>Mała logika</w:t>
            </w:r>
            <w:r w:rsidRPr="0006587E">
              <w:rPr>
                <w:rFonts w:ascii="Times New Roman" w:hAnsi="Times New Roman"/>
                <w:sz w:val="20"/>
                <w:szCs w:val="20"/>
              </w:rPr>
              <w:t xml:space="preserve">, Kraków 1999. </w:t>
            </w:r>
          </w:p>
          <w:p w:rsidR="006960CB" w:rsidRPr="0006587E" w:rsidRDefault="006960CB" w:rsidP="006960CB">
            <w:pPr>
              <w:pStyle w:val="Akapitzlist"/>
              <w:numPr>
                <w:ilvl w:val="0"/>
                <w:numId w:val="4"/>
              </w:numPr>
              <w:spacing w:after="200" w:line="276" w:lineRule="auto"/>
              <w:jc w:val="both"/>
              <w:rPr>
                <w:rFonts w:ascii="Times New Roman" w:hAnsi="Times New Roman"/>
                <w:sz w:val="20"/>
                <w:szCs w:val="20"/>
              </w:rPr>
            </w:pPr>
            <w:r>
              <w:rPr>
                <w:rFonts w:ascii="Times New Roman" w:hAnsi="Times New Roman"/>
                <w:sz w:val="20"/>
                <w:szCs w:val="20"/>
              </w:rPr>
              <w:t xml:space="preserve">A. </w:t>
            </w:r>
            <w:r w:rsidRPr="0006587E">
              <w:rPr>
                <w:rFonts w:ascii="Times New Roman" w:hAnsi="Times New Roman"/>
                <w:sz w:val="20"/>
                <w:szCs w:val="20"/>
              </w:rPr>
              <w:t xml:space="preserve">Kisielewicz, </w:t>
            </w:r>
            <w:r w:rsidRPr="0006587E">
              <w:rPr>
                <w:rFonts w:ascii="Times New Roman" w:hAnsi="Times New Roman"/>
                <w:i/>
                <w:sz w:val="20"/>
                <w:szCs w:val="20"/>
              </w:rPr>
              <w:t>Logika i argumentacja. Praktyczny kurs krytycznego myślenia</w:t>
            </w:r>
            <w:r w:rsidRPr="0006587E">
              <w:rPr>
                <w:rFonts w:ascii="Times New Roman" w:hAnsi="Times New Roman"/>
                <w:sz w:val="20"/>
                <w:szCs w:val="20"/>
              </w:rPr>
              <w:t>, Warszawa 2017.</w:t>
            </w:r>
          </w:p>
          <w:p w:rsidR="006960CB" w:rsidRPr="0006587E" w:rsidRDefault="006960CB" w:rsidP="006960CB">
            <w:pPr>
              <w:pStyle w:val="Akapitzlist"/>
              <w:numPr>
                <w:ilvl w:val="0"/>
                <w:numId w:val="4"/>
              </w:numPr>
              <w:spacing w:after="200" w:line="276" w:lineRule="auto"/>
              <w:jc w:val="both"/>
              <w:rPr>
                <w:sz w:val="20"/>
                <w:szCs w:val="20"/>
              </w:rPr>
            </w:pPr>
            <w:r w:rsidRPr="0006587E">
              <w:rPr>
                <w:rFonts w:ascii="Times New Roman" w:hAnsi="Times New Roman"/>
                <w:sz w:val="20"/>
                <w:szCs w:val="20"/>
              </w:rPr>
              <w:t xml:space="preserve">N. Łubnicki, </w:t>
            </w:r>
            <w:r w:rsidRPr="0006587E">
              <w:rPr>
                <w:rFonts w:ascii="Times New Roman" w:hAnsi="Times New Roman"/>
                <w:i/>
                <w:sz w:val="20"/>
                <w:szCs w:val="20"/>
              </w:rPr>
              <w:t>Nauka poprawnego myślenia</w:t>
            </w:r>
            <w:r w:rsidRPr="0006587E">
              <w:rPr>
                <w:rFonts w:ascii="Times New Roman" w:hAnsi="Times New Roman"/>
                <w:sz w:val="20"/>
                <w:szCs w:val="20"/>
              </w:rPr>
              <w:t>, Warszawa 1973</w:t>
            </w:r>
            <w:r>
              <w:rPr>
                <w:rFonts w:ascii="Times New Roman" w:hAnsi="Times New Roman"/>
                <w:sz w:val="20"/>
                <w:szCs w:val="20"/>
              </w:rPr>
              <w:t>.</w:t>
            </w:r>
          </w:p>
        </w:tc>
      </w:tr>
    </w:tbl>
    <w:p w:rsidR="006960CB" w:rsidRPr="001731DE" w:rsidRDefault="006960CB" w:rsidP="006960CB">
      <w:pPr>
        <w:rPr>
          <w:color w:val="000000" w:themeColor="text1"/>
        </w:rPr>
      </w:pPr>
    </w:p>
    <w:p w:rsidR="006960CB" w:rsidRPr="001731DE" w:rsidRDefault="006960CB" w:rsidP="006960CB">
      <w:pPr>
        <w:rPr>
          <w:color w:val="000000" w:themeColor="text1"/>
        </w:rPr>
      </w:pPr>
    </w:p>
    <w:p w:rsidR="006960CB" w:rsidRDefault="006960CB" w:rsidP="006960CB"/>
    <w:p w:rsidR="006960CB" w:rsidRDefault="006960CB" w:rsidP="006960CB"/>
    <w:p w:rsidR="006960CB" w:rsidRDefault="006960CB" w:rsidP="006960CB"/>
    <w:p w:rsidR="006960CB" w:rsidRDefault="006960CB" w:rsidP="006960CB"/>
    <w:p w:rsidR="006960CB" w:rsidRDefault="006960CB" w:rsidP="006960CB"/>
    <w:p w:rsidR="006960CB" w:rsidRPr="0008467A" w:rsidRDefault="006960CB" w:rsidP="006960CB"/>
    <w:p w:rsidR="0060706C" w:rsidRDefault="0060706C" w:rsidP="006960CB"/>
    <w:p w:rsidR="009B44DA" w:rsidRDefault="009B44DA">
      <w:pPr>
        <w:spacing w:after="0" w:line="240" w:lineRule="auto"/>
        <w:rPr>
          <w:rFonts w:ascii="Times New Roman" w:eastAsiaTheme="majorEastAsia" w:hAnsi="Times New Roman" w:cstheme="majorBidi"/>
          <w:b/>
          <w:bCs/>
          <w:sz w:val="28"/>
          <w:szCs w:val="32"/>
          <w:lang w:eastAsia="zh-CN" w:bidi="hi-IN"/>
        </w:rPr>
      </w:pPr>
      <w:bookmarkStart w:id="104" w:name="_Toc57054256"/>
      <w:r>
        <w:br w:type="page"/>
      </w:r>
    </w:p>
    <w:p w:rsidR="00CD7798" w:rsidRDefault="00AA7407" w:rsidP="00CE7316">
      <w:pPr>
        <w:pStyle w:val="Nagwek1"/>
        <w:rPr>
          <w:sz w:val="24"/>
          <w:szCs w:val="24"/>
        </w:rPr>
      </w:pPr>
      <w:bookmarkStart w:id="105" w:name="_Toc84413626"/>
      <w:bookmarkEnd w:id="104"/>
      <w:r>
        <w:lastRenderedPageBreak/>
        <w:t>Łączna liczba godzin oraz punktów ECTS</w:t>
      </w:r>
      <w:bookmarkEnd w:id="105"/>
    </w:p>
    <w:p w:rsidR="00B4670B" w:rsidRDefault="00B4670B" w:rsidP="009F705C"/>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86"/>
        <w:gridCol w:w="5902"/>
      </w:tblGrid>
      <w:tr w:rsidR="00B4670B" w:rsidTr="00B4670B">
        <w:trPr>
          <w:trHeight w:val="73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4670B" w:rsidRPr="00B4670B" w:rsidRDefault="00B4670B" w:rsidP="001C3463">
            <w:pPr>
              <w:pStyle w:val="Default"/>
              <w:rPr>
                <w:b/>
                <w:color w:val="auto"/>
              </w:rPr>
            </w:pPr>
            <w:r w:rsidRPr="00B4670B">
              <w:rPr>
                <w:b/>
                <w:color w:val="auto"/>
              </w:rPr>
              <w:t xml:space="preserve">MARKETING INTERNETOWY </w:t>
            </w:r>
          </w:p>
          <w:p w:rsidR="00B4670B" w:rsidRPr="00B4670B" w:rsidRDefault="00B4670B" w:rsidP="001C3463">
            <w:pPr>
              <w:pStyle w:val="Default"/>
              <w:rPr>
                <w:b/>
                <w:color w:val="auto"/>
              </w:rPr>
            </w:pPr>
            <w:r w:rsidRPr="00B4670B">
              <w:rPr>
                <w:b/>
                <w:color w:val="auto"/>
              </w:rPr>
              <w:t>Łączna liczba godzin oraz punktów ECTS, jaką student uzyska w ramach:</w:t>
            </w:r>
          </w:p>
        </w:tc>
      </w:tr>
      <w:tr w:rsidR="00B4670B" w:rsidTr="001C3463">
        <w:tc>
          <w:tcPr>
            <w:tcW w:w="182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4670B" w:rsidRPr="00B4670B" w:rsidRDefault="00B4670B" w:rsidP="001C3463">
            <w:pPr>
              <w:tabs>
                <w:tab w:val="num" w:pos="0"/>
              </w:tabs>
              <w:rPr>
                <w:rFonts w:ascii="Times New Roman" w:hAnsi="Times New Roman"/>
                <w:sz w:val="24"/>
                <w:szCs w:val="24"/>
              </w:rPr>
            </w:pPr>
            <w:r w:rsidRPr="00B4670B">
              <w:rPr>
                <w:rFonts w:ascii="Times New Roman" w:hAnsi="Times New Roman"/>
                <w:sz w:val="24"/>
                <w:szCs w:val="24"/>
              </w:rPr>
              <w:t>zajęć prowadzonych z bezpośrednim udziałem nauczycieli akademickich lub innych osób prowadzących zajęcia (na studiach stacjonarnych co najmniej 50 % punktów ECTS):</w:t>
            </w:r>
          </w:p>
        </w:tc>
        <w:tc>
          <w:tcPr>
            <w:tcW w:w="3177" w:type="pct"/>
            <w:tcBorders>
              <w:top w:val="single" w:sz="4" w:space="0" w:color="000000"/>
              <w:left w:val="single" w:sz="4" w:space="0" w:color="000000"/>
              <w:bottom w:val="single" w:sz="4" w:space="0" w:color="000000"/>
              <w:right w:val="single" w:sz="4" w:space="0" w:color="000000"/>
            </w:tcBorders>
            <w:vAlign w:val="center"/>
          </w:tcPr>
          <w:p w:rsidR="00B4670B" w:rsidRPr="00B4670B" w:rsidRDefault="00B4670B" w:rsidP="001C3463">
            <w:pPr>
              <w:pStyle w:val="Default"/>
              <w:rPr>
                <w:color w:val="auto"/>
              </w:rPr>
            </w:pPr>
            <w:r w:rsidRPr="00B4670B">
              <w:rPr>
                <w:color w:val="auto"/>
              </w:rPr>
              <w:t>1890 godzin zajęć kontaktowych/67,5 ECTS</w:t>
            </w:r>
          </w:p>
          <w:p w:rsidR="00B4670B" w:rsidRPr="00B4670B" w:rsidRDefault="00B4670B" w:rsidP="001C3463">
            <w:pPr>
              <w:pStyle w:val="Default"/>
              <w:rPr>
                <w:color w:val="auto"/>
              </w:rPr>
            </w:pPr>
            <w:r w:rsidRPr="00B4670B">
              <w:rPr>
                <w:color w:val="auto"/>
              </w:rPr>
              <w:t>960 godzin praktyk zawodowych/33 ECTS</w:t>
            </w:r>
          </w:p>
        </w:tc>
      </w:tr>
      <w:tr w:rsidR="00B4670B" w:rsidTr="001C3463">
        <w:tc>
          <w:tcPr>
            <w:tcW w:w="182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4670B" w:rsidRPr="00B4670B" w:rsidRDefault="00B4670B" w:rsidP="001C3463">
            <w:pPr>
              <w:tabs>
                <w:tab w:val="num" w:pos="0"/>
              </w:tabs>
              <w:rPr>
                <w:rFonts w:ascii="Times New Roman" w:hAnsi="Times New Roman"/>
                <w:sz w:val="24"/>
                <w:szCs w:val="24"/>
              </w:rPr>
            </w:pPr>
            <w:r w:rsidRPr="00B4670B">
              <w:rPr>
                <w:rFonts w:ascii="Times New Roman" w:hAnsi="Times New Roman"/>
                <w:sz w:val="24"/>
                <w:szCs w:val="24"/>
              </w:rPr>
              <w:t>samokształcenia:</w:t>
            </w:r>
          </w:p>
        </w:tc>
        <w:tc>
          <w:tcPr>
            <w:tcW w:w="3177" w:type="pct"/>
            <w:tcBorders>
              <w:top w:val="single" w:sz="4" w:space="0" w:color="000000"/>
              <w:left w:val="single" w:sz="4" w:space="0" w:color="000000"/>
              <w:bottom w:val="single" w:sz="4" w:space="0" w:color="000000"/>
              <w:right w:val="single" w:sz="4" w:space="0" w:color="000000"/>
            </w:tcBorders>
            <w:vAlign w:val="center"/>
          </w:tcPr>
          <w:p w:rsidR="00B4670B" w:rsidRPr="00B4670B" w:rsidRDefault="00B4670B" w:rsidP="001C3463">
            <w:pPr>
              <w:pStyle w:val="Default"/>
              <w:rPr>
                <w:color w:val="auto"/>
              </w:rPr>
            </w:pPr>
            <w:r w:rsidRPr="00B4670B">
              <w:rPr>
                <w:color w:val="auto"/>
              </w:rPr>
              <w:t>1864 godziny/81,5 ECTS</w:t>
            </w:r>
          </w:p>
        </w:tc>
      </w:tr>
      <w:tr w:rsidR="00B4670B" w:rsidTr="001C3463">
        <w:tc>
          <w:tcPr>
            <w:tcW w:w="182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4670B" w:rsidRPr="00B4670B" w:rsidRDefault="00B4670B" w:rsidP="001C3463">
            <w:pPr>
              <w:tabs>
                <w:tab w:val="num" w:pos="0"/>
              </w:tabs>
              <w:rPr>
                <w:rFonts w:ascii="Times New Roman" w:hAnsi="Times New Roman"/>
                <w:sz w:val="24"/>
                <w:szCs w:val="24"/>
              </w:rPr>
            </w:pPr>
            <w:r w:rsidRPr="00B4670B">
              <w:rPr>
                <w:rFonts w:ascii="Times New Roman" w:hAnsi="Times New Roman"/>
                <w:sz w:val="24"/>
                <w:szCs w:val="24"/>
              </w:rPr>
              <w:t>zajęć kształtujących umiejętności praktyczne w wymiarze większym niż 50% liczby punktów ECTS koniecznych do ukończenia studiów na danym poziomie:</w:t>
            </w:r>
          </w:p>
        </w:tc>
        <w:tc>
          <w:tcPr>
            <w:tcW w:w="3177" w:type="pct"/>
            <w:tcBorders>
              <w:top w:val="single" w:sz="4" w:space="0" w:color="000000"/>
              <w:left w:val="single" w:sz="4" w:space="0" w:color="000000"/>
              <w:bottom w:val="single" w:sz="4" w:space="0" w:color="000000"/>
              <w:right w:val="single" w:sz="4" w:space="0" w:color="000000"/>
            </w:tcBorders>
            <w:vAlign w:val="center"/>
          </w:tcPr>
          <w:p w:rsidR="00B4670B" w:rsidRPr="00B4670B" w:rsidRDefault="00B4670B" w:rsidP="001C3463">
            <w:pPr>
              <w:pStyle w:val="Default"/>
              <w:rPr>
                <w:color w:val="auto"/>
              </w:rPr>
            </w:pPr>
            <w:r w:rsidRPr="00B4670B">
              <w:rPr>
                <w:color w:val="auto"/>
              </w:rPr>
              <w:t xml:space="preserve">W ramach 25 z 36 modułów zajęć </w:t>
            </w:r>
          </w:p>
        </w:tc>
      </w:tr>
      <w:tr w:rsidR="00B4670B" w:rsidTr="001C3463">
        <w:tc>
          <w:tcPr>
            <w:tcW w:w="182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4670B" w:rsidRPr="00B4670B" w:rsidRDefault="00B4670B" w:rsidP="001C3463">
            <w:pPr>
              <w:tabs>
                <w:tab w:val="num" w:pos="0"/>
              </w:tabs>
              <w:rPr>
                <w:rFonts w:ascii="Times New Roman" w:hAnsi="Times New Roman"/>
                <w:sz w:val="24"/>
                <w:szCs w:val="24"/>
              </w:rPr>
            </w:pPr>
            <w:r w:rsidRPr="00B4670B">
              <w:rPr>
                <w:rFonts w:ascii="Times New Roman" w:hAnsi="Times New Roman"/>
                <w:sz w:val="24"/>
                <w:szCs w:val="24"/>
              </w:rPr>
              <w:t xml:space="preserve">zajęć podlegających wyborowi przez studenta (w wymiarze nie mniejszym niż 30% liczby punktów ECTS </w:t>
            </w:r>
            <w:r w:rsidRPr="00B4670B">
              <w:rPr>
                <w:rFonts w:ascii="Times New Roman" w:hAnsi="Times New Roman"/>
                <w:sz w:val="24"/>
                <w:szCs w:val="24"/>
                <w:lang w:eastAsia="pl-PL"/>
              </w:rPr>
              <w:t>koniecznych do ukończenia studiów na danym poziomie</w:t>
            </w:r>
            <w:r w:rsidRPr="00B4670B">
              <w:rPr>
                <w:rFonts w:ascii="Times New Roman" w:hAnsi="Times New Roman"/>
                <w:sz w:val="24"/>
                <w:szCs w:val="24"/>
              </w:rPr>
              <w:t>):</w:t>
            </w:r>
          </w:p>
        </w:tc>
        <w:tc>
          <w:tcPr>
            <w:tcW w:w="3177" w:type="pct"/>
            <w:tcBorders>
              <w:top w:val="single" w:sz="4" w:space="0" w:color="000000"/>
              <w:left w:val="single" w:sz="4" w:space="0" w:color="000000"/>
              <w:bottom w:val="single" w:sz="4" w:space="0" w:color="000000"/>
              <w:right w:val="single" w:sz="4" w:space="0" w:color="000000"/>
            </w:tcBorders>
            <w:vAlign w:val="center"/>
          </w:tcPr>
          <w:p w:rsidR="00B4670B" w:rsidRPr="00B4670B" w:rsidRDefault="00B4670B" w:rsidP="001C3463">
            <w:pPr>
              <w:pStyle w:val="Default"/>
              <w:rPr>
                <w:color w:val="auto"/>
              </w:rPr>
            </w:pPr>
            <w:r w:rsidRPr="00B4670B">
              <w:rPr>
                <w:color w:val="auto"/>
              </w:rPr>
              <w:t>Grupa zajęć do wyboru D1/D1 – 540godzin/46 ECTS</w:t>
            </w:r>
          </w:p>
          <w:p w:rsidR="00B4670B" w:rsidRPr="00B4670B" w:rsidRDefault="00B4670B" w:rsidP="001C3463">
            <w:pPr>
              <w:pStyle w:val="Default"/>
              <w:rPr>
                <w:color w:val="auto"/>
              </w:rPr>
            </w:pPr>
            <w:r w:rsidRPr="00B4670B">
              <w:rPr>
                <w:color w:val="auto"/>
              </w:rPr>
              <w:t>Seminarium z pracą dyplomową 60 godzin/16 ECTS</w:t>
            </w:r>
          </w:p>
          <w:p w:rsidR="00B4670B" w:rsidRPr="00B4670B" w:rsidRDefault="00B4670B" w:rsidP="001C3463">
            <w:pPr>
              <w:pStyle w:val="Default"/>
              <w:rPr>
                <w:color w:val="auto"/>
              </w:rPr>
            </w:pPr>
            <w:r w:rsidRPr="00B4670B">
              <w:rPr>
                <w:color w:val="auto"/>
              </w:rPr>
              <w:t>Praktyka zawodowa 960 godzin/33 ECTS</w:t>
            </w:r>
          </w:p>
        </w:tc>
      </w:tr>
      <w:tr w:rsidR="00B4670B" w:rsidTr="001C3463">
        <w:tc>
          <w:tcPr>
            <w:tcW w:w="182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4670B" w:rsidRPr="00B4670B" w:rsidRDefault="00B4670B" w:rsidP="001C3463">
            <w:pPr>
              <w:tabs>
                <w:tab w:val="num" w:pos="0"/>
              </w:tabs>
              <w:rPr>
                <w:rFonts w:ascii="Times New Roman" w:hAnsi="Times New Roman"/>
                <w:sz w:val="24"/>
                <w:szCs w:val="24"/>
              </w:rPr>
            </w:pPr>
            <w:r w:rsidRPr="00B4670B">
              <w:rPr>
                <w:rFonts w:ascii="Times New Roman" w:hAnsi="Times New Roman"/>
                <w:sz w:val="24"/>
                <w:szCs w:val="24"/>
              </w:rPr>
              <w:t>zajęć z dziedziny nauk humanistycznych lub nauk społecznych – w przypadku kierunków studiów przyporządkowanych do dyscyplin w ramach dziedzin innych niż odpowiednio nauki humanistyczne lub nauki społeczne:</w:t>
            </w:r>
          </w:p>
        </w:tc>
        <w:tc>
          <w:tcPr>
            <w:tcW w:w="3177" w:type="pct"/>
            <w:tcBorders>
              <w:top w:val="single" w:sz="4" w:space="0" w:color="000000"/>
              <w:left w:val="single" w:sz="4" w:space="0" w:color="000000"/>
              <w:bottom w:val="single" w:sz="4" w:space="0" w:color="000000"/>
              <w:right w:val="single" w:sz="4" w:space="0" w:color="000000"/>
            </w:tcBorders>
            <w:vAlign w:val="center"/>
          </w:tcPr>
          <w:p w:rsidR="00B4670B" w:rsidRPr="00B4670B" w:rsidRDefault="00B4670B" w:rsidP="001C3463">
            <w:pPr>
              <w:pStyle w:val="Default"/>
              <w:rPr>
                <w:color w:val="auto"/>
              </w:rPr>
            </w:pPr>
            <w:r w:rsidRPr="00B4670B">
              <w:rPr>
                <w:color w:val="auto"/>
              </w:rPr>
              <w:t>1.4 językoznawstwo – 22%</w:t>
            </w:r>
          </w:p>
          <w:p w:rsidR="00B4670B" w:rsidRPr="00B4670B" w:rsidRDefault="00B4670B" w:rsidP="001C3463">
            <w:pPr>
              <w:pStyle w:val="Default"/>
              <w:rPr>
                <w:b/>
                <w:bCs/>
                <w:color w:val="auto"/>
              </w:rPr>
            </w:pPr>
            <w:r w:rsidRPr="00B4670B">
              <w:rPr>
                <w:b/>
                <w:bCs/>
                <w:color w:val="auto"/>
              </w:rPr>
              <w:t>5.4 Nauki o komunikacji społecznej i mediach 67%</w:t>
            </w:r>
          </w:p>
          <w:p w:rsidR="00B4670B" w:rsidRPr="00B4670B" w:rsidRDefault="00B4670B" w:rsidP="001C3463">
            <w:pPr>
              <w:pStyle w:val="Default"/>
              <w:rPr>
                <w:color w:val="auto"/>
              </w:rPr>
            </w:pPr>
            <w:r w:rsidRPr="00B4670B">
              <w:rPr>
                <w:color w:val="auto"/>
              </w:rPr>
              <w:t>5.6 Nauki o zarządzaniu i jakości 11%</w:t>
            </w:r>
          </w:p>
          <w:p w:rsidR="00B4670B" w:rsidRPr="00B4670B" w:rsidRDefault="00B4670B" w:rsidP="001C3463">
            <w:pPr>
              <w:pStyle w:val="Default"/>
              <w:rPr>
                <w:color w:val="auto"/>
              </w:rPr>
            </w:pPr>
          </w:p>
          <w:p w:rsidR="00B4670B" w:rsidRPr="00B4670B" w:rsidRDefault="00B4670B" w:rsidP="001C3463">
            <w:pPr>
              <w:pStyle w:val="Default"/>
              <w:rPr>
                <w:color w:val="auto"/>
              </w:rPr>
            </w:pPr>
            <w:r w:rsidRPr="00B4670B">
              <w:rPr>
                <w:color w:val="auto"/>
              </w:rPr>
              <w:t>Grupa przedmiotów z dziedziny nauk humanistycznych – 75 godzin / 5 ECTS</w:t>
            </w:r>
          </w:p>
        </w:tc>
      </w:tr>
      <w:tr w:rsidR="00B4670B" w:rsidTr="001C3463">
        <w:tc>
          <w:tcPr>
            <w:tcW w:w="182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4670B" w:rsidRPr="00B4670B" w:rsidRDefault="00B4670B" w:rsidP="001C3463">
            <w:pPr>
              <w:tabs>
                <w:tab w:val="num" w:pos="0"/>
              </w:tabs>
              <w:rPr>
                <w:rFonts w:ascii="Times New Roman" w:hAnsi="Times New Roman"/>
                <w:sz w:val="24"/>
                <w:szCs w:val="24"/>
              </w:rPr>
            </w:pPr>
            <w:r w:rsidRPr="00B4670B">
              <w:rPr>
                <w:rFonts w:ascii="Times New Roman" w:hAnsi="Times New Roman"/>
                <w:sz w:val="24"/>
                <w:szCs w:val="24"/>
              </w:rPr>
              <w:t>lektoratu języka obcego:</w:t>
            </w:r>
          </w:p>
        </w:tc>
        <w:tc>
          <w:tcPr>
            <w:tcW w:w="3177" w:type="pct"/>
            <w:tcBorders>
              <w:top w:val="single" w:sz="4" w:space="0" w:color="000000"/>
              <w:left w:val="single" w:sz="4" w:space="0" w:color="000000"/>
              <w:bottom w:val="single" w:sz="4" w:space="0" w:color="000000"/>
              <w:right w:val="single" w:sz="4" w:space="0" w:color="000000"/>
            </w:tcBorders>
            <w:vAlign w:val="center"/>
          </w:tcPr>
          <w:p w:rsidR="00B4670B" w:rsidRPr="00B4670B" w:rsidRDefault="00B4670B" w:rsidP="001C3463">
            <w:pPr>
              <w:pStyle w:val="Default"/>
              <w:rPr>
                <w:color w:val="auto"/>
              </w:rPr>
            </w:pPr>
            <w:r w:rsidRPr="00B4670B">
              <w:rPr>
                <w:color w:val="auto"/>
              </w:rPr>
              <w:t>390 godzin / 26 ECTS</w:t>
            </w:r>
          </w:p>
        </w:tc>
      </w:tr>
      <w:tr w:rsidR="00B4670B" w:rsidTr="001C3463">
        <w:tc>
          <w:tcPr>
            <w:tcW w:w="182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4670B" w:rsidRPr="00B4670B" w:rsidRDefault="00B4670B" w:rsidP="001C3463">
            <w:pPr>
              <w:tabs>
                <w:tab w:val="num" w:pos="0"/>
              </w:tabs>
              <w:rPr>
                <w:rFonts w:ascii="Times New Roman" w:hAnsi="Times New Roman"/>
                <w:sz w:val="24"/>
                <w:szCs w:val="24"/>
              </w:rPr>
            </w:pPr>
            <w:r w:rsidRPr="00B4670B">
              <w:rPr>
                <w:rFonts w:ascii="Times New Roman" w:hAnsi="Times New Roman"/>
                <w:sz w:val="24"/>
                <w:szCs w:val="24"/>
              </w:rPr>
              <w:t>praktyk zawodowych:</w:t>
            </w:r>
          </w:p>
        </w:tc>
        <w:tc>
          <w:tcPr>
            <w:tcW w:w="3177" w:type="pct"/>
            <w:tcBorders>
              <w:top w:val="single" w:sz="4" w:space="0" w:color="000000"/>
              <w:left w:val="single" w:sz="4" w:space="0" w:color="000000"/>
              <w:bottom w:val="single" w:sz="4" w:space="0" w:color="000000"/>
              <w:right w:val="single" w:sz="4" w:space="0" w:color="000000"/>
            </w:tcBorders>
            <w:vAlign w:val="center"/>
          </w:tcPr>
          <w:p w:rsidR="00B4670B" w:rsidRPr="00B4670B" w:rsidRDefault="00B4670B" w:rsidP="001C3463">
            <w:pPr>
              <w:pStyle w:val="Default"/>
              <w:rPr>
                <w:color w:val="auto"/>
              </w:rPr>
            </w:pPr>
            <w:r w:rsidRPr="00B4670B">
              <w:rPr>
                <w:color w:val="auto"/>
              </w:rPr>
              <w:t>960 godzin / 33 ECTS</w:t>
            </w:r>
          </w:p>
        </w:tc>
      </w:tr>
    </w:tbl>
    <w:p w:rsidR="00B4670B" w:rsidRDefault="00B4670B" w:rsidP="00B4670B">
      <w:pPr>
        <w:autoSpaceDE w:val="0"/>
        <w:autoSpaceDN w:val="0"/>
        <w:adjustRightInd w:val="0"/>
        <w:jc w:val="both"/>
        <w:rPr>
          <w:rFonts w:eastAsia="Batang"/>
          <w:b/>
        </w:rPr>
      </w:pPr>
    </w:p>
    <w:p w:rsidR="000F5212" w:rsidRDefault="000F5212" w:rsidP="000F5212">
      <w:pPr>
        <w:tabs>
          <w:tab w:val="num" w:pos="0"/>
        </w:tabs>
        <w:spacing w:line="360" w:lineRule="auto"/>
        <w:rPr>
          <w:iCs/>
        </w:rPr>
      </w:pPr>
    </w:p>
    <w:p w:rsidR="000F5212" w:rsidRPr="00B33361" w:rsidRDefault="000F5212" w:rsidP="000F5212">
      <w:pPr>
        <w:pStyle w:val="Tretekstu"/>
        <w:spacing w:after="0"/>
        <w:ind w:left="5806" w:hanging="425"/>
        <w:rPr>
          <w:i/>
          <w:sz w:val="18"/>
          <w:szCs w:val="18"/>
        </w:rPr>
      </w:pPr>
      <w:r w:rsidRPr="00B33361">
        <w:rPr>
          <w:i/>
          <w:sz w:val="18"/>
          <w:szCs w:val="18"/>
        </w:rPr>
        <w:t xml:space="preserve">Załącznik nr </w:t>
      </w:r>
      <w:r>
        <w:rPr>
          <w:i/>
          <w:sz w:val="18"/>
          <w:szCs w:val="18"/>
        </w:rPr>
        <w:t>7</w:t>
      </w:r>
    </w:p>
    <w:p w:rsidR="000F5212" w:rsidRPr="00B33361" w:rsidRDefault="000F5212" w:rsidP="000F5212">
      <w:pPr>
        <w:pStyle w:val="Tretekstu"/>
        <w:spacing w:after="0"/>
        <w:ind w:left="5806" w:hanging="425"/>
        <w:rPr>
          <w:i/>
          <w:sz w:val="18"/>
          <w:szCs w:val="18"/>
        </w:rPr>
      </w:pPr>
      <w:r w:rsidRPr="00B33361">
        <w:rPr>
          <w:i/>
          <w:iCs/>
          <w:sz w:val="18"/>
          <w:szCs w:val="18"/>
        </w:rPr>
        <w:t xml:space="preserve">do </w:t>
      </w:r>
      <w:r w:rsidRPr="00B33361">
        <w:rPr>
          <w:i/>
          <w:sz w:val="18"/>
          <w:szCs w:val="18"/>
        </w:rPr>
        <w:t xml:space="preserve">Zarządzenia nr </w:t>
      </w:r>
      <w:r>
        <w:rPr>
          <w:i/>
          <w:sz w:val="18"/>
          <w:szCs w:val="18"/>
        </w:rPr>
        <w:t>.../19</w:t>
      </w:r>
    </w:p>
    <w:p w:rsidR="000F5212" w:rsidRPr="00B33361" w:rsidRDefault="000F5212" w:rsidP="000F5212">
      <w:pPr>
        <w:ind w:left="5380"/>
        <w:rPr>
          <w:bCs/>
          <w:i/>
          <w:sz w:val="18"/>
          <w:szCs w:val="18"/>
        </w:rPr>
      </w:pPr>
      <w:r w:rsidRPr="00B33361">
        <w:rPr>
          <w:bCs/>
          <w:i/>
          <w:sz w:val="18"/>
          <w:szCs w:val="18"/>
        </w:rPr>
        <w:t xml:space="preserve">Rektora  Państwowej Wyższej Szkoły Zawodowej </w:t>
      </w:r>
    </w:p>
    <w:p w:rsidR="000F5212" w:rsidRPr="00B33361" w:rsidRDefault="000F5212" w:rsidP="000F5212">
      <w:pPr>
        <w:ind w:left="5380"/>
        <w:rPr>
          <w:bCs/>
          <w:i/>
          <w:sz w:val="18"/>
          <w:szCs w:val="18"/>
        </w:rPr>
      </w:pPr>
      <w:r w:rsidRPr="00B33361">
        <w:rPr>
          <w:bCs/>
          <w:i/>
          <w:sz w:val="18"/>
          <w:szCs w:val="18"/>
        </w:rPr>
        <w:t>im. Stanisława Pigonia w Krośnie</w:t>
      </w:r>
    </w:p>
    <w:p w:rsidR="000F5212" w:rsidRPr="00B33361" w:rsidRDefault="000F5212" w:rsidP="000F5212">
      <w:pPr>
        <w:pStyle w:val="Tretekstu"/>
        <w:tabs>
          <w:tab w:val="left" w:pos="1115"/>
        </w:tabs>
        <w:spacing w:after="0"/>
        <w:ind w:left="426" w:hanging="425"/>
        <w:rPr>
          <w:bCs/>
          <w:i/>
          <w:sz w:val="18"/>
          <w:szCs w:val="18"/>
        </w:rPr>
      </w:pPr>
    </w:p>
    <w:p w:rsidR="000F5212" w:rsidRPr="00B33361" w:rsidRDefault="000F5212" w:rsidP="000F5212">
      <w:pPr>
        <w:pStyle w:val="Tretekstu"/>
        <w:tabs>
          <w:tab w:val="left" w:pos="1115"/>
        </w:tabs>
        <w:spacing w:after="0"/>
        <w:ind w:left="426" w:hanging="425"/>
        <w:rPr>
          <w:bCs/>
          <w:i/>
          <w:sz w:val="18"/>
          <w:szCs w:val="18"/>
        </w:rPr>
      </w:pPr>
    </w:p>
    <w:p w:rsidR="000F5212" w:rsidRPr="00B33361" w:rsidRDefault="000F5212" w:rsidP="000F5212">
      <w:pPr>
        <w:pStyle w:val="Tretekstu"/>
        <w:tabs>
          <w:tab w:val="left" w:pos="1115"/>
        </w:tabs>
        <w:spacing w:after="0"/>
        <w:ind w:left="426" w:hanging="425"/>
        <w:rPr>
          <w:bCs/>
          <w:i/>
          <w:sz w:val="18"/>
          <w:szCs w:val="18"/>
        </w:rPr>
      </w:pPr>
    </w:p>
    <w:p w:rsidR="000F5212" w:rsidRPr="005A0069" w:rsidRDefault="000F5212" w:rsidP="000F5212">
      <w:pPr>
        <w:pStyle w:val="Nagwek1"/>
        <w:rPr>
          <w:i/>
        </w:rPr>
      </w:pPr>
      <w:bookmarkStart w:id="106" w:name="_Toc84413627"/>
      <w:r w:rsidRPr="00B33361">
        <w:rPr>
          <w:rFonts w:eastAsia="SimSun"/>
          <w:kern w:val="2"/>
        </w:rPr>
        <w:t>Zestawienie modułów/ przedmiotów dla danego kierunku studiów, wraz</w:t>
      </w:r>
      <w:r w:rsidRPr="00B33361">
        <w:rPr>
          <w:rFonts w:eastAsia="SimSun"/>
          <w:kern w:val="2"/>
        </w:rPr>
        <w:br/>
        <w:t xml:space="preserve">z </w:t>
      </w:r>
      <w:r w:rsidRPr="005A0069">
        <w:rPr>
          <w:rFonts w:eastAsia="SimSun"/>
          <w:kern w:val="2"/>
        </w:rPr>
        <w:t xml:space="preserve">przyporządkowaniem w ich obrębie punktów ECTS dla danej dyscypliny nauki </w:t>
      </w:r>
      <w:r>
        <w:rPr>
          <w:rFonts w:eastAsia="SimSun"/>
          <w:kern w:val="2"/>
        </w:rPr>
        <w:t>oraz</w:t>
      </w:r>
      <w:r w:rsidRPr="005A0069">
        <w:rPr>
          <w:rFonts w:eastAsia="SimSun"/>
          <w:kern w:val="2"/>
        </w:rPr>
        <w:t xml:space="preserve"> procentowym </w:t>
      </w:r>
      <w:r w:rsidRPr="005A0069">
        <w:t>udziałem liczby punktów ECTS dla dyscypliny w liczbie punktów ECTS wymaganej do ukończenia studiów na danym poziomie</w:t>
      </w:r>
      <w:bookmarkEnd w:id="106"/>
    </w:p>
    <w:p w:rsidR="000F5212" w:rsidRPr="00B33361" w:rsidRDefault="000F5212" w:rsidP="000F5212">
      <w:pPr>
        <w:pStyle w:val="Tretekstu"/>
        <w:tabs>
          <w:tab w:val="left" w:pos="1115"/>
        </w:tabs>
        <w:spacing w:after="0"/>
        <w:ind w:left="426" w:hanging="425"/>
        <w:jc w:val="center"/>
        <w:rPr>
          <w:bCs/>
          <w:i/>
          <w:sz w:val="18"/>
          <w:szCs w:val="18"/>
        </w:rPr>
      </w:pPr>
    </w:p>
    <w:p w:rsidR="000F5212" w:rsidRPr="00B33361" w:rsidRDefault="000F5212" w:rsidP="000F5212">
      <w:pPr>
        <w:pStyle w:val="Tretekstu"/>
        <w:tabs>
          <w:tab w:val="left" w:pos="1115"/>
        </w:tabs>
        <w:spacing w:after="0"/>
        <w:ind w:left="426" w:hanging="425"/>
        <w:rPr>
          <w:bCs/>
          <w:i/>
          <w:sz w:val="18"/>
          <w:szCs w:val="18"/>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3"/>
        <w:gridCol w:w="2817"/>
        <w:gridCol w:w="2286"/>
        <w:gridCol w:w="1843"/>
        <w:gridCol w:w="1950"/>
      </w:tblGrid>
      <w:tr w:rsidR="000F5212" w:rsidRPr="00B33361" w:rsidTr="00FB5895">
        <w:tc>
          <w:tcPr>
            <w:tcW w:w="823" w:type="dxa"/>
          </w:tcPr>
          <w:p w:rsidR="000F5212" w:rsidRPr="00B33361" w:rsidRDefault="000F5212" w:rsidP="00FB5895">
            <w:pPr>
              <w:rPr>
                <w:b/>
              </w:rPr>
            </w:pPr>
            <w:r w:rsidRPr="00B33361">
              <w:rPr>
                <w:b/>
              </w:rPr>
              <w:t>L.p.</w:t>
            </w:r>
          </w:p>
        </w:tc>
        <w:tc>
          <w:tcPr>
            <w:tcW w:w="2817" w:type="dxa"/>
          </w:tcPr>
          <w:p w:rsidR="000F5212" w:rsidRPr="00B33361" w:rsidRDefault="000F5212" w:rsidP="00FB5895">
            <w:pPr>
              <w:rPr>
                <w:b/>
              </w:rPr>
            </w:pPr>
            <w:r w:rsidRPr="00B33361">
              <w:rPr>
                <w:b/>
              </w:rPr>
              <w:t>Nazwa modułu/ przedmiotu</w:t>
            </w:r>
          </w:p>
        </w:tc>
        <w:tc>
          <w:tcPr>
            <w:tcW w:w="2286" w:type="dxa"/>
          </w:tcPr>
          <w:p w:rsidR="000F5212" w:rsidRPr="00B33361" w:rsidRDefault="000F5212" w:rsidP="00FB5895">
            <w:pPr>
              <w:rPr>
                <w:b/>
              </w:rPr>
            </w:pPr>
            <w:r w:rsidRPr="00B33361">
              <w:rPr>
                <w:b/>
              </w:rPr>
              <w:t xml:space="preserve">Liczba punktów ECTS </w:t>
            </w:r>
            <w:r>
              <w:rPr>
                <w:b/>
              </w:rPr>
              <w:t>dla dyscypliny: Nauki o komunikacji społecznej i mediach, jako dyscypliny wiodącej</w:t>
            </w:r>
            <w:r w:rsidRPr="00B33361">
              <w:rPr>
                <w:b/>
              </w:rPr>
              <w:t xml:space="preserve"> </w:t>
            </w:r>
          </w:p>
        </w:tc>
        <w:tc>
          <w:tcPr>
            <w:tcW w:w="1843" w:type="dxa"/>
          </w:tcPr>
          <w:p w:rsidR="000F5212" w:rsidRPr="00B33361" w:rsidRDefault="000F5212" w:rsidP="00FB5895">
            <w:pPr>
              <w:rPr>
                <w:b/>
              </w:rPr>
            </w:pPr>
            <w:r w:rsidRPr="00B33361">
              <w:rPr>
                <w:b/>
              </w:rPr>
              <w:t xml:space="preserve">Liczba punktów ECTS </w:t>
            </w:r>
            <w:r>
              <w:rPr>
                <w:b/>
              </w:rPr>
              <w:t>dla dyscypliny</w:t>
            </w:r>
            <w:r w:rsidRPr="00B33361">
              <w:rPr>
                <w:b/>
              </w:rPr>
              <w:t xml:space="preserve"> </w:t>
            </w:r>
            <w:r>
              <w:rPr>
                <w:b/>
              </w:rPr>
              <w:t xml:space="preserve">językoznawstwo </w:t>
            </w:r>
          </w:p>
        </w:tc>
        <w:tc>
          <w:tcPr>
            <w:tcW w:w="1950" w:type="dxa"/>
          </w:tcPr>
          <w:p w:rsidR="000F5212" w:rsidRPr="00B33361" w:rsidRDefault="000F5212" w:rsidP="00FB5895">
            <w:pPr>
              <w:rPr>
                <w:b/>
              </w:rPr>
            </w:pPr>
            <w:r w:rsidRPr="00B33361">
              <w:rPr>
                <w:b/>
              </w:rPr>
              <w:t xml:space="preserve">Liczba punktów ECTS </w:t>
            </w:r>
            <w:r>
              <w:rPr>
                <w:b/>
              </w:rPr>
              <w:t>dla dyscypliny</w:t>
            </w:r>
            <w:r w:rsidRPr="00B33361">
              <w:rPr>
                <w:b/>
              </w:rPr>
              <w:t xml:space="preserve"> </w:t>
            </w:r>
            <w:r>
              <w:rPr>
                <w:b/>
              </w:rPr>
              <w:t>nauki o zarządzaniu i jakości</w:t>
            </w:r>
          </w:p>
        </w:tc>
      </w:tr>
      <w:tr w:rsidR="000F5212" w:rsidRPr="00B33361" w:rsidTr="00FB5895">
        <w:tc>
          <w:tcPr>
            <w:tcW w:w="823" w:type="dxa"/>
          </w:tcPr>
          <w:p w:rsidR="000F5212" w:rsidRPr="00B33361" w:rsidRDefault="000F5212" w:rsidP="00FB5895">
            <w:r>
              <w:t>B1</w:t>
            </w:r>
          </w:p>
        </w:tc>
        <w:tc>
          <w:tcPr>
            <w:tcW w:w="2817" w:type="dxa"/>
            <w:vAlign w:val="center"/>
          </w:tcPr>
          <w:p w:rsidR="000F5212" w:rsidRPr="00337164" w:rsidRDefault="000F5212" w:rsidP="00FB5895">
            <w:r w:rsidRPr="00337164">
              <w:rPr>
                <w:color w:val="000000"/>
                <w:szCs w:val="28"/>
              </w:rPr>
              <w:t>Warsztat pisania twórczego</w:t>
            </w:r>
          </w:p>
        </w:tc>
        <w:tc>
          <w:tcPr>
            <w:tcW w:w="2286" w:type="dxa"/>
          </w:tcPr>
          <w:p w:rsidR="000F5212" w:rsidRPr="00B33361" w:rsidRDefault="000F5212" w:rsidP="00FB5895">
            <w:r>
              <w:t>8</w:t>
            </w:r>
          </w:p>
        </w:tc>
        <w:tc>
          <w:tcPr>
            <w:tcW w:w="1843" w:type="dxa"/>
          </w:tcPr>
          <w:p w:rsidR="000F5212" w:rsidRPr="00B33361" w:rsidRDefault="000F5212" w:rsidP="00FB5895"/>
        </w:tc>
        <w:tc>
          <w:tcPr>
            <w:tcW w:w="1950" w:type="dxa"/>
          </w:tcPr>
          <w:p w:rsidR="000F5212" w:rsidRPr="00B33361" w:rsidRDefault="000F5212" w:rsidP="00FB5895"/>
        </w:tc>
      </w:tr>
      <w:tr w:rsidR="000F5212" w:rsidRPr="00B33361" w:rsidTr="00FB5895">
        <w:tc>
          <w:tcPr>
            <w:tcW w:w="823" w:type="dxa"/>
          </w:tcPr>
          <w:p w:rsidR="000F5212" w:rsidRPr="00B33361" w:rsidRDefault="000F5212" w:rsidP="00FB5895">
            <w:r>
              <w:t>B2</w:t>
            </w:r>
          </w:p>
        </w:tc>
        <w:tc>
          <w:tcPr>
            <w:tcW w:w="2817" w:type="dxa"/>
            <w:vAlign w:val="center"/>
          </w:tcPr>
          <w:p w:rsidR="000F5212" w:rsidRPr="00337164" w:rsidRDefault="000F5212" w:rsidP="00FB5895">
            <w:r w:rsidRPr="00337164">
              <w:rPr>
                <w:color w:val="000000"/>
                <w:szCs w:val="28"/>
              </w:rPr>
              <w:t>Kultura i norma języka polskiego</w:t>
            </w:r>
          </w:p>
        </w:tc>
        <w:tc>
          <w:tcPr>
            <w:tcW w:w="2286" w:type="dxa"/>
          </w:tcPr>
          <w:p w:rsidR="000F5212" w:rsidRPr="00B33361" w:rsidRDefault="000F5212" w:rsidP="00FB5895"/>
        </w:tc>
        <w:tc>
          <w:tcPr>
            <w:tcW w:w="1843" w:type="dxa"/>
          </w:tcPr>
          <w:p w:rsidR="000F5212" w:rsidRPr="00B33361" w:rsidRDefault="000F5212" w:rsidP="00FB5895">
            <w:r>
              <w:t>6</w:t>
            </w:r>
          </w:p>
        </w:tc>
        <w:tc>
          <w:tcPr>
            <w:tcW w:w="1950" w:type="dxa"/>
          </w:tcPr>
          <w:p w:rsidR="000F5212" w:rsidRPr="00B33361" w:rsidRDefault="000F5212" w:rsidP="00FB5895"/>
        </w:tc>
      </w:tr>
      <w:tr w:rsidR="000F5212" w:rsidRPr="00B33361" w:rsidTr="00FB5895">
        <w:tc>
          <w:tcPr>
            <w:tcW w:w="823" w:type="dxa"/>
          </w:tcPr>
          <w:p w:rsidR="000F5212" w:rsidRPr="00B33361" w:rsidRDefault="000F5212" w:rsidP="00FB5895">
            <w:r>
              <w:t>B3</w:t>
            </w:r>
          </w:p>
        </w:tc>
        <w:tc>
          <w:tcPr>
            <w:tcW w:w="2817" w:type="dxa"/>
            <w:vAlign w:val="center"/>
          </w:tcPr>
          <w:p w:rsidR="000F5212" w:rsidRPr="00337164" w:rsidRDefault="000F5212" w:rsidP="00FB5895">
            <w:r w:rsidRPr="00337164">
              <w:rPr>
                <w:color w:val="000000"/>
                <w:szCs w:val="28"/>
              </w:rPr>
              <w:t>Praktyczna stylistyka</w:t>
            </w:r>
          </w:p>
        </w:tc>
        <w:tc>
          <w:tcPr>
            <w:tcW w:w="2286" w:type="dxa"/>
          </w:tcPr>
          <w:p w:rsidR="000F5212" w:rsidRPr="00B33361" w:rsidRDefault="000F5212" w:rsidP="00FB5895"/>
        </w:tc>
        <w:tc>
          <w:tcPr>
            <w:tcW w:w="1843" w:type="dxa"/>
          </w:tcPr>
          <w:p w:rsidR="000F5212" w:rsidRPr="00B33361" w:rsidRDefault="000F5212" w:rsidP="00FB5895">
            <w:r>
              <w:t>6</w:t>
            </w:r>
          </w:p>
        </w:tc>
        <w:tc>
          <w:tcPr>
            <w:tcW w:w="1950" w:type="dxa"/>
          </w:tcPr>
          <w:p w:rsidR="000F5212" w:rsidRPr="00B33361" w:rsidRDefault="000F5212" w:rsidP="00FB5895"/>
        </w:tc>
      </w:tr>
      <w:tr w:rsidR="000F5212" w:rsidRPr="00B33361" w:rsidTr="00FB5895">
        <w:tc>
          <w:tcPr>
            <w:tcW w:w="823" w:type="dxa"/>
          </w:tcPr>
          <w:p w:rsidR="000F5212" w:rsidRPr="00B33361" w:rsidRDefault="000F5212" w:rsidP="00FB5895">
            <w:r>
              <w:t>B4</w:t>
            </w:r>
          </w:p>
        </w:tc>
        <w:tc>
          <w:tcPr>
            <w:tcW w:w="2817" w:type="dxa"/>
            <w:vAlign w:val="center"/>
          </w:tcPr>
          <w:p w:rsidR="000F5212" w:rsidRPr="00337164" w:rsidRDefault="000F5212" w:rsidP="00FB5895">
            <w:r w:rsidRPr="00337164">
              <w:rPr>
                <w:color w:val="000000"/>
                <w:szCs w:val="28"/>
              </w:rPr>
              <w:t>Opracowanie tekstu użytkowego</w:t>
            </w:r>
          </w:p>
        </w:tc>
        <w:tc>
          <w:tcPr>
            <w:tcW w:w="2286" w:type="dxa"/>
          </w:tcPr>
          <w:p w:rsidR="000F5212" w:rsidRPr="00B33361" w:rsidRDefault="000F5212" w:rsidP="00FB5895">
            <w:r>
              <w:t>4</w:t>
            </w:r>
          </w:p>
        </w:tc>
        <w:tc>
          <w:tcPr>
            <w:tcW w:w="1843" w:type="dxa"/>
          </w:tcPr>
          <w:p w:rsidR="000F5212" w:rsidRPr="00B33361" w:rsidRDefault="000F5212" w:rsidP="00FB5895"/>
        </w:tc>
        <w:tc>
          <w:tcPr>
            <w:tcW w:w="1950" w:type="dxa"/>
          </w:tcPr>
          <w:p w:rsidR="000F5212" w:rsidRPr="00B33361" w:rsidRDefault="000F5212" w:rsidP="00FB5895"/>
        </w:tc>
      </w:tr>
      <w:tr w:rsidR="000F5212" w:rsidRPr="00B33361" w:rsidTr="00FB5895">
        <w:tc>
          <w:tcPr>
            <w:tcW w:w="823" w:type="dxa"/>
          </w:tcPr>
          <w:p w:rsidR="000F5212" w:rsidRPr="00B33361" w:rsidRDefault="000F5212" w:rsidP="00FB5895">
            <w:r>
              <w:t>B5</w:t>
            </w:r>
          </w:p>
        </w:tc>
        <w:tc>
          <w:tcPr>
            <w:tcW w:w="2817" w:type="dxa"/>
            <w:vAlign w:val="center"/>
          </w:tcPr>
          <w:p w:rsidR="000F5212" w:rsidRPr="00337164" w:rsidRDefault="000F5212" w:rsidP="00FB5895">
            <w:r w:rsidRPr="00337164">
              <w:rPr>
                <w:color w:val="000000"/>
                <w:szCs w:val="28"/>
              </w:rPr>
              <w:t>Język specjalistyczny (Media and marketing)</w:t>
            </w:r>
          </w:p>
        </w:tc>
        <w:tc>
          <w:tcPr>
            <w:tcW w:w="2286" w:type="dxa"/>
          </w:tcPr>
          <w:p w:rsidR="000F5212" w:rsidRPr="00B33361" w:rsidRDefault="000F5212" w:rsidP="00FB5895">
            <w:r>
              <w:t>6</w:t>
            </w:r>
          </w:p>
        </w:tc>
        <w:tc>
          <w:tcPr>
            <w:tcW w:w="1843" w:type="dxa"/>
          </w:tcPr>
          <w:p w:rsidR="000F5212" w:rsidRPr="00B33361" w:rsidRDefault="000F5212" w:rsidP="00FB5895"/>
        </w:tc>
        <w:tc>
          <w:tcPr>
            <w:tcW w:w="1950" w:type="dxa"/>
          </w:tcPr>
          <w:p w:rsidR="000F5212" w:rsidRPr="00B33361" w:rsidRDefault="000F5212" w:rsidP="00FB5895"/>
        </w:tc>
      </w:tr>
      <w:tr w:rsidR="000F5212" w:rsidRPr="00B33361" w:rsidTr="00FB5895">
        <w:tc>
          <w:tcPr>
            <w:tcW w:w="823" w:type="dxa"/>
          </w:tcPr>
          <w:p w:rsidR="000F5212" w:rsidRPr="00B33361" w:rsidRDefault="000F5212" w:rsidP="00FB5895">
            <w:r>
              <w:t>B6</w:t>
            </w:r>
          </w:p>
        </w:tc>
        <w:tc>
          <w:tcPr>
            <w:tcW w:w="2817" w:type="dxa"/>
            <w:vAlign w:val="center"/>
          </w:tcPr>
          <w:p w:rsidR="000F5212" w:rsidRPr="00337164" w:rsidRDefault="000F5212" w:rsidP="00FB5895">
            <w:r w:rsidRPr="00337164">
              <w:rPr>
                <w:color w:val="000000"/>
                <w:szCs w:val="28"/>
              </w:rPr>
              <w:t>Perswazja, erystyka i manipulacja w języku</w:t>
            </w:r>
          </w:p>
        </w:tc>
        <w:tc>
          <w:tcPr>
            <w:tcW w:w="2286" w:type="dxa"/>
          </w:tcPr>
          <w:p w:rsidR="000F5212" w:rsidRPr="00B33361" w:rsidRDefault="000F5212" w:rsidP="00FB5895"/>
        </w:tc>
        <w:tc>
          <w:tcPr>
            <w:tcW w:w="1843" w:type="dxa"/>
          </w:tcPr>
          <w:p w:rsidR="000F5212" w:rsidRPr="00B33361" w:rsidRDefault="000F5212" w:rsidP="00FB5895">
            <w:r>
              <w:t>2</w:t>
            </w:r>
          </w:p>
        </w:tc>
        <w:tc>
          <w:tcPr>
            <w:tcW w:w="1950" w:type="dxa"/>
          </w:tcPr>
          <w:p w:rsidR="000F5212" w:rsidRPr="00B33361" w:rsidRDefault="000F5212" w:rsidP="00FB5895"/>
        </w:tc>
      </w:tr>
      <w:tr w:rsidR="000F5212" w:rsidRPr="00B33361" w:rsidTr="00FB5895">
        <w:tc>
          <w:tcPr>
            <w:tcW w:w="823" w:type="dxa"/>
          </w:tcPr>
          <w:p w:rsidR="000F5212" w:rsidRPr="00B33361" w:rsidRDefault="000F5212" w:rsidP="00FB5895">
            <w:r>
              <w:t>C1</w:t>
            </w:r>
          </w:p>
        </w:tc>
        <w:tc>
          <w:tcPr>
            <w:tcW w:w="2817" w:type="dxa"/>
            <w:vAlign w:val="center"/>
          </w:tcPr>
          <w:p w:rsidR="000F5212" w:rsidRPr="00337164" w:rsidRDefault="000F5212" w:rsidP="00FB5895">
            <w:r w:rsidRPr="00337164">
              <w:rPr>
                <w:color w:val="000000"/>
                <w:szCs w:val="28"/>
              </w:rPr>
              <w:t>Es</w:t>
            </w:r>
            <w:r>
              <w:rPr>
                <w:color w:val="000000"/>
                <w:szCs w:val="28"/>
              </w:rPr>
              <w:t>t</w:t>
            </w:r>
            <w:r w:rsidRPr="00337164">
              <w:rPr>
                <w:color w:val="000000"/>
                <w:szCs w:val="28"/>
              </w:rPr>
              <w:t>etyka wizualna i projektowanie publikacji</w:t>
            </w:r>
          </w:p>
        </w:tc>
        <w:tc>
          <w:tcPr>
            <w:tcW w:w="2286" w:type="dxa"/>
          </w:tcPr>
          <w:p w:rsidR="000F5212" w:rsidRPr="00B33361" w:rsidRDefault="000F5212" w:rsidP="00FB5895">
            <w:r>
              <w:t>2</w:t>
            </w:r>
          </w:p>
        </w:tc>
        <w:tc>
          <w:tcPr>
            <w:tcW w:w="1843" w:type="dxa"/>
          </w:tcPr>
          <w:p w:rsidR="000F5212" w:rsidRPr="00B33361" w:rsidRDefault="000F5212" w:rsidP="00FB5895"/>
        </w:tc>
        <w:tc>
          <w:tcPr>
            <w:tcW w:w="1950" w:type="dxa"/>
          </w:tcPr>
          <w:p w:rsidR="000F5212" w:rsidRPr="00B33361" w:rsidRDefault="000F5212" w:rsidP="00FB5895"/>
        </w:tc>
      </w:tr>
      <w:tr w:rsidR="000F5212" w:rsidRPr="00B33361" w:rsidTr="00FB5895">
        <w:tc>
          <w:tcPr>
            <w:tcW w:w="823" w:type="dxa"/>
          </w:tcPr>
          <w:p w:rsidR="000F5212" w:rsidRPr="00B33361" w:rsidRDefault="000F5212" w:rsidP="00FB5895">
            <w:r>
              <w:t>C2</w:t>
            </w:r>
          </w:p>
        </w:tc>
        <w:tc>
          <w:tcPr>
            <w:tcW w:w="2817" w:type="dxa"/>
            <w:vAlign w:val="center"/>
          </w:tcPr>
          <w:p w:rsidR="000F5212" w:rsidRPr="00337164" w:rsidRDefault="000F5212" w:rsidP="00FB5895">
            <w:r w:rsidRPr="00337164">
              <w:rPr>
                <w:color w:val="000000"/>
                <w:szCs w:val="28"/>
              </w:rPr>
              <w:t>Teoria mediów</w:t>
            </w:r>
          </w:p>
        </w:tc>
        <w:tc>
          <w:tcPr>
            <w:tcW w:w="2286" w:type="dxa"/>
          </w:tcPr>
          <w:p w:rsidR="000F5212" w:rsidRPr="00B33361" w:rsidRDefault="000F5212" w:rsidP="00FB5895">
            <w:r>
              <w:t>4</w:t>
            </w:r>
          </w:p>
        </w:tc>
        <w:tc>
          <w:tcPr>
            <w:tcW w:w="1843" w:type="dxa"/>
          </w:tcPr>
          <w:p w:rsidR="000F5212" w:rsidRPr="00B33361" w:rsidRDefault="000F5212" w:rsidP="00FB5895"/>
        </w:tc>
        <w:tc>
          <w:tcPr>
            <w:tcW w:w="1950" w:type="dxa"/>
          </w:tcPr>
          <w:p w:rsidR="000F5212" w:rsidRPr="00B33361" w:rsidRDefault="000F5212" w:rsidP="00FB5895"/>
        </w:tc>
      </w:tr>
      <w:tr w:rsidR="000F5212" w:rsidRPr="00B33361" w:rsidTr="00FB5895">
        <w:tc>
          <w:tcPr>
            <w:tcW w:w="823" w:type="dxa"/>
          </w:tcPr>
          <w:p w:rsidR="000F5212" w:rsidRPr="00B33361" w:rsidRDefault="000F5212" w:rsidP="00FB5895">
            <w:r>
              <w:t>C3</w:t>
            </w:r>
          </w:p>
        </w:tc>
        <w:tc>
          <w:tcPr>
            <w:tcW w:w="2817" w:type="dxa"/>
            <w:vAlign w:val="center"/>
          </w:tcPr>
          <w:p w:rsidR="000F5212" w:rsidRPr="00337164" w:rsidRDefault="000F5212" w:rsidP="00FB5895">
            <w:proofErr w:type="spellStart"/>
            <w:r w:rsidRPr="00337164">
              <w:rPr>
                <w:color w:val="000000"/>
                <w:szCs w:val="28"/>
              </w:rPr>
              <w:t>Storytelling</w:t>
            </w:r>
            <w:proofErr w:type="spellEnd"/>
            <w:r w:rsidRPr="00337164">
              <w:rPr>
                <w:color w:val="000000"/>
                <w:szCs w:val="28"/>
              </w:rPr>
              <w:t xml:space="preserve"> i stereotypy w komunikacji marketingowej</w:t>
            </w:r>
          </w:p>
        </w:tc>
        <w:tc>
          <w:tcPr>
            <w:tcW w:w="2286" w:type="dxa"/>
          </w:tcPr>
          <w:p w:rsidR="000F5212" w:rsidRPr="00B33361" w:rsidRDefault="000F5212" w:rsidP="00FB5895">
            <w:r>
              <w:t>2</w:t>
            </w:r>
          </w:p>
        </w:tc>
        <w:tc>
          <w:tcPr>
            <w:tcW w:w="1843" w:type="dxa"/>
          </w:tcPr>
          <w:p w:rsidR="000F5212" w:rsidRPr="00B33361" w:rsidRDefault="000F5212" w:rsidP="00FB5895"/>
        </w:tc>
        <w:tc>
          <w:tcPr>
            <w:tcW w:w="1950" w:type="dxa"/>
          </w:tcPr>
          <w:p w:rsidR="000F5212" w:rsidRPr="00B33361" w:rsidRDefault="000F5212" w:rsidP="00FB5895"/>
        </w:tc>
      </w:tr>
      <w:tr w:rsidR="000F5212" w:rsidRPr="00B33361" w:rsidTr="00FB5895">
        <w:tc>
          <w:tcPr>
            <w:tcW w:w="823" w:type="dxa"/>
          </w:tcPr>
          <w:p w:rsidR="000F5212" w:rsidRPr="00B33361" w:rsidRDefault="000F5212" w:rsidP="00FB5895">
            <w:r>
              <w:t>C4</w:t>
            </w:r>
          </w:p>
        </w:tc>
        <w:tc>
          <w:tcPr>
            <w:tcW w:w="2817" w:type="dxa"/>
            <w:vAlign w:val="center"/>
          </w:tcPr>
          <w:p w:rsidR="000F5212" w:rsidRPr="00337164" w:rsidRDefault="000F5212" w:rsidP="00FB5895">
            <w:r w:rsidRPr="00337164">
              <w:rPr>
                <w:color w:val="000000"/>
                <w:szCs w:val="28"/>
              </w:rPr>
              <w:t>Warsztat dziennikarza internetowego</w:t>
            </w:r>
          </w:p>
        </w:tc>
        <w:tc>
          <w:tcPr>
            <w:tcW w:w="2286" w:type="dxa"/>
          </w:tcPr>
          <w:p w:rsidR="000F5212" w:rsidRPr="00B33361" w:rsidRDefault="000F5212" w:rsidP="00FB5895">
            <w:r>
              <w:t>4</w:t>
            </w:r>
          </w:p>
        </w:tc>
        <w:tc>
          <w:tcPr>
            <w:tcW w:w="1843" w:type="dxa"/>
          </w:tcPr>
          <w:p w:rsidR="000F5212" w:rsidRPr="00B33361" w:rsidRDefault="000F5212" w:rsidP="00FB5895"/>
        </w:tc>
        <w:tc>
          <w:tcPr>
            <w:tcW w:w="1950" w:type="dxa"/>
          </w:tcPr>
          <w:p w:rsidR="000F5212" w:rsidRPr="00B33361" w:rsidRDefault="000F5212" w:rsidP="00FB5895"/>
        </w:tc>
      </w:tr>
      <w:tr w:rsidR="000F5212" w:rsidRPr="00B33361" w:rsidTr="00FB5895">
        <w:tc>
          <w:tcPr>
            <w:tcW w:w="823" w:type="dxa"/>
          </w:tcPr>
          <w:p w:rsidR="000F5212" w:rsidRPr="00B33361" w:rsidRDefault="000F5212" w:rsidP="00FB5895">
            <w:r>
              <w:t>C5</w:t>
            </w:r>
          </w:p>
        </w:tc>
        <w:tc>
          <w:tcPr>
            <w:tcW w:w="2817" w:type="dxa"/>
            <w:vAlign w:val="center"/>
          </w:tcPr>
          <w:p w:rsidR="000F5212" w:rsidRPr="00337164" w:rsidRDefault="000F5212" w:rsidP="00FB5895">
            <w:r w:rsidRPr="00337164">
              <w:rPr>
                <w:szCs w:val="28"/>
              </w:rPr>
              <w:t xml:space="preserve">Media </w:t>
            </w:r>
            <w:proofErr w:type="spellStart"/>
            <w:r w:rsidRPr="00337164">
              <w:rPr>
                <w:szCs w:val="28"/>
              </w:rPr>
              <w:t>społecznościowe</w:t>
            </w:r>
            <w:proofErr w:type="spellEnd"/>
          </w:p>
        </w:tc>
        <w:tc>
          <w:tcPr>
            <w:tcW w:w="2286" w:type="dxa"/>
          </w:tcPr>
          <w:p w:rsidR="000F5212" w:rsidRPr="00B33361" w:rsidRDefault="000F5212" w:rsidP="00FB5895">
            <w:r>
              <w:t>2</w:t>
            </w:r>
          </w:p>
        </w:tc>
        <w:tc>
          <w:tcPr>
            <w:tcW w:w="1843" w:type="dxa"/>
          </w:tcPr>
          <w:p w:rsidR="000F5212" w:rsidRPr="00B33361" w:rsidRDefault="000F5212" w:rsidP="00FB5895"/>
        </w:tc>
        <w:tc>
          <w:tcPr>
            <w:tcW w:w="1950" w:type="dxa"/>
          </w:tcPr>
          <w:p w:rsidR="000F5212" w:rsidRPr="00B33361" w:rsidRDefault="000F5212" w:rsidP="00FB5895"/>
        </w:tc>
      </w:tr>
      <w:tr w:rsidR="000F5212" w:rsidRPr="00B33361" w:rsidTr="00FB5895">
        <w:tc>
          <w:tcPr>
            <w:tcW w:w="823" w:type="dxa"/>
          </w:tcPr>
          <w:p w:rsidR="000F5212" w:rsidRPr="00B33361" w:rsidRDefault="000F5212" w:rsidP="00FB5895">
            <w:r>
              <w:t>C6</w:t>
            </w:r>
          </w:p>
        </w:tc>
        <w:tc>
          <w:tcPr>
            <w:tcW w:w="2817" w:type="dxa"/>
            <w:vAlign w:val="center"/>
          </w:tcPr>
          <w:p w:rsidR="000F5212" w:rsidRPr="00337164" w:rsidRDefault="000F5212" w:rsidP="00FB5895">
            <w:r w:rsidRPr="00337164">
              <w:rPr>
                <w:szCs w:val="28"/>
              </w:rPr>
              <w:t xml:space="preserve">Public </w:t>
            </w:r>
            <w:proofErr w:type="spellStart"/>
            <w:r w:rsidRPr="00337164">
              <w:rPr>
                <w:szCs w:val="28"/>
              </w:rPr>
              <w:t>relations</w:t>
            </w:r>
            <w:proofErr w:type="spellEnd"/>
            <w:r w:rsidRPr="00337164">
              <w:rPr>
                <w:szCs w:val="28"/>
              </w:rPr>
              <w:t xml:space="preserve"> i komunikacja społeczna</w:t>
            </w:r>
          </w:p>
        </w:tc>
        <w:tc>
          <w:tcPr>
            <w:tcW w:w="2286" w:type="dxa"/>
          </w:tcPr>
          <w:p w:rsidR="000F5212" w:rsidRPr="00B33361" w:rsidRDefault="000F5212" w:rsidP="00FB5895">
            <w:r>
              <w:t>4</w:t>
            </w:r>
          </w:p>
        </w:tc>
        <w:tc>
          <w:tcPr>
            <w:tcW w:w="1843" w:type="dxa"/>
          </w:tcPr>
          <w:p w:rsidR="000F5212" w:rsidRPr="00B33361" w:rsidRDefault="000F5212" w:rsidP="00FB5895"/>
        </w:tc>
        <w:tc>
          <w:tcPr>
            <w:tcW w:w="1950" w:type="dxa"/>
          </w:tcPr>
          <w:p w:rsidR="000F5212" w:rsidRPr="00B33361" w:rsidRDefault="000F5212" w:rsidP="00FB5895"/>
        </w:tc>
      </w:tr>
      <w:tr w:rsidR="000F5212" w:rsidRPr="00B33361" w:rsidTr="00FB5895">
        <w:tc>
          <w:tcPr>
            <w:tcW w:w="823" w:type="dxa"/>
          </w:tcPr>
          <w:p w:rsidR="000F5212" w:rsidRPr="00B33361" w:rsidRDefault="000F5212" w:rsidP="00FB5895">
            <w:r>
              <w:t>C7</w:t>
            </w:r>
          </w:p>
        </w:tc>
        <w:tc>
          <w:tcPr>
            <w:tcW w:w="2817" w:type="dxa"/>
            <w:vAlign w:val="center"/>
          </w:tcPr>
          <w:p w:rsidR="000F5212" w:rsidRPr="00337164" w:rsidRDefault="000F5212" w:rsidP="00FB5895">
            <w:r w:rsidRPr="00337164">
              <w:rPr>
                <w:szCs w:val="28"/>
              </w:rPr>
              <w:t xml:space="preserve">Zarządzanie systemami reklamy </w:t>
            </w:r>
            <w:proofErr w:type="spellStart"/>
            <w:r w:rsidRPr="00337164">
              <w:rPr>
                <w:szCs w:val="28"/>
              </w:rPr>
              <w:t>ppc</w:t>
            </w:r>
            <w:proofErr w:type="spellEnd"/>
          </w:p>
        </w:tc>
        <w:tc>
          <w:tcPr>
            <w:tcW w:w="2286" w:type="dxa"/>
          </w:tcPr>
          <w:p w:rsidR="000F5212" w:rsidRPr="00B33361" w:rsidRDefault="000F5212" w:rsidP="00FB5895"/>
        </w:tc>
        <w:tc>
          <w:tcPr>
            <w:tcW w:w="1843" w:type="dxa"/>
          </w:tcPr>
          <w:p w:rsidR="000F5212" w:rsidRPr="00B33361" w:rsidRDefault="000F5212" w:rsidP="00FB5895"/>
        </w:tc>
        <w:tc>
          <w:tcPr>
            <w:tcW w:w="1950" w:type="dxa"/>
          </w:tcPr>
          <w:p w:rsidR="000F5212" w:rsidRPr="00B33361" w:rsidRDefault="000F5212" w:rsidP="00FB5895">
            <w:r>
              <w:t>6</w:t>
            </w:r>
          </w:p>
        </w:tc>
      </w:tr>
      <w:tr w:rsidR="000F5212" w:rsidRPr="00B33361" w:rsidTr="00FB5895">
        <w:tc>
          <w:tcPr>
            <w:tcW w:w="823" w:type="dxa"/>
          </w:tcPr>
          <w:p w:rsidR="000F5212" w:rsidRPr="00B33361" w:rsidRDefault="000F5212" w:rsidP="00FB5895">
            <w:r>
              <w:t>C8</w:t>
            </w:r>
          </w:p>
        </w:tc>
        <w:tc>
          <w:tcPr>
            <w:tcW w:w="2817" w:type="dxa"/>
            <w:vAlign w:val="center"/>
          </w:tcPr>
          <w:p w:rsidR="000F5212" w:rsidRPr="00337164" w:rsidRDefault="000F5212" w:rsidP="00FB5895">
            <w:r w:rsidRPr="00337164">
              <w:rPr>
                <w:szCs w:val="28"/>
              </w:rPr>
              <w:t xml:space="preserve">Podstawy projektowania stron internetowych </w:t>
            </w:r>
            <w:r w:rsidRPr="00337164">
              <w:rPr>
                <w:szCs w:val="28"/>
              </w:rPr>
              <w:lastRenderedPageBreak/>
              <w:t>(</w:t>
            </w:r>
            <w:proofErr w:type="spellStart"/>
            <w:r w:rsidRPr="00337164">
              <w:rPr>
                <w:szCs w:val="28"/>
              </w:rPr>
              <w:t>joomla</w:t>
            </w:r>
            <w:proofErr w:type="spellEnd"/>
            <w:r w:rsidRPr="00337164">
              <w:rPr>
                <w:szCs w:val="28"/>
              </w:rPr>
              <w:t>, HTML, CSS)</w:t>
            </w:r>
          </w:p>
        </w:tc>
        <w:tc>
          <w:tcPr>
            <w:tcW w:w="2286" w:type="dxa"/>
          </w:tcPr>
          <w:p w:rsidR="000F5212" w:rsidRPr="00B33361" w:rsidRDefault="000F5212" w:rsidP="00FB5895">
            <w:r>
              <w:lastRenderedPageBreak/>
              <w:t>6</w:t>
            </w:r>
          </w:p>
        </w:tc>
        <w:tc>
          <w:tcPr>
            <w:tcW w:w="1843" w:type="dxa"/>
          </w:tcPr>
          <w:p w:rsidR="000F5212" w:rsidRPr="00B33361" w:rsidRDefault="000F5212" w:rsidP="00FB5895"/>
        </w:tc>
        <w:tc>
          <w:tcPr>
            <w:tcW w:w="1950" w:type="dxa"/>
          </w:tcPr>
          <w:p w:rsidR="000F5212" w:rsidRPr="00B33361" w:rsidRDefault="000F5212" w:rsidP="00FB5895"/>
        </w:tc>
      </w:tr>
      <w:tr w:rsidR="000F5212" w:rsidRPr="00B33361" w:rsidTr="00FB5895">
        <w:tc>
          <w:tcPr>
            <w:tcW w:w="823" w:type="dxa"/>
          </w:tcPr>
          <w:p w:rsidR="000F5212" w:rsidRPr="00B33361" w:rsidRDefault="000F5212" w:rsidP="00FB5895">
            <w:r>
              <w:lastRenderedPageBreak/>
              <w:t>C9</w:t>
            </w:r>
          </w:p>
        </w:tc>
        <w:tc>
          <w:tcPr>
            <w:tcW w:w="2817" w:type="dxa"/>
            <w:vAlign w:val="center"/>
          </w:tcPr>
          <w:p w:rsidR="000F5212" w:rsidRPr="00337164" w:rsidRDefault="000F5212" w:rsidP="00FB5895">
            <w:r w:rsidRPr="00337164">
              <w:rPr>
                <w:szCs w:val="28"/>
              </w:rPr>
              <w:t>Obieg informacji oraz systemy CRM</w:t>
            </w:r>
          </w:p>
        </w:tc>
        <w:tc>
          <w:tcPr>
            <w:tcW w:w="2286" w:type="dxa"/>
          </w:tcPr>
          <w:p w:rsidR="000F5212" w:rsidRPr="00B33361" w:rsidRDefault="000F5212" w:rsidP="00FB5895">
            <w:r>
              <w:t>3</w:t>
            </w:r>
          </w:p>
        </w:tc>
        <w:tc>
          <w:tcPr>
            <w:tcW w:w="1843" w:type="dxa"/>
          </w:tcPr>
          <w:p w:rsidR="000F5212" w:rsidRPr="00B33361" w:rsidRDefault="000F5212" w:rsidP="00FB5895"/>
        </w:tc>
        <w:tc>
          <w:tcPr>
            <w:tcW w:w="1950" w:type="dxa"/>
          </w:tcPr>
          <w:p w:rsidR="000F5212" w:rsidRPr="00B33361" w:rsidRDefault="000F5212" w:rsidP="00FB5895"/>
        </w:tc>
      </w:tr>
      <w:tr w:rsidR="000F5212" w:rsidRPr="00B33361" w:rsidTr="00FB5895">
        <w:tc>
          <w:tcPr>
            <w:tcW w:w="823" w:type="dxa"/>
          </w:tcPr>
          <w:p w:rsidR="000F5212" w:rsidRPr="00B33361" w:rsidRDefault="000F5212" w:rsidP="00FB5895">
            <w:r>
              <w:t>C10</w:t>
            </w:r>
          </w:p>
        </w:tc>
        <w:tc>
          <w:tcPr>
            <w:tcW w:w="2817" w:type="dxa"/>
            <w:vAlign w:val="center"/>
          </w:tcPr>
          <w:p w:rsidR="000F5212" w:rsidRPr="00337164" w:rsidRDefault="000F5212" w:rsidP="00FB5895">
            <w:proofErr w:type="spellStart"/>
            <w:r w:rsidRPr="00337164">
              <w:rPr>
                <w:szCs w:val="28"/>
              </w:rPr>
              <w:t>Newsletter</w:t>
            </w:r>
            <w:proofErr w:type="spellEnd"/>
            <w:r w:rsidRPr="00337164">
              <w:rPr>
                <w:szCs w:val="28"/>
              </w:rPr>
              <w:t xml:space="preserve"> i mailing </w:t>
            </w:r>
          </w:p>
        </w:tc>
        <w:tc>
          <w:tcPr>
            <w:tcW w:w="2286" w:type="dxa"/>
          </w:tcPr>
          <w:p w:rsidR="000F5212" w:rsidRPr="00B33361" w:rsidRDefault="000F5212" w:rsidP="00FB5895">
            <w:r>
              <w:t>2</w:t>
            </w:r>
          </w:p>
        </w:tc>
        <w:tc>
          <w:tcPr>
            <w:tcW w:w="1843" w:type="dxa"/>
          </w:tcPr>
          <w:p w:rsidR="000F5212" w:rsidRPr="00B33361" w:rsidRDefault="000F5212" w:rsidP="00FB5895"/>
        </w:tc>
        <w:tc>
          <w:tcPr>
            <w:tcW w:w="1950" w:type="dxa"/>
          </w:tcPr>
          <w:p w:rsidR="000F5212" w:rsidRPr="00B33361" w:rsidRDefault="000F5212" w:rsidP="00FB5895"/>
        </w:tc>
      </w:tr>
      <w:tr w:rsidR="000F5212" w:rsidRPr="00B33361" w:rsidTr="00FB5895">
        <w:tc>
          <w:tcPr>
            <w:tcW w:w="823" w:type="dxa"/>
          </w:tcPr>
          <w:p w:rsidR="000F5212" w:rsidRPr="00B33361" w:rsidRDefault="000F5212" w:rsidP="00FB5895">
            <w:r>
              <w:t>C11</w:t>
            </w:r>
          </w:p>
        </w:tc>
        <w:tc>
          <w:tcPr>
            <w:tcW w:w="2817" w:type="dxa"/>
            <w:vAlign w:val="center"/>
          </w:tcPr>
          <w:p w:rsidR="000F5212" w:rsidRPr="00337164" w:rsidRDefault="000F5212" w:rsidP="00FB5895">
            <w:r w:rsidRPr="00337164">
              <w:rPr>
                <w:szCs w:val="28"/>
              </w:rPr>
              <w:t xml:space="preserve">Planowanie strategii </w:t>
            </w:r>
            <w:r>
              <w:rPr>
                <w:szCs w:val="28"/>
              </w:rPr>
              <w:t>marketingowej z podstaw</w:t>
            </w:r>
            <w:r w:rsidRPr="00337164">
              <w:rPr>
                <w:szCs w:val="28"/>
              </w:rPr>
              <w:t>ami analityki</w:t>
            </w:r>
          </w:p>
        </w:tc>
        <w:tc>
          <w:tcPr>
            <w:tcW w:w="2286" w:type="dxa"/>
          </w:tcPr>
          <w:p w:rsidR="000F5212" w:rsidRPr="00B33361" w:rsidRDefault="000F5212" w:rsidP="00FB5895">
            <w:r>
              <w:t>2</w:t>
            </w:r>
          </w:p>
        </w:tc>
        <w:tc>
          <w:tcPr>
            <w:tcW w:w="1843" w:type="dxa"/>
          </w:tcPr>
          <w:p w:rsidR="000F5212" w:rsidRPr="00B33361" w:rsidRDefault="000F5212" w:rsidP="00FB5895"/>
        </w:tc>
        <w:tc>
          <w:tcPr>
            <w:tcW w:w="1950" w:type="dxa"/>
          </w:tcPr>
          <w:p w:rsidR="000F5212" w:rsidRPr="00B33361" w:rsidRDefault="000F5212" w:rsidP="00FB5895"/>
        </w:tc>
      </w:tr>
      <w:tr w:rsidR="000F5212" w:rsidRPr="00B33361" w:rsidTr="00FB5895">
        <w:tc>
          <w:tcPr>
            <w:tcW w:w="823" w:type="dxa"/>
          </w:tcPr>
          <w:p w:rsidR="000F5212" w:rsidRPr="00B33361" w:rsidRDefault="000F5212" w:rsidP="00FB5895">
            <w:r>
              <w:t>C12</w:t>
            </w:r>
          </w:p>
        </w:tc>
        <w:tc>
          <w:tcPr>
            <w:tcW w:w="2817" w:type="dxa"/>
            <w:vAlign w:val="center"/>
          </w:tcPr>
          <w:p w:rsidR="000F5212" w:rsidRPr="00337164" w:rsidRDefault="000F5212" w:rsidP="00FB5895">
            <w:r w:rsidRPr="00337164">
              <w:rPr>
                <w:szCs w:val="28"/>
              </w:rPr>
              <w:t xml:space="preserve">Marketing i badania marketingowe </w:t>
            </w:r>
          </w:p>
        </w:tc>
        <w:tc>
          <w:tcPr>
            <w:tcW w:w="2286" w:type="dxa"/>
          </w:tcPr>
          <w:p w:rsidR="000F5212" w:rsidRPr="00B33361" w:rsidRDefault="000F5212" w:rsidP="00FB5895"/>
        </w:tc>
        <w:tc>
          <w:tcPr>
            <w:tcW w:w="1843" w:type="dxa"/>
          </w:tcPr>
          <w:p w:rsidR="000F5212" w:rsidRPr="00B33361" w:rsidRDefault="000F5212" w:rsidP="00FB5895"/>
        </w:tc>
        <w:tc>
          <w:tcPr>
            <w:tcW w:w="1950" w:type="dxa"/>
          </w:tcPr>
          <w:p w:rsidR="000F5212" w:rsidRPr="00B33361" w:rsidRDefault="000F5212" w:rsidP="00FB5895">
            <w:r>
              <w:t>4</w:t>
            </w:r>
          </w:p>
        </w:tc>
      </w:tr>
      <w:tr w:rsidR="000F5212" w:rsidRPr="00B33361" w:rsidTr="00FB5895">
        <w:tc>
          <w:tcPr>
            <w:tcW w:w="823" w:type="dxa"/>
          </w:tcPr>
          <w:p w:rsidR="000F5212" w:rsidRPr="00B33361" w:rsidRDefault="000F5212" w:rsidP="00FB5895">
            <w:r>
              <w:t>C13</w:t>
            </w:r>
          </w:p>
        </w:tc>
        <w:tc>
          <w:tcPr>
            <w:tcW w:w="2817" w:type="dxa"/>
            <w:vAlign w:val="center"/>
          </w:tcPr>
          <w:p w:rsidR="000F5212" w:rsidRPr="00337164" w:rsidRDefault="000F5212" w:rsidP="00FB5895">
            <w:r w:rsidRPr="00337164">
              <w:rPr>
                <w:color w:val="000000"/>
                <w:szCs w:val="28"/>
              </w:rPr>
              <w:t>Podstawy organizacji w biznesie</w:t>
            </w:r>
          </w:p>
        </w:tc>
        <w:tc>
          <w:tcPr>
            <w:tcW w:w="2286" w:type="dxa"/>
          </w:tcPr>
          <w:p w:rsidR="000F5212" w:rsidRPr="00B33361" w:rsidRDefault="000F5212" w:rsidP="00FB5895"/>
        </w:tc>
        <w:tc>
          <w:tcPr>
            <w:tcW w:w="1843" w:type="dxa"/>
          </w:tcPr>
          <w:p w:rsidR="000F5212" w:rsidRPr="00B33361" w:rsidRDefault="000F5212" w:rsidP="00FB5895"/>
        </w:tc>
        <w:tc>
          <w:tcPr>
            <w:tcW w:w="1950" w:type="dxa"/>
          </w:tcPr>
          <w:p w:rsidR="000F5212" w:rsidRPr="00B33361" w:rsidRDefault="000F5212" w:rsidP="00FB5895">
            <w:r>
              <w:t>2</w:t>
            </w:r>
          </w:p>
        </w:tc>
      </w:tr>
      <w:tr w:rsidR="000F5212" w:rsidRPr="00B33361" w:rsidTr="00FB5895">
        <w:tc>
          <w:tcPr>
            <w:tcW w:w="823" w:type="dxa"/>
          </w:tcPr>
          <w:p w:rsidR="000F5212" w:rsidRPr="00B33361" w:rsidRDefault="000F5212" w:rsidP="00FB5895">
            <w:r>
              <w:t>C14</w:t>
            </w:r>
          </w:p>
        </w:tc>
        <w:tc>
          <w:tcPr>
            <w:tcW w:w="2817" w:type="dxa"/>
            <w:vAlign w:val="center"/>
          </w:tcPr>
          <w:p w:rsidR="000F5212" w:rsidRPr="00337164" w:rsidRDefault="000F5212" w:rsidP="00FB5895">
            <w:r w:rsidRPr="00337164">
              <w:rPr>
                <w:color w:val="000000"/>
                <w:szCs w:val="28"/>
              </w:rPr>
              <w:t>Seminarium dyplomowe i praca dyplomowa</w:t>
            </w:r>
          </w:p>
        </w:tc>
        <w:tc>
          <w:tcPr>
            <w:tcW w:w="2286" w:type="dxa"/>
          </w:tcPr>
          <w:p w:rsidR="000F5212" w:rsidRPr="00B33361" w:rsidRDefault="000F5212" w:rsidP="00FB5895">
            <w:r>
              <w:t>16</w:t>
            </w:r>
          </w:p>
        </w:tc>
        <w:tc>
          <w:tcPr>
            <w:tcW w:w="1843" w:type="dxa"/>
          </w:tcPr>
          <w:p w:rsidR="000F5212" w:rsidRPr="00B33361" w:rsidRDefault="000F5212" w:rsidP="00FB5895"/>
        </w:tc>
        <w:tc>
          <w:tcPr>
            <w:tcW w:w="1950" w:type="dxa"/>
          </w:tcPr>
          <w:p w:rsidR="000F5212" w:rsidRPr="00B33361" w:rsidRDefault="000F5212" w:rsidP="00FB5895"/>
        </w:tc>
      </w:tr>
      <w:tr w:rsidR="000F5212" w:rsidRPr="00B33361" w:rsidTr="00FB5895">
        <w:tc>
          <w:tcPr>
            <w:tcW w:w="823" w:type="dxa"/>
          </w:tcPr>
          <w:p w:rsidR="000F5212" w:rsidRPr="00B33361" w:rsidRDefault="000F5212" w:rsidP="00FB5895">
            <w:r>
              <w:t>D1.1</w:t>
            </w:r>
          </w:p>
        </w:tc>
        <w:tc>
          <w:tcPr>
            <w:tcW w:w="2817" w:type="dxa"/>
            <w:vAlign w:val="center"/>
          </w:tcPr>
          <w:p w:rsidR="000F5212" w:rsidRPr="00337164" w:rsidRDefault="000F5212" w:rsidP="00FB5895">
            <w:r w:rsidRPr="00337164">
              <w:rPr>
                <w:szCs w:val="28"/>
              </w:rPr>
              <w:t>Język obcy</w:t>
            </w:r>
          </w:p>
        </w:tc>
        <w:tc>
          <w:tcPr>
            <w:tcW w:w="2286" w:type="dxa"/>
          </w:tcPr>
          <w:p w:rsidR="000F5212" w:rsidRPr="00B33361" w:rsidRDefault="000F5212" w:rsidP="00FB5895"/>
        </w:tc>
        <w:tc>
          <w:tcPr>
            <w:tcW w:w="1843" w:type="dxa"/>
          </w:tcPr>
          <w:p w:rsidR="000F5212" w:rsidRPr="00B33361" w:rsidRDefault="000F5212" w:rsidP="00FB5895">
            <w:r>
              <w:t>26</w:t>
            </w:r>
          </w:p>
        </w:tc>
        <w:tc>
          <w:tcPr>
            <w:tcW w:w="1950" w:type="dxa"/>
          </w:tcPr>
          <w:p w:rsidR="000F5212" w:rsidRPr="00B33361" w:rsidRDefault="000F5212" w:rsidP="00FB5895"/>
        </w:tc>
      </w:tr>
      <w:tr w:rsidR="000F5212" w:rsidRPr="00B33361" w:rsidTr="00FB5895">
        <w:tc>
          <w:tcPr>
            <w:tcW w:w="823" w:type="dxa"/>
          </w:tcPr>
          <w:p w:rsidR="000F5212" w:rsidRPr="00B33361" w:rsidRDefault="000F5212" w:rsidP="00FB5895">
            <w:r>
              <w:t>D1.2</w:t>
            </w:r>
          </w:p>
        </w:tc>
        <w:tc>
          <w:tcPr>
            <w:tcW w:w="2817" w:type="dxa"/>
            <w:vAlign w:val="center"/>
          </w:tcPr>
          <w:p w:rsidR="000F5212" w:rsidRPr="00337164" w:rsidRDefault="000F5212" w:rsidP="00FB5895">
            <w:r w:rsidRPr="00337164">
              <w:rPr>
                <w:szCs w:val="28"/>
              </w:rPr>
              <w:t xml:space="preserve"> </w:t>
            </w:r>
            <w:proofErr w:type="spellStart"/>
            <w:r w:rsidRPr="00337164">
              <w:rPr>
                <w:szCs w:val="28"/>
              </w:rPr>
              <w:t>Content</w:t>
            </w:r>
            <w:proofErr w:type="spellEnd"/>
            <w:r w:rsidRPr="00337164">
              <w:rPr>
                <w:szCs w:val="28"/>
              </w:rPr>
              <w:t xml:space="preserve"> marketing  </w:t>
            </w:r>
          </w:p>
        </w:tc>
        <w:tc>
          <w:tcPr>
            <w:tcW w:w="2286" w:type="dxa"/>
          </w:tcPr>
          <w:p w:rsidR="000F5212" w:rsidRPr="00B33361" w:rsidRDefault="000F5212" w:rsidP="00FB5895">
            <w:r>
              <w:t>4</w:t>
            </w:r>
          </w:p>
        </w:tc>
        <w:tc>
          <w:tcPr>
            <w:tcW w:w="1843" w:type="dxa"/>
          </w:tcPr>
          <w:p w:rsidR="000F5212" w:rsidRPr="00B33361" w:rsidRDefault="000F5212" w:rsidP="00FB5895"/>
        </w:tc>
        <w:tc>
          <w:tcPr>
            <w:tcW w:w="1950" w:type="dxa"/>
          </w:tcPr>
          <w:p w:rsidR="000F5212" w:rsidRPr="00B33361" w:rsidRDefault="000F5212" w:rsidP="00FB5895"/>
        </w:tc>
      </w:tr>
      <w:tr w:rsidR="000F5212" w:rsidRPr="00B33361" w:rsidTr="00FB5895">
        <w:tc>
          <w:tcPr>
            <w:tcW w:w="823" w:type="dxa"/>
          </w:tcPr>
          <w:p w:rsidR="000F5212" w:rsidRPr="00B33361" w:rsidRDefault="000F5212" w:rsidP="00FB5895">
            <w:r>
              <w:t>D1.3</w:t>
            </w:r>
          </w:p>
        </w:tc>
        <w:tc>
          <w:tcPr>
            <w:tcW w:w="2817" w:type="dxa"/>
            <w:vAlign w:val="center"/>
          </w:tcPr>
          <w:p w:rsidR="000F5212" w:rsidRPr="00337164" w:rsidRDefault="000F5212" w:rsidP="00FB5895">
            <w:r w:rsidRPr="00337164">
              <w:rPr>
                <w:szCs w:val="28"/>
              </w:rPr>
              <w:t>Promocja marki</w:t>
            </w:r>
          </w:p>
        </w:tc>
        <w:tc>
          <w:tcPr>
            <w:tcW w:w="2286" w:type="dxa"/>
          </w:tcPr>
          <w:p w:rsidR="000F5212" w:rsidRPr="00B33361" w:rsidRDefault="000F5212" w:rsidP="00FB5895">
            <w:r>
              <w:t>4</w:t>
            </w:r>
          </w:p>
        </w:tc>
        <w:tc>
          <w:tcPr>
            <w:tcW w:w="1843" w:type="dxa"/>
          </w:tcPr>
          <w:p w:rsidR="000F5212" w:rsidRPr="00B33361" w:rsidRDefault="000F5212" w:rsidP="00FB5895"/>
        </w:tc>
        <w:tc>
          <w:tcPr>
            <w:tcW w:w="1950" w:type="dxa"/>
          </w:tcPr>
          <w:p w:rsidR="000F5212" w:rsidRPr="00B33361" w:rsidRDefault="000F5212" w:rsidP="00FB5895"/>
        </w:tc>
      </w:tr>
      <w:tr w:rsidR="000F5212" w:rsidRPr="00B33361" w:rsidTr="00FB5895">
        <w:tc>
          <w:tcPr>
            <w:tcW w:w="823" w:type="dxa"/>
          </w:tcPr>
          <w:p w:rsidR="000F5212" w:rsidRPr="00B33361" w:rsidRDefault="000F5212" w:rsidP="00FB5895">
            <w:r>
              <w:t>D1.4</w:t>
            </w:r>
          </w:p>
        </w:tc>
        <w:tc>
          <w:tcPr>
            <w:tcW w:w="2817" w:type="dxa"/>
            <w:vAlign w:val="center"/>
          </w:tcPr>
          <w:p w:rsidR="000F5212" w:rsidRPr="00337164" w:rsidRDefault="000F5212" w:rsidP="00FB5895">
            <w:r w:rsidRPr="00337164">
              <w:rPr>
                <w:szCs w:val="28"/>
              </w:rPr>
              <w:t>Projekty graficzne</w:t>
            </w:r>
          </w:p>
        </w:tc>
        <w:tc>
          <w:tcPr>
            <w:tcW w:w="2286" w:type="dxa"/>
          </w:tcPr>
          <w:p w:rsidR="000F5212" w:rsidRPr="00B33361" w:rsidRDefault="000F5212" w:rsidP="00FB5895">
            <w:r>
              <w:t>4</w:t>
            </w:r>
          </w:p>
        </w:tc>
        <w:tc>
          <w:tcPr>
            <w:tcW w:w="1843" w:type="dxa"/>
          </w:tcPr>
          <w:p w:rsidR="000F5212" w:rsidRPr="00B33361" w:rsidRDefault="000F5212" w:rsidP="00FB5895"/>
        </w:tc>
        <w:tc>
          <w:tcPr>
            <w:tcW w:w="1950" w:type="dxa"/>
          </w:tcPr>
          <w:p w:rsidR="000F5212" w:rsidRPr="00B33361" w:rsidRDefault="000F5212" w:rsidP="00FB5895"/>
        </w:tc>
      </w:tr>
      <w:tr w:rsidR="000F5212" w:rsidRPr="00B33361" w:rsidTr="00FB5895">
        <w:tc>
          <w:tcPr>
            <w:tcW w:w="823" w:type="dxa"/>
          </w:tcPr>
          <w:p w:rsidR="000F5212" w:rsidRPr="00B33361" w:rsidRDefault="000F5212" w:rsidP="00FB5895">
            <w:r>
              <w:t>D1.5</w:t>
            </w:r>
          </w:p>
        </w:tc>
        <w:tc>
          <w:tcPr>
            <w:tcW w:w="2817" w:type="dxa"/>
            <w:vAlign w:val="center"/>
          </w:tcPr>
          <w:p w:rsidR="000F5212" w:rsidRPr="00337164" w:rsidRDefault="000F5212" w:rsidP="00FB5895">
            <w:r w:rsidRPr="00337164">
              <w:rPr>
                <w:szCs w:val="28"/>
              </w:rPr>
              <w:t xml:space="preserve">Analityka w </w:t>
            </w:r>
            <w:proofErr w:type="spellStart"/>
            <w:r w:rsidRPr="00337164">
              <w:rPr>
                <w:szCs w:val="28"/>
              </w:rPr>
              <w:t>Social</w:t>
            </w:r>
            <w:proofErr w:type="spellEnd"/>
            <w:r w:rsidRPr="00337164">
              <w:rPr>
                <w:szCs w:val="28"/>
              </w:rPr>
              <w:t xml:space="preserve"> Mediach</w:t>
            </w:r>
          </w:p>
        </w:tc>
        <w:tc>
          <w:tcPr>
            <w:tcW w:w="2286" w:type="dxa"/>
          </w:tcPr>
          <w:p w:rsidR="000F5212" w:rsidRPr="00B33361" w:rsidRDefault="000F5212" w:rsidP="00FB5895">
            <w:r>
              <w:t>4</w:t>
            </w:r>
          </w:p>
        </w:tc>
        <w:tc>
          <w:tcPr>
            <w:tcW w:w="1843" w:type="dxa"/>
          </w:tcPr>
          <w:p w:rsidR="000F5212" w:rsidRPr="00B33361" w:rsidRDefault="000F5212" w:rsidP="00FB5895"/>
        </w:tc>
        <w:tc>
          <w:tcPr>
            <w:tcW w:w="1950" w:type="dxa"/>
          </w:tcPr>
          <w:p w:rsidR="000F5212" w:rsidRPr="00B33361" w:rsidRDefault="000F5212" w:rsidP="00FB5895"/>
        </w:tc>
      </w:tr>
      <w:tr w:rsidR="000F5212" w:rsidRPr="00B33361" w:rsidTr="00FB5895">
        <w:tc>
          <w:tcPr>
            <w:tcW w:w="823" w:type="dxa"/>
          </w:tcPr>
          <w:p w:rsidR="000F5212" w:rsidRPr="00B33361" w:rsidRDefault="000F5212" w:rsidP="00FB5895">
            <w:r>
              <w:t>D1.6</w:t>
            </w:r>
          </w:p>
        </w:tc>
        <w:tc>
          <w:tcPr>
            <w:tcW w:w="2817" w:type="dxa"/>
            <w:vAlign w:val="center"/>
          </w:tcPr>
          <w:p w:rsidR="000F5212" w:rsidRPr="00337164" w:rsidRDefault="000F5212" w:rsidP="00FB5895">
            <w:r w:rsidRPr="00337164">
              <w:rPr>
                <w:szCs w:val="28"/>
              </w:rPr>
              <w:t xml:space="preserve">Tworzenie i aktualizacja </w:t>
            </w:r>
            <w:proofErr w:type="spellStart"/>
            <w:r w:rsidRPr="00337164">
              <w:rPr>
                <w:szCs w:val="28"/>
              </w:rPr>
              <w:t>fanpage</w:t>
            </w:r>
            <w:proofErr w:type="spellEnd"/>
            <w:r w:rsidRPr="00337164">
              <w:rPr>
                <w:szCs w:val="28"/>
              </w:rPr>
              <w:t xml:space="preserve"> (w tym </w:t>
            </w:r>
            <w:proofErr w:type="spellStart"/>
            <w:r w:rsidRPr="00337164">
              <w:rPr>
                <w:szCs w:val="28"/>
              </w:rPr>
              <w:t>youtube</w:t>
            </w:r>
            <w:proofErr w:type="spellEnd"/>
            <w:r w:rsidRPr="00337164">
              <w:rPr>
                <w:szCs w:val="28"/>
              </w:rPr>
              <w:t>)</w:t>
            </w:r>
          </w:p>
        </w:tc>
        <w:tc>
          <w:tcPr>
            <w:tcW w:w="2286" w:type="dxa"/>
          </w:tcPr>
          <w:p w:rsidR="000F5212" w:rsidRPr="00B33361" w:rsidRDefault="000F5212" w:rsidP="00FB5895">
            <w:r>
              <w:t>4</w:t>
            </w:r>
          </w:p>
        </w:tc>
        <w:tc>
          <w:tcPr>
            <w:tcW w:w="1843" w:type="dxa"/>
          </w:tcPr>
          <w:p w:rsidR="000F5212" w:rsidRPr="00B33361" w:rsidRDefault="000F5212" w:rsidP="00FB5895"/>
        </w:tc>
        <w:tc>
          <w:tcPr>
            <w:tcW w:w="1950" w:type="dxa"/>
          </w:tcPr>
          <w:p w:rsidR="000F5212" w:rsidRPr="00B33361" w:rsidRDefault="000F5212" w:rsidP="00FB5895"/>
        </w:tc>
      </w:tr>
      <w:tr w:rsidR="000F5212" w:rsidRPr="00B33361" w:rsidTr="00FB5895">
        <w:tc>
          <w:tcPr>
            <w:tcW w:w="3640" w:type="dxa"/>
            <w:gridSpan w:val="2"/>
          </w:tcPr>
          <w:p w:rsidR="000F5212" w:rsidRPr="00B33361" w:rsidRDefault="000F5212" w:rsidP="00FB5895">
            <w:pPr>
              <w:rPr>
                <w:b/>
              </w:rPr>
            </w:pPr>
            <w:r w:rsidRPr="00B33361">
              <w:rPr>
                <w:b/>
              </w:rPr>
              <w:t xml:space="preserve">Suma punktów ECTS dla </w:t>
            </w:r>
            <w:r>
              <w:rPr>
                <w:b/>
              </w:rPr>
              <w:t>dyscypliny</w:t>
            </w:r>
          </w:p>
        </w:tc>
        <w:tc>
          <w:tcPr>
            <w:tcW w:w="2286" w:type="dxa"/>
          </w:tcPr>
          <w:p w:rsidR="000F5212" w:rsidRPr="00B33361" w:rsidRDefault="000F5212" w:rsidP="00FB5895">
            <w:pPr>
              <w:rPr>
                <w:b/>
              </w:rPr>
            </w:pPr>
            <w:r>
              <w:rPr>
                <w:b/>
              </w:rPr>
              <w:t>85</w:t>
            </w:r>
          </w:p>
        </w:tc>
        <w:tc>
          <w:tcPr>
            <w:tcW w:w="1843" w:type="dxa"/>
          </w:tcPr>
          <w:p w:rsidR="000F5212" w:rsidRPr="00B33361" w:rsidRDefault="000F5212" w:rsidP="00FB5895">
            <w:pPr>
              <w:rPr>
                <w:b/>
              </w:rPr>
            </w:pPr>
            <w:r>
              <w:rPr>
                <w:b/>
              </w:rPr>
              <w:t>40</w:t>
            </w:r>
          </w:p>
        </w:tc>
        <w:tc>
          <w:tcPr>
            <w:tcW w:w="1950" w:type="dxa"/>
          </w:tcPr>
          <w:p w:rsidR="000F5212" w:rsidRPr="00B33361" w:rsidRDefault="000F5212" w:rsidP="00FB5895">
            <w:pPr>
              <w:rPr>
                <w:b/>
              </w:rPr>
            </w:pPr>
            <w:r>
              <w:rPr>
                <w:b/>
              </w:rPr>
              <w:t>12</w:t>
            </w:r>
          </w:p>
        </w:tc>
      </w:tr>
      <w:tr w:rsidR="000F5212" w:rsidRPr="00B33361" w:rsidTr="00FB5895">
        <w:tc>
          <w:tcPr>
            <w:tcW w:w="3640" w:type="dxa"/>
            <w:gridSpan w:val="2"/>
          </w:tcPr>
          <w:p w:rsidR="000F5212" w:rsidRPr="00B33361" w:rsidRDefault="000F5212" w:rsidP="00FB5895">
            <w:pPr>
              <w:rPr>
                <w:b/>
              </w:rPr>
            </w:pPr>
            <w:r>
              <w:rPr>
                <w:b/>
                <w:bCs/>
              </w:rPr>
              <w:t>Procentowy udział liczby p</w:t>
            </w:r>
            <w:r w:rsidRPr="00B33361">
              <w:rPr>
                <w:b/>
                <w:bCs/>
              </w:rPr>
              <w:t xml:space="preserve">unktów ECTS dla </w:t>
            </w:r>
            <w:r>
              <w:rPr>
                <w:b/>
                <w:bCs/>
              </w:rPr>
              <w:t>dyscypliny</w:t>
            </w:r>
            <w:r w:rsidRPr="00B33361">
              <w:rPr>
                <w:b/>
                <w:bCs/>
              </w:rPr>
              <w:t xml:space="preserve"> w liczbie punktów ECTS</w:t>
            </w:r>
            <w:r>
              <w:t xml:space="preserve"> </w:t>
            </w:r>
            <w:r w:rsidRPr="005A0069">
              <w:rPr>
                <w:b/>
                <w:bCs/>
              </w:rPr>
              <w:t>wymaganej do ukończenia studiów na danym poziomie</w:t>
            </w:r>
          </w:p>
        </w:tc>
        <w:tc>
          <w:tcPr>
            <w:tcW w:w="2286" w:type="dxa"/>
          </w:tcPr>
          <w:p w:rsidR="000F5212" w:rsidRPr="00B33361" w:rsidRDefault="000F5212" w:rsidP="00FB5895">
            <w:pPr>
              <w:rPr>
                <w:b/>
              </w:rPr>
            </w:pPr>
            <w:r>
              <w:rPr>
                <w:b/>
              </w:rPr>
              <w:t>67</w:t>
            </w:r>
          </w:p>
        </w:tc>
        <w:tc>
          <w:tcPr>
            <w:tcW w:w="1843" w:type="dxa"/>
          </w:tcPr>
          <w:p w:rsidR="000F5212" w:rsidRPr="00B33361" w:rsidRDefault="000F5212" w:rsidP="00FB5895">
            <w:pPr>
              <w:rPr>
                <w:b/>
              </w:rPr>
            </w:pPr>
            <w:r>
              <w:rPr>
                <w:b/>
              </w:rPr>
              <w:t>22</w:t>
            </w:r>
          </w:p>
        </w:tc>
        <w:tc>
          <w:tcPr>
            <w:tcW w:w="1950" w:type="dxa"/>
          </w:tcPr>
          <w:p w:rsidR="000F5212" w:rsidRPr="00B33361" w:rsidRDefault="000F5212" w:rsidP="00FB5895">
            <w:pPr>
              <w:rPr>
                <w:b/>
              </w:rPr>
            </w:pPr>
            <w:r>
              <w:rPr>
                <w:b/>
              </w:rPr>
              <w:t>11</w:t>
            </w:r>
          </w:p>
        </w:tc>
      </w:tr>
    </w:tbl>
    <w:p w:rsidR="000F5212" w:rsidRDefault="000F5212" w:rsidP="000F5212">
      <w:pPr>
        <w:jc w:val="both"/>
        <w:rPr>
          <w:b/>
        </w:rPr>
      </w:pPr>
    </w:p>
    <w:p w:rsidR="000F5212" w:rsidRPr="007B50F2" w:rsidRDefault="000F5212" w:rsidP="000F5212">
      <w:pPr>
        <w:jc w:val="both"/>
      </w:pPr>
      <w:r w:rsidRPr="007B50F2">
        <w:t>Uwaga: w przypadku programów studiów przyporządkowanych do więcej niż dwóch dyscyplin należy w tabeli dodać odpowiednio kolejną kolumnę</w:t>
      </w:r>
    </w:p>
    <w:p w:rsidR="000F5212" w:rsidRDefault="000F5212" w:rsidP="000F5212">
      <w:pPr>
        <w:pStyle w:val="Tretekstu"/>
        <w:spacing w:after="0"/>
        <w:ind w:left="5806" w:hanging="425"/>
        <w:rPr>
          <w:i/>
          <w:sz w:val="18"/>
          <w:szCs w:val="18"/>
        </w:rPr>
      </w:pPr>
    </w:p>
    <w:p w:rsidR="000F5212" w:rsidRDefault="000F5212" w:rsidP="000F5212">
      <w:pPr>
        <w:pStyle w:val="Tretekstu"/>
        <w:spacing w:after="0"/>
        <w:ind w:left="5806" w:hanging="425"/>
        <w:rPr>
          <w:i/>
          <w:sz w:val="18"/>
          <w:szCs w:val="18"/>
        </w:rPr>
      </w:pPr>
    </w:p>
    <w:p w:rsidR="000F5212" w:rsidRPr="00B33361" w:rsidRDefault="000F5212" w:rsidP="000F5212">
      <w:pPr>
        <w:pStyle w:val="Tretekstu"/>
        <w:spacing w:after="0"/>
        <w:ind w:left="426" w:hanging="425"/>
        <w:rPr>
          <w:i/>
          <w:sz w:val="18"/>
          <w:szCs w:val="18"/>
        </w:rPr>
      </w:pPr>
    </w:p>
    <w:p w:rsidR="000F5212" w:rsidRDefault="000F5212" w:rsidP="00B4670B">
      <w:pPr>
        <w:autoSpaceDE w:val="0"/>
        <w:autoSpaceDN w:val="0"/>
        <w:adjustRightInd w:val="0"/>
        <w:jc w:val="both"/>
        <w:rPr>
          <w:rFonts w:eastAsia="Batang"/>
          <w:b/>
        </w:rPr>
      </w:pPr>
    </w:p>
    <w:sectPr w:rsidR="000F5212" w:rsidSect="0095126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2B8" w:rsidRDefault="002422B8" w:rsidP="0060706C">
      <w:pPr>
        <w:spacing w:after="0" w:line="240" w:lineRule="auto"/>
      </w:pPr>
      <w:r>
        <w:separator/>
      </w:r>
    </w:p>
  </w:endnote>
  <w:endnote w:type="continuationSeparator" w:id="0">
    <w:p w:rsidR="002422B8" w:rsidRDefault="002422B8" w:rsidP="006070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Sun, 宋体">
    <w:charset w:val="00"/>
    <w:family w:val="auto"/>
    <w:pitch w:val="variable"/>
    <w:sig w:usb0="00000000" w:usb1="00000000" w:usb2="00000000" w:usb3="00000000" w:csb0="00000000" w:csb1="00000000"/>
  </w:font>
  <w:font w:name="Mangal, Mangal">
    <w:charset w:val="00"/>
    <w:family w:val="roman"/>
    <w:pitch w:val="variable"/>
    <w:sig w:usb0="00000000" w:usb1="00000000" w:usb2="00000000" w:usb3="00000000" w:csb0="00000000" w:csb1="00000000"/>
  </w:font>
  <w:font w:name="Arial CE">
    <w:panose1 w:val="020B0604020202020204"/>
    <w:charset w:val="EE"/>
    <w:family w:val="swiss"/>
    <w:pitch w:val="variable"/>
    <w:sig w:usb0="E0002EFF" w:usb1="C000785B" w:usb2="00000009" w:usb3="00000000" w:csb0="000001FF" w:csb1="00000000"/>
  </w:font>
  <w:font w:name="TimesNewRoman">
    <w:altName w:val="Times New Roman"/>
    <w:charset w:val="00"/>
    <w:family w:val="auto"/>
    <w:pitch w:val="variable"/>
    <w:sig w:usb0="00000000" w:usb1="00000000" w:usb2="00000000" w:usb3="00000000" w:csb0="00000000" w:csb1="00000000"/>
  </w:font>
  <w:font w:name="Times-Roman">
    <w:altName w:val="Times New Roman"/>
    <w:panose1 w:val="00000000000000000000"/>
    <w:charset w:val="EE"/>
    <w:family w:val="roman"/>
    <w:notTrueType/>
    <w:pitch w:val="default"/>
    <w:sig w:usb0="00000007" w:usb1="00000000" w:usb2="00000000" w:usb3="00000000" w:csb0="00000003" w:csb1="00000000"/>
  </w:font>
  <w:font w:name="DejaVuSans">
    <w:altName w:val="MS Mincho"/>
    <w:panose1 w:val="00000000000000000000"/>
    <w:charset w:val="80"/>
    <w:family w:val="auto"/>
    <w:notTrueType/>
    <w:pitch w:val="default"/>
    <w:sig w:usb0="00000001" w:usb1="08070000" w:usb2="00000010" w:usb3="00000000" w:csb0="00020000" w:csb1="00000000"/>
  </w:font>
  <w:font w:name="Arial,Bold">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2B8" w:rsidRDefault="002422B8" w:rsidP="0060706C">
      <w:pPr>
        <w:spacing w:after="0" w:line="240" w:lineRule="auto"/>
      </w:pPr>
      <w:r>
        <w:separator/>
      </w:r>
    </w:p>
  </w:footnote>
  <w:footnote w:type="continuationSeparator" w:id="0">
    <w:p w:rsidR="002422B8" w:rsidRDefault="002422B8" w:rsidP="006070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70A9"/>
    <w:multiLevelType w:val="hybridMultilevel"/>
    <w:tmpl w:val="3654ADA2"/>
    <w:lvl w:ilvl="0" w:tplc="0415000F">
      <w:start w:val="1"/>
      <w:numFmt w:val="decimal"/>
      <w:lvlText w:val="%1."/>
      <w:lvlJc w:val="left"/>
      <w:pPr>
        <w:ind w:left="720" w:hanging="360"/>
      </w:pPr>
    </w:lvl>
    <w:lvl w:ilvl="1" w:tplc="8E04C682">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A63698"/>
    <w:multiLevelType w:val="hybridMultilevel"/>
    <w:tmpl w:val="897CE2F6"/>
    <w:lvl w:ilvl="0" w:tplc="9866198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7F3D41"/>
    <w:multiLevelType w:val="multilevel"/>
    <w:tmpl w:val="42CCE1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56C203A"/>
    <w:multiLevelType w:val="hybridMultilevel"/>
    <w:tmpl w:val="2AFEDE14"/>
    <w:lvl w:ilvl="0" w:tplc="04150011">
      <w:start w:val="1"/>
      <w:numFmt w:val="decimal"/>
      <w:lvlText w:val="%1)"/>
      <w:lvlJc w:val="left"/>
      <w:pPr>
        <w:ind w:left="248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
    <w:nsid w:val="05CD3301"/>
    <w:multiLevelType w:val="multilevel"/>
    <w:tmpl w:val="3F5AE422"/>
    <w:lvl w:ilvl="0">
      <w:start w:val="1"/>
      <w:numFmt w:val="decimal"/>
      <w:lvlText w:val="%1."/>
      <w:lvlJc w:val="left"/>
      <w:pPr>
        <w:ind w:left="720" w:hanging="360"/>
      </w:pPr>
      <w:rPr>
        <w:rFonts w:ascii="Times New Roman" w:hAnsi="Times New Roman" w:cs="Times New Roman" w:hint="default"/>
        <w:b w:val="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
    <w:nsid w:val="075D1843"/>
    <w:multiLevelType w:val="multilevel"/>
    <w:tmpl w:val="E8DA74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084A42B6"/>
    <w:multiLevelType w:val="hybridMultilevel"/>
    <w:tmpl w:val="F690B878"/>
    <w:lvl w:ilvl="0" w:tplc="45346C82">
      <w:start w:val="1"/>
      <w:numFmt w:val="decimal"/>
      <w:lvlText w:val="%1)"/>
      <w:lvlJc w:val="left"/>
      <w:pPr>
        <w:ind w:left="248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
    <w:nsid w:val="09024707"/>
    <w:multiLevelType w:val="hybridMultilevel"/>
    <w:tmpl w:val="2C028C4E"/>
    <w:lvl w:ilvl="0" w:tplc="186C4A56">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E42B77"/>
    <w:multiLevelType w:val="multilevel"/>
    <w:tmpl w:val="3F5AE422"/>
    <w:lvl w:ilvl="0">
      <w:start w:val="1"/>
      <w:numFmt w:val="decimal"/>
      <w:lvlText w:val="%1."/>
      <w:lvlJc w:val="left"/>
      <w:pPr>
        <w:ind w:left="720" w:hanging="360"/>
      </w:pPr>
      <w:rPr>
        <w:rFonts w:ascii="Times New Roman" w:hAnsi="Times New Roman" w:cs="Times New Roman" w:hint="default"/>
        <w:b w:val="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9">
    <w:nsid w:val="0AD77BBE"/>
    <w:multiLevelType w:val="hybridMultilevel"/>
    <w:tmpl w:val="FB48B1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5706DA"/>
    <w:multiLevelType w:val="multilevel"/>
    <w:tmpl w:val="2060469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1">
    <w:nsid w:val="1165743C"/>
    <w:multiLevelType w:val="hybridMultilevel"/>
    <w:tmpl w:val="E32E1D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FB4A9F"/>
    <w:multiLevelType w:val="hybridMultilevel"/>
    <w:tmpl w:val="EA8A651E"/>
    <w:lvl w:ilvl="0" w:tplc="972E5EA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B739C9"/>
    <w:multiLevelType w:val="multilevel"/>
    <w:tmpl w:val="3F5AE422"/>
    <w:lvl w:ilvl="0">
      <w:start w:val="1"/>
      <w:numFmt w:val="decimal"/>
      <w:lvlText w:val="%1."/>
      <w:lvlJc w:val="left"/>
      <w:pPr>
        <w:ind w:left="720" w:hanging="360"/>
      </w:pPr>
      <w:rPr>
        <w:rFonts w:ascii="Times New Roman" w:hAnsi="Times New Roman" w:cs="Times New Roman" w:hint="default"/>
        <w:b w:val="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4">
    <w:nsid w:val="1B4E31DA"/>
    <w:multiLevelType w:val="hybridMultilevel"/>
    <w:tmpl w:val="492A4C50"/>
    <w:lvl w:ilvl="0" w:tplc="F8CA1C5E">
      <w:start w:val="1"/>
      <w:numFmt w:val="decimal"/>
      <w:lvlText w:val="%1."/>
      <w:lvlJc w:val="left"/>
      <w:pPr>
        <w:ind w:left="720" w:hanging="360"/>
      </w:pPr>
      <w:rPr>
        <w:rFonts w:ascii="Times New Roman" w:hAnsi="Times New Roman" w:cs="Times New Roman" w:hint="default"/>
      </w:rPr>
    </w:lvl>
    <w:lvl w:ilvl="1" w:tplc="33E08350">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B833349"/>
    <w:multiLevelType w:val="hybridMultilevel"/>
    <w:tmpl w:val="578614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D230542"/>
    <w:multiLevelType w:val="hybridMultilevel"/>
    <w:tmpl w:val="B98CC5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F21CAC"/>
    <w:multiLevelType w:val="hybridMultilevel"/>
    <w:tmpl w:val="6704A3A4"/>
    <w:lvl w:ilvl="0" w:tplc="56C2D828">
      <w:start w:val="1"/>
      <w:numFmt w:val="decimal"/>
      <w:lvlText w:val="%1."/>
      <w:lvlJc w:val="left"/>
      <w:pPr>
        <w:ind w:left="720" w:hanging="360"/>
      </w:pPr>
      <w:rPr>
        <w:rFonts w:ascii="Times New Roman" w:hAnsi="Times New Roman" w:cs="Times New Roman"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801DAC"/>
    <w:multiLevelType w:val="multilevel"/>
    <w:tmpl w:val="F7B6A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65962B2"/>
    <w:multiLevelType w:val="multilevel"/>
    <w:tmpl w:val="00CE2BD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0">
    <w:nsid w:val="2A2D42B3"/>
    <w:multiLevelType w:val="multilevel"/>
    <w:tmpl w:val="FEF0CF14"/>
    <w:lvl w:ilvl="0">
      <w:start w:val="1"/>
      <w:numFmt w:val="decimal"/>
      <w:lvlText w:val="%1."/>
      <w:lvlJc w:val="left"/>
      <w:pPr>
        <w:ind w:left="1440" w:hanging="360"/>
      </w:pPr>
      <w:rPr>
        <w:rFonts w:hint="default"/>
        <w:u w:val="none"/>
      </w:rPr>
    </w:lvl>
    <w:lvl w:ilvl="1">
      <w:start w:val="1"/>
      <w:numFmt w:val="lowerRoman"/>
      <w:lvlText w:val="%2)"/>
      <w:lvlJc w:val="right"/>
      <w:pPr>
        <w:ind w:left="2160" w:hanging="360"/>
      </w:pPr>
      <w:rPr>
        <w:rFonts w:hint="default"/>
        <w:u w:val="none"/>
      </w:rPr>
    </w:lvl>
    <w:lvl w:ilvl="2">
      <w:start w:val="1"/>
      <w:numFmt w:val="decimal"/>
      <w:lvlText w:val="%3)"/>
      <w:lvlJc w:val="left"/>
      <w:pPr>
        <w:ind w:left="2880" w:hanging="360"/>
      </w:pPr>
      <w:rPr>
        <w:rFonts w:hint="default"/>
        <w:u w:val="none"/>
      </w:rPr>
    </w:lvl>
    <w:lvl w:ilvl="3">
      <w:start w:val="1"/>
      <w:numFmt w:val="lowerLetter"/>
      <w:lvlText w:val="(%4)"/>
      <w:lvlJc w:val="left"/>
      <w:pPr>
        <w:ind w:left="3600" w:hanging="360"/>
      </w:pPr>
      <w:rPr>
        <w:rFonts w:hint="default"/>
        <w:u w:val="none"/>
      </w:rPr>
    </w:lvl>
    <w:lvl w:ilvl="4">
      <w:start w:val="1"/>
      <w:numFmt w:val="lowerRoman"/>
      <w:lvlText w:val="(%5)"/>
      <w:lvlJc w:val="right"/>
      <w:pPr>
        <w:ind w:left="4320" w:hanging="360"/>
      </w:pPr>
      <w:rPr>
        <w:rFonts w:hint="default"/>
        <w:u w:val="none"/>
      </w:rPr>
    </w:lvl>
    <w:lvl w:ilvl="5">
      <w:start w:val="1"/>
      <w:numFmt w:val="decimal"/>
      <w:lvlText w:val="(%6)"/>
      <w:lvlJc w:val="left"/>
      <w:pPr>
        <w:ind w:left="5040" w:hanging="360"/>
      </w:pPr>
      <w:rPr>
        <w:rFonts w:hint="default"/>
        <w:u w:val="none"/>
      </w:rPr>
    </w:lvl>
    <w:lvl w:ilvl="6">
      <w:start w:val="1"/>
      <w:numFmt w:val="lowerLetter"/>
      <w:lvlText w:val="%7."/>
      <w:lvlJc w:val="left"/>
      <w:pPr>
        <w:ind w:left="5760" w:hanging="360"/>
      </w:pPr>
      <w:rPr>
        <w:rFonts w:hint="default"/>
        <w:u w:val="none"/>
      </w:rPr>
    </w:lvl>
    <w:lvl w:ilvl="7">
      <w:start w:val="1"/>
      <w:numFmt w:val="lowerRoman"/>
      <w:lvlText w:val="%8."/>
      <w:lvlJc w:val="right"/>
      <w:pPr>
        <w:ind w:left="6480" w:hanging="360"/>
      </w:pPr>
      <w:rPr>
        <w:rFonts w:hint="default"/>
        <w:u w:val="none"/>
      </w:rPr>
    </w:lvl>
    <w:lvl w:ilvl="8">
      <w:start w:val="1"/>
      <w:numFmt w:val="decimal"/>
      <w:lvlText w:val="%9."/>
      <w:lvlJc w:val="left"/>
      <w:pPr>
        <w:ind w:left="7200" w:hanging="360"/>
      </w:pPr>
      <w:rPr>
        <w:rFonts w:hint="default"/>
        <w:u w:val="none"/>
      </w:rPr>
    </w:lvl>
  </w:abstractNum>
  <w:abstractNum w:abstractNumId="21">
    <w:nsid w:val="2C614F31"/>
    <w:multiLevelType w:val="multilevel"/>
    <w:tmpl w:val="3F5AE422"/>
    <w:lvl w:ilvl="0">
      <w:start w:val="1"/>
      <w:numFmt w:val="decimal"/>
      <w:lvlText w:val="%1."/>
      <w:lvlJc w:val="left"/>
      <w:pPr>
        <w:ind w:left="720" w:hanging="360"/>
      </w:pPr>
      <w:rPr>
        <w:rFonts w:ascii="Times New Roman" w:hAnsi="Times New Roman" w:cs="Times New Roman" w:hint="default"/>
        <w:b w:val="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2">
    <w:nsid w:val="33AA3A89"/>
    <w:multiLevelType w:val="multilevel"/>
    <w:tmpl w:val="B4B6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BA270A"/>
    <w:multiLevelType w:val="multilevel"/>
    <w:tmpl w:val="D388AC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34696ADD"/>
    <w:multiLevelType w:val="hybridMultilevel"/>
    <w:tmpl w:val="B5F29AA6"/>
    <w:lvl w:ilvl="0" w:tplc="4AD2ED38">
      <w:start w:val="1"/>
      <w:numFmt w:val="decimal"/>
      <w:lvlText w:val="%1."/>
      <w:lvlJc w:val="left"/>
      <w:pPr>
        <w:ind w:left="611"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6B45AE7"/>
    <w:multiLevelType w:val="multilevel"/>
    <w:tmpl w:val="4096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4E033E"/>
    <w:multiLevelType w:val="hybridMultilevel"/>
    <w:tmpl w:val="56683BFA"/>
    <w:lvl w:ilvl="0" w:tplc="9D86CA82">
      <w:start w:val="1"/>
      <w:numFmt w:val="decimal"/>
      <w:lvlText w:val="%1)"/>
      <w:lvlJc w:val="left"/>
      <w:pPr>
        <w:ind w:left="2486" w:hanging="360"/>
      </w:pPr>
      <w:rPr>
        <w:rFonts w:hint="default"/>
      </w:rPr>
    </w:lvl>
    <w:lvl w:ilvl="1" w:tplc="8D0A1BB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B421C5E"/>
    <w:multiLevelType w:val="multilevel"/>
    <w:tmpl w:val="6B3E872E"/>
    <w:lvl w:ilvl="0">
      <w:start w:val="1"/>
      <w:numFmt w:val="lowerLetter"/>
      <w:lvlText w:val="%1)"/>
      <w:lvlJc w:val="left"/>
      <w:pPr>
        <w:ind w:left="1440" w:hanging="360"/>
      </w:pPr>
      <w:rPr>
        <w:rFonts w:hint="default"/>
        <w:u w:val="none"/>
      </w:rPr>
    </w:lvl>
    <w:lvl w:ilvl="1">
      <w:start w:val="1"/>
      <w:numFmt w:val="lowerRoman"/>
      <w:lvlText w:val="%2)"/>
      <w:lvlJc w:val="right"/>
      <w:pPr>
        <w:ind w:left="2160" w:hanging="360"/>
      </w:pPr>
      <w:rPr>
        <w:rFonts w:hint="default"/>
        <w:u w:val="none"/>
      </w:rPr>
    </w:lvl>
    <w:lvl w:ilvl="2">
      <w:start w:val="1"/>
      <w:numFmt w:val="decimal"/>
      <w:lvlText w:val="%3)"/>
      <w:lvlJc w:val="left"/>
      <w:pPr>
        <w:ind w:left="2880" w:hanging="360"/>
      </w:pPr>
      <w:rPr>
        <w:rFonts w:hint="default"/>
        <w:u w:val="none"/>
      </w:rPr>
    </w:lvl>
    <w:lvl w:ilvl="3">
      <w:start w:val="1"/>
      <w:numFmt w:val="lowerLetter"/>
      <w:lvlText w:val="(%4)"/>
      <w:lvlJc w:val="left"/>
      <w:pPr>
        <w:ind w:left="3600" w:hanging="360"/>
      </w:pPr>
      <w:rPr>
        <w:rFonts w:hint="default"/>
        <w:u w:val="none"/>
      </w:rPr>
    </w:lvl>
    <w:lvl w:ilvl="4">
      <w:start w:val="1"/>
      <w:numFmt w:val="lowerRoman"/>
      <w:lvlText w:val="(%5)"/>
      <w:lvlJc w:val="right"/>
      <w:pPr>
        <w:ind w:left="4320" w:hanging="360"/>
      </w:pPr>
      <w:rPr>
        <w:rFonts w:hint="default"/>
        <w:u w:val="none"/>
      </w:rPr>
    </w:lvl>
    <w:lvl w:ilvl="5">
      <w:start w:val="1"/>
      <w:numFmt w:val="decimal"/>
      <w:lvlText w:val="(%6)"/>
      <w:lvlJc w:val="left"/>
      <w:pPr>
        <w:ind w:left="5040" w:hanging="360"/>
      </w:pPr>
      <w:rPr>
        <w:rFonts w:hint="default"/>
        <w:u w:val="none"/>
      </w:rPr>
    </w:lvl>
    <w:lvl w:ilvl="6">
      <w:start w:val="1"/>
      <w:numFmt w:val="lowerLetter"/>
      <w:lvlText w:val="%7."/>
      <w:lvlJc w:val="left"/>
      <w:pPr>
        <w:ind w:left="5760" w:hanging="360"/>
      </w:pPr>
      <w:rPr>
        <w:rFonts w:hint="default"/>
        <w:u w:val="none"/>
      </w:rPr>
    </w:lvl>
    <w:lvl w:ilvl="7">
      <w:start w:val="1"/>
      <w:numFmt w:val="lowerRoman"/>
      <w:lvlText w:val="%8."/>
      <w:lvlJc w:val="right"/>
      <w:pPr>
        <w:ind w:left="6480" w:hanging="360"/>
      </w:pPr>
      <w:rPr>
        <w:rFonts w:hint="default"/>
        <w:u w:val="none"/>
      </w:rPr>
    </w:lvl>
    <w:lvl w:ilvl="8">
      <w:start w:val="1"/>
      <w:numFmt w:val="decimal"/>
      <w:lvlText w:val="%9."/>
      <w:lvlJc w:val="left"/>
      <w:pPr>
        <w:ind w:left="7200" w:hanging="360"/>
      </w:pPr>
      <w:rPr>
        <w:rFonts w:hint="default"/>
        <w:u w:val="none"/>
      </w:rPr>
    </w:lvl>
  </w:abstractNum>
  <w:abstractNum w:abstractNumId="28">
    <w:nsid w:val="3B601F92"/>
    <w:multiLevelType w:val="hybridMultilevel"/>
    <w:tmpl w:val="A3C434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B62547A"/>
    <w:multiLevelType w:val="hybridMultilevel"/>
    <w:tmpl w:val="5EB0DF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0A9528C"/>
    <w:multiLevelType w:val="hybridMultilevel"/>
    <w:tmpl w:val="0A165760"/>
    <w:lvl w:ilvl="0" w:tplc="BA562FEA">
      <w:start w:val="1"/>
      <w:numFmt w:val="decimal"/>
      <w:lvlText w:val="%1)"/>
      <w:lvlJc w:val="left"/>
      <w:pPr>
        <w:ind w:left="24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0FA0B9B"/>
    <w:multiLevelType w:val="multilevel"/>
    <w:tmpl w:val="B694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25334B6"/>
    <w:multiLevelType w:val="hybridMultilevel"/>
    <w:tmpl w:val="69D2F52A"/>
    <w:lvl w:ilvl="0" w:tplc="DB6EB06A">
      <w:start w:val="1"/>
      <w:numFmt w:val="decimal"/>
      <w:lvlText w:val="%1)"/>
      <w:lvlJc w:val="left"/>
      <w:pPr>
        <w:ind w:left="376" w:hanging="360"/>
      </w:pPr>
      <w:rPr>
        <w:rFonts w:hint="default"/>
      </w:rPr>
    </w:lvl>
    <w:lvl w:ilvl="1" w:tplc="04150019" w:tentative="1">
      <w:start w:val="1"/>
      <w:numFmt w:val="lowerLetter"/>
      <w:lvlText w:val="%2."/>
      <w:lvlJc w:val="left"/>
      <w:pPr>
        <w:ind w:left="1096" w:hanging="360"/>
      </w:pPr>
    </w:lvl>
    <w:lvl w:ilvl="2" w:tplc="0415001B" w:tentative="1">
      <w:start w:val="1"/>
      <w:numFmt w:val="lowerRoman"/>
      <w:lvlText w:val="%3."/>
      <w:lvlJc w:val="right"/>
      <w:pPr>
        <w:ind w:left="1816" w:hanging="180"/>
      </w:pPr>
    </w:lvl>
    <w:lvl w:ilvl="3" w:tplc="0415000F" w:tentative="1">
      <w:start w:val="1"/>
      <w:numFmt w:val="decimal"/>
      <w:lvlText w:val="%4."/>
      <w:lvlJc w:val="left"/>
      <w:pPr>
        <w:ind w:left="2536" w:hanging="360"/>
      </w:pPr>
    </w:lvl>
    <w:lvl w:ilvl="4" w:tplc="04150019" w:tentative="1">
      <w:start w:val="1"/>
      <w:numFmt w:val="lowerLetter"/>
      <w:lvlText w:val="%5."/>
      <w:lvlJc w:val="left"/>
      <w:pPr>
        <w:ind w:left="3256" w:hanging="360"/>
      </w:pPr>
    </w:lvl>
    <w:lvl w:ilvl="5" w:tplc="0415001B" w:tentative="1">
      <w:start w:val="1"/>
      <w:numFmt w:val="lowerRoman"/>
      <w:lvlText w:val="%6."/>
      <w:lvlJc w:val="right"/>
      <w:pPr>
        <w:ind w:left="3976" w:hanging="180"/>
      </w:pPr>
    </w:lvl>
    <w:lvl w:ilvl="6" w:tplc="0415000F" w:tentative="1">
      <w:start w:val="1"/>
      <w:numFmt w:val="decimal"/>
      <w:lvlText w:val="%7."/>
      <w:lvlJc w:val="left"/>
      <w:pPr>
        <w:ind w:left="4696" w:hanging="360"/>
      </w:pPr>
    </w:lvl>
    <w:lvl w:ilvl="7" w:tplc="04150019" w:tentative="1">
      <w:start w:val="1"/>
      <w:numFmt w:val="lowerLetter"/>
      <w:lvlText w:val="%8."/>
      <w:lvlJc w:val="left"/>
      <w:pPr>
        <w:ind w:left="5416" w:hanging="360"/>
      </w:pPr>
    </w:lvl>
    <w:lvl w:ilvl="8" w:tplc="0415001B" w:tentative="1">
      <w:start w:val="1"/>
      <w:numFmt w:val="lowerRoman"/>
      <w:lvlText w:val="%9."/>
      <w:lvlJc w:val="right"/>
      <w:pPr>
        <w:ind w:left="6136" w:hanging="180"/>
      </w:pPr>
    </w:lvl>
  </w:abstractNum>
  <w:abstractNum w:abstractNumId="33">
    <w:nsid w:val="43637D0A"/>
    <w:multiLevelType w:val="multilevel"/>
    <w:tmpl w:val="758039F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4">
    <w:nsid w:val="438927F5"/>
    <w:multiLevelType w:val="multilevel"/>
    <w:tmpl w:val="527849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4416440E"/>
    <w:multiLevelType w:val="hybridMultilevel"/>
    <w:tmpl w:val="4CDC0B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54F33A1"/>
    <w:multiLevelType w:val="multilevel"/>
    <w:tmpl w:val="8BDCFBFC"/>
    <w:lvl w:ilvl="0">
      <w:start w:val="1"/>
      <w:numFmt w:val="decimal"/>
      <w:lvlText w:val="%1."/>
      <w:lvlJc w:val="left"/>
      <w:pPr>
        <w:ind w:left="1440" w:hanging="360"/>
      </w:pPr>
      <w:rPr>
        <w:rFonts w:hint="default"/>
        <w:u w:val="none"/>
      </w:rPr>
    </w:lvl>
    <w:lvl w:ilvl="1">
      <w:start w:val="1"/>
      <w:numFmt w:val="lowerRoman"/>
      <w:lvlText w:val="%2)"/>
      <w:lvlJc w:val="right"/>
      <w:pPr>
        <w:ind w:left="2160" w:hanging="360"/>
      </w:pPr>
      <w:rPr>
        <w:rFonts w:hint="default"/>
        <w:u w:val="none"/>
      </w:rPr>
    </w:lvl>
    <w:lvl w:ilvl="2">
      <w:start w:val="1"/>
      <w:numFmt w:val="decimal"/>
      <w:lvlText w:val="%3)"/>
      <w:lvlJc w:val="left"/>
      <w:pPr>
        <w:ind w:left="2880" w:hanging="360"/>
      </w:pPr>
      <w:rPr>
        <w:rFonts w:hint="default"/>
        <w:u w:val="none"/>
      </w:rPr>
    </w:lvl>
    <w:lvl w:ilvl="3">
      <w:start w:val="1"/>
      <w:numFmt w:val="lowerLetter"/>
      <w:lvlText w:val="(%4)"/>
      <w:lvlJc w:val="left"/>
      <w:pPr>
        <w:ind w:left="3600" w:hanging="360"/>
      </w:pPr>
      <w:rPr>
        <w:rFonts w:hint="default"/>
        <w:u w:val="none"/>
      </w:rPr>
    </w:lvl>
    <w:lvl w:ilvl="4">
      <w:start w:val="1"/>
      <w:numFmt w:val="lowerRoman"/>
      <w:lvlText w:val="(%5)"/>
      <w:lvlJc w:val="right"/>
      <w:pPr>
        <w:ind w:left="4320" w:hanging="360"/>
      </w:pPr>
      <w:rPr>
        <w:rFonts w:hint="default"/>
        <w:u w:val="none"/>
      </w:rPr>
    </w:lvl>
    <w:lvl w:ilvl="5">
      <w:start w:val="1"/>
      <w:numFmt w:val="decimal"/>
      <w:lvlText w:val="(%6)"/>
      <w:lvlJc w:val="left"/>
      <w:pPr>
        <w:ind w:left="5040" w:hanging="360"/>
      </w:pPr>
      <w:rPr>
        <w:rFonts w:hint="default"/>
        <w:u w:val="none"/>
      </w:rPr>
    </w:lvl>
    <w:lvl w:ilvl="6">
      <w:start w:val="1"/>
      <w:numFmt w:val="lowerLetter"/>
      <w:lvlText w:val="%7."/>
      <w:lvlJc w:val="left"/>
      <w:pPr>
        <w:ind w:left="5760" w:hanging="360"/>
      </w:pPr>
      <w:rPr>
        <w:rFonts w:hint="default"/>
        <w:u w:val="none"/>
      </w:rPr>
    </w:lvl>
    <w:lvl w:ilvl="7">
      <w:start w:val="1"/>
      <w:numFmt w:val="lowerRoman"/>
      <w:lvlText w:val="%8."/>
      <w:lvlJc w:val="right"/>
      <w:pPr>
        <w:ind w:left="6480" w:hanging="360"/>
      </w:pPr>
      <w:rPr>
        <w:rFonts w:hint="default"/>
        <w:u w:val="none"/>
      </w:rPr>
    </w:lvl>
    <w:lvl w:ilvl="8">
      <w:start w:val="1"/>
      <w:numFmt w:val="decimal"/>
      <w:lvlText w:val="%9."/>
      <w:lvlJc w:val="left"/>
      <w:pPr>
        <w:ind w:left="7200" w:hanging="360"/>
      </w:pPr>
      <w:rPr>
        <w:rFonts w:hint="default"/>
        <w:u w:val="none"/>
      </w:rPr>
    </w:lvl>
  </w:abstractNum>
  <w:abstractNum w:abstractNumId="37">
    <w:nsid w:val="4550604F"/>
    <w:multiLevelType w:val="hybridMultilevel"/>
    <w:tmpl w:val="157C7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C1C0427"/>
    <w:multiLevelType w:val="hybridMultilevel"/>
    <w:tmpl w:val="25906372"/>
    <w:lvl w:ilvl="0" w:tplc="AB1A7E7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C8B421A"/>
    <w:multiLevelType w:val="hybridMultilevel"/>
    <w:tmpl w:val="9752A3AE"/>
    <w:lvl w:ilvl="0" w:tplc="EAFA213A">
      <w:start w:val="1"/>
      <w:numFmt w:val="decimal"/>
      <w:lvlText w:val="%1)"/>
      <w:lvlJc w:val="left"/>
      <w:pPr>
        <w:ind w:left="644"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1903DA7"/>
    <w:multiLevelType w:val="hybridMultilevel"/>
    <w:tmpl w:val="34A86A92"/>
    <w:lvl w:ilvl="0" w:tplc="0415000F">
      <w:start w:val="1"/>
      <w:numFmt w:val="decimal"/>
      <w:lvlText w:val="%1."/>
      <w:lvlJc w:val="left"/>
      <w:pPr>
        <w:ind w:left="720" w:hanging="360"/>
      </w:pPr>
    </w:lvl>
    <w:lvl w:ilvl="1" w:tplc="02D4EE4E">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45A41D2"/>
    <w:multiLevelType w:val="hybridMultilevel"/>
    <w:tmpl w:val="069CD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53C24D9"/>
    <w:multiLevelType w:val="hybridMultilevel"/>
    <w:tmpl w:val="FE7692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7DE20A1"/>
    <w:multiLevelType w:val="multilevel"/>
    <w:tmpl w:val="E9BC889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4">
    <w:nsid w:val="58E06077"/>
    <w:multiLevelType w:val="hybridMultilevel"/>
    <w:tmpl w:val="0958F042"/>
    <w:lvl w:ilvl="0" w:tplc="CD0A7B9E">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5A135A9F"/>
    <w:multiLevelType w:val="multilevel"/>
    <w:tmpl w:val="A67A0F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nsid w:val="5A2A4572"/>
    <w:multiLevelType w:val="hybridMultilevel"/>
    <w:tmpl w:val="B4A81356"/>
    <w:lvl w:ilvl="0" w:tplc="452AB2C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B800690"/>
    <w:multiLevelType w:val="multilevel"/>
    <w:tmpl w:val="D3F04A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nsid w:val="5F603897"/>
    <w:multiLevelType w:val="multilevel"/>
    <w:tmpl w:val="8E668012"/>
    <w:lvl w:ilvl="0">
      <w:start w:val="1"/>
      <w:numFmt w:val="decimal"/>
      <w:lvlText w:val="%1."/>
      <w:lvlJc w:val="left"/>
      <w:pPr>
        <w:ind w:left="720" w:hanging="360"/>
      </w:pPr>
      <w:rPr>
        <w:rFonts w:hint="default"/>
        <w:b w:val="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9">
    <w:nsid w:val="62BA49B4"/>
    <w:multiLevelType w:val="multilevel"/>
    <w:tmpl w:val="93B2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4D03E8D"/>
    <w:multiLevelType w:val="hybridMultilevel"/>
    <w:tmpl w:val="C7ACA354"/>
    <w:lvl w:ilvl="0" w:tplc="61A8F50E">
      <w:start w:val="1"/>
      <w:numFmt w:val="decimal"/>
      <w:lvlText w:val="%1)"/>
      <w:lvlJc w:val="left"/>
      <w:pPr>
        <w:ind w:left="24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AC30142"/>
    <w:multiLevelType w:val="hybridMultilevel"/>
    <w:tmpl w:val="D130B8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B27114D"/>
    <w:multiLevelType w:val="multilevel"/>
    <w:tmpl w:val="E99A4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nsid w:val="6E556F8F"/>
    <w:multiLevelType w:val="multilevel"/>
    <w:tmpl w:val="1594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E5A4269"/>
    <w:multiLevelType w:val="multilevel"/>
    <w:tmpl w:val="8E668012"/>
    <w:lvl w:ilvl="0">
      <w:start w:val="1"/>
      <w:numFmt w:val="decimal"/>
      <w:lvlText w:val="%1."/>
      <w:lvlJc w:val="left"/>
      <w:pPr>
        <w:ind w:left="720" w:hanging="360"/>
      </w:pPr>
      <w:rPr>
        <w:rFonts w:hint="default"/>
        <w:b w:val="0"/>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5">
    <w:nsid w:val="709D0DBE"/>
    <w:multiLevelType w:val="multilevel"/>
    <w:tmpl w:val="E68408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nsid w:val="749F4638"/>
    <w:multiLevelType w:val="hybridMultilevel"/>
    <w:tmpl w:val="96641092"/>
    <w:lvl w:ilvl="0" w:tplc="162E3BD0">
      <w:start w:val="1"/>
      <w:numFmt w:val="decimal"/>
      <w:lvlText w:val="%1."/>
      <w:lvlJc w:val="left"/>
      <w:pPr>
        <w:ind w:left="1211" w:hanging="360"/>
      </w:pPr>
      <w:rPr>
        <w:rFonts w:ascii="Times New Roman" w:hAnsi="Times New Roman" w:cs="Times New Roman"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7">
    <w:nsid w:val="7DBF52E8"/>
    <w:multiLevelType w:val="hybridMultilevel"/>
    <w:tmpl w:val="AFDC01FE"/>
    <w:lvl w:ilvl="0" w:tplc="FB86D452">
      <w:start w:val="1"/>
      <w:numFmt w:val="decimal"/>
      <w:lvlText w:val="%1)"/>
      <w:lvlJc w:val="left"/>
      <w:pPr>
        <w:ind w:left="248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nsid w:val="7F8309B2"/>
    <w:multiLevelType w:val="hybridMultilevel"/>
    <w:tmpl w:val="E0ACA2DA"/>
    <w:lvl w:ilvl="0" w:tplc="12D6DEAC">
      <w:start w:val="1"/>
      <w:numFmt w:val="decimal"/>
      <w:lvlText w:val="%1)"/>
      <w:lvlJc w:val="left"/>
      <w:pPr>
        <w:ind w:left="24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FD60129"/>
    <w:multiLevelType w:val="multilevel"/>
    <w:tmpl w:val="00CE2BD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abstractNumId w:val="53"/>
  </w:num>
  <w:num w:numId="2">
    <w:abstractNumId w:val="29"/>
  </w:num>
  <w:num w:numId="3">
    <w:abstractNumId w:val="16"/>
  </w:num>
  <w:num w:numId="4">
    <w:abstractNumId w:val="21"/>
  </w:num>
  <w:num w:numId="5">
    <w:abstractNumId w:val="7"/>
  </w:num>
  <w:num w:numId="6">
    <w:abstractNumId w:val="28"/>
  </w:num>
  <w:num w:numId="7">
    <w:abstractNumId w:val="46"/>
  </w:num>
  <w:num w:numId="8">
    <w:abstractNumId w:val="41"/>
  </w:num>
  <w:num w:numId="9">
    <w:abstractNumId w:val="38"/>
  </w:num>
  <w:num w:numId="10">
    <w:abstractNumId w:val="1"/>
  </w:num>
  <w:num w:numId="11">
    <w:abstractNumId w:val="40"/>
  </w:num>
  <w:num w:numId="12">
    <w:abstractNumId w:val="14"/>
  </w:num>
  <w:num w:numId="13">
    <w:abstractNumId w:val="24"/>
  </w:num>
  <w:num w:numId="14">
    <w:abstractNumId w:val="12"/>
  </w:num>
  <w:num w:numId="15">
    <w:abstractNumId w:val="18"/>
  </w:num>
  <w:num w:numId="16">
    <w:abstractNumId w:val="35"/>
  </w:num>
  <w:num w:numId="17">
    <w:abstractNumId w:val="42"/>
  </w:num>
  <w:num w:numId="18">
    <w:abstractNumId w:val="3"/>
  </w:num>
  <w:num w:numId="19">
    <w:abstractNumId w:val="51"/>
  </w:num>
  <w:num w:numId="20">
    <w:abstractNumId w:val="52"/>
  </w:num>
  <w:num w:numId="21">
    <w:abstractNumId w:val="56"/>
  </w:num>
  <w:num w:numId="22">
    <w:abstractNumId w:val="32"/>
  </w:num>
  <w:num w:numId="23">
    <w:abstractNumId w:val="44"/>
  </w:num>
  <w:num w:numId="24">
    <w:abstractNumId w:val="11"/>
  </w:num>
  <w:num w:numId="25">
    <w:abstractNumId w:val="0"/>
  </w:num>
  <w:num w:numId="26">
    <w:abstractNumId w:val="37"/>
  </w:num>
  <w:num w:numId="27">
    <w:abstractNumId w:val="39"/>
  </w:num>
  <w:num w:numId="28">
    <w:abstractNumId w:val="58"/>
  </w:num>
  <w:num w:numId="29">
    <w:abstractNumId w:val="6"/>
  </w:num>
  <w:num w:numId="30">
    <w:abstractNumId w:val="57"/>
  </w:num>
  <w:num w:numId="31">
    <w:abstractNumId w:val="23"/>
  </w:num>
  <w:num w:numId="32">
    <w:abstractNumId w:val="10"/>
  </w:num>
  <w:num w:numId="33">
    <w:abstractNumId w:val="47"/>
  </w:num>
  <w:num w:numId="34">
    <w:abstractNumId w:val="26"/>
  </w:num>
  <w:num w:numId="35">
    <w:abstractNumId w:val="17"/>
  </w:num>
  <w:num w:numId="36">
    <w:abstractNumId w:val="5"/>
  </w:num>
  <w:num w:numId="37">
    <w:abstractNumId w:val="43"/>
  </w:num>
  <w:num w:numId="38">
    <w:abstractNumId w:val="34"/>
  </w:num>
  <w:num w:numId="39">
    <w:abstractNumId w:val="9"/>
  </w:num>
  <w:num w:numId="40">
    <w:abstractNumId w:val="33"/>
  </w:num>
  <w:num w:numId="41">
    <w:abstractNumId w:val="2"/>
  </w:num>
  <w:num w:numId="42">
    <w:abstractNumId w:val="27"/>
  </w:num>
  <w:num w:numId="43">
    <w:abstractNumId w:val="20"/>
  </w:num>
  <w:num w:numId="44">
    <w:abstractNumId w:val="45"/>
  </w:num>
  <w:num w:numId="45">
    <w:abstractNumId w:val="55"/>
  </w:num>
  <w:num w:numId="46">
    <w:abstractNumId w:val="36"/>
  </w:num>
  <w:num w:numId="47">
    <w:abstractNumId w:val="30"/>
  </w:num>
  <w:num w:numId="48">
    <w:abstractNumId w:val="50"/>
  </w:num>
  <w:num w:numId="49">
    <w:abstractNumId w:val="59"/>
  </w:num>
  <w:num w:numId="50">
    <w:abstractNumId w:val="19"/>
  </w:num>
  <w:num w:numId="51">
    <w:abstractNumId w:val="54"/>
  </w:num>
  <w:num w:numId="52">
    <w:abstractNumId w:val="48"/>
  </w:num>
  <w:num w:numId="53">
    <w:abstractNumId w:val="4"/>
  </w:num>
  <w:num w:numId="54">
    <w:abstractNumId w:val="13"/>
  </w:num>
  <w:num w:numId="55">
    <w:abstractNumId w:val="8"/>
  </w:num>
  <w:num w:numId="56">
    <w:abstractNumId w:val="15"/>
  </w:num>
  <w:num w:numId="57">
    <w:abstractNumId w:val="31"/>
  </w:num>
  <w:num w:numId="58">
    <w:abstractNumId w:val="49"/>
  </w:num>
  <w:num w:numId="59">
    <w:abstractNumId w:val="25"/>
  </w:num>
  <w:num w:numId="60">
    <w:abstractNumId w:val="22"/>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A7AA7"/>
    <w:rsid w:val="00005AB0"/>
    <w:rsid w:val="00034DE8"/>
    <w:rsid w:val="000405ED"/>
    <w:rsid w:val="00082E38"/>
    <w:rsid w:val="000A7A6F"/>
    <w:rsid w:val="000C2FE5"/>
    <w:rsid w:val="000F5212"/>
    <w:rsid w:val="001A46F0"/>
    <w:rsid w:val="001F13DF"/>
    <w:rsid w:val="002178BE"/>
    <w:rsid w:val="002422B8"/>
    <w:rsid w:val="002D3037"/>
    <w:rsid w:val="00341F33"/>
    <w:rsid w:val="00343A96"/>
    <w:rsid w:val="0036056E"/>
    <w:rsid w:val="00363E21"/>
    <w:rsid w:val="003971AA"/>
    <w:rsid w:val="003B0EDF"/>
    <w:rsid w:val="003B2BDF"/>
    <w:rsid w:val="003C388C"/>
    <w:rsid w:val="003F1249"/>
    <w:rsid w:val="00417C36"/>
    <w:rsid w:val="00430793"/>
    <w:rsid w:val="00431AF0"/>
    <w:rsid w:val="0044325E"/>
    <w:rsid w:val="00473922"/>
    <w:rsid w:val="004A41B9"/>
    <w:rsid w:val="004A7AA7"/>
    <w:rsid w:val="0050443A"/>
    <w:rsid w:val="005561DB"/>
    <w:rsid w:val="0057058F"/>
    <w:rsid w:val="0060706C"/>
    <w:rsid w:val="00652221"/>
    <w:rsid w:val="0065774D"/>
    <w:rsid w:val="006716B7"/>
    <w:rsid w:val="006960CB"/>
    <w:rsid w:val="006D2437"/>
    <w:rsid w:val="006F2AF1"/>
    <w:rsid w:val="00710723"/>
    <w:rsid w:val="007649E7"/>
    <w:rsid w:val="00777166"/>
    <w:rsid w:val="007948E5"/>
    <w:rsid w:val="007A1A8B"/>
    <w:rsid w:val="0082057E"/>
    <w:rsid w:val="0084740F"/>
    <w:rsid w:val="00885AA1"/>
    <w:rsid w:val="008B5521"/>
    <w:rsid w:val="009441D5"/>
    <w:rsid w:val="00951269"/>
    <w:rsid w:val="009630EA"/>
    <w:rsid w:val="00970B2E"/>
    <w:rsid w:val="00994160"/>
    <w:rsid w:val="009A28ED"/>
    <w:rsid w:val="009B44DA"/>
    <w:rsid w:val="009C0C7C"/>
    <w:rsid w:val="009F705C"/>
    <w:rsid w:val="00A216C8"/>
    <w:rsid w:val="00A33EC9"/>
    <w:rsid w:val="00A55E45"/>
    <w:rsid w:val="00AA7407"/>
    <w:rsid w:val="00B35E3F"/>
    <w:rsid w:val="00B45C60"/>
    <w:rsid w:val="00B4670B"/>
    <w:rsid w:val="00B47D8C"/>
    <w:rsid w:val="00BA492F"/>
    <w:rsid w:val="00BC000F"/>
    <w:rsid w:val="00BD41C0"/>
    <w:rsid w:val="00BE7B41"/>
    <w:rsid w:val="00C002B0"/>
    <w:rsid w:val="00C36C6F"/>
    <w:rsid w:val="00C4273E"/>
    <w:rsid w:val="00C53B65"/>
    <w:rsid w:val="00C60D1B"/>
    <w:rsid w:val="00C942AB"/>
    <w:rsid w:val="00CA3F38"/>
    <w:rsid w:val="00CB7C17"/>
    <w:rsid w:val="00CC1C14"/>
    <w:rsid w:val="00CD7798"/>
    <w:rsid w:val="00CE175E"/>
    <w:rsid w:val="00CE363F"/>
    <w:rsid w:val="00CE7316"/>
    <w:rsid w:val="00D1552D"/>
    <w:rsid w:val="00DA4180"/>
    <w:rsid w:val="00DA5FEF"/>
    <w:rsid w:val="00DF4C63"/>
    <w:rsid w:val="00E00B43"/>
    <w:rsid w:val="00E16A07"/>
    <w:rsid w:val="00E32059"/>
    <w:rsid w:val="00E65902"/>
    <w:rsid w:val="00EA2F20"/>
    <w:rsid w:val="00ED6045"/>
    <w:rsid w:val="00ED7149"/>
    <w:rsid w:val="00F073E5"/>
    <w:rsid w:val="00F24366"/>
    <w:rsid w:val="00F336E8"/>
    <w:rsid w:val="00F3451E"/>
    <w:rsid w:val="00F53A62"/>
    <w:rsid w:val="00F53E46"/>
    <w:rsid w:val="00F57D29"/>
    <w:rsid w:val="00F80E94"/>
    <w:rsid w:val="00FA0A2C"/>
    <w:rsid w:val="00FC32B1"/>
    <w:rsid w:val="00FE0CF7"/>
    <w:rsid w:val="00FF01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7AA7"/>
    <w:pPr>
      <w:spacing w:after="160" w:line="256" w:lineRule="auto"/>
    </w:pPr>
    <w:rPr>
      <w:sz w:val="22"/>
      <w:szCs w:val="22"/>
      <w:lang w:eastAsia="en-US"/>
    </w:rPr>
  </w:style>
  <w:style w:type="paragraph" w:styleId="Nagwek1">
    <w:name w:val="heading 1"/>
    <w:basedOn w:val="Normalny"/>
    <w:next w:val="Normalny"/>
    <w:link w:val="Nagwek1Znak"/>
    <w:autoRedefine/>
    <w:uiPriority w:val="9"/>
    <w:qFormat/>
    <w:rsid w:val="00CE7316"/>
    <w:pPr>
      <w:keepNext/>
      <w:keepLines/>
      <w:numPr>
        <w:numId w:val="5"/>
      </w:numPr>
      <w:spacing w:before="240" w:after="0"/>
      <w:ind w:left="284"/>
      <w:jc w:val="both"/>
      <w:outlineLvl w:val="0"/>
    </w:pPr>
    <w:rPr>
      <w:rFonts w:ascii="Times New Roman" w:eastAsiaTheme="majorEastAsia" w:hAnsi="Times New Roman" w:cstheme="majorBidi"/>
      <w:b/>
      <w:bCs/>
      <w:sz w:val="28"/>
      <w:szCs w:val="32"/>
      <w:lang w:eastAsia="zh-CN" w:bidi="hi-IN"/>
    </w:rPr>
  </w:style>
  <w:style w:type="paragraph" w:styleId="Nagwek2">
    <w:name w:val="heading 2"/>
    <w:basedOn w:val="Normalny"/>
    <w:next w:val="Normalny"/>
    <w:link w:val="Nagwek2Znak"/>
    <w:uiPriority w:val="9"/>
    <w:unhideWhenUsed/>
    <w:qFormat/>
    <w:rsid w:val="009512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951269"/>
    <w:pPr>
      <w:keepNext/>
      <w:keepLines/>
      <w:widowControl w:val="0"/>
      <w:suppressAutoHyphens/>
      <w:spacing w:before="40" w:after="0" w:line="240" w:lineRule="auto"/>
      <w:outlineLvl w:val="2"/>
    </w:pPr>
    <w:rPr>
      <w:rFonts w:asciiTheme="majorHAnsi" w:eastAsiaTheme="majorEastAsia" w:hAnsiTheme="majorHAnsi" w:cs="Mangal"/>
      <w:color w:val="243F60" w:themeColor="accent1" w:themeShade="7F"/>
      <w:kern w:val="2"/>
      <w:sz w:val="24"/>
      <w:szCs w:val="21"/>
      <w:lang w:eastAsia="zh-CN" w:bidi="hi-IN"/>
    </w:rPr>
  </w:style>
  <w:style w:type="paragraph" w:styleId="Nagwek4">
    <w:name w:val="heading 4"/>
    <w:basedOn w:val="Normalny"/>
    <w:next w:val="Normalny"/>
    <w:link w:val="Nagwek4Znak"/>
    <w:uiPriority w:val="9"/>
    <w:semiHidden/>
    <w:unhideWhenUsed/>
    <w:qFormat/>
    <w:rsid w:val="00951269"/>
    <w:pPr>
      <w:keepNext/>
      <w:keepLines/>
      <w:widowControl w:val="0"/>
      <w:suppressAutoHyphens/>
      <w:spacing w:before="40" w:after="0" w:line="240" w:lineRule="auto"/>
      <w:outlineLvl w:val="3"/>
    </w:pPr>
    <w:rPr>
      <w:rFonts w:asciiTheme="majorHAnsi" w:eastAsiaTheme="majorEastAsia" w:hAnsiTheme="majorHAnsi" w:cs="Mangal"/>
      <w:i/>
      <w:iCs/>
      <w:color w:val="365F91" w:themeColor="accent1" w:themeShade="BF"/>
      <w:kern w:val="2"/>
      <w:sz w:val="24"/>
      <w:szCs w:val="21"/>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E7316"/>
    <w:rPr>
      <w:rFonts w:ascii="Times New Roman" w:eastAsiaTheme="majorEastAsia" w:hAnsi="Times New Roman" w:cstheme="majorBidi"/>
      <w:b/>
      <w:bCs/>
      <w:sz w:val="28"/>
      <w:szCs w:val="32"/>
      <w:lang w:eastAsia="zh-CN" w:bidi="hi-IN"/>
    </w:rPr>
  </w:style>
  <w:style w:type="character" w:customStyle="1" w:styleId="Nagwek2Znak">
    <w:name w:val="Nagłówek 2 Znak"/>
    <w:basedOn w:val="Domylnaczcionkaakapitu"/>
    <w:link w:val="Nagwek2"/>
    <w:uiPriority w:val="9"/>
    <w:rsid w:val="00951269"/>
    <w:rPr>
      <w:rFonts w:asciiTheme="majorHAnsi" w:eastAsiaTheme="majorEastAsia" w:hAnsiTheme="majorHAnsi" w:cstheme="majorBidi"/>
      <w:color w:val="365F91" w:themeColor="accent1" w:themeShade="BF"/>
      <w:sz w:val="26"/>
      <w:szCs w:val="26"/>
      <w:lang w:eastAsia="en-US"/>
    </w:rPr>
  </w:style>
  <w:style w:type="character" w:customStyle="1" w:styleId="Nagwek3Znak">
    <w:name w:val="Nagłówek 3 Znak"/>
    <w:basedOn w:val="Domylnaczcionkaakapitu"/>
    <w:link w:val="Nagwek3"/>
    <w:uiPriority w:val="9"/>
    <w:semiHidden/>
    <w:rsid w:val="00951269"/>
    <w:rPr>
      <w:rFonts w:asciiTheme="majorHAnsi" w:eastAsiaTheme="majorEastAsia" w:hAnsiTheme="majorHAnsi" w:cs="Mangal"/>
      <w:color w:val="243F60" w:themeColor="accent1" w:themeShade="7F"/>
      <w:kern w:val="2"/>
      <w:sz w:val="24"/>
      <w:szCs w:val="21"/>
      <w:lang w:eastAsia="zh-CN" w:bidi="hi-IN"/>
    </w:rPr>
  </w:style>
  <w:style w:type="character" w:customStyle="1" w:styleId="Nagwek4Znak">
    <w:name w:val="Nagłówek 4 Znak"/>
    <w:basedOn w:val="Domylnaczcionkaakapitu"/>
    <w:link w:val="Nagwek4"/>
    <w:uiPriority w:val="9"/>
    <w:semiHidden/>
    <w:rsid w:val="00951269"/>
    <w:rPr>
      <w:rFonts w:asciiTheme="majorHAnsi" w:eastAsiaTheme="majorEastAsia" w:hAnsiTheme="majorHAnsi" w:cs="Mangal"/>
      <w:i/>
      <w:iCs/>
      <w:color w:val="365F91" w:themeColor="accent1" w:themeShade="BF"/>
      <w:kern w:val="2"/>
      <w:sz w:val="24"/>
      <w:szCs w:val="21"/>
      <w:lang w:eastAsia="zh-CN" w:bidi="hi-IN"/>
    </w:rPr>
  </w:style>
  <w:style w:type="paragraph" w:styleId="Akapitzlist">
    <w:name w:val="List Paragraph"/>
    <w:basedOn w:val="Normalny"/>
    <w:uiPriority w:val="34"/>
    <w:qFormat/>
    <w:rsid w:val="004A7AA7"/>
    <w:pPr>
      <w:ind w:left="720"/>
      <w:contextualSpacing/>
    </w:pPr>
  </w:style>
  <w:style w:type="paragraph" w:customStyle="1" w:styleId="Normalny1">
    <w:name w:val="Normalny1"/>
    <w:qFormat/>
    <w:rsid w:val="004A7AA7"/>
    <w:pPr>
      <w:suppressAutoHyphens/>
      <w:spacing w:line="276" w:lineRule="auto"/>
    </w:pPr>
    <w:rPr>
      <w:rFonts w:ascii="Arial" w:eastAsia="Arial" w:hAnsi="Arial" w:cs="Arial"/>
      <w:color w:val="000000"/>
      <w:sz w:val="22"/>
      <w:lang w:eastAsia="zh-CN"/>
    </w:rPr>
  </w:style>
  <w:style w:type="character" w:customStyle="1" w:styleId="Wyrnienie">
    <w:name w:val="Wyróżnienie"/>
    <w:uiPriority w:val="20"/>
    <w:qFormat/>
    <w:rsid w:val="004A7AA7"/>
    <w:rPr>
      <w:i/>
      <w:iCs/>
    </w:rPr>
  </w:style>
  <w:style w:type="table" w:styleId="Tabela-Siatka">
    <w:name w:val="Table Grid"/>
    <w:basedOn w:val="Standardowy"/>
    <w:uiPriority w:val="39"/>
    <w:rsid w:val="004A7A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CD7798"/>
    <w:pPr>
      <w:autoSpaceDE w:val="0"/>
      <w:autoSpaceDN w:val="0"/>
      <w:adjustRightInd w:val="0"/>
    </w:pPr>
    <w:rPr>
      <w:rFonts w:ascii="Times New Roman" w:hAnsi="Times New Roman"/>
      <w:color w:val="000000"/>
      <w:sz w:val="24"/>
      <w:szCs w:val="24"/>
    </w:rPr>
  </w:style>
  <w:style w:type="character" w:styleId="Odwoaniedokomentarza">
    <w:name w:val="annotation reference"/>
    <w:basedOn w:val="Domylnaczcionkaakapitu"/>
    <w:uiPriority w:val="99"/>
    <w:semiHidden/>
    <w:unhideWhenUsed/>
    <w:rsid w:val="00CD7798"/>
    <w:rPr>
      <w:sz w:val="16"/>
      <w:szCs w:val="16"/>
    </w:rPr>
  </w:style>
  <w:style w:type="paragraph" w:styleId="Tekstkomentarza">
    <w:name w:val="annotation text"/>
    <w:basedOn w:val="Normalny"/>
    <w:link w:val="TekstkomentarzaZnak"/>
    <w:uiPriority w:val="99"/>
    <w:semiHidden/>
    <w:unhideWhenUsed/>
    <w:rsid w:val="00CD779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D7798"/>
    <w:rPr>
      <w:lang w:eastAsia="en-US"/>
    </w:rPr>
  </w:style>
  <w:style w:type="paragraph" w:styleId="Tematkomentarza">
    <w:name w:val="annotation subject"/>
    <w:basedOn w:val="Tekstkomentarza"/>
    <w:next w:val="Tekstkomentarza"/>
    <w:link w:val="TematkomentarzaZnak"/>
    <w:uiPriority w:val="99"/>
    <w:semiHidden/>
    <w:unhideWhenUsed/>
    <w:rsid w:val="00CD7798"/>
    <w:rPr>
      <w:b/>
      <w:bCs/>
    </w:rPr>
  </w:style>
  <w:style w:type="character" w:customStyle="1" w:styleId="TematkomentarzaZnak">
    <w:name w:val="Temat komentarza Znak"/>
    <w:basedOn w:val="TekstkomentarzaZnak"/>
    <w:link w:val="Tematkomentarza"/>
    <w:uiPriority w:val="99"/>
    <w:semiHidden/>
    <w:rsid w:val="00CD7798"/>
    <w:rPr>
      <w:b/>
      <w:bCs/>
      <w:lang w:eastAsia="en-US"/>
    </w:rPr>
  </w:style>
  <w:style w:type="paragraph" w:styleId="Tekstdymka">
    <w:name w:val="Balloon Text"/>
    <w:basedOn w:val="Normalny"/>
    <w:link w:val="TekstdymkaZnak"/>
    <w:uiPriority w:val="99"/>
    <w:semiHidden/>
    <w:unhideWhenUsed/>
    <w:rsid w:val="00CD77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7798"/>
    <w:rPr>
      <w:rFonts w:ascii="Tahoma" w:hAnsi="Tahoma" w:cs="Tahoma"/>
      <w:sz w:val="16"/>
      <w:szCs w:val="16"/>
      <w:lang w:eastAsia="en-US"/>
    </w:rPr>
  </w:style>
  <w:style w:type="paragraph" w:styleId="HTML-wstpniesformatowany">
    <w:name w:val="HTML Preformatted"/>
    <w:basedOn w:val="Normalny"/>
    <w:link w:val="HTML-wstpniesformatowanyZnak"/>
    <w:uiPriority w:val="99"/>
    <w:unhideWhenUsed/>
    <w:rsid w:val="00951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wstpniesformatowanyZnak">
    <w:name w:val="HTML - wstępnie sformatowany Znak"/>
    <w:basedOn w:val="Domylnaczcionkaakapitu"/>
    <w:link w:val="HTML-wstpniesformatowany"/>
    <w:uiPriority w:val="99"/>
    <w:rsid w:val="00951269"/>
    <w:rPr>
      <w:rFonts w:ascii="Courier New" w:eastAsia="Times New Roman" w:hAnsi="Courier New"/>
      <w:lang w:eastAsia="zh-CN"/>
    </w:rPr>
  </w:style>
  <w:style w:type="paragraph" w:customStyle="1" w:styleId="Tretekstu">
    <w:name w:val="Treść tekstu"/>
    <w:basedOn w:val="Normalny"/>
    <w:rsid w:val="00951269"/>
    <w:pPr>
      <w:widowControl w:val="0"/>
      <w:suppressAutoHyphens/>
      <w:spacing w:after="120"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rsid w:val="00951269"/>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951269"/>
    <w:rPr>
      <w:rFonts w:ascii="Times New Roman" w:eastAsia="Times New Roman" w:hAnsi="Times New Roman"/>
      <w:sz w:val="24"/>
      <w:szCs w:val="24"/>
    </w:rPr>
  </w:style>
  <w:style w:type="character" w:styleId="Pogrubienie">
    <w:name w:val="Strong"/>
    <w:uiPriority w:val="22"/>
    <w:qFormat/>
    <w:rsid w:val="00951269"/>
    <w:rPr>
      <w:b/>
      <w:bCs/>
    </w:rPr>
  </w:style>
  <w:style w:type="paragraph" w:styleId="Nagwekspisutreci">
    <w:name w:val="TOC Heading"/>
    <w:basedOn w:val="Nagwek1"/>
    <w:next w:val="Normalny"/>
    <w:uiPriority w:val="39"/>
    <w:unhideWhenUsed/>
    <w:qFormat/>
    <w:rsid w:val="00951269"/>
    <w:pPr>
      <w:shd w:val="clear" w:color="auto" w:fill="FFFFFF"/>
      <w:spacing w:before="0" w:line="259" w:lineRule="auto"/>
      <w:jc w:val="left"/>
      <w:outlineLvl w:val="9"/>
    </w:pPr>
    <w:rPr>
      <w:lang w:eastAsia="pl-PL"/>
    </w:rPr>
  </w:style>
  <w:style w:type="paragraph" w:styleId="Spistreci1">
    <w:name w:val="toc 1"/>
    <w:basedOn w:val="Normalny"/>
    <w:next w:val="Normalny"/>
    <w:autoRedefine/>
    <w:uiPriority w:val="39"/>
    <w:unhideWhenUsed/>
    <w:rsid w:val="00777166"/>
    <w:pPr>
      <w:widowControl w:val="0"/>
      <w:tabs>
        <w:tab w:val="left" w:pos="440"/>
        <w:tab w:val="right" w:leader="dot" w:pos="9060"/>
      </w:tabs>
      <w:suppressAutoHyphens/>
      <w:spacing w:after="100" w:line="240" w:lineRule="auto"/>
    </w:pPr>
    <w:rPr>
      <w:rFonts w:ascii="Times New Roman" w:eastAsia="SimSun" w:hAnsi="Times New Roman" w:cs="Mangal"/>
      <w:b/>
      <w:bCs/>
      <w:noProof/>
      <w:kern w:val="2"/>
      <w:sz w:val="24"/>
      <w:szCs w:val="21"/>
      <w:lang w:eastAsia="zh-CN" w:bidi="hi-IN"/>
    </w:rPr>
  </w:style>
  <w:style w:type="paragraph" w:styleId="Spistreci2">
    <w:name w:val="toc 2"/>
    <w:basedOn w:val="Normalny"/>
    <w:next w:val="Normalny"/>
    <w:autoRedefine/>
    <w:uiPriority w:val="39"/>
    <w:unhideWhenUsed/>
    <w:rsid w:val="00951269"/>
    <w:pPr>
      <w:widowControl w:val="0"/>
      <w:suppressAutoHyphens/>
      <w:spacing w:after="100" w:line="240" w:lineRule="auto"/>
      <w:ind w:left="240"/>
    </w:pPr>
    <w:rPr>
      <w:rFonts w:ascii="Times New Roman" w:eastAsia="SimSun" w:hAnsi="Times New Roman" w:cs="Mangal"/>
      <w:kern w:val="2"/>
      <w:sz w:val="24"/>
      <w:szCs w:val="21"/>
      <w:lang w:eastAsia="zh-CN" w:bidi="hi-IN"/>
    </w:rPr>
  </w:style>
  <w:style w:type="character" w:styleId="Hipercze">
    <w:name w:val="Hyperlink"/>
    <w:basedOn w:val="Domylnaczcionkaakapitu"/>
    <w:uiPriority w:val="99"/>
    <w:unhideWhenUsed/>
    <w:rsid w:val="00951269"/>
    <w:rPr>
      <w:color w:val="0000FF" w:themeColor="hyperlink"/>
      <w:u w:val="single"/>
    </w:rPr>
  </w:style>
  <w:style w:type="paragraph" w:styleId="Bezodstpw">
    <w:name w:val="No Spacing"/>
    <w:uiPriority w:val="1"/>
    <w:qFormat/>
    <w:rsid w:val="00951269"/>
    <w:pPr>
      <w:widowControl w:val="0"/>
      <w:suppressAutoHyphens/>
    </w:pPr>
    <w:rPr>
      <w:rFonts w:ascii="Times New Roman" w:eastAsia="SimSun" w:hAnsi="Times New Roman" w:cs="Mangal"/>
      <w:kern w:val="2"/>
      <w:sz w:val="24"/>
      <w:szCs w:val="21"/>
      <w:lang w:eastAsia="zh-CN" w:bidi="hi-IN"/>
    </w:rPr>
  </w:style>
  <w:style w:type="character" w:customStyle="1" w:styleId="wrtext">
    <w:name w:val="wrtext"/>
    <w:basedOn w:val="Domylnaczcionkaakapitu"/>
    <w:uiPriority w:val="99"/>
    <w:rsid w:val="00951269"/>
  </w:style>
  <w:style w:type="paragraph" w:styleId="NormalnyWeb">
    <w:name w:val="Normal (Web)"/>
    <w:basedOn w:val="Normalny"/>
    <w:uiPriority w:val="99"/>
    <w:unhideWhenUsed/>
    <w:rsid w:val="0095126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podstawowy1">
    <w:name w:val="Tekst podstawowy1"/>
    <w:basedOn w:val="Normalny"/>
    <w:rsid w:val="00951269"/>
    <w:pPr>
      <w:widowControl w:val="0"/>
      <w:suppressAutoHyphens/>
      <w:autoSpaceDN w:val="0"/>
      <w:spacing w:after="120" w:line="240" w:lineRule="auto"/>
      <w:textAlignment w:val="baseline"/>
    </w:pPr>
    <w:rPr>
      <w:rFonts w:ascii="Times New Roman" w:eastAsia="Times New Roman" w:hAnsi="Times New Roman"/>
      <w:color w:val="00000A"/>
      <w:sz w:val="24"/>
      <w:szCs w:val="24"/>
      <w:lang w:eastAsia="zh-CN"/>
    </w:rPr>
  </w:style>
  <w:style w:type="paragraph" w:styleId="Nagwek">
    <w:name w:val="header"/>
    <w:basedOn w:val="Normalny"/>
    <w:link w:val="NagwekZnak"/>
    <w:uiPriority w:val="99"/>
    <w:unhideWhenUsed/>
    <w:rsid w:val="00951269"/>
    <w:pPr>
      <w:widowControl w:val="0"/>
      <w:tabs>
        <w:tab w:val="center" w:pos="4536"/>
        <w:tab w:val="right" w:pos="9072"/>
      </w:tabs>
      <w:suppressAutoHyphens/>
      <w:spacing w:after="0" w:line="240" w:lineRule="auto"/>
    </w:pPr>
    <w:rPr>
      <w:rFonts w:ascii="Times New Roman" w:eastAsia="SimSun" w:hAnsi="Times New Roman" w:cs="Mangal"/>
      <w:kern w:val="2"/>
      <w:sz w:val="24"/>
      <w:szCs w:val="21"/>
      <w:lang w:eastAsia="zh-CN" w:bidi="hi-IN"/>
    </w:rPr>
  </w:style>
  <w:style w:type="character" w:customStyle="1" w:styleId="NagwekZnak">
    <w:name w:val="Nagłówek Znak"/>
    <w:basedOn w:val="Domylnaczcionkaakapitu"/>
    <w:link w:val="Nagwek"/>
    <w:uiPriority w:val="99"/>
    <w:rsid w:val="00951269"/>
    <w:rPr>
      <w:rFonts w:ascii="Times New Roman" w:eastAsia="SimSun" w:hAnsi="Times New Roman" w:cs="Mangal"/>
      <w:kern w:val="2"/>
      <w:sz w:val="24"/>
      <w:szCs w:val="21"/>
      <w:lang w:eastAsia="zh-CN" w:bidi="hi-IN"/>
    </w:rPr>
  </w:style>
  <w:style w:type="paragraph" w:styleId="Stopka">
    <w:name w:val="footer"/>
    <w:basedOn w:val="Normalny"/>
    <w:link w:val="StopkaZnak"/>
    <w:uiPriority w:val="99"/>
    <w:unhideWhenUsed/>
    <w:rsid w:val="00951269"/>
    <w:pPr>
      <w:widowControl w:val="0"/>
      <w:tabs>
        <w:tab w:val="center" w:pos="4536"/>
        <w:tab w:val="right" w:pos="9072"/>
      </w:tabs>
      <w:suppressAutoHyphens/>
      <w:spacing w:after="0" w:line="240" w:lineRule="auto"/>
    </w:pPr>
    <w:rPr>
      <w:rFonts w:ascii="Times New Roman" w:eastAsia="SimSun" w:hAnsi="Times New Roman" w:cs="Mangal"/>
      <w:kern w:val="2"/>
      <w:sz w:val="24"/>
      <w:szCs w:val="21"/>
      <w:lang w:eastAsia="zh-CN" w:bidi="hi-IN"/>
    </w:rPr>
  </w:style>
  <w:style w:type="character" w:customStyle="1" w:styleId="StopkaZnak">
    <w:name w:val="Stopka Znak"/>
    <w:basedOn w:val="Domylnaczcionkaakapitu"/>
    <w:link w:val="Stopka"/>
    <w:uiPriority w:val="99"/>
    <w:rsid w:val="00951269"/>
    <w:rPr>
      <w:rFonts w:ascii="Times New Roman" w:eastAsia="SimSun" w:hAnsi="Times New Roman" w:cs="Mangal"/>
      <w:kern w:val="2"/>
      <w:sz w:val="24"/>
      <w:szCs w:val="21"/>
      <w:lang w:eastAsia="zh-CN" w:bidi="hi-IN"/>
    </w:rPr>
  </w:style>
  <w:style w:type="character" w:customStyle="1" w:styleId="y2iqfc">
    <w:name w:val="y2iqfc"/>
    <w:basedOn w:val="Domylnaczcionkaakapitu"/>
    <w:rsid w:val="00951269"/>
  </w:style>
  <w:style w:type="paragraph" w:styleId="Legenda">
    <w:name w:val="caption"/>
    <w:basedOn w:val="Normalny"/>
    <w:next w:val="Normalny"/>
    <w:uiPriority w:val="35"/>
    <w:unhideWhenUsed/>
    <w:qFormat/>
    <w:rsid w:val="00951269"/>
    <w:pPr>
      <w:widowControl w:val="0"/>
      <w:suppressAutoHyphens/>
      <w:spacing w:after="200" w:line="240" w:lineRule="auto"/>
    </w:pPr>
    <w:rPr>
      <w:rFonts w:ascii="Times New Roman" w:eastAsia="SimSun" w:hAnsi="Times New Roman" w:cs="Mangal"/>
      <w:b/>
      <w:bCs/>
      <w:color w:val="4F81BD" w:themeColor="accent1"/>
      <w:kern w:val="2"/>
      <w:sz w:val="18"/>
      <w:szCs w:val="16"/>
      <w:lang w:eastAsia="zh-CN" w:bidi="hi-IN"/>
    </w:rPr>
  </w:style>
  <w:style w:type="paragraph" w:customStyle="1" w:styleId="v1gmail-msolistparagraph">
    <w:name w:val="v1gmail-msolistparagraph"/>
    <w:basedOn w:val="Normalny"/>
    <w:rsid w:val="0095126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shorttext">
    <w:name w:val="short_text"/>
    <w:rsid w:val="00951269"/>
  </w:style>
  <w:style w:type="paragraph" w:customStyle="1" w:styleId="Standard">
    <w:name w:val="Standard"/>
    <w:rsid w:val="00951269"/>
    <w:pPr>
      <w:widowControl w:val="0"/>
      <w:suppressAutoHyphens/>
      <w:autoSpaceDN w:val="0"/>
      <w:textAlignment w:val="baseline"/>
    </w:pPr>
    <w:rPr>
      <w:rFonts w:ascii="Times New Roman" w:eastAsia="SimSun, 宋体" w:hAnsi="Times New Roman" w:cs="Mangal, Mangal"/>
      <w:kern w:val="3"/>
      <w:sz w:val="24"/>
      <w:szCs w:val="24"/>
      <w:lang w:eastAsia="zh-CN" w:bidi="hi-IN"/>
    </w:rPr>
  </w:style>
  <w:style w:type="character" w:styleId="UyteHipercze">
    <w:name w:val="FollowedHyperlink"/>
    <w:basedOn w:val="Domylnaczcionkaakapitu"/>
    <w:uiPriority w:val="99"/>
    <w:semiHidden/>
    <w:unhideWhenUsed/>
    <w:rsid w:val="00F073E5"/>
    <w:rPr>
      <w:color w:val="0000FF"/>
      <w:u w:val="single"/>
    </w:rPr>
  </w:style>
  <w:style w:type="paragraph" w:customStyle="1" w:styleId="msonormal0">
    <w:name w:val="msonormal"/>
    <w:basedOn w:val="Normalny"/>
    <w:rsid w:val="00F073E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font5">
    <w:name w:val="font5"/>
    <w:basedOn w:val="Normalny"/>
    <w:rsid w:val="00F073E5"/>
    <w:pPr>
      <w:spacing w:before="100" w:beforeAutospacing="1" w:after="100" w:afterAutospacing="1" w:line="240" w:lineRule="auto"/>
    </w:pPr>
    <w:rPr>
      <w:rFonts w:ascii="Arial CE" w:eastAsia="Times New Roman" w:hAnsi="Arial CE"/>
      <w:color w:val="000000"/>
      <w:sz w:val="28"/>
      <w:szCs w:val="28"/>
      <w:lang w:eastAsia="pl-PL"/>
    </w:rPr>
  </w:style>
  <w:style w:type="paragraph" w:customStyle="1" w:styleId="xl63">
    <w:name w:val="xl63"/>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64">
    <w:name w:val="xl64"/>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65">
    <w:name w:val="xl65"/>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pl-PL"/>
    </w:rPr>
  </w:style>
  <w:style w:type="paragraph" w:customStyle="1" w:styleId="xl66">
    <w:name w:val="xl66"/>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28"/>
      <w:szCs w:val="28"/>
      <w:lang w:eastAsia="pl-PL"/>
    </w:rPr>
  </w:style>
  <w:style w:type="paragraph" w:customStyle="1" w:styleId="xl67">
    <w:name w:val="xl67"/>
    <w:basedOn w:val="Normalny"/>
    <w:rsid w:val="00F073E5"/>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68">
    <w:name w:val="xl68"/>
    <w:basedOn w:val="Normalny"/>
    <w:rsid w:val="00F073E5"/>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69">
    <w:name w:val="xl69"/>
    <w:basedOn w:val="Normalny"/>
    <w:rsid w:val="00F073E5"/>
    <w:pPr>
      <w:pBdr>
        <w:top w:val="single" w:sz="4" w:space="0" w:color="000000"/>
        <w:left w:val="single" w:sz="4" w:space="0" w:color="000000"/>
        <w:bottom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70">
    <w:name w:val="xl70"/>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71">
    <w:name w:val="xl71"/>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72">
    <w:name w:val="xl72"/>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73">
    <w:name w:val="xl73"/>
    <w:basedOn w:val="Normalny"/>
    <w:rsid w:val="00F073E5"/>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74">
    <w:name w:val="xl74"/>
    <w:basedOn w:val="Normalny"/>
    <w:rsid w:val="00F073E5"/>
    <w:pPr>
      <w:pBdr>
        <w:top w:val="single" w:sz="4" w:space="0" w:color="000000"/>
        <w:lef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75">
    <w:name w:val="xl75"/>
    <w:basedOn w:val="Normalny"/>
    <w:rsid w:val="00F073E5"/>
    <w:pPr>
      <w:pBdr>
        <w:top w:val="single" w:sz="4" w:space="0" w:color="000000"/>
        <w:left w:val="single" w:sz="4" w:space="0" w:color="000000"/>
      </w:pBdr>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76">
    <w:name w:val="xl76"/>
    <w:basedOn w:val="Normalny"/>
    <w:rsid w:val="00F073E5"/>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77">
    <w:name w:val="xl77"/>
    <w:basedOn w:val="Normalny"/>
    <w:rsid w:val="00F073E5"/>
    <w:pPr>
      <w:pBdr>
        <w:top w:val="single" w:sz="4" w:space="0" w:color="000000"/>
        <w:lef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78">
    <w:name w:val="xl78"/>
    <w:basedOn w:val="Normalny"/>
    <w:rsid w:val="00F073E5"/>
    <w:pPr>
      <w:pBdr>
        <w:top w:val="single" w:sz="4" w:space="0" w:color="000000"/>
        <w:left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79">
    <w:name w:val="xl79"/>
    <w:basedOn w:val="Normalny"/>
    <w:rsid w:val="00F073E5"/>
    <w:pPr>
      <w:pBdr>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80">
    <w:name w:val="xl80"/>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81">
    <w:name w:val="xl81"/>
    <w:basedOn w:val="Normalny"/>
    <w:rsid w:val="00F073E5"/>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82">
    <w:name w:val="xl82"/>
    <w:basedOn w:val="Normalny"/>
    <w:rsid w:val="00F073E5"/>
    <w:pPr>
      <w:pBdr>
        <w:top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83">
    <w:name w:val="xl83"/>
    <w:basedOn w:val="Normalny"/>
    <w:rsid w:val="00F073E5"/>
    <w:pPr>
      <w:pBdr>
        <w:left w:val="single" w:sz="4" w:space="0" w:color="000000"/>
        <w:bottom w:val="single" w:sz="4" w:space="0" w:color="000000"/>
      </w:pBdr>
      <w:shd w:val="clear" w:color="558ED5" w:fill="558ED5"/>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84">
    <w:name w:val="xl84"/>
    <w:basedOn w:val="Normalny"/>
    <w:rsid w:val="00F073E5"/>
    <w:pPr>
      <w:pBdr>
        <w:bottom w:val="single" w:sz="4" w:space="0" w:color="000000"/>
      </w:pBdr>
      <w:shd w:val="clear" w:color="558ED5" w:fill="558ED5"/>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85">
    <w:name w:val="xl85"/>
    <w:basedOn w:val="Normalny"/>
    <w:rsid w:val="00F073E5"/>
    <w:pPr>
      <w:pBdr>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86">
    <w:name w:val="xl86"/>
    <w:basedOn w:val="Normalny"/>
    <w:rsid w:val="00F073E5"/>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87">
    <w:name w:val="xl87"/>
    <w:basedOn w:val="Normalny"/>
    <w:rsid w:val="00F073E5"/>
    <w:pPr>
      <w:pBdr>
        <w:left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88">
    <w:name w:val="xl88"/>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89">
    <w:name w:val="xl89"/>
    <w:basedOn w:val="Normalny"/>
    <w:rsid w:val="00F073E5"/>
    <w:pPr>
      <w:pBdr>
        <w:top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90">
    <w:name w:val="xl90"/>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91">
    <w:name w:val="xl91"/>
    <w:basedOn w:val="Normalny"/>
    <w:rsid w:val="00F073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92">
    <w:name w:val="xl92"/>
    <w:basedOn w:val="Normalny"/>
    <w:rsid w:val="00F073E5"/>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93">
    <w:name w:val="xl93"/>
    <w:basedOn w:val="Normalny"/>
    <w:rsid w:val="00F073E5"/>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94">
    <w:name w:val="xl94"/>
    <w:basedOn w:val="Normalny"/>
    <w:rsid w:val="00F073E5"/>
    <w:pPr>
      <w:pBdr>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95">
    <w:name w:val="xl95"/>
    <w:basedOn w:val="Normalny"/>
    <w:rsid w:val="00F073E5"/>
    <w:pPr>
      <w:pBdr>
        <w:top w:val="single" w:sz="4" w:space="0" w:color="000000"/>
      </w:pBdr>
      <w:shd w:val="clear" w:color="92D050" w:fill="92D050"/>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96">
    <w:name w:val="xl96"/>
    <w:basedOn w:val="Normalny"/>
    <w:rsid w:val="00F073E5"/>
    <w:pPr>
      <w:pBdr>
        <w:bottom w:val="single" w:sz="4" w:space="0" w:color="000000"/>
      </w:pBdr>
      <w:shd w:val="clear" w:color="92D050" w:fill="92D050"/>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97">
    <w:name w:val="xl97"/>
    <w:basedOn w:val="Normalny"/>
    <w:rsid w:val="00F073E5"/>
    <w:pPr>
      <w:shd w:val="clear" w:color="92D050" w:fill="92D050"/>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98">
    <w:name w:val="xl98"/>
    <w:basedOn w:val="Normalny"/>
    <w:rsid w:val="00F073E5"/>
    <w:pPr>
      <w:pBdr>
        <w:top w:val="single" w:sz="4" w:space="0" w:color="000000"/>
        <w:left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99">
    <w:name w:val="xl99"/>
    <w:basedOn w:val="Normalny"/>
    <w:rsid w:val="00F073E5"/>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00">
    <w:name w:val="xl100"/>
    <w:basedOn w:val="Normalny"/>
    <w:rsid w:val="00F073E5"/>
    <w:pPr>
      <w:pBdr>
        <w:lef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01">
    <w:name w:val="xl101"/>
    <w:basedOn w:val="Normalny"/>
    <w:rsid w:val="00F073E5"/>
    <w:pPr>
      <w:pBdr>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02">
    <w:name w:val="xl102"/>
    <w:basedOn w:val="Normalny"/>
    <w:rsid w:val="00F073E5"/>
    <w:pPr>
      <w:pBdr>
        <w:top w:val="single" w:sz="4" w:space="0" w:color="000000"/>
        <w:left w:val="single" w:sz="4" w:space="0" w:color="000000"/>
        <w:bottom w:val="single" w:sz="4" w:space="0" w:color="000000"/>
      </w:pBdr>
      <w:shd w:val="clear" w:color="FB61A7" w:fill="FB61A7"/>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03">
    <w:name w:val="xl103"/>
    <w:basedOn w:val="Normalny"/>
    <w:rsid w:val="00F073E5"/>
    <w:pPr>
      <w:pBdr>
        <w:left w:val="single" w:sz="4" w:space="0" w:color="000000"/>
      </w:pBdr>
      <w:shd w:val="clear" w:color="FB61A7" w:fill="FB61A7"/>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104">
    <w:name w:val="xl104"/>
    <w:basedOn w:val="Normalny"/>
    <w:rsid w:val="00F073E5"/>
    <w:pPr>
      <w:shd w:val="clear" w:color="FB61A7" w:fill="FB61A7"/>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105">
    <w:name w:val="xl105"/>
    <w:basedOn w:val="Normalny"/>
    <w:rsid w:val="00F073E5"/>
    <w:pPr>
      <w:pBdr>
        <w:top w:val="single" w:sz="4" w:space="0" w:color="000000"/>
      </w:pBdr>
      <w:shd w:val="clear" w:color="FB61A7" w:fill="FB61A7"/>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106">
    <w:name w:val="xl106"/>
    <w:basedOn w:val="Normalny"/>
    <w:rsid w:val="00F073E5"/>
    <w:pPr>
      <w:pBdr>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07">
    <w:name w:val="xl107"/>
    <w:basedOn w:val="Normalny"/>
    <w:rsid w:val="00F073E5"/>
    <w:pPr>
      <w:shd w:val="clear" w:color="CDABFF" w:fill="CDABFF"/>
      <w:spacing w:before="100" w:beforeAutospacing="1" w:after="100" w:afterAutospacing="1" w:line="240" w:lineRule="auto"/>
      <w:textAlignment w:val="center"/>
    </w:pPr>
    <w:rPr>
      <w:rFonts w:ascii="Arial" w:eastAsia="Times New Roman" w:hAnsi="Arial" w:cs="Arial"/>
      <w:b/>
      <w:bCs/>
      <w:color w:val="000000"/>
      <w:sz w:val="36"/>
      <w:szCs w:val="36"/>
      <w:lang w:eastAsia="pl-PL"/>
    </w:rPr>
  </w:style>
  <w:style w:type="paragraph" w:customStyle="1" w:styleId="xl108">
    <w:name w:val="xl108"/>
    <w:basedOn w:val="Normalny"/>
    <w:rsid w:val="00F073E5"/>
    <w:pPr>
      <w:pBdr>
        <w:bottom w:val="single" w:sz="4" w:space="0" w:color="000000"/>
      </w:pBdr>
      <w:shd w:val="clear" w:color="CDABFF" w:fill="CDABFF"/>
      <w:spacing w:before="100" w:beforeAutospacing="1" w:after="100" w:afterAutospacing="1" w:line="240" w:lineRule="auto"/>
      <w:textAlignment w:val="center"/>
    </w:pPr>
    <w:rPr>
      <w:rFonts w:ascii="Arial" w:eastAsia="Times New Roman" w:hAnsi="Arial" w:cs="Arial"/>
      <w:b/>
      <w:bCs/>
      <w:color w:val="000000"/>
      <w:sz w:val="36"/>
      <w:szCs w:val="36"/>
      <w:lang w:eastAsia="pl-PL"/>
    </w:rPr>
  </w:style>
  <w:style w:type="paragraph" w:customStyle="1" w:styleId="xl109">
    <w:name w:val="xl109"/>
    <w:basedOn w:val="Normalny"/>
    <w:rsid w:val="00F073E5"/>
    <w:pPr>
      <w:pBdr>
        <w:top w:val="single" w:sz="4" w:space="0" w:color="000000"/>
        <w:left w:val="single" w:sz="4" w:space="0" w:color="000000"/>
        <w:bottom w:val="single" w:sz="4" w:space="0" w:color="000000"/>
        <w:right w:val="single" w:sz="4" w:space="0" w:color="000000"/>
      </w:pBdr>
      <w:shd w:val="clear" w:color="CDABFF" w:fill="CDAB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10">
    <w:name w:val="xl110"/>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pPr>
    <w:rPr>
      <w:rFonts w:ascii="Times New Roman" w:eastAsia="Times New Roman" w:hAnsi="Times New Roman"/>
      <w:color w:val="000000"/>
      <w:sz w:val="24"/>
      <w:szCs w:val="24"/>
      <w:lang w:eastAsia="pl-PL"/>
    </w:rPr>
  </w:style>
  <w:style w:type="paragraph" w:customStyle="1" w:styleId="xl111">
    <w:name w:val="xl111"/>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pl-PL"/>
    </w:rPr>
  </w:style>
  <w:style w:type="paragraph" w:customStyle="1" w:styleId="xl112">
    <w:name w:val="xl112"/>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pPr>
    <w:rPr>
      <w:rFonts w:ascii="Times New Roman" w:eastAsia="Times New Roman" w:hAnsi="Times New Roman"/>
      <w:color w:val="000000"/>
      <w:sz w:val="24"/>
      <w:szCs w:val="24"/>
      <w:lang w:eastAsia="pl-PL"/>
    </w:rPr>
  </w:style>
  <w:style w:type="paragraph" w:customStyle="1" w:styleId="xl113">
    <w:name w:val="xl113"/>
    <w:basedOn w:val="Normalny"/>
    <w:rsid w:val="00F073E5"/>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pPr>
    <w:rPr>
      <w:rFonts w:ascii="Times New Roman" w:eastAsia="Times New Roman" w:hAnsi="Times New Roman"/>
      <w:color w:val="000000"/>
      <w:sz w:val="24"/>
      <w:szCs w:val="24"/>
      <w:lang w:eastAsia="pl-PL"/>
    </w:rPr>
  </w:style>
  <w:style w:type="paragraph" w:customStyle="1" w:styleId="xl114">
    <w:name w:val="xl114"/>
    <w:basedOn w:val="Normalny"/>
    <w:rsid w:val="00F073E5"/>
    <w:pPr>
      <w:pBdr>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6"/>
      <w:szCs w:val="36"/>
      <w:lang w:eastAsia="pl-PL"/>
    </w:rPr>
  </w:style>
  <w:style w:type="paragraph" w:customStyle="1" w:styleId="xl115">
    <w:name w:val="xl115"/>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6"/>
      <w:szCs w:val="36"/>
      <w:lang w:eastAsia="pl-PL"/>
    </w:rPr>
  </w:style>
  <w:style w:type="paragraph" w:customStyle="1" w:styleId="xl116">
    <w:name w:val="xl116"/>
    <w:basedOn w:val="Normalny"/>
    <w:rsid w:val="00F073E5"/>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sz w:val="28"/>
      <w:szCs w:val="28"/>
      <w:lang w:eastAsia="pl-PL"/>
    </w:rPr>
  </w:style>
  <w:style w:type="paragraph" w:customStyle="1" w:styleId="xl117">
    <w:name w:val="xl117"/>
    <w:basedOn w:val="Normalny"/>
    <w:rsid w:val="00F073E5"/>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w:eastAsia="Times New Roman" w:hAnsi="Arial" w:cs="Arial"/>
      <w:sz w:val="28"/>
      <w:szCs w:val="28"/>
      <w:lang w:eastAsia="pl-PL"/>
    </w:rPr>
  </w:style>
  <w:style w:type="paragraph" w:customStyle="1" w:styleId="xl118">
    <w:name w:val="xl118"/>
    <w:basedOn w:val="Normalny"/>
    <w:rsid w:val="00F073E5"/>
    <w:pPr>
      <w:pBdr>
        <w:left w:val="single" w:sz="4" w:space="0" w:color="000000"/>
        <w:bottom w:val="single" w:sz="4" w:space="0" w:color="000000"/>
      </w:pBdr>
      <w:shd w:val="clear" w:color="CDABFF" w:fill="CDABFF"/>
      <w:spacing w:before="100" w:beforeAutospacing="1" w:after="100" w:afterAutospacing="1" w:line="240" w:lineRule="auto"/>
      <w:textAlignment w:val="center"/>
    </w:pPr>
    <w:rPr>
      <w:rFonts w:ascii="Arial" w:eastAsia="Times New Roman" w:hAnsi="Arial" w:cs="Arial"/>
      <w:b/>
      <w:bCs/>
      <w:color w:val="000000"/>
      <w:sz w:val="36"/>
      <w:szCs w:val="36"/>
      <w:lang w:eastAsia="pl-PL"/>
    </w:rPr>
  </w:style>
  <w:style w:type="paragraph" w:customStyle="1" w:styleId="xl119">
    <w:name w:val="xl119"/>
    <w:basedOn w:val="Normalny"/>
    <w:rsid w:val="00F073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20">
    <w:name w:val="xl120"/>
    <w:basedOn w:val="Normalny"/>
    <w:rsid w:val="00F073E5"/>
    <w:pPr>
      <w:pBdr>
        <w:top w:val="single" w:sz="4" w:space="0" w:color="000000"/>
        <w:left w:val="single" w:sz="4" w:space="0" w:color="000000"/>
      </w:pBdr>
      <w:shd w:val="clear" w:color="CDABFF" w:fill="CDAB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21">
    <w:name w:val="xl121"/>
    <w:basedOn w:val="Normalny"/>
    <w:rsid w:val="00F073E5"/>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22">
    <w:name w:val="xl122"/>
    <w:basedOn w:val="Normalny"/>
    <w:rsid w:val="00F073E5"/>
    <w:pPr>
      <w:pBdr>
        <w:top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Arial CE" w:eastAsia="Times New Roman" w:hAnsi="Arial CE"/>
      <w:color w:val="000000"/>
      <w:sz w:val="32"/>
      <w:szCs w:val="32"/>
      <w:lang w:eastAsia="pl-PL"/>
    </w:rPr>
  </w:style>
  <w:style w:type="paragraph" w:customStyle="1" w:styleId="xl123">
    <w:name w:val="xl123"/>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textAlignment w:val="center"/>
    </w:pPr>
    <w:rPr>
      <w:rFonts w:ascii="Arial CE" w:eastAsia="Times New Roman" w:hAnsi="Arial CE"/>
      <w:color w:val="000000"/>
      <w:sz w:val="32"/>
      <w:szCs w:val="32"/>
      <w:lang w:eastAsia="pl-PL"/>
    </w:rPr>
  </w:style>
  <w:style w:type="paragraph" w:customStyle="1" w:styleId="xl124">
    <w:name w:val="xl124"/>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Arial CE" w:eastAsia="Times New Roman" w:hAnsi="Arial CE"/>
      <w:color w:val="000000"/>
      <w:sz w:val="32"/>
      <w:szCs w:val="32"/>
      <w:lang w:eastAsia="pl-PL"/>
    </w:rPr>
  </w:style>
  <w:style w:type="paragraph" w:customStyle="1" w:styleId="xl125">
    <w:name w:val="xl125"/>
    <w:basedOn w:val="Normalny"/>
    <w:rsid w:val="00F073E5"/>
    <w:pPr>
      <w:pBdr>
        <w:left w:val="single" w:sz="4" w:space="0" w:color="000000"/>
        <w:bottom w:val="single" w:sz="4" w:space="0" w:color="000000"/>
        <w:right w:val="single" w:sz="4" w:space="0" w:color="000000"/>
      </w:pBdr>
      <w:shd w:val="clear" w:color="92D050" w:fill="92D05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26">
    <w:name w:val="xl126"/>
    <w:basedOn w:val="Normalny"/>
    <w:rsid w:val="00F073E5"/>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27">
    <w:name w:val="xl127"/>
    <w:basedOn w:val="Normalny"/>
    <w:rsid w:val="00F073E5"/>
    <w:pPr>
      <w:pBdr>
        <w:top w:val="single" w:sz="4" w:space="0" w:color="000000"/>
        <w:left w:val="single" w:sz="4" w:space="0" w:color="000000"/>
        <w:bottom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28">
    <w:name w:val="xl128"/>
    <w:basedOn w:val="Normalny"/>
    <w:rsid w:val="00F073E5"/>
    <w:pPr>
      <w:pBdr>
        <w:top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29">
    <w:name w:val="xl129"/>
    <w:basedOn w:val="Normalny"/>
    <w:rsid w:val="00F073E5"/>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30">
    <w:name w:val="xl130"/>
    <w:basedOn w:val="Normalny"/>
    <w:rsid w:val="00F073E5"/>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31">
    <w:name w:val="xl131"/>
    <w:basedOn w:val="Normalny"/>
    <w:rsid w:val="00F073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32">
    <w:name w:val="xl132"/>
    <w:basedOn w:val="Normalny"/>
    <w:rsid w:val="00F073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33">
    <w:name w:val="xl133"/>
    <w:basedOn w:val="Normalny"/>
    <w:rsid w:val="00F073E5"/>
    <w:pPr>
      <w:pBdr>
        <w:top w:val="single" w:sz="4" w:space="0" w:color="000000"/>
        <w:left w:val="single" w:sz="4" w:space="0" w:color="000000"/>
        <w:bottom w:val="single" w:sz="4" w:space="0" w:color="000000"/>
      </w:pBdr>
      <w:shd w:val="clear" w:color="C0C0C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34">
    <w:name w:val="xl134"/>
    <w:basedOn w:val="Normalny"/>
    <w:rsid w:val="00F073E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35">
    <w:name w:val="xl135"/>
    <w:basedOn w:val="Normalny"/>
    <w:rsid w:val="00F073E5"/>
    <w:pPr>
      <w:pBdr>
        <w:top w:val="single" w:sz="4" w:space="0" w:color="auto"/>
        <w:left w:val="single" w:sz="4" w:space="0" w:color="auto"/>
        <w:bottom w:val="single" w:sz="4" w:space="0" w:color="auto"/>
        <w:right w:val="single" w:sz="4" w:space="0" w:color="auto"/>
      </w:pBdr>
      <w:shd w:val="clear" w:color="C0C0C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36">
    <w:name w:val="xl136"/>
    <w:basedOn w:val="Normalny"/>
    <w:rsid w:val="00F073E5"/>
    <w:pPr>
      <w:pBdr>
        <w:top w:val="single" w:sz="4" w:space="0" w:color="auto"/>
        <w:left w:val="single" w:sz="4" w:space="0" w:color="auto"/>
        <w:bottom w:val="single" w:sz="4" w:space="0" w:color="auto"/>
        <w:right w:val="single" w:sz="4" w:space="0" w:color="auto"/>
      </w:pBdr>
      <w:shd w:val="clear" w:color="FFFFFF"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37">
    <w:name w:val="xl137"/>
    <w:basedOn w:val="Normalny"/>
    <w:rsid w:val="00F073E5"/>
    <w:pPr>
      <w:pBdr>
        <w:top w:val="single" w:sz="4" w:space="0" w:color="auto"/>
        <w:left w:val="single" w:sz="4" w:space="0" w:color="auto"/>
        <w:bottom w:val="single" w:sz="4" w:space="0" w:color="auto"/>
        <w:right w:val="single" w:sz="4" w:space="0" w:color="auto"/>
      </w:pBdr>
      <w:shd w:val="clear" w:color="C0C0C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38">
    <w:name w:val="xl138"/>
    <w:basedOn w:val="Normalny"/>
    <w:rsid w:val="00F073E5"/>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39">
    <w:name w:val="xl139"/>
    <w:basedOn w:val="Normalny"/>
    <w:rsid w:val="00F073E5"/>
    <w:pPr>
      <w:pBdr>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40">
    <w:name w:val="xl140"/>
    <w:basedOn w:val="Normalny"/>
    <w:rsid w:val="00F073E5"/>
    <w:pPr>
      <w:pBdr>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41">
    <w:name w:val="xl141"/>
    <w:basedOn w:val="Normalny"/>
    <w:rsid w:val="00F073E5"/>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42">
    <w:name w:val="xl142"/>
    <w:basedOn w:val="Normalny"/>
    <w:rsid w:val="00F073E5"/>
    <w:pPr>
      <w:pBdr>
        <w:left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43">
    <w:name w:val="xl143"/>
    <w:basedOn w:val="Normalny"/>
    <w:rsid w:val="00F073E5"/>
    <w:pPr>
      <w:pBdr>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44">
    <w:name w:val="xl144"/>
    <w:basedOn w:val="Normalny"/>
    <w:rsid w:val="00F073E5"/>
    <w:pPr>
      <w:pBdr>
        <w:left w:val="single" w:sz="4" w:space="0" w:color="000000"/>
        <w:bottom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45">
    <w:name w:val="xl145"/>
    <w:basedOn w:val="Normalny"/>
    <w:rsid w:val="00F073E5"/>
    <w:pPr>
      <w:pBdr>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46">
    <w:name w:val="xl146"/>
    <w:basedOn w:val="Normalny"/>
    <w:rsid w:val="00F073E5"/>
    <w:pPr>
      <w:pBdr>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47">
    <w:name w:val="xl147"/>
    <w:basedOn w:val="Normalny"/>
    <w:rsid w:val="00F073E5"/>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48">
    <w:name w:val="xl148"/>
    <w:basedOn w:val="Normalny"/>
    <w:rsid w:val="00F073E5"/>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sz w:val="28"/>
      <w:szCs w:val="28"/>
      <w:lang w:eastAsia="pl-PL"/>
    </w:rPr>
  </w:style>
  <w:style w:type="paragraph" w:customStyle="1" w:styleId="xl149">
    <w:name w:val="xl149"/>
    <w:basedOn w:val="Normalny"/>
    <w:rsid w:val="00F073E5"/>
    <w:pPr>
      <w:pBdr>
        <w:bottom w:val="single" w:sz="4" w:space="0" w:color="000000"/>
        <w:right w:val="single" w:sz="4" w:space="0" w:color="000000"/>
      </w:pBdr>
      <w:shd w:val="clear" w:color="C0C0C0" w:fill="FF6699"/>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50">
    <w:name w:val="xl150"/>
    <w:basedOn w:val="Normalny"/>
    <w:rsid w:val="00F073E5"/>
    <w:pPr>
      <w:pBdr>
        <w:top w:val="single" w:sz="4" w:space="0" w:color="auto"/>
        <w:left w:val="single" w:sz="4" w:space="0" w:color="auto"/>
        <w:bottom w:val="single" w:sz="4" w:space="0" w:color="auto"/>
        <w:right w:val="single" w:sz="4" w:space="0" w:color="auto"/>
      </w:pBdr>
      <w:shd w:val="clear" w:color="C0C0C0" w:fill="FF6699"/>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51">
    <w:name w:val="xl151"/>
    <w:basedOn w:val="Normalny"/>
    <w:rsid w:val="00F073E5"/>
    <w:pPr>
      <w:pBdr>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52">
    <w:name w:val="xl152"/>
    <w:basedOn w:val="Normalny"/>
    <w:rsid w:val="00F073E5"/>
    <w:pPr>
      <w:pBdr>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53">
    <w:name w:val="xl153"/>
    <w:basedOn w:val="Normalny"/>
    <w:rsid w:val="00F073E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54">
    <w:name w:val="xl154"/>
    <w:basedOn w:val="Normalny"/>
    <w:rsid w:val="00F073E5"/>
    <w:pPr>
      <w:pBdr>
        <w:top w:val="single" w:sz="4" w:space="0" w:color="000000"/>
        <w:left w:val="single" w:sz="4" w:space="0" w:color="000000"/>
        <w:bottom w:val="single" w:sz="4" w:space="0" w:color="000000"/>
        <w:right w:val="single" w:sz="4" w:space="0" w:color="000000"/>
      </w:pBdr>
      <w:shd w:val="clear" w:color="558ED5" w:fill="558ED5"/>
      <w:spacing w:before="100" w:beforeAutospacing="1" w:after="100" w:afterAutospacing="1" w:line="240" w:lineRule="auto"/>
      <w:jc w:val="center"/>
      <w:textAlignment w:val="center"/>
    </w:pPr>
    <w:rPr>
      <w:rFonts w:ascii="Arial CE" w:eastAsia="Times New Roman" w:hAnsi="Arial CE"/>
      <w:b/>
      <w:bCs/>
      <w:color w:val="000000"/>
      <w:sz w:val="32"/>
      <w:szCs w:val="32"/>
      <w:lang w:eastAsia="pl-PL"/>
    </w:rPr>
  </w:style>
  <w:style w:type="paragraph" w:customStyle="1" w:styleId="xl155">
    <w:name w:val="xl155"/>
    <w:basedOn w:val="Normalny"/>
    <w:rsid w:val="00F073E5"/>
    <w:pPr>
      <w:pBdr>
        <w:top w:val="single" w:sz="4" w:space="0" w:color="000000"/>
        <w:left w:val="single" w:sz="4" w:space="0" w:color="000000"/>
        <w:right w:val="single" w:sz="4" w:space="0" w:color="000000"/>
      </w:pBdr>
      <w:shd w:val="clear" w:color="BFBFBF" w:fill="BFBFB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56">
    <w:name w:val="xl156"/>
    <w:basedOn w:val="Normalny"/>
    <w:rsid w:val="00F073E5"/>
    <w:pPr>
      <w:pBdr>
        <w:top w:val="single" w:sz="4" w:space="0" w:color="000000"/>
        <w:left w:val="single" w:sz="4" w:space="0" w:color="000000"/>
        <w:right w:val="single" w:sz="4" w:space="0" w:color="000000"/>
      </w:pBdr>
      <w:shd w:val="clear" w:color="BFBFBF"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57">
    <w:name w:val="xl157"/>
    <w:basedOn w:val="Normalny"/>
    <w:rsid w:val="00F073E5"/>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58">
    <w:name w:val="xl158"/>
    <w:basedOn w:val="Normalny"/>
    <w:rsid w:val="00F073E5"/>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59">
    <w:name w:val="xl159"/>
    <w:basedOn w:val="Normalny"/>
    <w:rsid w:val="00F073E5"/>
    <w:pPr>
      <w:pBdr>
        <w:top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60">
    <w:name w:val="xl160"/>
    <w:basedOn w:val="Normalny"/>
    <w:rsid w:val="00F073E5"/>
    <w:pPr>
      <w:pBdr>
        <w:top w:val="single" w:sz="4" w:space="0" w:color="000000"/>
        <w:lef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61">
    <w:name w:val="xl161"/>
    <w:basedOn w:val="Normalny"/>
    <w:rsid w:val="00F073E5"/>
    <w:pPr>
      <w:spacing w:before="100" w:beforeAutospacing="1" w:after="100" w:afterAutospacing="1" w:line="240" w:lineRule="auto"/>
    </w:pPr>
    <w:rPr>
      <w:rFonts w:ascii="Times New Roman" w:eastAsia="Times New Roman" w:hAnsi="Times New Roman"/>
      <w:sz w:val="32"/>
      <w:szCs w:val="32"/>
      <w:lang w:eastAsia="pl-PL"/>
    </w:rPr>
  </w:style>
  <w:style w:type="paragraph" w:customStyle="1" w:styleId="xl162">
    <w:name w:val="xl162"/>
    <w:basedOn w:val="Normalny"/>
    <w:rsid w:val="00F073E5"/>
    <w:pPr>
      <w:pBdr>
        <w:bottom w:val="single" w:sz="4" w:space="0" w:color="000000"/>
        <w:right w:val="single" w:sz="4" w:space="0" w:color="000000"/>
      </w:pBdr>
      <w:shd w:val="clear" w:color="E6B9B8" w:fill="E6B9B8"/>
      <w:spacing w:before="100" w:beforeAutospacing="1" w:after="100" w:afterAutospacing="1" w:line="240" w:lineRule="auto"/>
      <w:jc w:val="center"/>
      <w:textAlignment w:val="center"/>
    </w:pPr>
    <w:rPr>
      <w:rFonts w:ascii="Arial CE" w:eastAsia="Times New Roman" w:hAnsi="Arial CE"/>
      <w:b/>
      <w:bCs/>
      <w:color w:val="000000"/>
      <w:sz w:val="32"/>
      <w:szCs w:val="32"/>
      <w:lang w:eastAsia="pl-PL"/>
    </w:rPr>
  </w:style>
  <w:style w:type="paragraph" w:customStyle="1" w:styleId="xl163">
    <w:name w:val="xl163"/>
    <w:basedOn w:val="Normalny"/>
    <w:rsid w:val="00F073E5"/>
    <w:pPr>
      <w:pBdr>
        <w:left w:val="single" w:sz="4" w:space="0" w:color="000000"/>
        <w:right w:val="single" w:sz="4" w:space="0" w:color="000000"/>
      </w:pBdr>
      <w:shd w:val="clear" w:color="E6B9B8" w:fill="E6B9B8"/>
      <w:spacing w:before="100" w:beforeAutospacing="1" w:after="100" w:afterAutospacing="1" w:line="240" w:lineRule="auto"/>
      <w:jc w:val="center"/>
      <w:textAlignment w:val="center"/>
    </w:pPr>
    <w:rPr>
      <w:rFonts w:ascii="Arial CE" w:eastAsia="Times New Roman" w:hAnsi="Arial CE"/>
      <w:b/>
      <w:bCs/>
      <w:color w:val="000000"/>
      <w:sz w:val="32"/>
      <w:szCs w:val="32"/>
      <w:lang w:eastAsia="pl-PL"/>
    </w:rPr>
  </w:style>
  <w:style w:type="paragraph" w:customStyle="1" w:styleId="xl164">
    <w:name w:val="xl164"/>
    <w:basedOn w:val="Normalny"/>
    <w:rsid w:val="00F073E5"/>
    <w:pPr>
      <w:pBdr>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65">
    <w:name w:val="xl165"/>
    <w:basedOn w:val="Normalny"/>
    <w:rsid w:val="00F073E5"/>
    <w:pPr>
      <w:pBdr>
        <w:top w:val="single" w:sz="4" w:space="0" w:color="auto"/>
        <w:left w:val="single" w:sz="4" w:space="0" w:color="auto"/>
        <w:bottom w:val="single" w:sz="4" w:space="0" w:color="auto"/>
        <w:right w:val="single" w:sz="4" w:space="0" w:color="auto"/>
      </w:pBdr>
      <w:shd w:val="clear" w:color="E6B9B8" w:fill="E6B9B8"/>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66">
    <w:name w:val="xl166"/>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Arial CE" w:eastAsia="Times New Roman" w:hAnsi="Arial CE"/>
      <w:b/>
      <w:bCs/>
      <w:color w:val="000000"/>
      <w:sz w:val="32"/>
      <w:szCs w:val="32"/>
      <w:lang w:eastAsia="pl-PL"/>
    </w:rPr>
  </w:style>
  <w:style w:type="paragraph" w:customStyle="1" w:styleId="xl167">
    <w:name w:val="xl167"/>
    <w:basedOn w:val="Normalny"/>
    <w:rsid w:val="00F073E5"/>
    <w:pPr>
      <w:pBdr>
        <w:top w:val="single" w:sz="4" w:space="0" w:color="000000"/>
        <w:left w:val="single" w:sz="4" w:space="0" w:color="000000"/>
        <w:bottom w:val="single" w:sz="4" w:space="0" w:color="000000"/>
        <w:right w:val="single" w:sz="4" w:space="0" w:color="000000"/>
      </w:pBdr>
      <w:shd w:val="clear" w:color="FFFFFF" w:fill="92D05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68">
    <w:name w:val="xl168"/>
    <w:basedOn w:val="Normalny"/>
    <w:rsid w:val="00F073E5"/>
    <w:pPr>
      <w:pBdr>
        <w:top w:val="single" w:sz="4" w:space="0" w:color="auto"/>
        <w:bottom w:val="single" w:sz="4" w:space="0" w:color="auto"/>
      </w:pBdr>
      <w:shd w:val="clear" w:color="92D050" w:fill="92D050"/>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169">
    <w:name w:val="xl169"/>
    <w:basedOn w:val="Normalny"/>
    <w:rsid w:val="00F073E5"/>
    <w:pPr>
      <w:pBdr>
        <w:top w:val="single" w:sz="4" w:space="0" w:color="auto"/>
        <w:bottom w:val="single" w:sz="4" w:space="0" w:color="auto"/>
      </w:pBdr>
      <w:shd w:val="clear" w:color="C0C0C0" w:fill="92D05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70">
    <w:name w:val="xl170"/>
    <w:basedOn w:val="Normalny"/>
    <w:rsid w:val="00F073E5"/>
    <w:pPr>
      <w:pBdr>
        <w:top w:val="single" w:sz="4" w:space="0" w:color="auto"/>
        <w:bottom w:val="single" w:sz="4" w:space="0" w:color="auto"/>
        <w:right w:val="single" w:sz="4" w:space="0" w:color="auto"/>
      </w:pBdr>
      <w:shd w:val="clear" w:color="C0C0C0" w:fill="92D05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71">
    <w:name w:val="xl171"/>
    <w:basedOn w:val="Normalny"/>
    <w:rsid w:val="00F073E5"/>
    <w:pPr>
      <w:pBdr>
        <w:top w:val="single" w:sz="4" w:space="0" w:color="000000"/>
      </w:pBdr>
      <w:shd w:val="clear" w:color="AEFF0D" w:fill="92D050"/>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172">
    <w:name w:val="xl172"/>
    <w:basedOn w:val="Normalny"/>
    <w:rsid w:val="00F073E5"/>
    <w:pPr>
      <w:pBdr>
        <w:top w:val="single" w:sz="4" w:space="0" w:color="auto"/>
        <w:bottom w:val="single" w:sz="4" w:space="0" w:color="auto"/>
      </w:pBdr>
      <w:shd w:val="clear" w:color="AEFF0D" w:fill="92D050"/>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173">
    <w:name w:val="xl173"/>
    <w:basedOn w:val="Normalny"/>
    <w:rsid w:val="00F073E5"/>
    <w:pPr>
      <w:shd w:val="clear" w:color="AEFF0D" w:fill="92D050"/>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174">
    <w:name w:val="xl174"/>
    <w:basedOn w:val="Normalny"/>
    <w:rsid w:val="00F073E5"/>
    <w:pPr>
      <w:pBdr>
        <w:top w:val="single" w:sz="4" w:space="0" w:color="auto"/>
        <w:left w:val="single" w:sz="4" w:space="0" w:color="auto"/>
        <w:bottom w:val="single" w:sz="4" w:space="0" w:color="auto"/>
        <w:right w:val="single" w:sz="4" w:space="0" w:color="auto"/>
      </w:pBdr>
      <w:shd w:val="clear" w:color="FFC000" w:fill="92D05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75">
    <w:name w:val="xl175"/>
    <w:basedOn w:val="Normalny"/>
    <w:rsid w:val="00F073E5"/>
    <w:pPr>
      <w:pBdr>
        <w:top w:val="single" w:sz="4" w:space="0" w:color="000000"/>
        <w:left w:val="single" w:sz="4" w:space="0" w:color="000000"/>
        <w:right w:val="single" w:sz="4" w:space="0" w:color="000000"/>
      </w:pBdr>
      <w:shd w:val="clear" w:color="92D050" w:fill="92D050"/>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176">
    <w:name w:val="xl176"/>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177">
    <w:name w:val="xl177"/>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178">
    <w:name w:val="xl178"/>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FF0000"/>
      <w:sz w:val="32"/>
      <w:szCs w:val="32"/>
      <w:lang w:eastAsia="pl-PL"/>
    </w:rPr>
  </w:style>
  <w:style w:type="paragraph" w:customStyle="1" w:styleId="xl179">
    <w:name w:val="xl179"/>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olor w:val="FF0000"/>
      <w:sz w:val="32"/>
      <w:szCs w:val="32"/>
      <w:lang w:eastAsia="pl-PL"/>
    </w:rPr>
  </w:style>
  <w:style w:type="paragraph" w:customStyle="1" w:styleId="xl180">
    <w:name w:val="xl180"/>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olor w:val="FF0000"/>
      <w:sz w:val="32"/>
      <w:szCs w:val="32"/>
      <w:lang w:eastAsia="pl-PL"/>
    </w:rPr>
  </w:style>
  <w:style w:type="paragraph" w:customStyle="1" w:styleId="xl181">
    <w:name w:val="xl181"/>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textAlignment w:val="center"/>
    </w:pPr>
    <w:rPr>
      <w:rFonts w:ascii="Times New Roman" w:eastAsia="Times New Roman" w:hAnsi="Times New Roman"/>
      <w:color w:val="FF0000"/>
      <w:sz w:val="32"/>
      <w:szCs w:val="32"/>
      <w:lang w:eastAsia="pl-PL"/>
    </w:rPr>
  </w:style>
  <w:style w:type="paragraph" w:customStyle="1" w:styleId="xl182">
    <w:name w:val="xl182"/>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textAlignment w:val="center"/>
    </w:pPr>
    <w:rPr>
      <w:rFonts w:ascii="Times New Roman" w:eastAsia="Times New Roman" w:hAnsi="Times New Roman"/>
      <w:color w:val="FF0000"/>
      <w:sz w:val="32"/>
      <w:szCs w:val="32"/>
      <w:lang w:eastAsia="pl-PL"/>
    </w:rPr>
  </w:style>
  <w:style w:type="paragraph" w:customStyle="1" w:styleId="xl183">
    <w:name w:val="xl183"/>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FF0000"/>
      <w:sz w:val="32"/>
      <w:szCs w:val="32"/>
      <w:lang w:eastAsia="pl-PL"/>
    </w:rPr>
  </w:style>
  <w:style w:type="paragraph" w:customStyle="1" w:styleId="xl184">
    <w:name w:val="xl184"/>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32"/>
      <w:szCs w:val="32"/>
      <w:lang w:eastAsia="pl-PL"/>
    </w:rPr>
  </w:style>
  <w:style w:type="paragraph" w:customStyle="1" w:styleId="xl185">
    <w:name w:val="xl185"/>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FF0000"/>
      <w:sz w:val="32"/>
      <w:szCs w:val="32"/>
      <w:lang w:eastAsia="pl-PL"/>
    </w:rPr>
  </w:style>
  <w:style w:type="paragraph" w:customStyle="1" w:styleId="xl186">
    <w:name w:val="xl186"/>
    <w:basedOn w:val="Normalny"/>
    <w:rsid w:val="00F073E5"/>
    <w:pPr>
      <w:pBdr>
        <w:top w:val="single" w:sz="4" w:space="0" w:color="000000"/>
        <w:left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FF0000"/>
      <w:sz w:val="32"/>
      <w:szCs w:val="32"/>
      <w:lang w:eastAsia="pl-PL"/>
    </w:rPr>
  </w:style>
  <w:style w:type="paragraph" w:customStyle="1" w:styleId="xl187">
    <w:name w:val="xl187"/>
    <w:basedOn w:val="Normalny"/>
    <w:rsid w:val="00F073E5"/>
    <w:pPr>
      <w:shd w:val="clear" w:color="FFFFCC" w:fill="FFFFFF"/>
      <w:spacing w:before="100" w:beforeAutospacing="1" w:after="100" w:afterAutospacing="1" w:line="240" w:lineRule="auto"/>
    </w:pPr>
    <w:rPr>
      <w:rFonts w:ascii="Arial CE" w:eastAsia="Times New Roman" w:hAnsi="Arial CE"/>
      <w:b/>
      <w:bCs/>
      <w:sz w:val="24"/>
      <w:szCs w:val="24"/>
      <w:lang w:eastAsia="pl-PL"/>
    </w:rPr>
  </w:style>
  <w:style w:type="paragraph" w:customStyle="1" w:styleId="xl188">
    <w:name w:val="xl188"/>
    <w:basedOn w:val="Normalny"/>
    <w:rsid w:val="00F073E5"/>
    <w:pPr>
      <w:shd w:val="clear" w:color="FFFFCC" w:fill="FFFFFF"/>
      <w:spacing w:before="100" w:beforeAutospacing="1" w:after="100" w:afterAutospacing="1" w:line="240" w:lineRule="auto"/>
    </w:pPr>
    <w:rPr>
      <w:rFonts w:ascii="Arial CE" w:eastAsia="Times New Roman" w:hAnsi="Arial CE"/>
      <w:sz w:val="24"/>
      <w:szCs w:val="24"/>
      <w:lang w:eastAsia="pl-PL"/>
    </w:rPr>
  </w:style>
  <w:style w:type="paragraph" w:customStyle="1" w:styleId="xl189">
    <w:name w:val="xl189"/>
    <w:basedOn w:val="Normalny"/>
    <w:rsid w:val="00F073E5"/>
    <w:pPr>
      <w:shd w:val="clear" w:color="FFFFCC" w:fill="FFFFFF"/>
      <w:spacing w:before="100" w:beforeAutospacing="1" w:after="100" w:afterAutospacing="1" w:line="240" w:lineRule="auto"/>
    </w:pPr>
    <w:rPr>
      <w:rFonts w:ascii="Arial CE" w:eastAsia="Times New Roman" w:hAnsi="Arial CE"/>
      <w:b/>
      <w:bCs/>
      <w:sz w:val="32"/>
      <w:szCs w:val="32"/>
      <w:lang w:eastAsia="pl-PL"/>
    </w:rPr>
  </w:style>
  <w:style w:type="paragraph" w:customStyle="1" w:styleId="xl190">
    <w:name w:val="xl190"/>
    <w:basedOn w:val="Normalny"/>
    <w:rsid w:val="00F073E5"/>
    <w:pPr>
      <w:pBdr>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91">
    <w:name w:val="xl191"/>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FF0000"/>
      <w:sz w:val="32"/>
      <w:szCs w:val="32"/>
      <w:lang w:eastAsia="pl-PL"/>
    </w:rPr>
  </w:style>
  <w:style w:type="paragraph" w:customStyle="1" w:styleId="xl192">
    <w:name w:val="xl192"/>
    <w:basedOn w:val="Normalny"/>
    <w:rsid w:val="00F073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FF0000"/>
      <w:sz w:val="32"/>
      <w:szCs w:val="32"/>
      <w:lang w:eastAsia="pl-PL"/>
    </w:rPr>
  </w:style>
  <w:style w:type="paragraph" w:customStyle="1" w:styleId="xl193">
    <w:name w:val="xl193"/>
    <w:basedOn w:val="Normalny"/>
    <w:rsid w:val="00F073E5"/>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94">
    <w:name w:val="xl194"/>
    <w:basedOn w:val="Normalny"/>
    <w:rsid w:val="00F073E5"/>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95">
    <w:name w:val="xl195"/>
    <w:basedOn w:val="Normalny"/>
    <w:rsid w:val="00F073E5"/>
    <w:pPr>
      <w:pBdr>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FF0000"/>
      <w:sz w:val="32"/>
      <w:szCs w:val="32"/>
      <w:lang w:eastAsia="pl-PL"/>
    </w:rPr>
  </w:style>
  <w:style w:type="paragraph" w:customStyle="1" w:styleId="xl196">
    <w:name w:val="xl196"/>
    <w:basedOn w:val="Normalny"/>
    <w:rsid w:val="00F073E5"/>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197">
    <w:name w:val="xl197"/>
    <w:basedOn w:val="Normalny"/>
    <w:rsid w:val="00F073E5"/>
    <w:pPr>
      <w:pBdr>
        <w:top w:val="single" w:sz="4" w:space="0" w:color="000000"/>
        <w:bottom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198">
    <w:name w:val="xl198"/>
    <w:basedOn w:val="Normalny"/>
    <w:rsid w:val="00F073E5"/>
    <w:pPr>
      <w:pBdr>
        <w:top w:val="single" w:sz="4" w:space="0" w:color="000000"/>
        <w:right w:val="single" w:sz="4" w:space="0" w:color="000000"/>
      </w:pBdr>
      <w:shd w:val="clear" w:color="BFBFBF" w:fill="BFBFB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199">
    <w:name w:val="xl199"/>
    <w:basedOn w:val="Normalny"/>
    <w:rsid w:val="00F073E5"/>
    <w:pPr>
      <w:pBdr>
        <w:left w:val="single" w:sz="4" w:space="0" w:color="000000"/>
        <w:bottom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200">
    <w:name w:val="xl200"/>
    <w:basedOn w:val="Normalny"/>
    <w:rsid w:val="00F073E5"/>
    <w:pPr>
      <w:pBdr>
        <w:top w:val="single" w:sz="4" w:space="0" w:color="000000"/>
        <w:left w:val="single" w:sz="4" w:space="0" w:color="000000"/>
        <w:bottom w:val="single" w:sz="4" w:space="0" w:color="000000"/>
      </w:pBdr>
      <w:shd w:val="clear" w:color="C0C0C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01">
    <w:name w:val="xl201"/>
    <w:basedOn w:val="Normalny"/>
    <w:rsid w:val="00F073E5"/>
    <w:pPr>
      <w:pBdr>
        <w:top w:val="single" w:sz="4" w:space="0" w:color="000000"/>
        <w:left w:val="single" w:sz="4" w:space="0" w:color="000000"/>
        <w:bottom w:val="single" w:sz="4" w:space="0" w:color="000000"/>
      </w:pBdr>
      <w:shd w:val="clear" w:color="558ED5" w:fill="558ED5"/>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202">
    <w:name w:val="xl202"/>
    <w:basedOn w:val="Normalny"/>
    <w:rsid w:val="00F073E5"/>
    <w:pPr>
      <w:pBdr>
        <w:top w:val="single" w:sz="4" w:space="0" w:color="000000"/>
        <w:bottom w:val="single" w:sz="4" w:space="0" w:color="000000"/>
      </w:pBdr>
      <w:shd w:val="clear" w:color="558ED5" w:fill="558ED5"/>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203">
    <w:name w:val="xl203"/>
    <w:basedOn w:val="Normalny"/>
    <w:rsid w:val="00F073E5"/>
    <w:pPr>
      <w:pBdr>
        <w:top w:val="single" w:sz="4" w:space="0" w:color="000000"/>
        <w:bottom w:val="single" w:sz="4" w:space="0" w:color="000000"/>
        <w:right w:val="single" w:sz="4" w:space="0" w:color="000000"/>
      </w:pBdr>
      <w:shd w:val="clear" w:color="558ED5" w:fill="558ED5"/>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204">
    <w:name w:val="xl204"/>
    <w:basedOn w:val="Normalny"/>
    <w:rsid w:val="00F073E5"/>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05">
    <w:name w:val="xl205"/>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olor w:val="000000"/>
      <w:sz w:val="32"/>
      <w:szCs w:val="32"/>
      <w:lang w:eastAsia="pl-PL"/>
    </w:rPr>
  </w:style>
  <w:style w:type="paragraph" w:customStyle="1" w:styleId="xl206">
    <w:name w:val="xl206"/>
    <w:basedOn w:val="Normalny"/>
    <w:rsid w:val="00F073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07">
    <w:name w:val="xl207"/>
    <w:basedOn w:val="Normalny"/>
    <w:rsid w:val="00F073E5"/>
    <w:pPr>
      <w:pBdr>
        <w:top w:val="single" w:sz="4" w:space="0" w:color="000000"/>
        <w:bottom w:val="single" w:sz="4" w:space="0" w:color="000000"/>
      </w:pBdr>
      <w:shd w:val="clear" w:color="000000" w:fill="92D050"/>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08">
    <w:name w:val="xl208"/>
    <w:basedOn w:val="Normalny"/>
    <w:rsid w:val="00F073E5"/>
    <w:pPr>
      <w:pBdr>
        <w:top w:val="single" w:sz="4" w:space="0" w:color="000000"/>
        <w:bottom w:val="single" w:sz="4" w:space="0" w:color="000000"/>
      </w:pBdr>
      <w:shd w:val="clear" w:color="000000" w:fill="92D050"/>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09">
    <w:name w:val="xl209"/>
    <w:basedOn w:val="Normalny"/>
    <w:rsid w:val="00F073E5"/>
    <w:pPr>
      <w:pBdr>
        <w:top w:val="single" w:sz="4" w:space="0" w:color="000000"/>
        <w:left w:val="single" w:sz="4" w:space="0" w:color="000000"/>
        <w:bottom w:val="single" w:sz="4" w:space="0" w:color="000000"/>
        <w:right w:val="single" w:sz="4" w:space="0" w:color="000000"/>
      </w:pBdr>
      <w:shd w:val="clear" w:color="61FF61" w:fill="92D050"/>
      <w:spacing w:before="100" w:beforeAutospacing="1" w:after="100" w:afterAutospacing="1" w:line="240" w:lineRule="auto"/>
      <w:jc w:val="center"/>
      <w:textAlignment w:val="center"/>
    </w:pPr>
    <w:rPr>
      <w:rFonts w:ascii="Times New Roman" w:eastAsia="Times New Roman" w:hAnsi="Times New Roman"/>
      <w:b/>
      <w:bCs/>
      <w:color w:val="000000"/>
      <w:sz w:val="36"/>
      <w:szCs w:val="36"/>
      <w:lang w:eastAsia="pl-PL"/>
    </w:rPr>
  </w:style>
  <w:style w:type="paragraph" w:customStyle="1" w:styleId="xl210">
    <w:name w:val="xl210"/>
    <w:basedOn w:val="Normalny"/>
    <w:rsid w:val="00F073E5"/>
    <w:pPr>
      <w:pBdr>
        <w:top w:val="single" w:sz="4" w:space="0" w:color="000000"/>
        <w:left w:val="single" w:sz="4" w:space="0" w:color="000000"/>
        <w:bottom w:val="single" w:sz="4" w:space="0" w:color="000000"/>
        <w:right w:val="single" w:sz="4" w:space="0" w:color="000000"/>
      </w:pBdr>
      <w:shd w:val="clear" w:color="61FF61" w:fill="92D05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211">
    <w:name w:val="xl211"/>
    <w:basedOn w:val="Normalny"/>
    <w:rsid w:val="00F073E5"/>
    <w:pPr>
      <w:pBdr>
        <w:left w:val="single" w:sz="4" w:space="0" w:color="auto"/>
        <w:bottom w:val="single" w:sz="4" w:space="0" w:color="000000"/>
      </w:pBdr>
      <w:shd w:val="clear" w:color="E6B9B8" w:fill="E6B9B8"/>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212">
    <w:name w:val="xl212"/>
    <w:basedOn w:val="Normalny"/>
    <w:rsid w:val="00F073E5"/>
    <w:pPr>
      <w:pBdr>
        <w:bottom w:val="single" w:sz="4" w:space="0" w:color="000000"/>
      </w:pBdr>
      <w:shd w:val="clear" w:color="E6B9B8" w:fill="E6B9B8"/>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213">
    <w:name w:val="xl213"/>
    <w:basedOn w:val="Normalny"/>
    <w:rsid w:val="00F073E5"/>
    <w:pPr>
      <w:pBdr>
        <w:bottom w:val="single" w:sz="4" w:space="0" w:color="000000"/>
        <w:right w:val="single" w:sz="4" w:space="0" w:color="000000"/>
      </w:pBdr>
      <w:shd w:val="clear" w:color="E6B9B8" w:fill="E6B9B8"/>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214">
    <w:name w:val="xl214"/>
    <w:basedOn w:val="Normalny"/>
    <w:rsid w:val="00F073E5"/>
    <w:pPr>
      <w:pBdr>
        <w:top w:val="single" w:sz="4" w:space="0" w:color="000000"/>
        <w:left w:val="single" w:sz="4" w:space="0" w:color="000000"/>
        <w:bottom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15">
    <w:name w:val="xl215"/>
    <w:basedOn w:val="Normalny"/>
    <w:rsid w:val="00F073E5"/>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16">
    <w:name w:val="xl216"/>
    <w:basedOn w:val="Normalny"/>
    <w:rsid w:val="00F073E5"/>
    <w:pPr>
      <w:pBdr>
        <w:top w:val="single" w:sz="4" w:space="0" w:color="000000"/>
        <w:bottom w:val="single" w:sz="4" w:space="0" w:color="auto"/>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17">
    <w:name w:val="xl217"/>
    <w:basedOn w:val="Normalny"/>
    <w:rsid w:val="00F073E5"/>
    <w:pPr>
      <w:pBdr>
        <w:top w:val="single" w:sz="4" w:space="0" w:color="000000"/>
        <w:left w:val="single" w:sz="4" w:space="0" w:color="000000"/>
        <w:bottom w:val="single" w:sz="4" w:space="0" w:color="auto"/>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18">
    <w:name w:val="xl218"/>
    <w:basedOn w:val="Normalny"/>
    <w:rsid w:val="00F073E5"/>
    <w:pPr>
      <w:pBdr>
        <w:top w:val="single" w:sz="4" w:space="0" w:color="000000"/>
        <w:left w:val="single" w:sz="4" w:space="0" w:color="auto"/>
        <w:bottom w:val="single" w:sz="4" w:space="0" w:color="auto"/>
        <w:right w:val="single" w:sz="4" w:space="0" w:color="000000"/>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19">
    <w:name w:val="xl219"/>
    <w:basedOn w:val="Normalny"/>
    <w:rsid w:val="00F073E5"/>
    <w:pPr>
      <w:pBdr>
        <w:top w:val="single" w:sz="4" w:space="0" w:color="000000"/>
        <w:lef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220">
    <w:name w:val="xl220"/>
    <w:basedOn w:val="Normalny"/>
    <w:rsid w:val="00F073E5"/>
    <w:pPr>
      <w:pBdr>
        <w:top w:val="single" w:sz="4" w:space="0" w:color="000000"/>
      </w:pBdr>
      <w:shd w:val="clear" w:color="FFFFFF" w:fill="FFFFFF"/>
      <w:spacing w:before="100" w:beforeAutospacing="1" w:after="100" w:afterAutospacing="1" w:line="240" w:lineRule="auto"/>
      <w:textAlignment w:val="center"/>
    </w:pPr>
    <w:rPr>
      <w:rFonts w:ascii="Arial" w:eastAsia="Times New Roman" w:hAnsi="Arial" w:cs="Arial"/>
      <w:color w:val="000000"/>
      <w:sz w:val="28"/>
      <w:szCs w:val="28"/>
      <w:lang w:eastAsia="pl-PL"/>
    </w:rPr>
  </w:style>
  <w:style w:type="paragraph" w:customStyle="1" w:styleId="xl221">
    <w:name w:val="xl221"/>
    <w:basedOn w:val="Normalny"/>
    <w:rsid w:val="00F073E5"/>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w:eastAsia="Times New Roman" w:hAnsi="Arial" w:cs="Arial"/>
      <w:color w:val="000000"/>
      <w:sz w:val="28"/>
      <w:szCs w:val="28"/>
      <w:lang w:eastAsia="pl-PL"/>
    </w:rPr>
  </w:style>
  <w:style w:type="paragraph" w:customStyle="1" w:styleId="xl222">
    <w:name w:val="xl222"/>
    <w:basedOn w:val="Normalny"/>
    <w:rsid w:val="00F073E5"/>
    <w:pPr>
      <w:pBdr>
        <w:top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23">
    <w:name w:val="xl223"/>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24">
    <w:name w:val="xl224"/>
    <w:basedOn w:val="Normalny"/>
    <w:rsid w:val="00F073E5"/>
    <w:pPr>
      <w:pBdr>
        <w:top w:val="single" w:sz="4" w:space="0" w:color="000000"/>
        <w:left w:val="single" w:sz="4" w:space="0" w:color="000000"/>
      </w:pBdr>
      <w:spacing w:before="100" w:beforeAutospacing="1" w:after="100" w:afterAutospacing="1" w:line="240" w:lineRule="auto"/>
      <w:textAlignment w:val="center"/>
    </w:pPr>
    <w:rPr>
      <w:rFonts w:ascii="Times New Roman" w:eastAsia="Times New Roman" w:hAnsi="Times New Roman"/>
      <w:sz w:val="28"/>
      <w:szCs w:val="28"/>
      <w:lang w:eastAsia="pl-PL"/>
    </w:rPr>
  </w:style>
  <w:style w:type="paragraph" w:customStyle="1" w:styleId="xl225">
    <w:name w:val="xl225"/>
    <w:basedOn w:val="Normalny"/>
    <w:rsid w:val="00F073E5"/>
    <w:pPr>
      <w:pBdr>
        <w:top w:val="single" w:sz="4" w:space="0" w:color="000000"/>
        <w:lef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sz w:val="28"/>
      <w:szCs w:val="28"/>
      <w:lang w:eastAsia="pl-PL"/>
    </w:rPr>
  </w:style>
  <w:style w:type="paragraph" w:customStyle="1" w:styleId="xl226">
    <w:name w:val="xl226"/>
    <w:basedOn w:val="Normalny"/>
    <w:rsid w:val="00F073E5"/>
    <w:pPr>
      <w:pBdr>
        <w:top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27">
    <w:name w:val="xl227"/>
    <w:basedOn w:val="Normalny"/>
    <w:rsid w:val="00F073E5"/>
    <w:pPr>
      <w:pBdr>
        <w:top w:val="single" w:sz="4" w:space="0" w:color="000000"/>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28">
    <w:name w:val="xl228"/>
    <w:basedOn w:val="Normalny"/>
    <w:rsid w:val="00F073E5"/>
    <w:pPr>
      <w:pBdr>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29">
    <w:name w:val="xl229"/>
    <w:basedOn w:val="Normalny"/>
    <w:rsid w:val="00F073E5"/>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30">
    <w:name w:val="xl230"/>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31">
    <w:name w:val="xl231"/>
    <w:basedOn w:val="Normalny"/>
    <w:rsid w:val="00F073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FF0000"/>
      <w:sz w:val="32"/>
      <w:szCs w:val="32"/>
      <w:lang w:eastAsia="pl-PL"/>
    </w:rPr>
  </w:style>
  <w:style w:type="paragraph" w:customStyle="1" w:styleId="xl232">
    <w:name w:val="xl232"/>
    <w:basedOn w:val="Normalny"/>
    <w:rsid w:val="00F073E5"/>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FF0000"/>
      <w:sz w:val="32"/>
      <w:szCs w:val="32"/>
      <w:lang w:eastAsia="pl-PL"/>
    </w:rPr>
  </w:style>
  <w:style w:type="paragraph" w:customStyle="1" w:styleId="xl233">
    <w:name w:val="xl233"/>
    <w:basedOn w:val="Normalny"/>
    <w:rsid w:val="00F073E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CE" w:eastAsia="Times New Roman" w:hAnsi="Arial CE"/>
      <w:sz w:val="28"/>
      <w:szCs w:val="28"/>
      <w:lang w:eastAsia="pl-PL"/>
    </w:rPr>
  </w:style>
  <w:style w:type="paragraph" w:customStyle="1" w:styleId="xl234">
    <w:name w:val="xl234"/>
    <w:basedOn w:val="Normalny"/>
    <w:rsid w:val="00F073E5"/>
    <w:pPr>
      <w:pBdr>
        <w:top w:val="single" w:sz="4" w:space="0" w:color="000000"/>
        <w:left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35">
    <w:name w:val="xl235"/>
    <w:basedOn w:val="Normalny"/>
    <w:rsid w:val="00F073E5"/>
    <w:pPr>
      <w:pBdr>
        <w:top w:val="single" w:sz="4" w:space="0" w:color="000000"/>
        <w:left w:val="single" w:sz="4" w:space="0" w:color="000000"/>
        <w:bottom w:val="single" w:sz="4" w:space="0" w:color="000000"/>
      </w:pBdr>
      <w:shd w:val="clear" w:color="61FF61" w:fill="92D050"/>
      <w:spacing w:before="100" w:beforeAutospacing="1" w:after="100" w:afterAutospacing="1" w:line="240" w:lineRule="auto"/>
      <w:textAlignment w:val="center"/>
    </w:pPr>
    <w:rPr>
      <w:rFonts w:ascii="Times New Roman" w:eastAsia="Times New Roman" w:hAnsi="Times New Roman"/>
      <w:b/>
      <w:bCs/>
      <w:sz w:val="36"/>
      <w:szCs w:val="36"/>
      <w:lang w:eastAsia="pl-PL"/>
    </w:rPr>
  </w:style>
  <w:style w:type="paragraph" w:customStyle="1" w:styleId="xl236">
    <w:name w:val="xl236"/>
    <w:basedOn w:val="Normalny"/>
    <w:rsid w:val="00F073E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sz w:val="32"/>
      <w:szCs w:val="32"/>
      <w:lang w:eastAsia="pl-PL"/>
    </w:rPr>
  </w:style>
  <w:style w:type="paragraph" w:customStyle="1" w:styleId="xl237">
    <w:name w:val="xl237"/>
    <w:basedOn w:val="Normalny"/>
    <w:rsid w:val="00F073E5"/>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38">
    <w:name w:val="xl238"/>
    <w:basedOn w:val="Normalny"/>
    <w:rsid w:val="00F073E5"/>
    <w:pPr>
      <w:pBdr>
        <w:top w:val="single" w:sz="4" w:space="0" w:color="auto"/>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239">
    <w:name w:val="xl239"/>
    <w:basedOn w:val="Normalny"/>
    <w:rsid w:val="00F073E5"/>
    <w:pPr>
      <w:pBdr>
        <w:top w:val="single" w:sz="4" w:space="0" w:color="000000"/>
        <w:left w:val="single" w:sz="4" w:space="0" w:color="000000"/>
      </w:pBdr>
      <w:spacing w:before="100" w:beforeAutospacing="1" w:after="100" w:afterAutospacing="1" w:line="240" w:lineRule="auto"/>
      <w:textAlignment w:val="center"/>
    </w:pPr>
    <w:rPr>
      <w:rFonts w:ascii="Arial" w:eastAsia="Times New Roman" w:hAnsi="Arial" w:cs="Arial"/>
      <w:sz w:val="28"/>
      <w:szCs w:val="28"/>
      <w:lang w:eastAsia="pl-PL"/>
    </w:rPr>
  </w:style>
  <w:style w:type="paragraph" w:customStyle="1" w:styleId="xl240">
    <w:name w:val="xl240"/>
    <w:basedOn w:val="Normalny"/>
    <w:rsid w:val="00F073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8"/>
      <w:szCs w:val="28"/>
      <w:lang w:eastAsia="pl-PL"/>
    </w:rPr>
  </w:style>
  <w:style w:type="paragraph" w:customStyle="1" w:styleId="xl241">
    <w:name w:val="xl241"/>
    <w:basedOn w:val="Normalny"/>
    <w:rsid w:val="00F073E5"/>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42">
    <w:name w:val="xl242"/>
    <w:basedOn w:val="Normalny"/>
    <w:rsid w:val="00F073E5"/>
    <w:pPr>
      <w:pBdr>
        <w:top w:val="single" w:sz="4" w:space="0" w:color="000000"/>
        <w:left w:val="single" w:sz="4" w:space="0" w:color="000000"/>
      </w:pBdr>
      <w:spacing w:before="100" w:beforeAutospacing="1" w:after="100" w:afterAutospacing="1" w:line="240" w:lineRule="auto"/>
      <w:textAlignment w:val="center"/>
    </w:pPr>
    <w:rPr>
      <w:rFonts w:ascii="Arial CE" w:eastAsia="Times New Roman" w:hAnsi="Arial CE"/>
      <w:sz w:val="28"/>
      <w:szCs w:val="28"/>
      <w:lang w:eastAsia="pl-PL"/>
    </w:rPr>
  </w:style>
  <w:style w:type="paragraph" w:customStyle="1" w:styleId="xl243">
    <w:name w:val="xl243"/>
    <w:basedOn w:val="Normalny"/>
    <w:rsid w:val="00F073E5"/>
    <w:pPr>
      <w:pBdr>
        <w:top w:val="single" w:sz="4" w:space="0" w:color="000000"/>
        <w:left w:val="single" w:sz="4" w:space="0" w:color="000000"/>
      </w:pBdr>
      <w:shd w:val="clear" w:color="FFFFFF" w:fill="FFFFFF"/>
      <w:spacing w:before="100" w:beforeAutospacing="1" w:after="100" w:afterAutospacing="1" w:line="240" w:lineRule="auto"/>
      <w:textAlignment w:val="center"/>
    </w:pPr>
    <w:rPr>
      <w:rFonts w:ascii="Arial" w:eastAsia="Times New Roman" w:hAnsi="Arial" w:cs="Arial"/>
      <w:sz w:val="28"/>
      <w:szCs w:val="28"/>
      <w:lang w:eastAsia="pl-PL"/>
    </w:rPr>
  </w:style>
  <w:style w:type="paragraph" w:customStyle="1" w:styleId="xl244">
    <w:name w:val="xl244"/>
    <w:basedOn w:val="Normalny"/>
    <w:rsid w:val="00F073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45">
    <w:name w:val="xl245"/>
    <w:basedOn w:val="Normalny"/>
    <w:rsid w:val="00F073E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46">
    <w:name w:val="xl246"/>
    <w:basedOn w:val="Normalny"/>
    <w:rsid w:val="00F073E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247">
    <w:name w:val="xl247"/>
    <w:basedOn w:val="Normalny"/>
    <w:rsid w:val="00F073E5"/>
    <w:pPr>
      <w:pBdr>
        <w:top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sz w:val="28"/>
      <w:szCs w:val="28"/>
      <w:lang w:eastAsia="pl-PL"/>
    </w:rPr>
  </w:style>
  <w:style w:type="paragraph" w:customStyle="1" w:styleId="xl248">
    <w:name w:val="xl248"/>
    <w:basedOn w:val="Normalny"/>
    <w:rsid w:val="00F073E5"/>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49">
    <w:name w:val="xl249"/>
    <w:basedOn w:val="Normalny"/>
    <w:rsid w:val="00F073E5"/>
    <w:pPr>
      <w:pBdr>
        <w:top w:val="single" w:sz="4" w:space="0" w:color="000000"/>
        <w:left w:val="single" w:sz="4" w:space="0" w:color="000000"/>
        <w:bottom w:val="single" w:sz="4" w:space="0" w:color="000000"/>
      </w:pBdr>
      <w:shd w:val="clear" w:color="FFFFFF" w:fill="92D050"/>
      <w:spacing w:before="100" w:beforeAutospacing="1" w:after="100" w:afterAutospacing="1" w:line="240" w:lineRule="auto"/>
      <w:jc w:val="center"/>
      <w:textAlignment w:val="center"/>
    </w:pPr>
    <w:rPr>
      <w:rFonts w:ascii="Times New Roman" w:eastAsia="Times New Roman" w:hAnsi="Times New Roman"/>
      <w:b/>
      <w:bCs/>
      <w:sz w:val="32"/>
      <w:szCs w:val="32"/>
      <w:lang w:eastAsia="pl-PL"/>
    </w:rPr>
  </w:style>
  <w:style w:type="paragraph" w:customStyle="1" w:styleId="xl250">
    <w:name w:val="xl250"/>
    <w:basedOn w:val="Normalny"/>
    <w:rsid w:val="00F073E5"/>
    <w:pPr>
      <w:pBdr>
        <w:top w:val="single" w:sz="4" w:space="0" w:color="auto"/>
        <w:left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51">
    <w:name w:val="xl251"/>
    <w:basedOn w:val="Normalny"/>
    <w:rsid w:val="00F073E5"/>
    <w:pPr>
      <w:pBdr>
        <w:left w:val="single" w:sz="4" w:space="0" w:color="000000"/>
      </w:pBdr>
      <w:shd w:val="clear" w:color="FFFFFF" w:fill="92D050"/>
      <w:spacing w:before="100" w:beforeAutospacing="1" w:after="100" w:afterAutospacing="1" w:line="240" w:lineRule="auto"/>
      <w:jc w:val="center"/>
      <w:textAlignment w:val="center"/>
    </w:pPr>
    <w:rPr>
      <w:rFonts w:ascii="Times New Roman" w:eastAsia="Times New Roman" w:hAnsi="Times New Roman"/>
      <w:b/>
      <w:bCs/>
      <w:sz w:val="32"/>
      <w:szCs w:val="32"/>
      <w:lang w:eastAsia="pl-PL"/>
    </w:rPr>
  </w:style>
  <w:style w:type="paragraph" w:customStyle="1" w:styleId="xl252">
    <w:name w:val="xl252"/>
    <w:basedOn w:val="Normalny"/>
    <w:rsid w:val="00F073E5"/>
    <w:pPr>
      <w:pBdr>
        <w:top w:val="single" w:sz="4" w:space="0" w:color="000000"/>
        <w:lef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53">
    <w:name w:val="xl253"/>
    <w:basedOn w:val="Normalny"/>
    <w:rsid w:val="00F073E5"/>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54">
    <w:name w:val="xl254"/>
    <w:basedOn w:val="Normalny"/>
    <w:rsid w:val="00F073E5"/>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E" w:eastAsia="Times New Roman" w:hAnsi="Arial CE"/>
      <w:color w:val="000000"/>
      <w:sz w:val="32"/>
      <w:szCs w:val="32"/>
      <w:lang w:eastAsia="pl-PL"/>
    </w:rPr>
  </w:style>
  <w:style w:type="paragraph" w:customStyle="1" w:styleId="xl255">
    <w:name w:val="xl255"/>
    <w:basedOn w:val="Normalny"/>
    <w:rsid w:val="00F073E5"/>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CE" w:eastAsia="Times New Roman" w:hAnsi="Arial CE"/>
      <w:sz w:val="28"/>
      <w:szCs w:val="28"/>
      <w:lang w:eastAsia="pl-PL"/>
    </w:rPr>
  </w:style>
  <w:style w:type="paragraph" w:customStyle="1" w:styleId="xl256">
    <w:name w:val="xl256"/>
    <w:basedOn w:val="Normalny"/>
    <w:rsid w:val="00F073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57">
    <w:name w:val="xl257"/>
    <w:basedOn w:val="Normalny"/>
    <w:rsid w:val="00F073E5"/>
    <w:pPr>
      <w:pBdr>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sz w:val="28"/>
      <w:szCs w:val="28"/>
      <w:lang w:eastAsia="pl-PL"/>
    </w:rPr>
  </w:style>
  <w:style w:type="paragraph" w:customStyle="1" w:styleId="xl258">
    <w:name w:val="xl258"/>
    <w:basedOn w:val="Normalny"/>
    <w:rsid w:val="00F073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59">
    <w:name w:val="xl259"/>
    <w:basedOn w:val="Normalny"/>
    <w:rsid w:val="00F073E5"/>
    <w:pPr>
      <w:pBdr>
        <w:top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260">
    <w:name w:val="xl260"/>
    <w:basedOn w:val="Normalny"/>
    <w:rsid w:val="00F073E5"/>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261">
    <w:name w:val="xl261"/>
    <w:basedOn w:val="Normalny"/>
    <w:rsid w:val="00F073E5"/>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sz w:val="28"/>
      <w:szCs w:val="28"/>
      <w:lang w:eastAsia="pl-PL"/>
    </w:rPr>
  </w:style>
  <w:style w:type="paragraph" w:customStyle="1" w:styleId="xl262">
    <w:name w:val="xl262"/>
    <w:basedOn w:val="Normalny"/>
    <w:rsid w:val="00F073E5"/>
    <w:pPr>
      <w:pBdr>
        <w:top w:val="single" w:sz="4" w:space="0" w:color="000000"/>
        <w:left w:val="single" w:sz="4" w:space="0" w:color="000000"/>
      </w:pBdr>
      <w:spacing w:before="100" w:beforeAutospacing="1" w:after="100" w:afterAutospacing="1" w:line="240" w:lineRule="auto"/>
      <w:textAlignment w:val="center"/>
    </w:pPr>
    <w:rPr>
      <w:rFonts w:ascii="Arial CE" w:eastAsia="Times New Roman" w:hAnsi="Arial CE"/>
      <w:color w:val="000000"/>
      <w:sz w:val="28"/>
      <w:szCs w:val="28"/>
      <w:lang w:eastAsia="pl-PL"/>
    </w:rPr>
  </w:style>
  <w:style w:type="paragraph" w:customStyle="1" w:styleId="xl263">
    <w:name w:val="xl263"/>
    <w:basedOn w:val="Normalny"/>
    <w:rsid w:val="00F073E5"/>
    <w:pPr>
      <w:pBdr>
        <w:top w:val="single" w:sz="4" w:space="0" w:color="000000"/>
        <w:left w:val="single" w:sz="4" w:space="0" w:color="000000"/>
      </w:pBdr>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264">
    <w:name w:val="xl264"/>
    <w:basedOn w:val="Normalny"/>
    <w:rsid w:val="00F073E5"/>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CE" w:eastAsia="Times New Roman" w:hAnsi="Arial CE"/>
      <w:color w:val="000000"/>
      <w:sz w:val="28"/>
      <w:szCs w:val="28"/>
      <w:lang w:eastAsia="pl-PL"/>
    </w:rPr>
  </w:style>
  <w:style w:type="paragraph" w:customStyle="1" w:styleId="xl265">
    <w:name w:val="xl265"/>
    <w:basedOn w:val="Normalny"/>
    <w:rsid w:val="00F073E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E" w:eastAsia="Times New Roman" w:hAnsi="Arial CE"/>
      <w:color w:val="000000"/>
      <w:sz w:val="32"/>
      <w:szCs w:val="32"/>
      <w:lang w:eastAsia="pl-PL"/>
    </w:rPr>
  </w:style>
  <w:style w:type="paragraph" w:customStyle="1" w:styleId="xl266">
    <w:name w:val="xl266"/>
    <w:basedOn w:val="Normalny"/>
    <w:rsid w:val="00F073E5"/>
    <w:pPr>
      <w:pBdr>
        <w:top w:val="single" w:sz="4" w:space="0" w:color="000000"/>
        <w:left w:val="single" w:sz="4" w:space="0" w:color="000000"/>
      </w:pBdr>
      <w:spacing w:before="100" w:beforeAutospacing="1" w:after="100" w:afterAutospacing="1" w:line="240" w:lineRule="auto"/>
      <w:textAlignment w:val="center"/>
    </w:pPr>
    <w:rPr>
      <w:rFonts w:ascii="Arial" w:eastAsia="Times New Roman" w:hAnsi="Arial" w:cs="Arial"/>
      <w:color w:val="000000"/>
      <w:sz w:val="28"/>
      <w:szCs w:val="28"/>
      <w:lang w:eastAsia="pl-PL"/>
    </w:rPr>
  </w:style>
  <w:style w:type="paragraph" w:customStyle="1" w:styleId="xl267">
    <w:name w:val="xl267"/>
    <w:basedOn w:val="Normalny"/>
    <w:rsid w:val="00F073E5"/>
    <w:pPr>
      <w:pBdr>
        <w:top w:val="single" w:sz="4" w:space="0" w:color="auto"/>
        <w:bottom w:val="single" w:sz="4" w:space="0" w:color="auto"/>
      </w:pBdr>
      <w:shd w:val="clear" w:color="AEFF0D" w:fill="92D050"/>
      <w:spacing w:before="100" w:beforeAutospacing="1" w:after="100" w:afterAutospacing="1" w:line="240" w:lineRule="auto"/>
      <w:textAlignment w:val="center"/>
    </w:pPr>
    <w:rPr>
      <w:rFonts w:ascii="Arial" w:eastAsia="Times New Roman" w:hAnsi="Arial" w:cs="Arial"/>
      <w:b/>
      <w:bCs/>
      <w:color w:val="000000"/>
      <w:sz w:val="44"/>
      <w:szCs w:val="44"/>
      <w:lang w:eastAsia="pl-PL"/>
    </w:rPr>
  </w:style>
  <w:style w:type="paragraph" w:customStyle="1" w:styleId="xl268">
    <w:name w:val="xl268"/>
    <w:basedOn w:val="Normalny"/>
    <w:rsid w:val="00F073E5"/>
    <w:pPr>
      <w:pBdr>
        <w:top w:val="single" w:sz="4" w:space="0" w:color="auto"/>
      </w:pBdr>
      <w:shd w:val="clear" w:color="AEFF0D" w:fill="92D050"/>
      <w:spacing w:before="100" w:beforeAutospacing="1" w:after="100" w:afterAutospacing="1" w:line="240" w:lineRule="auto"/>
      <w:textAlignment w:val="center"/>
    </w:pPr>
    <w:rPr>
      <w:rFonts w:ascii="Times New Roman" w:eastAsia="Times New Roman" w:hAnsi="Times New Roman"/>
      <w:b/>
      <w:bCs/>
      <w:color w:val="000000"/>
      <w:sz w:val="36"/>
      <w:szCs w:val="36"/>
      <w:lang w:eastAsia="pl-PL"/>
    </w:rPr>
  </w:style>
  <w:style w:type="paragraph" w:customStyle="1" w:styleId="xl269">
    <w:name w:val="xl269"/>
    <w:basedOn w:val="Normalny"/>
    <w:rsid w:val="00F073E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olor w:val="000000"/>
      <w:sz w:val="24"/>
      <w:szCs w:val="24"/>
      <w:lang w:eastAsia="pl-PL"/>
    </w:rPr>
  </w:style>
  <w:style w:type="paragraph" w:customStyle="1" w:styleId="xl270">
    <w:name w:val="xl270"/>
    <w:basedOn w:val="Normalny"/>
    <w:rsid w:val="00F073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pl-PL"/>
    </w:rPr>
  </w:style>
  <w:style w:type="paragraph" w:customStyle="1" w:styleId="xl271">
    <w:name w:val="xl271"/>
    <w:basedOn w:val="Normalny"/>
    <w:rsid w:val="00F073E5"/>
    <w:pPr>
      <w:shd w:val="clear" w:color="000000" w:fill="BFBFBF"/>
      <w:spacing w:before="100" w:beforeAutospacing="1" w:after="100" w:afterAutospacing="1" w:line="240" w:lineRule="auto"/>
    </w:pPr>
    <w:rPr>
      <w:rFonts w:ascii="Times New Roman" w:eastAsia="Times New Roman" w:hAnsi="Times New Roman"/>
      <w:color w:val="000000"/>
      <w:sz w:val="24"/>
      <w:szCs w:val="24"/>
      <w:lang w:eastAsia="pl-PL"/>
    </w:rPr>
  </w:style>
  <w:style w:type="paragraph" w:customStyle="1" w:styleId="xl272">
    <w:name w:val="xl272"/>
    <w:basedOn w:val="Normalny"/>
    <w:rsid w:val="00F073E5"/>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8"/>
      <w:szCs w:val="28"/>
      <w:lang w:eastAsia="pl-PL"/>
    </w:rPr>
  </w:style>
  <w:style w:type="paragraph" w:customStyle="1" w:styleId="xl273">
    <w:name w:val="xl273"/>
    <w:basedOn w:val="Normalny"/>
    <w:rsid w:val="00F073E5"/>
    <w:pPr>
      <w:pBdr>
        <w:top w:val="single" w:sz="4" w:space="0" w:color="000000"/>
        <w:left w:val="single" w:sz="4" w:space="0" w:color="000000"/>
      </w:pBdr>
      <w:shd w:val="clear" w:color="C0C0C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74">
    <w:name w:val="xl274"/>
    <w:basedOn w:val="Normalny"/>
    <w:rsid w:val="00F073E5"/>
    <w:pPr>
      <w:pBdr>
        <w:top w:val="single" w:sz="4" w:space="0" w:color="auto"/>
        <w:left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olor w:val="000000"/>
      <w:sz w:val="24"/>
      <w:szCs w:val="24"/>
      <w:lang w:eastAsia="pl-PL"/>
    </w:rPr>
  </w:style>
  <w:style w:type="paragraph" w:customStyle="1" w:styleId="xl275">
    <w:name w:val="xl275"/>
    <w:basedOn w:val="Normalny"/>
    <w:rsid w:val="00F073E5"/>
    <w:pPr>
      <w:pBdr>
        <w:top w:val="single" w:sz="4" w:space="0" w:color="auto"/>
        <w:left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76">
    <w:name w:val="xl276"/>
    <w:basedOn w:val="Normalny"/>
    <w:rsid w:val="00F073E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77">
    <w:name w:val="xl277"/>
    <w:basedOn w:val="Normalny"/>
    <w:rsid w:val="00F073E5"/>
    <w:pPr>
      <w:shd w:val="clear" w:color="000000" w:fill="BFBFBF"/>
      <w:spacing w:before="100" w:beforeAutospacing="1" w:after="100" w:afterAutospacing="1" w:line="240" w:lineRule="auto"/>
    </w:pPr>
    <w:rPr>
      <w:rFonts w:ascii="Times New Roman" w:eastAsia="Times New Roman" w:hAnsi="Times New Roman"/>
      <w:color w:val="000000"/>
      <w:sz w:val="24"/>
      <w:szCs w:val="24"/>
      <w:lang w:eastAsia="pl-PL"/>
    </w:rPr>
  </w:style>
  <w:style w:type="paragraph" w:customStyle="1" w:styleId="xl278">
    <w:name w:val="xl278"/>
    <w:basedOn w:val="Normalny"/>
    <w:rsid w:val="00F073E5"/>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79">
    <w:name w:val="xl279"/>
    <w:basedOn w:val="Normalny"/>
    <w:rsid w:val="00F073E5"/>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olor w:val="000000"/>
      <w:sz w:val="28"/>
      <w:szCs w:val="28"/>
      <w:lang w:eastAsia="pl-PL"/>
    </w:rPr>
  </w:style>
  <w:style w:type="paragraph" w:customStyle="1" w:styleId="xl280">
    <w:name w:val="xl280"/>
    <w:basedOn w:val="Normalny"/>
    <w:rsid w:val="00F073E5"/>
    <w:pPr>
      <w:pBdr>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8"/>
      <w:szCs w:val="28"/>
      <w:lang w:eastAsia="pl-PL"/>
    </w:rPr>
  </w:style>
  <w:style w:type="paragraph" w:customStyle="1" w:styleId="xl281">
    <w:name w:val="xl281"/>
    <w:basedOn w:val="Normalny"/>
    <w:rsid w:val="00F073E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82">
    <w:name w:val="xl282"/>
    <w:basedOn w:val="Normalny"/>
    <w:rsid w:val="00F073E5"/>
    <w:pPr>
      <w:pBdr>
        <w:top w:val="single" w:sz="4" w:space="0" w:color="auto"/>
        <w:left w:val="single" w:sz="4" w:space="0" w:color="auto"/>
        <w:right w:val="single" w:sz="4" w:space="0" w:color="auto"/>
      </w:pBdr>
      <w:shd w:val="clear" w:color="C0C0C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83">
    <w:name w:val="xl283"/>
    <w:basedOn w:val="Normalny"/>
    <w:rsid w:val="00F073E5"/>
    <w:pPr>
      <w:pBdr>
        <w:left w:val="single" w:sz="4" w:space="0" w:color="000000"/>
        <w:bottom w:val="single" w:sz="4" w:space="0" w:color="000000"/>
        <w:right w:val="single" w:sz="4" w:space="0" w:color="000000"/>
      </w:pBdr>
      <w:shd w:val="clear" w:color="C0C0C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84">
    <w:name w:val="xl284"/>
    <w:basedOn w:val="Normalny"/>
    <w:rsid w:val="00F073E5"/>
    <w:pPr>
      <w:pBdr>
        <w:top w:val="single" w:sz="4" w:space="0" w:color="000000"/>
        <w:left w:val="single" w:sz="4" w:space="0" w:color="000000"/>
        <w:bottom w:val="single" w:sz="4" w:space="0" w:color="000000"/>
        <w:right w:val="single" w:sz="4" w:space="0" w:color="000000"/>
      </w:pBdr>
      <w:shd w:val="clear" w:color="C0C0C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85">
    <w:name w:val="xl285"/>
    <w:basedOn w:val="Normalny"/>
    <w:rsid w:val="00F073E5"/>
    <w:pPr>
      <w:pBdr>
        <w:left w:val="single" w:sz="4" w:space="0" w:color="000000"/>
        <w:right w:val="single" w:sz="4" w:space="0" w:color="000000"/>
      </w:pBdr>
      <w:shd w:val="clear" w:color="C0C0C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86">
    <w:name w:val="xl286"/>
    <w:basedOn w:val="Normalny"/>
    <w:rsid w:val="00F073E5"/>
    <w:pPr>
      <w:pBdr>
        <w:top w:val="single" w:sz="4" w:space="0" w:color="000000"/>
        <w:left w:val="single" w:sz="4" w:space="0" w:color="000000"/>
        <w:bottom w:val="single" w:sz="4" w:space="0" w:color="000000"/>
        <w:right w:val="single" w:sz="4" w:space="0" w:color="000000"/>
      </w:pBdr>
      <w:shd w:val="clear" w:color="C0C0C0" w:fill="BFBFB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87">
    <w:name w:val="xl287"/>
    <w:basedOn w:val="Normalny"/>
    <w:rsid w:val="00F073E5"/>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88">
    <w:name w:val="xl288"/>
    <w:basedOn w:val="Normalny"/>
    <w:rsid w:val="00F073E5"/>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89">
    <w:name w:val="xl289"/>
    <w:basedOn w:val="Normalny"/>
    <w:rsid w:val="00F073E5"/>
    <w:pPr>
      <w:pBdr>
        <w:top w:val="single" w:sz="4" w:space="0" w:color="000000"/>
        <w:left w:val="single" w:sz="4" w:space="0" w:color="000000"/>
        <w:bottom w:val="single" w:sz="4" w:space="0" w:color="000000"/>
        <w:right w:val="single" w:sz="4" w:space="0" w:color="000000"/>
      </w:pBdr>
      <w:shd w:val="clear" w:color="C0C0C0" w:fill="BFBFBF"/>
      <w:spacing w:before="100" w:beforeAutospacing="1" w:after="100" w:afterAutospacing="1" w:line="240" w:lineRule="auto"/>
      <w:jc w:val="center"/>
      <w:textAlignment w:val="center"/>
    </w:pPr>
    <w:rPr>
      <w:rFonts w:ascii="Arial CE" w:eastAsia="Times New Roman" w:hAnsi="Arial CE"/>
      <w:sz w:val="32"/>
      <w:szCs w:val="32"/>
      <w:lang w:eastAsia="pl-PL"/>
    </w:rPr>
  </w:style>
  <w:style w:type="paragraph" w:customStyle="1" w:styleId="xl290">
    <w:name w:val="xl290"/>
    <w:basedOn w:val="Normalny"/>
    <w:rsid w:val="00F073E5"/>
    <w:pPr>
      <w:pBdr>
        <w:top w:val="single" w:sz="4" w:space="0" w:color="000000"/>
        <w:left w:val="single" w:sz="4" w:space="0" w:color="000000"/>
        <w:bottom w:val="single" w:sz="4" w:space="0" w:color="000000"/>
        <w:right w:val="single" w:sz="4" w:space="0" w:color="000000"/>
      </w:pBdr>
      <w:shd w:val="clear" w:color="FFFFFF" w:fill="BFBFBF"/>
      <w:spacing w:before="100" w:beforeAutospacing="1" w:after="100" w:afterAutospacing="1" w:line="240" w:lineRule="auto"/>
      <w:jc w:val="center"/>
      <w:textAlignment w:val="center"/>
    </w:pPr>
    <w:rPr>
      <w:rFonts w:ascii="Arial CE" w:eastAsia="Times New Roman" w:hAnsi="Arial CE"/>
      <w:sz w:val="32"/>
      <w:szCs w:val="32"/>
      <w:lang w:eastAsia="pl-PL"/>
    </w:rPr>
  </w:style>
  <w:style w:type="paragraph" w:customStyle="1" w:styleId="xl291">
    <w:name w:val="xl291"/>
    <w:basedOn w:val="Normalny"/>
    <w:rsid w:val="00F073E5"/>
    <w:pPr>
      <w:pBdr>
        <w:left w:val="single" w:sz="4" w:space="0" w:color="000000"/>
        <w:bottom w:val="single" w:sz="4" w:space="0" w:color="000000"/>
        <w:right w:val="single" w:sz="4" w:space="0" w:color="000000"/>
      </w:pBdr>
      <w:shd w:val="clear" w:color="C0C0C0" w:fill="BFBFB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92">
    <w:name w:val="xl292"/>
    <w:basedOn w:val="Normalny"/>
    <w:rsid w:val="00F073E5"/>
    <w:pPr>
      <w:pBdr>
        <w:left w:val="single" w:sz="4" w:space="0" w:color="000000"/>
        <w:bottom w:val="single" w:sz="4" w:space="0" w:color="000000"/>
        <w:right w:val="single" w:sz="4"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93">
    <w:name w:val="xl293"/>
    <w:basedOn w:val="Normalny"/>
    <w:rsid w:val="00F073E5"/>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94">
    <w:name w:val="xl294"/>
    <w:basedOn w:val="Normalny"/>
    <w:rsid w:val="00F073E5"/>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line="240" w:lineRule="auto"/>
      <w:jc w:val="center"/>
      <w:textAlignment w:val="center"/>
    </w:pPr>
    <w:rPr>
      <w:rFonts w:ascii="Arial CE" w:eastAsia="Times New Roman" w:hAnsi="Arial CE"/>
      <w:color w:val="000000"/>
      <w:sz w:val="32"/>
      <w:szCs w:val="32"/>
      <w:lang w:eastAsia="pl-PL"/>
    </w:rPr>
  </w:style>
  <w:style w:type="paragraph" w:customStyle="1" w:styleId="xl295">
    <w:name w:val="xl295"/>
    <w:basedOn w:val="Normalny"/>
    <w:rsid w:val="00F073E5"/>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96">
    <w:name w:val="xl296"/>
    <w:basedOn w:val="Normalny"/>
    <w:rsid w:val="00F073E5"/>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97">
    <w:name w:val="xl297"/>
    <w:basedOn w:val="Normalny"/>
    <w:rsid w:val="00F073E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298">
    <w:name w:val="xl298"/>
    <w:basedOn w:val="Normalny"/>
    <w:rsid w:val="00F073E5"/>
    <w:pPr>
      <w:pBdr>
        <w:top w:val="single" w:sz="4" w:space="0" w:color="000000"/>
        <w:left w:val="single" w:sz="4" w:space="0" w:color="000000"/>
        <w:right w:val="single" w:sz="4" w:space="0" w:color="000000"/>
      </w:pBdr>
      <w:shd w:val="clear" w:color="BFBFBF" w:fill="BFBFB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299">
    <w:name w:val="xl299"/>
    <w:basedOn w:val="Normalny"/>
    <w:rsid w:val="00F073E5"/>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FF0000"/>
      <w:sz w:val="32"/>
      <w:szCs w:val="32"/>
      <w:lang w:eastAsia="pl-PL"/>
    </w:rPr>
  </w:style>
  <w:style w:type="paragraph" w:customStyle="1" w:styleId="xl300">
    <w:name w:val="xl300"/>
    <w:basedOn w:val="Normalny"/>
    <w:rsid w:val="00F073E5"/>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line="240" w:lineRule="auto"/>
      <w:jc w:val="center"/>
      <w:textAlignment w:val="center"/>
    </w:pPr>
    <w:rPr>
      <w:rFonts w:ascii="Arial CE" w:eastAsia="Times New Roman" w:hAnsi="Arial CE"/>
      <w:sz w:val="32"/>
      <w:szCs w:val="32"/>
      <w:lang w:eastAsia="pl-PL"/>
    </w:rPr>
  </w:style>
  <w:style w:type="paragraph" w:customStyle="1" w:styleId="xl301">
    <w:name w:val="xl301"/>
    <w:basedOn w:val="Normalny"/>
    <w:rsid w:val="00F073E5"/>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02">
    <w:name w:val="xl302"/>
    <w:basedOn w:val="Normalny"/>
    <w:rsid w:val="00F073E5"/>
    <w:pPr>
      <w:pBdr>
        <w:top w:val="single" w:sz="4" w:space="0" w:color="000000"/>
        <w:left w:val="single" w:sz="4" w:space="0" w:color="000000"/>
        <w:right w:val="single" w:sz="4" w:space="0" w:color="000000"/>
      </w:pBdr>
      <w:shd w:val="clear" w:color="BFBFBF" w:fill="BFBFBF"/>
      <w:spacing w:before="100" w:beforeAutospacing="1" w:after="100" w:afterAutospacing="1" w:line="240" w:lineRule="auto"/>
      <w:jc w:val="center"/>
      <w:textAlignment w:val="center"/>
    </w:pPr>
    <w:rPr>
      <w:rFonts w:ascii="Times New Roman" w:eastAsia="Times New Roman" w:hAnsi="Times New Roman"/>
      <w:b/>
      <w:bCs/>
      <w:sz w:val="32"/>
      <w:szCs w:val="32"/>
      <w:lang w:eastAsia="pl-PL"/>
    </w:rPr>
  </w:style>
  <w:style w:type="paragraph" w:customStyle="1" w:styleId="xl303">
    <w:name w:val="xl303"/>
    <w:basedOn w:val="Normalny"/>
    <w:rsid w:val="00F073E5"/>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sz w:val="32"/>
      <w:szCs w:val="32"/>
      <w:lang w:eastAsia="pl-PL"/>
    </w:rPr>
  </w:style>
  <w:style w:type="paragraph" w:customStyle="1" w:styleId="xl304">
    <w:name w:val="xl304"/>
    <w:basedOn w:val="Normalny"/>
    <w:rsid w:val="00F073E5"/>
    <w:pPr>
      <w:pBdr>
        <w:top w:val="single" w:sz="4" w:space="0" w:color="000000"/>
        <w:lef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05">
    <w:name w:val="xl305"/>
    <w:basedOn w:val="Normalny"/>
    <w:rsid w:val="00F073E5"/>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06">
    <w:name w:val="xl306"/>
    <w:basedOn w:val="Normalny"/>
    <w:rsid w:val="00F073E5"/>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07">
    <w:name w:val="xl307"/>
    <w:basedOn w:val="Normalny"/>
    <w:rsid w:val="00F073E5"/>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08">
    <w:name w:val="xl308"/>
    <w:basedOn w:val="Normalny"/>
    <w:rsid w:val="00F073E5"/>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09">
    <w:name w:val="xl309"/>
    <w:basedOn w:val="Normalny"/>
    <w:rsid w:val="00F073E5"/>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10">
    <w:name w:val="xl310"/>
    <w:basedOn w:val="Normalny"/>
    <w:rsid w:val="00F073E5"/>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11">
    <w:name w:val="xl311"/>
    <w:basedOn w:val="Normalny"/>
    <w:rsid w:val="00F073E5"/>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12">
    <w:name w:val="xl312"/>
    <w:basedOn w:val="Normalny"/>
    <w:rsid w:val="00F073E5"/>
    <w:pPr>
      <w:pBdr>
        <w:top w:val="single" w:sz="4" w:space="0" w:color="000000"/>
        <w:lef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13">
    <w:name w:val="xl313"/>
    <w:basedOn w:val="Normalny"/>
    <w:rsid w:val="00F073E5"/>
    <w:pPr>
      <w:pBdr>
        <w:lef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14">
    <w:name w:val="xl314"/>
    <w:basedOn w:val="Normalny"/>
    <w:rsid w:val="00F073E5"/>
    <w:pPr>
      <w:pBdr>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15">
    <w:name w:val="xl315"/>
    <w:basedOn w:val="Normalny"/>
    <w:rsid w:val="00F073E5"/>
    <w:pPr>
      <w:pBdr>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16">
    <w:name w:val="xl316"/>
    <w:basedOn w:val="Normalny"/>
    <w:rsid w:val="00F073E5"/>
    <w:pPr>
      <w:pBdr>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17">
    <w:name w:val="xl317"/>
    <w:basedOn w:val="Normalny"/>
    <w:rsid w:val="00F073E5"/>
    <w:pPr>
      <w:pBdr>
        <w:top w:val="single" w:sz="4" w:space="0" w:color="000000"/>
        <w:left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18">
    <w:name w:val="xl318"/>
    <w:basedOn w:val="Normalny"/>
    <w:rsid w:val="00F073E5"/>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319">
    <w:name w:val="xl319"/>
    <w:basedOn w:val="Normalny"/>
    <w:rsid w:val="00F073E5"/>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320">
    <w:name w:val="xl320"/>
    <w:basedOn w:val="Normalny"/>
    <w:rsid w:val="00F073E5"/>
    <w:pPr>
      <w:pBdr>
        <w:top w:val="single" w:sz="4" w:space="0" w:color="000000"/>
        <w:left w:val="single" w:sz="4" w:space="0" w:color="000000"/>
        <w:bottom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21">
    <w:name w:val="xl321"/>
    <w:basedOn w:val="Normalny"/>
    <w:rsid w:val="00F073E5"/>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322">
    <w:name w:val="xl322"/>
    <w:basedOn w:val="Normalny"/>
    <w:rsid w:val="00F073E5"/>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323">
    <w:name w:val="xl323"/>
    <w:basedOn w:val="Normalny"/>
    <w:rsid w:val="00F073E5"/>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24">
    <w:name w:val="xl324"/>
    <w:basedOn w:val="Normalny"/>
    <w:rsid w:val="00F073E5"/>
    <w:pPr>
      <w:pBdr>
        <w:top w:val="single" w:sz="4" w:space="0" w:color="000000"/>
        <w:left w:val="single" w:sz="4" w:space="0" w:color="000000"/>
        <w:bottom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25">
    <w:name w:val="xl325"/>
    <w:basedOn w:val="Normalny"/>
    <w:rsid w:val="00F073E5"/>
    <w:pPr>
      <w:pBdr>
        <w:top w:val="single" w:sz="4" w:space="0" w:color="000000"/>
        <w:left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26">
    <w:name w:val="xl326"/>
    <w:basedOn w:val="Normalny"/>
    <w:rsid w:val="00F073E5"/>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27">
    <w:name w:val="xl327"/>
    <w:basedOn w:val="Normalny"/>
    <w:rsid w:val="00F073E5"/>
    <w:pPr>
      <w:pBdr>
        <w:left w:val="single" w:sz="4" w:space="0" w:color="000000"/>
        <w:bottom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6"/>
      <w:szCs w:val="36"/>
      <w:lang w:eastAsia="pl-PL"/>
    </w:rPr>
  </w:style>
  <w:style w:type="paragraph" w:customStyle="1" w:styleId="xl328">
    <w:name w:val="xl328"/>
    <w:basedOn w:val="Normalny"/>
    <w:rsid w:val="00F073E5"/>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329">
    <w:name w:val="xl329"/>
    <w:basedOn w:val="Normalny"/>
    <w:rsid w:val="00F073E5"/>
    <w:pPr>
      <w:pBdr>
        <w:top w:val="single" w:sz="4" w:space="0" w:color="000000"/>
        <w:left w:val="single" w:sz="4" w:space="0" w:color="000000"/>
        <w:bottom w:val="single" w:sz="4" w:space="0" w:color="000000"/>
      </w:pBdr>
      <w:shd w:val="clear" w:color="000000" w:fill="BFBFB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30">
    <w:name w:val="xl330"/>
    <w:basedOn w:val="Normalny"/>
    <w:rsid w:val="00F073E5"/>
    <w:pPr>
      <w:pBdr>
        <w:top w:val="single" w:sz="4" w:space="0" w:color="000000"/>
        <w:bottom w:val="single" w:sz="4" w:space="0" w:color="000000"/>
      </w:pBdr>
      <w:shd w:val="clear" w:color="000000" w:fill="BFBFB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331">
    <w:name w:val="xl331"/>
    <w:basedOn w:val="Normalny"/>
    <w:rsid w:val="00F073E5"/>
    <w:pPr>
      <w:pBdr>
        <w:top w:val="single" w:sz="4" w:space="0" w:color="000000"/>
        <w:bottom w:val="single" w:sz="4" w:space="0" w:color="000000"/>
        <w:right w:val="single" w:sz="4" w:space="0" w:color="000000"/>
      </w:pBdr>
      <w:shd w:val="clear" w:color="000000" w:fill="BFBFB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332">
    <w:name w:val="xl332"/>
    <w:basedOn w:val="Normalny"/>
    <w:rsid w:val="00F073E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33">
    <w:name w:val="xl333"/>
    <w:basedOn w:val="Normalny"/>
    <w:rsid w:val="00F073E5"/>
    <w:pPr>
      <w:pBdr>
        <w:top w:val="single" w:sz="4" w:space="0" w:color="000000"/>
        <w:left w:val="single" w:sz="4" w:space="0" w:color="000000"/>
        <w:bottom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34">
    <w:name w:val="xl334"/>
    <w:basedOn w:val="Normalny"/>
    <w:rsid w:val="00F073E5"/>
    <w:pPr>
      <w:pBdr>
        <w:top w:val="single" w:sz="4" w:space="0" w:color="000000"/>
        <w:left w:val="single" w:sz="4" w:space="0" w:color="000000"/>
        <w:bottom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6"/>
      <w:szCs w:val="36"/>
      <w:lang w:eastAsia="pl-PL"/>
    </w:rPr>
  </w:style>
  <w:style w:type="paragraph" w:customStyle="1" w:styleId="xl335">
    <w:name w:val="xl335"/>
    <w:basedOn w:val="Normalny"/>
    <w:rsid w:val="00F073E5"/>
    <w:pPr>
      <w:pBdr>
        <w:top w:val="single" w:sz="4" w:space="0" w:color="000000"/>
        <w:lef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36">
    <w:name w:val="xl336"/>
    <w:basedOn w:val="Normalny"/>
    <w:rsid w:val="00F073E5"/>
    <w:pPr>
      <w:pBdr>
        <w:top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37">
    <w:name w:val="xl337"/>
    <w:basedOn w:val="Normalny"/>
    <w:rsid w:val="00F073E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38">
    <w:name w:val="xl338"/>
    <w:basedOn w:val="Normalny"/>
    <w:rsid w:val="00F073E5"/>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39">
    <w:name w:val="xl339"/>
    <w:basedOn w:val="Normalny"/>
    <w:rsid w:val="00F073E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40">
    <w:name w:val="xl340"/>
    <w:basedOn w:val="Normalny"/>
    <w:rsid w:val="00F073E5"/>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41">
    <w:name w:val="xl341"/>
    <w:basedOn w:val="Normalny"/>
    <w:rsid w:val="00F073E5"/>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42">
    <w:name w:val="xl342"/>
    <w:basedOn w:val="Normalny"/>
    <w:rsid w:val="00F073E5"/>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43">
    <w:name w:val="xl343"/>
    <w:basedOn w:val="Normalny"/>
    <w:rsid w:val="00F073E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CE" w:eastAsia="Times New Roman" w:hAnsi="Arial CE"/>
      <w:color w:val="000000"/>
      <w:sz w:val="32"/>
      <w:szCs w:val="32"/>
      <w:lang w:eastAsia="pl-PL"/>
    </w:rPr>
  </w:style>
  <w:style w:type="paragraph" w:customStyle="1" w:styleId="xl344">
    <w:name w:val="xl344"/>
    <w:basedOn w:val="Normalny"/>
    <w:rsid w:val="00F073E5"/>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E" w:eastAsia="Times New Roman" w:hAnsi="Arial CE"/>
      <w:color w:val="000000"/>
      <w:sz w:val="32"/>
      <w:szCs w:val="32"/>
      <w:lang w:eastAsia="pl-PL"/>
    </w:rPr>
  </w:style>
  <w:style w:type="paragraph" w:customStyle="1" w:styleId="xl345">
    <w:name w:val="xl345"/>
    <w:basedOn w:val="Normalny"/>
    <w:rsid w:val="00F073E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46">
    <w:name w:val="xl346"/>
    <w:basedOn w:val="Normalny"/>
    <w:rsid w:val="00F073E5"/>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32"/>
      <w:szCs w:val="32"/>
      <w:lang w:eastAsia="pl-PL"/>
    </w:rPr>
  </w:style>
  <w:style w:type="paragraph" w:customStyle="1" w:styleId="xl347">
    <w:name w:val="xl347"/>
    <w:basedOn w:val="Normalny"/>
    <w:rsid w:val="00F073E5"/>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Arial CE" w:eastAsia="Times New Roman" w:hAnsi="Arial CE"/>
      <w:sz w:val="32"/>
      <w:szCs w:val="32"/>
      <w:lang w:eastAsia="pl-PL"/>
    </w:rPr>
  </w:style>
  <w:style w:type="paragraph" w:customStyle="1" w:styleId="xl348">
    <w:name w:val="xl348"/>
    <w:basedOn w:val="Normalny"/>
    <w:rsid w:val="00F073E5"/>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CE" w:eastAsia="Times New Roman" w:hAnsi="Arial CE"/>
      <w:sz w:val="32"/>
      <w:szCs w:val="32"/>
      <w:lang w:eastAsia="pl-PL"/>
    </w:rPr>
  </w:style>
  <w:style w:type="paragraph" w:customStyle="1" w:styleId="xl349">
    <w:name w:val="xl349"/>
    <w:basedOn w:val="Normalny"/>
    <w:rsid w:val="00F073E5"/>
    <w:pPr>
      <w:pBdr>
        <w:top w:val="single" w:sz="4" w:space="0" w:color="000000"/>
        <w:left w:val="single" w:sz="4" w:space="0" w:color="000000"/>
        <w:bottom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50">
    <w:name w:val="xl350"/>
    <w:basedOn w:val="Normalny"/>
    <w:rsid w:val="00F073E5"/>
    <w:pPr>
      <w:pBdr>
        <w:top w:val="single" w:sz="4" w:space="0" w:color="000000"/>
        <w:bottom w:val="single" w:sz="4" w:space="0" w:color="000000"/>
        <w:right w:val="single" w:sz="4" w:space="0" w:color="000000"/>
      </w:pBdr>
      <w:shd w:val="clear" w:color="C0C0C0" w:fill="C0C0C0"/>
      <w:spacing w:before="100" w:beforeAutospacing="1" w:after="100" w:afterAutospacing="1" w:line="240" w:lineRule="auto"/>
      <w:jc w:val="center"/>
      <w:textAlignment w:val="center"/>
    </w:pPr>
    <w:rPr>
      <w:rFonts w:ascii="Times New Roman" w:eastAsia="Times New Roman" w:hAnsi="Times New Roman"/>
      <w:b/>
      <w:bCs/>
      <w:color w:val="000000"/>
      <w:sz w:val="32"/>
      <w:szCs w:val="32"/>
      <w:lang w:eastAsia="pl-PL"/>
    </w:rPr>
  </w:style>
  <w:style w:type="paragraph" w:customStyle="1" w:styleId="xl351">
    <w:name w:val="xl351"/>
    <w:basedOn w:val="Normalny"/>
    <w:rsid w:val="00F073E5"/>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52">
    <w:name w:val="xl352"/>
    <w:basedOn w:val="Normalny"/>
    <w:rsid w:val="00F073E5"/>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53">
    <w:name w:val="xl353"/>
    <w:basedOn w:val="Normalny"/>
    <w:rsid w:val="00F073E5"/>
    <w:pPr>
      <w:pBdr>
        <w:top w:val="single" w:sz="4" w:space="0" w:color="000000"/>
        <w:lef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6"/>
      <w:szCs w:val="36"/>
      <w:lang w:eastAsia="pl-PL"/>
    </w:rPr>
  </w:style>
  <w:style w:type="paragraph" w:customStyle="1" w:styleId="xl354">
    <w:name w:val="xl354"/>
    <w:basedOn w:val="Normalny"/>
    <w:rsid w:val="00F073E5"/>
    <w:pPr>
      <w:pBdr>
        <w:top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6"/>
      <w:szCs w:val="36"/>
      <w:lang w:eastAsia="pl-PL"/>
    </w:rPr>
  </w:style>
  <w:style w:type="paragraph" w:customStyle="1" w:styleId="xl355">
    <w:name w:val="xl355"/>
    <w:basedOn w:val="Normalny"/>
    <w:rsid w:val="00F073E5"/>
    <w:pPr>
      <w:pBdr>
        <w:top w:val="single" w:sz="4" w:space="0" w:color="000000"/>
        <w:left w:val="single" w:sz="4" w:space="0" w:color="000000"/>
        <w:bottom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56">
    <w:name w:val="xl356"/>
    <w:basedOn w:val="Normalny"/>
    <w:rsid w:val="00F073E5"/>
    <w:pPr>
      <w:pBdr>
        <w:top w:val="single" w:sz="4" w:space="0" w:color="000000"/>
        <w:bottom w:val="single" w:sz="4" w:space="0" w:color="auto"/>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57">
    <w:name w:val="xl357"/>
    <w:basedOn w:val="Normalny"/>
    <w:rsid w:val="00F073E5"/>
    <w:pPr>
      <w:pBdr>
        <w:top w:val="single" w:sz="4" w:space="0" w:color="auto"/>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58">
    <w:name w:val="xl358"/>
    <w:basedOn w:val="Normalny"/>
    <w:rsid w:val="00F073E5"/>
    <w:pPr>
      <w:pBdr>
        <w:top w:val="single" w:sz="4" w:space="0" w:color="auto"/>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olor w:val="000000"/>
      <w:sz w:val="32"/>
      <w:szCs w:val="32"/>
      <w:lang w:eastAsia="pl-PL"/>
    </w:rPr>
  </w:style>
  <w:style w:type="paragraph" w:customStyle="1" w:styleId="xl359">
    <w:name w:val="xl359"/>
    <w:basedOn w:val="Normalny"/>
    <w:rsid w:val="00F073E5"/>
    <w:pPr>
      <w:pBdr>
        <w:top w:val="single" w:sz="4" w:space="0" w:color="auto"/>
        <w:bottom w:val="single" w:sz="4" w:space="0" w:color="auto"/>
      </w:pBdr>
      <w:shd w:val="clear" w:color="FFFF00" w:fill="92D050"/>
      <w:spacing w:before="100" w:beforeAutospacing="1" w:after="100" w:afterAutospacing="1" w:line="240" w:lineRule="auto"/>
      <w:textAlignment w:val="center"/>
    </w:pPr>
    <w:rPr>
      <w:rFonts w:ascii="Arial" w:eastAsia="Times New Roman" w:hAnsi="Arial" w:cs="Arial"/>
      <w:b/>
      <w:bCs/>
      <w:sz w:val="44"/>
      <w:szCs w:val="44"/>
      <w:lang w:eastAsia="pl-PL"/>
    </w:rPr>
  </w:style>
  <w:style w:type="paragraph" w:customStyle="1" w:styleId="xl360">
    <w:name w:val="xl360"/>
    <w:basedOn w:val="Normalny"/>
    <w:rsid w:val="00F073E5"/>
    <w:pPr>
      <w:pBdr>
        <w:top w:val="single" w:sz="4" w:space="0" w:color="auto"/>
        <w:bottom w:val="single" w:sz="4" w:space="0" w:color="auto"/>
        <w:right w:val="single" w:sz="4" w:space="0" w:color="auto"/>
      </w:pBdr>
      <w:shd w:val="clear" w:color="FFFF00" w:fill="92D050"/>
      <w:spacing w:before="100" w:beforeAutospacing="1" w:after="100" w:afterAutospacing="1" w:line="240" w:lineRule="auto"/>
      <w:textAlignment w:val="center"/>
    </w:pPr>
    <w:rPr>
      <w:rFonts w:ascii="Arial" w:eastAsia="Times New Roman" w:hAnsi="Arial" w:cs="Arial"/>
      <w:b/>
      <w:bCs/>
      <w:sz w:val="44"/>
      <w:szCs w:val="44"/>
      <w:lang w:eastAsia="pl-PL"/>
    </w:rPr>
  </w:style>
  <w:style w:type="character" w:customStyle="1" w:styleId="UnresolvedMention">
    <w:name w:val="Unresolved Mention"/>
    <w:basedOn w:val="Domylnaczcionkaakapitu"/>
    <w:uiPriority w:val="99"/>
    <w:semiHidden/>
    <w:unhideWhenUsed/>
    <w:rsid w:val="0060706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46651981">
      <w:bodyDiv w:val="1"/>
      <w:marLeft w:val="0"/>
      <w:marRight w:val="0"/>
      <w:marTop w:val="0"/>
      <w:marBottom w:val="0"/>
      <w:divBdr>
        <w:top w:val="none" w:sz="0" w:space="0" w:color="auto"/>
        <w:left w:val="none" w:sz="0" w:space="0" w:color="auto"/>
        <w:bottom w:val="none" w:sz="0" w:space="0" w:color="auto"/>
        <w:right w:val="none" w:sz="0" w:space="0" w:color="auto"/>
      </w:divBdr>
    </w:div>
    <w:div w:id="206852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ozycjonusz.pl/" TargetMode="External"/><Relationship Id="rId18" Type="http://schemas.openxmlformats.org/officeDocument/2006/relationships/hyperlink" Target="https://www.searchenginejournal.com/website-optimization-essentials/280641/" TargetMode="External"/><Relationship Id="rId26" Type="http://schemas.openxmlformats.org/officeDocument/2006/relationships/hyperlink" Target="https://learndigital.withgoogle.com/internetowerewolucje/course/digital-marketing" TargetMode="External"/><Relationship Id="rId3" Type="http://schemas.openxmlformats.org/officeDocument/2006/relationships/styles" Target="styles.xml"/><Relationship Id="rId21" Type="http://schemas.openxmlformats.org/officeDocument/2006/relationships/hyperlink" Target="https://marketingplatform.google.com/about/analytics/" TargetMode="External"/><Relationship Id="rId7" Type="http://schemas.openxmlformats.org/officeDocument/2006/relationships/endnotes" Target="endnotes.xml"/><Relationship Id="rId12" Type="http://schemas.openxmlformats.org/officeDocument/2006/relationships/hyperlink" Target="http://www.mediabistro.com" TargetMode="External"/><Relationship Id="rId17" Type="http://schemas.openxmlformats.org/officeDocument/2006/relationships/hyperlink" Target="https://www.szymonslowik.pl/seo-co-to-jest/" TargetMode="External"/><Relationship Id="rId25" Type="http://schemas.openxmlformats.org/officeDocument/2006/relationships/hyperlink" Target="https://marketingplatform.google.com/about/analytics/" TargetMode="External"/><Relationship Id="rId2" Type="http://schemas.openxmlformats.org/officeDocument/2006/relationships/numbering" Target="numbering.xml"/><Relationship Id="rId16" Type="http://schemas.openxmlformats.org/officeDocument/2006/relationships/hyperlink" Target="http://www.algorytm.edu.pl/algorytmy-maturalne/wyszukiwanie-binarne.html" TargetMode="External"/><Relationship Id="rId20" Type="http://schemas.openxmlformats.org/officeDocument/2006/relationships/hyperlink" Target="https://marketingwsieci.pl/slownik-e-marketingu/s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ketingthink.com" TargetMode="External"/><Relationship Id="rId24" Type="http://schemas.openxmlformats.org/officeDocument/2006/relationships/hyperlink" Target="https://marketingwsieci.pl/slownik-e-marketingu/sem/" TargetMode="External"/><Relationship Id="rId5" Type="http://schemas.openxmlformats.org/officeDocument/2006/relationships/webSettings" Target="webSettings.xml"/><Relationship Id="rId15" Type="http://schemas.openxmlformats.org/officeDocument/2006/relationships/hyperlink" Target="https://www.google.com/intl/pl/search/howsearchworks/algorithms/" TargetMode="External"/><Relationship Id="rId23" Type="http://schemas.openxmlformats.org/officeDocument/2006/relationships/hyperlink" Target="https://www.mediabuzz.com.sg/archive/2011/july/1330-marketing-performance-measurement-mpm" TargetMode="External"/><Relationship Id="rId28" Type="http://schemas.openxmlformats.org/officeDocument/2006/relationships/theme" Target="theme/theme1.xml"/><Relationship Id="rId10" Type="http://schemas.openxmlformats.org/officeDocument/2006/relationships/hyperlink" Target="http://www.socialmediatoday.com" TargetMode="External"/><Relationship Id="rId19" Type="http://schemas.openxmlformats.org/officeDocument/2006/relationships/hyperlink" Target="https://poradnikprzedsiebiorcy.pl/-seo-i-sem-co-to-takiego" TargetMode="External"/><Relationship Id="rId4" Type="http://schemas.openxmlformats.org/officeDocument/2006/relationships/settings" Target="settings.xml"/><Relationship Id="rId9" Type="http://schemas.openxmlformats.org/officeDocument/2006/relationships/hyperlink" Target="http://bg.pwsz.krosno.pl/?bc&amp;sID=0&amp;lTyp=1&amp;let=Media" TargetMode="External"/><Relationship Id="rId14" Type="http://schemas.openxmlformats.org/officeDocument/2006/relationships/hyperlink" Target="https://redelement.pl/" TargetMode="External"/><Relationship Id="rId22" Type="http://schemas.openxmlformats.org/officeDocument/2006/relationships/hyperlink" Target="https://www.whitepress.pl/baza-wiedzy/46/google-analytics-dla-poczatkujacych"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959A4-5D88-411C-845F-DE7D3085A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195</Pages>
  <Words>42220</Words>
  <Characters>253321</Characters>
  <Application>Microsoft Office Word</Application>
  <DocSecurity>0</DocSecurity>
  <Lines>2111</Lines>
  <Paragraphs>589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294952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Staroń</dc:creator>
  <cp:lastModifiedBy>user</cp:lastModifiedBy>
  <cp:revision>2</cp:revision>
  <cp:lastPrinted>2021-09-25T20:12:00Z</cp:lastPrinted>
  <dcterms:created xsi:type="dcterms:W3CDTF">2021-11-23T17:11:00Z</dcterms:created>
  <dcterms:modified xsi:type="dcterms:W3CDTF">2021-11-23T17:11:00Z</dcterms:modified>
</cp:coreProperties>
</file>